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B2A4C"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621968C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E158F2">
        <w:rPr>
          <w:rFonts w:ascii="Calibri" w:eastAsia="ＭＳ ゴシック" w:hAnsi="Calibri" w:cs="Calibri" w:hint="eastAsia"/>
          <w:color w:val="FF0000"/>
          <w:kern w:val="0"/>
          <w:sz w:val="40"/>
          <w:szCs w:val="22"/>
        </w:rPr>
        <w:t>2</w:t>
      </w:r>
      <w:r w:rsidRPr="009D3009">
        <w:rPr>
          <w:rFonts w:ascii="Calibri" w:eastAsia="ＭＳ ゴシック" w:hAnsi="Calibri" w:cs="Calibri"/>
          <w:color w:val="1F487C"/>
          <w:kern w:val="0"/>
          <w:sz w:val="40"/>
          <w:szCs w:val="22"/>
        </w:rPr>
        <w:t>版</w:t>
      </w:r>
      <w:r w:rsidR="00E158F2">
        <w:rPr>
          <w:rFonts w:ascii="Calibri" w:eastAsia="ＭＳ ゴシック" w:hAnsi="Calibri" w:cs="Calibri" w:hint="eastAsia"/>
          <w:color w:val="1F487C"/>
          <w:kern w:val="0"/>
          <w:sz w:val="40"/>
          <w:szCs w:val="22"/>
        </w:rPr>
        <w:br/>
      </w:r>
      <w:r w:rsidR="00E158F2" w:rsidRPr="00E158F2">
        <w:rPr>
          <w:rFonts w:ascii="Calibri" w:eastAsia="ＭＳ ゴシック" w:hAnsi="Calibri" w:cs="Calibri" w:hint="eastAsia"/>
          <w:color w:val="FF0000"/>
          <w:kern w:val="0"/>
          <w:sz w:val="40"/>
          <w:szCs w:val="22"/>
        </w:rPr>
        <w:t>（ドラフト）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277E2"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5C7531FB" w14:textId="77777777" w:rsidR="00BD65EC"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BD65EC">
        <w:rPr>
          <w:rFonts w:hint="eastAsia"/>
          <w:noProof/>
        </w:rPr>
        <w:t>免責事項（</w:t>
      </w:r>
      <w:r w:rsidR="00BD65EC">
        <w:rPr>
          <w:noProof/>
        </w:rPr>
        <w:t>Disclaimer</w:t>
      </w:r>
      <w:r w:rsidR="00BD65EC">
        <w:rPr>
          <w:rFonts w:hint="eastAsia"/>
          <w:noProof/>
        </w:rPr>
        <w:t>）</w:t>
      </w:r>
      <w:r w:rsidR="00BD65EC">
        <w:rPr>
          <w:noProof/>
        </w:rPr>
        <w:tab/>
      </w:r>
      <w:r w:rsidR="00BD65EC">
        <w:rPr>
          <w:noProof/>
        </w:rPr>
        <w:fldChar w:fldCharType="begin"/>
      </w:r>
      <w:r w:rsidR="00BD65EC">
        <w:rPr>
          <w:noProof/>
        </w:rPr>
        <w:instrText xml:space="preserve"> PAGEREF _Toc511360870 \h </w:instrText>
      </w:r>
      <w:r w:rsidR="00BD65EC">
        <w:rPr>
          <w:noProof/>
        </w:rPr>
      </w:r>
      <w:r w:rsidR="00BD65EC">
        <w:rPr>
          <w:noProof/>
        </w:rPr>
        <w:fldChar w:fldCharType="separate"/>
      </w:r>
      <w:r w:rsidR="00BD65EC">
        <w:rPr>
          <w:noProof/>
        </w:rPr>
        <w:t>3</w:t>
      </w:r>
      <w:r w:rsidR="00BD65EC">
        <w:rPr>
          <w:noProof/>
        </w:rPr>
        <w:fldChar w:fldCharType="end"/>
      </w:r>
    </w:p>
    <w:p w14:paraId="170B5795"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_Toc511360871 \h </w:instrText>
      </w:r>
      <w:r>
        <w:rPr>
          <w:noProof/>
        </w:rPr>
      </w:r>
      <w:r>
        <w:rPr>
          <w:noProof/>
        </w:rPr>
        <w:fldChar w:fldCharType="separate"/>
      </w:r>
      <w:r>
        <w:rPr>
          <w:noProof/>
        </w:rPr>
        <w:t>3</w:t>
      </w:r>
      <w:r>
        <w:rPr>
          <w:noProof/>
        </w:rPr>
        <w:fldChar w:fldCharType="end"/>
      </w:r>
    </w:p>
    <w:p w14:paraId="292BAA19"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_Toc511360872 \h </w:instrText>
      </w:r>
      <w:r>
        <w:rPr>
          <w:noProof/>
        </w:rPr>
      </w:r>
      <w:r>
        <w:rPr>
          <w:noProof/>
        </w:rPr>
        <w:fldChar w:fldCharType="separate"/>
      </w:r>
      <w:r>
        <w:rPr>
          <w:noProof/>
        </w:rPr>
        <w:t>4</w:t>
      </w:r>
      <w:r>
        <w:rPr>
          <w:noProof/>
        </w:rPr>
        <w:fldChar w:fldCharType="end"/>
      </w:r>
    </w:p>
    <w:p w14:paraId="0B29590D"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_Toc511360873 \h </w:instrText>
      </w:r>
      <w:r>
        <w:rPr>
          <w:noProof/>
        </w:rPr>
      </w:r>
      <w:r>
        <w:rPr>
          <w:noProof/>
        </w:rPr>
        <w:fldChar w:fldCharType="separate"/>
      </w:r>
      <w:r>
        <w:rPr>
          <w:noProof/>
        </w:rPr>
        <w:t>5</w:t>
      </w:r>
      <w:r>
        <w:rPr>
          <w:noProof/>
        </w:rPr>
        <w:fldChar w:fldCharType="end"/>
      </w:r>
    </w:p>
    <w:p w14:paraId="4C4A04A4"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_Toc511360874 \h </w:instrText>
      </w:r>
      <w:r>
        <w:rPr>
          <w:noProof/>
        </w:rPr>
      </w:r>
      <w:r>
        <w:rPr>
          <w:noProof/>
        </w:rPr>
        <w:fldChar w:fldCharType="separate"/>
      </w:r>
      <w:r>
        <w:rPr>
          <w:noProof/>
        </w:rPr>
        <w:t>6</w:t>
      </w:r>
      <w:r>
        <w:rPr>
          <w:noProof/>
        </w:rPr>
        <w:fldChar w:fldCharType="end"/>
      </w:r>
    </w:p>
    <w:p w14:paraId="4EA0D4E7"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1</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_Toc511360875 \h </w:instrText>
      </w:r>
      <w:r>
        <w:rPr>
          <w:noProof/>
        </w:rPr>
      </w:r>
      <w:r>
        <w:rPr>
          <w:noProof/>
        </w:rPr>
        <w:fldChar w:fldCharType="separate"/>
      </w:r>
      <w:r>
        <w:rPr>
          <w:noProof/>
        </w:rPr>
        <w:t>6</w:t>
      </w:r>
      <w:r>
        <w:rPr>
          <w:noProof/>
        </w:rPr>
        <w:fldChar w:fldCharType="end"/>
      </w:r>
    </w:p>
    <w:p w14:paraId="0B148D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2</w:t>
      </w:r>
      <w:r w:rsidRPr="004E7FD1">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_Toc511360876 \h </w:instrText>
      </w:r>
      <w:r>
        <w:rPr>
          <w:noProof/>
        </w:rPr>
      </w:r>
      <w:r>
        <w:rPr>
          <w:noProof/>
        </w:rPr>
        <w:fldChar w:fldCharType="separate"/>
      </w:r>
      <w:r>
        <w:rPr>
          <w:noProof/>
        </w:rPr>
        <w:t>8</w:t>
      </w:r>
      <w:r>
        <w:rPr>
          <w:noProof/>
        </w:rPr>
        <w:fldChar w:fldCharType="end"/>
      </w:r>
    </w:p>
    <w:p w14:paraId="2E7775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3</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_Toc511360877 \h </w:instrText>
      </w:r>
      <w:r>
        <w:rPr>
          <w:noProof/>
        </w:rPr>
      </w:r>
      <w:r>
        <w:rPr>
          <w:noProof/>
        </w:rPr>
        <w:fldChar w:fldCharType="separate"/>
      </w:r>
      <w:r>
        <w:rPr>
          <w:noProof/>
        </w:rPr>
        <w:t>9</w:t>
      </w:r>
      <w:r>
        <w:rPr>
          <w:noProof/>
        </w:rPr>
        <w:fldChar w:fldCharType="end"/>
      </w:r>
    </w:p>
    <w:p w14:paraId="37D5E8D4"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4</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w:t>
      </w:r>
      <w:r w:rsidRPr="004E7FD1">
        <w:rPr>
          <w:rFonts w:ascii="Calibri" w:eastAsia="ＭＳ ゴシック" w:hAnsi="Calibri"/>
          <w:noProof/>
        </w:rPr>
        <w:t xml:space="preserve"> </w:t>
      </w:r>
      <w:r w:rsidRPr="004E7FD1">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_Toc511360878 \h </w:instrText>
      </w:r>
      <w:r>
        <w:rPr>
          <w:noProof/>
        </w:rPr>
      </w:r>
      <w:r>
        <w:rPr>
          <w:noProof/>
        </w:rPr>
        <w:fldChar w:fldCharType="separate"/>
      </w:r>
      <w:r>
        <w:rPr>
          <w:noProof/>
        </w:rPr>
        <w:t>10</w:t>
      </w:r>
      <w:r>
        <w:rPr>
          <w:noProof/>
        </w:rPr>
        <w:fldChar w:fldCharType="end"/>
      </w:r>
    </w:p>
    <w:p w14:paraId="2451E56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5</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_Toc511360879 \h </w:instrText>
      </w:r>
      <w:r>
        <w:rPr>
          <w:noProof/>
        </w:rPr>
      </w:r>
      <w:r>
        <w:rPr>
          <w:noProof/>
        </w:rPr>
        <w:fldChar w:fldCharType="separate"/>
      </w:r>
      <w:r>
        <w:rPr>
          <w:noProof/>
        </w:rPr>
        <w:t>11</w:t>
      </w:r>
      <w:r>
        <w:rPr>
          <w:noProof/>
        </w:rPr>
        <w:fldChar w:fldCharType="end"/>
      </w:r>
    </w:p>
    <w:p w14:paraId="74DB93A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6</w:t>
      </w:r>
      <w:r w:rsidRPr="004E7FD1">
        <w:rPr>
          <w:rFonts w:ascii="Calibri" w:eastAsia="ＭＳ ゴシック" w:hAnsi="Calibri" w:hint="eastAsia"/>
          <w:noProof/>
        </w:rPr>
        <w:t>：</w:t>
      </w:r>
      <w:r w:rsidRPr="004E7FD1">
        <w:rPr>
          <w:rFonts w:ascii="Calibri" w:eastAsia="ＭＳ ゴシック" w:hAnsi="Calibri"/>
          <w:noProof/>
        </w:rPr>
        <w:t>OpenChain</w:t>
      </w:r>
      <w:r w:rsidRPr="004E7FD1">
        <w:rPr>
          <w:rFonts w:ascii="Calibri" w:eastAsia="ＭＳ ゴシック" w:hAnsi="Calibri" w:hint="eastAsia"/>
          <w:noProof/>
        </w:rPr>
        <w:t>要件適合の認定</w:t>
      </w:r>
      <w:r>
        <w:rPr>
          <w:noProof/>
        </w:rPr>
        <w:tab/>
      </w:r>
      <w:r>
        <w:rPr>
          <w:noProof/>
        </w:rPr>
        <w:fldChar w:fldCharType="begin"/>
      </w:r>
      <w:r>
        <w:rPr>
          <w:noProof/>
        </w:rPr>
        <w:instrText xml:space="preserve"> PAGEREF _Toc511360880 \h </w:instrText>
      </w:r>
      <w:r>
        <w:rPr>
          <w:noProof/>
        </w:rPr>
      </w:r>
      <w:r>
        <w:rPr>
          <w:noProof/>
        </w:rPr>
        <w:fldChar w:fldCharType="separate"/>
      </w:r>
      <w:r>
        <w:rPr>
          <w:noProof/>
        </w:rPr>
        <w:t>12</w:t>
      </w:r>
      <w:r>
        <w:rPr>
          <w:noProof/>
        </w:rPr>
        <w:fldChar w:fldCharType="end"/>
      </w:r>
    </w:p>
    <w:p w14:paraId="26BDA1E7"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_Toc511360881 \h </w:instrText>
      </w:r>
      <w:r>
        <w:rPr>
          <w:noProof/>
        </w:rPr>
      </w:r>
      <w:r>
        <w:rPr>
          <w:noProof/>
        </w:rPr>
        <w:fldChar w:fldCharType="separate"/>
      </w:r>
      <w:r>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360870"/>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360871"/>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0E4925">
        <w:rPr>
          <w:rFonts w:ascii="Calibri" w:eastAsia="ＭＳ ゴシック" w:hAnsi="Calibri" w:hint="eastAsia"/>
          <w:color w:val="FF0000"/>
        </w:rPr>
        <w:t>2016-</w:t>
      </w:r>
      <w:r w:rsidRPr="000E4925">
        <w:rPr>
          <w:rFonts w:ascii="Calibri" w:eastAsia="ＭＳ ゴシック" w:hAnsi="Calibri"/>
          <w:color w:val="FF0000"/>
        </w:rPr>
        <w:t>201</w:t>
      </w:r>
      <w:r w:rsidRPr="000E4925">
        <w:rPr>
          <w:rFonts w:ascii="Calibri" w:eastAsia="ＭＳ ゴシック" w:hAnsi="Calibri" w:hint="eastAsia"/>
          <w:color w:val="FF0000"/>
        </w:rPr>
        <w:t>8</w:t>
      </w:r>
      <w:r w:rsidR="00105CE6" w:rsidRPr="009D3009">
        <w:rPr>
          <w:rFonts w:ascii="Calibri" w:eastAsia="ＭＳ ゴシック" w:hAnsi="Calibri"/>
        </w:rPr>
        <w:t xml:space="preserve">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244BF7">
        <w:fldChar w:fldCharType="begin"/>
      </w:r>
      <w:r w:rsidR="00244BF7">
        <w:instrText xml:space="preserve"> HYPERLINK "https://creativecommons.org/licenses/by/4.0/" </w:instrText>
      </w:r>
      <w:r w:rsidR="00244BF7">
        <w:fldChar w:fldCharType="separate"/>
      </w:r>
      <w:r w:rsidR="00244BF7">
        <w:fldChar w:fldCharType="end"/>
      </w:r>
    </w:p>
    <w:p w14:paraId="27589C25" w14:textId="77777777" w:rsidR="00BA0057" w:rsidRPr="009D3009" w:rsidRDefault="00244BF7" w:rsidP="00592C2A">
      <w:pPr>
        <w:spacing w:beforeLines="100" w:before="240"/>
        <w:ind w:leftChars="300" w:left="630" w:rightChars="100" w:right="210"/>
        <w:rPr>
          <w:rFonts w:ascii="Calibri" w:eastAsia="ＭＳ ゴシック" w:hAnsi="Calibri" w:cs="Calibri"/>
          <w:kern w:val="0"/>
          <w:sz w:val="22"/>
          <w:szCs w:val="22"/>
        </w:rPr>
      </w:pPr>
      <w:hyperlink r:id="rId12"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360872"/>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commentRangeStart w:id="10"/>
      <w:r w:rsidR="000E4925" w:rsidRPr="000E4925">
        <w:rPr>
          <w:rFonts w:ascii="Calibri" w:eastAsia="ＭＳ ゴシック" w:hAnsi="Calibri" w:cs="Calibri" w:hint="eastAsia"/>
          <w:color w:val="FF0000"/>
          <w:kern w:val="0"/>
          <w:sz w:val="22"/>
          <w:szCs w:val="22"/>
        </w:rPr>
        <w:t>Material</w:t>
      </w:r>
      <w:commentRangeEnd w:id="10"/>
      <w:r w:rsidR="000E4925">
        <w:rPr>
          <w:rStyle w:val="af2"/>
        </w:rPr>
        <w:commentReference w:id="10"/>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Pr>
          <w:rFonts w:ascii="Calibri" w:eastAsia="ＭＳ ゴシック" w:hAnsi="Calibri" w:cs="Calibri"/>
          <w:kern w:val="0"/>
          <w:sz w:val="22"/>
          <w:szCs w:val="22"/>
        </w:rPr>
        <w:t>1.</w:t>
      </w:r>
      <w:r w:rsidR="00485181" w:rsidRPr="00485181">
        <w:rPr>
          <w:rFonts w:ascii="Calibri" w:eastAsia="ＭＳ ゴシック" w:hAnsi="Calibri" w:cs="Calibri"/>
          <w:color w:val="FF0000"/>
          <w:kern w:val="0"/>
          <w:sz w:val="22"/>
          <w:szCs w:val="22"/>
        </w:rPr>
        <w:t>2</w:t>
      </w:r>
      <w:r w:rsidRPr="009D3009">
        <w:rPr>
          <w:rFonts w:ascii="Calibri" w:eastAsia="ＭＳ ゴシック" w:hAnsi="Calibri" w:cs="Calibri"/>
          <w:kern w:val="0"/>
          <w:sz w:val="22"/>
          <w:szCs w:val="22"/>
        </w:rPr>
        <w:t>版における「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3B29858D"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4B2E9F">
        <w:rPr>
          <w:rFonts w:ascii="Calibri" w:eastAsia="ＭＳ ゴシック" w:hAnsi="Calibri" w:cs="Calibri" w:hint="eastAsia"/>
          <w:color w:val="FF0000"/>
          <w:kern w:val="0"/>
          <w:sz w:val="22"/>
          <w:szCs w:val="22"/>
        </w:rPr>
        <w:lastRenderedPageBreak/>
        <w:t>なお、</w:t>
      </w:r>
      <w:r>
        <w:rPr>
          <w:rFonts w:ascii="Calibri" w:eastAsia="ＭＳ ゴシック" w:hAnsi="Calibri" w:cs="Calibri" w:hint="eastAsia"/>
          <w:color w:val="FF0000"/>
          <w:kern w:val="0"/>
          <w:sz w:val="22"/>
          <w:szCs w:val="22"/>
        </w:rPr>
        <w:t>本仕様書の理解するための追加説明として</w:t>
      </w:r>
      <w:r w:rsidR="00485181">
        <w:rPr>
          <w:rFonts w:ascii="Calibri" w:eastAsia="ＭＳ ゴシック" w:hAnsi="Calibri" w:cs="Calibri" w:hint="eastAsia"/>
          <w:color w:val="FF0000"/>
          <w:kern w:val="0"/>
          <w:sz w:val="22"/>
          <w:szCs w:val="22"/>
        </w:rPr>
        <w:t>「仕様書</w:t>
      </w:r>
      <w:r w:rsidR="00485181">
        <w:rPr>
          <w:rFonts w:ascii="Calibri" w:eastAsia="ＭＳ ゴシック" w:hAnsi="Calibri" w:cs="Calibri" w:hint="eastAsia"/>
          <w:color w:val="FF0000"/>
          <w:kern w:val="0"/>
          <w:sz w:val="22"/>
          <w:szCs w:val="22"/>
        </w:rPr>
        <w:t>FAQ</w:t>
      </w:r>
      <w:r w:rsidR="00485181">
        <w:rPr>
          <w:rFonts w:ascii="Calibri" w:eastAsia="ＭＳ ゴシック" w:hAnsi="Calibri" w:cs="Calibri" w:hint="eastAsia"/>
          <w:color w:val="FF0000"/>
          <w:kern w:val="0"/>
          <w:sz w:val="22"/>
          <w:szCs w:val="22"/>
        </w:rPr>
        <w:t>（</w:t>
      </w:r>
      <w:r w:rsidR="00485181">
        <w:rPr>
          <w:rFonts w:ascii="Calibri" w:eastAsia="ＭＳ ゴシック" w:hAnsi="Calibri" w:cs="Calibri" w:hint="eastAsia"/>
          <w:color w:val="FF0000"/>
          <w:kern w:val="0"/>
          <w:sz w:val="22"/>
          <w:szCs w:val="22"/>
        </w:rPr>
        <w:t>Frequently Aske</w:t>
      </w:r>
      <w:r w:rsidR="00485181">
        <w:rPr>
          <w:rFonts w:ascii="Calibri" w:eastAsia="ＭＳ ゴシック" w:hAnsi="Calibri" w:cs="Calibri"/>
          <w:color w:val="FF0000"/>
          <w:kern w:val="0"/>
          <w:sz w:val="22"/>
          <w:szCs w:val="22"/>
        </w:rPr>
        <w:t>d Question</w:t>
      </w:r>
      <w:r>
        <w:rPr>
          <w:rFonts w:ascii="Calibri" w:eastAsia="ＭＳ ゴシック" w:hAnsi="Calibri" w:cs="Calibri" w:hint="eastAsia"/>
          <w:color w:val="FF0000"/>
          <w:kern w:val="0"/>
          <w:sz w:val="22"/>
          <w:szCs w:val="22"/>
        </w:rPr>
        <w:t>、よくある質問）」が以下サイトで</w:t>
      </w:r>
      <w:r w:rsidR="00485181">
        <w:rPr>
          <w:rFonts w:ascii="Calibri" w:eastAsia="ＭＳ ゴシック" w:hAnsi="Calibri" w:cs="Calibri" w:hint="eastAsia"/>
          <w:color w:val="FF0000"/>
          <w:kern w:val="0"/>
          <w:sz w:val="22"/>
          <w:szCs w:val="22"/>
        </w:rPr>
        <w:t>掲載しています。</w:t>
      </w:r>
      <w:r w:rsidR="00485181">
        <w:rPr>
          <w:rFonts w:ascii="Calibri" w:eastAsia="ＭＳ ゴシック" w:hAnsi="Calibri" w:cs="Calibri"/>
          <w:color w:val="FF0000"/>
          <w:kern w:val="0"/>
          <w:sz w:val="22"/>
          <w:szCs w:val="22"/>
        </w:rPr>
        <w:br/>
      </w:r>
      <w:hyperlink r:id="rId15"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360873"/>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3A0C7A48" w:rsidR="000E4925" w:rsidRPr="000E4925" w:rsidRDefault="000E492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コンプライアンス証跡（</w:t>
      </w:r>
      <w:r>
        <w:rPr>
          <w:rFonts w:ascii="Calibri" w:eastAsia="ＭＳ ゴシック" w:hAnsi="Calibri" w:cs="Calibri" w:hint="eastAsia"/>
          <w:b/>
          <w:color w:val="FF0000"/>
          <w:kern w:val="0"/>
          <w:sz w:val="22"/>
          <w:szCs w:val="22"/>
        </w:rPr>
        <w:t>Compliance Artifact</w:t>
      </w:r>
      <w:r>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のアウトプットであることを示す、集合的な生成物</w:t>
      </w:r>
      <w:r w:rsidR="00C76D1D" w:rsidRPr="00C76D1D">
        <w:rPr>
          <w:rFonts w:ascii="Calibri" w:eastAsia="ＭＳ ゴシック" w:hAnsi="Calibri" w:cs="Calibri" w:hint="eastAsia"/>
          <w:color w:val="FF0000"/>
          <w:kern w:val="0"/>
          <w:sz w:val="22"/>
          <w:szCs w:val="22"/>
        </w:rPr>
        <w:t>。</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4B2E4A6A"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が統制する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C30408">
        <w:rPr>
          <w:rFonts w:ascii="Calibri" w:eastAsia="ＭＳ ゴシック" w:hAnsi="Calibri" w:cs="Calibri" w:hint="eastAsia"/>
          <w:color w:val="FF0000"/>
          <w:kern w:val="0"/>
          <w:sz w:val="22"/>
          <w:szCs w:val="22"/>
        </w:rPr>
        <w:t>方法</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360874"/>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360875"/>
      <w:bookmarkEnd w:id="19"/>
      <w:commentRangeStart w:id="23"/>
      <w:r w:rsidRPr="00E158F2">
        <w:rPr>
          <w:rFonts w:ascii="Calibri" w:eastAsia="ＭＳ ゴシック" w:hAnsi="Calibri" w:hint="eastAsia"/>
          <w:color w:val="FF0000"/>
        </w:rPr>
        <w:t>ゴール</w:t>
      </w:r>
      <w:commentRangeEnd w:id="23"/>
      <w:r w:rsidR="00485181">
        <w:rPr>
          <w:rStyle w:val="af2"/>
          <w:rFonts w:asciiTheme="minorHAnsi" w:eastAsiaTheme="minorEastAsia" w:hAnsiTheme="minorHAnsi" w:cstheme="minorBidi"/>
          <w:b w:val="0"/>
          <w:color w:val="auto"/>
          <w:kern w:val="2"/>
        </w:rPr>
        <w:commentReference w:id="23"/>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0E4925">
        <w:rPr>
          <w:rFonts w:ascii="Calibri" w:eastAsia="ＭＳ ゴシック" w:hAnsi="Calibri" w:cs="Calibri"/>
          <w:strike/>
          <w:color w:val="FF0000"/>
          <w:kern w:val="0"/>
          <w:sz w:val="22"/>
          <w:szCs w:val="22"/>
        </w:rPr>
        <w:t>が存在</w:t>
      </w:r>
      <w:commentRangeStart w:id="24"/>
      <w:r w:rsidRPr="000E4925">
        <w:rPr>
          <w:rFonts w:ascii="Calibri" w:eastAsia="ＭＳ ゴシック" w:hAnsi="Calibri" w:cs="Calibri"/>
          <w:strike/>
          <w:color w:val="FF0000"/>
          <w:kern w:val="0"/>
          <w:sz w:val="22"/>
          <w:szCs w:val="22"/>
        </w:rPr>
        <w:t>する</w:t>
      </w:r>
      <w:commentRangeEnd w:id="24"/>
      <w:r w:rsidR="00D43CCC" w:rsidRPr="00F21CF7">
        <w:rPr>
          <w:rFonts w:ascii="Calibri" w:eastAsia="ＭＳ ゴシック" w:hAnsi="Calibri" w:cs="Calibri"/>
          <w:strike/>
          <w:color w:val="FF0000"/>
          <w:kern w:val="0"/>
          <w:sz w:val="22"/>
          <w:szCs w:val="22"/>
        </w:rPr>
        <w:commentReference w:id="24"/>
      </w:r>
      <w:r w:rsidRPr="00F21CF7">
        <w:rPr>
          <w:rFonts w:ascii="Calibri" w:eastAsia="ＭＳ ゴシック" w:hAnsi="Calibri" w:cs="Calibri"/>
          <w:kern w:val="0"/>
          <w:sz w:val="22"/>
          <w:szCs w:val="22"/>
        </w:rPr>
        <w:t>。</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6FF677A7"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4B3D44">
        <w:rPr>
          <w:rFonts w:ascii="Calibri" w:eastAsia="ＭＳ ゴシック" w:hAnsi="Calibri" w:cs="Calibri" w:hint="eastAsia"/>
          <w:b/>
          <w:color w:val="FF0000"/>
          <w:kern w:val="0"/>
          <w:sz w:val="22"/>
          <w:szCs w:val="22"/>
        </w:rPr>
        <w:t>が</w:t>
      </w:r>
      <w:r w:rsidRPr="009D3009">
        <w:rPr>
          <w:rFonts w:ascii="Calibri" w:eastAsia="ＭＳ ゴシック" w:hAnsi="Calibri" w:cs="Calibri"/>
          <w:b/>
          <w:kern w:val="0"/>
          <w:sz w:val="22"/>
          <w:szCs w:val="22"/>
        </w:rPr>
        <w:t>、</w:t>
      </w:r>
      <w:commentRangeStart w:id="25"/>
      <w:commentRangeStart w:id="26"/>
      <w:r w:rsidR="004B3D44" w:rsidRPr="004B3D44">
        <w:rPr>
          <w:rFonts w:ascii="Calibri" w:eastAsia="ＭＳ ゴシック" w:hAnsi="Calibri" w:cs="Calibri"/>
          <w:b/>
          <w:color w:val="FF0000"/>
          <w:kern w:val="0"/>
          <w:sz w:val="22"/>
          <w:szCs w:val="22"/>
        </w:rPr>
        <w:t>最新の状況に即すとみなされるよう</w:t>
      </w:r>
      <w:commentRangeEnd w:id="25"/>
      <w:r w:rsidR="004B3D44">
        <w:rPr>
          <w:rStyle w:val="af2"/>
        </w:rPr>
        <w:commentReference w:id="25"/>
      </w:r>
      <w:commentRangeEnd w:id="26"/>
      <w:r w:rsidR="00332827">
        <w:rPr>
          <w:rStyle w:val="af2"/>
        </w:rPr>
        <w:commentReference w:id="26"/>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000E4925">
        <w:rPr>
          <w:rFonts w:ascii="Calibri" w:eastAsia="ＭＳ ゴシック" w:hAnsi="Calibri" w:cs="Calibri"/>
          <w:b/>
          <w:kern w:val="0"/>
          <w:sz w:val="22"/>
          <w:szCs w:val="22"/>
        </w:rPr>
        <w:t>か月以内に</w:t>
      </w:r>
      <w:r w:rsidRPr="009D3009">
        <w:rPr>
          <w:rFonts w:ascii="Calibri" w:eastAsia="ＭＳ ゴシック" w:hAnsi="Calibri" w:cs="Calibri"/>
          <w:b/>
          <w:kern w:val="0"/>
          <w:sz w:val="22"/>
          <w:szCs w:val="22"/>
        </w:rPr>
        <w:t>修了していること</w:t>
      </w:r>
      <w:r w:rsidR="004B3D44" w:rsidRPr="004B3D44">
        <w:rPr>
          <w:rFonts w:ascii="Calibri" w:eastAsia="ＭＳ ゴシック" w:hAnsi="Calibri" w:cs="Calibri" w:hint="eastAsia"/>
          <w:b/>
          <w:color w:val="FF0000"/>
          <w:kern w:val="0"/>
          <w:sz w:val="22"/>
          <w:szCs w:val="22"/>
        </w:rPr>
        <w:t>（「最新の修了者</w:t>
      </w:r>
      <w:r w:rsidR="00B76F41">
        <w:rPr>
          <w:rFonts w:ascii="Calibri" w:eastAsia="ＭＳ ゴシック" w:hAnsi="Calibri" w:cs="Calibri" w:hint="eastAsia"/>
          <w:b/>
          <w:color w:val="FF0000"/>
          <w:kern w:val="0"/>
          <w:sz w:val="22"/>
          <w:szCs w:val="22"/>
        </w:rPr>
        <w:t>（</w:t>
      </w:r>
      <w:r w:rsidR="00B76F41">
        <w:rPr>
          <w:rFonts w:ascii="Calibri" w:eastAsia="ＭＳ ゴシック" w:hAnsi="Calibri" w:cs="Calibri" w:hint="eastAsia"/>
          <w:b/>
          <w:color w:val="FF0000"/>
          <w:kern w:val="0"/>
          <w:sz w:val="22"/>
          <w:szCs w:val="22"/>
        </w:rPr>
        <w:t>Current Trained</w:t>
      </w:r>
      <w:r w:rsidR="00B76F41">
        <w:rPr>
          <w:rFonts w:ascii="Calibri" w:eastAsia="ＭＳ ゴシック" w:hAnsi="Calibri" w:cs="Calibri" w:hint="eastAsia"/>
          <w:b/>
          <w:color w:val="FF0000"/>
          <w:kern w:val="0"/>
          <w:sz w:val="22"/>
          <w:szCs w:val="22"/>
        </w:rPr>
        <w:t>）</w:t>
      </w:r>
      <w:r w:rsidR="004B3D44" w:rsidRPr="004B3D44">
        <w:rPr>
          <w:rFonts w:ascii="Calibri" w:eastAsia="ＭＳ ゴシック" w:hAnsi="Calibri" w:cs="Calibri" w:hint="eastAsia"/>
          <w:b/>
          <w:color w:val="FF0000"/>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1ED0A9B"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r w:rsidRPr="00687291">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6ECD60EA" w14:textId="785E1655"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687291">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580BF422" w14:textId="5C695E34" w:rsidR="00BA0057" w:rsidRPr="00312259" w:rsidRDefault="00BA0057" w:rsidP="00312259">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w:t>
      </w:r>
      <w:r w:rsidR="000D7B76" w:rsidRPr="000D7B76">
        <w:rPr>
          <w:rFonts w:ascii="Calibri" w:eastAsia="ＭＳ ゴシック" w:hAnsi="Calibri" w:cs="Calibri" w:hint="eastAsia"/>
          <w:color w:val="FF0000"/>
          <w:kern w:val="0"/>
          <w:sz w:val="22"/>
          <w:szCs w:val="22"/>
        </w:rPr>
        <w:t>上記で定義した</w:t>
      </w:r>
      <w:r w:rsidR="00B76F41" w:rsidRPr="00B76F41">
        <w:rPr>
          <w:rFonts w:ascii="Calibri" w:eastAsia="ＭＳ ゴシック" w:hAnsi="Calibri" w:cs="Calibri" w:hint="eastAsia"/>
          <w:color w:val="FF0000"/>
          <w:kern w:val="0"/>
          <w:sz w:val="22"/>
          <w:szCs w:val="22"/>
        </w:rPr>
        <w:t>「最新の修了者」であ</w:t>
      </w:r>
      <w:r w:rsidR="000D7B76">
        <w:rPr>
          <w:rFonts w:ascii="Calibri" w:eastAsia="ＭＳ ゴシック" w:hAnsi="Calibri" w:cs="Calibri" w:hint="eastAsia"/>
          <w:color w:val="FF0000"/>
          <w:kern w:val="0"/>
          <w:sz w:val="22"/>
          <w:szCs w:val="22"/>
        </w:rPr>
        <w:t>ること。</w:t>
      </w:r>
      <w:r w:rsidR="000D7B76">
        <w:rPr>
          <w:rFonts w:ascii="Calibri" w:eastAsia="ＭＳ ゴシック" w:hAnsi="Calibri" w:cs="Calibri" w:hint="eastAsia"/>
          <w:color w:val="FF0000"/>
          <w:kern w:val="0"/>
          <w:sz w:val="22"/>
          <w:szCs w:val="22"/>
        </w:rPr>
        <w:t xml:space="preserve"> </w:t>
      </w:r>
      <w:r w:rsidRPr="000D7B76">
        <w:rPr>
          <w:rFonts w:ascii="Calibri" w:eastAsia="ＭＳ ゴシック" w:hAnsi="Calibri" w:cs="Calibri"/>
          <w:strike/>
          <w:color w:val="FF0000"/>
          <w:kern w:val="0"/>
          <w:sz w:val="22"/>
          <w:szCs w:val="22"/>
        </w:rPr>
        <w:t>本節上記で定義したような最新の状況に即した状態にある</w:t>
      </w:r>
      <w:r w:rsidR="000D7B76" w:rsidRPr="000D7B76">
        <w:rPr>
          <w:rFonts w:ascii="Calibri" w:eastAsia="ＭＳ ゴシック" w:hAnsi="Calibri" w:cs="Calibri" w:hint="eastAsia"/>
          <w:color w:val="FF0000"/>
          <w:kern w:val="0"/>
          <w:sz w:val="22"/>
          <w:szCs w:val="22"/>
        </w:rPr>
        <w:t xml:space="preserve"> </w:t>
      </w:r>
      <w:r w:rsidR="00312259">
        <w:rPr>
          <w:rFonts w:ascii="Calibri" w:eastAsia="ＭＳ ゴシック" w:hAnsi="Calibri" w:cs="Calibri" w:hint="eastAsia"/>
          <w:color w:val="FF0000"/>
          <w:kern w:val="0"/>
          <w:sz w:val="22"/>
          <w:szCs w:val="22"/>
        </w:rPr>
        <w:t>この</w:t>
      </w:r>
      <w:r w:rsidR="00312259">
        <w:rPr>
          <w:rFonts w:ascii="Calibri" w:eastAsia="ＭＳ ゴシック" w:hAnsi="Calibri" w:cs="Calibri" w:hint="eastAsia"/>
          <w:color w:val="FF0000"/>
          <w:kern w:val="0"/>
          <w:sz w:val="22"/>
          <w:szCs w:val="22"/>
        </w:rPr>
        <w:t>85%</w:t>
      </w:r>
      <w:r w:rsidR="00312259">
        <w:rPr>
          <w:rFonts w:ascii="Calibri" w:eastAsia="ＭＳ ゴシック" w:hAnsi="Calibri" w:cs="Calibri" w:hint="eastAsia"/>
          <w:color w:val="FF0000"/>
          <w:kern w:val="0"/>
          <w:sz w:val="22"/>
          <w:szCs w:val="22"/>
        </w:rPr>
        <w:t>は必ずしも組織全体を対象とする必要はなく、</w:t>
      </w:r>
      <w:proofErr w:type="spellStart"/>
      <w:r w:rsidR="00312259">
        <w:rPr>
          <w:rFonts w:ascii="Calibri" w:eastAsia="ＭＳ ゴシック" w:hAnsi="Calibri" w:cs="Calibri" w:hint="eastAsia"/>
          <w:color w:val="FF0000"/>
          <w:kern w:val="0"/>
          <w:sz w:val="22"/>
          <w:szCs w:val="22"/>
        </w:rPr>
        <w:t>OpenChain</w:t>
      </w:r>
      <w:proofErr w:type="spellEnd"/>
      <w:r w:rsidR="00312259">
        <w:rPr>
          <w:rFonts w:ascii="Calibri" w:eastAsia="ＭＳ ゴシック" w:hAnsi="Calibri" w:cs="Calibri" w:hint="eastAsia"/>
          <w:color w:val="FF0000"/>
          <w:kern w:val="0"/>
          <w:sz w:val="22"/>
          <w:szCs w:val="22"/>
        </w:rPr>
        <w:t>適合プログラムで統制される</w:t>
      </w:r>
      <w:r w:rsidR="00312259" w:rsidRPr="00312259">
        <w:rPr>
          <w:rFonts w:ascii="Calibri" w:eastAsia="ＭＳ ゴシック" w:hAnsi="Calibri" w:cs="Calibri" w:hint="eastAsia"/>
          <w:color w:val="FF0000"/>
          <w:kern w:val="0"/>
          <w:sz w:val="22"/>
          <w:szCs w:val="22"/>
        </w:rPr>
        <w:t>ソフトウェア</w:t>
      </w:r>
      <w:r w:rsidR="00312259" w:rsidRPr="00312259">
        <w:rPr>
          <w:rFonts w:ascii="Calibri" w:eastAsia="ＭＳ ゴシック" w:hAnsi="Calibri" w:cs="Calibri" w:hint="eastAsia"/>
          <w:color w:val="FF0000"/>
          <w:kern w:val="0"/>
          <w:sz w:val="22"/>
          <w:szCs w:val="22"/>
        </w:rPr>
        <w:t xml:space="preserve"> </w:t>
      </w:r>
      <w:r w:rsidR="00312259" w:rsidRPr="00312259">
        <w:rPr>
          <w:rFonts w:ascii="Calibri" w:eastAsia="ＭＳ ゴシック" w:hAnsi="Calibri" w:cs="Calibri" w:hint="eastAsia"/>
          <w:color w:val="FF0000"/>
          <w:kern w:val="0"/>
          <w:sz w:val="22"/>
          <w:szCs w:val="22"/>
        </w:rPr>
        <w:t>スタッフ</w:t>
      </w:r>
      <w:r w:rsidR="00312259">
        <w:rPr>
          <w:rFonts w:ascii="Calibri" w:eastAsia="ＭＳ ゴシック" w:hAnsi="Calibri" w:cs="Calibri" w:hint="eastAsia"/>
          <w:color w:val="FF0000"/>
          <w:kern w:val="0"/>
          <w:sz w:val="22"/>
          <w:szCs w:val="22"/>
        </w:rPr>
        <w:t>の総体に対し</w:t>
      </w:r>
      <w:bookmarkStart w:id="27" w:name="_GoBack"/>
      <w:bookmarkEnd w:id="27"/>
      <w:r w:rsidR="00312259">
        <w:rPr>
          <w:rFonts w:ascii="Calibri" w:eastAsia="ＭＳ ゴシック" w:hAnsi="Calibri" w:cs="Calibri" w:hint="eastAsia"/>
          <w:color w:val="FF0000"/>
          <w:kern w:val="0"/>
          <w:sz w:val="22"/>
          <w:szCs w:val="22"/>
        </w:rPr>
        <w:t>たものとなる</w:t>
      </w:r>
      <w:r w:rsidRPr="00312259">
        <w:rPr>
          <w:rFonts w:ascii="Calibri" w:eastAsia="ＭＳ ゴシック" w:hAnsi="Calibri" w:cs="Calibri"/>
          <w:kern w:val="0"/>
          <w:sz w:val="22"/>
          <w:szCs w:val="22"/>
        </w:rPr>
        <w:t>。</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27EA41B9"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9D3009">
        <w:rPr>
          <w:rFonts w:ascii="Calibri" w:eastAsia="ＭＳ ゴシック" w:hAnsi="Calibri" w:cs="Calibri"/>
          <w:kern w:val="0"/>
          <w:sz w:val="22"/>
          <w:szCs w:val="22"/>
        </w:rPr>
        <w:t>するための手続き</w:t>
      </w:r>
      <w:r w:rsidRPr="004B2E9F">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4B2E9F">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8" w:name="_Toc480816639"/>
      <w:bookmarkStart w:id="29" w:name="_Toc483131398"/>
      <w:bookmarkStart w:id="30" w:name="_Toc51136087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8"/>
      <w:bookmarkEnd w:id="29"/>
      <w:bookmarkEnd w:id="30"/>
    </w:p>
    <w:p w14:paraId="3E585566" w14:textId="42E936BF"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4B2E9F">
        <w:rPr>
          <w:rFonts w:ascii="Calibri" w:eastAsia="ＭＳ ゴシック" w:hAnsi="Calibri" w:cs="Calibri" w:hint="eastAsia"/>
          <w:b/>
          <w:bCs/>
          <w:color w:val="FF0000"/>
          <w:kern w:val="0"/>
          <w:sz w:val="22"/>
          <w:szCs w:val="22"/>
        </w:rPr>
        <w:t>外部向け</w:t>
      </w:r>
      <w:r w:rsidRPr="009D3009">
        <w:rPr>
          <w:rFonts w:ascii="Calibri" w:eastAsia="ＭＳ ゴシック" w:hAnsi="Calibri" w:cs="Calibri"/>
          <w:b/>
          <w:bCs/>
          <w:kern w:val="0"/>
          <w:sz w:val="22"/>
          <w:szCs w:val="22"/>
        </w:rPr>
        <w:t>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549DA544" w:rsidR="00BA0057" w:rsidRPr="009D3009"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4B2E9F">
        <w:rPr>
          <w:rFonts w:ascii="Calibri" w:eastAsia="ＭＳ ゴシック" w:hAnsi="Calibri" w:cs="Calibri"/>
          <w:color w:val="FF0000"/>
          <w:kern w:val="0"/>
          <w:sz w:val="22"/>
          <w:szCs w:val="22"/>
        </w:rPr>
        <w:t>FOSS</w:t>
      </w:r>
      <w:r w:rsidRPr="004B2E9F">
        <w:rPr>
          <w:rFonts w:ascii="Calibri" w:eastAsia="ＭＳ ゴシック" w:hAnsi="Calibri" w:cs="Calibri" w:hint="eastAsia"/>
          <w:color w:val="FF0000"/>
          <w:kern w:val="0"/>
          <w:sz w:val="22"/>
          <w:szCs w:val="22"/>
        </w:rPr>
        <w:t>窓口が</w:t>
      </w:r>
      <w:r w:rsidR="000B04E6">
        <w:rPr>
          <w:rFonts w:ascii="Calibri" w:eastAsia="ＭＳ ゴシック" w:hAnsi="Calibri" w:cs="Calibri" w:hint="eastAsia"/>
          <w:color w:val="FF0000"/>
          <w:kern w:val="0"/>
          <w:sz w:val="22"/>
          <w:szCs w:val="22"/>
        </w:rPr>
        <w:t>公から見える状態にあり特定できる</w:t>
      </w:r>
      <w:r w:rsidR="00687291">
        <w:rPr>
          <w:rFonts w:ascii="Calibri" w:eastAsia="ＭＳ ゴシック" w:hAnsi="Calibri" w:cs="Calibri" w:hint="eastAsia"/>
          <w:color w:val="FF0000"/>
          <w:kern w:val="0"/>
          <w:sz w:val="22"/>
          <w:szCs w:val="22"/>
        </w:rPr>
        <w:t>こと</w:t>
      </w:r>
      <w:r>
        <w:rPr>
          <w:rFonts w:ascii="Calibri" w:eastAsia="ＭＳ ゴシック" w:hAnsi="Calibri" w:cs="Calibri"/>
          <w:kern w:val="0"/>
          <w:sz w:val="22"/>
          <w:szCs w:val="22"/>
        </w:rPr>
        <w:br/>
      </w:r>
      <w:r w:rsidR="00BA0057" w:rsidRPr="000B04E6">
        <w:rPr>
          <w:rFonts w:ascii="Calibri" w:eastAsia="ＭＳ ゴシック" w:hAnsi="Calibri" w:cs="Calibri"/>
          <w:strike/>
          <w:color w:val="FF0000"/>
          <w:kern w:val="0"/>
          <w:sz w:val="22"/>
          <w:szCs w:val="22"/>
        </w:rPr>
        <w:t>OSS</w:t>
      </w:r>
      <w:r w:rsidR="00BA0057" w:rsidRPr="000B04E6">
        <w:rPr>
          <w:rFonts w:ascii="Calibri" w:eastAsia="ＭＳ ゴシック" w:hAnsi="Calibri" w:cs="Calibri"/>
          <w:strike/>
          <w:color w:val="FF0000"/>
          <w:kern w:val="0"/>
          <w:sz w:val="22"/>
          <w:szCs w:val="22"/>
        </w:rPr>
        <w:t>に関する窓口機能が</w:t>
      </w:r>
      <w:r w:rsidR="00BA0057" w:rsidRPr="009D3009">
        <w:rPr>
          <w:rFonts w:ascii="Calibri" w:eastAsia="ＭＳ ゴシック" w:hAnsi="Calibri" w:cs="Calibri"/>
          <w:kern w:val="0"/>
          <w:sz w:val="22"/>
          <w:szCs w:val="22"/>
        </w:rPr>
        <w:t>（たとえば</w:t>
      </w:r>
      <w:r w:rsidR="00CF2374" w:rsidRPr="009D3009">
        <w:rPr>
          <w:rFonts w:ascii="Calibri" w:eastAsia="ＭＳ ゴシック" w:hAnsi="Calibri" w:cs="Calibri" w:hint="eastAsia"/>
          <w:kern w:val="0"/>
          <w:sz w:val="22"/>
          <w:szCs w:val="22"/>
        </w:rPr>
        <w:t>公開された</w:t>
      </w:r>
      <w:r w:rsidR="00BA0057" w:rsidRPr="009D3009">
        <w:rPr>
          <w:rFonts w:ascii="Calibri" w:eastAsia="ＭＳ ゴシック" w:hAnsi="Calibri" w:cs="Calibri"/>
          <w:kern w:val="0"/>
          <w:sz w:val="22"/>
          <w:szCs w:val="22"/>
        </w:rPr>
        <w:t>電子メールアドレスや</w:t>
      </w:r>
      <w:r w:rsidR="00BA0057" w:rsidRPr="009D3009">
        <w:rPr>
          <w:rFonts w:ascii="Calibri" w:eastAsia="ＭＳ ゴシック" w:hAnsi="Calibri" w:cs="Calibri"/>
          <w:kern w:val="0"/>
          <w:sz w:val="22"/>
          <w:szCs w:val="22"/>
        </w:rPr>
        <w:t>Linux Foundation</w:t>
      </w:r>
      <w:r w:rsidR="00BA0057" w:rsidRPr="009D3009">
        <w:rPr>
          <w:rFonts w:ascii="Calibri" w:eastAsia="ＭＳ ゴシック" w:hAnsi="Calibri" w:cs="Calibri"/>
          <w:kern w:val="0"/>
          <w:sz w:val="22"/>
          <w:szCs w:val="22"/>
        </w:rPr>
        <w:t>オープン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コンプライアンス</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ディレクトリを通じて）</w:t>
      </w:r>
      <w:r w:rsidR="00BA0057" w:rsidRPr="000B04E6">
        <w:rPr>
          <w:rFonts w:ascii="Calibri" w:eastAsia="ＭＳ ゴシック" w:hAnsi="Calibri" w:cs="Calibri"/>
          <w:strike/>
          <w:color w:val="FF0000"/>
          <w:kern w:val="0"/>
          <w:sz w:val="22"/>
          <w:szCs w:val="22"/>
        </w:rPr>
        <w:t>公的に明示されている</w:t>
      </w:r>
      <w:r w:rsidR="00BA0057" w:rsidRPr="009D3009">
        <w:rPr>
          <w:rFonts w:ascii="Calibri" w:eastAsia="ＭＳ ゴシック" w:hAnsi="Calibri" w:cs="Calibri"/>
          <w:kern w:val="0"/>
          <w:sz w:val="22"/>
          <w:szCs w:val="22"/>
        </w:rPr>
        <w:t>。</w:t>
      </w:r>
    </w:p>
    <w:p w14:paraId="194B52EA" w14:textId="359710C8"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w:t>
      </w:r>
      <w:r w:rsidRPr="004B2E9F">
        <w:rPr>
          <w:rFonts w:ascii="Calibri" w:eastAsia="ＭＳ ゴシック" w:hAnsi="Calibri" w:cs="Calibri"/>
          <w:strike/>
          <w:color w:val="FF0000"/>
          <w:kern w:val="0"/>
          <w:sz w:val="22"/>
          <w:szCs w:val="22"/>
        </w:rPr>
        <w:t>手続きが</w:t>
      </w:r>
      <w:r w:rsidRPr="009D3009">
        <w:rPr>
          <w:rFonts w:ascii="Calibri" w:eastAsia="ＭＳ ゴシック" w:hAnsi="Calibri" w:cs="Calibri"/>
          <w:kern w:val="0"/>
          <w:sz w:val="22"/>
          <w:szCs w:val="22"/>
        </w:rPr>
        <w:t>内部</w:t>
      </w:r>
      <w:r w:rsidR="004B2E9F" w:rsidRPr="004B2E9F">
        <w:rPr>
          <w:rFonts w:ascii="Calibri" w:eastAsia="ＭＳ ゴシック" w:hAnsi="Calibri" w:cs="Calibri" w:hint="eastAsia"/>
          <w:color w:val="FF0000"/>
          <w:kern w:val="0"/>
          <w:sz w:val="22"/>
          <w:szCs w:val="22"/>
        </w:rPr>
        <w:t>手続き</w:t>
      </w:r>
      <w:r w:rsidRPr="009D3009">
        <w:rPr>
          <w:rFonts w:ascii="Calibri" w:eastAsia="ＭＳ ゴシック" w:hAnsi="Calibri" w:cs="Calibri"/>
          <w:kern w:val="0"/>
          <w:sz w:val="22"/>
          <w:szCs w:val="22"/>
        </w:rPr>
        <w:t>文書</w:t>
      </w:r>
      <w:r w:rsidRPr="004B2E9F">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9D3009"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687291">
        <w:rPr>
          <w:rFonts w:ascii="Calibri" w:eastAsia="ＭＳ ゴシック" w:hAnsi="Calibri" w:cs="Calibri"/>
          <w:color w:val="FF0000"/>
          <w:kern w:val="0"/>
          <w:sz w:val="22"/>
          <w:szCs w:val="22"/>
        </w:rPr>
        <w:t>内部で特定</w:t>
      </w:r>
      <w:r w:rsidRPr="00687291">
        <w:rPr>
          <w:rFonts w:ascii="Calibri" w:eastAsia="ＭＳ ゴシック" w:hAnsi="Calibri" w:cs="Calibri" w:hint="eastAsia"/>
          <w:color w:val="FF0000"/>
          <w:kern w:val="0"/>
          <w:sz w:val="22"/>
          <w:szCs w:val="22"/>
        </w:rPr>
        <w:t>でき</w:t>
      </w:r>
      <w:r>
        <w:rPr>
          <w:rFonts w:ascii="Calibri" w:eastAsia="ＭＳ ゴシック" w:hAnsi="Calibri" w:cs="Calibri" w:hint="eastAsia"/>
          <w:kern w:val="0"/>
          <w:sz w:val="22"/>
          <w:szCs w:val="22"/>
        </w:rPr>
        <w:t>る</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コンプライアンスの役割を有する履行担当者名、グループまたは機能の名称</w:t>
      </w:r>
      <w:r w:rsidR="00BA0057" w:rsidRPr="00687291">
        <w:rPr>
          <w:rFonts w:ascii="Calibri" w:eastAsia="ＭＳ ゴシック" w:hAnsi="Calibri" w:cs="Calibri"/>
          <w:color w:val="FF0000"/>
          <w:kern w:val="0"/>
          <w:sz w:val="22"/>
          <w:szCs w:val="22"/>
        </w:rPr>
        <w:t>が内部で特定できる</w:t>
      </w:r>
      <w:r w:rsidR="00BA0057" w:rsidRPr="009D3009">
        <w:rPr>
          <w:rFonts w:ascii="Calibri" w:eastAsia="ＭＳ ゴシック" w:hAnsi="Calibri" w:cs="Calibri"/>
          <w:kern w:val="0"/>
          <w:sz w:val="22"/>
          <w:szCs w:val="22"/>
        </w:rPr>
        <w:t>。</w:t>
      </w:r>
    </w:p>
    <w:p w14:paraId="6BC2CA80" w14:textId="69CDC822"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r w:rsidR="00332827" w:rsidRPr="00332827">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w:t>
      </w:r>
      <w:r w:rsidRPr="00D43CCC">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D43CCC">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w:t>
      </w:r>
      <w:r w:rsidR="00BA0057" w:rsidRPr="00687291">
        <w:rPr>
          <w:rFonts w:ascii="Calibri" w:eastAsia="ＭＳ ゴシック" w:hAnsi="Calibri" w:cs="Calibri"/>
          <w:strike/>
          <w:color w:val="FF0000"/>
          <w:kern w:val="0"/>
          <w:sz w:val="22"/>
          <w:szCs w:val="22"/>
        </w:rPr>
        <w:t>が</w:t>
      </w:r>
      <w:r w:rsidR="00BA0057" w:rsidRPr="009D3009">
        <w:rPr>
          <w:rFonts w:ascii="Calibri" w:eastAsia="ＭＳ ゴシック" w:hAnsi="Calibri" w:cs="Calibri"/>
          <w:kern w:val="0"/>
          <w:sz w:val="22"/>
          <w:szCs w:val="22"/>
        </w:rPr>
        <w:t>文書</w:t>
      </w:r>
      <w:r w:rsidR="00BA0057" w:rsidRPr="00687291">
        <w:rPr>
          <w:rFonts w:ascii="Calibri" w:eastAsia="ＭＳ ゴシック" w:hAnsi="Calibri" w:cs="Calibri"/>
          <w:strike/>
          <w:color w:val="FF0000"/>
          <w:kern w:val="0"/>
          <w:sz w:val="22"/>
          <w:szCs w:val="22"/>
        </w:rPr>
        <w:t>化されている</w:t>
      </w:r>
      <w:r w:rsidR="00BA0057" w:rsidRPr="009D3009">
        <w:rPr>
          <w:rFonts w:ascii="Calibri" w:eastAsia="ＭＳ ゴシック" w:hAnsi="Calibri" w:cs="Calibri"/>
          <w:kern w:val="0"/>
          <w:sz w:val="22"/>
          <w:szCs w:val="22"/>
        </w:rPr>
        <w:t>。</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31" w:name="_bookmark5"/>
      <w:bookmarkStart w:id="32" w:name="_Toc480816640"/>
      <w:bookmarkStart w:id="33" w:name="_Toc483131399"/>
      <w:bookmarkStart w:id="34" w:name="_Toc511360877"/>
      <w:bookmarkEnd w:id="31"/>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32"/>
      <w:bookmarkEnd w:id="33"/>
      <w:bookmarkEnd w:id="34"/>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w:t>
      </w:r>
      <w:r w:rsidRPr="00687291">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687291">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64F395A4" w14:textId="27D3EB4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r w:rsidRPr="00687291">
        <w:rPr>
          <w:rFonts w:ascii="Calibri" w:eastAsia="ＭＳ ゴシック" w:hAnsi="Calibri" w:cs="Calibri"/>
          <w:strike/>
          <w:color w:val="FF0000"/>
          <w:kern w:val="0"/>
          <w:sz w:val="22"/>
          <w:szCs w:val="22"/>
        </w:rPr>
        <w:t>が存在し、文書化された手続き</w:t>
      </w:r>
      <w:r w:rsidR="00B17EFC" w:rsidRPr="00687291">
        <w:rPr>
          <w:rFonts w:ascii="Calibri" w:eastAsia="ＭＳ ゴシック" w:hAnsi="Calibri" w:cs="Calibri" w:hint="eastAsia"/>
          <w:strike/>
          <w:color w:val="FF0000"/>
          <w:kern w:val="0"/>
          <w:sz w:val="22"/>
          <w:szCs w:val="22"/>
        </w:rPr>
        <w:t>が</w:t>
      </w:r>
      <w:r w:rsidRPr="00687291">
        <w:rPr>
          <w:rFonts w:ascii="Calibri" w:eastAsia="ＭＳ ゴシック" w:hAnsi="Calibri" w:cs="Calibri"/>
          <w:strike/>
          <w:color w:val="FF0000"/>
          <w:kern w:val="0"/>
          <w:sz w:val="22"/>
          <w:szCs w:val="22"/>
        </w:rPr>
        <w:t>適</w:t>
      </w:r>
      <w:r w:rsidR="00CF2374" w:rsidRPr="00687291">
        <w:rPr>
          <w:rFonts w:ascii="Calibri" w:eastAsia="ＭＳ ゴシック" w:hAnsi="Calibri" w:cs="Calibri" w:hint="eastAsia"/>
          <w:strike/>
          <w:color w:val="FF0000"/>
          <w:kern w:val="0"/>
          <w:sz w:val="22"/>
          <w:szCs w:val="22"/>
        </w:rPr>
        <w:t>正</w:t>
      </w:r>
      <w:r w:rsidRPr="00687291">
        <w:rPr>
          <w:rFonts w:ascii="Calibri" w:eastAsia="ＭＳ ゴシック" w:hAnsi="Calibri" w:cs="Calibri"/>
          <w:strike/>
          <w:color w:val="FF0000"/>
          <w:kern w:val="0"/>
          <w:sz w:val="22"/>
          <w:szCs w:val="22"/>
        </w:rPr>
        <w:t>に</w:t>
      </w:r>
      <w:r w:rsidR="00B17EFC" w:rsidRPr="00687291">
        <w:rPr>
          <w:rFonts w:ascii="Calibri" w:eastAsia="ＭＳ ゴシック" w:hAnsi="Calibri" w:cs="Calibri" w:hint="eastAsia"/>
          <w:strike/>
          <w:color w:val="FF0000"/>
          <w:kern w:val="0"/>
          <w:sz w:val="22"/>
          <w:szCs w:val="22"/>
        </w:rPr>
        <w:t>実施されて</w:t>
      </w:r>
      <w:r w:rsidRPr="00687291">
        <w:rPr>
          <w:rFonts w:ascii="Calibri" w:eastAsia="ＭＳ ゴシック" w:hAnsi="Calibri" w:cs="Calibri"/>
          <w:strike/>
          <w:color w:val="FF0000"/>
          <w:kern w:val="0"/>
          <w:sz w:val="22"/>
          <w:szCs w:val="22"/>
        </w:rPr>
        <w:t>いることを示している</w:t>
      </w:r>
      <w:r w:rsidRPr="009D3009">
        <w:rPr>
          <w:rFonts w:ascii="Calibri" w:eastAsia="ＭＳ ゴシック" w:hAnsi="Calibri" w:cs="Calibri"/>
          <w:kern w:val="0"/>
          <w:sz w:val="22"/>
          <w:szCs w:val="22"/>
        </w:rPr>
        <w:t>。</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51FA2A42"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F21CF7" w:rsidRPr="00F21CF7">
        <w:rPr>
          <w:rFonts w:ascii="Calibri" w:eastAsia="ＭＳ ゴシック" w:hAnsi="Calibri" w:cs="Calibri" w:hint="eastAsia"/>
          <w:color w:val="FF0000"/>
          <w:kern w:val="0"/>
          <w:sz w:val="22"/>
          <w:szCs w:val="22"/>
        </w:rPr>
        <w:t>ための</w:t>
      </w:r>
      <w:r w:rsidR="005C4F19" w:rsidRPr="009D3009">
        <w:rPr>
          <w:rFonts w:ascii="Calibri" w:eastAsia="ＭＳ ゴシック" w:hAnsi="Calibri" w:cs="Calibri" w:hint="eastAsia"/>
          <w:kern w:val="0"/>
          <w:sz w:val="22"/>
          <w:szCs w:val="22"/>
        </w:rPr>
        <w:t>手続き</w:t>
      </w:r>
      <w:r w:rsidRPr="00F21CF7">
        <w:rPr>
          <w:rFonts w:ascii="Calibri" w:eastAsia="ＭＳ ゴシック" w:hAnsi="Calibri" w:cs="Calibri"/>
          <w:strike/>
          <w:color w:val="FF0000"/>
          <w:kern w:val="0"/>
          <w:sz w:val="22"/>
          <w:szCs w:val="22"/>
        </w:rPr>
        <w:t>が整備されている</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5" w:name="_bookmark6"/>
      <w:bookmarkStart w:id="36" w:name="_Toc483131400"/>
      <w:bookmarkStart w:id="37" w:name="_Toc480816641"/>
      <w:bookmarkStart w:id="38" w:name="_Toc511360878"/>
      <w:bookmarkEnd w:id="35"/>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6"/>
      <w:bookmarkEnd w:id="37"/>
      <w:bookmarkEnd w:id="38"/>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w:t>
      </w:r>
      <w:r w:rsidRPr="00F21CF7">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r w:rsidR="00F21CF7" w:rsidRPr="00F21CF7">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9" w:name="_bookmark7"/>
      <w:bookmarkStart w:id="40" w:name="_Toc480816642"/>
      <w:bookmarkStart w:id="41" w:name="_Toc483131401"/>
      <w:bookmarkStart w:id="42" w:name="_Toc511360879"/>
      <w:bookmarkEnd w:id="39"/>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40"/>
      <w:bookmarkEnd w:id="41"/>
      <w:bookmarkEnd w:id="42"/>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35D75CBB"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r w:rsidR="00BA0057" w:rsidRPr="00F21CF7">
        <w:rPr>
          <w:rFonts w:ascii="Calibri" w:eastAsia="ＭＳ ゴシック" w:hAnsi="Calibri" w:cs="Calibri"/>
          <w:strike/>
          <w:color w:val="FF0000"/>
          <w:kern w:val="0"/>
          <w:sz w:val="22"/>
          <w:szCs w:val="22"/>
        </w:rPr>
        <w:t>が文書化されている</w:t>
      </w:r>
      <w:r w:rsidR="00BA0057" w:rsidRPr="009D3009">
        <w:rPr>
          <w:rFonts w:ascii="Calibri" w:eastAsia="ＭＳ ゴシック" w:hAnsi="Calibri" w:cs="Calibri"/>
          <w:kern w:val="0"/>
          <w:sz w:val="22"/>
          <w:szCs w:val="22"/>
        </w:rPr>
        <w:t>。</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w:t>
      </w:r>
      <w:r w:rsidRPr="00F21CF7">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F21CF7">
        <w:rPr>
          <w:rFonts w:ascii="Calibri" w:eastAsia="ＭＳ ゴシック" w:hAnsi="Calibri" w:cs="Calibri" w:hint="eastAsia"/>
          <w:color w:val="FF0000"/>
          <w:kern w:val="0"/>
          <w:sz w:val="22"/>
          <w:szCs w:val="22"/>
        </w:rPr>
        <w:t>制限</w:t>
      </w:r>
      <w:r w:rsidR="00F21CF7">
        <w:rPr>
          <w:rFonts w:ascii="Calibri" w:eastAsia="ＭＳ ゴシック" w:hAnsi="Calibri" w:cs="Calibri" w:hint="eastAsia"/>
          <w:color w:val="FF0000"/>
          <w:kern w:val="0"/>
          <w:sz w:val="22"/>
          <w:szCs w:val="22"/>
        </w:rPr>
        <w:t>されている</w:t>
      </w:r>
      <w:r w:rsidR="00F21CF7" w:rsidRPr="00F21CF7">
        <w:rPr>
          <w:rFonts w:ascii="Calibri" w:eastAsia="ＭＳ ゴシック" w:hAnsi="Calibri" w:cs="Calibri" w:hint="eastAsia"/>
          <w:color w:val="FF0000"/>
          <w:kern w:val="0"/>
          <w:sz w:val="22"/>
          <w:szCs w:val="22"/>
        </w:rPr>
        <w:t>、もしくは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w:t>
      </w:r>
      <w:r w:rsidRPr="00F14A91">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43" w:name="_bookmark8"/>
      <w:bookmarkStart w:id="44" w:name="_Toc480816643"/>
      <w:bookmarkStart w:id="45" w:name="_Toc483131402"/>
      <w:bookmarkStart w:id="46" w:name="_Toc511360880"/>
      <w:bookmarkEnd w:id="43"/>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44"/>
      <w:bookmarkEnd w:id="45"/>
      <w:bookmarkEnd w:id="46"/>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027B7D79"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E176D4">
        <w:rPr>
          <w:rFonts w:ascii="Calibri" w:eastAsia="ＭＳ ゴシック" w:hAnsi="Calibri" w:cs="Calibri"/>
          <w:strike/>
          <w:color w:val="FF0000"/>
          <w:kern w:val="0"/>
          <w:sz w:val="22"/>
          <w:szCs w:val="22"/>
        </w:rPr>
        <w:t>その組織に</w:t>
      </w: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w:t>
      </w:r>
      <w:r w:rsidR="00E176D4" w:rsidRPr="00E176D4">
        <w:rPr>
          <w:rFonts w:ascii="Calibri" w:eastAsia="ＭＳ ゴシック" w:hAnsi="Calibri" w:cs="Calibri" w:hint="eastAsia"/>
          <w:color w:val="FF0000"/>
          <w:kern w:val="0"/>
          <w:sz w:val="22"/>
          <w:szCs w:val="22"/>
        </w:rPr>
        <w:t>2</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w:t>
      </w:r>
      <w:r w:rsidR="00E176D4" w:rsidRPr="00E176D4">
        <w:rPr>
          <w:rFonts w:ascii="Calibri" w:eastAsia="ＭＳ ゴシック" w:hAnsi="Calibri" w:cs="Calibri" w:hint="eastAsia"/>
          <w:color w:val="FF0000"/>
          <w:kern w:val="0"/>
          <w:sz w:val="22"/>
          <w:szCs w:val="22"/>
        </w:rPr>
        <w:t>の</w:t>
      </w:r>
      <w:r w:rsidRPr="00E176D4">
        <w:rPr>
          <w:rFonts w:ascii="Calibri" w:eastAsia="ＭＳ ゴシック" w:hAnsi="Calibri" w:cs="Calibri"/>
          <w:strike/>
          <w:color w:val="FF0000"/>
          <w:kern w:val="0"/>
          <w:sz w:val="22"/>
          <w:szCs w:val="22"/>
        </w:rPr>
        <w:t>を</w:t>
      </w:r>
      <w:r w:rsidRPr="00E176D4">
        <w:rPr>
          <w:rFonts w:ascii="Calibri" w:eastAsia="ＭＳ ゴシック" w:hAnsi="Calibri" w:cs="Calibri"/>
          <w:kern w:val="0"/>
          <w:sz w:val="22"/>
          <w:szCs w:val="22"/>
        </w:rPr>
        <w:t>確認</w:t>
      </w:r>
      <w:r w:rsidRPr="00E176D4">
        <w:rPr>
          <w:rFonts w:ascii="Calibri" w:eastAsia="ＭＳ ゴシック" w:hAnsi="Calibri" w:cs="Calibri"/>
          <w:strike/>
          <w:color w:val="FF0000"/>
          <w:kern w:val="0"/>
          <w:sz w:val="22"/>
          <w:szCs w:val="22"/>
        </w:rPr>
        <w:t>する</w:t>
      </w:r>
      <w:r w:rsidRPr="00E176D4">
        <w:rPr>
          <w:rFonts w:ascii="Calibri" w:eastAsia="ＭＳ ゴシック" w:hAnsi="Calibri" w:cs="Calibri"/>
          <w:kern w:val="0"/>
          <w:sz w:val="22"/>
          <w:szCs w:val="22"/>
        </w:rPr>
        <w:t>。</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proofErr w:type="spellStart"/>
      <w:r w:rsidRPr="00E176D4">
        <w:rPr>
          <w:rFonts w:ascii="Calibri" w:eastAsia="ＭＳ ゴシック" w:hAnsi="Calibri" w:cs="Calibri"/>
          <w:strike/>
          <w:color w:val="FF0000"/>
          <w:kern w:val="0"/>
          <w:sz w:val="22"/>
          <w:szCs w:val="22"/>
        </w:rPr>
        <w:t>OpenChain</w:t>
      </w:r>
      <w:proofErr w:type="spellEnd"/>
      <w:r w:rsidRPr="00E176D4">
        <w:rPr>
          <w:rFonts w:ascii="Calibri" w:eastAsia="ＭＳ ゴシック" w:hAnsi="Calibri" w:cs="Calibri"/>
          <w:strike/>
          <w:color w:val="FF0000"/>
          <w:kern w:val="0"/>
          <w:sz w:val="22"/>
          <w:szCs w:val="22"/>
        </w:rPr>
        <w:t>適合認定を保証するに</w:t>
      </w:r>
      <w:r w:rsidRPr="009D3009">
        <w:rPr>
          <w:rFonts w:ascii="Calibri" w:eastAsia="ＭＳ ゴシック" w:hAnsi="Calibri" w:cs="Calibri"/>
          <w:kern w:val="0"/>
          <w:sz w:val="22"/>
          <w:szCs w:val="22"/>
        </w:rPr>
        <w:t>十分</w:t>
      </w:r>
      <w:r w:rsidRPr="00E176D4">
        <w:rPr>
          <w:rFonts w:ascii="Calibri" w:eastAsia="ＭＳ ゴシック" w:hAnsi="Calibri" w:cs="Calibri"/>
          <w:strike/>
          <w:color w:val="FF0000"/>
          <w:kern w:val="0"/>
          <w:sz w:val="22"/>
          <w:szCs w:val="22"/>
        </w:rPr>
        <w:t>なもの</w:t>
      </w:r>
      <w:r w:rsidRPr="009D3009">
        <w:rPr>
          <w:rFonts w:ascii="Calibri" w:eastAsia="ＭＳ ゴシック" w:hAnsi="Calibri" w:cs="Calibri"/>
          <w:kern w:val="0"/>
          <w:sz w:val="22"/>
          <w:szCs w:val="22"/>
        </w:rPr>
        <w:t>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23ED0EEA"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E176D4">
        <w:rPr>
          <w:rFonts w:ascii="Calibri" w:eastAsia="ＭＳ ゴシック" w:hAnsi="Calibri" w:cs="Calibri" w:hint="eastAsia"/>
          <w:color w:val="FF0000"/>
          <w:kern w:val="0"/>
          <w:sz w:val="22"/>
          <w:szCs w:val="22"/>
        </w:rPr>
        <w:t>.</w:t>
      </w:r>
      <w:r w:rsidR="00E176D4">
        <w:rPr>
          <w:rFonts w:ascii="Calibri" w:eastAsia="ＭＳ ゴシック" w:hAnsi="Calibri" w:cs="Calibri"/>
          <w:color w:val="FF0000"/>
          <w:kern w:val="0"/>
          <w:sz w:val="22"/>
          <w:szCs w:val="22"/>
        </w:rPr>
        <w:t>2</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E176D4">
        <w:rPr>
          <w:rFonts w:ascii="Calibri" w:eastAsia="ＭＳ ゴシック" w:hAnsi="Calibri" w:cs="Calibri" w:hint="eastAsia"/>
          <w:strike/>
          <w:color w:val="FF0000"/>
          <w:kern w:val="0"/>
          <w:sz w:val="22"/>
          <w:szCs w:val="22"/>
        </w:rPr>
        <w:t>することを</w:t>
      </w:r>
      <w:r w:rsidRPr="009D3009">
        <w:rPr>
          <w:rFonts w:ascii="Calibri" w:eastAsia="ＭＳ ゴシック" w:hAnsi="Calibri" w:cs="Calibri" w:hint="eastAsia"/>
          <w:kern w:val="0"/>
          <w:sz w:val="22"/>
          <w:szCs w:val="22"/>
        </w:rPr>
        <w:t>確認</w:t>
      </w:r>
      <w:r w:rsidRPr="00E176D4">
        <w:rPr>
          <w:rFonts w:ascii="Calibri" w:eastAsia="ＭＳ ゴシック" w:hAnsi="Calibri" w:cs="Calibri" w:hint="eastAsia"/>
          <w:strike/>
          <w:color w:val="FF0000"/>
          <w:kern w:val="0"/>
          <w:sz w:val="22"/>
          <w:szCs w:val="22"/>
        </w:rPr>
        <w:t>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39CAE446"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E176D4">
        <w:rPr>
          <w:rFonts w:ascii="Calibri" w:eastAsia="ＭＳ ゴシック" w:hAnsi="Calibri" w:cs="Calibri" w:hint="eastAsia"/>
          <w:color w:val="FF0000"/>
          <w:kern w:val="0"/>
          <w:sz w:val="22"/>
          <w:szCs w:val="22"/>
        </w:rPr>
        <w:t>適合している</w:t>
      </w:r>
      <w:r w:rsidRPr="009D3009">
        <w:rPr>
          <w:rFonts w:ascii="Calibri" w:eastAsia="ＭＳ ゴシック" w:hAnsi="Calibri" w:cs="Calibri"/>
          <w:kern w:val="0"/>
          <w:sz w:val="22"/>
          <w:szCs w:val="22"/>
        </w:rPr>
        <w:t>組織が</w:t>
      </w:r>
      <w:r w:rsidRPr="00BC11D8">
        <w:rPr>
          <w:rFonts w:ascii="Calibri" w:eastAsia="ＭＳ ゴシック" w:hAnsi="Calibri" w:cs="Calibri"/>
          <w:strike/>
          <w:color w:val="FF0000"/>
          <w:kern w:val="0"/>
          <w:sz w:val="22"/>
          <w:szCs w:val="22"/>
        </w:rPr>
        <w:t>本仕様書への</w:t>
      </w:r>
      <w:r w:rsidRPr="009D3009">
        <w:rPr>
          <w:rFonts w:ascii="Calibri" w:eastAsia="ＭＳ ゴシック" w:hAnsi="Calibri" w:cs="Calibri"/>
          <w:kern w:val="0"/>
          <w:sz w:val="22"/>
          <w:szCs w:val="22"/>
        </w:rPr>
        <w:t>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w:t>
      </w:r>
      <w:r w:rsidR="00E176D4" w:rsidRPr="00E176D4">
        <w:rPr>
          <w:rFonts w:ascii="Calibri" w:eastAsia="ＭＳ ゴシック" w:hAnsi="Calibri" w:cs="Calibri" w:hint="eastAsia"/>
          <w:color w:val="FF0000"/>
          <w:kern w:val="0"/>
          <w:sz w:val="22"/>
          <w:szCs w:val="22"/>
        </w:rPr>
        <w:t>する</w:t>
      </w:r>
      <w:r w:rsidRPr="00E176D4">
        <w:rPr>
          <w:rFonts w:ascii="Calibri" w:eastAsia="ＭＳ ゴシック" w:hAnsi="Calibri" w:cs="Calibri"/>
          <w:strike/>
          <w:color w:val="FF0000"/>
          <w:kern w:val="0"/>
          <w:sz w:val="22"/>
          <w:szCs w:val="22"/>
        </w:rPr>
        <w:t>し続けたい</w:t>
      </w:r>
      <w:r w:rsidRPr="009D3009">
        <w:rPr>
          <w:rFonts w:ascii="Calibri" w:eastAsia="ＭＳ ゴシック" w:hAnsi="Calibri" w:cs="Calibri"/>
          <w:kern w:val="0"/>
          <w:sz w:val="22"/>
          <w:szCs w:val="22"/>
        </w:rPr>
        <w:t>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7" w:name="_Toc483131403"/>
      <w:bookmarkStart w:id="48" w:name="_Toc511360881"/>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7"/>
      <w:bookmarkEnd w:id="48"/>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e Linux Foundation Japan" w:date="2018-04-13T05:36:00Z" w:initials="tani">
    <w:p w14:paraId="7AD0BA02" w14:textId="77777777" w:rsidR="000E4925" w:rsidRDefault="000E4925">
      <w:pPr>
        <w:pStyle w:val="af3"/>
      </w:pPr>
      <w:r>
        <w:rPr>
          <w:rStyle w:val="af2"/>
        </w:rPr>
        <w:annotationRef/>
      </w:r>
    </w:p>
    <w:p w14:paraId="6A469632" w14:textId="77777777" w:rsidR="000E4925" w:rsidRDefault="000E4925">
      <w:pPr>
        <w:pStyle w:val="af3"/>
      </w:pPr>
      <w:r>
        <w:rPr>
          <w:rFonts w:hint="eastAsia"/>
        </w:rPr>
        <w:t>①訳は変えなくてよさそう</w:t>
      </w:r>
    </w:p>
    <w:p w14:paraId="45FDDB4C" w14:textId="4A1AE161" w:rsidR="000E4925" w:rsidRDefault="000E4925">
      <w:pPr>
        <w:pStyle w:val="af3"/>
      </w:pPr>
      <w:r>
        <w:rPr>
          <w:rFonts w:hint="eastAsia"/>
        </w:rPr>
        <w:t>②これまでの経緯から単数形</w:t>
      </w:r>
    </w:p>
  </w:comment>
  <w:comment w:id="23" w:author="M.Taniguchi" w:date="2018-04-13T09:37:00Z" w:initials="tani">
    <w:p w14:paraId="06BE157B" w14:textId="3D32FB1B" w:rsidR="00485181" w:rsidRDefault="00485181">
      <w:pPr>
        <w:pStyle w:val="af3"/>
      </w:pPr>
      <w:r>
        <w:rPr>
          <w:rStyle w:val="af2"/>
        </w:rPr>
        <w:annotationRef/>
      </w:r>
      <w:r>
        <w:rPr>
          <w:rFonts w:hint="eastAsia"/>
        </w:rPr>
        <w:t>「目標」というとちょっとニュアンスが変わりそうなのでそのまま「ゴール」でおきます。</w:t>
      </w:r>
    </w:p>
  </w:comment>
  <w:comment w:id="24" w:author="M.Taniguchi" w:date="2018-04-13T10:54:00Z" w:initials="tani">
    <w:p w14:paraId="35F1E3F0" w14:textId="622D1CFD" w:rsidR="00D43CCC" w:rsidRDefault="00D43CCC">
      <w:pPr>
        <w:pStyle w:val="af3"/>
      </w:pPr>
      <w:r>
        <w:rPr>
          <w:rFonts w:hint="eastAsia"/>
        </w:rPr>
        <w:t>（</w:t>
      </w:r>
      <w:r>
        <w:rPr>
          <w:rStyle w:val="af2"/>
        </w:rPr>
        <w:annotationRef/>
      </w:r>
      <w:r>
        <w:rPr>
          <w:rFonts w:hint="eastAsia"/>
        </w:rPr>
        <w:t>証跡関連は以降共通）もともと違和感があったところで、やはり全体的に体言止めにする</w:t>
      </w:r>
      <w:r>
        <w:rPr>
          <w:rFonts w:hint="eastAsia"/>
        </w:rPr>
        <w:t>（名詞で終わらせる）</w:t>
      </w:r>
      <w:r>
        <w:rPr>
          <w:rFonts w:hint="eastAsia"/>
        </w:rPr>
        <w:t>ことになったようです。</w:t>
      </w:r>
    </w:p>
    <w:p w14:paraId="0489264B" w14:textId="77777777" w:rsidR="00D43CCC" w:rsidRDefault="00D43CCC">
      <w:pPr>
        <w:pStyle w:val="af3"/>
      </w:pPr>
    </w:p>
    <w:p w14:paraId="499BF8E9" w14:textId="5FBC1AA8" w:rsidR="00F21CF7" w:rsidRDefault="00D43CCC">
      <w:pPr>
        <w:pStyle w:val="af3"/>
        <w:rPr>
          <w:rFonts w:hint="eastAsia"/>
        </w:rPr>
      </w:pPr>
      <w:r>
        <w:rPr>
          <w:rFonts w:hint="eastAsia"/>
        </w:rPr>
        <w:t>日本語は基本体言止めではなかったので、部分的対応ではなく全体的に対応が必要と判断しました。以下のように変えていきます。</w:t>
      </w:r>
    </w:p>
    <w:p w14:paraId="5C29E794" w14:textId="77777777" w:rsidR="00D43CCC" w:rsidRDefault="00D43CCC">
      <w:pPr>
        <w:pStyle w:val="af3"/>
      </w:pPr>
    </w:p>
    <w:p w14:paraId="4EA60483" w14:textId="4CB18FC7" w:rsidR="00D43CCC" w:rsidRDefault="00D43CCC">
      <w:pPr>
        <w:pStyle w:val="af3"/>
      </w:pPr>
      <w:r>
        <w:rPr>
          <w:rFonts w:hint="eastAsia"/>
        </w:rPr>
        <w:t>・文末を名詞にする（しやすい場合）。</w:t>
      </w:r>
    </w:p>
    <w:p w14:paraId="4ACAA384" w14:textId="6B6A9324" w:rsidR="00D43CCC" w:rsidRDefault="00D43CCC">
      <w:pPr>
        <w:pStyle w:val="af3"/>
      </w:pPr>
      <w:r>
        <w:rPr>
          <w:rFonts w:hint="eastAsia"/>
        </w:rPr>
        <w:t>・しにくい場合は最後を～こと。とする。</w:t>
      </w:r>
    </w:p>
    <w:p w14:paraId="1DBCAF2F" w14:textId="77777777" w:rsidR="00687291" w:rsidRDefault="00687291">
      <w:pPr>
        <w:pStyle w:val="af3"/>
      </w:pPr>
    </w:p>
    <w:p w14:paraId="6A994D80" w14:textId="6A0B68C8" w:rsidR="00687291" w:rsidRDefault="00687291">
      <w:pPr>
        <w:pStyle w:val="af3"/>
        <w:rPr>
          <w:rFonts w:hint="eastAsia"/>
        </w:rPr>
      </w:pPr>
      <w:r>
        <w:rPr>
          <w:rFonts w:hint="eastAsia"/>
        </w:rPr>
        <w:t>※句点</w:t>
      </w:r>
      <w:r w:rsidR="00F21CF7">
        <w:rPr>
          <w:rFonts w:hint="eastAsia"/>
        </w:rPr>
        <w:t>も消した方がよさそうですが、</w:t>
      </w:r>
      <w:r w:rsidR="00F21CF7">
        <w:rPr>
          <w:rFonts w:hint="eastAsia"/>
        </w:rPr>
        <w:t>ML</w:t>
      </w:r>
      <w:r w:rsidR="00F21CF7">
        <w:rPr>
          <w:rFonts w:hint="eastAsia"/>
        </w:rPr>
        <w:t>で確認します。</w:t>
      </w:r>
    </w:p>
  </w:comment>
  <w:comment w:id="25" w:author="The Linux Foundation Japan" w:date="2018-04-13T05:46:00Z" w:initials="tani">
    <w:p w14:paraId="0AE4D557" w14:textId="4E88346C" w:rsidR="004B3D44" w:rsidRDefault="004B3D44">
      <w:pPr>
        <w:pStyle w:val="af3"/>
      </w:pPr>
      <w:r>
        <w:rPr>
          <w:rStyle w:val="af2"/>
        </w:rPr>
        <w:annotationRef/>
      </w:r>
      <w:r>
        <w:rPr>
          <w:rFonts w:hint="eastAsia"/>
        </w:rPr>
        <w:t>読みやすいよう位置を変えました。</w:t>
      </w:r>
    </w:p>
  </w:comment>
  <w:comment w:id="26" w:author="M.Taniguchi" w:date="2018-04-13T11:01:00Z" w:initials="tani">
    <w:p w14:paraId="1EC8D592" w14:textId="77777777" w:rsidR="00332827" w:rsidRDefault="00332827">
      <w:pPr>
        <w:pStyle w:val="af3"/>
      </w:pPr>
      <w:r>
        <w:rPr>
          <w:rStyle w:val="af2"/>
        </w:rPr>
        <w:annotationRef/>
      </w:r>
      <w:r>
        <w:rPr>
          <w:rFonts w:hint="eastAsia"/>
        </w:rPr>
        <w:t>上記は私のコメントです、すみません。</w:t>
      </w:r>
    </w:p>
    <w:p w14:paraId="391510A3" w14:textId="4001C3FF" w:rsidR="00332827" w:rsidRDefault="00332827">
      <w:pPr>
        <w:pStyle w:val="af3"/>
        <w:rPr>
          <w:rFonts w:hint="eastAsi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DB4C" w15:done="0"/>
  <w15:commentEx w15:paraId="06BE157B" w15:done="0"/>
  <w15:commentEx w15:paraId="6A994D80" w15:done="0"/>
  <w15:commentEx w15:paraId="0AE4D557" w15:done="0"/>
  <w15:commentEx w15:paraId="391510A3" w15:paraIdParent="0AE4D5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C9B1" w14:textId="77777777" w:rsidR="00244BF7" w:rsidRDefault="00244BF7" w:rsidP="00BA0057">
      <w:r>
        <w:separator/>
      </w:r>
    </w:p>
  </w:endnote>
  <w:endnote w:type="continuationSeparator" w:id="0">
    <w:p w14:paraId="0E869BF2" w14:textId="77777777" w:rsidR="00244BF7" w:rsidRDefault="00244BF7" w:rsidP="00BA0057">
      <w:r>
        <w:continuationSeparator/>
      </w:r>
    </w:p>
  </w:endnote>
  <w:endnote w:type="continuationNotice" w:id="1">
    <w:p w14:paraId="2D3B412D" w14:textId="77777777" w:rsidR="00244BF7" w:rsidRDefault="00244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312259">
                            <w:rPr>
                              <w:rFonts w:ascii="Calibri" w:hAnsi="Calibri" w:cs="Calibri"/>
                              <w:b/>
                              <w:noProof/>
                            </w:rPr>
                            <w:t>14</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312259">
                      <w:rPr>
                        <w:rFonts w:ascii="Calibri" w:hAnsi="Calibri" w:cs="Calibri"/>
                        <w:b/>
                        <w:noProof/>
                      </w:rPr>
                      <w:t>14</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BBA8"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F7B8C" w14:textId="77777777" w:rsidR="00244BF7" w:rsidRDefault="00244BF7" w:rsidP="00BA0057">
      <w:r>
        <w:separator/>
      </w:r>
    </w:p>
  </w:footnote>
  <w:footnote w:type="continuationSeparator" w:id="0">
    <w:p w14:paraId="5D26E3B8" w14:textId="77777777" w:rsidR="00244BF7" w:rsidRDefault="00244BF7" w:rsidP="00BA0057">
      <w:r>
        <w:continuationSeparator/>
      </w:r>
    </w:p>
  </w:footnote>
  <w:footnote w:type="continuationNotice" w:id="1">
    <w:p w14:paraId="301455B4" w14:textId="77777777" w:rsidR="00244BF7" w:rsidRDefault="00244BF7"/>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1DF09"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A362A"/>
    <w:rsid w:val="003C6D50"/>
    <w:rsid w:val="003F3B4F"/>
    <w:rsid w:val="004001F8"/>
    <w:rsid w:val="004435E5"/>
    <w:rsid w:val="004646EF"/>
    <w:rsid w:val="00485181"/>
    <w:rsid w:val="004A0321"/>
    <w:rsid w:val="004A7FE7"/>
    <w:rsid w:val="004B2E9F"/>
    <w:rsid w:val="004B3D44"/>
    <w:rsid w:val="004C23F7"/>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A0057"/>
    <w:rsid w:val="00BC11D8"/>
    <w:rsid w:val="00BC48CD"/>
    <w:rsid w:val="00BD65EC"/>
    <w:rsid w:val="00BE45E0"/>
    <w:rsid w:val="00C001ED"/>
    <w:rsid w:val="00C30408"/>
    <w:rsid w:val="00C566C6"/>
    <w:rsid w:val="00C60304"/>
    <w:rsid w:val="00C65188"/>
    <w:rsid w:val="00C76D1D"/>
    <w:rsid w:val="00CB0ED8"/>
    <w:rsid w:val="00CC0F96"/>
    <w:rsid w:val="00CD03B3"/>
    <w:rsid w:val="00CD24E7"/>
    <w:rsid w:val="00CE1B85"/>
    <w:rsid w:val="00CF2374"/>
    <w:rsid w:val="00D02EF5"/>
    <w:rsid w:val="00D073E5"/>
    <w:rsid w:val="00D17345"/>
    <w:rsid w:val="00D272D4"/>
    <w:rsid w:val="00D43CCC"/>
    <w:rsid w:val="00D45EE0"/>
    <w:rsid w:val="00DB277D"/>
    <w:rsid w:val="00DB4278"/>
    <w:rsid w:val="00DB4F26"/>
    <w:rsid w:val="00DC4093"/>
    <w:rsid w:val="00DF2486"/>
    <w:rsid w:val="00E104B8"/>
    <w:rsid w:val="00E1443E"/>
    <w:rsid w:val="00E152A4"/>
    <w:rsid w:val="00E158F2"/>
    <w:rsid w:val="00E176D4"/>
    <w:rsid w:val="00E211CB"/>
    <w:rsid w:val="00E32C24"/>
    <w:rsid w:val="00EA1344"/>
    <w:rsid w:val="00EA28FF"/>
    <w:rsid w:val="00EB639A"/>
    <w:rsid w:val="00EC508A"/>
    <w:rsid w:val="00ED41DC"/>
    <w:rsid w:val="00EE669D"/>
    <w:rsid w:val="00F0198F"/>
    <w:rsid w:val="00F14A91"/>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ww.openchainproject.org/specification-faq"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BAA7-3D73-4FD5-8F1E-41EED203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1534</Words>
  <Characters>8744</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48</cp:revision>
  <cp:lastPrinted>2017-05-30T06:43:00Z</cp:lastPrinted>
  <dcterms:created xsi:type="dcterms:W3CDTF">2017-05-30T03:44:00Z</dcterms:created>
  <dcterms:modified xsi:type="dcterms:W3CDTF">2018-04-13T04:44:00Z</dcterms:modified>
</cp:coreProperties>
</file>