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1.1供給されるソフトウェアの配布についてFOSSライセンスコンプライアンスを統制するFOSSポリシーが書面として存在し、それが最低でも組織内で伝わっていなければならない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これにより確実に製造・記録するステップを取ることができ、またソフトウェアスタッフにFOSSポリシーの存在を知らしめることができる。Ensure steps were taken to create, record and make Software Staff aware of the existence of a FOSS policy. 本要件においてはポリシーとしてどういった内容が記載されているべきかについては触れず、その他要件にて記載する。Although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