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0057" w:rsidRPr="00BA0057" w:rsidRDefault="00BA0057" w:rsidP="00BA0057">
      <w:pPr>
        <w:spacing w:beforeLines="100" w:before="240"/>
        <w:ind w:left="561"/>
        <w:rPr>
          <w:rFonts w:ascii="Calibri" w:eastAsia="Calibri" w:hAnsi="Calibri" w:cs="Calibri"/>
          <w:kern w:val="0"/>
          <w:sz w:val="22"/>
          <w:szCs w:val="22"/>
          <w:lang w:eastAsia="en-US"/>
        </w:rPr>
      </w:pPr>
      <w:r w:rsidRPr="00BA0057">
        <w:rPr>
          <w:rFonts w:ascii="Calibri" w:eastAsia="Calibri" w:hAnsi="Calibri" w:cs="Calibri"/>
          <w:noProof/>
          <w:kern w:val="0"/>
          <w:sz w:val="22"/>
          <w:szCs w:val="22"/>
        </w:rPr>
        <w:drawing>
          <wp:inline distT="0" distB="0" distL="0" distR="0" wp14:anchorId="2AE58541" wp14:editId="4235C5E9">
            <wp:extent cx="1059933" cy="589787"/>
            <wp:effectExtent l="0" t="0" r="0" b="0"/>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059933" cy="589787"/>
                    </a:xfrm>
                    <a:prstGeom prst="rect">
                      <a:avLst/>
                    </a:prstGeom>
                  </pic:spPr>
                </pic:pic>
              </a:graphicData>
            </a:graphic>
          </wp:inline>
        </w:drawing>
      </w:r>
    </w:p>
    <w:p w:rsidR="00BA0057" w:rsidRPr="00BA0057" w:rsidRDefault="00BA0057" w:rsidP="00BA0057">
      <w:pPr>
        <w:spacing w:beforeLines="250" w:before="600"/>
        <w:ind w:right="454"/>
        <w:jc w:val="right"/>
        <w:rPr>
          <w:rFonts w:ascii="Calibri" w:eastAsia="ＭＳ ゴシック" w:hAnsi="Calibri" w:cs="Calibri"/>
          <w:b/>
          <w:kern w:val="0"/>
          <w:sz w:val="40"/>
          <w:szCs w:val="22"/>
        </w:rPr>
      </w:pPr>
      <w:r w:rsidRPr="00BA0057">
        <w:rPr>
          <w:rFonts w:ascii="Calibri" w:eastAsia="ＭＳ ゴシック" w:hAnsi="Calibri" w:cs="Calibri"/>
          <w:b/>
          <w:color w:val="1F487C"/>
          <w:kern w:val="0"/>
          <w:sz w:val="40"/>
          <w:szCs w:val="22"/>
        </w:rPr>
        <w:t xml:space="preserve">OpenChain 仕様書</w:t>
      </w:r>
      <w:r w:rsidRPr="00BA0057">
        <w:rPr>
          <w:rFonts w:ascii="Calibri" w:eastAsia="ＭＳ ゴシック" w:hAnsi="Calibri" w:cs="Calibri"/>
          <w:noProof/>
          <w:kern w:val="0"/>
          <w:sz w:val="22"/>
          <w:szCs w:val="22"/>
        </w:rPr>
        <mc:AlternateContent>
          <mc:Choice Requires="wps">
            <w:drawing>
              <wp:anchor distT="0" distB="0" distL="0" distR="0" simplePos="0" relativeHeight="251659264" behindDoc="0" locked="0" layoutInCell="1" allowOverlap="1" wp14:anchorId="3C85045B" wp14:editId="5604F864">
                <wp:simplePos x="0" y="0"/>
                <wp:positionH relativeFrom="margin">
                  <wp:align>center</wp:align>
                </wp:positionH>
                <wp:positionV relativeFrom="paragraph">
                  <wp:posOffset>161290</wp:posOffset>
                </wp:positionV>
                <wp:extent cx="5940000" cy="0"/>
                <wp:effectExtent l="0" t="0" r="22860" b="19050"/>
                <wp:wrapTopAndBottom/>
                <wp:docPr id="1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00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41F784" id="Line 6" o:spid="_x0000_s1026" style="position:absolute;left:0;text-align:left;z-index:251659264;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 from="0,12.7pt" to="467.7pt,12.7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HdaKjFgIAACkEAAAOAAAAZHJzL2Uyb0RvYy54bWysU8GO2yAQvVfqPyDuie2sN5tYcVa7dtLL to202w8ggGNUDAhInKjqv3cgcZRtL1VVH/DAzDzezBsWj8dOogO3TmhV4mycYsQV1UyoXYm/va1H M4ycJ4oRqRUv8Yk7/Lj8+GHRm4JPdKsl4xYBiHJFb0rcem+KJHG05R1xY224AmejbUc8bO0uYZb0 gN7JZJKm06TXlhmrKXcOTuuzEy8jftNw6r82jeMeyRIDNx9XG9dtWJPlghQ7S0wr6IUG+QcWHREK Lr1C1cQTtLfiD6hOUKudbvyY6i7RTSMojzVANVn6WzWvLTE81gLNcebaJvf/YOmXw8YiwUC7O4wU 6UCjF6E4mobW9MYVEFGpjQ3F0aN6NS+afndI6aolascjxbeTgbQsZCTvUsLGGbhg23/WDGLI3uvY p2NjuwAJHUDHKMfpKgc/ekTh8H6ep/BhRAdfQooh0VjnP3HdoWCUWALnCEwOL84HIqQYQsI9Sq+F lFFtqVBf4nmW5zHBaSlYcIYwZ3fbSlp0IDAv+fND/fwUqwLPbZjVe8UiWMsJW11sT4Q823C5VAEP SgE6F+s8ED/m6Xw1W83yUT6ZrkZ5Wtejp3WVj6br7OG+vqurqs5+BmpZXrSCMa4Cu2E4s/zvxL88 k/NYXcfz2obkPXrsF5Ad/pF01DLIdx6ErWanjR00hnmMwZe3Ewb+dg/27Qtf/gIAAP//AwBQSwME FAAGAAgAAAAhAArVoC7bAAAABgEAAA8AAABkcnMvZG93bnJldi54bWxMj8FuwjAQRO+V+AdrkXor DikgSLNBCNGqUi9A+gFOvCQR8TqKDYS/r1EP7W1nZzXzNl0PphVX6l1jGWE6iUAQl1Y3XCF85+8v SxDOK9aqtUwId3KwzkZPqUq0vfGBrkdfiRDCLlEItfddIqUrazLKTWxHHLyT7Y3yQfaV1L26hXDT yjiKFtKohkNDrTra1lSejxeDsIvzYVWc8znNpvft58ehMl+bPeLzeNi8gfA0+L9jeOAHdMgCU2Ev rJ1oEcIjHiGez0AEd/X6GIrfhcxS+R8/+wEAAP//AwBQSwECLQAUAAYACAAAACEAtoM4kv4AAADh AQAAEwAAAAAAAAAAAAAAAAAAAAAAW0NvbnRlbnRfVHlwZXNdLnhtbFBLAQItABQABgAIAAAAIQA4 /SH/1gAAAJQBAAALAAAAAAAAAAAAAAAAAC8BAABfcmVscy8ucmVsc1BLAQItABQABgAIAAAAIQCH daKjFgIAACkEAAAOAAAAAAAAAAAAAAAAAC4CAABkcnMvZTJvRG9jLnhtbFBLAQItABQABgAIAAAA IQAK1aAu2wAAAAYBAAAPAAAAAAAAAAAAAAAAAHAEAABkcnMvZG93bnJldi54bWxQSwUGAAAAAAQA BADzAAAAeAUAAAAA " strokecolor="#4b7dba" strokeweight=".72pt">
                <w10:wrap type="topAndBottom" anchorx="margin"/>
              </v:line>
            </w:pict>
          </mc:Fallback>
        </mc:AlternateContent>
      </w:r>
    </w:p>
    <w:p w:rsidR="00BA0057" w:rsidRPr="00BA0057" w:rsidRDefault="00BA0057" w:rsidP="00BA0057">
      <w:pPr>
        <w:spacing w:before="272"/>
        <w:ind w:right="454"/>
        <w:jc w:val="right"/>
        <w:rPr>
          <w:rFonts w:ascii="Arial" w:eastAsia="ＭＳ Ｐゴシック" w:hAnsi="Arial" w:cs="Calibri"/>
          <w:kern w:val="0"/>
          <w:sz w:val="40"/>
          <w:szCs w:val="22"/>
        </w:rPr>
      </w:pPr>
      <w:r w:rsidRPr="00BA0057">
        <w:rPr>
          <w:rFonts w:ascii="Calibri" w:eastAsia="ＭＳ ゴシック" w:hAnsi="Calibri" w:cs="Calibri"/>
          <w:color w:val="1F487C"/>
          <w:kern w:val="0"/>
          <w:sz w:val="40"/>
          <w:szCs w:val="22"/>
        </w:rPr>
        <w:t xml:space="preserve">第 1.1 版</w:t>
      </w:r>
    </w:p>
    <w:p w:rsidR="00BA0057" w:rsidRPr="00BA0057" w:rsidRDefault="00BA0057" w:rsidP="00BA0057">
      <w:pPr>
        <w:rPr>
          <w:rFonts w:ascii="Arial" w:eastAsia="ＭＳ Ｐゴシック" w:hAnsi="Arial" w:cs="Calibri"/>
          <w:kern w:val="0"/>
          <w:sz w:val="15"/>
          <w:szCs w:val="22"/>
        </w:rPr>
      </w:pPr>
      <w:r w:rsidRPr="00BA0057">
        <w:rPr>
          <w:rFonts w:ascii="Arial" w:eastAsia="ＭＳ Ｐゴシック" w:hAnsi="Arial" w:cs="Calibri"/>
          <w:noProof/>
          <w:kern w:val="0"/>
          <w:sz w:val="22"/>
          <w:szCs w:val="22"/>
        </w:rPr>
        <mc:AlternateContent>
          <mc:Choice Requires="wps">
            <w:drawing>
              <wp:anchor distT="0" distB="0" distL="0" distR="0" simplePos="0" relativeHeight="251660288" behindDoc="0" locked="0" layoutInCell="1" allowOverlap="1" wp14:anchorId="7FDAF45E" wp14:editId="0DDDA560">
                <wp:simplePos x="0" y="0"/>
                <wp:positionH relativeFrom="margin">
                  <wp:posOffset>60699</wp:posOffset>
                </wp:positionH>
                <wp:positionV relativeFrom="page">
                  <wp:posOffset>9721215</wp:posOffset>
                </wp:positionV>
                <wp:extent cx="5939640" cy="0"/>
                <wp:effectExtent l="0" t="0" r="23495" b="19050"/>
                <wp:wrapTopAndBottom/>
                <wp:docPr id="1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64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1C56B1" id="Line 5" o:spid="_x0000_s1026" style="position:absolute;left:0;text-align:left;z-index:251660288;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page;mso-height-relative:page" from="4.8pt,765.45pt" to="472.5pt,765.4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4RVF3FwIAACkEAAAOAAAAZHJzL2Uyb0RvYy54bWysU02P2jAQvVfqf7B8hyRsYCEirHYT6IW2 SLv9AcZ2iFXHtmxDQFX/e8fmQ2x7qapenHFm5s2beeP507GT6MCtE1qVOBumGHFFNRNqV+Jvb6vB FCPniWJEasVLfOIOPy0+fpj3puAj3WrJuEUAolzRmxK33psiSRxteUfcUBuuwNlo2xEPV7tLmCU9 oHcyGaXpJOm1ZcZqyp2Dv/XZiRcRv2k49V+bxnGPZImBm4+njec2nMliToqdJaYV9EKD/AOLjggF RW9QNfEE7a34A6oT1GqnGz+kukt00wjKYw/QTZb+1s1rSwyPvcBwnLmNyf0/WPrlsLFIMNBuhJEi HWi0FoqjcRhNb1wBEZXa2NAcPapXs9b0u0NKVy1ROx4pvp0MpGUhI3mXEi7OQIFt/1kziCF7r+Oc jo3tAiRMAB2jHKebHPzoEYWf49nDbJKDavTqS0hxTTTW+U9cdygYJZbAOQKTw9r5QIQU15BQR+mV kDKqLRXqSzzL8jwmOC0FC84Q5uxuW0mLDgT2JX95rF+eY1fguQ+zeq9YBGs5YcuL7YmQZxuKSxXw oBWgc7HOC/Fjls6W0+U0H+SjyXKQp3U9eF5V+WCyyh7H9UNdVXX2M1DL8qIVjHEV2F2XM8v/TvzL Mzmv1W09b2NI3qPHeQHZ6zeSjloG+c6LsNXstLFXjWEfY/Dl7YSFv7+Dff/CF78AAAD//wMAUEsD BBQABgAIAAAAIQBeZlAv3QAAAAsBAAAPAAAAZHJzL2Rvd25yZXYueG1sTI9NbsIwEIX3SL2DNZW6 AwdKEEnjIITaqlI3QHoAJ54mEfE4ig2E23e6qMpy3nx6P9lmtJ244OBbRwrmswgEUuVMS7WCr+Jt ugbhgyajO0eo4IYeNvnDJNOpcVc64OUYasEm5FOtoAmhT6X0VYNW+5nrkfj37QarA59DLc2gr2xu O7mIopW0uiVOaHSPuwar0/FsFbwuijEpT0WMy/lt9/F+qO3ndq/U0+O4fQERcAz/MPzW5+qQc6fS ncl40SlIVgyyHD9HCQgGkmXM48o/SeaZvN+Q/wAAAP//AwBQSwECLQAUAAYACAAAACEAtoM4kv4A AADhAQAAEwAAAAAAAAAAAAAAAAAAAAAAW0NvbnRlbnRfVHlwZXNdLnhtbFBLAQItABQABgAIAAAA IQA4/SH/1gAAAJQBAAALAAAAAAAAAAAAAAAAAC8BAABfcmVscy8ucmVsc1BLAQItABQABgAIAAAA IQD4RVF3FwIAACkEAAAOAAAAAAAAAAAAAAAAAC4CAABkcnMvZTJvRG9jLnhtbFBLAQItABQABgAI AAAAIQBeZlAv3QAAAAsBAAAPAAAAAAAAAAAAAAAAAHEEAABkcnMvZG93bnJldi54bWxQSwUGAAAA AAQABADzAAAAewUAAAAA " strokecolor="#4b7dba" strokeweight=".72pt">
                <w10:wrap type="topAndBottom" anchorx="margin" anchory="page"/>
              </v:line>
            </w:pict>
          </mc:Fallback>
        </mc:AlternateContent>
      </w:r>
    </w:p>
    <w:p w:rsidR="00BA0057" w:rsidRPr="00BA0057" w:rsidRDefault="00BA0057" w:rsidP="00BA0057">
      <w:pPr>
        <w:rPr>
          <w:rFonts w:ascii="Arial" w:eastAsia="ＭＳ Ｐゴシック" w:hAnsi="Arial" w:cs="Calibri"/>
          <w:kern w:val="0"/>
          <w:sz w:val="15"/>
          <w:szCs w:val="22"/>
        </w:rPr>
        <w:sectPr w:rsidR="00BA0057" w:rsidRPr="00BA0057" w:rsidSect="00BA0057">
          <w:pgSz w:w="11907" w:h="16840" w:code="9"/>
          <w:pgMar w:top="1134" w:right="1191" w:bottom="1021" w:left="1134" w:header="567" w:footer="1417" w:gutter="0"/>
          <w:cols w:space="720"/>
          <w:docGrid w:linePitch="299"/>
        </w:sectPr>
      </w:pPr>
    </w:p>
    <w:p w:rsidR="00BA0057" w:rsidRPr="00BA0057" w:rsidRDefault="00BA0057" w:rsidP="00BA0057">
      <w:pPr>
        <w:spacing w:line="20" w:lineRule="exact"/>
        <w:ind w:left="524"/>
        <w:rPr>
          <w:rFonts w:ascii="Arial" w:eastAsia="ＭＳ Ｐゴシック" w:hAnsi="Arial" w:cs="Calibri"/>
          <w:kern w:val="0"/>
          <w:sz w:val="2"/>
          <w:szCs w:val="22"/>
        </w:rPr>
      </w:pPr>
    </w:p>
    <w:p w:rsidR="00BA0057" w:rsidRDefault="00BA0057" w:rsidP="00BA0057">
      <w:pPr>
        <w:spacing w:before="360"/>
        <w:jc w:val="center"/>
        <w:rPr>
          <w:rFonts w:ascii="Arial" w:eastAsia="ＭＳ Ｐゴシック" w:hAnsi="Arial" w:cs="Calibri"/>
          <w:b/>
          <w:color w:val="1F487C"/>
          <w:kern w:val="0"/>
          <w:sz w:val="36"/>
          <w:szCs w:val="22"/>
        </w:rPr>
      </w:pPr>
      <w:r w:rsidRPr="00BA0057">
        <w:rPr>
          <w:rFonts w:ascii="Arial" w:eastAsia="ＭＳ Ｐゴシック" w:hAnsi="Arial" w:cs="Calibri"/>
          <w:b/>
          <w:color w:val="1F487C"/>
          <w:kern w:val="0"/>
          <w:sz w:val="36"/>
          <w:szCs w:val="22"/>
        </w:rPr>
        <w:t xml:space="preserve">目次</w:t>
      </w:r>
    </w:p>
    <w:p w:rsidR="00BA0057" w:rsidRPr="00BA0057" w:rsidRDefault="00BA0057">
      <w:pPr>
        <w:pStyle w:val="11"/>
        <w:tabs>
          <w:tab w:val="right" w:leader="dot" w:pos="9572"/>
        </w:tabs>
        <w:rPr>
          <w:b w:val="0"/>
          <w:bCs w:val="0"/>
          <w:noProof/>
          <w:sz w:val="21"/>
          <w:szCs w:val="22"/>
        </w:rPr>
      </w:pPr>
      <w:r>
        <w:rPr>
          <w:rFonts w:ascii="Arial" w:eastAsia="ＭＳ Ｐゴシック" w:hAnsi="Arial" w:cs="Calibri"/>
          <w:b w:val="0"/>
          <w:kern w:val="0"/>
          <w:sz w:val="36"/>
        </w:rPr>
        <w:fldChar w:fldCharType="begin"/>
      </w:r>
      <w:r>
        <w:rPr>
          <w:rFonts w:ascii="Arial" w:eastAsia="ＭＳ Ｐゴシック" w:hAnsi="Arial" w:cs="Calibri"/>
          <w:b w:val="0"/>
          <w:kern w:val="0"/>
          <w:sz w:val="36"/>
        </w:rPr>
        <w:instrText xml:space="preserve"> TOC \o "1-2" \u </w:instrText>
      </w:r>
      <w:r>
        <w:rPr>
          <w:rFonts w:ascii="Arial" w:eastAsia="ＭＳ Ｐゴシック" w:hAnsi="Arial" w:cs="Calibri"/>
          <w:b w:val="0"/>
          <w:kern w:val="0"/>
          <w:sz w:val="36"/>
        </w:rPr>
        <w:fldChar w:fldCharType="separate"/>
      </w:r>
      <w:r w:rsidRPr="00BA0057">
        <w:rPr>
          <w:rFonts w:ascii="Calibri" w:eastAsia="ＭＳ ゴシック" w:hAnsi="Calibri" w:cs="Cambria"/>
          <w:noProof/>
          <w:kern w:val="0"/>
          <w:shd w:val="clear" w:color="auto" w:fill="FDFDFD"/>
        </w:rPr>
        <w:t xml:space="preserve">免責事項（Disclaimer）</w:t>
      </w:r>
      <w:r w:rsidRPr="00BA0057">
        <w:rPr>
          <w:noProof/>
        </w:rPr>
        <w:tab/>
      </w:r>
      <w:r w:rsidRPr="00BA0057">
        <w:rPr>
          <w:noProof/>
        </w:rPr>
        <w:fldChar w:fldCharType="begin"/>
      </w:r>
      <w:r w:rsidRPr="00BA0057">
        <w:rPr>
          <w:noProof/>
        </w:rPr>
        <w:instrText xml:space="preserve"> PAGEREF _Toc483132244 \h </w:instrText>
      </w:r>
      <w:r w:rsidRPr="00BA0057">
        <w:rPr>
          <w:noProof/>
        </w:rPr>
      </w:r>
      <w:r w:rsidRPr="00BA0057">
        <w:rPr>
          <w:noProof/>
        </w:rPr>
        <w:fldChar w:fldCharType="separate"/>
      </w:r>
      <w:r w:rsidRPr="00BA0057">
        <w:rPr>
          <w:noProof/>
        </w:rPr>
        <w:t xml:space="preserve">3</w:t>
      </w:r>
      <w:r w:rsidRPr="00BA0057">
        <w:rPr>
          <w:noProof/>
        </w:rPr>
        <w:fldChar w:fldCharType="end"/>
      </w:r>
    </w:p>
    <w:p w:rsidR="00BA0057" w:rsidRP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 xml:space="preserve">著作権、ライセンス</w:t>
      </w:r>
      <w:r w:rsidRPr="00BA0057">
        <w:rPr>
          <w:noProof/>
        </w:rPr>
        <w:tab/>
      </w:r>
      <w:r w:rsidRPr="00BA0057">
        <w:rPr>
          <w:noProof/>
        </w:rPr>
        <w:fldChar w:fldCharType="begin"/>
      </w:r>
      <w:r w:rsidRPr="00BA0057">
        <w:rPr>
          <w:noProof/>
        </w:rPr>
        <w:instrText xml:space="preserve"> PAGEREF _Toc483132245 \h </w:instrText>
      </w:r>
      <w:r w:rsidRPr="00BA0057">
        <w:rPr>
          <w:noProof/>
        </w:rPr>
      </w:r>
      <w:r w:rsidRPr="00BA0057">
        <w:rPr>
          <w:noProof/>
        </w:rPr>
        <w:fldChar w:fldCharType="separate"/>
      </w:r>
      <w:r w:rsidRPr="00BA0057">
        <w:rPr>
          <w:noProof/>
        </w:rPr>
        <w:t xml:space="preserve">3</w:t>
      </w:r>
      <w:r w:rsidRPr="00BA0057">
        <w:rPr>
          <w:noProof/>
        </w:rPr>
        <w:fldChar w:fldCharType="end"/>
      </w:r>
    </w:p>
    <w:p w:rsidR="00BA0057" w:rsidRP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 xml:space="preserve">1)はじめに</w:t>
      </w:r>
      <w:r w:rsidRPr="00BA0057">
        <w:rPr>
          <w:noProof/>
        </w:rPr>
        <w:tab/>
      </w:r>
      <w:r w:rsidRPr="00BA0057">
        <w:rPr>
          <w:noProof/>
        </w:rPr>
        <w:fldChar w:fldCharType="begin"/>
      </w:r>
      <w:r w:rsidRPr="00BA0057">
        <w:rPr>
          <w:noProof/>
        </w:rPr>
        <w:instrText xml:space="preserve"> PAGEREF _Toc483132246 \h </w:instrText>
      </w:r>
      <w:r w:rsidRPr="00BA0057">
        <w:rPr>
          <w:noProof/>
        </w:rPr>
      </w:r>
      <w:r w:rsidRPr="00BA0057">
        <w:rPr>
          <w:noProof/>
        </w:rPr>
        <w:fldChar w:fldCharType="separate"/>
      </w:r>
      <w:r w:rsidRPr="00BA0057">
        <w:rPr>
          <w:noProof/>
        </w:rPr>
        <w:t xml:space="preserve">4</w:t>
      </w:r>
      <w:r w:rsidRPr="00BA0057">
        <w:rPr>
          <w:noProof/>
        </w:rPr>
        <w:fldChar w:fldCharType="end"/>
      </w:r>
    </w:p>
    <w:p w:rsidR="00BA0057" w:rsidRP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 xml:space="preserve">2)用語の定義</w:t>
      </w:r>
      <w:r w:rsidRPr="00BA0057">
        <w:rPr>
          <w:noProof/>
        </w:rPr>
        <w:tab/>
      </w:r>
      <w:r w:rsidRPr="00BA0057">
        <w:rPr>
          <w:noProof/>
        </w:rPr>
        <w:fldChar w:fldCharType="begin"/>
      </w:r>
      <w:r w:rsidRPr="00BA0057">
        <w:rPr>
          <w:noProof/>
        </w:rPr>
        <w:instrText xml:space="preserve"> PAGEREF _Toc483132247 \h </w:instrText>
      </w:r>
      <w:r w:rsidRPr="00BA0057">
        <w:rPr>
          <w:noProof/>
        </w:rPr>
      </w:r>
      <w:r w:rsidRPr="00BA0057">
        <w:rPr>
          <w:noProof/>
        </w:rPr>
        <w:fldChar w:fldCharType="separate"/>
      </w:r>
      <w:r w:rsidRPr="00BA0057">
        <w:rPr>
          <w:noProof/>
        </w:rPr>
        <w:t xml:space="preserve">5</w:t>
      </w:r>
      <w:r w:rsidRPr="00BA0057">
        <w:rPr>
          <w:noProof/>
        </w:rPr>
        <w:fldChar w:fldCharType="end"/>
      </w:r>
    </w:p>
    <w:p w:rsidR="00BA0057" w:rsidRP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 xml:space="preserve">3)満たすべき要件</w:t>
      </w:r>
      <w:r w:rsidRPr="00BA0057">
        <w:rPr>
          <w:noProof/>
        </w:rPr>
        <w:tab/>
      </w:r>
      <w:r w:rsidRPr="00BA0057">
        <w:rPr>
          <w:noProof/>
        </w:rPr>
        <w:fldChar w:fldCharType="begin"/>
      </w:r>
      <w:r w:rsidRPr="00BA0057">
        <w:rPr>
          <w:noProof/>
        </w:rPr>
        <w:instrText xml:space="preserve"> PAGEREF _Toc483132248 \h </w:instrText>
      </w:r>
      <w:r w:rsidRPr="00BA0057">
        <w:rPr>
          <w:noProof/>
        </w:rPr>
      </w:r>
      <w:r w:rsidRPr="00BA0057">
        <w:rPr>
          <w:noProof/>
        </w:rPr>
        <w:fldChar w:fldCharType="separate"/>
      </w:r>
      <w:r w:rsidRPr="00BA0057">
        <w:rPr>
          <w:noProof/>
        </w:rPr>
        <w:t xml:space="preserve">6</w:t>
      </w:r>
      <w:r w:rsidRPr="00BA0057">
        <w:rPr>
          <w:noProof/>
        </w:rPr>
        <w:fldChar w:fldCharType="end"/>
      </w:r>
    </w:p>
    <w:p w:rsidR="00BA0057" w:rsidRPr="00BA0057" w:rsidRDefault="00BA0057">
      <w:pPr>
        <w:pStyle w:val="22"/>
        <w:tabs>
          <w:tab w:val="right" w:leader="dot" w:pos="9572"/>
        </w:tabs>
        <w:rPr>
          <w:noProof/>
          <w:szCs w:val="22"/>
        </w:rPr>
      </w:pPr>
      <w:r w:rsidRPr="00BA0057">
        <w:rPr>
          <w:rFonts w:ascii="Cambria" w:eastAsia="Calibri" w:hAnsi="Calibri" w:cs="Calibri"/>
          <w:noProof/>
          <w:kern w:val="0"/>
        </w:rPr>
        <w:t xml:space="preserve">G1: FOSSに関わる責任の理解</w:t>
      </w:r>
      <w:r w:rsidRPr="00BA0057">
        <w:rPr>
          <w:noProof/>
        </w:rPr>
        <w:tab/>
      </w:r>
      <w:r w:rsidRPr="00BA0057">
        <w:rPr>
          <w:noProof/>
        </w:rPr>
        <w:fldChar w:fldCharType="begin"/>
      </w:r>
      <w:r w:rsidRPr="00BA0057">
        <w:rPr>
          <w:noProof/>
        </w:rPr>
        <w:instrText xml:space="preserve"> PAGEREF _Toc483132249 \h </w:instrText>
      </w:r>
      <w:r w:rsidRPr="00BA0057">
        <w:rPr>
          <w:noProof/>
        </w:rPr>
      </w:r>
      <w:r w:rsidRPr="00BA0057">
        <w:rPr>
          <w:noProof/>
        </w:rPr>
        <w:fldChar w:fldCharType="separate"/>
      </w:r>
      <w:r w:rsidRPr="00BA0057">
        <w:rPr>
          <w:noProof/>
        </w:rPr>
        <w:t xml:space="preserve">6</w:t>
      </w:r>
      <w:r w:rsidRPr="00BA0057">
        <w:rPr>
          <w:noProof/>
        </w:rPr>
        <w:fldChar w:fldCharType="end"/>
      </w:r>
    </w:p>
    <w:p w:rsidR="00BA0057" w:rsidRPr="00BA0057" w:rsidRDefault="00BA0057">
      <w:pPr>
        <w:pStyle w:val="22"/>
        <w:tabs>
          <w:tab w:val="right" w:leader="dot" w:pos="9572"/>
        </w:tabs>
        <w:rPr>
          <w:noProof/>
          <w:szCs w:val="22"/>
        </w:rPr>
      </w:pPr>
      <w:r w:rsidRPr="00BA0057">
        <w:rPr>
          <w:rFonts w:ascii="Cambria" w:eastAsia="Calibri" w:hAnsi="Calibri" w:cs="Calibri"/>
          <w:noProof/>
          <w:kern w:val="0"/>
        </w:rPr>
        <w:t xml:space="preserve">G2: コンプライアンスを履行するための責任者のアサイン</w:t>
      </w:r>
      <w:r w:rsidRPr="00BA0057">
        <w:rPr>
          <w:noProof/>
        </w:rPr>
        <w:tab/>
      </w:r>
      <w:r w:rsidRPr="00BA0057">
        <w:rPr>
          <w:noProof/>
        </w:rPr>
        <w:fldChar w:fldCharType="begin"/>
      </w:r>
      <w:r w:rsidRPr="00BA0057">
        <w:rPr>
          <w:noProof/>
        </w:rPr>
        <w:instrText xml:space="preserve"> PAGEREF _Toc483132250 \h </w:instrText>
      </w:r>
      <w:r w:rsidRPr="00BA0057">
        <w:rPr>
          <w:noProof/>
        </w:rPr>
      </w:r>
      <w:r w:rsidRPr="00BA0057">
        <w:rPr>
          <w:noProof/>
        </w:rPr>
        <w:fldChar w:fldCharType="separate"/>
      </w:r>
      <w:r w:rsidRPr="00BA0057">
        <w:rPr>
          <w:noProof/>
        </w:rPr>
        <w:t xml:space="preserve">8</w:t>
      </w:r>
      <w:r w:rsidRPr="00BA0057">
        <w:rPr>
          <w:noProof/>
        </w:rPr>
        <w:fldChar w:fldCharType="end"/>
      </w:r>
    </w:p>
    <w:p w:rsidR="00BA0057" w:rsidRPr="00BA0057" w:rsidRDefault="00BA0057">
      <w:pPr>
        <w:pStyle w:val="22"/>
        <w:tabs>
          <w:tab w:val="right" w:leader="dot" w:pos="9572"/>
        </w:tabs>
        <w:rPr>
          <w:noProof/>
          <w:szCs w:val="22"/>
        </w:rPr>
      </w:pPr>
      <w:r w:rsidRPr="00BA0057">
        <w:rPr>
          <w:rFonts w:ascii="Cambria" w:eastAsia="Calibri" w:hAnsi="Calibri" w:cs="Calibri"/>
          <w:noProof/>
          <w:kern w:val="0"/>
        </w:rPr>
        <w:t xml:space="preserve">G3: FOSSコンテンツのレビューと承認</w:t>
      </w:r>
      <w:r w:rsidRPr="00BA0057">
        <w:rPr>
          <w:noProof/>
        </w:rPr>
        <w:tab/>
      </w:r>
      <w:r w:rsidRPr="00BA0057">
        <w:rPr>
          <w:noProof/>
        </w:rPr>
        <w:fldChar w:fldCharType="begin"/>
      </w:r>
      <w:r w:rsidRPr="00BA0057">
        <w:rPr>
          <w:noProof/>
        </w:rPr>
        <w:instrText xml:space="preserve"> PAGEREF _Toc483132251 \h </w:instrText>
      </w:r>
      <w:r w:rsidRPr="00BA0057">
        <w:rPr>
          <w:noProof/>
        </w:rPr>
      </w:r>
      <w:r w:rsidRPr="00BA0057">
        <w:rPr>
          <w:noProof/>
        </w:rPr>
        <w:fldChar w:fldCharType="separate"/>
      </w:r>
      <w:r w:rsidRPr="00BA0057">
        <w:rPr>
          <w:noProof/>
        </w:rPr>
        <w:t xml:space="preserve">9</w:t>
      </w:r>
      <w:r w:rsidRPr="00BA0057">
        <w:rPr>
          <w:noProof/>
        </w:rPr>
        <w:fldChar w:fldCharType="end"/>
      </w:r>
    </w:p>
    <w:p w:rsidR="00BA0057" w:rsidRPr="00BA0057" w:rsidRDefault="00BA0057">
      <w:pPr>
        <w:pStyle w:val="22"/>
        <w:tabs>
          <w:tab w:val="right" w:leader="dot" w:pos="9572"/>
        </w:tabs>
        <w:rPr>
          <w:noProof/>
          <w:szCs w:val="22"/>
        </w:rPr>
      </w:pPr>
      <w:r w:rsidRPr="00BA0057">
        <w:rPr>
          <w:rFonts w:ascii="Cambria" w:eastAsia="Calibri" w:hAnsi="Calibri" w:cs="Calibri"/>
          <w:noProof/>
          <w:kern w:val="0"/>
        </w:rPr>
        <w:t xml:space="preserve">G4: FOSSコンテンツ ドキュメントとコンプライアンス関連資料の頒布</w:t>
      </w:r>
      <w:r w:rsidRPr="00BA0057">
        <w:rPr>
          <w:noProof/>
        </w:rPr>
        <w:tab/>
      </w:r>
      <w:r w:rsidRPr="00BA0057">
        <w:rPr>
          <w:noProof/>
        </w:rPr>
        <w:fldChar w:fldCharType="begin"/>
      </w:r>
      <w:r w:rsidRPr="00BA0057">
        <w:rPr>
          <w:noProof/>
        </w:rPr>
        <w:instrText xml:space="preserve"> PAGEREF _Toc483132252 \h </w:instrText>
      </w:r>
      <w:r w:rsidRPr="00BA0057">
        <w:rPr>
          <w:noProof/>
        </w:rPr>
      </w:r>
      <w:r w:rsidRPr="00BA0057">
        <w:rPr>
          <w:noProof/>
        </w:rPr>
        <w:fldChar w:fldCharType="separate"/>
      </w:r>
      <w:r w:rsidRPr="00BA0057">
        <w:rPr>
          <w:noProof/>
        </w:rPr>
        <w:t xml:space="preserve">10</w:t>
      </w:r>
      <w:r w:rsidRPr="00BA0057">
        <w:rPr>
          <w:noProof/>
        </w:rPr>
        <w:fldChar w:fldCharType="end"/>
      </w:r>
    </w:p>
    <w:p w:rsidR="00BA0057" w:rsidRPr="00BA0057" w:rsidRDefault="00BA0057">
      <w:pPr>
        <w:pStyle w:val="22"/>
        <w:tabs>
          <w:tab w:val="right" w:leader="dot" w:pos="9572"/>
        </w:tabs>
        <w:rPr>
          <w:noProof/>
          <w:szCs w:val="22"/>
        </w:rPr>
      </w:pPr>
      <w:r w:rsidRPr="00BA0057">
        <w:rPr>
          <w:rFonts w:ascii="Cambria" w:eastAsia="Calibri" w:hAnsi="Calibri" w:cs="Calibri"/>
          <w:noProof/>
          <w:kern w:val="0"/>
        </w:rPr>
        <w:t xml:space="preserve">G5: FOSSコミュニティへの（積極的な）関わり方の理解</w:t>
      </w:r>
      <w:r w:rsidRPr="00BA0057">
        <w:rPr>
          <w:noProof/>
        </w:rPr>
        <w:tab/>
      </w:r>
      <w:r w:rsidRPr="00BA0057">
        <w:rPr>
          <w:noProof/>
        </w:rPr>
        <w:fldChar w:fldCharType="begin"/>
      </w:r>
      <w:r w:rsidRPr="00BA0057">
        <w:rPr>
          <w:noProof/>
        </w:rPr>
        <w:instrText xml:space="preserve"> PAGEREF _Toc483132253 \h </w:instrText>
      </w:r>
      <w:r w:rsidRPr="00BA0057">
        <w:rPr>
          <w:noProof/>
        </w:rPr>
      </w:r>
      <w:r w:rsidRPr="00BA0057">
        <w:rPr>
          <w:noProof/>
        </w:rPr>
        <w:fldChar w:fldCharType="separate"/>
      </w:r>
      <w:r w:rsidRPr="00BA0057">
        <w:rPr>
          <w:noProof/>
        </w:rPr>
        <w:t xml:space="preserve">11</w:t>
      </w:r>
      <w:r w:rsidRPr="00BA0057">
        <w:rPr>
          <w:noProof/>
        </w:rPr>
        <w:fldChar w:fldCharType="end"/>
      </w:r>
    </w:p>
    <w:p w:rsidR="00BA0057" w:rsidRPr="00BA0057" w:rsidRDefault="00BA0057">
      <w:pPr>
        <w:pStyle w:val="22"/>
        <w:tabs>
          <w:tab w:val="right" w:leader="dot" w:pos="9572"/>
        </w:tabs>
        <w:rPr>
          <w:noProof/>
          <w:szCs w:val="22"/>
        </w:rPr>
      </w:pPr>
      <w:r w:rsidRPr="00BA0057">
        <w:rPr>
          <w:rFonts w:ascii="Cambria" w:eastAsia="Calibri" w:hAnsi="Calibri" w:cs="Calibri"/>
          <w:noProof/>
          <w:kern w:val="0"/>
          <w:lang w:eastAsia="en-US"/>
        </w:rPr>
        <w:t xml:space="preserve">G6: OpenChain要件適合の認定</w:t>
      </w:r>
      <w:r w:rsidRPr="00BA0057">
        <w:rPr>
          <w:noProof/>
        </w:rPr>
        <w:tab/>
      </w:r>
      <w:r w:rsidRPr="00BA0057">
        <w:rPr>
          <w:noProof/>
        </w:rPr>
        <w:fldChar w:fldCharType="begin"/>
      </w:r>
      <w:r w:rsidRPr="00BA0057">
        <w:rPr>
          <w:noProof/>
        </w:rPr>
        <w:instrText xml:space="preserve"> PAGEREF _Toc483132254 \h </w:instrText>
      </w:r>
      <w:r w:rsidRPr="00BA0057">
        <w:rPr>
          <w:noProof/>
        </w:rPr>
      </w:r>
      <w:r w:rsidRPr="00BA0057">
        <w:rPr>
          <w:noProof/>
        </w:rPr>
        <w:fldChar w:fldCharType="separate"/>
      </w:r>
      <w:r w:rsidRPr="00BA0057">
        <w:rPr>
          <w:noProof/>
        </w:rPr>
        <w:t xml:space="preserve">12</w:t>
      </w:r>
      <w:r w:rsidRPr="00BA0057">
        <w:rPr>
          <w:noProof/>
        </w:rPr>
        <w:fldChar w:fldCharType="end"/>
      </w:r>
    </w:p>
    <w:p w:rsid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 xml:space="preserve">Appendix I: Language Translations</w:t>
      </w:r>
      <w:r w:rsidRPr="00BA0057">
        <w:rPr>
          <w:noProof/>
        </w:rPr>
        <w:tab/>
      </w:r>
      <w:r w:rsidRPr="00BA0057">
        <w:rPr>
          <w:noProof/>
        </w:rPr>
        <w:fldChar w:fldCharType="begin"/>
      </w:r>
      <w:r w:rsidRPr="00BA0057">
        <w:rPr>
          <w:noProof/>
        </w:rPr>
        <w:instrText xml:space="preserve"> PAGEREF _Toc483132255 \h </w:instrText>
      </w:r>
      <w:r w:rsidRPr="00BA0057">
        <w:rPr>
          <w:noProof/>
        </w:rPr>
      </w:r>
      <w:r w:rsidRPr="00BA0057">
        <w:rPr>
          <w:noProof/>
        </w:rPr>
        <w:fldChar w:fldCharType="separate"/>
      </w:r>
      <w:r w:rsidRPr="00BA0057">
        <w:rPr>
          <w:noProof/>
        </w:rPr>
        <w:t xml:space="preserve">13</w:t>
      </w:r>
      <w:r w:rsidRPr="00BA0057">
        <w:rPr>
          <w:noProof/>
        </w:rPr>
        <w:fldChar w:fldCharType="end"/>
      </w:r>
    </w:p>
    <w:p w:rsidR="00BA0057" w:rsidRPr="00BA0057" w:rsidRDefault="00BA0057" w:rsidP="00BA0057">
      <w:pPr>
        <w:spacing w:before="360"/>
        <w:ind w:left="4547" w:right="4264"/>
        <w:jc w:val="center"/>
        <w:rPr>
          <w:rFonts w:ascii="Arial" w:eastAsia="ＭＳ Ｐゴシック" w:hAnsi="Arial" w:cs="Calibri"/>
          <w:kern w:val="0"/>
          <w:sz w:val="22"/>
          <w:szCs w:val="22"/>
          <w:lang w:eastAsia="en-US"/>
        </w:rPr>
        <w:sectPr w:rsidR="00BA0057" w:rsidRPr="00BA0057" w:rsidSect="005D0201">
          <w:headerReference w:type="default" r:id="rId9"/>
          <w:footerReference w:type="default" r:id="rId10"/>
          <w:pgSz w:w="11907" w:h="16840" w:code="9"/>
          <w:pgMar w:top="1134" w:right="1191" w:bottom="1021" w:left="1134" w:header="567" w:footer="1417" w:gutter="0"/>
          <w:cols w:space="720"/>
          <w:docGrid w:linePitch="299"/>
        </w:sectPr>
      </w:pPr>
      <w:r>
        <w:rPr>
          <w:rFonts w:ascii="Arial" w:eastAsia="ＭＳ Ｐゴシック" w:hAnsi="Arial" w:cs="Calibri"/>
          <w:b/>
          <w:kern w:val="0"/>
          <w:sz w:val="36"/>
          <w:szCs w:val="24"/>
        </w:rPr>
        <w:fldChar w:fldCharType="end"/>
      </w:r>
    </w:p>
    <w:p w:rsidR="00BA0057" w:rsidRPr="00BA0057" w:rsidRDefault="00BA0057" w:rsidP="00BA0057">
      <w:pPr>
        <w:spacing w:before="120"/>
        <w:ind w:left="560"/>
        <w:outlineLvl w:val="0"/>
        <w:rPr>
          <w:rFonts w:ascii="Calibri" w:eastAsia="ＭＳ ゴシック" w:hAnsi="Calibri" w:cs="Cambria"/>
          <w:b/>
          <w:bCs/>
          <w:color w:val="365F91"/>
          <w:kern w:val="0"/>
          <w:sz w:val="28"/>
          <w:szCs w:val="28"/>
          <w:shd w:val="clear" w:color="auto" w:fill="FDFDFD"/>
        </w:rPr>
      </w:pPr>
      <w:bookmarkStart w:id="0" w:name="_Toc480816633"/>
      <w:bookmarkStart w:id="1" w:name="_Toc483131392"/>
      <w:bookmarkStart w:id="2" w:name="_Toc483132244"/>
      <w:r w:rsidRPr="00BA0057">
        <w:rPr>
          <w:rFonts w:ascii="Calibri" w:eastAsia="ＭＳ ゴシック" w:hAnsi="Calibri" w:cs="Cambria"/>
          <w:b/>
          <w:bCs/>
          <w:color w:val="365F91"/>
          <w:kern w:val="0"/>
          <w:sz w:val="28"/>
          <w:szCs w:val="28"/>
          <w:shd w:val="clear" w:color="auto" w:fill="FDFDFD"/>
        </w:rPr>
        <w:lastRenderedPageBreak/>
        <w:t xml:space="preserve">免責事項（Disclaimer）</w:t>
      </w:r>
      <w:bookmarkEnd w:id="0"/>
      <w:bookmarkEnd w:id="1"/>
      <w:bookmarkEnd w:id="2"/>
    </w:p>
    <w:p w:rsidR="00BA0057" w:rsidRPr="00BA0057" w:rsidRDefault="00BA0057" w:rsidP="00BA0057">
      <w:pPr>
        <w:spacing w:beforeLines="100" w:before="240"/>
        <w:ind w:leftChars="300" w:left="630"/>
        <w:rPr>
          <w:rFonts w:ascii="Calibri" w:eastAsia="ＭＳ ゴシック" w:hAnsi="Calibri" w:cs="Calibri"/>
          <w:kern w:val="0"/>
          <w:sz w:val="22"/>
          <w:szCs w:val="22"/>
        </w:rPr>
      </w:pPr>
      <w:r w:rsidRPr="00BA0057">
        <w:rPr>
          <w:rFonts w:ascii="Calibri" w:eastAsia="ＭＳ ゴシック" w:hAnsi="Calibri" w:cs="Calibri" w:hint="eastAsia"/>
          <w:kern w:val="0"/>
          <w:sz w:val="22"/>
          <w:szCs w:val="22"/>
        </w:rPr>
        <w:t xml:space="preserve">本文書は、</w:t>
      </w:r>
      <w:r w:rsidRPr="00BA0057">
        <w:rPr>
          <w:rFonts w:ascii="Calibri" w:eastAsia="ＭＳ ゴシック" w:hAnsi="Calibri" w:cs="Calibri"/>
          <w:kern w:val="0"/>
          <w:sz w:val="22"/>
          <w:szCs w:val="22"/>
        </w:rPr>
        <w:t xml:space="preserve">The Linux Foundation</w:t>
      </w:r>
      <w:r w:rsidRPr="00BA0057">
        <w:rPr>
          <w:rFonts w:ascii="Calibri" w:eastAsia="ＭＳ ゴシック" w:hAnsi="Calibri" w:cs="Calibri" w:hint="eastAsia"/>
          <w:kern w:val="0"/>
          <w:sz w:val="22"/>
          <w:szCs w:val="22"/>
        </w:rPr>
        <w:t xml:space="preserve">における</w:t>
      </w:r>
      <w:r w:rsidRPr="00BA0057">
        <w:rPr>
          <w:rFonts w:ascii="Calibri" w:eastAsia="ＭＳ ゴシック" w:hAnsi="Calibri" w:cs="Calibri"/>
          <w:kern w:val="0"/>
          <w:sz w:val="22"/>
          <w:szCs w:val="22"/>
        </w:rPr>
        <w:t xml:space="preserve">OpenChain</w:t>
      </w:r>
      <w:r w:rsidRPr="00BA0057">
        <w:rPr>
          <w:rFonts w:ascii="Calibri" w:eastAsia="ＭＳ ゴシック" w:hAnsi="Calibri" w:cs="Calibri" w:hint="eastAsia"/>
          <w:kern w:val="0"/>
          <w:sz w:val="22"/>
          <w:szCs w:val="22"/>
        </w:rPr>
        <w:t xml:space="preserve">プロジェクトの英文ドキュメントから翻訳された公式翻訳版です。翻訳版と英語版との間で何らかの意味の違いがあった場合には、英語版が優先されます。</w:t>
      </w:r>
    </w:p>
    <w:p w:rsidR="00BA0057" w:rsidRPr="00BA0057" w:rsidRDefault="00BA0057" w:rsidP="00BA0057">
      <w:pPr>
        <w:spacing w:beforeLines="100" w:before="240"/>
        <w:ind w:leftChars="300" w:left="630"/>
        <w:rPr>
          <w:rFonts w:ascii="Calibri" w:eastAsia="ＭＳ ゴシック" w:hAnsi="Calibri" w:cs="Calibri"/>
          <w:kern w:val="0"/>
          <w:sz w:val="22"/>
          <w:szCs w:val="22"/>
        </w:rPr>
      </w:pPr>
      <w:r w:rsidRPr="00BA0057">
        <w:rPr>
          <w:rFonts w:ascii="Calibri" w:eastAsia="ＭＳ ゴシック" w:hAnsi="Calibri" w:cs="Calibri" w:hint="eastAsia"/>
          <w:kern w:val="0"/>
          <w:sz w:val="22"/>
          <w:szCs w:val="22"/>
        </w:rPr>
        <w:t xml:space="preserve">また、</w:t>
      </w:r>
      <w:r w:rsidRPr="00BA0057">
        <w:rPr>
          <w:rFonts w:ascii="Calibri" w:eastAsia="ＭＳ ゴシック" w:hAnsi="Calibri" w:cs="Calibri"/>
          <w:kern w:val="0"/>
          <w:sz w:val="22"/>
          <w:szCs w:val="22"/>
        </w:rPr>
        <w:t xml:space="preserve">OpenChain</w:t>
      </w:r>
      <w:r w:rsidRPr="00BA0057">
        <w:rPr>
          <w:rFonts w:ascii="Calibri" w:eastAsia="ＭＳ ゴシック" w:hAnsi="Calibri" w:cs="Calibri" w:hint="eastAsia"/>
          <w:kern w:val="0"/>
          <w:sz w:val="22"/>
          <w:szCs w:val="22"/>
        </w:rPr>
        <w:t xml:space="preserve">は世界中のメンバー企業が参加するプロジェクトではありますが、資料の細部では必ずしも各国の法令を検討していない可能性もあります。本翻訳資料を日本で活用する際には、各企業の法務部門を加えた検討が不可欠です。</w:t>
      </w:r>
    </w:p>
    <w:p w:rsidR="00BA0057" w:rsidRPr="00BA0057" w:rsidRDefault="00BA0057" w:rsidP="00BA0057">
      <w:pPr>
        <w:spacing w:beforeLines="100" w:before="240" w:afterLines="100" w:after="240"/>
        <w:ind w:leftChars="300" w:left="630"/>
        <w:rPr>
          <w:rFonts w:ascii="Calibri" w:eastAsia="ＭＳ ゴシック" w:hAnsi="Calibri" w:cs="Calibri"/>
          <w:kern w:val="0"/>
          <w:sz w:val="22"/>
          <w:szCs w:val="22"/>
        </w:rPr>
      </w:pPr>
      <w:r w:rsidRPr="00BA0057">
        <w:rPr>
          <w:rFonts w:ascii="Calibri" w:eastAsia="ＭＳ ゴシック" w:hAnsi="Calibri" w:cs="Calibri"/>
          <w:kern w:val="0"/>
          <w:sz w:val="22"/>
          <w:szCs w:val="22"/>
          <w:lang w:eastAsia="en-US"/>
        </w:rPr>
        <w:t xml:space="preserve">This is an official translation from the OpenChain Project. It has been translated from the original English text. In the event there is confusion between a translation and the English version, The English text shall take precedence.</w:t>
      </w:r>
    </w:p>
    <w:p w:rsidR="00BA0057" w:rsidRPr="00BA0057" w:rsidRDefault="00BA0057" w:rsidP="00BA0057">
      <w:pPr>
        <w:spacing w:before="62"/>
        <w:ind w:left="560"/>
        <w:outlineLvl w:val="0"/>
        <w:rPr>
          <w:rFonts w:ascii="Calibri" w:eastAsia="ＭＳ ゴシック" w:hAnsi="Calibri" w:cs="Cambria"/>
          <w:b/>
          <w:bCs/>
          <w:color w:val="365F91"/>
          <w:kern w:val="0"/>
          <w:sz w:val="28"/>
          <w:szCs w:val="28"/>
          <w:shd w:val="clear" w:color="auto" w:fill="FDFDFD"/>
        </w:rPr>
      </w:pPr>
      <w:bookmarkStart w:id="3" w:name="_Toc480816634"/>
      <w:bookmarkStart w:id="4" w:name="_Toc483131393"/>
      <w:bookmarkStart w:id="5" w:name="_Toc483132245"/>
      <w:r w:rsidRPr="00BA0057">
        <w:rPr>
          <w:rFonts w:ascii="Calibri" w:eastAsia="ＭＳ ゴシック" w:hAnsi="Calibri" w:cs="Cambria" w:hint="eastAsia"/>
          <w:b/>
          <w:bCs/>
          <w:color w:val="365F91"/>
          <w:kern w:val="0"/>
          <w:sz w:val="28"/>
          <w:szCs w:val="28"/>
          <w:shd w:val="clear" w:color="auto" w:fill="FDFDFD"/>
        </w:rPr>
        <w:t xml:space="preserve">著作権、ライセンス</w:t>
      </w:r>
      <w:bookmarkEnd w:id="3"/>
      <w:bookmarkEnd w:id="4"/>
      <w:bookmarkEnd w:id="5"/>
    </w:p>
    <w:p w:rsidR="00702B3C" w:rsidRPr="00BA0057" w:rsidRDefault="00702B3C" w:rsidP="00702B3C">
      <w:pPr>
        <w:spacing w:beforeLines="100" w:before="240"/>
        <w:ind w:leftChars="300" w:left="630"/>
        <w:rPr>
          <w:rFonts w:ascii="Calibri" w:eastAsia="ＭＳ ゴシック" w:hAnsi="Calibri" w:cs="Calibri"/>
          <w:kern w:val="0"/>
          <w:sz w:val="22"/>
          <w:szCs w:val="22"/>
        </w:rPr>
      </w:pPr>
      <w:r>
        <w:rPr>
          <w:rFonts w:ascii="Calibri" w:eastAsia="ＭＳ ゴシック" w:hAnsi="Calibri" w:cs="Calibri"/>
          <w:kern w:val="0"/>
          <w:sz w:val="22"/>
          <w:szCs w:val="22"/>
        </w:rPr>
        <w:t xml:space="preserve">Copyright © 2016-2017 Linux Foundation. 本仕様書の利用は、Creative Commons Attribution 4.0 International (CC-BY 4.0) ライセンスの下で許諾されます。ライセンスの写しは https://creativecommons.org/licenses/by/4.0/  で確認できます。</w:t>
      </w:r>
      <w:r w:rsidRPr="00BA0057">
        <w:rPr>
          <w:rFonts w:ascii="Calibri" w:eastAsia="ＭＳ ゴシック" w:hAnsi="Calibri" w:cs="Calibri"/>
          <w:kern w:val="0"/>
          <w:sz w:val="22"/>
          <w:szCs w:val="22"/>
        </w:rPr>
        <w:t xml:space="preserve"/>
      </w:r>
      <w:r w:rsidRPr="00BC3D2D">
        <w:rPr>
          <w:rFonts w:ascii="Calibri" w:eastAsia="ＭＳ ゴシック" w:hAnsi="Calibri" w:cs="Calibri"/>
          <w:kern w:val="0"/>
          <w:sz w:val="22"/>
          <w:szCs w:val="22"/>
        </w:rPr>
        <w:t xml:space="preserve"/>
      </w:r>
      <w:hyperlink r:id="rId11" w:history="1">
        <w:r w:rsidRPr="00BA0057">
          <w:rPr>
            <w:rFonts w:ascii="Calibri" w:eastAsia="ＭＳ ゴシック" w:hAnsi="Calibri" w:cs="Calibri"/>
            <w:color w:val="0000FF"/>
            <w:kern w:val="0"/>
            <w:sz w:val="22"/>
            <w:szCs w:val="22"/>
            <w:u w:val="single"/>
          </w:rPr>
          <w:t xml:space="preserve"/>
        </w:r>
      </w:hyperlink>
      <w:r w:rsidRPr="00BA0057">
        <w:rPr>
          <w:rFonts w:ascii="Calibri" w:eastAsia="ＭＳ ゴシック" w:hAnsi="Calibri" w:cs="Calibri" w:hint="eastAsia"/>
          <w:kern w:val="0"/>
          <w:sz w:val="22"/>
          <w:szCs w:val="22"/>
        </w:rPr>
        <w:t xml:space="preserve"/>
      </w:r>
      <w:r w:rsidRPr="00BA0057">
        <w:rPr>
          <w:rFonts w:ascii="Calibri" w:eastAsia="ＭＳ ゴシック" w:hAnsi="Calibri" w:cs="Calibri"/>
          <w:kern w:val="0"/>
          <w:sz w:val="22"/>
          <w:szCs w:val="22"/>
        </w:rPr>
        <w:t xml:space="preserve"/>
      </w:r>
    </w:p>
    <w:p w:rsidR="00BA0057" w:rsidRPr="00BA0057" w:rsidRDefault="00AF3AA2" w:rsidP="00BA0057">
      <w:pPr>
        <w:spacing w:beforeLines="100" w:before="240"/>
        <w:ind w:leftChars="300" w:left="630"/>
        <w:rPr>
          <w:rFonts w:ascii="Calibri" w:eastAsia="ＭＳ ゴシック" w:hAnsi="Calibri" w:cs="Calibri"/>
          <w:kern w:val="0"/>
          <w:sz w:val="22"/>
          <w:szCs w:val="22"/>
        </w:rPr>
      </w:pPr>
      <w:hyperlink r:id="rId12" w:history="1"/>
    </w:p>
    <w:p w:rsidR="00BA0057" w:rsidRPr="00BA0057" w:rsidRDefault="00BA0057" w:rsidP="00BA0057">
      <w:pPr>
        <w:rPr>
          <w:rFonts w:ascii="Calibri" w:eastAsia="ＭＳ ゴシック" w:hAnsi="Calibri" w:cs="Calibri"/>
          <w:kern w:val="0"/>
          <w:sz w:val="22"/>
          <w:szCs w:val="22"/>
        </w:rPr>
        <w:sectPr w:rsidR="00BA0057" w:rsidRPr="00BA0057" w:rsidSect="005D0201">
          <w:footerReference w:type="default" r:id="rId13"/>
          <w:pgSz w:w="11907" w:h="16840" w:code="9"/>
          <w:pgMar w:top="1134" w:right="1191" w:bottom="1021" w:left="1134" w:header="567" w:footer="1417" w:gutter="0"/>
          <w:cols w:space="720"/>
          <w:docGrid w:linePitch="299"/>
        </w:sectPr>
      </w:pPr>
    </w:p>
    <w:p w:rsidR="00BA0057" w:rsidRPr="00BA0057" w:rsidRDefault="00BA0057" w:rsidP="00BA0057">
      <w:pPr>
        <w:spacing w:beforeLines="100" w:before="240"/>
        <w:ind w:left="560"/>
        <w:outlineLvl w:val="0"/>
        <w:rPr>
          <w:rFonts w:ascii="Calibri" w:eastAsia="ＭＳ ゴシック" w:hAnsi="Calibri" w:cs="Cambria"/>
          <w:b/>
          <w:bCs/>
          <w:color w:val="365F91"/>
          <w:kern w:val="0"/>
          <w:sz w:val="28"/>
          <w:szCs w:val="28"/>
          <w:shd w:val="clear" w:color="auto" w:fill="FDFDFD"/>
        </w:rPr>
      </w:pPr>
      <w:bookmarkStart w:id="6" w:name="_bookmark0"/>
      <w:bookmarkStart w:id="7" w:name="_Toc480816635"/>
      <w:bookmarkStart w:id="8" w:name="_Toc483131394"/>
      <w:bookmarkStart w:id="9" w:name="_Toc483132246"/>
      <w:bookmarkEnd w:id="6"/>
      <w:r w:rsidRPr="00BA0057">
        <w:rPr>
          <w:rFonts w:ascii="Calibri" w:eastAsia="ＭＳ ゴシック" w:hAnsi="Calibri" w:cs="Cambria"/>
          <w:b/>
          <w:bCs/>
          <w:color w:val="365F91"/>
          <w:kern w:val="0"/>
          <w:sz w:val="28"/>
          <w:szCs w:val="28"/>
          <w:shd w:val="clear" w:color="auto" w:fill="FDFDFD"/>
        </w:rPr>
        <w:lastRenderedPageBreak/>
        <w:t xml:space="preserve">1)はじめに</w:t>
      </w:r>
      <w:bookmarkEnd w:id="7"/>
      <w:bookmarkEnd w:id="8"/>
      <w:bookmarkEnd w:id="9"/>
    </w:p>
    <w:p w:rsidR="00BA0057" w:rsidRPr="00BA0057" w:rsidRDefault="00BA0057" w:rsidP="00BA0057">
      <w:pPr>
        <w:spacing w:beforeLines="100" w:before="240" w:line="276" w:lineRule="auto"/>
        <w:ind w:left="561" w:right="227"/>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OpenChain イニシアチブは2013年に開始されました。当時ソフトウェア サプライチェーンでオープンソースを活用していた実務者グループは、オープンソース コンプライアンスに関して2つのパターンを見出していました。それは、1）成熟したオープンソース コンプライアンス プログラムを持つ組織のプロセスには顕著な類似性があること、および、2）いまだに多くの組織が遅れたコンプライアンス プログラムでソフトウェアをやりとりしていること、です。後者の実態は、やりとりするソフトウェアに付随したコンプライアンス関連資料の一貫性や品質に対する信頼を喪失させました。そしてその結果、サプライチェーンの各段階で、上流側組織が既に実行したコンプライアンス業務を下流側組織が頻繁に再実行していました。</w:t>
      </w:r>
    </w:p>
    <w:p w:rsidR="00BA0057" w:rsidRPr="00BA0057" w:rsidRDefault="00BA0057" w:rsidP="00BA0057">
      <w:pPr>
        <w:spacing w:before="197" w:line="276" w:lineRule="auto"/>
        <w:ind w:left="560" w:right="394"/>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こうした背景から、標準的なコンプライアンス プログラムの仕様書を整備できるかどうかを検討する研究グループが形成されました。この仕様書は、i）業界全体で共有されるオープンソース コンプライアンス関連情報の品質と一貫性の向上促進、および、ii）コンプライアンス作業の再実施に起因するオープンソース関連の作業コストの低減、を実現するものです。本グループはワーキング グループへと発展し、その後2016年4月に正式にLinux Foundation協業プロジェクトとして組織されました。</w:t>
      </w:r>
      <w:r w:rsidR="002D5CBE">
        <w:rPr>
          <w:rFonts w:ascii="Calibri" w:eastAsia="ＭＳ ゴシック" w:hAnsi="Calibri" w:cs="Calibri"/>
          <w:kern w:val="0"/>
          <w:sz w:val="22"/>
          <w:szCs w:val="22"/>
        </w:rPr>
        <w:t xml:space="preserve"/>
      </w:r>
    </w:p>
    <w:p w:rsidR="00BA0057" w:rsidRPr="00BA0057" w:rsidRDefault="00BA0057" w:rsidP="00BA0057">
      <w:pPr>
        <w:spacing w:before="197" w:line="276" w:lineRule="auto"/>
        <w:ind w:left="560" w:right="394"/>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OpenChainイニシアチブのビジョンとミッションは以下のとおりです。</w:t>
      </w:r>
    </w:p>
    <w:p w:rsidR="00BA0057" w:rsidRPr="00BA0057" w:rsidRDefault="00BA0057" w:rsidP="00BA0057">
      <w:pPr>
        <w:numPr>
          <w:ilvl w:val="0"/>
          <w:numId w:val="7"/>
        </w:numPr>
        <w:tabs>
          <w:tab w:val="left" w:pos="1641"/>
        </w:tabs>
        <w:spacing w:beforeLines="50" w:before="120" w:line="276" w:lineRule="auto"/>
        <w:ind w:left="1237" w:right="278" w:hanging="357"/>
        <w:jc w:val="both"/>
        <w:rPr>
          <w:rFonts w:ascii="Calibri" w:eastAsia="ＭＳ ゴシック" w:hAnsi="Calibri" w:cs="Calibri"/>
          <w:kern w:val="0"/>
          <w:sz w:val="22"/>
          <w:szCs w:val="22"/>
        </w:rPr>
      </w:pPr>
      <w:r w:rsidRPr="00BA0057">
        <w:rPr>
          <w:rFonts w:ascii="Calibri" w:eastAsia="ＭＳ ゴシック" w:hAnsi="Calibri" w:cs="Calibri"/>
          <w:b/>
          <w:kern w:val="0"/>
          <w:sz w:val="22"/>
          <w:szCs w:val="22"/>
        </w:rPr>
        <w:t xml:space="preserve">フリー／オープンソース ソフトウェア（FOSS）が、信頼性と一貫性のあるコンプライアンス情報とともに提供されるソフトウェア サプライチェーンを実現すること。</w:t>
      </w:r>
      <w:r w:rsidRPr="00BA0057">
        <w:rPr>
          <w:rFonts w:ascii="Calibri" w:eastAsia="ＭＳ ゴシック" w:hAnsi="Calibri" w:cs="Calibri"/>
          <w:kern w:val="0"/>
          <w:sz w:val="22"/>
          <w:szCs w:val="22"/>
        </w:rPr>
        <w:t xml:space="preserve"/>
      </w:r>
    </w:p>
    <w:p w:rsidR="00BA0057" w:rsidRPr="00BA0057" w:rsidRDefault="00BA0057" w:rsidP="00BA0057">
      <w:pPr>
        <w:numPr>
          <w:ilvl w:val="0"/>
          <w:numId w:val="7"/>
        </w:numPr>
        <w:tabs>
          <w:tab w:val="left" w:pos="1641"/>
        </w:tabs>
        <w:spacing w:beforeLines="50" w:before="120" w:line="276" w:lineRule="auto"/>
        <w:ind w:left="1237" w:right="278" w:hanging="357"/>
        <w:jc w:val="both"/>
        <w:rPr>
          <w:rFonts w:ascii="Calibri" w:eastAsia="ＭＳ ゴシック" w:hAnsi="Calibri" w:cs="Calibri"/>
          <w:kern w:val="0"/>
          <w:sz w:val="22"/>
          <w:szCs w:val="22"/>
        </w:rPr>
      </w:pPr>
      <w:r w:rsidRPr="00BA0057">
        <w:rPr>
          <w:rFonts w:ascii="Calibri" w:eastAsia="ＭＳ ゴシック" w:hAnsi="Calibri" w:cs="Calibri"/>
          <w:b/>
          <w:kern w:val="0"/>
          <w:sz w:val="22"/>
          <w:szCs w:val="22"/>
        </w:rPr>
        <w:t xml:space="preserve">ミッション：FOSSの効果的マネジメントを実現するための要件をソフトウェア サプライチェーンに参加する人々のために確立すること。このような要件やそれらに関連する付帯事項については、ソフトウェア サプライチェーン、オープンソース コミュニティ、および学術研究機関の代表者らがオープンに協働しながら開発を進める。</w:t>
      </w:r>
      <w:r w:rsidRPr="00BA0057">
        <w:rPr>
          <w:rFonts w:ascii="Calibri" w:eastAsia="ＭＳ ゴシック" w:hAnsi="Calibri" w:cs="Calibri"/>
          <w:kern w:val="0"/>
          <w:sz w:val="22"/>
          <w:szCs w:val="22"/>
        </w:rPr>
        <w:t xml:space="preserve"/>
      </w:r>
    </w:p>
    <w:p w:rsidR="00BA0057" w:rsidRPr="00BA0057" w:rsidRDefault="00BA0057" w:rsidP="00BA0057">
      <w:pPr>
        <w:spacing w:before="197" w:line="276" w:lineRule="auto"/>
        <w:ind w:left="560" w:right="31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上記のビジョンとミッションに則り、本仕様書では一連の要件を定義しています。これらを満たすことで、オープンソース コンプライアンス プログラムの品質、一貫性、および完全性が十分なレベルに到達する可能性が大きく高まります。ただし、本要件のすべてを満たしても、そのプログラムが全面的にコンプライアンスを履行していることを保証するものではありません。本要件は、そのコンプライアンス プログラムがOpenChainに適合しているとみなされるために満足しなければならない基本レベル（最低限）の要件一式を提示するものです。本仕様書は、コンプライアンス プログラムの「何（What）」や「なぜ（Why）」の属性に焦点をあてており、「どのように（How）」や「いつ（When）」といった考慮点には言及していません。このため実用的レベルで柔軟性があり、さまざまな組織が自社の目的に最適なポリシーやプロセスを作成することができます。 </w:t>
      </w:r>
    </w:p>
    <w:p w:rsidR="00BA0057" w:rsidRPr="00BA0057" w:rsidRDefault="00BA0057" w:rsidP="00BA0057">
      <w:pPr>
        <w:spacing w:before="197" w:line="276" w:lineRule="auto"/>
        <w:ind w:left="560" w:right="272"/>
        <w:jc w:val="both"/>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第2節では、本資料全般で用いられる重要用語について定義します。第3節では、仕様としての要件を示します。それぞれに1つ以上の「 検証すべき証跡（Verification Artifact）」があります。これらは示された要件が満たされているかどうかを確認するために存在しなくてはならない確証としての役割を果たしています。すべての要件をそのコンプライアンス プログラムが満たしている場合には、仕様書第1.1版における「OpenChain適合（OpenChain Conforming）」とみなされます。「 検証すべき証跡（Verification Artifact）」は、公開を意図したものではありませんが、OpenChain適合を認定する機関による非公開の要請や守秘義務契約（NDA）のもとで提供されることがあります。 </w:t>
      </w:r>
    </w:p>
    <w:p w:rsidR="00BA0057" w:rsidRPr="00BA0057" w:rsidRDefault="00BA0057" w:rsidP="00BA0057">
      <w:pPr>
        <w:spacing w:line="276" w:lineRule="auto"/>
        <w:jc w:val="both"/>
        <w:rPr>
          <w:rFonts w:ascii="Calibri" w:eastAsia="ＭＳ ゴシック" w:hAnsi="Calibri" w:cs="Calibri"/>
          <w:kern w:val="0"/>
          <w:sz w:val="22"/>
          <w:szCs w:val="22"/>
        </w:rPr>
        <w:sectPr w:rsidR="00BA0057" w:rsidRPr="00BA0057" w:rsidSect="005D0201">
          <w:footerReference w:type="default" r:id="rId14"/>
          <w:pgSz w:w="11907" w:h="16840" w:code="9"/>
          <w:pgMar w:top="1134" w:right="851" w:bottom="851" w:left="851" w:header="567" w:footer="1417" w:gutter="0"/>
          <w:cols w:space="720"/>
          <w:docGrid w:linePitch="299"/>
        </w:sectPr>
      </w:pPr>
    </w:p>
    <w:p w:rsidR="00BA0057" w:rsidRPr="00BA0057" w:rsidRDefault="00BA0057" w:rsidP="00BA0057">
      <w:pPr>
        <w:spacing w:beforeLines="100" w:before="240"/>
        <w:ind w:left="560"/>
        <w:outlineLvl w:val="0"/>
        <w:rPr>
          <w:rFonts w:ascii="Calibri" w:eastAsia="ＭＳ ゴシック" w:hAnsi="Calibri" w:cs="Cambria"/>
          <w:b/>
          <w:bCs/>
          <w:color w:val="365F91"/>
          <w:kern w:val="0"/>
          <w:sz w:val="28"/>
          <w:szCs w:val="28"/>
          <w:shd w:val="clear" w:color="auto" w:fill="FDFDFD"/>
        </w:rPr>
      </w:pPr>
      <w:bookmarkStart w:id="10" w:name="_bookmark1"/>
      <w:bookmarkStart w:id="11" w:name="_Toc480816636"/>
      <w:bookmarkStart w:id="12" w:name="_Toc483131395"/>
      <w:bookmarkStart w:id="13" w:name="_Toc483132247"/>
      <w:bookmarkEnd w:id="10"/>
      <w:r w:rsidRPr="00BA0057">
        <w:rPr>
          <w:rFonts w:ascii="Calibri" w:eastAsia="ＭＳ ゴシック" w:hAnsi="Calibri" w:cs="Cambria"/>
          <w:b/>
          <w:bCs/>
          <w:color w:val="365F91"/>
          <w:kern w:val="0"/>
          <w:sz w:val="28"/>
          <w:szCs w:val="28"/>
          <w:shd w:val="clear" w:color="auto" w:fill="FDFDFD"/>
        </w:rPr>
        <w:lastRenderedPageBreak/>
        <w:t xml:space="preserve">2)用語の定義</w:t>
      </w:r>
      <w:bookmarkEnd w:id="11"/>
      <w:bookmarkEnd w:id="12"/>
      <w:bookmarkEnd w:id="13"/>
    </w:p>
    <w:p w:rsidR="00BA0057" w:rsidRPr="00BA0057" w:rsidRDefault="00BA0057" w:rsidP="00BA0057">
      <w:pPr>
        <w:spacing w:beforeLines="100" w:before="240" w:line="278" w:lineRule="auto"/>
        <w:ind w:left="561" w:right="425"/>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FOSS（フリー／オープンソース ソフトウェア）－Open Source Initiative（OpenSource.org）によって公開されているオープンソースの定義や（Free Software Foundationによって公開されている） フリー ソフトウェアの定義に該当または類似したライセンスの1つもしくはそれ以上に従うソフトウェアのこと。</w:t>
      </w:r>
      <w:r w:rsidRPr="00BA0057">
        <w:rPr>
          <w:rFonts w:ascii="Calibri" w:eastAsia="ＭＳ ゴシック" w:hAnsi="Calibri" w:cs="Calibri"/>
          <w:kern w:val="0"/>
          <w:sz w:val="22"/>
          <w:szCs w:val="22"/>
        </w:rPr>
        <w:t xml:space="preserve"/>
      </w:r>
    </w:p>
    <w:p w:rsidR="00BA0057" w:rsidRPr="00BA0057" w:rsidRDefault="00BA0057" w:rsidP="00BA0057">
      <w:pPr>
        <w:spacing w:beforeLines="100" w:before="240" w:line="278" w:lineRule="auto"/>
        <w:ind w:left="561" w:right="425"/>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FOSS 窓口（FOSS Liaison）－FOSSに関し、外部からの問い合わせに対応するためにアサインされた担当者のこと。</w:t>
      </w:r>
      <w:r w:rsidRPr="00BA0057">
        <w:rPr>
          <w:rFonts w:ascii="Calibri" w:eastAsia="ＭＳ ゴシック" w:hAnsi="Calibri" w:cs="Calibri"/>
          <w:kern w:val="0"/>
          <w:sz w:val="22"/>
          <w:szCs w:val="22"/>
        </w:rPr>
        <w:t xml:space="preserve"/>
      </w:r>
    </w:p>
    <w:p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 xml:space="preserve">確認ライセンス（Identified License）－適切なライセンス確認手順の結果として存在の確認ができた一連のFOSSライセンスのこと。</w:t>
      </w:r>
      <w:r w:rsidRPr="00BA0057">
        <w:rPr>
          <w:rFonts w:ascii="Calibri" w:eastAsia="ＭＳ ゴシック" w:hAnsi="Calibri" w:cs="Calibri"/>
          <w:kern w:val="0"/>
          <w:sz w:val="22"/>
          <w:szCs w:val="22"/>
        </w:rPr>
        <w:t xml:space="preserve"/>
      </w:r>
    </w:p>
    <w:p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 xml:space="preserve">OpenChain適合（OpenChain Conforming）－ 本仕様書のすべての要件を満たすコンプライアンス プログラムのこと。</w:t>
      </w:r>
      <w:r w:rsidRPr="00BA0057">
        <w:rPr>
          <w:rFonts w:ascii="Calibri" w:eastAsia="ＭＳ ゴシック" w:hAnsi="Calibri" w:cs="Calibri"/>
          <w:kern w:val="0"/>
          <w:sz w:val="22"/>
          <w:szCs w:val="22"/>
        </w:rPr>
        <w:t xml:space="preserve"/>
      </w:r>
    </w:p>
    <w:p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 xml:space="preserve">ソフトウェア スタッフ－供給ソフトウェアについて、定義し、コントリビュートし、もしくは使えるよう準備する責任を持つ従業員や契約者のこと。組織によって異なるが、ソフトウェア開発者、リリース エンジニア、品質管理技術者、プロダクト マーケティング担当者、プロダクト管理者などが含まれる（ただし、この限りではない）。</w:t>
      </w:r>
      <w:r w:rsidRPr="00BA0057">
        <w:rPr>
          <w:rFonts w:ascii="Calibri" w:eastAsia="ＭＳ ゴシック" w:hAnsi="Calibri" w:cs="Calibri"/>
          <w:kern w:val="0"/>
          <w:sz w:val="22"/>
          <w:szCs w:val="22"/>
        </w:rPr>
        <w:t xml:space="preserve"/>
      </w:r>
    </w:p>
    <w:p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 xml:space="preserve">SPDX もしくはSoftware Package Data Exchange － SPDXワーキング グループによって作られ、ライセンスや著作権情報をやりとりすることを目的としたフォーマット標準のこと。SPDXについてはwww.spdx.orgにその仕様が記載されている。</w:t>
      </w:r>
      <w:r w:rsidRPr="00BA0057">
        <w:rPr>
          <w:rFonts w:ascii="Calibri" w:eastAsia="ＭＳ ゴシック" w:hAnsi="Calibri" w:cs="Calibri"/>
          <w:kern w:val="0"/>
          <w:sz w:val="22"/>
          <w:szCs w:val="22"/>
        </w:rPr>
        <w:t xml:space="preserve"/>
      </w:r>
    </w:p>
    <w:p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 xml:space="preserve">供給ソフトウェア（Supplied Software）－ 組織が第三者（他組織または個人）に対して提供するソフトウェアのこと。</w:t>
      </w:r>
      <w:r w:rsidRPr="00BA0057">
        <w:rPr>
          <w:rFonts w:ascii="Calibri" w:eastAsia="ＭＳ ゴシック" w:hAnsi="Calibri" w:cs="Calibri"/>
          <w:kern w:val="0"/>
          <w:sz w:val="22"/>
          <w:szCs w:val="22"/>
        </w:rPr>
        <w:t xml:space="preserve"/>
      </w:r>
    </w:p>
    <w:p w:rsidR="00BA0057" w:rsidRPr="00BA0057" w:rsidRDefault="00BA0057" w:rsidP="00BA0057">
      <w:pPr>
        <w:spacing w:beforeLines="100" w:before="240" w:line="278" w:lineRule="auto"/>
        <w:ind w:left="561" w:right="425"/>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検証すべき証跡（Verification Artifact）－与えられた要件を満足しているとみなされるために存在しなければならない確証のこと。</w:t>
      </w:r>
      <w:r w:rsidRPr="00BA0057">
        <w:rPr>
          <w:rFonts w:ascii="Calibri" w:eastAsia="ＭＳ ゴシック" w:hAnsi="Calibri" w:cs="Calibri"/>
          <w:kern w:val="0"/>
          <w:sz w:val="22"/>
          <w:szCs w:val="22"/>
        </w:rPr>
        <w:t xml:space="preserve"/>
      </w:r>
    </w:p>
    <w:p w:rsidR="00BA0057" w:rsidRPr="00BA0057" w:rsidRDefault="00BA0057" w:rsidP="00BA0057">
      <w:pPr>
        <w:spacing w:before="197" w:line="278" w:lineRule="auto"/>
        <w:ind w:left="560" w:right="894"/>
        <w:rPr>
          <w:rFonts w:ascii="Calibri" w:eastAsia="ＭＳ ゴシック" w:hAnsi="Calibri" w:cs="Calibri"/>
          <w:kern w:val="0"/>
          <w:sz w:val="22"/>
          <w:szCs w:val="22"/>
        </w:rPr>
      </w:pPr>
    </w:p>
    <w:p w:rsidR="00BA0057" w:rsidRPr="00BA0057" w:rsidRDefault="00BA0057" w:rsidP="00BA0057">
      <w:pPr>
        <w:spacing w:line="278" w:lineRule="auto"/>
        <w:rPr>
          <w:rFonts w:ascii="Arial" w:eastAsia="ＭＳ Ｐゴシック" w:hAnsi="Arial" w:cs="Calibri"/>
          <w:kern w:val="0"/>
          <w:sz w:val="22"/>
          <w:szCs w:val="22"/>
        </w:rPr>
        <w:sectPr w:rsidR="00BA0057" w:rsidRPr="00BA0057" w:rsidSect="005D0201">
          <w:footerReference w:type="default" r:id="rId15"/>
          <w:pgSz w:w="11907" w:h="16840" w:code="9"/>
          <w:pgMar w:top="1134" w:right="1191" w:bottom="964" w:left="1134" w:header="567" w:footer="1417" w:gutter="0"/>
          <w:cols w:space="720"/>
          <w:docGrid w:linePitch="299"/>
        </w:sectPr>
      </w:pPr>
    </w:p>
    <w:p w:rsidR="00BA0057" w:rsidRPr="00BA0057" w:rsidRDefault="00BA0057" w:rsidP="00BA0057">
      <w:pPr>
        <w:spacing w:beforeLines="100" w:before="240"/>
        <w:ind w:left="561"/>
        <w:outlineLvl w:val="0"/>
        <w:rPr>
          <w:rFonts w:ascii="Calibri" w:eastAsia="ＭＳ ゴシック" w:hAnsi="Calibri" w:cs="Cambria"/>
          <w:b/>
          <w:bCs/>
          <w:color w:val="365F91"/>
          <w:kern w:val="0"/>
          <w:sz w:val="28"/>
          <w:szCs w:val="28"/>
          <w:shd w:val="clear" w:color="auto" w:fill="FDFDFD"/>
        </w:rPr>
      </w:pPr>
      <w:bookmarkStart w:id="14" w:name="_bookmark2"/>
      <w:bookmarkStart w:id="15" w:name="_Toc480816637"/>
      <w:bookmarkStart w:id="16" w:name="_Toc483131396"/>
      <w:bookmarkStart w:id="17" w:name="_Toc483132248"/>
      <w:bookmarkEnd w:id="14"/>
      <w:r w:rsidRPr="00BA0057">
        <w:rPr>
          <w:rFonts w:ascii="Calibri" w:eastAsia="ＭＳ ゴシック" w:hAnsi="Calibri" w:cs="Cambria"/>
          <w:b/>
          <w:bCs/>
          <w:color w:val="365F91"/>
          <w:kern w:val="0"/>
          <w:sz w:val="28"/>
          <w:szCs w:val="28"/>
          <w:shd w:val="clear" w:color="auto" w:fill="FDFDFD"/>
        </w:rPr>
        <w:lastRenderedPageBreak/>
        <w:t xml:space="preserve">3)満たすべき要件</w:t>
      </w:r>
      <w:bookmarkEnd w:id="15"/>
      <w:bookmarkEnd w:id="16"/>
      <w:bookmarkEnd w:id="17"/>
    </w:p>
    <w:p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18" w:name="_bookmark3"/>
      <w:bookmarkStart w:id="19" w:name="_Toc480816638"/>
      <w:bookmarkStart w:id="20" w:name="_Toc483131397"/>
      <w:bookmarkStart w:id="21" w:name="_Toc483132249"/>
      <w:bookmarkEnd w:id="18"/>
      <w:r w:rsidRPr="00BA0057">
        <w:rPr>
          <w:rFonts w:ascii="Cambria" w:eastAsia="Calibri" w:hAnsi="Calibri" w:cs="Calibri"/>
          <w:b/>
          <w:color w:val="4F81BC"/>
          <w:kern w:val="0"/>
          <w:sz w:val="24"/>
          <w:szCs w:val="22"/>
        </w:rPr>
        <w:t xml:space="preserve">G1: FOSSに関わる責任の理解</w:t>
      </w:r>
      <w:bookmarkEnd w:id="19"/>
      <w:bookmarkEnd w:id="20"/>
      <w:bookmarkEnd w:id="21"/>
    </w:p>
    <w:p w:rsidR="00BA0057" w:rsidRPr="00BA0057" w:rsidRDefault="00BA0057" w:rsidP="00BA0057">
      <w:pPr>
        <w:numPr>
          <w:ilvl w:val="1"/>
          <w:numId w:val="6"/>
        </w:numPr>
        <w:tabs>
          <w:tab w:val="left" w:pos="1281"/>
        </w:tabs>
        <w:spacing w:beforeLines="100" w:before="240"/>
        <w:ind w:right="284"/>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供給ソフトウェアの頒布についてFOSSライセンス コンプライアンスを統制するFOSSポリシーが書面として存在していること。またそのポリシーは組織内に周知されていなければならない。</w:t>
      </w:r>
      <w:r w:rsidRPr="00BA0057">
        <w:rPr>
          <w:rFonts w:ascii="Calibri" w:eastAsia="ＭＳ ゴシック" w:hAnsi="Calibri" w:cs="Calibri"/>
          <w:bCs/>
          <w:kern w:val="0"/>
          <w:sz w:val="22"/>
          <w:szCs w:val="22"/>
        </w:rPr>
        <w:t xml:space="preserve"/>
      </w:r>
      <w:r w:rsidRPr="00BA0057">
        <w:rPr>
          <w:rFonts w:ascii="Calibri" w:eastAsia="ＭＳ ゴシック" w:hAnsi="Calibri" w:cs="Calibri"/>
          <w:b/>
          <w:bCs/>
          <w:kern w:val="0"/>
          <w:sz w:val="22"/>
          <w:szCs w:val="22"/>
        </w:rPr>
        <w:t xml:space="preserve"> </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検証すべき証跡：</w:t>
      </w:r>
    </w:p>
    <w:p w:rsidR="00BA0057" w:rsidRPr="00BA0057" w:rsidRDefault="00BA0057" w:rsidP="00BA0057">
      <w:pPr>
        <w:numPr>
          <w:ilvl w:val="1"/>
          <w:numId w:val="12"/>
        </w:numPr>
        <w:ind w:left="1984" w:right="2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文書化されたFOSS ポリシーが存在する。</w:t>
      </w:r>
    </w:p>
    <w:p w:rsidR="00BA0057" w:rsidRPr="00BA0057" w:rsidRDefault="00BA0057" w:rsidP="00BA0057">
      <w:pPr>
        <w:numPr>
          <w:ilvl w:val="1"/>
          <w:numId w:val="12"/>
        </w:numPr>
        <w:ind w:left="1984" w:right="2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すべてのソフトウェア スタッフが（トレーニングや社内wiki、その他実践的なコミュニケーションを通じて）FOSSポリシーの存在を知ることのできる文書化された手続きが存在する。 </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論拠:</w:t>
      </w:r>
    </w:p>
    <w:p w:rsidR="00BA0057" w:rsidRPr="00BA0057" w:rsidRDefault="00BA0057" w:rsidP="00BA0057">
      <w:pPr>
        <w:spacing w:afterLines="100" w:after="240"/>
        <w:ind w:left="1281" w:right="448"/>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FOSSポリシーを作成・記録するステップが取られ、ソフトウェア スタッフにFOSSポリシーの存在を知らせることを確かなものにします。FOSSポリシーに含まれるべき内容についてはここで提示されませんが、他の節でポリシー上の要件として課される場合があります。 </w:t>
      </w:r>
    </w:p>
    <w:p w:rsidR="00BA0057" w:rsidRPr="00BA0057" w:rsidRDefault="00BA0057" w:rsidP="00BA0057">
      <w:pPr>
        <w:numPr>
          <w:ilvl w:val="1"/>
          <w:numId w:val="6"/>
        </w:numPr>
        <w:tabs>
          <w:tab w:val="left" w:pos="1281"/>
        </w:tabs>
        <w:spacing w:beforeLines="100" w:before="24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すべてのソフトウェア スタッフに対して、受講必須のトレーニングが存在すること。</w:t>
      </w:r>
    </w:p>
    <w:p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トレーニングは少なくとも以下に示すトピックを含んでいること。</w:t>
      </w:r>
    </w:p>
    <w:p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FOSSポリシーおよびそれがどこで見つけられるか</w:t>
      </w:r>
    </w:p>
    <w:p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FOSSおよびFOSSライセンスに付随する知的財産権関連法令の基礎</w:t>
      </w:r>
    </w:p>
    <w:p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FOSSライセンスの概念（コピーレフト ライセンスやパーミッシブなライセンスの概念など）</w:t>
      </w:r>
    </w:p>
    <w:p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FOSSプロジェクトのライセンス供与のモデル</w:t>
      </w:r>
    </w:p>
    <w:p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FOSSコンプライアンスに具体的に関係し、FOSSポリシー全般に関係するソフトウェア スタッフの役割と責任</w:t>
      </w:r>
    </w:p>
    <w:p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供給ソフトウェアのFOSSコンポーネントを特定、記録、および追跡するためのプロセス</w:t>
      </w:r>
    </w:p>
    <w:p w:rsidR="00BA0057" w:rsidRPr="00BA0057" w:rsidRDefault="00BA0057" w:rsidP="00BA0057">
      <w:pPr>
        <w:numPr>
          <w:ilvl w:val="0"/>
          <w:numId w:val="10"/>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ソフトウェア スタッフは、FOSSトレーニングを過去24か月以内に（最新の状況に即すとみなされるよう）修了していること。ソフトウェア スタッフがトレーニング要件を満たしていることを認めるために試験を実施する場合もある。</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検証すべき証跡：</w:t>
      </w:r>
    </w:p>
    <w:p w:rsidR="00BA0057" w:rsidRPr="00BA0057" w:rsidRDefault="00BA0057" w:rsidP="00BA0057">
      <w:pPr>
        <w:numPr>
          <w:ilvl w:val="3"/>
          <w:numId w:val="13"/>
        </w:numPr>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上記のトピックを含んだFOSSトレーニング教材（たとえばスライドやオンライン コース、その他のトレーニング用資料）が存在する。</w:t>
      </w:r>
    </w:p>
    <w:p w:rsidR="00BA0057" w:rsidRPr="00BA0057" w:rsidRDefault="00BA0057" w:rsidP="00BA0057">
      <w:pPr>
        <w:numPr>
          <w:ilvl w:val="3"/>
          <w:numId w:val="13"/>
        </w:numPr>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ソフトウェア スタッフ全員について、トレーニングの修了を追跡する手段がある。</w:t>
      </w:r>
    </w:p>
    <w:p w:rsidR="00BA0057" w:rsidRPr="00BA0057" w:rsidRDefault="00BA0057" w:rsidP="00BA0057">
      <w:pPr>
        <w:numPr>
          <w:ilvl w:val="3"/>
          <w:numId w:val="13"/>
        </w:numPr>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ソフトウェア スタッフのうち少なくとも85%が、本節上記で定義したような最新の状況に即した状態にある。</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論拠:</w:t>
      </w:r>
    </w:p>
    <w:p w:rsidR="00BA0057" w:rsidRPr="00BA0057" w:rsidRDefault="00BA0057" w:rsidP="00BA0057">
      <w:pPr>
        <w:ind w:left="1280" w:right="349"/>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ソフトウェア スタッフが最新のFOSSトレーニングに参加したこと、およびそのトレーニングでFOSS関連の適切なトピックが取り扱われていることを確かなものにします。ここで意図しているのは、一連の中核的な基本レベルのトピックがカバーされることですが、通常実施されているトレーニング プログラムでは、ここで求められる内容より包括的なものになると考えられます。</w:t>
      </w:r>
    </w:p>
    <w:p w:rsidR="00BA0057" w:rsidRPr="00BA0057" w:rsidRDefault="00BA0057" w:rsidP="00BA0057">
      <w:pPr>
        <w:numPr>
          <w:ilvl w:val="1"/>
          <w:numId w:val="6"/>
        </w:numPr>
        <w:tabs>
          <w:tab w:val="left" w:pos="1281"/>
        </w:tabs>
        <w:spacing w:beforeLines="100" w:before="240"/>
        <w:outlineLvl w:val="2"/>
        <w:rPr>
          <w:rFonts w:ascii="Arial" w:eastAsia="ＭＳ Ｐゴシック" w:hAnsi="Arial" w:cs="Calibri"/>
          <w:b/>
          <w:bCs/>
          <w:kern w:val="0"/>
          <w:sz w:val="22"/>
          <w:szCs w:val="22"/>
        </w:rPr>
      </w:pPr>
      <w:r w:rsidRPr="00BA0057">
        <w:rPr>
          <w:rFonts w:ascii="Arial" w:eastAsia="ＭＳ Ｐゴシック" w:hAnsi="Arial" w:cs="Calibri"/>
          <w:b/>
          <w:bCs/>
          <w:kern w:val="0"/>
          <w:sz w:val="22"/>
          <w:szCs w:val="22"/>
        </w:rPr>
        <w:t xml:space="preserve">供与される義務、制約および権利を判断するための確認ライセンスをレビューするプロセスが存在すること。</w:t>
      </w:r>
      <w:r w:rsidRPr="00BA0057">
        <w:rPr>
          <w:rFonts w:ascii="Calibri" w:eastAsia="ＭＳ ゴシック" w:hAnsi="Calibri" w:cs="Calibri"/>
          <w:b/>
          <w:bCs/>
          <w:kern w:val="0"/>
          <w:sz w:val="22"/>
          <w:szCs w:val="22"/>
        </w:rPr>
        <w:t xml:space="preserve"/>
      </w:r>
      <w:r w:rsidRPr="00BA0057">
        <w:rPr>
          <w:rFonts w:ascii="Arial" w:eastAsia="ＭＳ Ｐゴシック" w:hAnsi="Arial" w:cs="Calibri"/>
          <w:b/>
          <w:bCs/>
          <w:kern w:val="0"/>
          <w:sz w:val="22"/>
          <w:szCs w:val="22"/>
        </w:rPr>
        <w:t xml:space="preserve"/>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検証すべき証跡：</w:t>
      </w:r>
    </w:p>
    <w:p w:rsidR="00BA0057" w:rsidRPr="00BA0057" w:rsidRDefault="00BA0057" w:rsidP="00BA0057">
      <w:pPr>
        <w:numPr>
          <w:ilvl w:val="0"/>
          <w:numId w:val="22"/>
        </w:numPr>
        <w:ind w:left="1984" w:hanging="680"/>
        <w:rPr>
          <w:rFonts w:ascii="Arial" w:eastAsia="ＭＳ Ｐゴシック" w:hAnsi="Arial" w:cs="Calibri"/>
          <w:kern w:val="0"/>
          <w:sz w:val="22"/>
          <w:szCs w:val="22"/>
        </w:rPr>
      </w:pPr>
      <w:r w:rsidRPr="00BA0057">
        <w:rPr>
          <w:rFonts w:ascii="Arial" w:eastAsia="ＭＳ Ｐゴシック" w:hAnsi="Arial" w:cs="Calibri"/>
          <w:kern w:val="0"/>
          <w:sz w:val="22"/>
          <w:szCs w:val="22"/>
        </w:rPr>
        <w:t xml:space="preserve">供給ソフトウェアを統制している確認ライセンスそれぞれが供与する義務、制約および権利についてレビューし、記録するための手続きが文書化されている。</w:t>
      </w:r>
      <w:r w:rsidRPr="00BA0057">
        <w:rPr>
          <w:rFonts w:ascii="Calibri" w:eastAsia="ＭＳ ゴシック" w:hAnsi="Calibri" w:cs="Calibri"/>
          <w:kern w:val="0"/>
          <w:sz w:val="22"/>
          <w:szCs w:val="22"/>
        </w:rPr>
        <w:t xml:space="preserve"/>
      </w:r>
      <w:r w:rsidRPr="00BA0057">
        <w:rPr>
          <w:rFonts w:ascii="Arial" w:eastAsia="ＭＳ Ｐゴシック" w:hAnsi="Arial" w:cs="Calibri"/>
          <w:kern w:val="0"/>
          <w:sz w:val="22"/>
          <w:szCs w:val="22"/>
        </w:rPr>
        <w:t xml:space="preserve"/>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論拠:</w:t>
      </w:r>
    </w:p>
    <w:p w:rsidR="00BA0057" w:rsidRPr="00BA0057" w:rsidRDefault="00BA0057" w:rsidP="00BA0057">
      <w:pPr>
        <w:ind w:left="1304"/>
        <w:rPr>
          <w:rFonts w:ascii="Arial" w:eastAsia="ＭＳ Ｐゴシック" w:hAnsi="Arial" w:cs="Calibri"/>
          <w:kern w:val="0"/>
          <w:sz w:val="22"/>
          <w:szCs w:val="22"/>
        </w:rPr>
      </w:pPr>
      <w:r w:rsidRPr="00BA0057">
        <w:rPr>
          <w:rFonts w:ascii="Arial" w:eastAsia="ＭＳ Ｐゴシック" w:hAnsi="Arial" w:cs="Calibri"/>
          <w:kern w:val="0"/>
          <w:sz w:val="22"/>
          <w:szCs w:val="22"/>
        </w:rPr>
        <w:lastRenderedPageBreak/>
        <w:t xml:space="preserve">確認ライセンスそれぞれについてレビューし、さまざまなユースケースに対するライセンスの義務を明確化するプロセスが存在することを確かなものにします。</w:t>
      </w:r>
    </w:p>
    <w:p w:rsidR="00BA0057" w:rsidRPr="00BA0057" w:rsidRDefault="00BA0057" w:rsidP="00BA0057">
      <w:pPr>
        <w:rPr>
          <w:rFonts w:ascii="Arial" w:eastAsia="ＭＳ Ｐゴシック" w:hAnsi="Arial" w:cs="Calibri"/>
          <w:kern w:val="0"/>
          <w:sz w:val="22"/>
          <w:szCs w:val="22"/>
        </w:rPr>
      </w:pPr>
    </w:p>
    <w:p w:rsidR="00BA0057" w:rsidRPr="00BA0057" w:rsidRDefault="00BA0057" w:rsidP="00BA0057">
      <w:pPr>
        <w:rPr>
          <w:rFonts w:ascii="Arial" w:eastAsia="ＭＳ Ｐゴシック" w:hAnsi="Arial" w:cs="Calibri"/>
          <w:kern w:val="0"/>
          <w:sz w:val="22"/>
          <w:szCs w:val="22"/>
        </w:rPr>
        <w:sectPr w:rsidR="00BA0057" w:rsidRPr="00BA0057" w:rsidSect="005D0201">
          <w:pgSz w:w="11907" w:h="16840" w:code="9"/>
          <w:pgMar w:top="1134" w:right="1021" w:bottom="907" w:left="1021" w:header="567" w:footer="1418" w:gutter="0"/>
          <w:cols w:space="720"/>
        </w:sectPr>
      </w:pPr>
    </w:p>
    <w:p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22" w:name="_Toc480816639"/>
      <w:bookmarkStart w:id="23" w:name="_Toc483131398"/>
      <w:bookmarkStart w:id="24" w:name="_Toc483132250"/>
      <w:r w:rsidRPr="00BA0057">
        <w:rPr>
          <w:rFonts w:ascii="Cambria" w:eastAsia="Calibri" w:hAnsi="Calibri" w:cs="Calibri"/>
          <w:b/>
          <w:color w:val="4F81BC"/>
          <w:kern w:val="0"/>
          <w:sz w:val="24"/>
          <w:szCs w:val="22"/>
        </w:rPr>
        <w:lastRenderedPageBreak/>
        <w:t xml:space="preserve">G2: コンプライアンスを履行するための責任者のアサイン</w:t>
      </w:r>
      <w:bookmarkEnd w:id="22"/>
      <w:bookmarkEnd w:id="23"/>
      <w:bookmarkEnd w:id="24"/>
    </w:p>
    <w:p w:rsidR="00BA0057" w:rsidRPr="00BA0057" w:rsidRDefault="00BA0057" w:rsidP="00BA0057">
      <w:pPr>
        <w:numPr>
          <w:ilvl w:val="1"/>
          <w:numId w:val="4"/>
        </w:numPr>
        <w:tabs>
          <w:tab w:val="left" w:pos="1281"/>
        </w:tabs>
        <w:spacing w:beforeLines="100" w:before="240"/>
        <w:outlineLvl w:val="2"/>
        <w:rPr>
          <w:rFonts w:ascii="Arial" w:eastAsia="ＭＳ ゴシック" w:hAnsi="Arial" w:cs="Calibri"/>
          <w:b/>
          <w:bCs/>
          <w:kern w:val="0"/>
          <w:sz w:val="22"/>
          <w:szCs w:val="22"/>
        </w:rPr>
      </w:pPr>
      <w:r w:rsidRPr="00BA0057">
        <w:rPr>
          <w:rFonts w:ascii="Arial" w:eastAsia="ＭＳ ゴシック" w:hAnsi="Arial" w:cs="Calibri"/>
          <w:b/>
          <w:bCs/>
          <w:kern w:val="0"/>
          <w:sz w:val="22"/>
          <w:szCs w:val="22"/>
        </w:rPr>
        <w:t xml:space="preserve">FOSSに関する窓口機能を明確にすること（「FOSS窓口」）。</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FOSSに関する外部からの問い合わせに対応する責任者をアサインすること。 </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FOSS窓口はFOSSコンプライアンスの問い合わせに対し、商業的に合理的な努力を払い適切に対応すること。</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FOSS窓口にコンタクトする手段を公的に明らかにすること。</w:t>
      </w:r>
    </w:p>
    <w:p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Calibri" w:eastAsia="ＭＳ ゴシック" w:hAnsi="Calibri" w:cs="Calibri"/>
          <w:b/>
          <w:bCs/>
          <w:kern w:val="0"/>
          <w:sz w:val="22"/>
          <w:szCs w:val="22"/>
        </w:rPr>
        <w:t xml:space="preserve">検証すべき証跡：</w:t>
      </w:r>
    </w:p>
    <w:p w:rsidR="00BA0057" w:rsidRPr="00BA0057" w:rsidRDefault="00BA0057" w:rsidP="00BA0057">
      <w:pPr>
        <w:numPr>
          <w:ilvl w:val="3"/>
          <w:numId w:val="14"/>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 xml:space="preserve">OSSに関する窓口機能が（たとえば電子メールアドレスやLinux Foundationオープン コンプライアンス ディレクトリを通じて）公的に明示されている。 </w:t>
      </w:r>
    </w:p>
    <w:p w:rsidR="00BA0057" w:rsidRPr="00BA0057" w:rsidRDefault="00BA0057" w:rsidP="00BA0057">
      <w:pPr>
        <w:numPr>
          <w:ilvl w:val="3"/>
          <w:numId w:val="14"/>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 xml:space="preserve">FOSSコンプライアンスの問い合わせに対応する責任者をアサインするための手続きが内部文書化されている。 </w:t>
      </w:r>
    </w:p>
    <w:p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Calibri" w:eastAsia="ＭＳ ゴシック" w:hAnsi="Calibri" w:cs="Calibri"/>
          <w:b/>
          <w:bCs/>
          <w:kern w:val="0"/>
          <w:sz w:val="22"/>
          <w:szCs w:val="22"/>
        </w:rPr>
        <w:t xml:space="preserve">論拠:</w:t>
      </w:r>
    </w:p>
    <w:p w:rsidR="00BA0057" w:rsidRPr="00BA0057" w:rsidRDefault="00BA0057" w:rsidP="00BA0057">
      <w:pPr>
        <w:spacing w:afterLines="100" w:after="240"/>
        <w:ind w:left="1281" w:right="703"/>
        <w:rPr>
          <w:rFonts w:ascii="Arial" w:eastAsia="ＭＳ ゴシック" w:hAnsi="Arial" w:cs="Calibri"/>
          <w:kern w:val="0"/>
          <w:sz w:val="22"/>
          <w:szCs w:val="22"/>
        </w:rPr>
      </w:pPr>
      <w:r w:rsidRPr="00BA0057">
        <w:rPr>
          <w:rFonts w:ascii="Arial" w:eastAsia="ＭＳ ゴシック" w:hAnsi="Arial" w:cs="Calibri"/>
          <w:kern w:val="0"/>
          <w:sz w:val="22"/>
          <w:szCs w:val="22"/>
        </w:rPr>
        <w:t xml:space="preserve">FOSSコンプライアンスの問い合わせについて、第三者がその組織にコンタクトできる合理的な手段があり、責任者が効果的にアサインされていることを確かなものとします。</w:t>
      </w:r>
    </w:p>
    <w:p w:rsidR="00BA0057" w:rsidRPr="00BA0057" w:rsidRDefault="00BA0057" w:rsidP="00BA0057">
      <w:pPr>
        <w:numPr>
          <w:ilvl w:val="1"/>
          <w:numId w:val="4"/>
        </w:numPr>
        <w:tabs>
          <w:tab w:val="left" w:pos="1281"/>
        </w:tabs>
        <w:spacing w:beforeLines="100" w:before="240"/>
        <w:outlineLvl w:val="2"/>
        <w:rPr>
          <w:rFonts w:ascii="Arial" w:eastAsia="ＭＳ ゴシック" w:hAnsi="Arial" w:cs="Calibri"/>
          <w:b/>
          <w:bCs/>
          <w:kern w:val="0"/>
          <w:sz w:val="22"/>
          <w:szCs w:val="22"/>
        </w:rPr>
      </w:pPr>
      <w:r w:rsidRPr="00BA0057">
        <w:rPr>
          <w:rFonts w:ascii="Arial" w:eastAsia="ＭＳ ゴシック" w:hAnsi="Arial" w:cs="Calibri"/>
          <w:b/>
          <w:bCs/>
          <w:kern w:val="0"/>
          <w:sz w:val="22"/>
          <w:szCs w:val="22"/>
        </w:rPr>
        <w:t xml:space="preserve">組織内部におけるFOSSコンプライアンスを履行する役割を明確にすること。</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組織内部のFOSSコンプライアンスを管理する責任者をアサインすること。本FOSSコンプライアンスを履行する役割とFOSS窓口は同じ担当者が兼務することができます。 </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FOSSコンプライアンス管理に十分な活動資源が提供されていること。 </w:t>
      </w:r>
    </w:p>
    <w:p w:rsidR="00BA0057" w:rsidRPr="00BA0057" w:rsidRDefault="00BA0057" w:rsidP="00BA0057">
      <w:pPr>
        <w:numPr>
          <w:ilvl w:val="1"/>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職務を遂行するための時間が割り当てられている。</w:t>
      </w:r>
    </w:p>
    <w:p w:rsidR="00BA0057" w:rsidRPr="00BA0057" w:rsidRDefault="00BA0057" w:rsidP="00BA0057">
      <w:pPr>
        <w:numPr>
          <w:ilvl w:val="1"/>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商業的に合理的な予算が配分されている。</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FOSSコンプライアンスのポリシーとプロセスを策定および維持するための責任者をアサインすること。 </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FOSSコンプライアンスの履行担当者がFOSSコンプライアンスに関する法的な専門知識を（その組織内もしくは組織外で）獲得できること。  </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FOSSコンプライアンスに関わる諸問題を解決するためのプロセスが存在していること。 </w:t>
      </w:r>
    </w:p>
    <w:p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Arial" w:eastAsia="ＭＳ ゴシック" w:hAnsi="Arial" w:cs="Calibri" w:hint="eastAsia"/>
          <w:b/>
          <w:bCs/>
          <w:kern w:val="0"/>
          <w:sz w:val="22"/>
          <w:szCs w:val="22"/>
        </w:rPr>
        <w:t xml:space="preserve">検証すべき証跡：</w:t>
      </w:r>
    </w:p>
    <w:p w:rsidR="00BA0057" w:rsidRPr="00BA0057" w:rsidRDefault="00BA0057" w:rsidP="00BA0057">
      <w:pPr>
        <w:numPr>
          <w:ilvl w:val="0"/>
          <w:numId w:val="15"/>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 xml:space="preserve">FOSSコンプライアンスの役割を有する履行担当者名、グループまたは機能の名称が内部で特定できる。</w:t>
      </w:r>
    </w:p>
    <w:p w:rsidR="00BA0057" w:rsidRPr="00BA0057" w:rsidRDefault="00BA0057" w:rsidP="00BA0057">
      <w:pPr>
        <w:numPr>
          <w:ilvl w:val="0"/>
          <w:numId w:val="15"/>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 xml:space="preserve">FOSSコンプライアンスの履行担当者が利用可能な、内部・外部の法的専門知識の情報源が特定されている。</w:t>
      </w:r>
    </w:p>
    <w:p w:rsidR="00BA0057" w:rsidRPr="00BA0057" w:rsidRDefault="00BA0057" w:rsidP="00BA0057">
      <w:pPr>
        <w:numPr>
          <w:ilvl w:val="0"/>
          <w:numId w:val="15"/>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 xml:space="preserve">FOSSコンプライアンスの内部責任者をアサインする手続きが文書化されている。 </w:t>
      </w:r>
    </w:p>
    <w:p w:rsidR="00BA0057" w:rsidRPr="00BA0057" w:rsidRDefault="00BA0057" w:rsidP="002A3454">
      <w:pPr>
        <w:numPr>
          <w:ilvl w:val="0"/>
          <w:numId w:val="15"/>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 xml:space="preserve">遵守されていない状況での調査や改善を取り扱うための手続きが文書化されている。</w:t>
      </w:r>
    </w:p>
    <w:p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Arial" w:eastAsia="ＭＳ ゴシック" w:hAnsi="Arial" w:cs="Calibri" w:hint="eastAsia"/>
          <w:b/>
          <w:bCs/>
          <w:kern w:val="0"/>
          <w:sz w:val="22"/>
          <w:szCs w:val="22"/>
        </w:rPr>
        <w:t xml:space="preserve">論拠:</w:t>
      </w:r>
    </w:p>
    <w:p w:rsidR="00BA0057" w:rsidRPr="00BA0057" w:rsidRDefault="00BA0057" w:rsidP="00BA0057">
      <w:pPr>
        <w:ind w:left="1280"/>
        <w:rPr>
          <w:rFonts w:ascii="Arial" w:eastAsia="ＭＳ ゴシック" w:hAnsi="Arial" w:cs="Calibri"/>
          <w:kern w:val="0"/>
          <w:sz w:val="22"/>
          <w:szCs w:val="22"/>
        </w:rPr>
      </w:pPr>
      <w:r w:rsidRPr="00BA0057">
        <w:rPr>
          <w:rFonts w:ascii="Arial" w:eastAsia="ＭＳ ゴシック" w:hAnsi="Arial" w:cs="Calibri"/>
          <w:kern w:val="0"/>
          <w:sz w:val="22"/>
          <w:szCs w:val="22"/>
        </w:rPr>
        <w:t xml:space="preserve">適切なFOSS責任者が効果的にアサインされたことを確かなものにします。</w:t>
      </w:r>
    </w:p>
    <w:p w:rsidR="00BA0057" w:rsidRPr="00BA0057" w:rsidRDefault="00BA0057" w:rsidP="00BA0057">
      <w:pPr>
        <w:ind w:left="1280"/>
        <w:rPr>
          <w:rFonts w:ascii="Arial" w:eastAsia="ＭＳ Ｐゴシック" w:hAnsi="Arial" w:cs="Calibri"/>
          <w:kern w:val="0"/>
          <w:sz w:val="22"/>
          <w:szCs w:val="22"/>
        </w:rPr>
      </w:pPr>
    </w:p>
    <w:p w:rsidR="00BA0057" w:rsidRPr="00BA0057" w:rsidRDefault="00BA0057" w:rsidP="00BA0057">
      <w:pPr>
        <w:rPr>
          <w:rFonts w:ascii="Arial" w:eastAsia="ＭＳ Ｐゴシック" w:hAnsi="Arial" w:cs="Calibri"/>
          <w:kern w:val="0"/>
          <w:sz w:val="22"/>
          <w:szCs w:val="22"/>
        </w:rPr>
        <w:sectPr w:rsidR="00BA0057" w:rsidRPr="00BA0057" w:rsidSect="005D0201">
          <w:pgSz w:w="11907" w:h="16840" w:code="9"/>
          <w:pgMar w:top="1134" w:right="1191" w:bottom="1021" w:left="1134" w:header="567" w:footer="1417" w:gutter="0"/>
          <w:cols w:space="720"/>
          <w:docGrid w:linePitch="299"/>
        </w:sectPr>
      </w:pPr>
    </w:p>
    <w:p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25" w:name="_bookmark5"/>
      <w:bookmarkStart w:id="26" w:name="_Toc480816640"/>
      <w:bookmarkStart w:id="27" w:name="_Toc483131399"/>
      <w:bookmarkStart w:id="28" w:name="_Toc483132251"/>
      <w:bookmarkEnd w:id="25"/>
      <w:r w:rsidRPr="00BA0057">
        <w:rPr>
          <w:rFonts w:ascii="Cambria" w:eastAsia="Calibri" w:hAnsi="Calibri" w:cs="Calibri"/>
          <w:b/>
          <w:color w:val="4F81BC"/>
          <w:kern w:val="0"/>
          <w:sz w:val="24"/>
          <w:szCs w:val="22"/>
        </w:rPr>
        <w:lastRenderedPageBreak/>
        <w:t xml:space="preserve">G3: FOSSコンテンツのレビューと承認</w:t>
      </w:r>
      <w:bookmarkEnd w:id="26"/>
      <w:bookmarkEnd w:id="27"/>
      <w:bookmarkEnd w:id="28"/>
    </w:p>
    <w:p w:rsidR="00BA0057" w:rsidRPr="00BA0057" w:rsidRDefault="00BA0057" w:rsidP="00BA0057">
      <w:pPr>
        <w:numPr>
          <w:ilvl w:val="1"/>
          <w:numId w:val="3"/>
        </w:numPr>
        <w:tabs>
          <w:tab w:val="left" w:pos="1281"/>
        </w:tabs>
        <w:spacing w:beforeLines="100" w:before="240"/>
        <w:outlineLvl w:val="2"/>
        <w:rPr>
          <w:rFonts w:ascii="Calibri" w:eastAsia="ＭＳ ゴシック" w:hAnsi="Calibri" w:cs="Calibri"/>
          <w:b/>
          <w:bCs/>
          <w:kern w:val="0"/>
          <w:sz w:val="22"/>
          <w:szCs w:val="22"/>
        </w:rPr>
      </w:pPr>
      <w:r w:rsidRPr="00BA0057">
        <w:rPr>
          <w:rFonts w:ascii="Calibri" w:eastAsia="ＭＳ ゴシック" w:hAnsi="Calibri" w:cs="ＭＳ ゴシック"/>
          <w:b/>
          <w:bCs/>
          <w:kern w:val="0"/>
          <w:sz w:val="22"/>
          <w:szCs w:val="22"/>
        </w:rPr>
        <w:t xml:space="preserve">リリースされた供給ソフトウェアについて、各FOSSコンポーネント（およびその確認ライセンス）を含む部品表（Bill of material）を作り、管理するためのプロセスが存在すること。</w:t>
      </w:r>
      <w:r w:rsidRPr="00BA0057">
        <w:rPr>
          <w:rFonts w:ascii="Calibri" w:eastAsia="ＭＳ ゴシック" w:hAnsi="Calibri" w:cs="Calibri"/>
          <w:b/>
          <w:bCs/>
          <w:kern w:val="0"/>
          <w:sz w:val="22"/>
          <w:szCs w:val="22"/>
        </w:rPr>
        <w:t xml:space="preserve"> </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 xml:space="preserve">検証すべき証跡：</w:t>
      </w:r>
    </w:p>
    <w:p w:rsidR="00BA0057" w:rsidRPr="00BA0057" w:rsidRDefault="00BA0057" w:rsidP="00BA0057">
      <w:pPr>
        <w:numPr>
          <w:ilvl w:val="3"/>
          <w:numId w:val="16"/>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リリースされた供給ソフトウェアを構成するFOSSコンポーネント集について情報を特定し、追跡し、保管するための手続きが文書化されている。</w:t>
      </w:r>
    </w:p>
    <w:p w:rsidR="00BA0057" w:rsidRPr="00BA0057" w:rsidRDefault="00BA0057" w:rsidP="00BA0057">
      <w:pPr>
        <w:numPr>
          <w:ilvl w:val="3"/>
          <w:numId w:val="16"/>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供給ソフトウェアの各リリースに対し、FOSSコンポーネントの記録が存在し、文書化された手続きに適切に従っていることを示している。</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 xml:space="preserve">論拠:</w:t>
      </w:r>
    </w:p>
    <w:p w:rsidR="00BA0057" w:rsidRPr="00BA0057" w:rsidRDefault="00BA0057" w:rsidP="00BA0057">
      <w:pPr>
        <w:spacing w:afterLines="100" w:after="240"/>
        <w:ind w:left="1281" w:right="34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供給ソフトウェアを構成するために使用されるFOSSコンポーネントの部品表（Bill of material）を作り、管理するためのプロセスが存在することを確かなものにします。部品表は、各コンポーネントについて供給ソフトウェアを頒布する際に適用される義務、制約が理解できるライセンス条件を体系的に（システマチックに）レビューすることを支援するために必要となります。 </w:t>
      </w:r>
    </w:p>
    <w:p w:rsidR="00BA0057" w:rsidRPr="00BA0057" w:rsidRDefault="00BA0057" w:rsidP="00BA0057">
      <w:pPr>
        <w:numPr>
          <w:ilvl w:val="1"/>
          <w:numId w:val="3"/>
        </w:numPr>
        <w:tabs>
          <w:tab w:val="left" w:pos="1281"/>
        </w:tabs>
        <w:spacing w:beforeLines="100" w:before="24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FOSSのマネジメント プログラムは、ソフトウェア スタッフが扱う供給ソフトウェアの共通的なFOSSユースケースに対応できること。共通的ユースケースとして以下のようなものがある（ただしこのリストは網羅的ではなく、組織によっては当てはまらないこともある）。 </w:t>
      </w:r>
    </w:p>
    <w:p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バイナリ形態で頒布されている </w:t>
      </w:r>
    </w:p>
    <w:p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ソースコード形態で頒布されている </w:t>
      </w:r>
    </w:p>
    <w:p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コピーレフトの義務を生じうる他のFOSSと統合されている </w:t>
      </w:r>
    </w:p>
    <w:p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改変されたFOSSを含んでいる </w:t>
      </w:r>
    </w:p>
    <w:p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供給ソフトウェア内の他のコンポーネントとやりとりする、両立性 のないライセンス下のFOSSやその他のソフトウェアを含んでいる </w:t>
      </w:r>
    </w:p>
    <w:p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もしくは、帰属要求（Attribution requirement）のあるFOSSを含んでいる</w:t>
      </w:r>
      <w:r w:rsidRPr="00BA0057">
        <w:rPr>
          <w:rFonts w:ascii="Calibri" w:eastAsia="Calibri" w:hAnsi="Calibri" w:cs="Calibri"/>
          <w:kern w:val="0"/>
          <w:sz w:val="22"/>
          <w:szCs w:val="22"/>
          <w:vertAlign w:val="superscript"/>
          <w:lang w:eastAsia="en-US"/>
        </w:rPr>
        <w:footnoteReference w:id="1"/>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 xml:space="preserve">検証すべき証跡：</w:t>
      </w:r>
    </w:p>
    <w:p w:rsidR="00BA0057" w:rsidRPr="00BA0057" w:rsidRDefault="00BA0057" w:rsidP="001D7F7B">
      <w:pPr>
        <w:numPr>
          <w:ilvl w:val="3"/>
          <w:numId w:val="17"/>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供給ソフトウェアそれぞれのリリースのFOSSコンポーネントに対し、共通的なFOSSライセンスのユースケースを取り扱うプロセスが整備されている。 </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 xml:space="preserve">論拠:</w:t>
      </w:r>
    </w:p>
    <w:p w:rsidR="00BA0057" w:rsidRPr="00BA0057" w:rsidRDefault="00BA0057" w:rsidP="00BA0057">
      <w:pPr>
        <w:spacing w:before="1" w:line="276" w:lineRule="auto"/>
        <w:ind w:left="1280" w:right="567"/>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そのプログラムが組織における共通的なFOSSライセンスのユースケースに対応できるよう十分堅固なものにします。そしてその活動を支援する手続きが存在し、その手続きに従っていることを確かなものにします。</w:t>
      </w:r>
    </w:p>
    <w:p w:rsidR="00BA0057" w:rsidRPr="00BA0057" w:rsidRDefault="00BA0057" w:rsidP="00BA0057">
      <w:pPr>
        <w:spacing w:before="1" w:line="276" w:lineRule="auto"/>
        <w:ind w:left="1280" w:right="567"/>
        <w:rPr>
          <w:rFonts w:ascii="Arial" w:eastAsia="ＭＳ Ｐゴシック" w:hAnsi="Arial" w:cs="Calibri"/>
          <w:kern w:val="0"/>
          <w:sz w:val="22"/>
          <w:szCs w:val="22"/>
        </w:rPr>
      </w:pPr>
    </w:p>
    <w:p w:rsidR="00BA0057" w:rsidRPr="00BA0057" w:rsidRDefault="00BA0057" w:rsidP="00BA0057">
      <w:pPr>
        <w:snapToGrid w:val="0"/>
        <w:rPr>
          <w:rFonts w:ascii="Calibri" w:eastAsia="Calibri" w:hAnsi="Calibri" w:cs="Calibri"/>
          <w:kern w:val="0"/>
          <w:sz w:val="22"/>
          <w:szCs w:val="22"/>
          <w:vertAlign w:val="superscript"/>
        </w:rPr>
        <w:sectPr w:rsidR="00BA0057" w:rsidRPr="00BA0057" w:rsidSect="005D0201">
          <w:pgSz w:w="11907" w:h="16840" w:code="9"/>
          <w:pgMar w:top="1134" w:right="1191" w:bottom="1021" w:left="1134" w:header="567" w:footer="1417" w:gutter="0"/>
          <w:cols w:space="720"/>
          <w:docGrid w:linePitch="299"/>
        </w:sectPr>
      </w:pPr>
    </w:p>
    <w:p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29" w:name="_bookmark6"/>
      <w:bookmarkStart w:id="30" w:name="_Toc483131400"/>
      <w:bookmarkStart w:id="31" w:name="_Toc483132252"/>
      <w:bookmarkStart w:id="32" w:name="_Toc480816641"/>
      <w:bookmarkEnd w:id="29"/>
      <w:r w:rsidRPr="00BA0057">
        <w:rPr>
          <w:rFonts w:ascii="Cambria" w:eastAsia="Calibri" w:hAnsi="Calibri" w:cs="Calibri"/>
          <w:b/>
          <w:color w:val="4F81BC"/>
          <w:kern w:val="0"/>
          <w:sz w:val="24"/>
          <w:szCs w:val="22"/>
        </w:rPr>
        <w:lastRenderedPageBreak/>
        <w:t xml:space="preserve">G4: FOSSコンテンツ ドキュメントとコンプライアンス関連資料の頒布</w:t>
      </w:r>
      <w:bookmarkEnd w:id="30"/>
      <w:bookmarkEnd w:id="31"/>
      <w:r w:rsidRPr="00BA0057">
        <w:rPr>
          <w:rFonts w:ascii="Cambria" w:eastAsia="Calibri" w:hAnsi="Calibri" w:cs="Calibri"/>
          <w:b/>
          <w:color w:val="4F81BC"/>
          <w:kern w:val="0"/>
          <w:sz w:val="24"/>
          <w:szCs w:val="22"/>
        </w:rPr>
        <w:t xml:space="preserve"> </w:t>
      </w:r>
      <w:bookmarkEnd w:id="32"/>
    </w:p>
    <w:p w:rsidR="00BA0057" w:rsidRPr="00BA0057" w:rsidRDefault="00BA0057" w:rsidP="00BA0057">
      <w:pPr>
        <w:numPr>
          <w:ilvl w:val="1"/>
          <w:numId w:val="11"/>
        </w:numPr>
        <w:tabs>
          <w:tab w:val="left" w:pos="1281"/>
        </w:tabs>
        <w:spacing w:beforeLines="100" w:before="240"/>
        <w:ind w:rightChars="100" w:right="210"/>
        <w:outlineLvl w:val="2"/>
        <w:rPr>
          <w:rFonts w:ascii="Calibri" w:eastAsia="Calibri" w:hAnsi="Calibri" w:cs="Calibri"/>
          <w:b/>
          <w:bCs/>
          <w:kern w:val="0"/>
          <w:sz w:val="22"/>
          <w:szCs w:val="22"/>
          <w:lang w:eastAsia="en-US"/>
        </w:rPr>
      </w:pPr>
      <w:r w:rsidRPr="00BA0057">
        <w:rPr>
          <w:rFonts w:ascii="Calibri" w:eastAsia="ＭＳ ゴシック" w:hAnsi="Calibri" w:cs="Calibri"/>
          <w:b/>
          <w:bCs/>
          <w:kern w:val="0"/>
          <w:sz w:val="22"/>
          <w:szCs w:val="22"/>
        </w:rPr>
        <w:t xml:space="preserve">Prepare the set of artifacts which represent the output of the FOSS management program for each Supplied Software release. This set is referred to as the Compliance Artifacts which may include (but are not limited to) one or more of the following: source code, attribution notices, copyright notices, copy of licenses, modification notifications, written offers</w:t>
      </w:r>
      <w:r w:rsidRPr="00BA0057">
        <w:rPr>
          <w:rFonts w:ascii="Calibri" w:eastAsia="ＭＳ ゴシック" w:hAnsi="Calibri" w:cs="Calibri"/>
          <w:b/>
          <w:bCs/>
          <w:kern w:val="0"/>
          <w:sz w:val="22"/>
          <w:szCs w:val="22"/>
          <w:vertAlign w:val="superscript"/>
        </w:rPr>
        <w:footnoteReference w:id="2"/>
      </w:r>
      <w:r w:rsidRPr="00BA0057">
        <w:rPr>
          <w:rFonts w:ascii="Calibri" w:eastAsia="ＭＳ ゴシック" w:hAnsi="Calibri" w:cs="Calibri"/>
          <w:b/>
          <w:bCs/>
          <w:kern w:val="0"/>
          <w:sz w:val="22"/>
          <w:szCs w:val="22"/>
        </w:rPr>
        <w:t xml:space="preserve">, SPDX documents and so forth.</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 xml:space="preserve">検証すべき証跡：</w:t>
      </w:r>
    </w:p>
    <w:p w:rsidR="00BA0057" w:rsidRPr="00BA0057" w:rsidRDefault="00BA0057" w:rsidP="00BA0057">
      <w:pPr>
        <w:numPr>
          <w:ilvl w:val="3"/>
          <w:numId w:val="18"/>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A documented procedure exists that ensures the Compliance Artifacts are prepared and distributed with Supplied Software release as required by the Identified Licenses. </w:t>
      </w:r>
    </w:p>
    <w:p w:rsidR="007E5EFF" w:rsidRPr="00BA0057" w:rsidRDefault="007E5EFF" w:rsidP="007E5EFF">
      <w:pPr>
        <w:numPr>
          <w:ilvl w:val="3"/>
          <w:numId w:val="18"/>
        </w:numPr>
        <w:tabs>
          <w:tab w:val="left" w:pos="1641"/>
        </w:tabs>
        <w:ind w:left="1984" w:hanging="680"/>
        <w:rPr>
          <w:rFonts w:ascii="Calibri" w:eastAsia="ＭＳ ゴシック" w:hAnsi="Calibri" w:cs="Calibri"/>
          <w:kern w:val="0"/>
          <w:sz w:val="22"/>
          <w:szCs w:val="22"/>
        </w:rPr>
      </w:pPr>
      <w:r w:rsidRPr="000D427F">
        <w:rPr>
          <w:rFonts w:ascii="Calibri" w:eastAsia="ＭＳ ゴシック" w:hAnsi="Calibri" w:cs="Calibri"/>
          <w:kern w:val="0"/>
          <w:sz w:val="22"/>
          <w:szCs w:val="22"/>
        </w:rPr>
        <w:t xml:space="preserve">Copies of the Compliance Artifacts of the Supplied Software release are archived and easily retrievable, and the archive is planned to exist for at least as long as the Supplied Software is offered or as required by the Identified Licenses (whichever is longer)</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 xml:space="preserve">論拠:</w:t>
      </w:r>
    </w:p>
    <w:p w:rsidR="00BA0057" w:rsidRPr="00BA0057" w:rsidRDefault="00BA0057" w:rsidP="00BA0057">
      <w:pPr>
        <w:ind w:left="1280" w:right="702"/>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Ensure the complete collection of Compliance Artifacts accompany the Supplied Software as required by the Identified Licenses that govern the Supplied Software along with other reports created as part of the FOSS review process. </w:t>
      </w:r>
    </w:p>
    <w:p w:rsidR="00BA0057" w:rsidRPr="00BA0057" w:rsidRDefault="00BA0057" w:rsidP="00BA0057">
      <w:pPr>
        <w:ind w:left="1280" w:right="702"/>
        <w:rPr>
          <w:rFonts w:ascii="Arial" w:eastAsia="ＭＳ Ｐゴシック" w:hAnsi="Arial" w:cs="Calibri"/>
          <w:kern w:val="0"/>
          <w:sz w:val="22"/>
          <w:szCs w:val="22"/>
        </w:rPr>
      </w:pPr>
    </w:p>
    <w:p w:rsidR="00BA0057" w:rsidRPr="00BA0057" w:rsidRDefault="00BA0057" w:rsidP="00BA0057">
      <w:pPr>
        <w:rPr>
          <w:rFonts w:ascii="Arial" w:eastAsia="ＭＳ Ｐゴシック" w:hAnsi="Arial" w:cs="Calibri"/>
          <w:kern w:val="0"/>
          <w:sz w:val="22"/>
          <w:szCs w:val="22"/>
        </w:rPr>
        <w:sectPr w:rsidR="00BA0057" w:rsidRPr="00BA0057" w:rsidSect="005D0201">
          <w:pgSz w:w="11907" w:h="16840" w:code="9"/>
          <w:pgMar w:top="1134" w:right="1191" w:bottom="1021" w:left="1134" w:header="567" w:footer="1417" w:gutter="0"/>
          <w:cols w:space="720"/>
          <w:docGrid w:linePitch="299"/>
        </w:sectPr>
      </w:pPr>
    </w:p>
    <w:p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33" w:name="_bookmark7"/>
      <w:bookmarkStart w:id="34" w:name="_Toc480816642"/>
      <w:bookmarkStart w:id="35" w:name="_Toc483131401"/>
      <w:bookmarkStart w:id="36" w:name="_Toc483132253"/>
      <w:bookmarkEnd w:id="33"/>
      <w:r w:rsidRPr="00BA0057">
        <w:rPr>
          <w:rFonts w:ascii="Cambria" w:eastAsia="Calibri" w:hAnsi="Calibri" w:cs="Calibri"/>
          <w:b/>
          <w:color w:val="4F81BC"/>
          <w:kern w:val="0"/>
          <w:sz w:val="24"/>
          <w:szCs w:val="22"/>
        </w:rPr>
        <w:lastRenderedPageBreak/>
        <w:t xml:space="preserve">G5: FOSSコミュニティへの（積極的な）関わり方の理解</w:t>
      </w:r>
      <w:bookmarkEnd w:id="34"/>
      <w:bookmarkEnd w:id="35"/>
      <w:bookmarkEnd w:id="36"/>
    </w:p>
    <w:p w:rsidR="00BA0057" w:rsidRPr="00BA0057" w:rsidRDefault="00BA0057" w:rsidP="00BA0057">
      <w:pPr>
        <w:numPr>
          <w:ilvl w:val="1"/>
          <w:numId w:val="2"/>
        </w:numPr>
        <w:tabs>
          <w:tab w:val="left" w:pos="1281"/>
        </w:tabs>
        <w:spacing w:beforeLines="100" w:before="240"/>
        <w:ind w:right="51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A written policy exists that governs contributions to FOSS projects by the organization. またそのポリシーは組織内に周知されていなければならない。 </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 xml:space="preserve">検証すべき証跡：</w:t>
      </w:r>
    </w:p>
    <w:p w:rsidR="00BA0057" w:rsidRPr="00BA0057" w:rsidRDefault="00BA0057" w:rsidP="00BA0057">
      <w:pPr>
        <w:numPr>
          <w:ilvl w:val="0"/>
          <w:numId w:val="19"/>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FOSSコントリビューション ポリシーが文書化されている。</w:t>
      </w:r>
    </w:p>
    <w:p w:rsidR="001529AB" w:rsidRPr="00BA0057" w:rsidRDefault="001529AB" w:rsidP="001529AB">
      <w:pPr>
        <w:numPr>
          <w:ilvl w:val="0"/>
          <w:numId w:val="19"/>
        </w:numPr>
        <w:tabs>
          <w:tab w:val="left" w:pos="1641"/>
        </w:tabs>
        <w:ind w:left="1984" w:hanging="680"/>
        <w:rPr>
          <w:rFonts w:ascii="Calibri" w:eastAsia="ＭＳ ゴシック" w:hAnsi="Calibri" w:cs="Calibri"/>
          <w:kern w:val="0"/>
          <w:sz w:val="22"/>
          <w:szCs w:val="22"/>
        </w:rPr>
      </w:pPr>
      <w:r w:rsidRPr="00627386">
        <w:rPr>
          <w:rFonts w:ascii="Calibri" w:eastAsia="ＭＳ ゴシック" w:hAnsi="Calibri" w:cs="Calibri"/>
          <w:kern w:val="0"/>
          <w:sz w:val="22"/>
          <w:szCs w:val="22"/>
        </w:rPr>
        <w:t xml:space="preserve">FOSSコントリビューション ポリシーの存在を（トレーニングや社内Wiki、その他実践的なコミュニケーションを通じて）すべてのソフトウェア スタッフに認知させる手続きが文書化されている。</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 xml:space="preserve">論拠:</w:t>
      </w:r>
    </w:p>
    <w:p w:rsidR="00BA0057" w:rsidRPr="00BA0057" w:rsidRDefault="00BA0057" w:rsidP="00BA0057">
      <w:pPr>
        <w:spacing w:afterLines="100" w:after="240"/>
        <w:ind w:left="1281" w:right="352"/>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FOSSへの公的なコントリビューションに関するポリシーの作成について、組織が十分に検討していることを確かなものとします。FOSSコントリビューション ポリシーは、組織全体のFOSSポリシーの一部として策定することも、独立したポリシーとして策定することも可能です。コントリビューションがまったく許容されていない状況の場合は、その立場を明確に示すポリシーの存在が必要です。 </w:t>
      </w:r>
    </w:p>
    <w:p w:rsidR="00BA0057" w:rsidRPr="002D5CBE" w:rsidRDefault="00BA0057" w:rsidP="009C01D6">
      <w:pPr>
        <w:numPr>
          <w:ilvl w:val="1"/>
          <w:numId w:val="2"/>
        </w:numPr>
        <w:tabs>
          <w:tab w:val="left" w:pos="1281"/>
        </w:tabs>
        <w:spacing w:beforeLines="100" w:before="240"/>
        <w:ind w:right="510"/>
        <w:outlineLvl w:val="2"/>
        <w:rPr>
          <w:rFonts w:ascii="Calibri" w:eastAsia="ＭＳ ゴシック" w:hAnsi="Calibri" w:cs="Calibri"/>
          <w:b/>
          <w:kern w:val="0"/>
          <w:sz w:val="22"/>
          <w:szCs w:val="22"/>
        </w:rPr>
      </w:pPr>
      <w:r w:rsidRPr="002D5CBE">
        <w:rPr>
          <w:rFonts w:ascii="Calibri" w:eastAsia="ＭＳ ゴシック" w:hAnsi="Calibri" w:cs="Calibri"/>
          <w:b/>
          <w:bCs/>
          <w:kern w:val="0"/>
          <w:sz w:val="22"/>
          <w:szCs w:val="22"/>
        </w:rPr>
        <w:t xml:space="preserve">If an org</w:t>
      </w:r>
      <w:bookmarkStart w:id="37" w:name="_GoBack"/>
      <w:bookmarkEnd w:id="37"/>
      <w:r w:rsidRPr="002D5CBE">
        <w:rPr>
          <w:rFonts w:ascii="Calibri" w:eastAsia="ＭＳ ゴシック" w:hAnsi="Calibri" w:cs="Calibri"/>
          <w:b/>
          <w:bCs/>
          <w:kern w:val="0"/>
          <w:sz w:val="22"/>
          <w:szCs w:val="22"/>
        </w:rPr>
        <w:t xml:space="preserve">anization permits contributions to FOSS projects then a process must exist that implements the FOSS contribution policy outlined in Section 5.1.</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 xml:space="preserve">検証すべき証跡：</w:t>
      </w:r>
    </w:p>
    <w:p w:rsidR="00BA0057" w:rsidRPr="00BA0057" w:rsidRDefault="00BA0057" w:rsidP="00BA0057">
      <w:pPr>
        <w:numPr>
          <w:ilvl w:val="3"/>
          <w:numId w:val="20"/>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Provided the FOSS contribution policy permits contributions, a documented procedure exists that governs FOSS contributions.</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 xml:space="preserve">論拠:</w:t>
      </w:r>
    </w:p>
    <w:p w:rsidR="00BA0057" w:rsidRPr="00BA0057" w:rsidRDefault="00BA0057" w:rsidP="00BA0057">
      <w:pPr>
        <w:ind w:left="1280" w:right="325"/>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組織が公的にFOSSにコントリビュートする方法について文書化されたプロセスを有することを確かなものにします。コントリビューションが許容されてない場合においても、ポリシーは存在した方がよいでしょう。In that situation it is understood that no procedure may exist and this requirement would nevertheless be met. </w:t>
      </w:r>
    </w:p>
    <w:p w:rsidR="00BA0057" w:rsidRPr="00BA0057" w:rsidRDefault="00BA0057" w:rsidP="00BA0057">
      <w:pPr>
        <w:rPr>
          <w:rFonts w:ascii="Arial" w:eastAsia="ＭＳ Ｐゴシック" w:hAnsi="Arial" w:cs="Calibri"/>
          <w:kern w:val="0"/>
          <w:sz w:val="22"/>
          <w:szCs w:val="22"/>
        </w:rPr>
      </w:pPr>
    </w:p>
    <w:p w:rsidR="00BA0057" w:rsidRPr="00BA0057" w:rsidRDefault="00BA0057" w:rsidP="00BA0057">
      <w:pPr>
        <w:rPr>
          <w:rFonts w:ascii="Arial" w:eastAsia="ＭＳ Ｐゴシック" w:hAnsi="Arial" w:cs="Calibri"/>
          <w:kern w:val="0"/>
          <w:sz w:val="22"/>
          <w:szCs w:val="22"/>
        </w:rPr>
        <w:sectPr w:rsidR="00BA0057" w:rsidRPr="00BA0057" w:rsidSect="005D0201">
          <w:pgSz w:w="11907" w:h="16840" w:code="9"/>
          <w:pgMar w:top="1134" w:right="1191" w:bottom="1021" w:left="1134" w:header="567" w:footer="1417" w:gutter="0"/>
          <w:cols w:space="720"/>
          <w:docGrid w:linePitch="299"/>
        </w:sectPr>
      </w:pPr>
    </w:p>
    <w:p w:rsidR="00BA0057" w:rsidRPr="00BA0057" w:rsidRDefault="00BA0057" w:rsidP="00BA0057">
      <w:pPr>
        <w:spacing w:beforeLines="100" w:before="240"/>
        <w:ind w:left="561"/>
        <w:outlineLvl w:val="1"/>
        <w:rPr>
          <w:rFonts w:ascii="Cambria" w:eastAsia="ＭＳ 明朝" w:hAnsi="Calibri" w:cs="Calibri"/>
          <w:b/>
          <w:color w:val="4F81BC"/>
          <w:kern w:val="0"/>
          <w:sz w:val="24"/>
          <w:szCs w:val="22"/>
        </w:rPr>
      </w:pPr>
      <w:bookmarkStart w:id="38" w:name="_bookmark8"/>
      <w:bookmarkStart w:id="39" w:name="_Toc480816643"/>
      <w:bookmarkStart w:id="40" w:name="_Toc483131402"/>
      <w:bookmarkStart w:id="41" w:name="_Toc483132254"/>
      <w:bookmarkEnd w:id="38"/>
      <w:r w:rsidRPr="00BA0057">
        <w:rPr>
          <w:rFonts w:ascii="Cambria" w:eastAsia="Calibri" w:hAnsi="Calibri" w:cs="Calibri"/>
          <w:b/>
          <w:color w:val="4F81BC"/>
          <w:kern w:val="0"/>
          <w:sz w:val="24"/>
          <w:szCs w:val="22"/>
          <w:lang w:eastAsia="en-US"/>
        </w:rPr>
        <w:lastRenderedPageBreak/>
        <w:t xml:space="preserve">G6: OpenChain要件適合の認定</w:t>
      </w:r>
      <w:bookmarkEnd w:id="39"/>
      <w:bookmarkEnd w:id="40"/>
      <w:bookmarkEnd w:id="41"/>
    </w:p>
    <w:p w:rsidR="00BA0057" w:rsidRPr="00BA0057" w:rsidRDefault="00BA0057" w:rsidP="00BA0057">
      <w:pPr>
        <w:numPr>
          <w:ilvl w:val="1"/>
          <w:numId w:val="1"/>
        </w:numPr>
        <w:tabs>
          <w:tab w:val="left" w:pos="1281"/>
        </w:tabs>
        <w:spacing w:beforeLines="100" w:before="240"/>
        <w:ind w:right="93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In order for an organization to be OpenChain certified, it must affirm that it has a FOSS management program that meets the criteria described in this OpenChain Specification version 1.1. </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 xml:space="preserve">検証すべき証跡：</w:t>
      </w:r>
    </w:p>
    <w:p w:rsidR="00BA0057" w:rsidRPr="00BA0057" w:rsidRDefault="00BA0057" w:rsidP="00BA0057">
      <w:pPr>
        <w:numPr>
          <w:ilvl w:val="3"/>
          <w:numId w:val="21"/>
        </w:numPr>
        <w:tabs>
          <w:tab w:val="left" w:pos="1641"/>
        </w:tabs>
        <w:ind w:left="1984" w:rightChars="200" w:right="420"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The organization affirms that a FOSS management program exists that meets all the requirements of this OpenChain Specification version 1.1.</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 xml:space="preserve">論拠:</w:t>
      </w:r>
    </w:p>
    <w:p w:rsidR="00BA0057" w:rsidRPr="00BA0057" w:rsidRDefault="00BA0057" w:rsidP="00BA0057">
      <w:pPr>
        <w:ind w:left="1280" w:right="469"/>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組織がOpenChainに適合したコンプライアンス プログラムを有していると宣言した場合、当該プログラムが本仕様書のすべての要件を満たしていることを確かなものにします。これらの要件に部分的に準拠しているだけではOpenChain適合認定を保証するに十分なものとはみなされません。</w:t>
      </w:r>
      <w:r w:rsidRPr="00BA0057">
        <w:rPr>
          <w:rFonts w:ascii="Calibri" w:eastAsia="ＭＳ ゴシック" w:hAnsi="Calibri" w:cs="Calibri"/>
          <w:kern w:val="0"/>
          <w:sz w:val="22"/>
          <w:szCs w:val="22"/>
          <w:u w:val="single"/>
        </w:rPr>
        <w:t xml:space="preserve"/>
      </w:r>
      <w:r w:rsidRPr="00BA0057">
        <w:rPr>
          <w:rFonts w:ascii="Calibri" w:eastAsia="ＭＳ ゴシック" w:hAnsi="Calibri" w:cs="Calibri"/>
          <w:kern w:val="0"/>
          <w:sz w:val="22"/>
          <w:szCs w:val="22"/>
        </w:rPr>
        <w:t xml:space="preserve"/>
      </w:r>
    </w:p>
    <w:p w:rsidR="00BA0057" w:rsidRPr="00BA0057" w:rsidRDefault="00BA0057" w:rsidP="00BA0057">
      <w:pPr>
        <w:numPr>
          <w:ilvl w:val="1"/>
          <w:numId w:val="1"/>
        </w:numPr>
        <w:tabs>
          <w:tab w:val="left" w:pos="1281"/>
        </w:tabs>
        <w:spacing w:beforeLines="100" w:before="240"/>
        <w:ind w:right="93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Conformance with this version of the specification will last 18 months from the date conformance validation was achieved. Conformance validation requirements can be found on the OpenChain project’s website.</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 xml:space="preserve">検証すべき証跡：</w:t>
      </w:r>
    </w:p>
    <w:p w:rsidR="00BA0057" w:rsidRPr="00BA0057" w:rsidRDefault="00BA0057" w:rsidP="00BA0057">
      <w:pPr>
        <w:numPr>
          <w:ilvl w:val="0"/>
          <w:numId w:val="23"/>
        </w:numPr>
        <w:tabs>
          <w:tab w:val="left" w:pos="1641"/>
        </w:tabs>
        <w:ind w:left="1984" w:rightChars="200" w:right="420"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The organization affirms that a FOSS management program exists that meets all the requirements of this OpenChain Specification version 1.1 within the past 18 months of achieving conformance validation.</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 xml:space="preserve">論拠:</w:t>
      </w:r>
    </w:p>
    <w:p w:rsidR="00BA0057" w:rsidRPr="00BA0057" w:rsidRDefault="00BA0057" w:rsidP="00BA0057">
      <w:pPr>
        <w:ind w:left="1280" w:right="469"/>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It is important for the organization to remains current with the specification if they want to assert program conformance overtime. This requirement ensures that the program’s supporting processes and controls do not erode if they want to continue to assert conformance with the specification overtime.</w:t>
      </w:r>
    </w:p>
    <w:p w:rsidR="00BA0057" w:rsidRPr="00BA0057" w:rsidRDefault="00BA0057" w:rsidP="00BA0057">
      <w:pPr>
        <w:rPr>
          <w:rFonts w:ascii="Calibri" w:eastAsia="ＭＳ ゴシック" w:hAnsi="Calibri" w:cs="Calibri"/>
          <w:kern w:val="0"/>
          <w:sz w:val="22"/>
          <w:szCs w:val="22"/>
        </w:rPr>
      </w:pPr>
      <w:r w:rsidRPr="00BA0057">
        <w:rPr>
          <w:rFonts w:ascii="Calibri" w:eastAsia="ＭＳ ゴシック" w:hAnsi="Calibri" w:cs="Calibri"/>
          <w:kern w:val="0"/>
          <w:sz w:val="22"/>
          <w:szCs w:val="22"/>
        </w:rPr>
        <w:br w:type="page"/>
      </w:r>
    </w:p>
    <w:p w:rsidR="00BA0057" w:rsidRPr="00BA0057" w:rsidRDefault="00BA0057" w:rsidP="00BA0057">
      <w:pPr>
        <w:spacing w:beforeLines="100" w:before="240"/>
        <w:ind w:left="561"/>
        <w:outlineLvl w:val="0"/>
        <w:rPr>
          <w:rFonts w:ascii="Calibri" w:eastAsia="ＭＳ ゴシック" w:hAnsi="Calibri" w:cs="Cambria"/>
          <w:b/>
          <w:bCs/>
          <w:color w:val="365F91"/>
          <w:kern w:val="0"/>
          <w:sz w:val="28"/>
          <w:szCs w:val="28"/>
          <w:shd w:val="clear" w:color="auto" w:fill="FDFDFD"/>
        </w:rPr>
      </w:pPr>
      <w:bookmarkStart w:id="42" w:name="_Toc483131403"/>
      <w:bookmarkStart w:id="43" w:name="_Toc483132255"/>
      <w:r w:rsidRPr="00BA0057">
        <w:rPr>
          <w:rFonts w:ascii="Calibri" w:eastAsia="ＭＳ ゴシック" w:hAnsi="Calibri" w:cs="Cambria"/>
          <w:b/>
          <w:bCs/>
          <w:color w:val="365F91"/>
          <w:kern w:val="0"/>
          <w:sz w:val="28"/>
          <w:szCs w:val="28"/>
          <w:shd w:val="clear" w:color="auto" w:fill="FDFDFD"/>
        </w:rPr>
        <w:lastRenderedPageBreak/>
        <w:t xml:space="preserve">Appendix I: Language Translations</w:t>
      </w:r>
      <w:bookmarkEnd w:id="42"/>
      <w:bookmarkEnd w:id="43"/>
    </w:p>
    <w:p w:rsidR="00BA0057" w:rsidRPr="00BA0057" w:rsidRDefault="00BA0057" w:rsidP="00BA0057">
      <w:pPr>
        <w:spacing w:beforeLines="100" w:before="240"/>
        <w:ind w:leftChars="257" w:left="540"/>
        <w:rPr>
          <w:rFonts w:ascii="Calibri" w:eastAsia="Calibri" w:hAnsi="Calibri" w:cs="Calibri"/>
          <w:kern w:val="0"/>
          <w:sz w:val="22"/>
          <w:szCs w:val="22"/>
          <w:lang w:eastAsia="en-US"/>
        </w:rPr>
      </w:pPr>
      <w:r w:rsidRPr="00BA0057">
        <w:rPr>
          <w:rFonts w:ascii="Calibri" w:eastAsia="Calibri" w:hAnsi="Calibri" w:cs="Calibri"/>
          <w:kern w:val="0"/>
          <w:sz w:val="22"/>
          <w:szCs w:val="22"/>
          <w:shd w:val="clear" w:color="auto" w:fill="FDFDFD"/>
        </w:rPr>
        <w:t xml:space="preserve">To facilitate global adoption we welcome efforts to translate the specification into multiple languages. Because OpenChain functions as an open source project translations are driven by those willing to contribute their time and expertise to perform translations under the terms of the CC-BY 4.0 license and the project’s translation policy. The details of the policy and available translations can be found on the OpenChain project </w:t>
      </w:r>
      <w:hyperlink r:id="rId16" w:history="1">
        <w:r w:rsidRPr="00BA0057">
          <w:rPr>
            <w:rFonts w:ascii="Calibri" w:eastAsia="Calibri" w:hAnsi="Calibri" w:cs="Calibri"/>
            <w:color w:val="0000FF"/>
            <w:kern w:val="0"/>
            <w:sz w:val="22"/>
            <w:szCs w:val="22"/>
            <w:u w:val="single"/>
            <w:shd w:val="clear" w:color="auto" w:fill="FDFDFD"/>
          </w:rPr>
          <w:t xml:space="preserve">specification webpage</w:t>
        </w:r>
      </w:hyperlink>
      <w:r w:rsidRPr="00BA0057">
        <w:rPr>
          <w:rFonts w:ascii="Calibri" w:eastAsia="Calibri" w:hAnsi="Calibri" w:cs="Calibri"/>
          <w:kern w:val="0"/>
          <w:sz w:val="22"/>
          <w:szCs w:val="22"/>
          <w:shd w:val="clear" w:color="auto" w:fill="FDFDFD"/>
        </w:rPr>
        <w:t xml:space="preserve">.</w:t>
      </w:r>
    </w:p>
    <w:p w:rsidR="00D45EE0" w:rsidRPr="00BA0057" w:rsidRDefault="00D45EE0" w:rsidP="00BA0057"/>
    <w:sectPr w:rsidR="00D45EE0" w:rsidRPr="00BA0057" w:rsidSect="005D0201">
      <w:footerReference w:type="default" r:id="rId17"/>
      <w:pgSz w:w="11907" w:h="16840" w:code="9"/>
      <w:pgMar w:top="1134" w:right="1191" w:bottom="1021" w:left="1134" w:header="567" w:footer="1417"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3AA2" w:rsidRDefault="00AF3AA2" w:rsidP="00BA0057">
      <w:r>
        <w:separator/>
      </w:r>
    </w:p>
  </w:endnote>
  <w:endnote w:type="continuationSeparator" w:id="0">
    <w:p w:rsidR="00AF3AA2" w:rsidRDefault="00AF3AA2" w:rsidP="00BA00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ＭＳ Ｐゴシック">
    <w:panose1 w:val="020B0600070205080204"/>
    <w:charset w:val="80"/>
    <w:family w:val="modern"/>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057" w:rsidRDefault="00BA0057">
    <w:pPr>
      <w:pStyle w:val="a3"/>
      <w:spacing w:line="14" w:lineRule="auto"/>
      <w:rPr>
        <w:sz w:val="20"/>
      </w:rPr>
    </w:pPr>
    <w:r>
      <w:rPr>
        <w:noProof/>
      </w:rPr>
      <mc:AlternateContent>
        <mc:Choice Requires="wps">
          <w:drawing>
            <wp:anchor distT="0" distB="0" distL="114300" distR="114300" simplePos="0" relativeHeight="251686912" behindDoc="1" locked="0" layoutInCell="1" allowOverlap="1" wp14:anchorId="237DBD40" wp14:editId="29D20C27">
              <wp:simplePos x="0" y="0"/>
              <wp:positionH relativeFrom="page">
                <wp:posOffset>6650355</wp:posOffset>
              </wp:positionH>
              <wp:positionV relativeFrom="page">
                <wp:posOffset>9865360</wp:posOffset>
              </wp:positionV>
              <wp:extent cx="378000" cy="127800"/>
              <wp:effectExtent l="0" t="0" r="3175" b="5715"/>
              <wp:wrapNone/>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Default="00BA0057" w:rsidP="00FA6575">
                          <w:pPr>
                            <w:spacing w:line="184" w:lineRule="exact"/>
                            <w:ind w:left="20"/>
                            <w:rPr>
                              <w:sz w:val="16"/>
                            </w:rPr>
                          </w:pPr>
                          <w:r w:rsidRPr="00342D23">
                            <w:rPr>
                              <w:sz w:val="16"/>
                            </w:rPr>
                            <w:t xml:space="preserve">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7DBD40" id="_x0000_t202" coordsize="21600,21600" o:spt="202" path="m,l,21600r21600,l21600,xe">
              <v:stroke joinstyle="miter"/>
              <v:path gradientshapeok="t" o:connecttype="rect"/>
            </v:shapetype>
            <v:shape id="Text Box 5" o:spid="_x0000_s1027" type="#_x0000_t202" style="position:absolute;margin-left:523.65pt;margin-top:776.8pt;width:29.75pt;height:10.05pt;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FodP1sQIAALAFAAAOAAAAZHJzL2Uyb0RvYy54bWysVNtunDAQfa/Uf7D8TriEvYDCRsmyVJXS i5T0A7xgFqtgU9u7kEb9947tZbNJValqywMa2+Mzl3M8V9dj16IDlYoJnuHwIsCI8lJUjO8y/OWh 8JYYKU14RVrBaYYfqcLXq7dvroY+pZFoRFtRiQCEq3ToM9xo3ae+r8qGdkRdiJ5yOKyF7IiGpdz5 lSQDoHetHwXB3B+ErHopSqoU7ObuEK8sfl3TUn+qa0U1ajMMuWn7l/a/NX9/dUXSnSR9w8pjGuQv sugI4xD0BJUTTdBesl+gOlZKoUStL0rR+aKuWUltDVBNGLyq5r4hPbW1QHNUf2qT+n+w5cfDZ4lY BdyFGHHSAUcPdNToVoxoZtoz9CoFr/se/PQI2+BqS1X9nSi/KsTFuiF8R2+kFENDSQXpheamf3bV 4SgDsh0+iArCkL0WFmisZWd6B91AgA40PZ6oMamUsHm5WAYBnJRwFEZmYSOQdLrcS6XfUdEhY2RY AvMWnBzulDbJkHRyMbG4KFjbWvZb/mIDHN0OhIar5swkYcl8SoJks9wsYy+O5hsvDvLcuynWsTcv wsUsv8zX6zz8YeKGcdqwqqLchJmEFcZ/RtxR4k4SJ2kp0bLKwJmUlNxt161EBwLCLux3bMiZm/8y DdsEqOVVSWEUB7dR4hXz5cKLi3jmJYtg6QVhcpvMgziJ8+JlSXeM038vCQ0ZTmbRzGnpt7UB64Z4 x+BZbSTtmIbR0bIuw0YbzomkRoEbXllqNWGts89aYdJ/bgXQPRFt9Wok6sSqx+3oXoaJbrS8FdUj CFgKEBhoEcYeGI2Q3zEaYIRkWH3bE0kxat9zeARm3kyGnIztZBBewtUMa4ycudZuLu17yXYNILtn xsUNPJSaWRE/Z3F8XjAWbC3HEWbmzvnaej0P2tVPAAAA//8DAFBLAwQUAAYACAAAACEAm+Y9huIA AAAPAQAADwAAAGRycy9kb3ducmV2LnhtbEyPwU7DMBBE70j8g7VI3KhdQpM2xKkqBCckRBoOHJ3Y TaLG6xC7bfh7Nqdy29kdzb7JtpPt2dmMvnMoYbkQwAzWTnfYSPgq3x7WwHxQqFXv0Ej4NR62+e1N plLtLliY8z40jELQp0pCG8KQcu7r1ljlF24wSLeDG60KJMeG61FdKNz2/FGImFvVIX1o1WBeWlMf 9ycrYfeNxWv381F9FoeiK8uNwPf4KOX93bR7BhbMFK5mmPEJHXJiqtwJtWc9afGUROSlabWKYmCz Zyli6lPNuyRKgOcZ/98j/wMAAP//AwBQSwECLQAUAAYACAAAACEAtoM4kv4AAADhAQAAEwAAAAAA AAAAAAAAAAAAAAAAW0NvbnRlbnRfVHlwZXNdLnhtbFBLAQItABQABgAIAAAAIQA4/SH/1gAAAJQB AAALAAAAAAAAAAAAAAAAAC8BAABfcmVscy8ucmVsc1BLAQItABQABgAIAAAAIQBFodP1sQIAALAF AAAOAAAAAAAAAAAAAAAAAC4CAABkcnMvZTJvRG9jLnhtbFBLAQItABQABgAIAAAAIQCb5j2G4gAA AA8BAAAPAAAAAAAAAAAAAAAAAAsFAABkcnMvZG93bnJldi54bWxQSwUGAAAAAAQABADzAAAAGgYA AAAA " filled="f" stroked="f">
              <v:textbox inset="0,0,0,0">
                <w:txbxContent>
                  <w:p w:rsidR="00BA0057" w:rsidRDefault="00BA0057" w:rsidP="00FA6575">
                    <w:pPr>
                      <w:spacing w:line="184" w:lineRule="exact"/>
                      <w:ind w:left="20"/>
                      <w:rPr>
                        <w:sz w:val="16"/>
                      </w:rPr>
                    </w:pPr>
                    <w:r w:rsidRPr="00342D23">
                      <w:rPr>
                        <w:sz w:val="16"/>
                      </w:rPr>
                      <w:t xml:space="preserve">2017 a</w:t>
                    </w:r>
                  </w:p>
                </w:txbxContent>
              </v:textbox>
              <w10:wrap anchorx="page" anchory="page"/>
            </v:shape>
          </w:pict>
        </mc:Fallback>
      </mc:AlternateContent>
    </w:r>
    <w:r>
      <w:rPr>
        <w:noProof/>
      </w:rPr>
      <mc:AlternateContent>
        <mc:Choice Requires="wps">
          <w:drawing>
            <wp:anchor distT="0" distB="0" distL="114300" distR="114300" simplePos="0" relativeHeight="251676672" behindDoc="1" locked="0" layoutInCell="1" allowOverlap="1" wp14:anchorId="7A290E14" wp14:editId="140E1446">
              <wp:simplePos x="0" y="0"/>
              <wp:positionH relativeFrom="margin">
                <wp:align>center</wp:align>
              </wp:positionH>
              <wp:positionV relativeFrom="page">
                <wp:posOffset>10171430</wp:posOffset>
              </wp:positionV>
              <wp:extent cx="792000" cy="221760"/>
              <wp:effectExtent l="0" t="0" r="8255" b="6985"/>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000" cy="221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Pr="0063351D" w:rsidRDefault="00BA0057" w:rsidP="00FA6575">
                          <w:pPr>
                            <w:pStyle w:val="a3"/>
                            <w:spacing w:line="245" w:lineRule="exact"/>
                            <w:ind w:left="40"/>
                            <w:jc w:val="center"/>
                          </w:pPr>
                          <w:r>
                            <w:rPr>
                              <w:rFonts w:hint="eastAsia"/>
                            </w:rPr>
                            <w:t xml:space="preserve">Page</w:t>
                          </w:r>
                          <w:r w:rsidRPr="0063351D">
                            <w:rPr>
                              <w:b/>
                            </w:rPr>
                            <w:fldChar w:fldCharType="begin"/>
                          </w:r>
                          <w:r w:rsidRPr="0063351D">
                            <w:rPr>
                              <w:b/>
                            </w:rPr>
                            <w:instrText xml:space="preserve"> PAGE </w:instrText>
                          </w:r>
                          <w:r w:rsidRPr="0063351D">
                            <w:rPr>
                              <w:b/>
                            </w:rPr>
                            <w:fldChar w:fldCharType="separate"/>
                          </w:r>
                          <w:r w:rsidR="009C01D6">
                            <w:rPr>
                              <w:b/>
                              <w:noProof/>
                            </w:rPr>
                            <w:t xml:space="preserve">2</w:t>
                          </w:r>
                          <w:r w:rsidRPr="0063351D">
                            <w:rPr>
                              <w:b/>
                            </w:rPr>
                            <w:fldChar w:fldCharType="end"/>
                          </w:r>
                          <w:r>
                            <w:rPr>
                              <w:rFonts w:hint="eastAsia"/>
                            </w:rPr>
                            <w:t xml:space="preserve"> of </w:t>
                          </w:r>
                          <w:r w:rsidRPr="0063351D">
                            <w:rPr>
                              <w:rFonts w:hint="eastAsia"/>
                              <w:b/>
                            </w:rPr>
                            <w:t xml:space="preserve">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290E14" id="Text Box 4" o:spid="_x0000_s1028" type="#_x0000_t202" style="position:absolute;margin-left:0;margin-top:800.9pt;width:62.35pt;height:17.45pt;z-index:-25163980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FnOPXtAIAAK8FAAAOAAAAZHJzL2Uyb0RvYy54bWysVNuOmzAQfa/Uf7D8znIpIQGFrLIhVJW2 F2m3H+CACVbBprYT2K767x2bkGS3L1VbHqzBHh/PzDkzy9uhbdCRSsUET7F/42FEeSFKxvcp/vqY OwuMlCa8JI3gNMVPVOHb1ds3y75LaCBq0ZRUIgDhKum7FNdad4nrqqKmLVE3oqMcDishW6LhV+7d UpIe0NvGDTwvcnshy06KgioFu9l4iFcWv6pooT9XlaIaNSmG2LRdpV13ZnVXS5LsJelqVpzCIH8R RUsYh0fPUBnRBB0k+w2qZYUUSlT6phCtK6qKFdTmANn43qtsHmrSUZsLFEd15zKp/wdbfDp+kYiV KY4w4qQFih7poNGdGFBoqtN3KgGnhw7c9ADbwLLNVHX3ovimEBebmvA9XUsp+pqSEqLzzU336uqI owzIrv8oSniGHLSwQEMlW1M6KAYCdGDp6cyMCaWAzXkMZMNJAUdB4M8jy5xLkulyJ5V+T0WLjJFi CcRbcHK8V9oEQ5LJxbzFRc6axpLf8Bcb4DjuwNNw1ZyZICyXz7EXbxfbReiEQbR1Qi/LnHW+CZ0o 9+ez7F222WT+T/OuHyY1K0vKzTOTrvzwz3g7KXxUxFlZSjSsNHAmJCX3u00j0ZGArnP72ZLDycXN fRmGLQLk8iolPwi9uyB28mgxd8I8nDnx3Fs4nh/fxZEXxmGWv0zpnnH67ymhPsXxLJiNWroE/So3 YN0QPzJ4lRtJWqZhcjSsTfHi7EQSo8AtLy21mrBmtK9KYcK/lALonoi2ejUSHcWqh91gGyOY2mAn yicQsBQgMNAiTD0waiF/YNTDBEmx+n4gkmLUfODQBGbcTIacjN1kEF7A1RRrjEZzo8exdOgk29eA PLYZF2tolIpZEZuOGqM4tRdMBZvLaYKZsXP9b70uc3b1CwAA//8DAFBLAwQUAAYACAAAACEAP5BZ Vt4AAAAKAQAADwAAAGRycy9kb3ducmV2LnhtbEyPwU7DMBBE70j8g7VI3KjdglIIcaoKwQkJkYYD RyfeJlHjdYjdNvw9m1M57sxodl62mVwvTjiGzpOG5UKBQKq97ajR8FW+3T2CCNGQNb0n1PCLATb5 9VVmUuvPVOBpFxvBJRRSo6GNcUilDHWLzoSFH5DY2/vRmcjn2Eg7mjOXu16ulEqkMx3xh9YM+NJi fdgdnYbtNxWv3c9H9Vnsi64snxS9Jwetb2+m7TOIiFO8hGGez9Mh502VP5INotfAIJHVRC2ZYPZX D2sQ1SzdJ2uQeSb/I+R/AAAA//8DAFBLAQItABQABgAIAAAAIQC2gziS/gAAAOEBAAATAAAAAAAA AAAAAAAAAAAAAABbQ29udGVudF9UeXBlc10ueG1sUEsBAi0AFAAGAAgAAAAhADj9If/WAAAAlAEA AAsAAAAAAAAAAAAAAAAALwEAAF9yZWxzLy5yZWxzUEsBAi0AFAAGAAgAAAAhAIWc49e0AgAArwUA AA4AAAAAAAAAAAAAAAAALgIAAGRycy9lMm9Eb2MueG1sUEsBAi0AFAAGAAgAAAAhAD+QWVbeAAAA CgEAAA8AAAAAAAAAAAAAAAAADgUAAGRycy9kb3ducmV2LnhtbFBLBQYAAAAABAAEAPMAAAAZBgAA AAA= " filled="f" stroked="f">
              <v:textbox inset="0,0,0,0">
                <w:txbxContent>
                  <w:p w:rsidR="00BA0057" w:rsidRPr="0063351D" w:rsidRDefault="00BA0057" w:rsidP="00FA6575">
                    <w:pPr>
                      <w:pStyle w:val="a3"/>
                      <w:spacing w:line="245" w:lineRule="exact"/>
                      <w:ind w:left="40"/>
                      <w:jc w:val="center"/>
                    </w:pPr>
                    <w:r>
                      <w:rPr>
                        <w:rFonts w:hint="eastAsia"/>
                      </w:rPr>
                      <w:t xml:space="preserve">Page</w:t>
                    </w:r>
                    <w:r w:rsidRPr="0063351D">
                      <w:rPr>
                        <w:b/>
                      </w:rPr>
                      <w:fldChar w:fldCharType="begin"/>
                    </w:r>
                    <w:r w:rsidRPr="0063351D">
                      <w:rPr>
                        <w:b/>
                      </w:rPr>
                      <w:instrText xml:space="preserve"> PAGE </w:instrText>
                    </w:r>
                    <w:r w:rsidRPr="0063351D">
                      <w:rPr>
                        <w:b/>
                      </w:rPr>
                      <w:fldChar w:fldCharType="separate"/>
                    </w:r>
                    <w:r w:rsidR="009C01D6">
                      <w:rPr>
                        <w:b/>
                        <w:noProof/>
                      </w:rPr>
                      <w:t xml:space="preserve">2</w:t>
                    </w:r>
                    <w:r w:rsidRPr="0063351D">
                      <w:rPr>
                        <w:b/>
                      </w:rPr>
                      <w:fldChar w:fldCharType="end"/>
                    </w:r>
                    <w:r>
                      <w:rPr>
                        <w:rFonts w:hint="eastAsia"/>
                      </w:rPr>
                      <w:t xml:space="preserve"> of </w:t>
                    </w:r>
                    <w:r w:rsidRPr="0063351D">
                      <w:rPr>
                        <w:rFonts w:hint="eastAsia"/>
                        <w:b/>
                      </w:rPr>
                      <w:t xml:space="preserve">13</w:t>
                    </w:r>
                  </w:p>
                </w:txbxContent>
              </v:textbox>
              <w10:wrap anchorx="margin" anchory="page"/>
            </v:shape>
          </w:pict>
        </mc:Fallback>
      </mc:AlternateContent>
    </w:r>
    <w:r>
      <w:rPr>
        <w:noProof/>
      </w:rPr>
      <mc:AlternateContent>
        <mc:Choice Requires="wps">
          <w:drawing>
            <wp:anchor distT="0" distB="0" distL="114300" distR="114300" simplePos="0" relativeHeight="251678720" behindDoc="1" locked="0" layoutInCell="1" allowOverlap="1" wp14:anchorId="7B2C7068" wp14:editId="72E141B6">
              <wp:simplePos x="0" y="0"/>
              <wp:positionH relativeFrom="margin">
                <wp:align>center</wp:align>
              </wp:positionH>
              <wp:positionV relativeFrom="page">
                <wp:posOffset>9792970</wp:posOffset>
              </wp:positionV>
              <wp:extent cx="5939280" cy="0"/>
              <wp:effectExtent l="0" t="0" r="23495" b="19050"/>
              <wp:wrapNone/>
              <wp:docPr id="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C13EFC" id="Line 6" o:spid="_x0000_s1026" style="position:absolute;left:0;text-align:left;z-index:-25163776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r0MNnFgIAACgEAAAOAAAAZHJzL2Uyb0RvYy54bWysU8GO2yAQvVfqPyDuie2sN5tYcVa7dtLL to202w8ggGNUDAhInKjqv3cgcZRtL1XVCwzMzOPNvGHxeOwkOnDrhFYlzsYpRlxRzYTalfjb23o0 w8h5ohiRWvESn7jDj8uPHxa9KfhEt1oybhGAKFf0psSt96ZIEkdb3hE31oYrcDbadsTD0e4SZkkP 6J1MJmk6TXptmbGacufgtj478TLiNw2n/mvTOO6RLDFw83G1cd2GNVkuSLGzxLSCXmiQf2DREaHg 0StUTTxBeyv+gOoEtdrpxo+p7hLdNILyWANUk6W/VfPaEsNjLdAcZ65tcv8Pln45bCwSrMQglCId SPQiFEfT0JneuAICKrWxoTZ6VK/mRdPvDildtUTteGT4djKQloWM5F1KODgD+Nv+s2YQQ/ZexzYd G9sFSGgAOkY1Tlc1+NEjCpf387v5ZAai0cGXkGJINNb5T1x3KBgllsA5ApPDi/OBCCmGkPCO0msh ZRRbKtSXeJ7leUxwWgoWnCHM2d22khYdCIxL/vxQPz/FqsBzG2b1XrEI1nLCVhfbEyHPNjwuVcCD UoDOxTrPw495Ol/NVrN8lE+mq1Ge1vXoaV3lo+k6e7iv7+qqqrOfgVqWF61gjKvAbpjNLP877S+/ 5DxV1+m8tiF5jx77BWSHPZKOWgb5zoOw1ey0sYPGMI4x+PJ1wrzfnsG+/eDLXwAAAP//AwBQSwME FAAGAAgAAAAhABNE8vvdAAAACgEAAA8AAABkcnMvZG93bnJldi54bWxMj8FuwjAQRO+V+g/WVuqt OASCII2DEGpRpV6A9AOceJtExOsoNhD+nu2hao87M5p9k61H24kLDr51pGA6iUAgVc60VCv4Kt5f liB80GR05wgV3NDDOn98yHRq3JUOeDmGWnAJ+VQraELoUyl91aDVfuJ6JPa+3WB14HOopRn0lctt J+MoWkirW+IPje5x22B1Op6tgre4GFflqUhwPr1tP3aH2n5u9ko9P42bVxABx/AXhh98RoecmUp3 JuNFp4CHBFaTeRyDYH81S2Ygyl9J5pn8PyG/AwAA//8DAFBLAQItABQABgAIAAAAIQC2gziS/gAA AOEBAAATAAAAAAAAAAAAAAAAAAAAAABbQ29udGVudF9UeXBlc10ueG1sUEsBAi0AFAAGAAgAAAAh ADj9If/WAAAAlAEAAAsAAAAAAAAAAAAAAAAALwEAAF9yZWxzLy5yZWxzUEsBAi0AFAAGAAgAAAAh AKvQw2cWAgAAKAQAAA4AAAAAAAAAAAAAAAAALgIAAGRycy9lMm9Eb2MueG1sUEsBAi0AFAAGAAgA AAAhABNE8vvdAAAACgEAAA8AAAAAAAAAAAAAAAAAcAQAAGRycy9kb3ducmV2LnhtbFBLBQYAAAAA BAAEAPMAAAB6BQAAAAA= " strokecolor="#4b7dba" strokeweight=".72pt">
              <w10:wrap anchorx="margin" anchory="page"/>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057" w:rsidRDefault="00BA0057">
    <w:pPr>
      <w:pStyle w:val="a3"/>
      <w:spacing w:line="14" w:lineRule="auto"/>
      <w:rPr>
        <w:sz w:val="20"/>
      </w:rPr>
    </w:pPr>
    <w:r>
      <w:rPr>
        <w:noProof/>
      </w:rPr>
      <mc:AlternateContent>
        <mc:Choice Requires="wps">
          <w:drawing>
            <wp:anchor distT="0" distB="0" distL="114300" distR="114300" simplePos="0" relativeHeight="251679744" behindDoc="1" locked="0" layoutInCell="1" allowOverlap="1" wp14:anchorId="46A2CD97" wp14:editId="6EB5F80A">
              <wp:simplePos x="0" y="0"/>
              <wp:positionH relativeFrom="margin">
                <wp:align>center</wp:align>
              </wp:positionH>
              <wp:positionV relativeFrom="page">
                <wp:posOffset>10171430</wp:posOffset>
              </wp:positionV>
              <wp:extent cx="792000" cy="221760"/>
              <wp:effectExtent l="0" t="0" r="8255" b="6985"/>
              <wp:wrapNone/>
              <wp:docPr id="1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000" cy="221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Pr="00FA6575" w:rsidRDefault="00BA0057" w:rsidP="00FA6575">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9C01D6">
                            <w:rPr>
                              <w:b/>
                              <w:noProof/>
                            </w:rPr>
                            <w:t xml:space="preserve">3</w:t>
                          </w:r>
                          <w:r w:rsidRPr="00E16A57">
                            <w:rPr>
                              <w:b/>
                            </w:rPr>
                            <w:fldChar w:fldCharType="end"/>
                          </w:r>
                          <w:r>
                            <w:rPr>
                              <w:rFonts w:hint="eastAsia"/>
                            </w:rPr>
                            <w:t xml:space="preserve"> of </w:t>
                          </w:r>
                          <w:r w:rsidRPr="00E16A57">
                            <w:rPr>
                              <w:rFonts w:hint="eastAsia"/>
                              <w:b/>
                            </w:rPr>
                            <w:t xml:space="preserve">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A2CD97" id="_x0000_t202" coordsize="21600,21600" o:spt="202" path="m,l,21600r21600,l21600,xe">
              <v:stroke joinstyle="miter"/>
              <v:path gradientshapeok="t" o:connecttype="rect"/>
            </v:shapetype>
            <v:shape id="_x0000_s1029" type="#_x0000_t202" style="position:absolute;margin-left:0;margin-top:800.9pt;width:62.35pt;height:17.45pt;z-index:-25163673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uicgBtQIAALAFAAAOAAAAZHJzL2Uyb0RvYy54bWysVNtu2zAMfR+wfxD07vpS52KjTtHG8TCg uwDtPkCx5ViYLHmSErsb9u+j5DhJu5dhmx8EWqKOSJ5D3twOLUcHqjSTIsPhVYARFaWsmNhl+MtT 4S0x0oaIinApaIafqca3q7dvbvoupZFsJK+oQgAidNp3GW6M6VLf12VDW6KvZEcFHNZStcTAr9r5 lSI9oLfcj4Jg7vdSVZ2SJdUadvPxEK8cfl3T0nyqa00N4hmG2IxblVu3dvVXNyTdKdI1rDyGQf4i ipYwAY+eoHJiCNor9htUy0oltazNVSlbX9Y1K6nLAbIJg1fZPDakoy4XKI7uTmXS/w+2/Hj4rBCr gLsZRoK0wNETHQy6lwOKbXn6Tqfg9diBnxlgG1xdqrp7kOVXjYRcN0Ts6J1Ssm8oqSC80N70L66O ONqCbPsPsoJnyN5IBzTUqrW1g2ogQAeank/U2FBK2FwkwDaclHAUReFi7qjzSTpd7pQ276hskTUy rIB5B04OD9rYYEg6udi3hCwY5459Ll5sgOO4A0/DVXtmg3Bk/kiCZLPcLGMvjuYbLw7y3Lsr1rE3 L8LFLL/O1+s8/GnfDeO0YVVFhX1mElYY/xlxR4mPkjhJS0vOKgtnQ9Jqt11zhQ4EhF24z5UcTs5u /sswXBEgl1cphVEc3EeJV8yXCy8u4pmXLIKlF4TJfTIP4iTOi5cpPTBB/z0l1Gc4mUWzUUvnoF/l Bqxb4kcGL3IjacsMjA7O2gwvT04ktQrciMpRawjjo31RChv+uRRA90S006uV6ChWM2wH1xnXUxts ZfUMAlYSBAZahLEHRiPVd4x6GCEZ1t/2RFGM+HsBTWDnzWSoydhOBhElXM2wwWg012acS/tOsV0D yGObCXkHjVIzJ2LbUWMUx/aCseByOY4wO3cu/53XedCufgEAAP//AwBQSwMEFAAGAAgAAAAhAD+Q WVbeAAAACgEAAA8AAABkcnMvZG93bnJldi54bWxMj8FOwzAQRO9I/IO1SNyo3YJSCHGqCsEJCZGG A0cn3iZR43WI3Tb8PZtTOe7MaHZetplcL044hs6ThuVCgUCqve2o0fBVvt09ggjRkDW9J9TwiwE2 +fVVZlLrz1TgaRcbwSUUUqOhjXFIpQx1i86EhR+Q2Nv70ZnI59hIO5ozl7terpRKpDMd8YfWDPjS Yn3YHZ2G7TcVr93PR/VZ7IuuLJ8UvScHrW9vpu0ziIhTvIRhns/TIedNlT+SDaLXwCCR1UQtmWD2 Vw9rENUs3SdrkHkm/yPkfwAAAP//AwBQSwECLQAUAAYACAAAACEAtoM4kv4AAADhAQAAEwAAAAAA AAAAAAAAAAAAAAAAW0NvbnRlbnRfVHlwZXNdLnhtbFBLAQItABQABgAIAAAAIQA4/SH/1gAAAJQB AAALAAAAAAAAAAAAAAAAAC8BAABfcmVscy8ucmVsc1BLAQItABQABgAIAAAAIQAuicgBtQIAALAF AAAOAAAAAAAAAAAAAAAAAC4CAABkcnMvZTJvRG9jLnhtbFBLAQItABQABgAIAAAAIQA/kFlW3gAA AAoBAAAPAAAAAAAAAAAAAAAAAA8FAABkcnMvZG93bnJldi54bWxQSwUGAAAAAAQABADzAAAAGgYA AAAA " filled="f" stroked="f">
              <v:textbox inset="0,0,0,0">
                <w:txbxContent>
                  <w:p w:rsidR="00BA0057" w:rsidRPr="00FA6575" w:rsidRDefault="00BA0057" w:rsidP="00FA6575">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9C01D6">
                      <w:rPr>
                        <w:b/>
                        <w:noProof/>
                      </w:rPr>
                      <w:t xml:space="preserve">3</w:t>
                    </w:r>
                    <w:r w:rsidRPr="00E16A57">
                      <w:rPr>
                        <w:b/>
                      </w:rPr>
                      <w:fldChar w:fldCharType="end"/>
                    </w:r>
                    <w:r>
                      <w:rPr>
                        <w:rFonts w:hint="eastAsia"/>
                      </w:rPr>
                      <w:t xml:space="preserve"> of </w:t>
                    </w:r>
                    <w:r w:rsidRPr="00E16A57">
                      <w:rPr>
                        <w:rFonts w:hint="eastAsia"/>
                        <w:b/>
                      </w:rPr>
                      <w:t xml:space="preserve">13</w:t>
                    </w:r>
                  </w:p>
                </w:txbxContent>
              </v:textbox>
              <w10:wrap anchorx="margin" anchory="page"/>
            </v:shape>
          </w:pict>
        </mc:Fallback>
      </mc:AlternateContent>
    </w:r>
    <w:r>
      <w:rPr>
        <w:noProof/>
      </w:rPr>
      <mc:AlternateContent>
        <mc:Choice Requires="wps">
          <w:drawing>
            <wp:anchor distT="0" distB="0" distL="114300" distR="114300" simplePos="0" relativeHeight="251680768" behindDoc="1" locked="0" layoutInCell="1" allowOverlap="1" wp14:anchorId="55F97DD6" wp14:editId="5F5D4B4A">
              <wp:simplePos x="0" y="0"/>
              <wp:positionH relativeFrom="margin">
                <wp:align>center</wp:align>
              </wp:positionH>
              <wp:positionV relativeFrom="page">
                <wp:posOffset>9792970</wp:posOffset>
              </wp:positionV>
              <wp:extent cx="5939280" cy="0"/>
              <wp:effectExtent l="0" t="0" r="23495" b="19050"/>
              <wp:wrapNone/>
              <wp:docPr id="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E88882" id="Line 6" o:spid="_x0000_s1026" style="position:absolute;left:0;text-align:left;z-index:-25163571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paCe5FgIAACgEAAAOAAAAZHJzL2Uyb0RvYy54bWysU02P2yAQvVfqf0DcE9tZJ5tYcVa7dtJL 2kba7Q8ggGNUDAhInKjqf+9APpRtL1XVCwzMzOPNvGH+dOwkOnDrhFYlzoYpRlxRzYTalfjb22ow xch5ohiRWvESn7jDT4uPH+a9KfhIt1oybhGAKFf0psSt96ZIEkdb3hE31IYrcDbadsTD0e4SZkkP 6J1MRmk6SXptmbGacufgtj478SLiNw2n/mvTOO6RLDFw83G1cd2GNVnMSbGzxLSCXmiQf2DREaHg 0RtUTTxBeyv+gOoEtdrpxg+p7hLdNILyWANUk6W/VfPaEsNjLdAcZ25tcv8Pln45bCwSrMRjjBTp QKK1UBxNQmd64woIqNTGhtroUb2atabfHVK6aona8cjw7WQgLQsZybuUcHAG8Lf9Z80ghuy9jm06 NrYLkNAAdIxqnG5q8KNHFC7Hs4fZaAqi0asvIcU10VjnP3HdoWCUWALnCEwOa+cDEVJcQ8I7Sq+E lFFsqVBf4lmW5zHBaSlYcIYwZ3fbSlp0IDAu+ctj/fIcqwLPfZjVe8UiWMsJW15sT4Q82/C4VAEP SgE6F+s8Dz9m6Ww5XU7zQT6aLAd5WteD51WVDyar7HFcP9RVVWc/A7UsL1rBGFeB3XU2s/zvtL/8 kvNU3abz1obkPXrsF5C97pF01DLIdx6ErWanjb1qDOMYgy9fJ8z7/Rns+w+++AUAAP//AwBQSwME FAAGAAgAAAAhABNE8vvdAAAACgEAAA8AAABkcnMvZG93bnJldi54bWxMj8FuwjAQRO+V+g/WVuqt OASCII2DEGpRpV6A9AOceJtExOsoNhD+nu2hao87M5p9k61H24kLDr51pGA6iUAgVc60VCv4Kt5f liB80GR05wgV3NDDOn98yHRq3JUOeDmGWnAJ+VQraELoUyl91aDVfuJ6JPa+3WB14HOopRn0lctt J+MoWkirW+IPje5x22B1Op6tgre4GFflqUhwPr1tP3aH2n5u9ko9P42bVxABx/AXhh98RoecmUp3 JuNFp4CHBFaTeRyDYH81S2Ygyl9J5pn8PyG/AwAA//8DAFBLAQItABQABgAIAAAAIQC2gziS/gAA AOEBAAATAAAAAAAAAAAAAAAAAAAAAABbQ29udGVudF9UeXBlc10ueG1sUEsBAi0AFAAGAAgAAAAh ADj9If/WAAAAlAEAAAsAAAAAAAAAAAAAAAAALwEAAF9yZWxzLy5yZWxzUEsBAi0AFAAGAAgAAAAh AKloJ7kWAgAAKAQAAA4AAAAAAAAAAAAAAAAALgIAAGRycy9lMm9Eb2MueG1sUEsBAi0AFAAGAAgA AAAhABNE8vvdAAAACgEAAA8AAAAAAAAAAAAAAAAAcAQAAGRycy9kb3ducmV2LnhtbFBLBQYAAAAA BAAEAPMAAAB6BQAAAAA= " strokecolor="#4b7dba" strokeweight=".72pt">
              <w10:wrap anchorx="margin" anchory="page"/>
            </v:line>
          </w:pict>
        </mc:Fallback>
      </mc:AlternateContent>
    </w:r>
    <w:r>
      <w:rPr>
        <w:noProof/>
      </w:rPr>
      <mc:AlternateContent>
        <mc:Choice Requires="wps">
          <w:drawing>
            <wp:anchor distT="0" distB="0" distL="114300" distR="114300" simplePos="0" relativeHeight="251677696" behindDoc="1" locked="0" layoutInCell="1" allowOverlap="1" wp14:anchorId="191E39D7" wp14:editId="379DAC6C">
              <wp:simplePos x="0" y="0"/>
              <wp:positionH relativeFrom="page">
                <wp:posOffset>6496050</wp:posOffset>
              </wp:positionH>
              <wp:positionV relativeFrom="page">
                <wp:posOffset>9865360</wp:posOffset>
              </wp:positionV>
              <wp:extent cx="378000" cy="127800"/>
              <wp:effectExtent l="0" t="0" r="3175" b="5715"/>
              <wp:wrapNone/>
              <wp:docPr id="1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Default="00BA0057">
                          <w:pPr>
                            <w:spacing w:line="184" w:lineRule="exact"/>
                            <w:ind w:left="20"/>
                            <w:rPr>
                              <w:sz w:val="16"/>
                            </w:rPr>
                          </w:pPr>
                          <w:r w:rsidRPr="00342D23">
                            <w:rPr>
                              <w:sz w:val="16"/>
                            </w:rPr>
                            <w:t xml:space="preserve">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1E39D7" id="_x0000_s1030" type="#_x0000_t202" style="position:absolute;margin-left:511.5pt;margin-top:776.8pt;width:29.75pt;height:10.05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rkIOOsQIAALAFAAAOAAAAZHJzL2Uyb0RvYy54bWysVNtunDAQfa/Uf7D8TrjEewGFjZJlqSql FynpB3jBLFbBprZ3IY367x2bZbNJValqywMa2+Mzl3M8V9dD26ADU5pLkeLwIsCIiUKWXOxS/OUh 95YYaUNFSRspWIofmcbXq7dvrvouYZGsZVMyhQBE6KTvUlwb0yW+r4uatVRfyI4JOKykaqmBpdr5 paI9oLeNHwXB3O+lKjslC6Y17GbjIV45/KpihflUVZoZ1KQYcjPur9x/a//+6oomO0W7mhfHNOhf ZNFSLiDoCSqjhqK94r9AtbxQUsvKXBSy9WVV8YK5GqCaMHhVzX1NO+Zqgebo7tQm/f9gi4+Hzwrx ErgjGAnaAkcPbDDoVg5oZtvTdzoBr/sO/MwA2+DqStXdnSy+aiTkuqZix26Ukn3NaAnphfamf3Z1 xNEWZNt/kCWEoXsjHdBQqdb2DrqBAB1oejxRY1MpYPNysQwCOCngKIzswkWgyXS5U9q8Y7JF1kix AuYdOD3caWOTocnkYmMJmfOmcew34sUGOI47EBqu2jObhCPzKQ7izXKzJB6J5huPBFnm3eRr4s3z cDHLLrP1Ogt/2LghSWpelkzYMJOwQvJnxB0lPkriJC0tG15aOJuSVrvtulHoQEHYufuODTlz81+m 4ZoAtbwqKYxIcBvFXj5fLjySk5kXL4KlF4TxbTwPSEyy/GVJd1ywfy8J9SmOZ9Fs1NJvawPWLfEj g2e10aTlBkZHw9sUW22MTjSxCtyI0lFrKG9G+6wVNv3nVgDdE9FOr1aio1jNsB3cyyA2utXyVpaP IGAlQWCgRRh7YNRSfceohxGSYv1tTxXDqHkv4BHYeTMZajK2k0FFAVdTbDAazbUZ59K+U3xXA/L4 zIS8gYdScSfi5yyOzwvGgqvlOMLs3DlfO6/nQbv6CQAA//8DAFBLAwQUAAYACAAAACEAFG41jeIA AAAPAQAADwAAAGRycy9kb3ducmV2LnhtbEyPQU+DQBCF7yb+h82YeLO7QqAVWZrG6MnESPHgcWGn QMrOIrtt8d+7nOpt3szLm+/l29kM7IyT6y1JeFwJYEiN1T21Er6qt4cNMOcVaTVYQgm/6GBb3N7k KtP2QiWe975lIYRcpiR03o8Z567p0Ci3siNSuB3sZJQPcmq5ntQlhJuBR0Kk3KiewodOjfjSYXPc n4yE3TeVr/3PR/1ZHsq+qp4EvadHKe/v5t0zMI+zv5phwQ/oUASm2p5IOzYELaI4lPFhSpI4BbZ4 xCZKgNXLbh2vgRc5/9+j+AMAAP//AwBQSwECLQAUAAYACAAAACEAtoM4kv4AAADhAQAAEwAAAAAA AAAAAAAAAAAAAAAAW0NvbnRlbnRfVHlwZXNdLnhtbFBLAQItABQABgAIAAAAIQA4/SH/1gAAAJQB AAALAAAAAAAAAAAAAAAAAC8BAABfcmVscy8ucmVsc1BLAQItABQABgAIAAAAIQBrkIOOsQIAALAF AAAOAAAAAAAAAAAAAAAAAC4CAABkcnMvZTJvRG9jLnhtbFBLAQItABQABgAIAAAAIQAUbjWN4gAA AA8BAAAPAAAAAAAAAAAAAAAAAAsFAABkcnMvZG93bnJldi54bWxQSwUGAAAAAAQABADzAAAAGgYA AAAA " filled="f" stroked="f">
              <v:textbox inset="0,0,0,0">
                <w:txbxContent>
                  <w:p w:rsidR="00BA0057" w:rsidRDefault="00BA0057">
                    <w:pPr>
                      <w:spacing w:line="184" w:lineRule="exact"/>
                      <w:ind w:left="20"/>
                      <w:rPr>
                        <w:sz w:val="16"/>
                      </w:rPr>
                    </w:pPr>
                    <w:r w:rsidRPr="00342D23">
                      <w:rPr>
                        <w:sz w:val="16"/>
                      </w:rPr>
                      <w:t xml:space="preserve">2017 a</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057" w:rsidRDefault="00BA0057">
    <w:pPr>
      <w:pStyle w:val="a3"/>
      <w:spacing w:line="14" w:lineRule="auto"/>
      <w:rPr>
        <w:sz w:val="20"/>
      </w:rPr>
    </w:pPr>
    <w:r>
      <w:rPr>
        <w:noProof/>
      </w:rPr>
      <mc:AlternateContent>
        <mc:Choice Requires="wps">
          <w:drawing>
            <wp:anchor distT="0" distB="0" distL="114300" distR="114300" simplePos="0" relativeHeight="251687936" behindDoc="1" locked="0" layoutInCell="1" allowOverlap="1" wp14:anchorId="36EC715E" wp14:editId="27C5FD97">
              <wp:simplePos x="0" y="0"/>
              <wp:positionH relativeFrom="page">
                <wp:posOffset>6650355</wp:posOffset>
              </wp:positionH>
              <wp:positionV relativeFrom="page">
                <wp:posOffset>9865360</wp:posOffset>
              </wp:positionV>
              <wp:extent cx="378000" cy="127800"/>
              <wp:effectExtent l="0" t="0" r="3175" b="5715"/>
              <wp:wrapNone/>
              <wp:docPr id="1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Default="00BA0057" w:rsidP="00FA6575">
                          <w:pPr>
                            <w:spacing w:line="184" w:lineRule="exact"/>
                            <w:ind w:left="20"/>
                            <w:rPr>
                              <w:sz w:val="16"/>
                            </w:rPr>
                          </w:pPr>
                          <w:r w:rsidRPr="00342D23">
                            <w:rPr>
                              <w:sz w:val="16"/>
                            </w:rPr>
                            <w:t xml:space="preserve">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EC715E" id="_x0000_t202" coordsize="21600,21600" o:spt="202" path="m,l,21600r21600,l21600,xe">
              <v:stroke joinstyle="miter"/>
              <v:path gradientshapeok="t" o:connecttype="rect"/>
            </v:shapetype>
            <v:shape id="_x0000_s1031" type="#_x0000_t202" style="position:absolute;margin-left:523.65pt;margin-top:776.8pt;width:29.75pt;height:10.05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J2dKksQIAALAFAAAOAAAAZHJzL2Uyb0RvYy54bWysVNlunDAUfa/Uf7D8TljCLKAwUTIMVaV0 kZJ+gAfMYBVsansG0qj/3mt7mExSVara8oC8XJ+7nHPv1fXYtehApWKCZzi8CDCivBQV47sMf3ko vCVGShNekVZwmuFHqvD16u2bq6FPaSQa0VZUIgDhKh36DDda96nvq7KhHVEXoqccLmshO6JhK3d+ JckA6F3rR0Ew9wchq16KkioFp7m7xCuLX9e01J/qWlGN2gxDbNr+pf1vzd9fXZF0J0nfsPIYBvmL KDrCODg9QeVEE7SX7BeojpVSKFHri1J0vqhrVlKbA2QTBq+yuW9IT20uUBzVn8qk/h9s+fHwWSJW AXcJRpx0wNEDHTW6FSOamfIMvUrB6r4HOz3CMZjaVFV/J8qvCnGxbgjf0RspxdBQUkF4oXnpnz11 OMqAbIcPogI3ZK+FBRpr2ZnaQTUQoANNjydqTCglHF4ulkEANyVchZHZWA8knR73Uul3VHTILDIs gXkLTg53SptgSDqZGF9cFKxtLfstf3EAhu4EXMNTc2eCsGQ+JUGyWW6WsRdH840XB3nu3RTr2JsX 4WKWX+brdR7+MH7DOG1YVVFu3EzCCuM/I+4ocSeJk7SUaFll4ExISu6261aiAwFhF/Y7FuTMzH8Z hi0C5PIqpTCKg9so8Yr5cuHFRTzzkkWw9IIwuU3mQZzEefEypTvG6b+nhIYMJ7No5rT029yAdUO8 Y/AsN5J2TMPoaFmXYaMNZ0RSo8ANryy1mrDWrc9KYcJ/LgXQPRFt9Wok6sSqx+1oO+PUBltRPYKA pQCBgRZh7MGiEfI7RgOMkAyrb3siKUbtew5NYObNtJDTYjstCC/haYY1Rm651m4u7XvJdg0guzbj 4gYapWZWxKajXBTH9oKxYHM5jjAzd8731up50K5+AgAA//8DAFBLAwQUAAYACAAAACEAm+Y9huIA AAAPAQAADwAAAGRycy9kb3ducmV2LnhtbEyPwU7DMBBE70j8g7VI3KhdQpM2xKkqBCckRBoOHJ3Y TaLG6xC7bfh7Nqdy29kdzb7JtpPt2dmMvnMoYbkQwAzWTnfYSPgq3x7WwHxQqFXv0Ej4NR62+e1N plLtLliY8z40jELQp0pCG8KQcu7r1ljlF24wSLeDG60KJMeG61FdKNz2/FGImFvVIX1o1WBeWlMf 9ycrYfeNxWv381F9FoeiK8uNwPf4KOX93bR7BhbMFK5mmPEJHXJiqtwJtWc9afGUROSlabWKYmCz Zyli6lPNuyRKgOcZ/98j/wMAAP//AwBQSwECLQAUAAYACAAAACEAtoM4kv4AAADhAQAAEwAAAAAA AAAAAAAAAAAAAAAAW0NvbnRlbnRfVHlwZXNdLnhtbFBLAQItABQABgAIAAAAIQA4/SH/1gAAAJQB AAALAAAAAAAAAAAAAAAAAC8BAABfcmVscy8ucmVsc1BLAQItABQABgAIAAAAIQAJ2dKksQIAALAF AAAOAAAAAAAAAAAAAAAAAC4CAABkcnMvZTJvRG9jLnhtbFBLAQItABQABgAIAAAAIQCb5j2G4gAA AA8BAAAPAAAAAAAAAAAAAAAAAAsFAABkcnMvZG93bnJldi54bWxQSwUGAAAAAAQABADzAAAAGgYA AAAA " filled="f" stroked="f">
              <v:textbox inset="0,0,0,0">
                <w:txbxContent>
                  <w:p w:rsidR="00BA0057" w:rsidRDefault="00BA0057" w:rsidP="00FA6575">
                    <w:pPr>
                      <w:spacing w:line="184" w:lineRule="exact"/>
                      <w:ind w:left="20"/>
                      <w:rPr>
                        <w:sz w:val="16"/>
                      </w:rPr>
                    </w:pPr>
                    <w:r w:rsidRPr="00342D23">
                      <w:rPr>
                        <w:sz w:val="16"/>
                      </w:rPr>
                      <w:t xml:space="preserve">2017 a</w:t>
                    </w:r>
                  </w:p>
                </w:txbxContent>
              </v:textbox>
              <w10:wrap anchorx="page" anchory="page"/>
            </v:shape>
          </w:pict>
        </mc:Fallback>
      </mc:AlternateContent>
    </w:r>
    <w:r>
      <w:rPr>
        <w:noProof/>
      </w:rPr>
      <mc:AlternateContent>
        <mc:Choice Requires="wps">
          <w:drawing>
            <wp:anchor distT="0" distB="0" distL="114300" distR="114300" simplePos="0" relativeHeight="251681792" behindDoc="1" locked="0" layoutInCell="1" allowOverlap="1" wp14:anchorId="719E468B" wp14:editId="600547A4">
              <wp:simplePos x="0" y="0"/>
              <wp:positionH relativeFrom="margin">
                <wp:align>center</wp:align>
              </wp:positionH>
              <wp:positionV relativeFrom="page">
                <wp:posOffset>9792970</wp:posOffset>
              </wp:positionV>
              <wp:extent cx="5939280" cy="0"/>
              <wp:effectExtent l="0" t="0" r="23495" b="19050"/>
              <wp:wrapNone/>
              <wp:docPr id="16"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8CF3B0" id="Line 6" o:spid="_x0000_s1026" style="position:absolute;left:0;text-align:left;z-index:-2516346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Zk6ypFwIAACkEAAAOAAAAZHJzL2Uyb0RvYy54bWysU8GO2jAQvVfqP1i+QxI2y0JEWO0m0Mu2 RdrtBxjbIVYd27INAVX9944NQWx7qapenHFm5s2beePF47GT6MCtE1qVOBunGHFFNRNqV+Jvb+vR DCPniWJEasVLfOIOPy4/flj0puAT3WrJuEUAolzRmxK33psiSRxteUfcWBuuwNlo2xEPV7tLmCU9 oHcymaTpNOm1ZcZqyp2Dv/XZiZcRv2k49V+bxnGPZImBm4+njec2nMlyQYqdJaYV9EKD/AOLjggF Ra9QNfEE7a34A6oT1GqnGz+mukt00wjKYw/QTZb+1s1rSwyPvcBwnLmOyf0/WPrlsLFIMNBuipEi HWj0IhRH0zCa3rgCIiq1saE5elSv5kXT7w4pXbVE7Xik+HYykJaFjORdSrg4AwW2/WfNIIbsvY5z Oja2C5AwAXSMcpyucvCjRxR+3s/v5pMZqEYHX0KKIdFY5z9x3aFglFgC5whMDi/OByKkGEJCHaXX QsqotlSoL/E8y/OY4LQULDhDmLO7bSUtOhDYl/z5oX5+il2B5zbM6r1iEazlhK0utidCnm0oLlXA g1aAzsU6L8SPeTpfzVazfJRPpqtRntb16Gld5aPpOnu4r+/qqqqzn4FalhetYIyrwG5Yziz/O/Ev z+S8Vtf1vI4heY8e5wVkh28kHbUM8p0XYavZaWMHjWEfY/Dl7YSFv72DffvCl78AAAD//wMAUEsD BBQABgAIAAAAIQATRPL73QAAAAoBAAAPAAAAZHJzL2Rvd25yZXYueG1sTI/BbsIwEETvlfoP1lbq rTgEgiCNgxBqUaVegPQDnHibRMTrKDYQ/p7toWqPOzOafZOtR9uJCw6+daRgOolAIFXOtFQr+Cre X5YgfNBkdOcIFdzQwzp/fMh0atyVDng5hlpwCflUK2hC6FMpfdWg1X7ieiT2vt1gdeBzqKUZ9JXL bSfjKFpIq1viD43ucdtgdTqerYK3uBhX5alIcD69bT92h9p+bvZKPT+Nm1cQAcfwF4YffEaHnJlK dybjRaeAhwRWk3kcg2B/NUtmIMpfSeaZ/D8hvwMAAP//AwBQSwECLQAUAAYACAAAACEAtoM4kv4A AADhAQAAEwAAAAAAAAAAAAAAAAAAAAAAW0NvbnRlbnRfVHlwZXNdLnhtbFBLAQItABQABgAIAAAA IQA4/SH/1gAAAJQBAAALAAAAAAAAAAAAAAAAAC8BAABfcmVscy8ucmVsc1BLAQItABQABgAIAAAA IQBZk6ypFwIAACkEAAAOAAAAAAAAAAAAAAAAAC4CAABkcnMvZTJvRG9jLnhtbFBLAQItABQABgAI AAAAIQATRPL73QAAAAoBAAAPAAAAAAAAAAAAAAAAAHEEAABkcnMvZG93bnJldi54bWxQSwUGAAAA AAQABADzAAAAewUAAAAA " strokecolor="#4b7dba" strokeweight=".72pt">
              <w10:wrap anchorx="margin" anchory="page"/>
            </v:line>
          </w:pict>
        </mc:Fallback>
      </mc:AlternateContent>
    </w:r>
    <w:r>
      <w:rPr>
        <w:noProof/>
      </w:rPr>
      <mc:AlternateContent>
        <mc:Choice Requires="wps">
          <w:drawing>
            <wp:anchor distT="0" distB="0" distL="114300" distR="114300" simplePos="0" relativeHeight="251684864" behindDoc="1" locked="0" layoutInCell="1" allowOverlap="1" wp14:anchorId="459A563D" wp14:editId="4CEB3F12">
              <wp:simplePos x="0" y="0"/>
              <wp:positionH relativeFrom="margin">
                <wp:posOffset>2974340</wp:posOffset>
              </wp:positionH>
              <wp:positionV relativeFrom="page">
                <wp:posOffset>10020300</wp:posOffset>
              </wp:positionV>
              <wp:extent cx="792000" cy="221615"/>
              <wp:effectExtent l="0" t="0" r="8255" b="6985"/>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0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Pr="00FA6575" w:rsidRDefault="00BA0057" w:rsidP="00FA6575">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9C01D6">
                            <w:rPr>
                              <w:b/>
                              <w:noProof/>
                            </w:rPr>
                            <w:t xml:space="preserve">4</w:t>
                          </w:r>
                          <w:r w:rsidRPr="00E16A57">
                            <w:rPr>
                              <w:b/>
                            </w:rPr>
                            <w:fldChar w:fldCharType="end"/>
                          </w:r>
                          <w:r>
                            <w:rPr>
                              <w:rFonts w:hint="eastAsia"/>
                            </w:rPr>
                            <w:t xml:space="preserve"> of </w:t>
                          </w:r>
                          <w:r w:rsidRPr="00E16A57">
                            <w:rPr>
                              <w:rFonts w:hint="eastAsia"/>
                              <w:b/>
                            </w:rPr>
                            <w:t xml:space="preserve">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9A563D" id="_x0000_s1032" type="#_x0000_t202" style="position:absolute;margin-left:234.2pt;margin-top:789pt;width:62.35pt;height:17.45pt;z-index:-2516316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REWNesQIAAK8FAAAOAAAAZHJzL2Uyb0RvYy54bWysVNuOmzAQfa/Uf7D8znIpIQEtWSUhVJW2 F2m3H+CACVbBprYT2Fb9945NSLJbVara8mAN9vjM5RzP7d3QNuhIpWKCp9i/8TCivBAl4/sUf37M nQVGShNekkZwmuInqvDd8vWr275LaCBq0ZRUIgDhKum7FNdad4nrqqKmLVE3oqMcDishW6LhV+7d UpIe0NvGDTwvcnshy06KgioFu9l4iJcWv6pooT9WlaIaNSmG3LRdpV13ZnWXtyTZS9LVrDilQf4i i5YwDkHPUBnRBB0k+wWqZYUUSlT6phCtK6qKFdTWANX43otqHmrSUVsLNEd15zap/wdbfDh+koiV KQ4w4qQFih7poNFaDCg03ek7lYDTQwdueoBtYNlWqrp7UXxRiItNTfierqQUfU1JCdn55qZ7dXXE UQZk178XJYQhBy0s0FDJ1rQOmoEAHVh6OjNjUilgcx4D2XBSwFEQ+JE/sxFIMl3upNJvqWiRMVIs gXgLTo73SptkSDK5mFhc5KxpLPkNf7YBjuMOhIar5swkYbn8HnvxdrFdhE4YRFsn9LLMWeWb0Ily fz7L3mSbTeb/MHH9MKlZWVJuwky68sM/4+2k8FERZ2Up0bDSwJmUlNzvNo1ERwK6zu13asiVm/s8 DdsEqOVFSX4QeusgdvJoMXfCPJw58dxbOJ4fr+PIC+Mwy5+XdM84/feSUJ/ieBbMRi39tjZg3RA/ MnhVG0lapmFyNKxN8eLsRBKjwC0vLbWasGa0r1ph0r+0AuieiLZ6NRIdxaqH3WAfRmSiGy3vRPkE ApYCBAZahKkHRi3kN4x6mCApVl8PRFKMmnccHoEZN5MhJ2M3GYQXcDXFGqPR3OhxLB06yfY1II/P jIsVPJSKWRFfsjg9L5gKtpbTBDNj5/rfel3m7PInAAAA//8DAFBLAwQUAAYACAAAACEAgxYK++IA AAANAQAADwAAAGRycy9kb3ducmV2LnhtbEyPwU7DMBBE70j8g7VI3KiT0oYkjVNVCE5IiDQcenRi N7Ear0PstuHvWU5w3Jmn2ZliO9uBXfTkjUMB8SICprF1ymAn4LN+fUiB+SBRycGhFvCtPWzL25tC 5spdsdKXfegYhaDPpYA+hDHn3Le9ttIv3KiRvKObrAx0Th1Xk7xSuB34MooSbqVB+tDLUT/3uj3t z1bA7oDVi/l6bz6qY2XqOovwLTkJcX837zbAgp7DHwy/9ak6lNSpcWdUng0CVkm6IpSM9VNKqwhZ Z48xsIakJF5mwMuC/19R/gAAAP//AwBQSwECLQAUAAYACAAAACEAtoM4kv4AAADhAQAAEwAAAAAA AAAAAAAAAAAAAAAAW0NvbnRlbnRfVHlwZXNdLnhtbFBLAQItABQABgAIAAAAIQA4/SH/1gAAAJQB AAALAAAAAAAAAAAAAAAAAC8BAABfcmVscy8ucmVsc1BLAQItABQABgAIAAAAIQBREWNesQIAAK8F AAAOAAAAAAAAAAAAAAAAAC4CAABkcnMvZTJvRG9jLnhtbFBLAQItABQABgAIAAAAIQCDFgr74gAA AA0BAAAPAAAAAAAAAAAAAAAAAAsFAABkcnMvZG93bnJldi54bWxQSwUGAAAAAAQABADzAAAAGgYA AAAA " filled="f" stroked="f">
              <v:textbox inset="0,0,0,0">
                <w:txbxContent>
                  <w:p w:rsidR="00BA0057" w:rsidRPr="00FA6575" w:rsidRDefault="00BA0057" w:rsidP="00FA6575">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9C01D6">
                      <w:rPr>
                        <w:b/>
                        <w:noProof/>
                      </w:rPr>
                      <w:t xml:space="preserve">4</w:t>
                    </w:r>
                    <w:r w:rsidRPr="00E16A57">
                      <w:rPr>
                        <w:b/>
                      </w:rPr>
                      <w:fldChar w:fldCharType="end"/>
                    </w:r>
                    <w:r>
                      <w:rPr>
                        <w:rFonts w:hint="eastAsia"/>
                      </w:rPr>
                      <w:t xml:space="preserve"> of </w:t>
                    </w:r>
                    <w:r w:rsidRPr="00E16A57">
                      <w:rPr>
                        <w:rFonts w:hint="eastAsia"/>
                        <w:b/>
                      </w:rPr>
                      <w:t xml:space="preserve">13</w:t>
                    </w:r>
                  </w:p>
                </w:txbxContent>
              </v:textbox>
              <w10:wrap anchorx="margin"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057" w:rsidRDefault="00BA0057">
    <w:pPr>
      <w:pStyle w:val="a3"/>
      <w:spacing w:line="14" w:lineRule="auto"/>
      <w:rPr>
        <w:sz w:val="20"/>
      </w:rPr>
    </w:pPr>
    <w:r>
      <w:rPr>
        <w:noProof/>
      </w:rPr>
      <mc:AlternateContent>
        <mc:Choice Requires="wps">
          <w:drawing>
            <wp:anchor distT="0" distB="0" distL="114300" distR="114300" simplePos="0" relativeHeight="251682816" behindDoc="1" locked="0" layoutInCell="1" allowOverlap="1" wp14:anchorId="77DF785E" wp14:editId="53199E64">
              <wp:simplePos x="0" y="0"/>
              <wp:positionH relativeFrom="page">
                <wp:posOffset>6336665</wp:posOffset>
              </wp:positionH>
              <wp:positionV relativeFrom="page">
                <wp:posOffset>9865360</wp:posOffset>
              </wp:positionV>
              <wp:extent cx="378000" cy="127800"/>
              <wp:effectExtent l="0" t="0" r="3175" b="5715"/>
              <wp:wrapNone/>
              <wp:docPr id="1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Default="00BA0057">
                          <w:pPr>
                            <w:spacing w:line="184" w:lineRule="exact"/>
                            <w:ind w:left="20"/>
                            <w:rPr>
                              <w:sz w:val="16"/>
                            </w:rPr>
                          </w:pPr>
                          <w:r w:rsidRPr="0008769F">
                            <w:rPr>
                              <w:sz w:val="16"/>
                            </w:rPr>
                            <w:t xml:space="preserve">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DF785E" id="_x0000_t202" coordsize="21600,21600" o:spt="202" path="m,l,21600r21600,l21600,xe">
              <v:stroke joinstyle="miter"/>
              <v:path gradientshapeok="t" o:connecttype="rect"/>
            </v:shapetype>
            <v:shape id="_x0000_s1033" type="#_x0000_t202" style="position:absolute;margin-left:498.95pt;margin-top:776.8pt;width:29.75pt;height:10.05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anIvsQIAALAFAAAOAAAAZHJzL2Uyb0RvYy54bWysVNtunDAQfa/Uf7D8TriEvYDCRsmyVJXS i5T0A7xgFqvGprZ3IY367x2bZbNJValqywMa2+Mzl3M8V9dDy9GBKs2kyHB4EWBERSkrJnYZ/vJQ eEuMtCGiIlwKmuFHqvH16u2bq75LaSQbySuqEIAInfZdhhtjutT3ddnQlugL2VEBh7VULTGwVDu/ UqQH9Jb7URDM/V6qqlOypFrDbj4e4pXDr2tamk91ralBPMOQm3F/5f5b+/dXVyTdKdI1rDymQf4i i5YwAUFPUDkxBO0V+wWqZaWSWtbmopStL+ualdTVANWEwatq7hvSUVcLNEd3pzbp/wdbfjx8VohV wB0wJUgLHD3QwaBbOaCZbU/f6RS87jvwMwNsg6srVXd3svyqkZDrhogdvVFK9g0lFaQX2pv+2dUR R1uQbf9BVhCG7I10QEOtWts76AYCdKDp8USNTaWEzcvFMgjgpISjMLILF4Gk0+VOafOOyhZZI8MK mHfg5HCnjU2GpJOLjSVkwTh37HPxYgMcxx0IDVftmU3CkfmUBMlmuVnGXhzNN14c5Ll3U6xjb16E i1l+ma/XefjDxg3jtGFVRYUNMwkrjP+MuKPER0mcpKUlZ5WFsylptduuuUIHAsIu3HdsyJmb/zIN 1wSo5VVJYRQHt1HiFfPlwouLeOYli2DpBWFym8yDOInz4mVJd0zQfy8J9RlOZtFs1NJvawPWLfEj g2e1kbRlBkYHZ22GrTZGJ5JaBW5E5ag1hPHRPmuFTf+5FUD3RLTTq5XoKFYzbAf3MhY2utXyVlaP IGAlQWCgRRh7YDRSfceohxGSYf1tTxTFiL8X8AjsvJkMNRnbySCihKsZNhiN5tqMc2nfKbZrAHl8 ZkLewEOpmRPxcxbH5wVjwdVyHGF27pyvndfzoF39BAAA//8DAFBLAwQUAAYACAAAACEA7/oSPeEA AAAOAQAADwAAAGRycy9kb3ducmV2LnhtbEyPwU6EMBCG7ya+QzMm3txWV0CQstkYPZkYWTx4LHQW yNIp0u4uvr3ltB5n/i//fJNvZjOwE06utyThfiWAITVW99RK+Kre7p6AOa9Iq8ESSvhFB5vi+ipX mbZnKvG08y0LJeQyJaHzfsw4d02HRrmVHZFCtreTUT6MU8v1pM6h3Az8QYiYG9VTuNCpEV86bA67 o5Gw/abytf/5qD/LfdlXVSroPT5IeXszb5+BeZz9BYZFP6hDEZxqeyTt2CAhTZM0oCGIonUMbEFE lDwCq5ddsk6AFzn//0bxBwAA//8DAFBLAQItABQABgAIAAAAIQC2gziS/gAAAOEBAAATAAAAAAAA AAAAAAAAAAAAAABbQ29udGVudF9UeXBlc10ueG1sUEsBAi0AFAAGAAgAAAAhADj9If/WAAAAlAEA AAsAAAAAAAAAAAAAAAAALwEAAF9yZWxzLy5yZWxzUEsBAi0AFAAGAAgAAAAhAD9qci+xAgAAsAUA AA4AAAAAAAAAAAAAAAAALgIAAGRycy9lMm9Eb2MueG1sUEsBAi0AFAAGAAgAAAAhAO/6Ej3hAAAA DgEAAA8AAAAAAAAAAAAAAAAACwUAAGRycy9kb3ducmV2LnhtbFBLBQYAAAAABAAEAPMAAAAZBgAA AAA= " filled="f" stroked="f">
              <v:textbox inset="0,0,0,0">
                <w:txbxContent>
                  <w:p w:rsidR="00BA0057" w:rsidRDefault="00BA0057">
                    <w:pPr>
                      <w:spacing w:line="184" w:lineRule="exact"/>
                      <w:ind w:left="20"/>
                      <w:rPr>
                        <w:sz w:val="16"/>
                      </w:rPr>
                    </w:pPr>
                    <w:r w:rsidRPr="0008769F">
                      <w:rPr>
                        <w:sz w:val="16"/>
                      </w:rPr>
                      <w:t xml:space="preserve">2017 a</w:t>
                    </w:r>
                  </w:p>
                </w:txbxContent>
              </v:textbox>
              <w10:wrap anchorx="page" anchory="page"/>
            </v:shape>
          </w:pict>
        </mc:Fallback>
      </mc:AlternateContent>
    </w:r>
    <w:r>
      <w:rPr>
        <w:noProof/>
      </w:rPr>
      <mc:AlternateContent>
        <mc:Choice Requires="wps">
          <w:drawing>
            <wp:anchor distT="0" distB="0" distL="114300" distR="114300" simplePos="0" relativeHeight="251683840" behindDoc="1" locked="0" layoutInCell="1" allowOverlap="1" wp14:anchorId="18DE3FEB" wp14:editId="2146C8D4">
              <wp:simplePos x="0" y="0"/>
              <wp:positionH relativeFrom="margin">
                <wp:align>center</wp:align>
              </wp:positionH>
              <wp:positionV relativeFrom="page">
                <wp:posOffset>9792970</wp:posOffset>
              </wp:positionV>
              <wp:extent cx="5939280" cy="0"/>
              <wp:effectExtent l="0" t="0" r="23495" b="19050"/>
              <wp:wrapNone/>
              <wp:docPr id="2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8E39D4" id="Line 6" o:spid="_x0000_s1026" style="position:absolute;left:0;text-align:left;z-index:-25163264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ni35OFwIAACkEAAAOAAAAZHJzL2Uyb0RvYy54bWysU8GO2jAQvVfqP1i+QxI2y0JEWO0m0Mu2 RdrtBxjbIVYd27INAVX9944NQWx7qapenHFm5s2beePF47GT6MCtE1qVOBunGHFFNRNqV+Jvb+vR DCPniWJEasVLfOIOPy4/flj0puAT3WrJuEUAolzRmxK33psiSRxteUfcWBuuwNlo2xEPV7tLmCU9 oHcymaTpNOm1ZcZqyp2Dv/XZiZcRv2k49V+bxnGPZImBm4+njec2nMlyQYqdJaYV9EKD/AOLjggF Ra9QNfEE7a34A6oT1GqnGz+mukt00wjKYw/QTZb+1s1rSwyPvcBwnLmOyf0/WPrlsLFIsBJPMowU 6UCjF6E4mobR9MYVEFGpjQ3N0aN6NS+afndI6aolascjxbeTgbQsZCTvUsLFGSiw7T9rBjFk73Wc 07GxXYCECaBjlON0lYMfPaLw835+N5/MQDU6+BJSDInGOv+J6w4Fo8QSOEdgcnhxPhAhxRAS6ii9 FlJGtaVCfYnnWZ7HBKelYMEZwpzdbStp0YHAvuTPD/XzU+wKPLdhVu8Vi2AtJ2x1sT0R8mxDcakC HrQCdC7WeSF+zNP5araa5aN8Ml2N8rSuR0/rKh9N19nDfX1XV1Wd/QzUsrxoBWNcBXbDcmb534l/ eSbntbqu53UMyXv0OC8gO3wj6ahlkO+8CFvNThs7aAz7GIMvbycs/O0d7NsXvvwFAAD//wMAUEsD BBQABgAIAAAAIQATRPL73QAAAAoBAAAPAAAAZHJzL2Rvd25yZXYueG1sTI/BbsIwEETvlfoP1lbq rTgEgiCNgxBqUaVegPQDnHibRMTrKDYQ/p7toWqPOzOafZOtR9uJCw6+daRgOolAIFXOtFQr+Cre X5YgfNBkdOcIFdzQwzp/fMh0atyVDng5hlpwCflUK2hC6FMpfdWg1X7ieiT2vt1gdeBzqKUZ9JXL bSfjKFpIq1viD43ucdtgdTqerYK3uBhX5alIcD69bT92h9p+bvZKPT+Nm1cQAcfwF4YffEaHnJlK dybjRaeAhwRWk3kcg2B/NUtmIMpfSeaZ/D8hvwMAAP//AwBQSwECLQAUAAYACAAAACEAtoM4kv4A AADhAQAAEwAAAAAAAAAAAAAAAAAAAAAAW0NvbnRlbnRfVHlwZXNdLnhtbFBLAQItABQABgAIAAAA IQA4/SH/1gAAAJQBAAALAAAAAAAAAAAAAAAAAC8BAABfcmVscy8ucmVsc1BLAQItABQABgAIAAAA IQDni35OFwIAACkEAAAOAAAAAAAAAAAAAAAAAC4CAABkcnMvZTJvRG9jLnhtbFBLAQItABQABgAI AAAAIQATRPL73QAAAAoBAAAPAAAAAAAAAAAAAAAAAHEEAABkcnMvZG93bnJldi54bWxQSwUGAAAA AAQABADzAAAAewUAAAAA " strokecolor="#4b7dba" strokeweight=".72pt">
              <w10:wrap anchorx="margin" anchory="page"/>
            </v:line>
          </w:pict>
        </mc:Fallback>
      </mc:AlternateContent>
    </w:r>
    <w:r>
      <w:rPr>
        <w:noProof/>
      </w:rPr>
      <mc:AlternateContent>
        <mc:Choice Requires="wps">
          <w:drawing>
            <wp:anchor distT="0" distB="0" distL="114300" distR="114300" simplePos="0" relativeHeight="251685888" behindDoc="1" locked="0" layoutInCell="1" allowOverlap="1" wp14:anchorId="3393382B" wp14:editId="31DEAA94">
              <wp:simplePos x="0" y="0"/>
              <wp:positionH relativeFrom="margin">
                <wp:align>center</wp:align>
              </wp:positionH>
              <wp:positionV relativeFrom="page">
                <wp:posOffset>10172700</wp:posOffset>
              </wp:positionV>
              <wp:extent cx="828000" cy="221615"/>
              <wp:effectExtent l="0" t="0" r="10795" b="6985"/>
              <wp:wrapNone/>
              <wp:docPr id="2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0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Pr="00FA6575" w:rsidRDefault="00BA0057" w:rsidP="00FA6575">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9C01D6">
                            <w:rPr>
                              <w:b/>
                              <w:noProof/>
                            </w:rPr>
                            <w:t xml:space="preserve">11</w:t>
                          </w:r>
                          <w:r w:rsidRPr="00FA6575">
                            <w:rPr>
                              <w:b/>
                            </w:rPr>
                            <w:fldChar w:fldCharType="end"/>
                          </w:r>
                          <w:r>
                            <w:rPr>
                              <w:rFonts w:hint="eastAsia"/>
                            </w:rPr>
                            <w:t xml:space="preserve"> of </w:t>
                          </w:r>
                          <w:r w:rsidRPr="00FA6575">
                            <w:rPr>
                              <w:rFonts w:hint="eastAsia"/>
                              <w:b/>
                            </w:rPr>
                            <w:t xml:space="preserve">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93382B" id="_x0000_s1034" type="#_x0000_t202" style="position:absolute;margin-left:0;margin-top:801pt;width:65.2pt;height:17.45pt;z-index:-25163059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YuTa5sgIAALAFAAAOAAAAZHJzL2Uyb0RvYy54bWysVO1umzAU/T9p72D5P+VjJAVUUrUhTJO6 D6ndAzhggjVjM9sJdNPefdcmpGmnSdM2flgX+/rcj3N8r67HjqMDVZpJkePwIsCIikrWTOxy/Pmh 9BKMtCGiJlwKmuNHqvH16vWrq6HPaCRbyWuqEIAInQ19jltj+sz3ddXSjugL2VMBh41UHTHwq3Z+ rcgA6B33oyBY+oNUda9kRbWG3WI6xCuH3zS0Mh+bRlODeI4hN+NW5datXf3VFcl2ivQtq45pkL/I oiNMQNATVEEMQXvFfoHqWKWklo25qGTny6ZhFXU1QDVh8KKa+5b01NUCzdH9qU36/8FWHw6fFGJ1 jqMYI0E64OiBjgbdyhHFtj1DrzPwuu/Bz4ywDTS7UnV/J6svGgm5bonY0Rul5NBSUkN6ob3pn12d cLQF2Q7vZQ1hyN5IBzQ2qrO9g24gQAeaHk/U2FQq2EyiJAjgpIKjKAqX4cJFINl8uVfavKWyQ9bI sQLmHTg53GljkyHZ7GJjCVkyzh37XDzbAMdpB0LDVXtmk3Bkfk+DdJNsktiLo+XGi4Oi8G7Kdewt y/ByUbwp1usi/GHjhnHWsrqmwoaZhRXGf0bcUeKTJE7S0pKz2sLZlLTabddcoQMBYZfuOzbkzM1/ noZrAtTyoqQwioPbKPXKZXLpxWW88NLLIPGCML1Nl0GcxkX5vKQ7Jui/l4SGHKeLaDFp6be1AeuW +InBs9pI1jEDo4OzDtRxciKZVeBG1I5aQxif7LNW2PSfWgF0z0Q7vVqJTmI143Z0LyOx0a2Wt7J+ BAErCQIDLcLYA6OV6htGA4yQHOuve6IoRvydgEdg581sqNnYzgYRFVzNscFoMtdmmkv7XrFdC8jT MxPyBh5Kw5yIn7I4Pi8YC66W4wizc+f833k9DdrVTwAAAP//AwBQSwMEFAAGAAgAAAAhAFlvsvze AAAACgEAAA8AAABkcnMvZG93bnJldi54bWxMj0FPwzAMhe9I/IfISNxYsg1VrGs6TQhOSIiuHDim rddGa5zSZFv597gnuNnvWc/fy3aT68UFx2A9aVguFAik2jeWWg2f5evDE4gQDTWm94QafjDALr+9 yUza+CsVeDnEVnAIhdRo6GIcUilD3aEzYeEHJPaOfnQm8jq2shnNlcNdL1dKJdIZS/yhMwM+d1if DmenYf9FxYv9fq8+imNhy3Kj6C05aX1/N+23ICJO8e8YZnxGh5yZKn+mJoheAxeJrCZqxdPsr9Uj iGqW1skGZJ7J/xXyXwAAAP//AwBQSwECLQAUAAYACAAAACEAtoM4kv4AAADhAQAAEwAAAAAAAAAA AAAAAAAAAAAAW0NvbnRlbnRfVHlwZXNdLnhtbFBLAQItABQABgAIAAAAIQA4/SH/1gAAAJQBAAAL AAAAAAAAAAAAAAAAAC8BAABfcmVscy8ucmVsc1BLAQItABQABgAIAAAAIQDYuTa5sgIAALAFAAAO AAAAAAAAAAAAAAAAAC4CAABkcnMvZTJvRG9jLnhtbFBLAQItABQABgAIAAAAIQBZb7L83gAAAAoB AAAPAAAAAAAAAAAAAAAAAAwFAABkcnMvZG93bnJldi54bWxQSwUGAAAAAAQABADzAAAAFwYAAAAA " filled="f" stroked="f">
              <v:textbox inset="0,0,0,0">
                <w:txbxContent>
                  <w:p w:rsidR="00BA0057" w:rsidRPr="00FA6575" w:rsidRDefault="00BA0057" w:rsidP="00FA6575">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9C01D6">
                      <w:rPr>
                        <w:b/>
                        <w:noProof/>
                      </w:rPr>
                      <w:t xml:space="preserve">11</w:t>
                    </w:r>
                    <w:r w:rsidRPr="00FA6575">
                      <w:rPr>
                        <w:b/>
                      </w:rPr>
                      <w:fldChar w:fldCharType="end"/>
                    </w:r>
                    <w:r>
                      <w:rPr>
                        <w:rFonts w:hint="eastAsia"/>
                      </w:rPr>
                      <w:t xml:space="preserve"> of </w:t>
                    </w:r>
                    <w:r w:rsidRPr="00FA6575">
                      <w:rPr>
                        <w:rFonts w:hint="eastAsia"/>
                        <w:b/>
                      </w:rPr>
                      <w:t xml:space="preserve">13</w:t>
                    </w:r>
                  </w:p>
                </w:txbxContent>
              </v:textbox>
              <w10:wrap anchorx="margin"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057" w:rsidRDefault="00BA0057">
    <w:pPr>
      <w:pStyle w:val="a3"/>
      <w:spacing w:line="14" w:lineRule="auto"/>
      <w:rPr>
        <w:sz w:val="20"/>
      </w:rPr>
    </w:pPr>
    <w:r>
      <w:rPr>
        <w:noProof/>
      </w:rPr>
      <mc:AlternateContent>
        <mc:Choice Requires="wps">
          <w:drawing>
            <wp:anchor distT="0" distB="0" distL="114300" distR="114300" simplePos="0" relativeHeight="251668480" behindDoc="1" locked="0" layoutInCell="1" allowOverlap="1" wp14:anchorId="6B7B2B62" wp14:editId="6F3C2C56">
              <wp:simplePos x="0" y="0"/>
              <wp:positionH relativeFrom="page">
                <wp:posOffset>6336665</wp:posOffset>
              </wp:positionH>
              <wp:positionV relativeFrom="page">
                <wp:posOffset>9865360</wp:posOffset>
              </wp:positionV>
              <wp:extent cx="378000" cy="127800"/>
              <wp:effectExtent l="0" t="0" r="3175" b="5715"/>
              <wp:wrapNone/>
              <wp:docPr id="2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Default="00BA0057">
                          <w:pPr>
                            <w:spacing w:line="184" w:lineRule="exact"/>
                            <w:ind w:left="20"/>
                            <w:rPr>
                              <w:sz w:val="16"/>
                            </w:rPr>
                          </w:pPr>
                          <w:r w:rsidRPr="0008769F">
                            <w:rPr>
                              <w:sz w:val="16"/>
                            </w:rPr>
                            <w:t xml:space="preserve">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7B2B62" id="_x0000_t202" coordsize="21600,21600" o:spt="202" path="m,l,21600r21600,l21600,xe">
              <v:stroke joinstyle="miter"/>
              <v:path gradientshapeok="t" o:connecttype="rect"/>
            </v:shapetype>
            <v:shape id="_x0000_s1035" type="#_x0000_t202" style="position:absolute;margin-left:498.95pt;margin-top:776.8pt;width:29.75pt;height:10.0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YfyHJsgIAALAFAAAOAAAAZHJzL2Uyb0RvYy54bWysVNtunDAQfa/Uf7D8TriEvYDCRsmyVJXS i5T0A7xgFqvGprZ3IY367x2bZbNJValqywMa2+Mzl3M8V9dDy9GBKs2kyHB4EWBERSkrJnYZ/vJQ eEuMtCGiIlwKmuFHqvH16u2bq75LaSQbySuqEIAInfZdhhtjutT3ddnQlugL2VEBh7VULTGwVDu/ UqQH9Jb7URDM/V6qqlOypFrDbj4e4pXDr2tamk91ralBPMOQm3F/5f5b+/dXVyTdKdI1rDymQf4i i5YwAUFPUDkxBO0V+wWqZaWSWtbmopStL+ualdTVANWEwatq7hvSUVcLNEd3pzbp/wdbfjx8VohV GY4uMRKkBY4e6GDQrRzQzLan73QKXvcd+JkBtoFmV6ru7mT5VSMh1w0RO3qjlOwbSipIL7Q3/bOr I462INv+g6wgDNkb6YCGWrW2d9ANBOhA0+OJGptKCZuXi2UQwEkJR2FkFy4CSafLndLmHZUtskaG FTDvwMnhThubDEknFxtLyIJx7tjn4sUGOI47EBqu2jObhCPzKQmSzXKzjL04mm+8OMhz76ZYx968 CBez/DJfr/Pwh40bxmnDqooKG2YSVhj/GXFHiY+SOElLS84qC2dT0mq3XXOFDgSEXbjv2JAzN/9l Gq4JUMurksIoDm6jxCvmy4UXF/HMSxbB0gvC5DaZB3ES58XLku6YoP9eEuoznMyi2ail39YGrFvi RwbPaiNpywyMDs7aDFttjE4ktQrciMpRawjjo33WCpv+cyuA7olop1cr0VGsZtgO7mUkNrrV8lZW jyBgJUFgoEUYe2A0Un3HqIcRkmH9bU8UxYi/F/AI7LyZDDUZ28kgooSrGTYYjebajHNp3ym2awB5 fGZC3sBDqZkT8XMWx+cFY8HVchxhdu6cr53X86Bd/QQAAP//AwBQSwMEFAAGAAgAAAAhAO/6Ej3h AAAADgEAAA8AAABkcnMvZG93bnJldi54bWxMj8FOhDAQhu8mvkMzJt7cVldAkLLZGD2ZGFk8eCx0 FsjSKdLuLr695bQeZ/4v/3yTb2YzsBNOrrck4X4lgCE1VvfUSviq3u6egDmvSKvBEkr4RQeb4voq V5m2ZyrxtPMtCyXkMiWh837MOHdNh0a5lR2RQra3k1E+jFPL9aTOodwM/EGImBvVU7jQqRFfOmwO u6ORsP2m8rX/+ag/y33ZV1Uq6D0+SHl7M2+fgXmc/QWGRT+oQxGcansk7dggIU2TNKAhiKJ1DGxB RJQ8AquXXbJOgBc5//9G8QcAAP//AwBQSwECLQAUAAYACAAAACEAtoM4kv4AAADhAQAAEwAAAAAA AAAAAAAAAAAAAAAAW0NvbnRlbnRfVHlwZXNdLnhtbFBLAQItABQABgAIAAAAIQA4/SH/1gAAAJQB AAALAAAAAAAAAAAAAAAAAC8BAABfcmVscy8ucmVsc1BLAQItABQABgAIAAAAIQBYfyHJsgIAALAF AAAOAAAAAAAAAAAAAAAAAC4CAABkcnMvZTJvRG9jLnhtbFBLAQItABQABgAIAAAAIQDv+hI94QAA AA4BAAAPAAAAAAAAAAAAAAAAAAwFAABkcnMvZG93bnJldi54bWxQSwUGAAAAAAQABADzAAAAGgYA AAAA " filled="f" stroked="f">
              <v:textbox inset="0,0,0,0">
                <w:txbxContent>
                  <w:p w:rsidR="00BA0057" w:rsidRDefault="00BA0057">
                    <w:pPr>
                      <w:spacing w:line="184" w:lineRule="exact"/>
                      <w:ind w:left="20"/>
                      <w:rPr>
                        <w:sz w:val="16"/>
                      </w:rPr>
                    </w:pPr>
                    <w:r w:rsidRPr="0008769F">
                      <w:rPr>
                        <w:sz w:val="16"/>
                      </w:rPr>
                      <w:t xml:space="preserve">2017 a</w:t>
                    </w:r>
                  </w:p>
                </w:txbxContent>
              </v:textbox>
              <w10:wrap anchorx="page" anchory="page"/>
            </v:shape>
          </w:pict>
        </mc:Fallback>
      </mc:AlternateContent>
    </w:r>
    <w:r>
      <w:rPr>
        <w:noProof/>
      </w:rPr>
      <mc:AlternateContent>
        <mc:Choice Requires="wps">
          <w:drawing>
            <wp:anchor distT="0" distB="0" distL="114300" distR="114300" simplePos="0" relativeHeight="251669504" behindDoc="1" locked="0" layoutInCell="1" allowOverlap="1" wp14:anchorId="727DC212" wp14:editId="5D8B1CDB">
              <wp:simplePos x="0" y="0"/>
              <wp:positionH relativeFrom="margin">
                <wp:align>center</wp:align>
              </wp:positionH>
              <wp:positionV relativeFrom="page">
                <wp:posOffset>9792970</wp:posOffset>
              </wp:positionV>
              <wp:extent cx="5939280" cy="0"/>
              <wp:effectExtent l="0" t="0" r="23495" b="19050"/>
              <wp:wrapNone/>
              <wp:docPr id="2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5E203B" id="Line 6" o:spid="_x0000_s1026" style="position:absolute;left:0;text-align:left;z-index:-25164697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pBJF9GAIAACkEAAAOAAAAZHJzL2Uyb0RvYy54bWysU9tu2zAMfR+wfxD0nvhSN02MOEVrJ3vp tgDtPkCR5FiYLAmSEicY9u+jlAvS7WUY9iJTJnl4yEPNHw+9RHtundCqwtk4xYgrqplQ2wp/e1uN phg5TxQjUite4SN3+HHx8cN8MCXPdacl4xYBiHLlYCrceW/KJHG04z1xY224AmerbU88XO02YZYM gN7LJE/TSTJoy4zVlDsHf5uTEy8iftty6r+2reMeyQoDNx9PG89NOJPFnJRbS0wn6JkG+QcWPREK il6hGuIJ2lnxB1QvqNVOt35MdZ/othWUxx6gmyz9rZvXjhgee4HhOHMdk/t/sPTLfm2RYBXOc4wU 6UGjF6E4moTRDMaVEFGrtQ3N0YN6NS+afndI6bojassjxbejgbQsZCTvUsLFGSiwGT5rBjFk53Wc 06G1fYCECaBDlON4lYMfPKLw8352N8unoBq9+BJSXhKNdf4T1z0KRoUlcI7AZP/ifCBCyktIqKP0 SkgZ1ZYKDRWeZUURE5yWggVnCHN2u6mlRXsC+1I8PzTPT7Er8NyGWb1TLIJ1nLDl2fZEyJMNxaUK eNAK0Dlbp4X4MUtny+lyWoyKfLIcFWnTjJ5WdTGarLKH++auqesm+xmoZUXZCca4Cuwuy5kVfyf+ +Zmc1uq6ntcxJO/R47yA7OUbSUctg3ynRdhodlzbi8awjzH4/HbCwt/ewb594YtfAAAA//8DAFBL AwQUAAYACAAAACEAE0Ty+90AAAAKAQAADwAAAGRycy9kb3ducmV2LnhtbEyPwW7CMBBE75X6D9ZW 6q04BIIgjYMQalGlXoD0A5x4m0TE6yg2EP6e7aFqjzszmn2TrUfbiQsOvnWkYDqJQCBVzrRUK/gq 3l+WIHzQZHTnCBXc0MM6f3zIdGrclQ54OYZacAn5VCtoQuhTKX3VoNV+4nok9r7dYHXgc6ilGfSV y20n4yhaSKtb4g+N7nHbYHU6nq2Ct7gYV+WpSHA+vW0/dofafm72Sj0/jZtXEAHH8BeGH3xGh5yZ Sncm40WngIcEVpN5HINgfzVLZiDKX0nmmfw/Ib8DAAD//wMAUEsBAi0AFAAGAAgAAAAhALaDOJL+ AAAA4QEAABMAAAAAAAAAAAAAAAAAAAAAAFtDb250ZW50X1R5cGVzXS54bWxQSwECLQAUAAYACAAA ACEAOP0h/9YAAACUAQAACwAAAAAAAAAAAAAAAAAvAQAAX3JlbHMvLnJlbHNQSwECLQAUAAYACAAA ACEAqQSRfRgCAAApBAAADgAAAAAAAAAAAAAAAAAuAgAAZHJzL2Uyb0RvYy54bWxQSwECLQAUAAYA CAAAACEAE0Ty+90AAAAKAQAADwAAAAAAAAAAAAAAAAByBAAAZHJzL2Rvd25yZXYueG1sUEsFBgAA AAAEAAQA8wAAAHwFAAAAAA== " strokecolor="#4b7dba" strokeweight=".72pt">
              <w10:wrap anchorx="margin" anchory="page"/>
            </v:line>
          </w:pict>
        </mc:Fallback>
      </mc:AlternateContent>
    </w:r>
    <w:r>
      <w:rPr>
        <w:noProof/>
      </w:rPr>
      <mc:AlternateContent>
        <mc:Choice Requires="wps">
          <w:drawing>
            <wp:anchor distT="0" distB="0" distL="114300" distR="114300" simplePos="0" relativeHeight="251671552" behindDoc="1" locked="0" layoutInCell="1" allowOverlap="1" wp14:anchorId="3CDEE230" wp14:editId="4D98231A">
              <wp:simplePos x="0" y="0"/>
              <wp:positionH relativeFrom="margin">
                <wp:align>center</wp:align>
              </wp:positionH>
              <wp:positionV relativeFrom="page">
                <wp:posOffset>10172700</wp:posOffset>
              </wp:positionV>
              <wp:extent cx="828000" cy="221615"/>
              <wp:effectExtent l="0" t="0" r="10795" b="698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0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Pr="00FA6575" w:rsidRDefault="00BA0057" w:rsidP="00FA6575">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9C01D6">
                            <w:rPr>
                              <w:b/>
                              <w:noProof/>
                            </w:rPr>
                            <w:t xml:space="preserve">13</w:t>
                          </w:r>
                          <w:r w:rsidRPr="00FA6575">
                            <w:rPr>
                              <w:b/>
                            </w:rPr>
                            <w:fldChar w:fldCharType="end"/>
                          </w:r>
                          <w:r>
                            <w:rPr>
                              <w:rFonts w:hint="eastAsia"/>
                            </w:rPr>
                            <w:t xml:space="preserve"> of </w:t>
                          </w:r>
                          <w:r w:rsidRPr="00FA6575">
                            <w:rPr>
                              <w:rFonts w:hint="eastAsia"/>
                              <w:b/>
                            </w:rPr>
                            <w:t xml:space="preserve">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DEE230" id="_x0000_s1036" type="#_x0000_t202" style="position:absolute;margin-left:0;margin-top:801pt;width:65.2pt;height:17.45pt;z-index:-25164492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RZ6zesQIAALAFAAAOAAAAZHJzL2Uyb0RvYy54bWysVO1umzAU/T9p72D5P+VjTgqopGpDmCZ1 H1K7B3DABGtgM9sJdNPefdcmpGmnSdM2flgX+/rcj3N8r67HrkUHpjSXIsPhRYARE6WsuNhl+PND 4cUYaUNFRVspWIYfmcbXq9evroY+ZZFsZFsxhQBE6HToM9wY06e+r8uGdVRfyJ4JOKyl6qiBX7Xz K0UHQO9aPwqCpT9IVfVKlkxr2M2nQ7xy+HXNSvOxrjUzqM0w5Gbcqty6tau/uqLpTtG+4eUxDfoX WXSUCwh6gsqpoWiv+C9QHS+V1LI2F6XsfFnXvGSuBqgmDF5Uc9/QnrlaoDm6P7VJ/z/Y8sPhk0K8 yjDBSNAOKHpgo0G3ckTEdmfodQpO9z24mRG2gWVXqe7vZPlFIyHXDRU7dqOUHBpGK8gutDf9s6sT jrYg2+G9rCAM3RvpgMZadbZ10AwE6MDS44kZm0oJm3EUBwGclHAUReEyXLgINJ0v90qbt0x2yBoZ VkC8A6eHO21sMjSdXWwsIQveto78VjzbAMdpB0LDVXtmk3Bcfk+CZBNvYuKRaLnxSJDn3k2xJt6y CC8X+Zt8vc7DHzZuSNKGVxUTNsysq5D8GW9HhU+KOClLy5ZXFs6mpNVuu24VOlDQdeG+Y0PO3Pzn abgmQC0vSgojEtxGiVcs40uPFGThJZdB7AVhcpssA5KQvHhe0h0X7N9LQkOGk0W0mLT029qAdUv8 xOBZbTTtuIHJ0fIO1HFyoqlV4EZUjlpDeTvZZ62w6T+1AuieiXZ6tRKdxGrG7egeRujCWzFvZfUI ClYSFAZihLEHRiPVN4wGGCEZ1l/3VDGM2ncCXoGdN7OhZmM7G1SUcDXDBqPJXJtpLu17xXcNIE/v TMgbeCk1dyp+yuL4vmAsuGKOI8zOnfN/5/U0aFc/AQAA//8DAFBLAwQUAAYACAAAACEAWW+y/N4A AAAKAQAADwAAAGRycy9kb3ducmV2LnhtbEyPQU/DMAyF70j8h8hI3FiyDVWsazpNCE5IiK4cOKat 10ZrnNJkW/n3uCe42e9Zz9/LdpPrxQXHYD1pWC4UCKTaN5ZaDZ/l68MTiBANNab3hBp+MMAuv73J TNr4KxV4OcRWcAiF1GjoYhxSKUPdoTNh4Qck9o5+dCbyOrayGc2Vw10vV0ol0hlL/KEzAz53WJ8O Z6dh/0XFi/1+rz6KY2HLcqPoLTlpfX837bcgIk7x7xhmfEaHnJkqf6YmiF4DF4msJmrF0+yv1SOI apbWyQZknsn/FfJfAAAA//8DAFBLAQItABQABgAIAAAAIQC2gziS/gAAAOEBAAATAAAAAAAAAAAA AAAAAAAAAABbQ29udGVudF9UeXBlc10ueG1sUEsBAi0AFAAGAAgAAAAhADj9If/WAAAAlAEAAAsA AAAAAAAAAAAAAAAALwEAAF9yZWxzLy5yZWxzUEsBAi0AFAAGAAgAAAAhAFFnrN6xAgAAsAUAAA4A AAAAAAAAAAAAAAAALgIAAGRycy9lMm9Eb2MueG1sUEsBAi0AFAAGAAgAAAAhAFlvsvzeAAAACgEA AA8AAAAAAAAAAAAAAAAACwUAAGRycy9kb3ducmV2LnhtbFBLBQYAAAAABAAEAPMAAAAWBgAAAAA= " filled="f" stroked="f">
              <v:textbox inset="0,0,0,0">
                <w:txbxContent>
                  <w:p w:rsidR="00BA0057" w:rsidRPr="00FA6575" w:rsidRDefault="00BA0057" w:rsidP="00FA6575">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9C01D6">
                      <w:rPr>
                        <w:b/>
                        <w:noProof/>
                      </w:rPr>
                      <w:t xml:space="preserve">13</w:t>
                    </w:r>
                    <w:r w:rsidRPr="00FA6575">
                      <w:rPr>
                        <w:b/>
                      </w:rPr>
                      <w:fldChar w:fldCharType="end"/>
                    </w:r>
                    <w:r>
                      <w:rPr>
                        <w:rFonts w:hint="eastAsia"/>
                      </w:rPr>
                      <w:t xml:space="preserve"> of </w:t>
                    </w:r>
                    <w:r w:rsidRPr="00FA6575">
                      <w:rPr>
                        <w:rFonts w:hint="eastAsia"/>
                        <w:b/>
                      </w:rPr>
                      <w:t xml:space="preserve">13</w:t>
                    </w:r>
                  </w:p>
                </w:txbxContent>
              </v:textbox>
              <w10:wrap anchorx="margin"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3AA2" w:rsidRDefault="00AF3AA2" w:rsidP="00BA0057">
      <w:r>
        <w:separator/>
      </w:r>
    </w:p>
  </w:footnote>
  <w:footnote w:type="continuationSeparator" w:id="0">
    <w:p w:rsidR="00AF3AA2" w:rsidRDefault="00AF3AA2" w:rsidP="00BA0057">
      <w:r>
        <w:continuationSeparator/>
      </w:r>
    </w:p>
  </w:footnote>
  <w:footnote w:id="1">
    <w:p w:rsidR="00BA0057" w:rsidRPr="005D0201" w:rsidRDefault="00BA0057" w:rsidP="00BA0057">
      <w:pPr>
        <w:pStyle w:val="a7"/>
        <w:rPr>
          <w:rFonts w:eastAsia="ＭＳ ゴシック"/>
        </w:rPr>
      </w:pPr>
      <w:r w:rsidRPr="00887555">
        <w:rPr>
          <w:rStyle w:val="a9"/>
          <w:rFonts w:eastAsia="ＭＳ ゴシック"/>
        </w:rPr>
        <w:footnoteRef/>
      </w:r>
      <w:r w:rsidRPr="005D0201">
        <w:rPr>
          <w:rFonts w:eastAsia="ＭＳ ゴシック"/>
        </w:rPr>
        <w:t xml:space="preserve"> </w:t>
      </w:r>
      <w:r>
        <w:rPr>
          <w:rFonts w:eastAsia="ＭＳ ゴシック" w:hint="eastAsia"/>
        </w:rPr>
        <w:t xml:space="preserve">（</w:t>
      </w:r>
      <w:r w:rsidRPr="005D0201">
        <w:rPr>
          <w:rFonts w:eastAsia="ＭＳ ゴシック"/>
          <w:sz w:val="18"/>
        </w:rPr>
        <w:t xml:space="preserve">Wikipedia</w:t>
      </w:r>
      <w:r w:rsidRPr="005D0201">
        <w:rPr>
          <w:rFonts w:eastAsia="ＭＳ ゴシック" w:hint="eastAsia"/>
          <w:sz w:val="18"/>
        </w:rPr>
        <w:t xml:space="preserve">「</w:t>
      </w:r>
      <w:hyperlink r:id="rId1" w:history="1">
        <w:r w:rsidRPr="005D0201">
          <w:rPr>
            <w:rStyle w:val="a6"/>
            <w:rFonts w:eastAsia="ＭＳ ゴシック" w:hint="eastAsia"/>
            <w:sz w:val="18"/>
          </w:rPr>
          <w:t xml:space="preserve">帰属</w:t>
        </w:r>
      </w:hyperlink>
      <w:r w:rsidRPr="005D0201">
        <w:rPr>
          <w:rFonts w:eastAsia="ＭＳ ゴシック" w:hint="eastAsia"/>
          <w:sz w:val="18"/>
        </w:rPr>
        <w:t xml:space="preserve">」より引用</w:t>
      </w:r>
      <w:r>
        <w:rPr>
          <w:rFonts w:asciiTheme="majorEastAsia" w:eastAsiaTheme="majorEastAsia" w:hAnsiTheme="majorEastAsia" w:hint="eastAsia"/>
          <w:sz w:val="18"/>
        </w:rPr>
        <w:t xml:space="preserve">）</w:t>
      </w:r>
      <w:r>
        <w:rPr>
          <w:rFonts w:eastAsia="ＭＳ ゴシック" w:hint="eastAsia"/>
          <w:sz w:val="18"/>
        </w:rPr>
        <w:t xml:space="preserve">「</w:t>
      </w:r>
      <w:r w:rsidRPr="005D0201">
        <w:rPr>
          <w:rFonts w:eastAsia="ＭＳ ゴシック" w:hint="eastAsia"/>
          <w:sz w:val="18"/>
        </w:rPr>
        <w:t xml:space="preserve">ある著作物（</w:t>
      </w:r>
      <w:r w:rsidRPr="005D0201">
        <w:rPr>
          <w:rFonts w:eastAsia="ＭＳ ゴシック"/>
          <w:sz w:val="18"/>
        </w:rPr>
        <w:t xml:space="preserve">works</w:t>
      </w:r>
      <w:r w:rsidRPr="005D0201">
        <w:rPr>
          <w:rFonts w:eastAsia="ＭＳ ゴシック" w:hint="eastAsia"/>
          <w:sz w:val="18"/>
        </w:rPr>
        <w:t xml:space="preserve">）を利用（</w:t>
      </w:r>
      <w:r w:rsidRPr="005D0201">
        <w:rPr>
          <w:rFonts w:eastAsia="ＭＳ ゴシック"/>
          <w:sz w:val="18"/>
        </w:rPr>
        <w:t xml:space="preserve">use</w:t>
      </w:r>
      <w:r w:rsidRPr="005D0201">
        <w:rPr>
          <w:rFonts w:eastAsia="ＭＳ ゴシック" w:hint="eastAsia"/>
          <w:sz w:val="18"/>
        </w:rPr>
        <w:t xml:space="preserve">）する場合、その著作物の著作者への謝辞（</w:t>
      </w:r>
      <w:r w:rsidRPr="005D0201">
        <w:rPr>
          <w:rFonts w:eastAsia="ＭＳ ゴシック"/>
          <w:sz w:val="18"/>
        </w:rPr>
        <w:t xml:space="preserve">acknowledge</w:t>
      </w:r>
      <w:r w:rsidRPr="005D0201">
        <w:rPr>
          <w:rFonts w:eastAsia="ＭＳ ゴシック" w:hint="eastAsia"/>
          <w:sz w:val="18"/>
        </w:rPr>
        <w:t xml:space="preserve">）やクレジットの掲載を要求することを指す用語である。または別の著作物に表示すること（</w:t>
      </w:r>
      <w:r w:rsidRPr="005D0201">
        <w:rPr>
          <w:rFonts w:eastAsia="ＭＳ ゴシック"/>
          <w:sz w:val="18"/>
        </w:rPr>
        <w:t xml:space="preserve">appear in works</w:t>
      </w:r>
      <w:r w:rsidRPr="005D0201">
        <w:rPr>
          <w:rFonts w:eastAsia="ＭＳ ゴシック" w:hint="eastAsia"/>
          <w:sz w:val="18"/>
        </w:rPr>
        <w:t xml:space="preserve">）自体を指す。</w:t>
      </w:r>
      <w:r>
        <w:rPr>
          <w:rFonts w:eastAsia="ＭＳ ゴシック" w:hint="eastAsia"/>
          <w:sz w:val="18"/>
        </w:rPr>
        <w:t xml:space="preserve">」</w:t>
      </w:r>
    </w:p>
  </w:footnote>
  <w:footnote w:id="2">
    <w:p w:rsidR="00BA0057" w:rsidRPr="007E1E02" w:rsidRDefault="00BA0057" w:rsidP="00BA0057">
      <w:pPr>
        <w:pStyle w:val="a7"/>
        <w:rPr>
          <w:rFonts w:ascii="Arial" w:eastAsia="ＭＳ Ｐゴシック" w:hAnsi="Arial"/>
        </w:rPr>
      </w:pPr>
      <w:r w:rsidRPr="005D0201">
        <w:rPr>
          <w:rStyle w:val="a9"/>
          <w:rFonts w:ascii="Arial" w:eastAsia="ＭＳ Ｐゴシック" w:hAnsi="Arial"/>
        </w:rPr>
        <w:footnoteRef/>
      </w:r>
      <w:r w:rsidRPr="005D0201">
        <w:rPr>
          <w:rFonts w:ascii="Arial" w:eastAsia="ＭＳ Ｐゴシック" w:hAnsi="Arial"/>
        </w:rPr>
        <w:t xml:space="preserve"> </w:t>
      </w:r>
      <w:r w:rsidRPr="005D0201">
        <w:rPr>
          <w:rFonts w:eastAsia="ＭＳ ゴシック" w:hint="eastAsia"/>
          <w:sz w:val="18"/>
          <w:szCs w:val="18"/>
        </w:rPr>
        <w:t xml:space="preserve">「書面による申し出</w:t>
      </w:r>
      <w:r>
        <w:rPr>
          <w:rFonts w:eastAsia="ＭＳ ゴシック" w:hint="eastAsia"/>
          <w:sz w:val="18"/>
          <w:szCs w:val="18"/>
        </w:rPr>
        <w:t xml:space="preserve">（</w:t>
      </w:r>
      <w:r w:rsidRPr="005D0201">
        <w:rPr>
          <w:rFonts w:eastAsia="ＭＳ ゴシック"/>
          <w:sz w:val="18"/>
          <w:szCs w:val="18"/>
        </w:rPr>
        <w:t xml:space="preserve">Written Offer</w:t>
      </w:r>
      <w:r>
        <w:rPr>
          <w:rFonts w:eastAsia="ＭＳ ゴシック" w:hint="eastAsia"/>
          <w:sz w:val="18"/>
          <w:szCs w:val="18"/>
        </w:rPr>
        <w:t xml:space="preserve">）」</w:t>
      </w:r>
      <w:r w:rsidRPr="005D0201">
        <w:rPr>
          <w:rFonts w:eastAsia="ＭＳ ゴシック"/>
          <w:sz w:val="18"/>
          <w:szCs w:val="18"/>
        </w:rPr>
        <w:t xml:space="preserve">について、</w:t>
      </w:r>
      <w:r w:rsidRPr="005D0201">
        <w:rPr>
          <w:rFonts w:eastAsia="ＭＳ ゴシック"/>
          <w:sz w:val="18"/>
          <w:szCs w:val="18"/>
        </w:rPr>
        <w:t xml:space="preserve">GPL</w:t>
      </w:r>
      <w:r w:rsidRPr="005D0201">
        <w:rPr>
          <w:rFonts w:eastAsia="ＭＳ ゴシック"/>
          <w:sz w:val="18"/>
          <w:szCs w:val="18"/>
        </w:rPr>
        <w:t xml:space="preserve">ライセンスを例に</w:t>
      </w:r>
      <w:hyperlink r:id="rId2" w:anchor="WhatDoesWrittenOfferValid" w:history="1">
        <w:r w:rsidRPr="005D0201">
          <w:rPr>
            <w:rStyle w:val="a6"/>
            <w:rFonts w:eastAsia="ＭＳ ゴシック"/>
            <w:sz w:val="18"/>
            <w:szCs w:val="18"/>
          </w:rPr>
          <w:t xml:space="preserve">gnu.org</w:t>
        </w:r>
        <w:r w:rsidRPr="005D0201">
          <w:rPr>
            <w:rStyle w:val="a6"/>
            <w:rFonts w:eastAsia="ＭＳ ゴシック"/>
            <w:sz w:val="18"/>
            <w:szCs w:val="18"/>
          </w:rPr>
          <w:t xml:space="preserve">の記述</w:t>
        </w:r>
      </w:hyperlink>
      <w:r w:rsidRPr="005D0201">
        <w:rPr>
          <w:rFonts w:eastAsia="ＭＳ ゴシック" w:hint="eastAsia"/>
          <w:sz w:val="18"/>
          <w:szCs w:val="18"/>
        </w:rPr>
        <w:t xml:space="preserve">を参照（以下引用）。</w:t>
      </w:r>
      <w:r>
        <w:rPr>
          <w:rFonts w:eastAsia="ＭＳ ゴシック" w:hint="eastAsia"/>
          <w:sz w:val="18"/>
          <w:szCs w:val="18"/>
        </w:rPr>
        <w:t xml:space="preserve">「</w:t>
      </w:r>
      <w:r w:rsidRPr="005D0201">
        <w:rPr>
          <w:rFonts w:eastAsia="ＭＳ ゴシック"/>
          <w:sz w:val="18"/>
          <w:szCs w:val="18"/>
        </w:rPr>
        <w:t xml:space="preserve">GPL</w:t>
      </w:r>
      <w:r w:rsidRPr="005D0201">
        <w:rPr>
          <w:rFonts w:eastAsia="ＭＳ ゴシック" w:hint="eastAsia"/>
          <w:sz w:val="18"/>
          <w:szCs w:val="18"/>
        </w:rPr>
        <w:t xml:space="preserve">には、バイナリをソースコード抜きで商業的に配布する場合、あなたが後にソースコードを配布する旨が書かれた</w:t>
      </w:r>
      <w:r w:rsidRPr="005D0201">
        <w:rPr>
          <w:rFonts w:eastAsia="ＭＳ ゴシック" w:hint="eastAsia"/>
          <w:b/>
          <w:sz w:val="18"/>
          <w:szCs w:val="18"/>
          <w:u w:val="single"/>
        </w:rPr>
        <w:t xml:space="preserve">書面による申し出</w:t>
      </w:r>
      <w:r w:rsidRPr="005D0201">
        <w:rPr>
          <w:rFonts w:eastAsia="ＭＳ ゴシック" w:hint="eastAsia"/>
          <w:sz w:val="18"/>
          <w:szCs w:val="18"/>
        </w:rPr>
        <w:t xml:space="preserve">を提供しなければならないとあります。ユーザがあなたから受け取ったバイナリを非商業的に再配布するときには、この書面による申し出の複製を一緒に渡さなければなりません。これは、バイナリを直接あなたから入手しなかった人々も、書面による申し出に則してソースコードの複製を受け取ることができるということを意味します。</w:t>
      </w:r>
      <w:r>
        <w:rPr>
          <w:rFonts w:eastAsia="ＭＳ ゴシック" w:hint="eastAsia"/>
          <w:sz w:val="18"/>
          <w:szCs w:val="18"/>
        </w:rPr>
        <w:t xml:space="preserv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057" w:rsidRDefault="00BA0057">
    <w:pPr>
      <w:pStyle w:val="a3"/>
      <w:spacing w:line="14" w:lineRule="auto"/>
      <w:rPr>
        <w:sz w:val="20"/>
      </w:rPr>
    </w:pPr>
    <w:r>
      <w:rPr>
        <w:noProof/>
      </w:rPr>
      <mc:AlternateContent>
        <mc:Choice Requires="wps">
          <w:drawing>
            <wp:anchor distT="0" distB="0" distL="114300" distR="114300" simplePos="0" relativeHeight="251675648" behindDoc="1" locked="0" layoutInCell="1" allowOverlap="1" wp14:anchorId="0A0A73AF" wp14:editId="4E04A3DD">
              <wp:simplePos x="0" y="0"/>
              <wp:positionH relativeFrom="page">
                <wp:posOffset>4676775</wp:posOffset>
              </wp:positionH>
              <wp:positionV relativeFrom="page">
                <wp:posOffset>476250</wp:posOffset>
              </wp:positionV>
              <wp:extent cx="2095500" cy="204480"/>
              <wp:effectExtent l="0" t="0" r="0" b="5080"/>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04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Pr="00466C76" w:rsidRDefault="00BA0057" w:rsidP="00342D23">
                          <w:pPr>
                            <w:pStyle w:val="a3"/>
                            <w:spacing w:line="245" w:lineRule="exact"/>
                            <w:ind w:left="20"/>
                            <w:jc w:val="right"/>
                            <w:rPr>
                              <w:rFonts w:eastAsia="ＭＳ ゴシック"/>
                            </w:rPr>
                          </w:pPr>
                          <w:r>
                            <w:rPr>
                              <w:rFonts w:eastAsia="ＭＳ ゴシック"/>
                            </w:rPr>
                            <w:t xml:space="preserve">OpenChain Specification 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0A73AF" id="_x0000_t202" coordsize="21600,21600" o:spt="202" path="m,l,21600r21600,l21600,xe">
              <v:stroke joinstyle="miter"/>
              <v:path gradientshapeok="t" o:connecttype="rect"/>
            </v:shapetype>
            <v:shape id="Text Box 7" o:spid="_x0000_s1026" type="#_x0000_t202" style="position:absolute;margin-left:368.25pt;margin-top:37.5pt;width:165pt;height:16.1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WxX3vrgIAAKkFAAAOAAAAZHJzL2Uyb0RvYy54bWysVG1vmzAQ/j5p/8Hyd4phJAFUUrUhTJO6 F6ndD3DABGtgM9sJ6ab9951NSJr2y7SND9Zhn5977u7xXd8cuhbtmdJcigwHVwQjJkpZcbHN8NfH wosx0oaKirZSsAw/MY1vlm/fXA99ykLZyLZiCgGI0OnQZ7gxpk99X5cN66i+kj0TcFhL1VEDv2rr V4oOgN61fkjI3B+kqnolS6Y17ObjIV46/Lpmpflc15oZ1GYYuBm3Krdu7Oovr2m6VbRveHmkQf+C RUe5gKAnqJwainaKv4LqeKmklrW5KmXny7rmJXM5QDYBeZHNQ0N75nKB4uj+VCb9/2DLT/svCvEq wwlGgnbQokd2MOhOHtDCVmfodQpODz24mQNsQ5ddprq/l+U3jYRcNVRs2a1ScmgYrYBdYG/6z66O ONqCbIaPsoIwdGekAzrUqrOlg2IgQIcuPZ06Y6mUsBmSZDYjcFTCWUiiKHat82k63e6VNu+Z7JA1 Mqyg8w6d7u+1sWxoOrnYYEIWvG1d91txsQGO4w7Ehqv2zLJwzfyZkGQdr+PIi8L52otInnu3xSry 5kWwmOXv8tUqD37ZuEGUNryqmLBhJmEF0Z817ijxURInaWnZ8srCWUpabTerVqE9BWEX7nM1h5Oz m39JwxUBcnmRUhBG5C5MvGIeL7yoiGZesiCxR4LkLpmTKIny4jKley7Yv6eEBtDcLJyNYjqTfpEb cd/r3GjacQOjo+VdhuOTE02tBNeicq01lLej/awUlv65FNDuqdFOsFajo1rNYXMAFKvijayeQLpK grJAhDDvwGik+oHRALMjw/r7jiqGUftBgPztoJkMNRmbyaCihKsZNhiN5sqMA2nXK75tAHl8YELe whOpuVPvmcXxYcE8cEkcZ5cdOM//ndd5wi5/AwAA//8DAFBLAwQUAAYACAAAACEATqRqbd4AAAAL AQAADwAAAGRycy9kb3ducmV2LnhtbEyPQU/DMAyF70j8h8hI3FjC0DooTacJwQkJ0ZUDx7Tx2mqN U5psK/8e9zRuz/bT8/eyzeR6ccIxdJ403C8UCKTa244aDV/l290jiBANWdN7Qg2/GGCTX19lJrX+ TAWedrERHEIhNRraGIdUylC36ExY+AGJb3s/OhN5HBtpR3PmcNfLpVKJdKYj/tCaAV9arA+7o9Ow /abitfv5qD6LfdGV5ZOi9+Sg9e3NtH0GEXGKFzPM+IwOOTNV/kg2iF7D+iFZsZXFijvNBpXMm2pW 6yXIPJP/O+R/AAAA//8DAFBLAQItABQABgAIAAAAIQC2gziS/gAAAOEBAAATAAAAAAAAAAAAAAAA AAAAAABbQ29udGVudF9UeXBlc10ueG1sUEsBAi0AFAAGAAgAAAAhADj9If/WAAAAlAEAAAsAAAAA AAAAAAAAAAAALwEAAF9yZWxzLy5yZWxzUEsBAi0AFAAGAAgAAAAhAFbFfe+uAgAAqQUAAA4AAAAA AAAAAAAAAAAALgIAAGRycy9lMm9Eb2MueG1sUEsBAi0AFAAGAAgAAAAhAE6kam3eAAAACwEAAA8A AAAAAAAAAAAAAAAACAUAAGRycy9kb3ducmV2LnhtbFBLBQYAAAAABAAEAPMAAAATBgAAAAA= " filled="f" stroked="f">
              <v:textbox inset="0,0,0,0">
                <w:txbxContent>
                  <w:p w:rsidR="00BA0057" w:rsidRPr="00466C76" w:rsidRDefault="00BA0057" w:rsidP="00342D23">
                    <w:pPr>
                      <w:pStyle w:val="a3"/>
                      <w:spacing w:line="245" w:lineRule="exact"/>
                      <w:ind w:left="20"/>
                      <w:jc w:val="right"/>
                      <w:rPr>
                        <w:rFonts w:eastAsia="ＭＳ ゴシック"/>
                      </w:rPr>
                    </w:pPr>
                    <w:r>
                      <w:rPr>
                        <w:rFonts w:eastAsia="ＭＳ ゴシック"/>
                      </w:rPr>
                      <w:t xml:space="preserve">OpenChain Specification 1.1</w:t>
                    </w:r>
                  </w:p>
                </w:txbxContent>
              </v:textbox>
              <w10:wrap anchorx="page" anchory="page"/>
            </v:shape>
          </w:pict>
        </mc:Fallback>
      </mc:AlternateContent>
    </w:r>
    <w:r>
      <w:rPr>
        <w:noProof/>
      </w:rPr>
      <mc:AlternateContent>
        <mc:Choice Requires="wps">
          <w:drawing>
            <wp:anchor distT="0" distB="0" distL="114300" distR="114300" simplePos="0" relativeHeight="251674624" behindDoc="1" locked="0" layoutInCell="1" allowOverlap="1" wp14:anchorId="230F4455" wp14:editId="1BBD2BB3">
              <wp:simplePos x="0" y="0"/>
              <wp:positionH relativeFrom="margin">
                <wp:align>center</wp:align>
              </wp:positionH>
              <wp:positionV relativeFrom="page">
                <wp:posOffset>705485</wp:posOffset>
              </wp:positionV>
              <wp:extent cx="5940000" cy="0"/>
              <wp:effectExtent l="0" t="0" r="22860" b="19050"/>
              <wp:wrapNone/>
              <wp:docPr id="10"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000" cy="0"/>
                      </a:xfrm>
                      <a:prstGeom prst="line">
                        <a:avLst/>
                      </a:prstGeom>
                      <a:noFill/>
                      <a:ln w="9525">
                        <a:solidFill>
                          <a:srgbClr val="49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F34F9C" id="Line 8" o:spid="_x0000_s1026" style="position:absolute;left:0;text-align:left;z-index:-25164185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55.55pt" to="467.7pt,55.5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co2JDFgIAACkEAAAOAAAAZHJzL2Uyb0RvYy54bWysU8GO2jAQvVfqP1i+QxIaWIgIq20CvWxb pN1+gLEdYtWxLdsQUNV/79gQxLaXqmoOztgz8/xm3nj5eOokOnLrhFYlzsYpRlxRzYTal/jb62Y0 x8h5ohiRWvESn7nDj6v375a9KfhEt1oybhGAKFf0psSt96ZIEkdb3hE31oYrcDbadsTD1u4TZkkP 6J1MJmk6S3ptmbGacufgtL448SriNw2n/mvTOO6RLDFw83G1cd2FNVktSbG3xLSCXmmQf2DREaHg 0htUTTxBByv+gOoEtdrpxo+p7hLdNILyWANUk6W/VfPSEsNjLdAcZ25tcv8Pln45bi0SDLSD9ijS gUbPQnE0D63pjSsgolJbG4qjJ/VinjX97pDSVUvUnkeKr2cDaVnISN6khI0zcMGu/6wZxJCD17FP p8Z2ARI6gE5RjvNNDn7yiMLhdJGn8GFEB19CiiHRWOc/cd2hYJRYAucITI7PzgcipBhCwj1Kb4SU UW2pUF/ixXQyjQlOS8GCM4Q5u99V0qIjgXnJFw/1x6dYFXjuw6w+KBbBWk7Y+mp7IuTFhsulCnhQ CtC5WpeB+LFIF+v5ep6P8slsPcrTuh49bap8NNtkD9P6Q11VdfYzUMvyohWMcRXYDcOZ5X8n/vWZ XMbqNp63NiRv0WO/gOzwj6SjlkG+yyDsNDtv7aAxzGMMvr6dMPD3e7DvX/jqFwAAAP//AwBQSwME FAAGAAgAAAAhAEsVkpLcAAAACAEAAA8AAABkcnMvZG93bnJldi54bWxMj0FPwzAMhe9I+w+RkXZj aTcYrDSdtkkTB05su3BLG6+paJyqydbCr8dISOCb37Oev5evR9eKK/ah8aQgnSUgkCpvGqoVnI77 uycQIWoyuvWECj4xwLqY3OQ6M36gN7weYi04hEKmFdgYu0zKUFl0Osx8h8Te2fdOR177WppeDxzu WjlPkqV0uiH+YHWHO4vVx+HiFGy35/TlNexWdv5+HDDuH5uvtFRqejtunkFEHOPfMfzgMzoUzFT6 C5kgWgVcJLLKA4Lt1eLhHkT5q8gil/8LFN8AAAD//wMAUEsBAi0AFAAGAAgAAAAhALaDOJL+AAAA 4QEAABMAAAAAAAAAAAAAAAAAAAAAAFtDb250ZW50X1R5cGVzXS54bWxQSwECLQAUAAYACAAAACEA OP0h/9YAAACUAQAACwAAAAAAAAAAAAAAAAAvAQAAX3JlbHMvLnJlbHNQSwECLQAUAAYACAAAACEA 3KNiQxYCAAApBAAADgAAAAAAAAAAAAAAAAAuAgAAZHJzL2Uyb0RvYy54bWxQSwECLQAUAAYACAAA ACEASxWSktwAAAAIAQAADwAAAAAAAAAAAAAAAABwBAAAZHJzL2Rvd25yZXYueG1sUEsFBgAAAAAE AAQA8wAAAHkFAAAAAA== " strokecolor="#497dba">
              <w10:wrap anchorx="margin" anchory="page"/>
            </v:line>
          </w:pict>
        </mc:Fallback>
      </mc:AlternateContent>
    </w:r>
    <w:r>
      <w:rPr>
        <w:noProof/>
      </w:rPr>
      <w:drawing>
        <wp:anchor distT="0" distB="0" distL="0" distR="0" simplePos="0" relativeHeight="251673600" behindDoc="1" locked="0" layoutInCell="1" allowOverlap="1" wp14:anchorId="43423C0E" wp14:editId="5F06D09B">
          <wp:simplePos x="0" y="0"/>
          <wp:positionH relativeFrom="page">
            <wp:posOffset>906780</wp:posOffset>
          </wp:positionH>
          <wp:positionV relativeFrom="page">
            <wp:posOffset>177177</wp:posOffset>
          </wp:positionV>
          <wp:extent cx="860425" cy="478777"/>
          <wp:effectExtent l="0" t="0" r="0" b="0"/>
          <wp:wrapNone/>
          <wp:docPr id="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860425" cy="4787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91687D"/>
    <w:multiLevelType w:val="multilevel"/>
    <w:tmpl w:val="FA3C6B6C"/>
    <w:lvl w:ilvl="0">
      <w:start w:val="5"/>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 w15:restartNumberingAfterBreak="0">
    <w:nsid w:val="131B1F99"/>
    <w:multiLevelType w:val="hybridMultilevel"/>
    <w:tmpl w:val="D2325520"/>
    <w:lvl w:ilvl="0" w:tplc="8ECEF392">
      <w:start w:val="1"/>
      <w:numFmt w:val="decimal"/>
      <w:lvlText w:val="5.2.%1"/>
      <w:lvlJc w:val="left"/>
      <w:pPr>
        <w:ind w:left="2940" w:hanging="420"/>
      </w:pPr>
      <w:rPr>
        <w:rFonts w:ascii="Arial" w:eastAsia="ＭＳ Ｐゴシック" w:hAnsi="Arial" w:hint="default"/>
      </w:rPr>
    </w:lvl>
    <w:lvl w:ilvl="1" w:tplc="8ECEF392">
      <w:start w:val="1"/>
      <w:numFmt w:val="decimal"/>
      <w:lvlText w:val="5.2.%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8ECEF392">
      <w:start w:val="1"/>
      <w:numFmt w:val="decimal"/>
      <w:lvlText w:val="5.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5A5106D"/>
    <w:multiLevelType w:val="hybridMultilevel"/>
    <w:tmpl w:val="CA245676"/>
    <w:lvl w:ilvl="0" w:tplc="737255DE">
      <w:start w:val="1"/>
      <w:numFmt w:val="bullet"/>
      <w:lvlText w:val=""/>
      <w:lvlJc w:val="left"/>
      <w:pPr>
        <w:ind w:left="1640" w:hanging="360"/>
      </w:pPr>
      <w:rPr>
        <w:rFonts w:ascii="Wingdings" w:eastAsia="Wingdings" w:hAnsi="Wingdings" w:cs="Wingdings" w:hint="default"/>
        <w:w w:val="100"/>
        <w:sz w:val="22"/>
        <w:szCs w:val="22"/>
      </w:rPr>
    </w:lvl>
    <w:lvl w:ilvl="1" w:tplc="A8126AA4">
      <w:start w:val="1"/>
      <w:numFmt w:val="bullet"/>
      <w:lvlText w:val="•"/>
      <w:lvlJc w:val="left"/>
      <w:pPr>
        <w:ind w:left="2496" w:hanging="360"/>
      </w:pPr>
      <w:rPr>
        <w:rFonts w:hint="default"/>
      </w:rPr>
    </w:lvl>
    <w:lvl w:ilvl="2" w:tplc="84D6A9DC">
      <w:start w:val="1"/>
      <w:numFmt w:val="bullet"/>
      <w:lvlText w:val="•"/>
      <w:lvlJc w:val="left"/>
      <w:pPr>
        <w:ind w:left="3352" w:hanging="360"/>
      </w:pPr>
      <w:rPr>
        <w:rFonts w:hint="default"/>
      </w:rPr>
    </w:lvl>
    <w:lvl w:ilvl="3" w:tplc="102A6ACE">
      <w:start w:val="1"/>
      <w:numFmt w:val="bullet"/>
      <w:lvlText w:val="•"/>
      <w:lvlJc w:val="left"/>
      <w:pPr>
        <w:ind w:left="4208" w:hanging="360"/>
      </w:pPr>
      <w:rPr>
        <w:rFonts w:hint="default"/>
      </w:rPr>
    </w:lvl>
    <w:lvl w:ilvl="4" w:tplc="CA84DD8A">
      <w:start w:val="1"/>
      <w:numFmt w:val="bullet"/>
      <w:lvlText w:val="•"/>
      <w:lvlJc w:val="left"/>
      <w:pPr>
        <w:ind w:left="5064" w:hanging="360"/>
      </w:pPr>
      <w:rPr>
        <w:rFonts w:hint="default"/>
      </w:rPr>
    </w:lvl>
    <w:lvl w:ilvl="5" w:tplc="84FC49DC">
      <w:start w:val="1"/>
      <w:numFmt w:val="bullet"/>
      <w:lvlText w:val="•"/>
      <w:lvlJc w:val="left"/>
      <w:pPr>
        <w:ind w:left="5920" w:hanging="360"/>
      </w:pPr>
      <w:rPr>
        <w:rFonts w:hint="default"/>
      </w:rPr>
    </w:lvl>
    <w:lvl w:ilvl="6" w:tplc="15942928">
      <w:start w:val="1"/>
      <w:numFmt w:val="bullet"/>
      <w:lvlText w:val="•"/>
      <w:lvlJc w:val="left"/>
      <w:pPr>
        <w:ind w:left="6776" w:hanging="360"/>
      </w:pPr>
      <w:rPr>
        <w:rFonts w:hint="default"/>
      </w:rPr>
    </w:lvl>
    <w:lvl w:ilvl="7" w:tplc="65A0004E">
      <w:start w:val="1"/>
      <w:numFmt w:val="bullet"/>
      <w:lvlText w:val="•"/>
      <w:lvlJc w:val="left"/>
      <w:pPr>
        <w:ind w:left="7632" w:hanging="360"/>
      </w:pPr>
      <w:rPr>
        <w:rFonts w:hint="default"/>
      </w:rPr>
    </w:lvl>
    <w:lvl w:ilvl="8" w:tplc="0F4634B6">
      <w:start w:val="1"/>
      <w:numFmt w:val="bullet"/>
      <w:lvlText w:val="•"/>
      <w:lvlJc w:val="left"/>
      <w:pPr>
        <w:ind w:left="8488" w:hanging="360"/>
      </w:pPr>
      <w:rPr>
        <w:rFonts w:hint="default"/>
      </w:rPr>
    </w:lvl>
  </w:abstractNum>
  <w:abstractNum w:abstractNumId="3" w15:restartNumberingAfterBreak="0">
    <w:nsid w:val="175C6737"/>
    <w:multiLevelType w:val="multilevel"/>
    <w:tmpl w:val="DF5C91E6"/>
    <w:lvl w:ilvl="0">
      <w:start w:val="3"/>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4" w15:restartNumberingAfterBreak="0">
    <w:nsid w:val="198C57A3"/>
    <w:multiLevelType w:val="hybridMultilevel"/>
    <w:tmpl w:val="950C7F88"/>
    <w:lvl w:ilvl="0" w:tplc="168E8EBA">
      <w:start w:val="1"/>
      <w:numFmt w:val="decimal"/>
      <w:lvlText w:val="3.2.%1"/>
      <w:lvlJc w:val="left"/>
      <w:pPr>
        <w:ind w:left="1680" w:hanging="420"/>
      </w:pPr>
      <w:rPr>
        <w:rFonts w:ascii="Arial" w:eastAsia="ＭＳ Ｐゴシック" w:hAnsi="Arial" w:hint="default"/>
      </w:rPr>
    </w:lvl>
    <w:lvl w:ilvl="1" w:tplc="168E8EBA">
      <w:start w:val="1"/>
      <w:numFmt w:val="decimal"/>
      <w:lvlText w:val="3.2.%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168E8EBA">
      <w:start w:val="1"/>
      <w:numFmt w:val="decimal"/>
      <w:lvlText w:val="3.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A915323"/>
    <w:multiLevelType w:val="hybridMultilevel"/>
    <w:tmpl w:val="68560AFE"/>
    <w:lvl w:ilvl="0" w:tplc="38BA820C">
      <w:start w:val="1"/>
      <w:numFmt w:val="decimal"/>
      <w:lvlText w:val="1.3.%1"/>
      <w:lvlJc w:val="left"/>
      <w:pPr>
        <w:ind w:left="1680" w:hanging="420"/>
      </w:pPr>
      <w:rPr>
        <w:rFonts w:ascii="Arial" w:eastAsia="ＭＳ Ｐゴシック" w:hAnsi="Arial"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6" w15:restartNumberingAfterBreak="0">
    <w:nsid w:val="22E85A41"/>
    <w:multiLevelType w:val="hybridMultilevel"/>
    <w:tmpl w:val="8738045C"/>
    <w:lvl w:ilvl="0" w:tplc="8FCE5CD8">
      <w:start w:val="1"/>
      <w:numFmt w:val="decimal"/>
      <w:lvlText w:val="6.1.%1"/>
      <w:lvlJc w:val="left"/>
      <w:pPr>
        <w:ind w:left="168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8FCE5CD8">
      <w:start w:val="1"/>
      <w:numFmt w:val="decimal"/>
      <w:lvlText w:val="6.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5086F36"/>
    <w:multiLevelType w:val="multilevel"/>
    <w:tmpl w:val="6764E56E"/>
    <w:lvl w:ilvl="0">
      <w:start w:val="6"/>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8" w15:restartNumberingAfterBreak="0">
    <w:nsid w:val="284E6012"/>
    <w:multiLevelType w:val="hybridMultilevel"/>
    <w:tmpl w:val="A40E4938"/>
    <w:lvl w:ilvl="0" w:tplc="81EC9F90">
      <w:start w:val="1"/>
      <w:numFmt w:val="bullet"/>
      <w:lvlText w:val=""/>
      <w:lvlJc w:val="left"/>
      <w:pPr>
        <w:ind w:left="3800" w:hanging="360"/>
      </w:pPr>
      <w:rPr>
        <w:rFonts w:ascii="Wingdings" w:eastAsia="Wingdings" w:hAnsi="Wingdings" w:cs="Wingdings" w:hint="default"/>
        <w:w w:val="100"/>
        <w:sz w:val="22"/>
        <w:szCs w:val="22"/>
      </w:rPr>
    </w:lvl>
    <w:lvl w:ilvl="1" w:tplc="7C425808">
      <w:start w:val="1"/>
      <w:numFmt w:val="bullet"/>
      <w:pStyle w:val="2"/>
      <w:lvlText w:val="o"/>
      <w:lvlJc w:val="left"/>
      <w:pPr>
        <w:ind w:left="4160" w:hanging="360"/>
      </w:pPr>
      <w:rPr>
        <w:rFonts w:ascii="Courier New" w:eastAsia="Courier New" w:hAnsi="Courier New" w:cs="Courier New" w:hint="default"/>
        <w:w w:val="100"/>
        <w:sz w:val="22"/>
        <w:szCs w:val="22"/>
      </w:rPr>
    </w:lvl>
    <w:lvl w:ilvl="2" w:tplc="72640546">
      <w:start w:val="1"/>
      <w:numFmt w:val="bullet"/>
      <w:lvlText w:val="•"/>
      <w:lvlJc w:val="left"/>
      <w:pPr>
        <w:ind w:left="5071" w:hanging="360"/>
      </w:pPr>
      <w:rPr>
        <w:rFonts w:hint="default"/>
      </w:rPr>
    </w:lvl>
    <w:lvl w:ilvl="3" w:tplc="C84CA02A">
      <w:start w:val="1"/>
      <w:numFmt w:val="bullet"/>
      <w:lvlText w:val="•"/>
      <w:lvlJc w:val="left"/>
      <w:pPr>
        <w:ind w:left="5982" w:hanging="360"/>
      </w:pPr>
      <w:rPr>
        <w:rFonts w:hint="default"/>
      </w:rPr>
    </w:lvl>
    <w:lvl w:ilvl="4" w:tplc="E1007868">
      <w:start w:val="1"/>
      <w:numFmt w:val="bullet"/>
      <w:lvlText w:val="•"/>
      <w:lvlJc w:val="left"/>
      <w:pPr>
        <w:ind w:left="6893" w:hanging="360"/>
      </w:pPr>
      <w:rPr>
        <w:rFonts w:hint="default"/>
      </w:rPr>
    </w:lvl>
    <w:lvl w:ilvl="5" w:tplc="96388786">
      <w:start w:val="1"/>
      <w:numFmt w:val="bullet"/>
      <w:lvlText w:val="•"/>
      <w:lvlJc w:val="left"/>
      <w:pPr>
        <w:ind w:left="7804" w:hanging="360"/>
      </w:pPr>
      <w:rPr>
        <w:rFonts w:hint="default"/>
      </w:rPr>
    </w:lvl>
    <w:lvl w:ilvl="6" w:tplc="A482800C">
      <w:start w:val="1"/>
      <w:numFmt w:val="bullet"/>
      <w:lvlText w:val="•"/>
      <w:lvlJc w:val="left"/>
      <w:pPr>
        <w:ind w:left="8715" w:hanging="360"/>
      </w:pPr>
      <w:rPr>
        <w:rFonts w:hint="default"/>
      </w:rPr>
    </w:lvl>
    <w:lvl w:ilvl="7" w:tplc="B72C806A">
      <w:start w:val="1"/>
      <w:numFmt w:val="bullet"/>
      <w:lvlText w:val="•"/>
      <w:lvlJc w:val="left"/>
      <w:pPr>
        <w:ind w:left="9626" w:hanging="360"/>
      </w:pPr>
      <w:rPr>
        <w:rFonts w:hint="default"/>
      </w:rPr>
    </w:lvl>
    <w:lvl w:ilvl="8" w:tplc="EB48EF6A">
      <w:start w:val="1"/>
      <w:numFmt w:val="bullet"/>
      <w:lvlText w:val="•"/>
      <w:lvlJc w:val="left"/>
      <w:pPr>
        <w:ind w:left="10537" w:hanging="360"/>
      </w:pPr>
      <w:rPr>
        <w:rFonts w:hint="default"/>
      </w:rPr>
    </w:lvl>
  </w:abstractNum>
  <w:abstractNum w:abstractNumId="9" w15:restartNumberingAfterBreak="0">
    <w:nsid w:val="344C038F"/>
    <w:multiLevelType w:val="multilevel"/>
    <w:tmpl w:val="DA30060E"/>
    <w:lvl w:ilvl="0">
      <w:start w:val="2"/>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o"/>
      <w:lvlJc w:val="left"/>
      <w:pPr>
        <w:ind w:left="2360" w:hanging="360"/>
      </w:pPr>
      <w:rPr>
        <w:rFonts w:ascii="Courier New" w:eastAsia="Courier New" w:hAnsi="Courier New" w:cs="Courier New" w:hint="default"/>
        <w:w w:val="100"/>
        <w:sz w:val="22"/>
        <w:szCs w:val="22"/>
      </w:rPr>
    </w:lvl>
    <w:lvl w:ilvl="4">
      <w:start w:val="1"/>
      <w:numFmt w:val="bullet"/>
      <w:lvlText w:val="•"/>
      <w:lvlJc w:val="left"/>
      <w:pPr>
        <w:ind w:left="4320" w:hanging="360"/>
      </w:pPr>
      <w:rPr>
        <w:rFonts w:hint="default"/>
      </w:rPr>
    </w:lvl>
    <w:lvl w:ilvl="5">
      <w:start w:val="1"/>
      <w:numFmt w:val="bullet"/>
      <w:lvlText w:val="•"/>
      <w:lvlJc w:val="left"/>
      <w:pPr>
        <w:ind w:left="5300" w:hanging="360"/>
      </w:pPr>
      <w:rPr>
        <w:rFonts w:hint="default"/>
      </w:rPr>
    </w:lvl>
    <w:lvl w:ilvl="6">
      <w:start w:val="1"/>
      <w:numFmt w:val="bullet"/>
      <w:lvlText w:val="•"/>
      <w:lvlJc w:val="left"/>
      <w:pPr>
        <w:ind w:left="6280" w:hanging="360"/>
      </w:pPr>
      <w:rPr>
        <w:rFonts w:hint="default"/>
      </w:rPr>
    </w:lvl>
    <w:lvl w:ilvl="7">
      <w:start w:val="1"/>
      <w:numFmt w:val="bullet"/>
      <w:lvlText w:val="•"/>
      <w:lvlJc w:val="left"/>
      <w:pPr>
        <w:ind w:left="7260" w:hanging="360"/>
      </w:pPr>
      <w:rPr>
        <w:rFonts w:hint="default"/>
      </w:rPr>
    </w:lvl>
    <w:lvl w:ilvl="8">
      <w:start w:val="1"/>
      <w:numFmt w:val="bullet"/>
      <w:lvlText w:val="•"/>
      <w:lvlJc w:val="left"/>
      <w:pPr>
        <w:ind w:left="8240" w:hanging="360"/>
      </w:pPr>
      <w:rPr>
        <w:rFonts w:hint="default"/>
      </w:rPr>
    </w:lvl>
  </w:abstractNum>
  <w:abstractNum w:abstractNumId="10" w15:restartNumberingAfterBreak="0">
    <w:nsid w:val="349D3024"/>
    <w:multiLevelType w:val="multilevel"/>
    <w:tmpl w:val="C986B320"/>
    <w:lvl w:ilvl="0">
      <w:start w:val="1"/>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1" w15:restartNumberingAfterBreak="0">
    <w:nsid w:val="41EF41F8"/>
    <w:multiLevelType w:val="hybridMultilevel"/>
    <w:tmpl w:val="32704498"/>
    <w:lvl w:ilvl="0" w:tplc="E0C6CCA8">
      <w:start w:val="1"/>
      <w:numFmt w:val="decimal"/>
      <w:lvlText w:val="6.2.%1"/>
      <w:lvlJc w:val="left"/>
      <w:pPr>
        <w:ind w:left="1724" w:hanging="420"/>
      </w:pPr>
      <w:rPr>
        <w:rFonts w:ascii="Arial" w:eastAsia="ＭＳ Ｐゴシック" w:hAnsi="Arial" w:hint="default"/>
      </w:rPr>
    </w:lvl>
    <w:lvl w:ilvl="1" w:tplc="04090017" w:tentative="1">
      <w:start w:val="1"/>
      <w:numFmt w:val="aiueoFullWidth"/>
      <w:lvlText w:val="(%2)"/>
      <w:lvlJc w:val="left"/>
      <w:pPr>
        <w:ind w:left="2144" w:hanging="420"/>
      </w:pPr>
    </w:lvl>
    <w:lvl w:ilvl="2" w:tplc="04090011" w:tentative="1">
      <w:start w:val="1"/>
      <w:numFmt w:val="decimalEnclosedCircle"/>
      <w:lvlText w:val="%3"/>
      <w:lvlJc w:val="left"/>
      <w:pPr>
        <w:ind w:left="2564" w:hanging="420"/>
      </w:pPr>
    </w:lvl>
    <w:lvl w:ilvl="3" w:tplc="0409000F" w:tentative="1">
      <w:start w:val="1"/>
      <w:numFmt w:val="decimal"/>
      <w:lvlText w:val="%4."/>
      <w:lvlJc w:val="left"/>
      <w:pPr>
        <w:ind w:left="2984" w:hanging="420"/>
      </w:pPr>
    </w:lvl>
    <w:lvl w:ilvl="4" w:tplc="04090017" w:tentative="1">
      <w:start w:val="1"/>
      <w:numFmt w:val="aiueoFullWidth"/>
      <w:lvlText w:val="(%5)"/>
      <w:lvlJc w:val="left"/>
      <w:pPr>
        <w:ind w:left="3404" w:hanging="420"/>
      </w:pPr>
    </w:lvl>
    <w:lvl w:ilvl="5" w:tplc="04090011" w:tentative="1">
      <w:start w:val="1"/>
      <w:numFmt w:val="decimalEnclosedCircle"/>
      <w:lvlText w:val="%6"/>
      <w:lvlJc w:val="left"/>
      <w:pPr>
        <w:ind w:left="3824" w:hanging="420"/>
      </w:pPr>
    </w:lvl>
    <w:lvl w:ilvl="6" w:tplc="0409000F" w:tentative="1">
      <w:start w:val="1"/>
      <w:numFmt w:val="decimal"/>
      <w:lvlText w:val="%7."/>
      <w:lvlJc w:val="left"/>
      <w:pPr>
        <w:ind w:left="4244" w:hanging="420"/>
      </w:pPr>
    </w:lvl>
    <w:lvl w:ilvl="7" w:tplc="04090017" w:tentative="1">
      <w:start w:val="1"/>
      <w:numFmt w:val="aiueoFullWidth"/>
      <w:lvlText w:val="(%8)"/>
      <w:lvlJc w:val="left"/>
      <w:pPr>
        <w:ind w:left="4664" w:hanging="420"/>
      </w:pPr>
    </w:lvl>
    <w:lvl w:ilvl="8" w:tplc="04090011" w:tentative="1">
      <w:start w:val="1"/>
      <w:numFmt w:val="decimalEnclosedCircle"/>
      <w:lvlText w:val="%9"/>
      <w:lvlJc w:val="left"/>
      <w:pPr>
        <w:ind w:left="5084" w:hanging="420"/>
      </w:pPr>
    </w:lvl>
  </w:abstractNum>
  <w:abstractNum w:abstractNumId="12" w15:restartNumberingAfterBreak="0">
    <w:nsid w:val="44CE4D07"/>
    <w:multiLevelType w:val="hybridMultilevel"/>
    <w:tmpl w:val="B36E2EAE"/>
    <w:lvl w:ilvl="0" w:tplc="084C8ECA">
      <w:start w:val="1"/>
      <w:numFmt w:val="bullet"/>
      <w:lvlText w:val="o"/>
      <w:lvlJc w:val="left"/>
      <w:pPr>
        <w:ind w:left="2001" w:hanging="360"/>
      </w:pPr>
      <w:rPr>
        <w:rFonts w:ascii="Courier New" w:eastAsia="Courier New" w:hAnsi="Courier New" w:cs="Courier New" w:hint="default"/>
        <w:w w:val="100"/>
        <w:sz w:val="22"/>
        <w:szCs w:val="22"/>
      </w:rPr>
    </w:lvl>
    <w:lvl w:ilvl="1" w:tplc="084C8ECA">
      <w:start w:val="1"/>
      <w:numFmt w:val="bullet"/>
      <w:lvlText w:val="o"/>
      <w:lvlJc w:val="left"/>
      <w:pPr>
        <w:ind w:left="2361" w:hanging="360"/>
      </w:pPr>
      <w:rPr>
        <w:rFonts w:ascii="Courier New" w:eastAsia="Courier New" w:hAnsi="Courier New" w:cs="Courier New" w:hint="default"/>
        <w:w w:val="100"/>
        <w:sz w:val="22"/>
        <w:szCs w:val="22"/>
      </w:rPr>
    </w:lvl>
    <w:lvl w:ilvl="2" w:tplc="72640546">
      <w:start w:val="1"/>
      <w:numFmt w:val="bullet"/>
      <w:lvlText w:val="•"/>
      <w:lvlJc w:val="left"/>
      <w:pPr>
        <w:ind w:left="3272" w:hanging="360"/>
      </w:pPr>
      <w:rPr>
        <w:rFonts w:hint="default"/>
      </w:rPr>
    </w:lvl>
    <w:lvl w:ilvl="3" w:tplc="C84CA02A">
      <w:start w:val="1"/>
      <w:numFmt w:val="bullet"/>
      <w:lvlText w:val="•"/>
      <w:lvlJc w:val="left"/>
      <w:pPr>
        <w:ind w:left="4183" w:hanging="360"/>
      </w:pPr>
      <w:rPr>
        <w:rFonts w:hint="default"/>
      </w:rPr>
    </w:lvl>
    <w:lvl w:ilvl="4" w:tplc="E1007868">
      <w:start w:val="1"/>
      <w:numFmt w:val="bullet"/>
      <w:lvlText w:val="•"/>
      <w:lvlJc w:val="left"/>
      <w:pPr>
        <w:ind w:left="5094" w:hanging="360"/>
      </w:pPr>
      <w:rPr>
        <w:rFonts w:hint="default"/>
      </w:rPr>
    </w:lvl>
    <w:lvl w:ilvl="5" w:tplc="96388786">
      <w:start w:val="1"/>
      <w:numFmt w:val="bullet"/>
      <w:lvlText w:val="•"/>
      <w:lvlJc w:val="left"/>
      <w:pPr>
        <w:ind w:left="6005" w:hanging="360"/>
      </w:pPr>
      <w:rPr>
        <w:rFonts w:hint="default"/>
      </w:rPr>
    </w:lvl>
    <w:lvl w:ilvl="6" w:tplc="A482800C">
      <w:start w:val="1"/>
      <w:numFmt w:val="bullet"/>
      <w:lvlText w:val="•"/>
      <w:lvlJc w:val="left"/>
      <w:pPr>
        <w:ind w:left="6916" w:hanging="360"/>
      </w:pPr>
      <w:rPr>
        <w:rFonts w:hint="default"/>
      </w:rPr>
    </w:lvl>
    <w:lvl w:ilvl="7" w:tplc="B72C806A">
      <w:start w:val="1"/>
      <w:numFmt w:val="bullet"/>
      <w:lvlText w:val="•"/>
      <w:lvlJc w:val="left"/>
      <w:pPr>
        <w:ind w:left="7827" w:hanging="360"/>
      </w:pPr>
      <w:rPr>
        <w:rFonts w:hint="default"/>
      </w:rPr>
    </w:lvl>
    <w:lvl w:ilvl="8" w:tplc="EB48EF6A">
      <w:start w:val="1"/>
      <w:numFmt w:val="bullet"/>
      <w:lvlText w:val="•"/>
      <w:lvlJc w:val="left"/>
      <w:pPr>
        <w:ind w:left="8738" w:hanging="360"/>
      </w:pPr>
      <w:rPr>
        <w:rFonts w:hint="default"/>
      </w:rPr>
    </w:lvl>
  </w:abstractNum>
  <w:abstractNum w:abstractNumId="13" w15:restartNumberingAfterBreak="0">
    <w:nsid w:val="49076690"/>
    <w:multiLevelType w:val="hybridMultilevel"/>
    <w:tmpl w:val="C37E2E94"/>
    <w:lvl w:ilvl="0" w:tplc="EF60F142">
      <w:start w:val="1"/>
      <w:numFmt w:val="decimal"/>
      <w:lvlText w:val="2.1.%1"/>
      <w:lvlJc w:val="left"/>
      <w:pPr>
        <w:ind w:left="1724"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EF60F142">
      <w:start w:val="1"/>
      <w:numFmt w:val="decimal"/>
      <w:lvlText w:val="2.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C301491"/>
    <w:multiLevelType w:val="hybridMultilevel"/>
    <w:tmpl w:val="86BAF256"/>
    <w:lvl w:ilvl="0" w:tplc="BE9C20E6">
      <w:start w:val="1"/>
      <w:numFmt w:val="decimal"/>
      <w:lvlText w:val="2.2.%1"/>
      <w:lvlJc w:val="left"/>
      <w:pPr>
        <w:ind w:left="1740" w:hanging="420"/>
      </w:pPr>
      <w:rPr>
        <w:rFonts w:ascii="Arial" w:eastAsia="ＭＳ Ｐゴシック" w:hAnsi="Arial"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F6922BE"/>
    <w:multiLevelType w:val="hybridMultilevel"/>
    <w:tmpl w:val="B9FEDCAC"/>
    <w:lvl w:ilvl="0" w:tplc="81EC9F90">
      <w:start w:val="1"/>
      <w:numFmt w:val="bullet"/>
      <w:lvlText w:val=""/>
      <w:lvlJc w:val="left"/>
      <w:pPr>
        <w:ind w:left="1641" w:hanging="360"/>
      </w:pPr>
      <w:rPr>
        <w:rFonts w:ascii="Wingdings" w:eastAsia="Wingdings" w:hAnsi="Wingdings" w:cs="Wingdings" w:hint="default"/>
        <w:w w:val="100"/>
        <w:sz w:val="22"/>
        <w:szCs w:val="22"/>
      </w:rPr>
    </w:lvl>
    <w:lvl w:ilvl="1" w:tplc="7C425808">
      <w:start w:val="1"/>
      <w:numFmt w:val="bullet"/>
      <w:lvlText w:val="o"/>
      <w:lvlJc w:val="left"/>
      <w:pPr>
        <w:ind w:left="2001" w:hanging="360"/>
      </w:pPr>
      <w:rPr>
        <w:rFonts w:ascii="Courier New" w:eastAsia="Courier New" w:hAnsi="Courier New" w:cs="Courier New" w:hint="default"/>
        <w:w w:val="100"/>
        <w:sz w:val="22"/>
        <w:szCs w:val="22"/>
      </w:rPr>
    </w:lvl>
    <w:lvl w:ilvl="2" w:tplc="72640546">
      <w:start w:val="1"/>
      <w:numFmt w:val="bullet"/>
      <w:lvlText w:val="•"/>
      <w:lvlJc w:val="left"/>
      <w:pPr>
        <w:ind w:left="2912" w:hanging="360"/>
      </w:pPr>
      <w:rPr>
        <w:rFonts w:hint="default"/>
      </w:rPr>
    </w:lvl>
    <w:lvl w:ilvl="3" w:tplc="C84CA02A">
      <w:start w:val="1"/>
      <w:numFmt w:val="bullet"/>
      <w:lvlText w:val="•"/>
      <w:lvlJc w:val="left"/>
      <w:pPr>
        <w:ind w:left="3823" w:hanging="360"/>
      </w:pPr>
      <w:rPr>
        <w:rFonts w:hint="default"/>
      </w:rPr>
    </w:lvl>
    <w:lvl w:ilvl="4" w:tplc="E1007868">
      <w:start w:val="1"/>
      <w:numFmt w:val="bullet"/>
      <w:lvlText w:val="•"/>
      <w:lvlJc w:val="left"/>
      <w:pPr>
        <w:ind w:left="4734" w:hanging="360"/>
      </w:pPr>
      <w:rPr>
        <w:rFonts w:hint="default"/>
      </w:rPr>
    </w:lvl>
    <w:lvl w:ilvl="5" w:tplc="96388786">
      <w:start w:val="1"/>
      <w:numFmt w:val="bullet"/>
      <w:lvlText w:val="•"/>
      <w:lvlJc w:val="left"/>
      <w:pPr>
        <w:ind w:left="5645" w:hanging="360"/>
      </w:pPr>
      <w:rPr>
        <w:rFonts w:hint="default"/>
      </w:rPr>
    </w:lvl>
    <w:lvl w:ilvl="6" w:tplc="A482800C">
      <w:start w:val="1"/>
      <w:numFmt w:val="bullet"/>
      <w:lvlText w:val="•"/>
      <w:lvlJc w:val="left"/>
      <w:pPr>
        <w:ind w:left="6556" w:hanging="360"/>
      </w:pPr>
      <w:rPr>
        <w:rFonts w:hint="default"/>
      </w:rPr>
    </w:lvl>
    <w:lvl w:ilvl="7" w:tplc="B72C806A">
      <w:start w:val="1"/>
      <w:numFmt w:val="bullet"/>
      <w:lvlText w:val="•"/>
      <w:lvlJc w:val="left"/>
      <w:pPr>
        <w:ind w:left="7467" w:hanging="360"/>
      </w:pPr>
      <w:rPr>
        <w:rFonts w:hint="default"/>
      </w:rPr>
    </w:lvl>
    <w:lvl w:ilvl="8" w:tplc="EB48EF6A">
      <w:start w:val="1"/>
      <w:numFmt w:val="bullet"/>
      <w:lvlText w:val="•"/>
      <w:lvlJc w:val="left"/>
      <w:pPr>
        <w:ind w:left="8378" w:hanging="360"/>
      </w:pPr>
      <w:rPr>
        <w:rFonts w:hint="default"/>
      </w:rPr>
    </w:lvl>
  </w:abstractNum>
  <w:abstractNum w:abstractNumId="16" w15:restartNumberingAfterBreak="0">
    <w:nsid w:val="512137C0"/>
    <w:multiLevelType w:val="hybridMultilevel"/>
    <w:tmpl w:val="F288E550"/>
    <w:lvl w:ilvl="0" w:tplc="81EC9F90">
      <w:start w:val="1"/>
      <w:numFmt w:val="bullet"/>
      <w:lvlText w:val=""/>
      <w:lvlJc w:val="left"/>
      <w:pPr>
        <w:ind w:left="1641" w:hanging="360"/>
      </w:pPr>
      <w:rPr>
        <w:rFonts w:ascii="Wingdings" w:eastAsia="Wingdings" w:hAnsi="Wingdings" w:cs="Wingdings" w:hint="default"/>
        <w:w w:val="100"/>
        <w:sz w:val="22"/>
        <w:szCs w:val="22"/>
      </w:rPr>
    </w:lvl>
    <w:lvl w:ilvl="1" w:tplc="7C425808">
      <w:start w:val="1"/>
      <w:numFmt w:val="bullet"/>
      <w:lvlText w:val="o"/>
      <w:lvlJc w:val="left"/>
      <w:pPr>
        <w:ind w:left="2001" w:hanging="360"/>
      </w:pPr>
      <w:rPr>
        <w:rFonts w:ascii="Courier New" w:eastAsia="Courier New" w:hAnsi="Courier New" w:cs="Courier New" w:hint="default"/>
        <w:w w:val="100"/>
        <w:sz w:val="22"/>
        <w:szCs w:val="22"/>
      </w:rPr>
    </w:lvl>
    <w:lvl w:ilvl="2" w:tplc="72640546">
      <w:start w:val="1"/>
      <w:numFmt w:val="bullet"/>
      <w:lvlText w:val="•"/>
      <w:lvlJc w:val="left"/>
      <w:pPr>
        <w:ind w:left="2912" w:hanging="360"/>
      </w:pPr>
      <w:rPr>
        <w:rFonts w:hint="default"/>
      </w:rPr>
    </w:lvl>
    <w:lvl w:ilvl="3" w:tplc="C84CA02A">
      <w:start w:val="1"/>
      <w:numFmt w:val="bullet"/>
      <w:lvlText w:val="•"/>
      <w:lvlJc w:val="left"/>
      <w:pPr>
        <w:ind w:left="3823" w:hanging="360"/>
      </w:pPr>
      <w:rPr>
        <w:rFonts w:hint="default"/>
      </w:rPr>
    </w:lvl>
    <w:lvl w:ilvl="4" w:tplc="E1007868">
      <w:start w:val="1"/>
      <w:numFmt w:val="bullet"/>
      <w:lvlText w:val="•"/>
      <w:lvlJc w:val="left"/>
      <w:pPr>
        <w:ind w:left="4734" w:hanging="360"/>
      </w:pPr>
      <w:rPr>
        <w:rFonts w:hint="default"/>
      </w:rPr>
    </w:lvl>
    <w:lvl w:ilvl="5" w:tplc="96388786">
      <w:start w:val="1"/>
      <w:numFmt w:val="bullet"/>
      <w:lvlText w:val="•"/>
      <w:lvlJc w:val="left"/>
      <w:pPr>
        <w:ind w:left="5645" w:hanging="360"/>
      </w:pPr>
      <w:rPr>
        <w:rFonts w:hint="default"/>
      </w:rPr>
    </w:lvl>
    <w:lvl w:ilvl="6" w:tplc="A482800C">
      <w:start w:val="1"/>
      <w:numFmt w:val="bullet"/>
      <w:lvlText w:val="•"/>
      <w:lvlJc w:val="left"/>
      <w:pPr>
        <w:ind w:left="6556" w:hanging="360"/>
      </w:pPr>
      <w:rPr>
        <w:rFonts w:hint="default"/>
      </w:rPr>
    </w:lvl>
    <w:lvl w:ilvl="7" w:tplc="B72C806A">
      <w:start w:val="1"/>
      <w:numFmt w:val="bullet"/>
      <w:lvlText w:val="•"/>
      <w:lvlJc w:val="left"/>
      <w:pPr>
        <w:ind w:left="7467" w:hanging="360"/>
      </w:pPr>
      <w:rPr>
        <w:rFonts w:hint="default"/>
      </w:rPr>
    </w:lvl>
    <w:lvl w:ilvl="8" w:tplc="EB48EF6A">
      <w:start w:val="1"/>
      <w:numFmt w:val="bullet"/>
      <w:lvlText w:val="•"/>
      <w:lvlJc w:val="left"/>
      <w:pPr>
        <w:ind w:left="8378" w:hanging="360"/>
      </w:pPr>
      <w:rPr>
        <w:rFonts w:hint="default"/>
      </w:rPr>
    </w:lvl>
  </w:abstractNum>
  <w:abstractNum w:abstractNumId="17" w15:restartNumberingAfterBreak="0">
    <w:nsid w:val="566115CC"/>
    <w:multiLevelType w:val="multilevel"/>
    <w:tmpl w:val="74C2CE9A"/>
    <w:lvl w:ilvl="0">
      <w:start w:val="4"/>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8" w15:restartNumberingAfterBreak="0">
    <w:nsid w:val="580D30EA"/>
    <w:multiLevelType w:val="hybridMultilevel"/>
    <w:tmpl w:val="94481C46"/>
    <w:lvl w:ilvl="0" w:tplc="C05C0536">
      <w:start w:val="1"/>
      <w:numFmt w:val="decimal"/>
      <w:lvlText w:val="1.2.%1"/>
      <w:lvlJc w:val="left"/>
      <w:pPr>
        <w:ind w:left="174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C05C0536">
      <w:start w:val="1"/>
      <w:numFmt w:val="decimal"/>
      <w:lvlText w:val="1.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6C391E53"/>
    <w:multiLevelType w:val="hybridMultilevel"/>
    <w:tmpl w:val="01F0B80A"/>
    <w:lvl w:ilvl="0" w:tplc="A73C143A">
      <w:start w:val="1"/>
      <w:numFmt w:val="decimal"/>
      <w:lvlText w:val="4.1.%1"/>
      <w:lvlJc w:val="left"/>
      <w:pPr>
        <w:ind w:left="1680" w:hanging="420"/>
      </w:pPr>
      <w:rPr>
        <w:rFonts w:ascii="Arial" w:eastAsia="ＭＳ Ｐゴシック" w:hAnsi="Arial" w:hint="default"/>
      </w:rPr>
    </w:lvl>
    <w:lvl w:ilvl="1" w:tplc="A73C143A">
      <w:start w:val="1"/>
      <w:numFmt w:val="decimal"/>
      <w:lvlText w:val="4.1.%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A73C143A">
      <w:start w:val="1"/>
      <w:numFmt w:val="decimal"/>
      <w:lvlText w:val="4.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6F2A7DE2"/>
    <w:multiLevelType w:val="hybridMultilevel"/>
    <w:tmpl w:val="B41E7242"/>
    <w:lvl w:ilvl="0" w:tplc="FE4EBD6E">
      <w:start w:val="1"/>
      <w:numFmt w:val="decimal"/>
      <w:lvlText w:val="%1."/>
      <w:lvlJc w:val="left"/>
      <w:pPr>
        <w:ind w:left="1740" w:hanging="420"/>
      </w:pPr>
      <w:rPr>
        <w:rFonts w:hint="eastAsia"/>
      </w:rPr>
    </w:lvl>
    <w:lvl w:ilvl="1" w:tplc="19B8F020">
      <w:start w:val="1"/>
      <w:numFmt w:val="decimal"/>
      <w:lvlText w:val="1.1.%2"/>
      <w:lvlJc w:val="left"/>
      <w:pPr>
        <w:ind w:left="840" w:hanging="420"/>
      </w:pPr>
      <w:rPr>
        <w:rFonts w:hint="eastAsia"/>
      </w:r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6FD479EC"/>
    <w:multiLevelType w:val="hybridMultilevel"/>
    <w:tmpl w:val="BCDAAA2A"/>
    <w:lvl w:ilvl="0" w:tplc="7F50B704">
      <w:start w:val="1"/>
      <w:numFmt w:val="decimal"/>
      <w:lvlText w:val="5.1.%1"/>
      <w:lvlJc w:val="left"/>
      <w:pPr>
        <w:ind w:left="1680" w:hanging="420"/>
      </w:pPr>
      <w:rPr>
        <w:rFonts w:ascii="Arial" w:eastAsia="ＭＳ Ｐゴシック" w:hAnsi="Arial"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22" w15:restartNumberingAfterBreak="0">
    <w:nsid w:val="78691F27"/>
    <w:multiLevelType w:val="hybridMultilevel"/>
    <w:tmpl w:val="85F8F3DA"/>
    <w:lvl w:ilvl="0" w:tplc="1FA20E88">
      <w:start w:val="1"/>
      <w:numFmt w:val="decimal"/>
      <w:lvlText w:val="3.1.%1"/>
      <w:lvlJc w:val="left"/>
      <w:pPr>
        <w:ind w:left="300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1FA20E88">
      <w:start w:val="1"/>
      <w:numFmt w:val="decimal"/>
      <w:lvlText w:val="3.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num>
  <w:num w:numId="2">
    <w:abstractNumId w:val="0"/>
  </w:num>
  <w:num w:numId="3">
    <w:abstractNumId w:val="3"/>
  </w:num>
  <w:num w:numId="4">
    <w:abstractNumId w:val="9"/>
  </w:num>
  <w:num w:numId="5">
    <w:abstractNumId w:val="8"/>
  </w:num>
  <w:num w:numId="6">
    <w:abstractNumId w:val="10"/>
  </w:num>
  <w:num w:numId="7">
    <w:abstractNumId w:val="2"/>
  </w:num>
  <w:num w:numId="8">
    <w:abstractNumId w:val="15"/>
  </w:num>
  <w:num w:numId="9">
    <w:abstractNumId w:val="12"/>
  </w:num>
  <w:num w:numId="10">
    <w:abstractNumId w:val="16"/>
  </w:num>
  <w:num w:numId="11">
    <w:abstractNumId w:val="17"/>
  </w:num>
  <w:num w:numId="12">
    <w:abstractNumId w:val="20"/>
  </w:num>
  <w:num w:numId="13">
    <w:abstractNumId w:val="18"/>
  </w:num>
  <w:num w:numId="14">
    <w:abstractNumId w:val="13"/>
  </w:num>
  <w:num w:numId="15">
    <w:abstractNumId w:val="14"/>
  </w:num>
  <w:num w:numId="16">
    <w:abstractNumId w:val="22"/>
  </w:num>
  <w:num w:numId="17">
    <w:abstractNumId w:val="4"/>
  </w:num>
  <w:num w:numId="18">
    <w:abstractNumId w:val="19"/>
  </w:num>
  <w:num w:numId="19">
    <w:abstractNumId w:val="21"/>
  </w:num>
  <w:num w:numId="20">
    <w:abstractNumId w:val="1"/>
  </w:num>
  <w:num w:numId="21">
    <w:abstractNumId w:val="6"/>
  </w:num>
  <w:num w:numId="22">
    <w:abstractNumId w:val="5"/>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057"/>
    <w:rsid w:val="00036177"/>
    <w:rsid w:val="00060847"/>
    <w:rsid w:val="00104E18"/>
    <w:rsid w:val="001529AB"/>
    <w:rsid w:val="00156E22"/>
    <w:rsid w:val="001D7F7B"/>
    <w:rsid w:val="002A3454"/>
    <w:rsid w:val="002D5CBE"/>
    <w:rsid w:val="004A0321"/>
    <w:rsid w:val="00615535"/>
    <w:rsid w:val="00624AE0"/>
    <w:rsid w:val="00702B3C"/>
    <w:rsid w:val="007C2DF2"/>
    <w:rsid w:val="007E5EFF"/>
    <w:rsid w:val="008532AC"/>
    <w:rsid w:val="009A6CC7"/>
    <w:rsid w:val="009C01D6"/>
    <w:rsid w:val="00AF3AA2"/>
    <w:rsid w:val="00BA0057"/>
    <w:rsid w:val="00D02EF5"/>
    <w:rsid w:val="00D45EE0"/>
    <w:rsid w:val="00E152A4"/>
    <w:rsid w:val="00EA1344"/>
    <w:rsid w:val="00F46144"/>
    <w:rsid w:val="00FE12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A6FFBE0E-5334-4C90-AC56-9A497930E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BA0057"/>
    <w:pPr>
      <w:widowControl w:val="0"/>
    </w:pPr>
  </w:style>
  <w:style w:type="paragraph" w:styleId="1">
    <w:name w:val="heading 1"/>
    <w:basedOn w:val="a"/>
    <w:link w:val="10"/>
    <w:uiPriority w:val="1"/>
    <w:qFormat/>
    <w:rsid w:val="00BA0057"/>
    <w:pPr>
      <w:spacing w:before="62"/>
      <w:ind w:left="560"/>
      <w:outlineLvl w:val="0"/>
    </w:pPr>
    <w:rPr>
      <w:rFonts w:ascii="Cambria" w:eastAsia="Cambria" w:hAnsi="Cambria" w:cs="Cambria"/>
      <w:b/>
      <w:bCs/>
      <w:sz w:val="28"/>
      <w:szCs w:val="28"/>
    </w:rPr>
  </w:style>
  <w:style w:type="paragraph" w:styleId="20">
    <w:name w:val="heading 2"/>
    <w:basedOn w:val="a"/>
    <w:link w:val="21"/>
    <w:uiPriority w:val="1"/>
    <w:qFormat/>
    <w:rsid w:val="00BA0057"/>
    <w:pPr>
      <w:spacing w:beforeLines="100" w:before="240"/>
      <w:ind w:left="561"/>
      <w:outlineLvl w:val="1"/>
    </w:pPr>
    <w:rPr>
      <w:rFonts w:ascii="Cambria"/>
      <w:b/>
      <w:color w:val="4F81BC"/>
      <w:sz w:val="24"/>
    </w:rPr>
  </w:style>
  <w:style w:type="paragraph" w:styleId="3">
    <w:name w:val="heading 3"/>
    <w:basedOn w:val="a"/>
    <w:link w:val="30"/>
    <w:uiPriority w:val="1"/>
    <w:qFormat/>
    <w:rsid w:val="00BA0057"/>
    <w:pPr>
      <w:ind w:left="1280" w:hanging="360"/>
      <w:outlineLvl w:val="2"/>
    </w:pPr>
    <w:rPr>
      <w:b/>
      <w:bCs/>
    </w:rPr>
  </w:style>
  <w:style w:type="paragraph" w:styleId="4">
    <w:name w:val="heading 4"/>
    <w:basedOn w:val="3"/>
    <w:next w:val="a"/>
    <w:link w:val="40"/>
    <w:uiPriority w:val="1"/>
    <w:qFormat/>
    <w:rsid w:val="00BA0057"/>
    <w:pPr>
      <w:spacing w:beforeLines="100" w:before="240"/>
      <w:ind w:left="1281"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1"/>
    <w:rsid w:val="00BA0057"/>
    <w:rPr>
      <w:rFonts w:ascii="Cambria" w:eastAsia="Cambria" w:hAnsi="Cambria" w:cs="Cambria"/>
      <w:b/>
      <w:bCs/>
      <w:kern w:val="0"/>
      <w:sz w:val="28"/>
      <w:szCs w:val="28"/>
      <w:lang w:eastAsia="en-US"/>
    </w:rPr>
  </w:style>
  <w:style w:type="character" w:customStyle="1" w:styleId="21">
    <w:name w:val="見出し 2 (文字)"/>
    <w:basedOn w:val="a0"/>
    <w:link w:val="20"/>
    <w:uiPriority w:val="1"/>
    <w:rsid w:val="00BA0057"/>
    <w:rPr>
      <w:rFonts w:ascii="Cambria" w:eastAsia="Calibri" w:hAnsi="Calibri" w:cs="Calibri"/>
      <w:b/>
      <w:color w:val="4F81BC"/>
      <w:kern w:val="0"/>
      <w:sz w:val="24"/>
      <w:lang w:eastAsia="en-US"/>
    </w:rPr>
  </w:style>
  <w:style w:type="character" w:customStyle="1" w:styleId="30">
    <w:name w:val="見出し 3 (文字)"/>
    <w:basedOn w:val="a0"/>
    <w:link w:val="3"/>
    <w:uiPriority w:val="1"/>
    <w:rsid w:val="00BA0057"/>
    <w:rPr>
      <w:rFonts w:ascii="Calibri" w:eastAsia="Calibri" w:hAnsi="Calibri" w:cs="Calibri"/>
      <w:b/>
      <w:bCs/>
      <w:kern w:val="0"/>
      <w:sz w:val="22"/>
      <w:lang w:eastAsia="en-US"/>
    </w:rPr>
  </w:style>
  <w:style w:type="character" w:customStyle="1" w:styleId="40">
    <w:name w:val="見出し 4 (文字)"/>
    <w:basedOn w:val="a0"/>
    <w:link w:val="4"/>
    <w:uiPriority w:val="1"/>
    <w:rsid w:val="00BA0057"/>
    <w:rPr>
      <w:rFonts w:ascii="Calibri" w:eastAsia="Calibri" w:hAnsi="Calibri" w:cs="Calibri"/>
      <w:b/>
      <w:bCs/>
      <w:kern w:val="0"/>
      <w:sz w:val="22"/>
      <w:lang w:eastAsia="en-US"/>
    </w:rPr>
  </w:style>
  <w:style w:type="paragraph" w:styleId="11">
    <w:name w:val="toc 1"/>
    <w:basedOn w:val="a"/>
    <w:uiPriority w:val="39"/>
    <w:qFormat/>
    <w:rsid w:val="00BA0057"/>
    <w:pPr>
      <w:spacing w:before="144"/>
      <w:ind w:left="565"/>
    </w:pPr>
    <w:rPr>
      <w:b/>
      <w:bCs/>
      <w:sz w:val="24"/>
      <w:szCs w:val="24"/>
    </w:rPr>
  </w:style>
  <w:style w:type="paragraph" w:styleId="22">
    <w:name w:val="toc 2"/>
    <w:basedOn w:val="a"/>
    <w:uiPriority w:val="39"/>
    <w:qFormat/>
    <w:rsid w:val="00BA0057"/>
    <w:pPr>
      <w:spacing w:before="139"/>
      <w:ind w:left="781"/>
    </w:pPr>
  </w:style>
  <w:style w:type="paragraph" w:styleId="a3">
    <w:name w:val="Body Text"/>
    <w:basedOn w:val="a"/>
    <w:link w:val="a4"/>
    <w:uiPriority w:val="1"/>
    <w:qFormat/>
    <w:rsid w:val="00BA0057"/>
  </w:style>
  <w:style w:type="character" w:customStyle="1" w:styleId="a4">
    <w:name w:val="本文 (文字)"/>
    <w:basedOn w:val="a0"/>
    <w:link w:val="a3"/>
    <w:uiPriority w:val="1"/>
    <w:rsid w:val="00BA0057"/>
    <w:rPr>
      <w:rFonts w:ascii="Calibri" w:eastAsia="Calibri" w:hAnsi="Calibri" w:cs="Calibri"/>
      <w:kern w:val="0"/>
      <w:sz w:val="22"/>
      <w:lang w:eastAsia="en-US"/>
    </w:rPr>
  </w:style>
  <w:style w:type="paragraph" w:styleId="a5">
    <w:name w:val="List Paragraph"/>
    <w:basedOn w:val="a"/>
    <w:uiPriority w:val="1"/>
    <w:qFormat/>
    <w:rsid w:val="00BA0057"/>
    <w:pPr>
      <w:ind w:left="1640" w:hanging="360"/>
    </w:pPr>
  </w:style>
  <w:style w:type="paragraph" w:styleId="2">
    <w:name w:val="Body Text 2"/>
    <w:basedOn w:val="a5"/>
    <w:link w:val="23"/>
    <w:uiPriority w:val="1"/>
    <w:rsid w:val="00BA0057"/>
    <w:pPr>
      <w:numPr>
        <w:ilvl w:val="1"/>
        <w:numId w:val="5"/>
      </w:numPr>
    </w:pPr>
  </w:style>
  <w:style w:type="character" w:customStyle="1" w:styleId="23">
    <w:name w:val="本文 2 (文字)"/>
    <w:basedOn w:val="a0"/>
    <w:link w:val="2"/>
    <w:uiPriority w:val="1"/>
    <w:rsid w:val="00BA0057"/>
    <w:rPr>
      <w:rFonts w:ascii="Calibri" w:eastAsia="Calibri" w:hAnsi="Calibri" w:cs="Calibri"/>
      <w:kern w:val="0"/>
      <w:sz w:val="22"/>
      <w:lang w:eastAsia="en-US"/>
    </w:rPr>
  </w:style>
  <w:style w:type="character" w:styleId="a6">
    <w:name w:val="Hyperlink"/>
    <w:basedOn w:val="a0"/>
    <w:uiPriority w:val="99"/>
    <w:rsid w:val="00BA0057"/>
    <w:rPr>
      <w:color w:val="0000FF" w:themeColor="hyperlink"/>
      <w:u w:val="single"/>
    </w:rPr>
  </w:style>
  <w:style w:type="paragraph" w:styleId="a7">
    <w:name w:val="footnote text"/>
    <w:basedOn w:val="a"/>
    <w:link w:val="a8"/>
    <w:uiPriority w:val="99"/>
    <w:semiHidden/>
    <w:rsid w:val="00BA0057"/>
    <w:pPr>
      <w:snapToGrid w:val="0"/>
    </w:pPr>
  </w:style>
  <w:style w:type="character" w:customStyle="1" w:styleId="a8">
    <w:name w:val="脚注文字列 (文字)"/>
    <w:basedOn w:val="a0"/>
    <w:link w:val="a7"/>
    <w:uiPriority w:val="99"/>
    <w:semiHidden/>
    <w:rsid w:val="00BA0057"/>
    <w:rPr>
      <w:rFonts w:ascii="Calibri" w:eastAsia="Calibri" w:hAnsi="Calibri" w:cs="Calibri"/>
      <w:kern w:val="0"/>
      <w:sz w:val="22"/>
      <w:lang w:eastAsia="en-US"/>
    </w:rPr>
  </w:style>
  <w:style w:type="character" w:styleId="a9">
    <w:name w:val="footnote reference"/>
    <w:basedOn w:val="a0"/>
    <w:uiPriority w:val="99"/>
    <w:semiHidden/>
    <w:rsid w:val="00BA0057"/>
    <w:rPr>
      <w:vertAlign w:val="superscript"/>
    </w:rPr>
  </w:style>
  <w:style w:type="paragraph" w:styleId="aa">
    <w:name w:val="Balloon Text"/>
    <w:basedOn w:val="a"/>
    <w:link w:val="ab"/>
    <w:uiPriority w:val="99"/>
    <w:semiHidden/>
    <w:unhideWhenUsed/>
    <w:rsid w:val="00BA0057"/>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BA0057"/>
    <w:rPr>
      <w:rFonts w:asciiTheme="majorHAnsi" w:eastAsiaTheme="majorEastAsia" w:hAnsiTheme="majorHAnsi" w:cstheme="majorBidi"/>
      <w:kern w:val="0"/>
      <w:sz w:val="18"/>
      <w:szCs w:val="18"/>
      <w:lang w:eastAsia="en-US"/>
    </w:rPr>
  </w:style>
  <w:style w:type="paragraph" w:styleId="ac">
    <w:name w:val="TOC Heading"/>
    <w:basedOn w:val="1"/>
    <w:next w:val="a"/>
    <w:uiPriority w:val="39"/>
    <w:semiHidden/>
    <w:unhideWhenUsed/>
    <w:qFormat/>
    <w:rsid w:val="00BA0057"/>
    <w:pPr>
      <w:keepNext/>
      <w:keepLines/>
      <w:widowControl/>
      <w:spacing w:before="480" w:line="276" w:lineRule="auto"/>
      <w:ind w:left="0"/>
      <w:outlineLvl w:val="9"/>
    </w:pPr>
    <w:rPr>
      <w:rFonts w:asciiTheme="majorHAnsi" w:eastAsiaTheme="majorEastAsia" w:hAnsiTheme="majorHAnsi" w:cstheme="majorBidi"/>
      <w:color w:val="365F91" w:themeColor="accent1" w:themeShade="BF"/>
      <w:kern w:val="0"/>
    </w:rPr>
  </w:style>
  <w:style w:type="paragraph" w:styleId="31">
    <w:name w:val="toc 3"/>
    <w:basedOn w:val="a"/>
    <w:next w:val="a"/>
    <w:autoRedefine/>
    <w:uiPriority w:val="39"/>
    <w:unhideWhenUsed/>
    <w:rsid w:val="00BA0057"/>
    <w:pPr>
      <w:ind w:leftChars="200" w:left="420"/>
    </w:pPr>
  </w:style>
  <w:style w:type="paragraph" w:styleId="ad">
    <w:name w:val="header"/>
    <w:basedOn w:val="a"/>
    <w:link w:val="ae"/>
    <w:uiPriority w:val="99"/>
    <w:unhideWhenUsed/>
    <w:rsid w:val="00702B3C"/>
    <w:pPr>
      <w:tabs>
        <w:tab w:val="center" w:pos="4252"/>
        <w:tab w:val="right" w:pos="8504"/>
      </w:tabs>
      <w:snapToGrid w:val="0"/>
    </w:pPr>
  </w:style>
  <w:style w:type="character" w:customStyle="1" w:styleId="ae">
    <w:name w:val="ヘッダー (文字)"/>
    <w:basedOn w:val="a0"/>
    <w:link w:val="ad"/>
    <w:uiPriority w:val="99"/>
    <w:rsid w:val="00702B3C"/>
  </w:style>
  <w:style w:type="paragraph" w:styleId="af">
    <w:name w:val="footer"/>
    <w:basedOn w:val="a"/>
    <w:link w:val="af0"/>
    <w:uiPriority w:val="99"/>
    <w:unhideWhenUsed/>
    <w:rsid w:val="00702B3C"/>
    <w:pPr>
      <w:tabs>
        <w:tab w:val="center" w:pos="4252"/>
        <w:tab w:val="right" w:pos="8504"/>
      </w:tabs>
      <w:snapToGrid w:val="0"/>
    </w:pPr>
  </w:style>
  <w:style w:type="character" w:customStyle="1" w:styleId="af0">
    <w:name w:val="フッター (文字)"/>
    <w:basedOn w:val="a0"/>
    <w:link w:val="af"/>
    <w:uiPriority w:val="99"/>
    <w:rsid w:val="00702B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reativecommons.org/licenses/by/4.0/legalcode" TargetMode="Externa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yperlink" Target="https://wiki.linuxfoundation.org/openchain/spec-translat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by/4.0/" TargetMode="Externa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2" Type="http://schemas.openxmlformats.org/officeDocument/2006/relationships/hyperlink" Target="https://www.gnu.org/licenses/gpl-faq.ja.html" TargetMode="External"/><Relationship Id="rId1" Type="http://schemas.openxmlformats.org/officeDocument/2006/relationships/hyperlink" Target="https://ja.wikipedia.org/wiki/%E5%B8%B0%E5%B1%9E_(%E8%91%97%E4%BD%9C%E6%A8%A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6BC608-83F7-4122-A110-ECA6898F6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13</Pages>
  <Words>2553</Words>
  <Characters>14555</Characters>
  <Application>Microsoft Office Word</Application>
  <DocSecurity>0</DocSecurity>
  <Lines>121</Lines>
  <Paragraphs>34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dc:creator>
  <cp:lastModifiedBy>tani</cp:lastModifiedBy>
  <cp:revision>8</cp:revision>
  <dcterms:created xsi:type="dcterms:W3CDTF">2017-05-21T03:08:00Z</dcterms:created>
  <dcterms:modified xsi:type="dcterms:W3CDTF">2017-05-26T01:10:00Z</dcterms:modified>
</cp:coreProperties>
</file>