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4"/>
        <w:rPr>
          <w:rFonts w:ascii="Times New Roman"/>
          <w:sz w:val="14"/>
        </w:rPr>
      </w:pPr>
    </w:p>
    <w:p w:rsidR="007457BD" w:rsidRDefault="0004644A">
      <w:pPr>
        <w:pStyle w:val="a3"/>
        <w:ind w:left="6363"/>
        <w:rPr>
          <w:rFonts w:ascii="Times New Roman"/>
          <w:sz w:val="20"/>
        </w:rPr>
      </w:pPr>
      <w:r>
        <w:rPr>
          <w:rFonts w:ascii="Times New Roman"/>
          <w:noProof/>
          <w:sz w:val="20"/>
        </w:rPr>
        <w:drawing>
          <wp:inline distT="0" distB="0" distL="0" distR="0">
            <wp:extent cx="4093538"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3538" cy="2270569"/>
                    </a:xfrm>
                    <a:prstGeom prst="rect">
                      <a:avLst/>
                    </a:prstGeom>
                  </pic:spPr>
                </pic:pic>
              </a:graphicData>
            </a:graphic>
          </wp:inline>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04644A">
      <w:pPr>
        <w:pStyle w:val="a3"/>
        <w:spacing w:before="143"/>
        <w:ind w:left="5259" w:right="5259"/>
        <w:jc w:val="center"/>
      </w:pPr>
      <w:r>
        <w:rPr>
          <w:color w:val="00B4C1"/>
        </w:rPr>
        <w:t xml:space="preserve">オリエンテーション</w:t>
      </w:r>
    </w:p>
    <w:p w:rsidR="007457BD" w:rsidRDefault="0004644A">
      <w:pPr>
        <w:spacing w:before="172"/>
        <w:ind w:left="5259" w:right="5259"/>
        <w:jc w:val="center"/>
        <w:rPr>
          <w:rFonts w:ascii="Arial"/>
          <w:sz w:val="48"/>
        </w:rPr>
      </w:pPr>
      <w:r>
        <w:rPr>
          <w:rFonts w:ascii="Arial"/>
          <w:color w:val="7F7F7F"/>
          <w:sz w:val="48"/>
        </w:rPr>
        <w:t xml:space="preserve">2017年5月</w:t>
      </w:r>
    </w:p>
    <w:p w:rsidR="007457BD" w:rsidRDefault="007457BD">
      <w:pPr>
        <w:pStyle w:val="a3"/>
        <w:rPr>
          <w:rFonts w:ascii="Arial"/>
          <w:sz w:val="20"/>
        </w:rPr>
      </w:pPr>
    </w:p>
    <w:p w:rsidR="007457BD" w:rsidRDefault="007457BD">
      <w:pPr>
        <w:pStyle w:val="a3"/>
        <w:rPr>
          <w:rFonts w:ascii="Arial"/>
          <w:sz w:val="20"/>
        </w:rPr>
      </w:pPr>
    </w:p>
    <w:p w:rsidR="007457BD" w:rsidRDefault="007457BD">
      <w:pPr>
        <w:pStyle w:val="a3"/>
        <w:rPr>
          <w:rFonts w:ascii="Arial"/>
          <w:sz w:val="20"/>
        </w:rPr>
      </w:pPr>
    </w:p>
    <w:p w:rsidR="007457BD" w:rsidRDefault="007457BD">
      <w:pPr>
        <w:pStyle w:val="a3"/>
        <w:spacing w:before="4"/>
        <w:rPr>
          <w:rFonts w:ascii="Arial"/>
          <w:sz w:val="28"/>
        </w:rPr>
      </w:pPr>
    </w:p>
    <w:p w:rsidR="007457BD" w:rsidRDefault="0004644A" w:rsidP="00BA4754">
      <w:pPr>
        <w:spacing w:before="51" w:line="289" w:lineRule="exact"/>
        <w:ind w:left="2835" w:right="2835"/>
        <w:jc w:val="center"/>
        <w:rPr>
          <w:sz w:val="24"/>
        </w:rPr>
      </w:pPr>
      <w:r>
        <w:rPr>
          <w:color w:val="888888"/>
          <w:sz w:val="24"/>
        </w:rPr>
        <w:t xml:space="preserve">OpenChainオリエンテーション　第1.0版　 © 2016-2017 The Linux Foundation</w:t>
      </w:r>
    </w:p>
    <w:p w:rsidR="007457BD" w:rsidRDefault="0004644A" w:rsidP="00BA4754">
      <w:pPr>
        <w:spacing w:line="289" w:lineRule="exact"/>
        <w:ind w:left="2835" w:right="2835"/>
        <w:jc w:val="center"/>
        <w:rPr>
          <w:sz w:val="24"/>
        </w:rPr>
      </w:pPr>
      <w:r>
        <w:rPr>
          <w:color w:val="888888"/>
          <w:sz w:val="24"/>
        </w:rPr>
        <w:t xml:space="preserve">本資料は、Creative Commons CC0 1.0 Universal ライセンスに基づいて提供しています。</w:t>
      </w:r>
    </w:p>
    <w:p w:rsidR="007457BD" w:rsidRDefault="007457BD">
      <w:pPr>
        <w:spacing w:line="289" w:lineRule="exact"/>
        <w:jc w:val="center"/>
        <w:rPr>
          <w:sz w:val="24"/>
        </w:rPr>
        <w:sectPr w:rsidR="007457BD" w:rsidSect="00BA4754">
          <w:headerReference w:type="even" r:id="rId8"/>
          <w:headerReference w:type="default" r:id="rId9"/>
          <w:footerReference w:type="even" r:id="rId10"/>
          <w:footerReference w:type="default" r:id="rId11"/>
          <w:headerReference w:type="first" r:id="rId12"/>
          <w:footerReference w:type="first" r:id="rId13"/>
          <w:type w:val="continuous"/>
          <w:pgSz w:w="16838" w:h="11906" w:orient="landscape" w:code="9"/>
          <w:pgMar w:top="1000" w:right="0" w:bottom="180" w:left="0" w:header="720" w:footer="0" w:gutter="0"/>
          <w:cols w:space="720"/>
          <w:docGrid w:linePitch="299"/>
        </w:sectPr>
      </w:pPr>
    </w:p>
    <w:p w:rsidR="007457BD" w:rsidRPr="00BA4754" w:rsidRDefault="0004644A" w:rsidP="00BA4754">
      <w:pPr>
        <w:spacing w:before="111"/>
        <w:ind w:left="1455"/>
        <w:rPr>
          <w:rFonts w:ascii="Lucida Sans Unicode"/>
          <w:sz w:val="48"/>
        </w:rPr>
      </w:pPr>
      <w:r>
        <w:rPr>
          <w:rFonts w:ascii="Lucida Sans Unicode"/>
          <w:color w:val="F46500"/>
          <w:sz w:val="48"/>
        </w:rPr>
        <w:lastRenderedPageBreak/>
        <w:t xml:space="preserve">重複したコンプライアンスの取り組み</w:t>
      </w:r>
    </w:p>
    <w:p w:rsidR="007457BD" w:rsidRDefault="0004644A">
      <w:pPr>
        <w:pStyle w:val="a4"/>
        <w:numPr>
          <w:ilvl w:val="0"/>
          <w:numId w:val="2"/>
        </w:numPr>
        <w:tabs>
          <w:tab w:val="left" w:pos="1815"/>
        </w:tabs>
        <w:spacing w:before="0" w:line="211" w:lineRule="auto"/>
        <w:ind w:right="1485"/>
        <w:rPr>
          <w:sz w:val="56"/>
        </w:rPr>
      </w:pPr>
      <w:r>
        <w:rPr>
          <w:color w:val="7F7F7F"/>
          <w:sz w:val="56"/>
        </w:rPr>
        <w:t xml:space="preserve">サプライチェーン上の各企業は開発者の権利とそのライセンスの選択を尊重する必要</w:t>
      </w:r>
      <w:r>
        <w:rPr>
          <w:color w:val="7F7F7F"/>
          <w:sz w:val="56"/>
        </w:rPr>
        <w:t xml:space="preserve"/>
      </w:r>
      <w:r>
        <w:rPr>
          <w:color w:val="7F7F7F"/>
          <w:spacing w:val="-58"/>
          <w:sz w:val="56"/>
        </w:rPr>
        <w:t xml:space="preserve"> </w:t>
      </w:r>
      <w:r>
        <w:rPr>
          <w:color w:val="7F7F7F"/>
          <w:sz w:val="56"/>
        </w:rPr>
        <w:t xml:space="preserve"/>
      </w:r>
      <w:r>
        <w:rPr>
          <w:color w:val="7F7F7F"/>
          <w:spacing w:val="-14"/>
          <w:sz w:val="56"/>
        </w:rPr>
        <w:t xml:space="preserve"> </w:t>
      </w:r>
      <w:r>
        <w:rPr>
          <w:color w:val="7F7F7F"/>
          <w:sz w:val="56"/>
        </w:rPr>
        <w:t xml:space="preserve"/>
      </w:r>
    </w:p>
    <w:p w:rsidR="007457BD" w:rsidRDefault="0004644A">
      <w:pPr>
        <w:pStyle w:val="a4"/>
        <w:numPr>
          <w:ilvl w:val="0"/>
          <w:numId w:val="2"/>
        </w:numPr>
        <w:tabs>
          <w:tab w:val="left" w:pos="1815"/>
        </w:tabs>
        <w:spacing w:line="213" w:lineRule="auto"/>
        <w:ind w:right="2007"/>
        <w:rPr>
          <w:sz w:val="56"/>
        </w:rPr>
      </w:pPr>
      <w:r>
        <w:rPr>
          <w:color w:val="7F7F7F"/>
          <w:sz w:val="56"/>
        </w:rPr>
        <w:t xml:space="preserve">各企業が、オープンソース コンプライアンスに向けて、本質的に同一のプロセスを繰り返す</w:t>
      </w:r>
      <w:r>
        <w:rPr>
          <w:color w:val="7F7F7F"/>
          <w:sz w:val="56"/>
        </w:rPr>
        <w:t xml:space="preserve"/>
      </w:r>
      <w:r>
        <w:rPr>
          <w:color w:val="7F7F7F"/>
          <w:spacing w:val="-59"/>
          <w:sz w:val="56"/>
        </w:rPr>
        <w:t xml:space="preserve"/>
      </w:r>
      <w:r>
        <w:rPr>
          <w:color w:val="7F7F7F"/>
          <w:sz w:val="56"/>
        </w:rPr>
        <w:t xml:space="preserve"/>
      </w:r>
      <w:r>
        <w:rPr>
          <w:color w:val="7F7F7F"/>
          <w:spacing w:val="-16"/>
          <w:sz w:val="56"/>
        </w:rPr>
        <w:t xml:space="preserve"/>
      </w:r>
      <w:r>
        <w:rPr>
          <w:color w:val="7F7F7F"/>
          <w:sz w:val="56"/>
        </w:rPr>
        <w:t xml:space="preserve"/>
      </w:r>
    </w:p>
    <w:p w:rsidR="007457BD" w:rsidRDefault="0004644A">
      <w:pPr>
        <w:pStyle w:val="a4"/>
        <w:numPr>
          <w:ilvl w:val="1"/>
          <w:numId w:val="2"/>
        </w:numPr>
        <w:tabs>
          <w:tab w:val="left" w:pos="2535"/>
        </w:tabs>
        <w:spacing w:before="86" w:line="211" w:lineRule="auto"/>
        <w:ind w:right="2298"/>
        <w:rPr>
          <w:sz w:val="48"/>
        </w:rPr>
      </w:pPr>
      <w:r>
        <w:rPr>
          <w:color w:val="7F7F7F"/>
          <w:sz w:val="48"/>
        </w:rPr>
        <w:t xml:space="preserve">各企業が、ソフトウェア頒布に用いられたFOSSコンポーネントを特定、それらを追跡、そのライセンス条件を履行する必要</w:t>
      </w:r>
      <w:r>
        <w:rPr>
          <w:color w:val="7F7F7F"/>
          <w:spacing w:val="-58"/>
          <w:sz w:val="48"/>
        </w:rPr>
        <w:t xml:space="preserve"/>
      </w:r>
      <w:r>
        <w:rPr>
          <w:color w:val="7F7F7F"/>
          <w:sz w:val="48"/>
        </w:rPr>
        <w:t xml:space="preserve"/>
      </w:r>
      <w:r>
        <w:rPr>
          <w:color w:val="7F7F7F"/>
          <w:spacing w:val="-27"/>
          <w:sz w:val="48"/>
        </w:rPr>
        <w:t xml:space="preserve"/>
      </w:r>
      <w:r>
        <w:rPr>
          <w:color w:val="7F7F7F"/>
          <w:sz w:val="48"/>
        </w:rPr>
        <w:t xml:space="preserve"/>
      </w:r>
    </w:p>
    <w:p w:rsidR="007457BD" w:rsidRDefault="0004644A">
      <w:pPr>
        <w:pStyle w:val="a4"/>
        <w:numPr>
          <w:ilvl w:val="1"/>
          <w:numId w:val="2"/>
        </w:numPr>
        <w:tabs>
          <w:tab w:val="left" w:pos="2535"/>
        </w:tabs>
        <w:spacing w:before="109" w:line="211" w:lineRule="auto"/>
        <w:ind w:right="1687"/>
        <w:rPr>
          <w:sz w:val="48"/>
        </w:rPr>
      </w:pPr>
      <w:r>
        <w:rPr>
          <w:color w:val="7F7F7F"/>
          <w:sz w:val="48"/>
        </w:rPr>
        <w:t xml:space="preserve">ソフトウェア コードが下流に流れると、それらを受領した企業は、同じ作業を繰り返す</w:t>
      </w:r>
      <w:r>
        <w:rPr>
          <w:color w:val="7F7F7F"/>
          <w:spacing w:val="-58"/>
          <w:sz w:val="48"/>
        </w:rPr>
        <w:t xml:space="preserve"/>
      </w:r>
      <w:r>
        <w:rPr>
          <w:color w:val="7F7F7F"/>
          <w:sz w:val="48"/>
        </w:rPr>
        <w:t xml:space="preserve"/>
      </w:r>
    </w:p>
    <w:p w:rsidR="007457BD" w:rsidRDefault="0004644A">
      <w:pPr>
        <w:pStyle w:val="a4"/>
        <w:numPr>
          <w:ilvl w:val="1"/>
          <w:numId w:val="2"/>
        </w:numPr>
        <w:tabs>
          <w:tab w:val="left" w:pos="2535"/>
        </w:tabs>
        <w:spacing w:before="109" w:line="211" w:lineRule="auto"/>
        <w:ind w:right="2173"/>
        <w:rPr>
          <w:sz w:val="48"/>
        </w:rPr>
      </w:pPr>
      <w:r>
        <w:rPr>
          <w:color w:val="7F7F7F"/>
          <w:sz w:val="48"/>
        </w:rPr>
        <w:t xml:space="preserve">受領企業は、上流ベンダーのコンプライアンス関連の決定やプロセスについて何も分からない</w:t>
      </w:r>
      <w:r>
        <w:rPr>
          <w:color w:val="7F7F7F"/>
          <w:spacing w:val="-64"/>
          <w:sz w:val="48"/>
        </w:rPr>
        <w:t xml:space="preserve"/>
      </w:r>
      <w:r>
        <w:rPr>
          <w:color w:val="7F7F7F"/>
          <w:sz w:val="48"/>
        </w:rPr>
        <w:t xml:space="preserve"/>
      </w:r>
      <w:r>
        <w:rPr>
          <w:color w:val="7F7F7F"/>
          <w:spacing w:val="-19"/>
          <w:sz w:val="48"/>
        </w:rPr>
        <w:t xml:space="preserve"/>
      </w:r>
      <w:r>
        <w:rPr>
          <w:color w:val="7F7F7F"/>
          <w:sz w:val="48"/>
        </w:rPr>
        <w:t xml:space="preserve"/>
      </w:r>
    </w:p>
    <w:p w:rsidR="007457BD" w:rsidRDefault="007457BD">
      <w:pPr>
        <w:spacing w:line="211" w:lineRule="auto"/>
        <w:rPr>
          <w:sz w:val="48"/>
        </w:rPr>
        <w:sectPr w:rsidR="007457BD" w:rsidSect="00BA4754">
          <w:headerReference w:type="default" r:id="rId14"/>
          <w:footerReference w:type="default" r:id="rId15"/>
          <w:pgSz w:w="16838" w:h="11906" w:orient="landscape" w:code="9"/>
          <w:pgMar w:top="1580" w:right="0" w:bottom="1660" w:left="0" w:header="872" w:footer="1465" w:gutter="0"/>
          <w:pgNumType w:start="2"/>
          <w:cols w:space="720"/>
          <w:docGrid w:linePitch="299"/>
        </w:sectPr>
      </w:pPr>
    </w:p>
    <w:p w:rsidR="007457BD" w:rsidRPr="00BA4754" w:rsidRDefault="0004644A" w:rsidP="00BA4754">
      <w:pPr>
        <w:spacing w:before="111"/>
        <w:ind w:left="1455"/>
        <w:rPr>
          <w:rFonts w:ascii="Lucida Sans Unicode"/>
          <w:sz w:val="48"/>
        </w:rPr>
      </w:pPr>
      <w:r>
        <w:rPr>
          <w:rFonts w:ascii="Lucida Sans Unicode"/>
          <w:color w:val="F46500"/>
          <w:sz w:val="48"/>
        </w:rPr>
        <w:lastRenderedPageBreak/>
        <w:t xml:space="preserve">摩擦点を解消</w:t>
      </w:r>
    </w:p>
    <w:p w:rsidR="007457BD" w:rsidRDefault="0004644A">
      <w:pPr>
        <w:pStyle w:val="a4"/>
        <w:numPr>
          <w:ilvl w:val="0"/>
          <w:numId w:val="2"/>
        </w:numPr>
        <w:tabs>
          <w:tab w:val="left" w:pos="1815"/>
        </w:tabs>
        <w:spacing w:before="330" w:line="211" w:lineRule="auto"/>
        <w:ind w:right="1520"/>
        <w:rPr>
          <w:sz w:val="56"/>
        </w:rPr>
      </w:pPr>
      <w:r>
        <w:rPr>
          <w:color w:val="7F7F7F"/>
          <w:sz w:val="56"/>
        </w:rPr>
        <w:t xml:space="preserve">望むべき状況 = 開発者の権利を幅広く尊重 + 少ない処理費用</w:t>
      </w:r>
      <w:r>
        <w:rPr>
          <w:color w:val="7F7F7F"/>
          <w:sz w:val="56"/>
        </w:rPr>
        <w:t xml:space="preserve"/>
      </w:r>
      <w:r>
        <w:rPr>
          <w:color w:val="7F7F7F"/>
          <w:spacing w:val="-74"/>
          <w:sz w:val="56"/>
        </w:rPr>
        <w:t xml:space="preserve"/>
      </w:r>
      <w:r>
        <w:rPr>
          <w:color w:val="7F7F7F"/>
          <w:sz w:val="56"/>
        </w:rPr>
        <w:t xml:space="preserve"/>
      </w:r>
    </w:p>
    <w:p w:rsidR="007457BD" w:rsidRDefault="0004644A">
      <w:pPr>
        <w:pStyle w:val="a4"/>
        <w:numPr>
          <w:ilvl w:val="0"/>
          <w:numId w:val="2"/>
        </w:numPr>
        <w:tabs>
          <w:tab w:val="left" w:pos="1815"/>
        </w:tabs>
        <w:spacing w:line="213" w:lineRule="auto"/>
        <w:ind w:right="1597"/>
        <w:rPr>
          <w:sz w:val="56"/>
        </w:rPr>
      </w:pPr>
      <w:r>
        <w:rPr>
          <w:color w:val="7F7F7F"/>
          <w:sz w:val="56"/>
        </w:rPr>
        <w:t xml:space="preserve">OpenChainは、最適化と個別化の自由を伴った基本プロセスを提供</w:t>
      </w:r>
      <w:r>
        <w:rPr>
          <w:color w:val="7F7F7F"/>
          <w:spacing w:val="-58"/>
          <w:sz w:val="56"/>
        </w:rPr>
        <w:t xml:space="preserve"/>
      </w:r>
      <w:r>
        <w:rPr>
          <w:color w:val="7F7F7F"/>
          <w:sz w:val="56"/>
        </w:rPr>
        <w:t xml:space="preserve"/>
      </w:r>
    </w:p>
    <w:p w:rsidR="007457BD" w:rsidRDefault="0004644A">
      <w:pPr>
        <w:pStyle w:val="a4"/>
        <w:numPr>
          <w:ilvl w:val="1"/>
          <w:numId w:val="2"/>
        </w:numPr>
        <w:tabs>
          <w:tab w:val="left" w:pos="2535"/>
        </w:tabs>
        <w:spacing w:before="15"/>
        <w:rPr>
          <w:sz w:val="48"/>
        </w:rPr>
      </w:pPr>
      <w:r>
        <w:rPr>
          <w:color w:val="7F7F7F"/>
          <w:sz w:val="48"/>
        </w:rPr>
        <w:t xml:space="preserve">上流のコンプライアンス作業の成果は、他社のために保存、提供、さらに、再利用可</w:t>
      </w:r>
      <w:r>
        <w:rPr>
          <w:color w:val="7F7F7F"/>
          <w:spacing w:val="-64"/>
          <w:sz w:val="48"/>
        </w:rPr>
        <w:t xml:space="preserve"/>
      </w:r>
      <w:r>
        <w:rPr>
          <w:color w:val="7F7F7F"/>
          <w:sz w:val="48"/>
        </w:rPr>
        <w:t xml:space="preserve"/>
      </w:r>
    </w:p>
    <w:p w:rsidR="007457BD" w:rsidRDefault="0004644A">
      <w:pPr>
        <w:pStyle w:val="a4"/>
        <w:numPr>
          <w:ilvl w:val="1"/>
          <w:numId w:val="2"/>
        </w:numPr>
        <w:tabs>
          <w:tab w:val="left" w:pos="2535"/>
        </w:tabs>
        <w:spacing w:before="98" w:line="211" w:lineRule="auto"/>
        <w:ind w:right="2533"/>
        <w:rPr>
          <w:sz w:val="48"/>
        </w:rPr>
      </w:pPr>
      <w:r>
        <w:rPr>
          <w:color w:val="7F7F7F"/>
          <w:sz w:val="48"/>
        </w:rPr>
        <w:t xml:space="preserve">下流企業は、上流のコンプライアンス プロセスを理解し、コンプライアンスの成果を再利用</w:t>
      </w:r>
      <w:r>
        <w:rPr>
          <w:color w:val="7F7F7F"/>
          <w:spacing w:val="-59"/>
          <w:sz w:val="48"/>
        </w:rPr>
        <w:t xml:space="preserve"/>
      </w:r>
      <w:r>
        <w:rPr>
          <w:color w:val="7F7F7F"/>
          <w:sz w:val="48"/>
        </w:rPr>
        <w:t xml:space="preserve"/>
      </w:r>
      <w:r>
        <w:rPr>
          <w:color w:val="7F7F7F"/>
          <w:spacing w:val="-19"/>
          <w:sz w:val="48"/>
        </w:rPr>
        <w:t xml:space="preserve"/>
      </w:r>
      <w:r>
        <w:rPr>
          <w:color w:val="7F7F7F"/>
          <w:sz w:val="48"/>
        </w:rPr>
        <w:t xml:space="preserve"/>
      </w:r>
    </w:p>
    <w:p w:rsidR="007457BD" w:rsidRDefault="0004644A">
      <w:pPr>
        <w:pStyle w:val="a4"/>
        <w:numPr>
          <w:ilvl w:val="1"/>
          <w:numId w:val="2"/>
        </w:numPr>
        <w:tabs>
          <w:tab w:val="left" w:pos="2535"/>
        </w:tabs>
        <w:spacing w:before="38"/>
        <w:rPr>
          <w:sz w:val="48"/>
        </w:rPr>
      </w:pPr>
      <w:r>
        <w:rPr>
          <w:color w:val="7F7F7F"/>
          <w:sz w:val="48"/>
        </w:rPr>
        <w:t xml:space="preserve">サプライチェーン全体に渡って、より高い信頼性</w:t>
      </w:r>
      <w:r>
        <w:rPr>
          <w:color w:val="7F7F7F"/>
          <w:spacing w:val="-46"/>
          <w:sz w:val="48"/>
        </w:rPr>
        <w:t xml:space="preserve"/>
      </w:r>
      <w:r>
        <w:rPr>
          <w:color w:val="7F7F7F"/>
          <w:sz w:val="48"/>
        </w:rPr>
        <w:t xml:space="preserve"/>
      </w:r>
    </w:p>
    <w:p w:rsidR="007457BD" w:rsidRDefault="0004644A">
      <w:pPr>
        <w:pStyle w:val="a4"/>
        <w:numPr>
          <w:ilvl w:val="1"/>
          <w:numId w:val="2"/>
        </w:numPr>
        <w:tabs>
          <w:tab w:val="left" w:pos="2535"/>
        </w:tabs>
        <w:spacing w:before="28"/>
        <w:rPr>
          <w:sz w:val="48"/>
        </w:rPr>
      </w:pPr>
      <w:r>
        <w:rPr>
          <w:color w:val="7F7F7F"/>
          <w:sz w:val="48"/>
        </w:rPr>
        <w:t xml:space="preserve">コンプライアンスが、ソフトウェア開発プロセスに影響を与えることを防ぐ</w:t>
      </w:r>
      <w:r>
        <w:rPr>
          <w:color w:val="7F7F7F"/>
          <w:spacing w:val="-54"/>
          <w:sz w:val="48"/>
        </w:rPr>
        <w:t xml:space="preserve"/>
      </w:r>
      <w:r>
        <w:rPr>
          <w:color w:val="7F7F7F"/>
          <w:sz w:val="48"/>
        </w:rPr>
        <w:t xml:space="preserve"/>
      </w:r>
    </w:p>
    <w:p w:rsidR="007457BD" w:rsidRDefault="007457BD">
      <w:pPr>
        <w:rPr>
          <w:sz w:val="48"/>
        </w:rPr>
        <w:sectPr w:rsidR="007457BD" w:rsidSect="00BA4754">
          <w:headerReference w:type="default" r:id="rId16"/>
          <w:pgSz w:w="16838" w:h="11906" w:orient="landscape" w:code="9"/>
          <w:pgMar w:top="1580" w:right="0" w:bottom="1660" w:left="0" w:header="872" w:footer="1465" w:gutter="0"/>
          <w:cols w:space="720"/>
          <w:docGrid w:linePitch="299"/>
        </w:sectPr>
      </w:pPr>
    </w:p>
    <w:p w:rsidR="007457BD" w:rsidRDefault="0004644A">
      <w:pPr>
        <w:spacing w:before="111"/>
        <w:ind w:left="1455"/>
        <w:rPr>
          <w:rFonts w:ascii="Lucida Sans Unicode"/>
          <w:sz w:val="48"/>
        </w:rPr>
      </w:pPr>
      <w:r>
        <w:rPr>
          <w:rFonts w:ascii="Lucida Sans Unicode"/>
          <w:color w:val="F46500"/>
          <w:sz w:val="48"/>
        </w:rPr>
        <w:lastRenderedPageBreak/>
        <w:t xml:space="preserve">オープンソース ソフトウェアの管理に対する共通のプロセス</w:t>
      </w:r>
    </w:p>
    <w:p w:rsidR="007457BD" w:rsidRDefault="0004644A">
      <w:pPr>
        <w:pStyle w:val="a4"/>
        <w:numPr>
          <w:ilvl w:val="0"/>
          <w:numId w:val="2"/>
        </w:numPr>
        <w:tabs>
          <w:tab w:val="left" w:pos="1815"/>
        </w:tabs>
        <w:spacing w:before="474" w:line="211" w:lineRule="auto"/>
        <w:ind w:right="2593"/>
        <w:rPr>
          <w:sz w:val="56"/>
        </w:rPr>
      </w:pPr>
      <w:r>
        <w:rPr>
          <w:color w:val="7F7F7F"/>
          <w:sz w:val="56"/>
        </w:rPr>
        <w:t xml:space="preserve">最小限を定義した適合性評価標準であり、以下をもたらす；</w:t>
      </w:r>
      <w:r>
        <w:rPr>
          <w:color w:val="7F7F7F"/>
          <w:spacing w:val="-56"/>
          <w:sz w:val="56"/>
        </w:rPr>
        <w:t xml:space="preserve"/>
      </w:r>
      <w:r>
        <w:rPr>
          <w:color w:val="7F7F7F"/>
          <w:sz w:val="56"/>
        </w:rPr>
        <w:t xml:space="preserve"/>
      </w:r>
      <w:r>
        <w:rPr>
          <w:color w:val="7F7F7F"/>
          <w:spacing w:val="-20"/>
          <w:sz w:val="56"/>
        </w:rPr>
        <w:t xml:space="preserve"/>
      </w:r>
      <w:r>
        <w:rPr>
          <w:color w:val="7F7F7F"/>
          <w:sz w:val="56"/>
        </w:rPr>
        <w:t xml:space="preserve"/>
      </w:r>
    </w:p>
    <w:p w:rsidR="007457BD" w:rsidRDefault="0004644A">
      <w:pPr>
        <w:pStyle w:val="a4"/>
        <w:numPr>
          <w:ilvl w:val="1"/>
          <w:numId w:val="2"/>
        </w:numPr>
        <w:tabs>
          <w:tab w:val="left" w:pos="2535"/>
        </w:tabs>
        <w:spacing w:before="15"/>
        <w:rPr>
          <w:sz w:val="48"/>
        </w:rPr>
      </w:pPr>
      <w:r>
        <w:rPr>
          <w:color w:val="7F7F7F"/>
          <w:sz w:val="48"/>
        </w:rPr>
        <w:t xml:space="preserve">信頼性のある社内プロセス</w:t>
      </w:r>
      <w:r>
        <w:rPr>
          <w:color w:val="7F7F7F"/>
          <w:spacing w:val="-25"/>
          <w:sz w:val="48"/>
        </w:rPr>
        <w:t xml:space="preserve"/>
      </w:r>
      <w:r>
        <w:rPr>
          <w:color w:val="7F7F7F"/>
          <w:sz w:val="48"/>
        </w:rPr>
        <w:t xml:space="preserve"/>
      </w:r>
    </w:p>
    <w:p w:rsidR="007457BD" w:rsidRDefault="0004644A">
      <w:pPr>
        <w:pStyle w:val="a4"/>
        <w:numPr>
          <w:ilvl w:val="1"/>
          <w:numId w:val="2"/>
        </w:numPr>
        <w:tabs>
          <w:tab w:val="left" w:pos="2535"/>
        </w:tabs>
        <w:spacing w:before="29"/>
        <w:rPr>
          <w:sz w:val="48"/>
        </w:rPr>
      </w:pPr>
      <w:r>
        <w:rPr>
          <w:color w:val="7F7F7F"/>
          <w:sz w:val="48"/>
        </w:rPr>
        <w:t xml:space="preserve">コンプライアンスを理解した要員</w:t>
      </w:r>
      <w:r>
        <w:rPr>
          <w:color w:val="7F7F7F"/>
          <w:spacing w:val="-17"/>
          <w:sz w:val="48"/>
        </w:rPr>
        <w:t xml:space="preserve"/>
      </w:r>
      <w:r>
        <w:rPr>
          <w:color w:val="7F7F7F"/>
          <w:sz w:val="48"/>
        </w:rPr>
        <w:t xml:space="preserve"/>
      </w:r>
    </w:p>
    <w:p w:rsidR="007457BD" w:rsidRDefault="0004644A">
      <w:pPr>
        <w:pStyle w:val="a4"/>
        <w:numPr>
          <w:ilvl w:val="0"/>
          <w:numId w:val="2"/>
        </w:numPr>
        <w:tabs>
          <w:tab w:val="left" w:pos="1815"/>
        </w:tabs>
        <w:spacing w:before="129"/>
        <w:rPr>
          <w:sz w:val="56"/>
        </w:rPr>
      </w:pPr>
      <w:r>
        <w:rPr>
          <w:color w:val="7F7F7F"/>
          <w:sz w:val="56"/>
        </w:rPr>
        <w:t xml:space="preserve">信頼性のある社内プロセスには以下が含まれる；</w:t>
      </w:r>
      <w:r>
        <w:rPr>
          <w:color w:val="7F7F7F"/>
          <w:spacing w:val="-40"/>
          <w:sz w:val="56"/>
        </w:rPr>
        <w:t xml:space="preserve"/>
      </w:r>
      <w:r>
        <w:rPr>
          <w:color w:val="7F7F7F"/>
          <w:sz w:val="56"/>
        </w:rPr>
        <w:t xml:space="preserve"/>
      </w:r>
    </w:p>
    <w:p w:rsidR="007457BD" w:rsidRDefault="0004644A">
      <w:pPr>
        <w:pStyle w:val="a4"/>
        <w:numPr>
          <w:ilvl w:val="1"/>
          <w:numId w:val="2"/>
        </w:numPr>
        <w:tabs>
          <w:tab w:val="left" w:pos="2535"/>
        </w:tabs>
        <w:spacing w:before="25"/>
        <w:rPr>
          <w:sz w:val="48"/>
        </w:rPr>
      </w:pPr>
      <w:r>
        <w:rPr>
          <w:color w:val="7F7F7F"/>
          <w:sz w:val="48"/>
        </w:rPr>
        <w:t xml:space="preserve">ポリシーの文書化</w:t>
      </w:r>
      <w:r>
        <w:rPr>
          <w:color w:val="7F7F7F"/>
          <w:spacing w:val="-23"/>
          <w:sz w:val="48"/>
        </w:rPr>
        <w:t xml:space="preserve"/>
      </w:r>
      <w:r>
        <w:rPr>
          <w:color w:val="7F7F7F"/>
          <w:sz w:val="48"/>
        </w:rPr>
        <w:t xml:space="preserve"/>
      </w:r>
    </w:p>
    <w:p w:rsidR="007457BD" w:rsidRDefault="0004644A">
      <w:pPr>
        <w:pStyle w:val="a4"/>
        <w:numPr>
          <w:ilvl w:val="1"/>
          <w:numId w:val="2"/>
        </w:numPr>
        <w:tabs>
          <w:tab w:val="left" w:pos="2535"/>
        </w:tabs>
        <w:spacing w:before="29"/>
        <w:rPr>
          <w:sz w:val="48"/>
        </w:rPr>
      </w:pPr>
      <w:r>
        <w:rPr>
          <w:color w:val="7F7F7F"/>
          <w:sz w:val="48"/>
        </w:rPr>
        <w:t xml:space="preserve">権限と専門性を備えた社内の意志決定機関による統制</w:t>
      </w:r>
      <w:r>
        <w:rPr>
          <w:color w:val="7F7F7F"/>
          <w:spacing w:val="-57"/>
          <w:sz w:val="48"/>
        </w:rPr>
        <w:t xml:space="preserve"/>
      </w:r>
      <w:r>
        <w:rPr>
          <w:color w:val="7F7F7F"/>
          <w:sz w:val="48"/>
        </w:rPr>
        <w:t xml:space="preserve"/>
      </w:r>
    </w:p>
    <w:p w:rsidR="007457BD" w:rsidRDefault="0004644A">
      <w:pPr>
        <w:pStyle w:val="a4"/>
        <w:numPr>
          <w:ilvl w:val="1"/>
          <w:numId w:val="2"/>
        </w:numPr>
        <w:tabs>
          <w:tab w:val="left" w:pos="2535"/>
        </w:tabs>
        <w:spacing w:before="29"/>
        <w:rPr>
          <w:sz w:val="48"/>
        </w:rPr>
      </w:pPr>
      <w:r>
        <w:rPr>
          <w:color w:val="7F7F7F"/>
          <w:sz w:val="48"/>
        </w:rPr>
        <w:t xml:space="preserve">社内の適合性監視</w:t>
      </w:r>
      <w:r>
        <w:rPr>
          <w:color w:val="7F7F7F"/>
          <w:spacing w:val="-31"/>
          <w:sz w:val="48"/>
        </w:rPr>
        <w:t xml:space="preserve"/>
      </w:r>
      <w:r>
        <w:rPr>
          <w:color w:val="7F7F7F"/>
          <w:sz w:val="48"/>
        </w:rPr>
        <w:t xml:space="preserve"/>
      </w:r>
    </w:p>
    <w:p w:rsidR="007457BD" w:rsidRDefault="0004644A">
      <w:pPr>
        <w:pStyle w:val="a4"/>
        <w:numPr>
          <w:ilvl w:val="1"/>
          <w:numId w:val="2"/>
        </w:numPr>
        <w:tabs>
          <w:tab w:val="left" w:pos="2535"/>
        </w:tabs>
        <w:spacing w:before="29"/>
        <w:rPr>
          <w:sz w:val="48"/>
        </w:rPr>
      </w:pPr>
      <w:r>
        <w:rPr>
          <w:color w:val="7F7F7F"/>
          <w:sz w:val="48"/>
        </w:rPr>
        <w:t xml:space="preserve">オープンソース ランセンスの義務を履行</w:t>
      </w:r>
      <w:r>
        <w:rPr>
          <w:color w:val="7F7F7F"/>
          <w:spacing w:val="-42"/>
          <w:sz w:val="48"/>
        </w:rPr>
        <w:t xml:space="preserve"/>
      </w:r>
      <w:r>
        <w:rPr>
          <w:color w:val="7F7F7F"/>
          <w:sz w:val="48"/>
        </w:rPr>
        <w:t xml:space="preserve"/>
      </w:r>
    </w:p>
    <w:p w:rsidR="007457BD" w:rsidRDefault="007457BD">
      <w:pPr>
        <w:rPr>
          <w:sz w:val="48"/>
        </w:rPr>
        <w:sectPr w:rsidR="007457BD" w:rsidSect="00BA4754">
          <w:headerReference w:type="default" r:id="rId17"/>
          <w:pgSz w:w="16838" w:h="11906" w:orient="landscape" w:code="9"/>
          <w:pgMar w:top="1580" w:right="0" w:bottom="1660" w:left="0" w:header="872" w:footer="1465" w:gutter="0"/>
          <w:cols w:space="720"/>
          <w:docGrid w:linePitch="299"/>
        </w:sectPr>
      </w:pPr>
    </w:p>
    <w:p w:rsidR="007457BD" w:rsidRDefault="007457BD">
      <w:pPr>
        <w:pStyle w:val="a3"/>
        <w:rPr>
          <w:sz w:val="20"/>
        </w:rPr>
      </w:pPr>
    </w:p>
    <w:p w:rsidR="007457BD" w:rsidRDefault="007457BD">
      <w:pPr>
        <w:pStyle w:val="a3"/>
        <w:rPr>
          <w:sz w:val="20"/>
        </w:rPr>
      </w:pPr>
    </w:p>
    <w:p w:rsidR="007457BD" w:rsidRDefault="0004644A">
      <w:pPr>
        <w:pStyle w:val="a4"/>
        <w:numPr>
          <w:ilvl w:val="0"/>
          <w:numId w:val="2"/>
        </w:numPr>
        <w:tabs>
          <w:tab w:val="left" w:pos="1815"/>
        </w:tabs>
        <w:spacing w:before="240"/>
        <w:rPr>
          <w:sz w:val="56"/>
        </w:rPr>
      </w:pPr>
      <w:r>
        <w:rPr>
          <w:color w:val="7F7F7F"/>
          <w:sz w:val="56"/>
        </w:rPr>
        <w:t xml:space="preserve">OpenChain</w:t>
      </w:r>
      <w:r>
        <w:rPr>
          <w:color w:val="7F7F7F"/>
          <w:spacing w:val="-28"/>
          <w:sz w:val="56"/>
        </w:rPr>
        <w:t xml:space="preserve"/>
      </w:r>
      <w:r>
        <w:rPr>
          <w:color w:val="7F7F7F"/>
          <w:sz w:val="56"/>
        </w:rPr>
        <w:t xml:space="preserve">プロジェクトの中核</w:t>
      </w:r>
    </w:p>
    <w:p w:rsidR="007457BD" w:rsidRDefault="0004644A">
      <w:pPr>
        <w:pStyle w:val="a4"/>
        <w:numPr>
          <w:ilvl w:val="0"/>
          <w:numId w:val="2"/>
        </w:numPr>
        <w:tabs>
          <w:tab w:val="left" w:pos="1815"/>
        </w:tabs>
        <w:spacing w:line="213" w:lineRule="auto"/>
        <w:ind w:right="1679"/>
        <w:rPr>
          <w:sz w:val="56"/>
        </w:rPr>
      </w:pPr>
      <w:r>
        <w:rPr>
          <w:color w:val="7F7F7F"/>
          <w:sz w:val="56"/>
        </w:rPr>
        <w:t xml:space="preserve">どんな規模の組織でも利用できる最小限のプロセスを特定し、効率的にオープンソース コンプライアンスの課題に対応</w:t>
      </w:r>
      <w:r>
        <w:rPr>
          <w:color w:val="7F7F7F"/>
          <w:spacing w:val="-72"/>
          <w:sz w:val="56"/>
        </w:rPr>
        <w:t xml:space="preserve"/>
      </w:r>
      <w:r>
        <w:rPr>
          <w:color w:val="7F7F7F"/>
          <w:sz w:val="56"/>
        </w:rPr>
        <w:t xml:space="preserve"/>
      </w:r>
      <w:r>
        <w:rPr>
          <w:color w:val="7F7F7F"/>
          <w:spacing w:val="-50"/>
          <w:sz w:val="56"/>
        </w:rPr>
        <w:t xml:space="preserve"> </w:t>
      </w:r>
      <w:r>
        <w:rPr>
          <w:color w:val="7F7F7F"/>
          <w:sz w:val="56"/>
        </w:rPr>
        <w:t xml:space="preserve"/>
      </w:r>
    </w:p>
    <w:p w:rsidR="007457BD" w:rsidRDefault="0004644A">
      <w:pPr>
        <w:pStyle w:val="a4"/>
        <w:numPr>
          <w:ilvl w:val="0"/>
          <w:numId w:val="2"/>
        </w:numPr>
        <w:tabs>
          <w:tab w:val="left" w:pos="1815"/>
        </w:tabs>
        <w:spacing w:before="116"/>
        <w:rPr>
          <w:sz w:val="56"/>
        </w:rPr>
      </w:pPr>
      <w:r>
        <w:rPr>
          <w:color w:val="7F7F7F"/>
          <w:sz w:val="56"/>
        </w:rPr>
        <w:t xml:space="preserve">幅広い企業・コミュニティの参加者によって作られた</w:t>
      </w:r>
      <w:r>
        <w:rPr>
          <w:color w:val="7F7F7F"/>
          <w:spacing w:val="-56"/>
          <w:sz w:val="56"/>
        </w:rPr>
        <w:t xml:space="preserve"/>
      </w:r>
      <w:r>
        <w:rPr>
          <w:color w:val="7F7F7F"/>
          <w:sz w:val="56"/>
        </w:rPr>
        <w:t xml:space="preserve"/>
      </w:r>
    </w:p>
    <w:p w:rsidR="007457BD" w:rsidRDefault="007457BD">
      <w:pPr>
        <w:pStyle w:val="a3"/>
        <w:spacing w:before="10"/>
        <w:rPr>
          <w:sz w:val="82"/>
        </w:rPr>
      </w:pPr>
    </w:p>
    <w:p w:rsidR="007457BD" w:rsidRDefault="0004644A">
      <w:pPr>
        <w:pStyle w:val="a3"/>
        <w:spacing w:line="213" w:lineRule="auto"/>
        <w:ind w:left="1455"/>
      </w:pPr>
      <w:r>
        <w:rPr>
          <w:color w:val="7F7F7F"/>
        </w:rPr>
        <w:t xml:space="preserve">OpenChain仕様書の詳細については、次のサイトを参照のこと：</w:t>
      </w:r>
      <w:r>
        <w:rPr>
          <w:color w:val="7F7F7F"/>
          <w:spacing w:val="-52"/>
        </w:rPr>
        <w:t xml:space="preserve"/>
      </w:r>
      <w:r>
        <w:rPr>
          <w:color w:val="7F7F7F"/>
        </w:rPr>
        <w:t xml:space="preserve"/>
      </w:r>
      <w:hyperlink r:id="rId18">
        <w:r>
          <w:rPr>
            <w:color w:val="0563C1"/>
            <w:u w:val="thick" w:color="0563C1"/>
          </w:rPr>
          <w:t xml:space="preserve">https://www.openchainproject.org/spec</w:t>
        </w:r>
      </w:hyperlink>
    </w:p>
    <w:p w:rsidR="007457BD" w:rsidRDefault="007457BD">
      <w:pPr>
        <w:spacing w:line="213" w:lineRule="auto"/>
        <w:sectPr w:rsidR="007457BD" w:rsidSect="00BA4754">
          <w:headerReference w:type="default" r:id="rId19"/>
          <w:pgSz w:w="16838" w:h="11906" w:orient="landscape" w:code="9"/>
          <w:pgMar w:top="2200" w:right="0" w:bottom="1660" w:left="0" w:header="1331" w:footer="1465" w:gutter="0"/>
          <w:cols w:space="720"/>
          <w:docGrid w:linePitch="299"/>
        </w:sectPr>
      </w:pPr>
    </w:p>
    <w:p w:rsidR="007457BD" w:rsidRDefault="007457BD">
      <w:pPr>
        <w:pStyle w:val="a3"/>
        <w:rPr>
          <w:sz w:val="20"/>
        </w:rPr>
      </w:pPr>
    </w:p>
    <w:p w:rsidR="007457BD" w:rsidRDefault="007457BD">
      <w:pPr>
        <w:pStyle w:val="a3"/>
        <w:rPr>
          <w:sz w:val="20"/>
        </w:rPr>
      </w:pPr>
    </w:p>
    <w:p w:rsidR="007457BD" w:rsidRDefault="0004644A">
      <w:pPr>
        <w:pStyle w:val="a4"/>
        <w:numPr>
          <w:ilvl w:val="0"/>
          <w:numId w:val="2"/>
        </w:numPr>
        <w:tabs>
          <w:tab w:val="left" w:pos="1815"/>
        </w:tabs>
        <w:spacing w:before="297" w:line="211" w:lineRule="auto"/>
        <w:ind w:right="2378"/>
        <w:rPr>
          <w:sz w:val="56"/>
        </w:rPr>
      </w:pPr>
      <w:r>
        <w:rPr>
          <w:color w:val="7F7F7F"/>
          <w:sz w:val="56"/>
        </w:rPr>
        <w:t xml:space="preserve">組織は、OpenChain仕様書の特定バージョンの要件への適合性を検証</w:t>
      </w:r>
      <w:r>
        <w:rPr>
          <w:color w:val="7F7F7F"/>
          <w:spacing w:val="-67"/>
          <w:sz w:val="56"/>
        </w:rPr>
        <w:t xml:space="preserve"/>
      </w:r>
      <w:r>
        <w:rPr>
          <w:color w:val="7F7F7F"/>
          <w:sz w:val="56"/>
        </w:rPr>
        <w:t xml:space="preserve"/>
      </w:r>
      <w:r>
        <w:rPr>
          <w:color w:val="7F7F7F"/>
          <w:spacing w:val="-37"/>
          <w:sz w:val="56"/>
        </w:rPr>
        <w:t xml:space="preserve"/>
      </w:r>
      <w:r>
        <w:rPr>
          <w:color w:val="7F7F7F"/>
          <w:sz w:val="56"/>
        </w:rPr>
        <w:t xml:space="preserve"/>
      </w:r>
    </w:p>
    <w:p w:rsidR="007457BD" w:rsidRDefault="0004644A">
      <w:pPr>
        <w:pStyle w:val="a4"/>
        <w:numPr>
          <w:ilvl w:val="1"/>
          <w:numId w:val="2"/>
        </w:numPr>
        <w:tabs>
          <w:tab w:val="left" w:pos="2535"/>
        </w:tabs>
        <w:spacing w:before="86" w:line="211" w:lineRule="auto"/>
        <w:ind w:right="3561"/>
        <w:rPr>
          <w:sz w:val="48"/>
        </w:rPr>
      </w:pPr>
      <w:r>
        <w:rPr>
          <w:color w:val="7F7F7F"/>
          <w:sz w:val="48"/>
        </w:rPr>
        <w:t xml:space="preserve">OpenChain 適合性の検証は、手作業、あるいは、OpenChainプロジェクトが無償で提供するオンライン自己診断質問集による</w:t>
      </w:r>
      <w:r>
        <w:rPr>
          <w:color w:val="7F7F7F"/>
          <w:sz w:val="48"/>
        </w:rPr>
        <w:t xml:space="preserve"/>
      </w:r>
      <w:r>
        <w:rPr>
          <w:color w:val="7F7F7F"/>
          <w:spacing w:val="-52"/>
          <w:sz w:val="48"/>
        </w:rPr>
        <w:t xml:space="preserve"/>
      </w:r>
      <w:r>
        <w:rPr>
          <w:color w:val="7F7F7F"/>
          <w:sz w:val="48"/>
        </w:rPr>
        <w:t xml:space="preserve"/>
      </w:r>
      <w:r>
        <w:rPr>
          <w:color w:val="7F7F7F"/>
          <w:spacing w:val="-60"/>
          <w:sz w:val="48"/>
        </w:rPr>
        <w:t xml:space="preserve"> </w:t>
      </w:r>
      <w:r>
        <w:rPr>
          <w:color w:val="7F7F7F"/>
          <w:sz w:val="48"/>
        </w:rPr>
        <w:t xml:space="preserve"/>
      </w:r>
    </w:p>
    <w:p w:rsidR="007457BD" w:rsidRDefault="0004644A">
      <w:pPr>
        <w:pStyle w:val="a4"/>
        <w:numPr>
          <w:ilvl w:val="1"/>
          <w:numId w:val="2"/>
        </w:numPr>
        <w:tabs>
          <w:tab w:val="left" w:pos="2535"/>
        </w:tabs>
        <w:spacing w:before="109" w:line="211" w:lineRule="auto"/>
        <w:ind w:right="3436"/>
        <w:rPr>
          <w:sz w:val="48"/>
        </w:rPr>
      </w:pPr>
      <w:r>
        <w:rPr>
          <w:color w:val="7F7F7F"/>
          <w:sz w:val="48"/>
        </w:rPr>
        <w:t xml:space="preserve">組織は、適合性をWebサイトや販促資材で宣伝できる</w:t>
      </w:r>
      <w:r>
        <w:rPr>
          <w:color w:val="7F7F7F"/>
          <w:spacing w:val="-57"/>
          <w:sz w:val="48"/>
        </w:rPr>
        <w:t xml:space="preserve"/>
      </w:r>
      <w:r>
        <w:rPr>
          <w:color w:val="7F7F7F"/>
          <w:sz w:val="48"/>
        </w:rPr>
        <w:t xml:space="preserve"/>
      </w:r>
      <w:r>
        <w:rPr>
          <w:color w:val="7F7F7F"/>
          <w:spacing w:val="-19"/>
          <w:sz w:val="48"/>
        </w:rPr>
        <w:t xml:space="preserve"/>
      </w:r>
      <w:r>
        <w:rPr>
          <w:color w:val="7F7F7F"/>
          <w:sz w:val="48"/>
        </w:rPr>
        <w:t xml:space="preserve"/>
      </w:r>
    </w:p>
    <w:p w:rsidR="007457BD" w:rsidRDefault="007457BD">
      <w:pPr>
        <w:pStyle w:val="a3"/>
        <w:spacing w:before="11"/>
        <w:rPr>
          <w:sz w:val="67"/>
        </w:rPr>
      </w:pPr>
    </w:p>
    <w:p w:rsidR="007457BD" w:rsidRDefault="0004644A">
      <w:pPr>
        <w:pStyle w:val="a3"/>
        <w:spacing w:line="213" w:lineRule="auto"/>
        <w:ind w:left="1455" w:right="547"/>
      </w:pPr>
      <w:r>
        <w:rPr>
          <w:color w:val="7F7F7F"/>
        </w:rPr>
        <w:t xml:space="preserve">オンライン自己診断サービスは、次のサイトで利用可能（現在のところ英語のみ）：</w:t>
      </w:r>
      <w:r>
        <w:rPr>
          <w:color w:val="7F7F7F"/>
          <w:spacing w:val="-62"/>
        </w:rPr>
        <w:t xml:space="preserve"/>
      </w:r>
      <w:r>
        <w:rPr>
          <w:color w:val="7F7F7F"/>
        </w:rPr>
        <w:t xml:space="preserve"/>
      </w:r>
      <w:hyperlink r:id="rId20">
        <w:r>
          <w:rPr>
            <w:color w:val="0563C1"/>
            <w:u w:val="thick" w:color="0563C1"/>
          </w:rPr>
          <w:t xml:space="preserve">https://www.openchainproject.org/conformance</w:t>
        </w:r>
      </w:hyperlink>
    </w:p>
    <w:p w:rsidR="007457BD" w:rsidRDefault="007457BD">
      <w:pPr>
        <w:spacing w:line="213" w:lineRule="auto"/>
        <w:sectPr w:rsidR="007457BD" w:rsidSect="00BA4754">
          <w:headerReference w:type="default" r:id="rId21"/>
          <w:pgSz w:w="16838" w:h="11906" w:orient="landscape" w:code="9"/>
          <w:pgMar w:top="2200" w:right="0" w:bottom="1660" w:left="0" w:header="1331" w:footer="1465" w:gutter="0"/>
          <w:cols w:space="720"/>
          <w:docGrid w:linePitch="299"/>
        </w:sectPr>
      </w:pPr>
    </w:p>
    <w:p w:rsidR="007457BD" w:rsidRDefault="007457BD">
      <w:pPr>
        <w:pStyle w:val="a3"/>
        <w:rPr>
          <w:sz w:val="21"/>
        </w:rPr>
      </w:pPr>
    </w:p>
    <w:p w:rsidR="007457BD" w:rsidRDefault="0004644A">
      <w:pPr>
        <w:pStyle w:val="a4"/>
        <w:numPr>
          <w:ilvl w:val="0"/>
          <w:numId w:val="2"/>
        </w:numPr>
        <w:tabs>
          <w:tab w:val="left" w:pos="1815"/>
        </w:tabs>
        <w:spacing w:before="156" w:line="211" w:lineRule="auto"/>
        <w:ind w:right="1880"/>
        <w:rPr>
          <w:sz w:val="56"/>
        </w:rPr>
      </w:pPr>
      <w:r>
        <w:rPr>
          <w:color w:val="7F7F7F"/>
          <w:sz w:val="56"/>
        </w:rPr>
        <w:t xml:space="preserve">OpenChainカリキュラムは、組織がOpenChain仕様書を適用することを支援</w:t>
      </w:r>
      <w:r>
        <w:rPr>
          <w:color w:val="7F7F7F"/>
          <w:spacing w:val="-56"/>
          <w:sz w:val="56"/>
        </w:rPr>
        <w:t xml:space="preserve"/>
      </w:r>
      <w:r>
        <w:rPr>
          <w:color w:val="7F7F7F"/>
          <w:sz w:val="56"/>
        </w:rPr>
        <w:t xml:space="preserve"/>
      </w:r>
      <w:r>
        <w:rPr>
          <w:color w:val="7F7F7F"/>
          <w:spacing w:val="-30"/>
          <w:sz w:val="56"/>
        </w:rPr>
        <w:t xml:space="preserve"/>
      </w:r>
      <w:r>
        <w:rPr>
          <w:color w:val="7F7F7F"/>
          <w:sz w:val="56"/>
        </w:rPr>
        <w:t xml:space="preserve"/>
      </w:r>
    </w:p>
    <w:p w:rsidR="007457BD" w:rsidRDefault="0004644A">
      <w:pPr>
        <w:pStyle w:val="a4"/>
        <w:numPr>
          <w:ilvl w:val="1"/>
          <w:numId w:val="2"/>
        </w:numPr>
        <w:tabs>
          <w:tab w:val="left" w:pos="2535"/>
        </w:tabs>
        <w:spacing w:before="80" w:line="213" w:lineRule="auto"/>
        <w:ind w:right="1549"/>
        <w:rPr>
          <w:sz w:val="48"/>
        </w:rPr>
      </w:pPr>
      <w:r>
        <w:rPr>
          <w:color w:val="7F7F7F"/>
          <w:sz w:val="48"/>
        </w:rPr>
        <w:t xml:space="preserve">オープンソース コンプライアンスのトレーニング プログラムとして汎用的で、よく調整された、また、明快な事例を提供、それを直接利用、あるいは、既存のトレーニング プログラムの中に組み込むことも可能</w:t>
      </w:r>
    </w:p>
    <w:p w:rsidR="007457BD" w:rsidRDefault="0004644A">
      <w:pPr>
        <w:pStyle w:val="a4"/>
        <w:numPr>
          <w:ilvl w:val="1"/>
          <w:numId w:val="2"/>
        </w:numPr>
        <w:tabs>
          <w:tab w:val="left" w:pos="2535"/>
        </w:tabs>
        <w:spacing w:before="39"/>
        <w:rPr>
          <w:sz w:val="48"/>
        </w:rPr>
      </w:pPr>
      <w:r>
        <w:rPr>
          <w:color w:val="7F7F7F"/>
          <w:sz w:val="48"/>
        </w:rPr>
        <w:t xml:space="preserve">CC-0 ライセンスで提供、どのような目的にでも自由に作り直したり、共有したりすることが可能</w:t>
      </w:r>
    </w:p>
    <w:p w:rsidR="007457BD" w:rsidRDefault="007457BD">
      <w:pPr>
        <w:pStyle w:val="a3"/>
        <w:rPr>
          <w:sz w:val="54"/>
        </w:rPr>
      </w:pPr>
    </w:p>
    <w:p w:rsidR="007457BD" w:rsidRDefault="0004644A">
      <w:pPr>
        <w:pStyle w:val="a3"/>
        <w:spacing w:before="355" w:line="213" w:lineRule="auto"/>
        <w:ind w:left="1455"/>
      </w:pPr>
      <w:r>
        <w:rPr>
          <w:color w:val="7F7F7F"/>
        </w:rPr>
        <w:t xml:space="preserve">OpenChainカリキュラムの詳細については、以下のサイトで確認できる；</w:t>
      </w:r>
      <w:hyperlink r:id="rId22">
        <w:r>
          <w:rPr>
            <w:color w:val="0563C1"/>
            <w:u w:val="thick" w:color="0563C1"/>
          </w:rPr>
          <w:t xml:space="preserve">https://www.openchainproject.o</w:t>
        </w:r>
        <w:r>
          <w:rPr>
            <w:color w:val="0563C1"/>
            <w:u w:val="thick" w:color="0563C1"/>
          </w:rPr>
          <w:t xml:space="preserve">rg/curriculum</w:t>
        </w:r>
      </w:hyperlink>
    </w:p>
    <w:p w:rsidR="007457BD" w:rsidRDefault="007457BD">
      <w:pPr>
        <w:spacing w:line="213" w:lineRule="auto"/>
        <w:sectPr w:rsidR="007457BD" w:rsidSect="00BA4754">
          <w:headerReference w:type="default" r:id="rId23"/>
          <w:pgSz w:w="16838" w:h="11906" w:orient="landscape" w:code="9"/>
          <w:pgMar w:top="2200" w:right="0" w:bottom="1660" w:left="0" w:header="1331" w:footer="1465" w:gutter="0"/>
          <w:cols w:space="720"/>
          <w:docGrid w:linePitch="299"/>
        </w:sectPr>
      </w:pPr>
    </w:p>
    <w:p w:rsidR="007457BD" w:rsidRDefault="007457BD">
      <w:pPr>
        <w:pStyle w:val="a3"/>
        <w:rPr>
          <w:sz w:val="20"/>
        </w:rPr>
      </w:pPr>
    </w:p>
    <w:p w:rsidR="007457BD" w:rsidRDefault="007457BD">
      <w:pPr>
        <w:pStyle w:val="a3"/>
        <w:rPr>
          <w:sz w:val="20"/>
        </w:rPr>
      </w:pPr>
    </w:p>
    <w:p w:rsidR="007457BD" w:rsidRDefault="007457BD">
      <w:pPr>
        <w:pStyle w:val="a3"/>
        <w:spacing w:before="9"/>
        <w:rPr>
          <w:sz w:val="20"/>
        </w:rPr>
      </w:pPr>
    </w:p>
    <w:p w:rsidR="007457BD" w:rsidRDefault="0004644A" w:rsidP="00BA4754">
      <w:pPr>
        <w:pStyle w:val="a4"/>
        <w:numPr>
          <w:ilvl w:val="0"/>
          <w:numId w:val="1"/>
        </w:numPr>
        <w:tabs>
          <w:tab w:val="left" w:pos="2264"/>
          <w:tab w:val="left" w:pos="2265"/>
        </w:tabs>
        <w:spacing w:before="69" w:line="211" w:lineRule="auto"/>
        <w:ind w:right="2268"/>
        <w:rPr>
          <w:sz w:val="56"/>
        </w:rPr>
      </w:pPr>
      <w:r>
        <w:rPr>
          <w:color w:val="7F7F7F"/>
          <w:sz w:val="56"/>
        </w:rPr>
        <w:t xml:space="preserve">OpenChain仕様書をみてみる；</w:t>
      </w:r>
      <w:r>
        <w:rPr>
          <w:color w:val="0563C1"/>
          <w:sz w:val="56"/>
          <w:u w:val="thick" w:color="0563C1"/>
        </w:rPr>
        <w:t xml:space="preserve"/>
      </w:r>
      <w:hyperlink r:id="rId24">
        <w:r>
          <w:rPr>
            <w:color w:val="0563C1"/>
            <w:spacing w:val="-1"/>
            <w:sz w:val="56"/>
            <w:u w:val="thick" w:color="0563C1"/>
          </w:rPr>
          <w:t xml:space="preserve">https://www.openchainproject.org/spec</w:t>
        </w:r>
      </w:hyperlink>
    </w:p>
    <w:p w:rsidR="007457BD" w:rsidRDefault="0004644A">
      <w:pPr>
        <w:pStyle w:val="a4"/>
        <w:numPr>
          <w:ilvl w:val="0"/>
          <w:numId w:val="1"/>
        </w:numPr>
        <w:tabs>
          <w:tab w:val="left" w:pos="2264"/>
          <w:tab w:val="left" w:pos="2265"/>
        </w:tabs>
        <w:spacing w:line="213" w:lineRule="auto"/>
        <w:ind w:right="2242"/>
        <w:rPr>
          <w:sz w:val="56"/>
        </w:rPr>
      </w:pPr>
      <w:r>
        <w:rPr>
          <w:color w:val="7F7F7F"/>
          <w:sz w:val="56"/>
        </w:rPr>
        <w:t xml:space="preserve">仕様書の要件に合致したプロセスを実装し、文書化する</w:t>
      </w:r>
      <w:r>
        <w:rPr>
          <w:color w:val="7F7F7F"/>
          <w:spacing w:val="-58"/>
          <w:sz w:val="56"/>
        </w:rPr>
        <w:t xml:space="preserve"/>
      </w:r>
      <w:r>
        <w:rPr>
          <w:color w:val="7F7F7F"/>
          <w:sz w:val="56"/>
        </w:rPr>
        <w:t xml:space="preserve">トレーニングの出発点として、カリキュラムの教材スライドを利用；</w:t>
      </w:r>
      <w:r>
        <w:rPr>
          <w:color w:val="7F7F7F"/>
          <w:spacing w:val="-58"/>
          <w:sz w:val="56"/>
        </w:rPr>
        <w:t xml:space="preserve"/>
      </w:r>
      <w:r>
        <w:rPr>
          <w:color w:val="7F7F7F"/>
          <w:sz w:val="56"/>
        </w:rPr>
        <w:t xml:space="preserve"/>
      </w:r>
      <w:r>
        <w:rPr>
          <w:color w:val="0563C1"/>
          <w:spacing w:val="-54"/>
          <w:sz w:val="56"/>
        </w:rPr>
        <w:t xml:space="preserve"/>
      </w:r>
      <w:hyperlink r:id="rId25">
        <w:r>
          <w:rPr>
            <w:color w:val="0563C1"/>
            <w:sz w:val="56"/>
            <w:u w:val="thick" w:color="0563C1"/>
          </w:rPr>
          <w:t xml:space="preserve">https://www.openchainproject.org/curriculum</w:t>
        </w:r>
      </w:hyperlink>
    </w:p>
    <w:p w:rsidR="007457BD" w:rsidRDefault="0004644A" w:rsidP="00BA4754">
      <w:pPr>
        <w:pStyle w:val="a4"/>
        <w:numPr>
          <w:ilvl w:val="0"/>
          <w:numId w:val="1"/>
        </w:numPr>
        <w:tabs>
          <w:tab w:val="left" w:pos="2264"/>
          <w:tab w:val="left" w:pos="2265"/>
        </w:tabs>
        <w:spacing w:line="213" w:lineRule="auto"/>
        <w:ind w:right="2268"/>
        <w:rPr>
          <w:sz w:val="56"/>
        </w:rPr>
      </w:pPr>
      <w:r>
        <w:rPr>
          <w:color w:val="7F7F7F"/>
          <w:sz w:val="56"/>
        </w:rPr>
        <w:t xml:space="preserve">OpenChain仕様書への適合性を検証する；</w:t>
      </w:r>
      <w:r>
        <w:rPr>
          <w:color w:val="7F7F7F"/>
          <w:spacing w:val="-50"/>
          <w:sz w:val="56"/>
        </w:rPr>
        <w:t xml:space="preserve"/>
      </w:r>
      <w:r>
        <w:rPr>
          <w:color w:val="7F7F7F"/>
          <w:sz w:val="56"/>
        </w:rPr>
        <w:t xml:space="preserve"/>
      </w:r>
      <w:r>
        <w:rPr>
          <w:color w:val="0563C1"/>
          <w:sz w:val="56"/>
          <w:u w:val="thick" w:color="0563C1"/>
        </w:rPr>
        <w:t xml:space="preserve"/>
      </w:r>
      <w:hyperlink r:id="rId26">
        <w:r>
          <w:rPr>
            <w:color w:val="0563C1"/>
            <w:sz w:val="56"/>
            <w:u w:val="thick" w:color="0563C1"/>
          </w:rPr>
          <w:t xml:space="preserve">https://www.openchainproject.org/conformance</w:t>
        </w:r>
      </w:hyperlink>
    </w:p>
    <w:p w:rsidR="007457BD" w:rsidRDefault="007457BD">
      <w:pPr>
        <w:spacing w:line="213" w:lineRule="auto"/>
        <w:rPr>
          <w:sz w:val="56"/>
        </w:rPr>
        <w:sectPr w:rsidR="007457BD" w:rsidSect="00BA4754">
          <w:headerReference w:type="default" r:id="rId27"/>
          <w:pgSz w:w="16838" w:h="11906" w:orient="landscape" w:code="9"/>
          <w:pgMar w:top="2200" w:right="0" w:bottom="1660" w:left="0" w:header="1331" w:footer="1465" w:gutter="0"/>
          <w:cols w:space="720"/>
          <w:docGrid w:linePitch="299"/>
        </w:sectPr>
      </w:pPr>
    </w:p>
    <w:p w:rsidR="007457BD" w:rsidRDefault="007457BD">
      <w:pPr>
        <w:pStyle w:val="a3"/>
        <w:rPr>
          <w:sz w:val="20"/>
        </w:rPr>
      </w:pPr>
    </w:p>
    <w:p w:rsidR="007457BD" w:rsidRDefault="007457BD">
      <w:pPr>
        <w:pStyle w:val="a3"/>
        <w:rPr>
          <w:sz w:val="20"/>
        </w:rPr>
      </w:pPr>
    </w:p>
    <w:p w:rsidR="007457BD" w:rsidRDefault="0004644A">
      <w:pPr>
        <w:pStyle w:val="a4"/>
        <w:numPr>
          <w:ilvl w:val="1"/>
          <w:numId w:val="1"/>
        </w:numPr>
        <w:tabs>
          <w:tab w:val="left" w:pos="1815"/>
        </w:tabs>
        <w:spacing w:before="322" w:line="211" w:lineRule="auto"/>
        <w:ind w:right="2492"/>
        <w:rPr>
          <w:sz w:val="56"/>
        </w:rPr>
      </w:pPr>
      <w:r>
        <w:rPr>
          <w:color w:val="7F7F7F"/>
          <w:sz w:val="56"/>
        </w:rPr>
        <w:t xml:space="preserve">「仕様書」、「適合性プロセス」、あるいは、「カリキュラム」の作業チームに参加</w:t>
      </w:r>
      <w:r>
        <w:rPr>
          <w:color w:val="7F7F7F"/>
          <w:sz w:val="56"/>
        </w:rPr>
        <w:t xml:space="preserve"/>
      </w:r>
      <w:r>
        <w:rPr>
          <w:color w:val="7F7F7F"/>
          <w:spacing w:val="-57"/>
          <w:sz w:val="56"/>
        </w:rPr>
        <w:t xml:space="preserve"/>
      </w:r>
      <w:r>
        <w:rPr>
          <w:color w:val="7F7F7F"/>
          <w:sz w:val="56"/>
        </w:rPr>
        <w:t xml:space="preserve"/>
      </w:r>
    </w:p>
    <w:p w:rsidR="007457BD" w:rsidRDefault="0004644A">
      <w:pPr>
        <w:pStyle w:val="a4"/>
        <w:numPr>
          <w:ilvl w:val="1"/>
          <w:numId w:val="1"/>
        </w:numPr>
        <w:tabs>
          <w:tab w:val="left" w:pos="1815"/>
        </w:tabs>
        <w:spacing w:before="116"/>
        <w:rPr>
          <w:sz w:val="56"/>
        </w:rPr>
      </w:pPr>
      <w:r>
        <w:rPr>
          <w:color w:val="7F7F7F"/>
          <w:sz w:val="56"/>
        </w:rPr>
        <w:t xml:space="preserve">隔月開催される作業チームの電話会議に参加</w:t>
      </w:r>
      <w:r>
        <w:rPr>
          <w:color w:val="7F7F7F"/>
          <w:spacing w:val="-40"/>
          <w:sz w:val="56"/>
        </w:rPr>
        <w:t xml:space="preserve"/>
      </w:r>
      <w:r>
        <w:rPr>
          <w:color w:val="7F7F7F"/>
          <w:sz w:val="56"/>
        </w:rPr>
        <w:t xml:space="preserve"/>
      </w:r>
    </w:p>
    <w:p w:rsidR="007457BD" w:rsidRDefault="0004644A">
      <w:pPr>
        <w:pStyle w:val="a4"/>
        <w:numPr>
          <w:ilvl w:val="1"/>
          <w:numId w:val="1"/>
        </w:numPr>
        <w:tabs>
          <w:tab w:val="left" w:pos="1815"/>
        </w:tabs>
        <w:spacing w:before="126"/>
        <w:rPr>
          <w:sz w:val="56"/>
        </w:rPr>
      </w:pPr>
      <w:r>
        <w:rPr>
          <w:color w:val="7F7F7F"/>
          <w:sz w:val="56"/>
        </w:rPr>
        <w:t xml:space="preserve">企業スポンサーとなる、また、運営委員会に参加</w:t>
      </w:r>
      <w:r>
        <w:rPr>
          <w:color w:val="7F7F7F"/>
          <w:spacing w:val="-46"/>
          <w:sz w:val="56"/>
        </w:rPr>
        <w:t xml:space="preserve"/>
      </w:r>
      <w:r>
        <w:rPr>
          <w:color w:val="7F7F7F"/>
          <w:sz w:val="56"/>
        </w:rPr>
        <w:t xml:space="preserve"/>
      </w:r>
    </w:p>
    <w:p w:rsidR="007457BD" w:rsidRDefault="007457BD">
      <w:pPr>
        <w:pStyle w:val="a3"/>
        <w:spacing w:before="8"/>
        <w:rPr>
          <w:sz w:val="76"/>
        </w:rPr>
      </w:pPr>
    </w:p>
    <w:p w:rsidR="007457BD" w:rsidRDefault="0004644A">
      <w:pPr>
        <w:pStyle w:val="a3"/>
        <w:ind w:left="1455"/>
      </w:pPr>
      <w:r>
        <w:rPr>
          <w:color w:val="7F7F7F"/>
        </w:rPr>
        <w:t xml:space="preserve">OpenChainコミュニティについては、次のサイトをご覧下さい；</w:t>
      </w:r>
      <w:r>
        <w:rPr>
          <w:color w:val="7F7F7F"/>
          <w:spacing w:val="-55"/>
        </w:rPr>
        <w:t xml:space="preserve"/>
      </w:r>
      <w:hyperlink r:id="rId28">
        <w:r>
          <w:rPr>
            <w:color w:val="0563C1"/>
            <w:u w:val="thick" w:color="0563C1"/>
          </w:rPr>
          <w:t xml:space="preserve">https://www.openchainproject.org/community</w:t>
        </w:r>
      </w:hyperlink>
    </w:p>
    <w:p w:rsidR="007457BD" w:rsidRDefault="007457BD">
      <w:pPr>
        <w:sectPr w:rsidR="007457BD" w:rsidSect="00BA4754">
          <w:headerReference w:type="default" r:id="rId29"/>
          <w:pgSz w:w="16838" w:h="11906" w:orient="landscape" w:code="9"/>
          <w:pgMar w:top="2200" w:right="0" w:bottom="1660" w:left="0" w:header="1331" w:footer="1465" w:gutter="0"/>
          <w:cols w:space="720"/>
          <w:docGrid w:linePitch="299"/>
        </w:sectPr>
      </w:pPr>
    </w:p>
    <w:p w:rsidR="007457BD" w:rsidRDefault="00BA4754">
      <w:pPr>
        <w:pStyle w:val="a3"/>
        <w:rPr>
          <w:rFonts w:ascii="Times New Roman"/>
          <w:sz w:val="20"/>
        </w:rPr>
      </w:pPr>
      <w:r>
        <w:rPr>
          <w:noProof/>
        </w:rPr>
        <w:lastRenderedPageBreak/>
        <mc:AlternateContent>
          <mc:Choice Requires="wpg">
            <w:drawing>
              <wp:anchor distT="0" distB="0" distL="114300" distR="114300" simplePos="0" relativeHeight="1048" behindDoc="0" locked="0" layoutInCell="1" allowOverlap="1">
                <wp:simplePos x="0" y="0"/>
                <wp:positionH relativeFrom="page">
                  <wp:posOffset>5019675</wp:posOffset>
                </wp:positionH>
                <wp:positionV relativeFrom="page">
                  <wp:posOffset>1914525</wp:posOffset>
                </wp:positionV>
                <wp:extent cx="7172325" cy="1808480"/>
                <wp:effectExtent l="0" t="0" r="0" b="1270"/>
                <wp:wrapNone/>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325" cy="1808480"/>
                          <a:chOff x="7905" y="3015"/>
                          <a:chExt cx="11295" cy="2848"/>
                        </a:xfrm>
                      </wpg:grpSpPr>
                      <wps:wsp>
                        <wps:cNvPr id="26" name="Rectangle 4"/>
                        <wps:cNvSpPr>
                          <a:spLocks noChangeArrowheads="1"/>
                        </wps:cNvSpPr>
                        <wps:spPr bwMode="auto">
                          <a:xfrm>
                            <a:off x="7905" y="3015"/>
                            <a:ext cx="11295" cy="2848"/>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3"/>
                        <wps:cNvSpPr txBox="1">
                          <a:spLocks noChangeArrowheads="1"/>
                        </wps:cNvSpPr>
                        <wps:spPr bwMode="auto">
                          <a:xfrm>
                            <a:off x="7905" y="3015"/>
                            <a:ext cx="11295" cy="2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7457BD">
                              <w:pPr>
                                <w:spacing w:before="3"/>
                                <w:rPr>
                                  <w:rFonts w:ascii="Times New Roman"/>
                                  <w:sz w:val="83"/>
                                </w:rPr>
                              </w:pPr>
                            </w:p>
                            <w:p w:rsidR="007457BD" w:rsidRDefault="0004644A">
                              <w:pPr>
                                <w:ind w:left="345"/>
                                <w:rPr>
                                  <w:sz w:val="88"/>
                                </w:rPr>
                              </w:pPr>
                              <w:r>
                                <w:rPr>
                                  <w:color w:val="FFFFFF"/>
                                  <w:sz w:val="88"/>
                                </w:rPr>
                                <w:t xml:space="preserve">Thank You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5.25pt;margin-top:150.75pt;width:564.75pt;height:142.4pt;z-index:1048;mso-position-horizontal-relative:page;mso-position-vertical-relative:page" coordorigin="7905,3015" coordsize="11295,28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loNxZQMAAHkKAAAOAAAAZHJzL2Uyb0RvYy54bWzsVttu3DYQfS/QfyD4Luti7q4kWA7svRgF 3CZI0g/gSpREVCJVkmutW/TfOySltb0pnDQpChToPmhJDTmcOTPniFdvjn2HHpjSXIoCxxcRRkyU suKiKfDPH3dBipE2VFS0k4IV+JFp/Ob6+++uxiFniWxlVzGFwInQ+TgUuDVmyMNQly3rqb6QAxNg rKXqqYGpasJK0RG8912YRNEyHKWqBiVLpjW83Xgjvnb+65qV5m1da2ZQV2CIzbincs+9fYbXVzRv FB1aXk5h0K+IoqdcwKEnVxtqKDoo/omrnpdKalmbi1L2oaxrXjKXA2QTR2fZ3Cl5GFwuTT42wwkm gPYMp692W/708E4hXhU4WWAkaA81cseixGIzDk0OS+7U8GF4p3yCMLyX5S8azOG53c4bvxjtxx9l Be7owUiHzbFWvXUBWaOjK8HjqQTsaFAJL1fxKrm0oZRgi9MoJelUpLKFStp9qywCO5gvo3jhC1i2 22l/HCfZtDuBvdYc0tyf7KKdorOpQcfpJ1D1t4H6oaUDc7XSFrEZ1OUM6ntoRSqajiHigXXLZlS1 hxQJuW5hFbtRSo4toxVEFbskbLjg12+wEw0F+SzGf4HVjPRrSNF8UNrcMdkjOyiwguhdDenDvTYe 1HmJLamWHa92vOvcRDX7dafQA7Wki27J2qdwtqwTdrGQdpv36N9AgHCGtdlQHYl+z+KERLdJFuyW 6SogO7IIslWUBlGc3WbLiGRks/vDBhiTvOVVxcQ9F2wmdEy+rLaTtHgqOkqjscDZAvrR5fVKkhH8 pmZ7gUXPDehbx/sCp3bN1My2tFtRQdo0N5R3fhy+DN+1LmAw/ztUoIl97X0H72X1CH2gJBQJ9A2U GAatVL9hNIKqFVj/eqCKYdT9IKCXspgQK4NuQharBCbquWX/3EJFCa4KbDDyw7Xx0nkYFG9aOCl2 wAh5AxyvuWsMG5+PyumDI9m/xbbVzLaPtnVu5RFdnpENmSO8ngP/r9PuRB6a/y02Rdk23aYkIMly G5BoswludmsSLHfxarG53KzXm/glmyxHv51Nr5No536fkugZK7zCgKA7VvwvEPbb9hmBMMf9EWTm iZVfrBUnnThpBAy8PsDgH9QG912G+43TuekuZi9Qz+dOS55ujNd/AgAA//8DAFBLAwQUAAYACAAA ACEAm30ZoeIAAAAMAQAADwAAAGRycy9kb3ducmV2LnhtbEyPwUrDQBCG74LvsIzgzW5iSG1jNqUU 9VSEtoJ422anSWh2NmS3Sfr2Tk96m2E+/v+bfDXZVgzY+8aRgngWgUAqnWmoUvB1eH9agPBBk9Gt I1RwRQ+r4v4u15lxI+1w2IdKcAj5TCuoQ+gyKX1Zo9V+5jokvp1cb3Xgta+k6fXI4baVz1E0l1Y3 xA217nBTY3neX6yCj1GP6yR+G7bn0+b6c0g/v7cxKvX4MK1fQQScwh8MN31Wh4Kdju5CxotWwcsy ShlVkEQxDzdiyY0gjgrSxTwBWeTy/xPFLwAAAP//AwBQSwECLQAUAAYACAAAACEAtoM4kv4AAADh AQAAEwAAAAAAAAAAAAAAAAAAAAAAW0NvbnRlbnRfVHlwZXNdLnhtbFBLAQItABQABgAIAAAAIQA4 /SH/1gAAAJQBAAALAAAAAAAAAAAAAAAAAC8BAABfcmVscy8ucmVsc1BLAQItABQABgAIAAAAIQCe loNxZQMAAHkKAAAOAAAAAAAAAAAAAAAAAC4CAABkcnMvZTJvRG9jLnhtbFBLAQItABQABgAIAAAA IQCbfRmh4gAAAAwBAAAPAAAAAAAAAAAAAAAAAL8FAABkcnMvZG93bnJldi54bWxQSwUGAAAAAAQA BADzAAAAzgYAAAAA ">
                <v:rect id="Rectangle 4" o:spid="_x0000_s1027" style="position:absolute;left:7905;top:3015;width:11295;height:2848;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RHZuwQAAANsAAAAPAAAAZHJzL2Rvd25yZXYueG1sRI/NasMw EITvgb6D2EJviRxDTXGjhLSh4FtTJ7kv0tYysVbGUmz37atAocdhfj5ms5tdJ0YaQutZwXqVgSDW 3rTcKDifPpYvIEJENth5JgU/FGC3fVhssDR+4i8a69iINMKhRAU2xr6UMmhLDsPK98TJ+/aDw5jk 0Egz4JTGXSfzLCukw5YTwWJP75b0tb65BMHLdDmspa7ss672ho7Xt89JqafHef8KItIc/8N/7coo yAu4f0k/QG5/AQAA//8DAFBLAQItABQABgAIAAAAIQDb4fbL7gAAAIUBAAATAAAAAAAAAAAAAAAA AAAAAABbQ29udGVudF9UeXBlc10ueG1sUEsBAi0AFAAGAAgAAAAhAFr0LFu/AAAAFQEAAAsAAAAA AAAAAAAAAAAAHwEAAF9yZWxzLy5yZWxzUEsBAi0AFAAGAAgAAAAhADZEdm7BAAAA2wAAAA8AAAAA AAAAAAAAAAAABwIAAGRycy9kb3ducmV2LnhtbFBLBQYAAAAAAwADALcAAAD1AgAAAAA= " fillcolor="#00b4c1" stroked="f"/>
                <v:shapetype id="_x0000_t202" coordsize="21600,21600" o:spt="202" path="m,l,21600r21600,l21600,xe">
                  <v:stroke joinstyle="miter"/>
                  <v:path gradientshapeok="t" o:connecttype="rect"/>
                </v:shapetype>
                <v:shape id="_x0000_s1028" type="#_x0000_t202" style="position:absolute;left:7905;top:3015;width:11295;height:2848;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vPB+xAAAANsAAAAPAAAAZHJzL2Rvd25yZXYueG1sRI9Ba8JA FITvgv9heUJvutGDrdFVRFooFMQYDx6f2WeymH0bs1uN/74rFDwOM/MNs1h1thY3ar1xrGA8SkAQ F04bLhUc8q/hBwgfkDXWjknBgzyslv3eAlPt7pzRbR9KESHsU1RQhdCkUvqiIot+5Bri6J1dazFE 2ZZSt3iPcFvLSZJMpUXDcaHChjYVFZf9r1WwPnL2aa7b0y47ZybPZwn/TC9KvQ269RxEoC68wv/t b61g8g7PL/EHyOUfAAAA//8DAFBLAQItABQABgAIAAAAIQDb4fbL7gAAAIUBAAATAAAAAAAAAAAA AAAAAAAAAABbQ29udGVudF9UeXBlc10ueG1sUEsBAi0AFAAGAAgAAAAhAFr0LFu/AAAAFQEAAAsA AAAAAAAAAAAAAAAAHwEAAF9yZWxzLy5yZWxzUEsBAi0AFAAGAAgAAAAhAFS88H7EAAAA2wAAAA8A AAAAAAAAAAAAAAAABwIAAGRycy9kb3ducmV2LnhtbFBLBQYAAAAAAwADALcAAAD4AgAAAAA= " filled="f" stroked="f">
                  <v:textbox inset="0,0,0,0">
                    <w:txbxContent>
                      <w:p w:rsidR="007457BD" w:rsidRDefault="007457BD">
                        <w:pPr>
                          <w:spacing w:before="3"/>
                          <w:rPr>
                            <w:rFonts w:ascii="Times New Roman"/>
                            <w:sz w:val="83"/>
                          </w:rPr>
                        </w:pPr>
                      </w:p>
                      <w:p w:rsidR="007457BD" w:rsidRDefault="0004644A">
                        <w:pPr>
                          <w:ind w:left="345"/>
                          <w:rPr>
                            <w:sz w:val="88"/>
                          </w:rPr>
                        </w:pPr>
                        <w:r>
                          <w:rPr>
                            <w:color w:val="FFFFFF"/>
                            <w:sz w:val="88"/>
                          </w:rPr>
                          <w:t xml:space="preserve">Thank You</w:t>
                        </w:r>
                      </w:p>
                    </w:txbxContent>
                  </v:textbox>
                </v:shape>
                <w10:wrap anchorx="page" anchory="page"/>
              </v:group>
            </w:pict>
          </mc:Fallback>
        </mc:AlternateContent>
      </w:r>
      <w:r w:rsidR="0004644A">
        <w:rPr>
          <w:noProof/>
        </w:rPr>
        <w:drawing>
          <wp:anchor distT="0" distB="0" distL="0" distR="0" simplePos="0" relativeHeight="1072" behindDoc="0" locked="0" layoutInCell="1" allowOverlap="1">
            <wp:simplePos x="0" y="0"/>
            <wp:positionH relativeFrom="page">
              <wp:posOffset>838200</wp:posOffset>
            </wp:positionH>
            <wp:positionV relativeFrom="page">
              <wp:posOffset>5800725</wp:posOffset>
            </wp:positionV>
            <wp:extent cx="1425574" cy="79057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30" cstate="print"/>
                    <a:stretch>
                      <a:fillRect/>
                    </a:stretch>
                  </pic:blipFill>
                  <pic:spPr>
                    <a:xfrm>
                      <a:off x="0" y="0"/>
                      <a:ext cx="1425574" cy="790574"/>
                    </a:xfrm>
                    <a:prstGeom prst="rect">
                      <a:avLst/>
                    </a:prstGeom>
                  </pic:spPr>
                </pic:pic>
              </a:graphicData>
            </a:graphic>
          </wp:anchor>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2"/>
        <w:rPr>
          <w:rFonts w:ascii="Times New Roman"/>
          <w:sz w:val="15"/>
        </w:rPr>
      </w:pPr>
    </w:p>
    <w:p w:rsidR="007457BD" w:rsidRDefault="0004644A">
      <w:pPr>
        <w:pStyle w:val="a3"/>
        <w:ind w:left="100"/>
        <w:rPr>
          <w:rFonts w:ascii="Times New Roman"/>
          <w:sz w:val="20"/>
        </w:rPr>
      </w:pPr>
      <w:r>
        <w:rPr>
          <w:rFonts w:ascii="Times New Roman"/>
          <w:noProof/>
          <w:sz w:val="20"/>
        </w:rPr>
        <w:drawing>
          <wp:inline distT="0" distB="0" distL="0" distR="0">
            <wp:extent cx="4010669" cy="178165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31" cstate="print"/>
                    <a:stretch>
                      <a:fillRect/>
                    </a:stretch>
                  </pic:blipFill>
                  <pic:spPr>
                    <a:xfrm>
                      <a:off x="0" y="0"/>
                      <a:ext cx="4010669" cy="1781651"/>
                    </a:xfrm>
                    <a:prstGeom prst="rect">
                      <a:avLst/>
                    </a:prstGeom>
                  </pic:spPr>
                </pic:pic>
              </a:graphicData>
            </a:graphic>
          </wp:inline>
        </w:drawing>
      </w:r>
    </w:p>
    <w:sectPr w:rsidR="007457BD" w:rsidSect="00BA4754">
      <w:headerReference w:type="default" r:id="rId32"/>
      <w:footerReference w:type="default" r:id="rId33"/>
      <w:pgSz w:w="16838" w:h="11906" w:orient="landscape" w:code="9"/>
      <w:pgMar w:top="1000" w:right="0" w:bottom="780" w:left="1220" w:header="0" w:footer="5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44A" w:rsidRDefault="0004644A">
      <w:r>
        <w:separator/>
      </w:r>
    </w:p>
  </w:endnote>
  <w:endnote w:type="continuationSeparator" w:id="0">
    <w:p w:rsidR="0004644A" w:rsidRDefault="00046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754" w:rsidRDefault="00BA475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19"/>
      </w:rPr>
    </w:pPr>
    <w:r>
      <w:rPr>
        <w:noProof/>
      </w:rPr>
      <mc:AlternateContent>
        <mc:Choice Requires="wps">
          <w:drawing>
            <wp:anchor distT="0" distB="0" distL="114300" distR="114300" simplePos="0" relativeHeight="503309408"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B8B91" id="Rectangle 20" o:spid="_x0000_s1026" style="position:absolute;left:0;text-align:left;margin-left:0;margin-top:530.5pt;width:317.25pt;height:9.5pt;z-index:-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sub/fwIAAP0EAAAOAAAAZHJzL2Uyb0RvYy54bWysVNuO2yAQfa/Uf0C8Z32RncTWOqvsJVWl bbvqth9AAMeoGCiQONuq/94BJ9ls24eqqh8wMMNwzpkZLq/2vUQ7bp3QqsHZRYoRV1QzoTYN/vxp NZlj5DxRjEiteIOfuMNXi9evLgdT81x3WjJuEQRRrh5MgzvvTZ0kjna8J+5CG67A2GrbEw9Lu0mY JQNE72WSp+k0GbRlxmrKnYPd29GIFzF+23LqP7St4x7JBgM2H0cbx3UYk8UlqTeWmE7QAwzyDyh6 IhRcegp1SzxBWyt+C9ULarXTrb+guk902wrKIwdgk6W/sHnsiOGRC4jjzEkm9//C0ve7B4sEa3Be YKRIDzn6CKoRtZEc5VGgwbga/B7Ngw0UnbnX9ItDSt904MaX1uqh44QBrCwImrw4EBYOjqL18E4z CE+2Xket9q3tQ0BQAe1jSp5OKeF7jyhsFmlepbMSIwq2LE+nZYSUkPp42ljn33DdozBpsAXwMTrZ 3Tsf0JD66BLRaynYSkgZF3azvpEW7QiUx920XObLSABInrtJFZyVDsfGiOMOgIQ7gi3Ajen+XmV5 kV7n1WQ1nc8mxaooJ9UsnU/SrLqupmlRFberHwFgVtSdYIyre6H4sfSy4u9Se2iCsWhi8aGhwVWZ l5H7C/TunGQavz+R7IWHTpSib/D85ETqkNg7xWKfeCLkOE9ewo8qgwbHf1QllkHIfGhGV681e4Iq sBqSBJ0IbwZMOm2/YTRA/zXYfd0SyzGSbxVUUpUVRWjYuCjKGZQisueW9bmFKAqhGuwxGqc3fmzy rbFi08FNWRRG6SVUXytiYTyjOtQs9FhkcHgPQhOfr6PX86u1+AkAAP//AwBQSwMEFAAGAAgAAAAh AA6luvXaAAAACgEAAA8AAABkcnMvZG93bnJldi54bWxMj8FOwzAQRO9I/IO1SNyo3QJWFeJUCIkP aIjo1Y23iSFeR7HThr9ne4Lb7sxq9k25W8IgzjglH8nAeqVAILXReeoMNB/vD1sQKVtydoiEBn4w wa66vSlt4eKF9niucyc4hFJhDfQ5j4WUqe0x2LSKIxJ7pzgFm3mdOukme+HwMMiNUloG64k/9HbE tx7b73oOBr6sr6lrtN6cDrNyXi+fDe6Nub9bXl9AZFzy3zFc8RkdKmY6xplcEoMBLpJZVXrNE/v6 8ekZxPEqbZUCWZXyf4XqFwAA//8DAFBLAQItABQABgAIAAAAIQC2gziS/gAAAOEBAAATAAAAAAAA AAAAAAAAAAAAAABbQ29udGVudF9UeXBlc10ueG1sUEsBAi0AFAAGAAgAAAAhADj9If/WAAAAlAEA AAsAAAAAAAAAAAAAAAAALwEAAF9yZWxzLy5yZWxzUEsBAi0AFAAGAAgAAAAhANKy5v9/AgAA/QQA AA4AAAAAAAAAAAAAAAAALgIAAGRycy9lMm9Eb2MueG1sUEsBAi0AFAAGAAgAAAAhAA6luvXaAAAA CgEAAA8AAAAAAAAAAAAAAAAA2QQAAGRycy9kb3ducmV2LnhtbFBLBQYAAAAABAAEAPMAAADgBQAA AAA= " fillcolor="#e65a2a" stroked="f">
              <w10:wrap anchorx="page" anchory="page"/>
            </v:rect>
          </w:pict>
        </mc:Fallback>
      </mc:AlternateContent>
    </w:r>
    <w:r>
      <w:rPr>
        <w:noProof/>
      </w:rPr>
      <mc:AlternateContent>
        <mc:Choice Requires="wps">
          <w:drawing>
            <wp:anchor distT="0" distB="0" distL="114300" distR="114300" simplePos="0" relativeHeight="503309432"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B9B2" id="Rectangle 19" o:spid="_x0000_s1026" style="position:absolute;left:0;text-align:left;margin-left:321.4pt;margin-top:530.5pt;width:317.25pt;height:9.5pt;z-index:-7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44LmgQIAAP0EAAAOAAAAZHJzL2Uyb0RvYy54bWysVNuO0zAQfUfiHyy/t3FCekm06Wq3pQhp gRULH+DaTmPh2MF2m+4i/p2x0y4t8IAQfXA9mfH4nJkzvro+tArthXXS6AqnY4KR0MxwqbcV/vxp PZpj5DzVnCqjRYUfhcPXi5cvrvquFJlpjOLCIkiiXdl3FW6878okcawRLXVj0wkNztrYlnow7Tbh lvaQvVVJRsg06Y3lnTVMOAdfV4MTL2L+uhbMf6hrJzxSFQZsPq42rpuwJosrWm4t7RrJjjDoP6Bo qdRw6XOqFfUU7az8LVUrmTXO1H7MTJuYupZMRA7AJiW/sHloaCciFyiO657L5P5fWvZ+f2+R5BXO XmGkaQs9+ghVo3qrBEqLUKC+cyXEPXT3NlB03Z1hXxzSZtlAmLix1vSNoBxgpSE+uTgQDAdH0aZ/ ZzikpztvYq0OtW1DQqgCOsSWPD63RBw8YvAxJ1lBZhOMGPjSjEwnsWcJLU+nO+v8G2FaFDYVtgA+ Zqf7O+cDGlqeQiJ6oyRfS6WiYbebpbJoT4M8yDwvVpEAkDwPUzoEaxOODRmHLwAS7gi+ADe2+1uR Zjm5zYrRejqfjfJ1PhkVMzIfkbS4LaYkL/LV+nsAmOZlIzkX+k5qcZJemv9da49DMIgmig/1FS4m 2SRyv0DvLkkS+P2JZCs9TKKSbYXnIeY4G6GxrzUH2rT0VKphn1zCj1WGGpz+Y1WiDELnBwVtDH8E FVgDTYJJhDcDNo2xTxj1MH8Vdl931AqM1FsNSirSPA8DG418MsvAsOeezbmHagapKuwxGrZLPwz5 rrNy28BNaSyMNjegvlpGYQRlDqiOmoUZiwyO70EY4nM7Rv18tRY/AAAA//8DAFBLAwQUAAYACAAA ACEA1Sw2x90AAAAOAQAADwAAAGRycy9kb3ducmV2LnhtbEyPwU7DMBBE70j8g7VI3KjdtEqjEKdC iB44tvQD3HgTR8TrKHbb8PdsTnDcmdHsm2o/+0HccIp9IA3rlQKB1ATbU6fh/HV4KUDEZMiaIRBq +MEI+/rxoTKlDXc64u2UOsElFEujwaU0llLGxqE3cRVGJPbaMHmT+Jw6aSdz53I/yEypXHrTE39w ZsR3h8336eo1eBlb57NtS33zKT82OBfD4aj189P89goi4Zz+wrDgMzrUzHQJV7JRDBrybcboiQ2V r3nVEsl2uw2Iy6IVSoGsK/l/Rv0LAAD//wMAUEsBAi0AFAAGAAgAAAAhALaDOJL+AAAA4QEAABMA AAAAAAAAAAAAAAAAAAAAAFtDb250ZW50X1R5cGVzXS54bWxQSwECLQAUAAYACAAAACEAOP0h/9YA AACUAQAACwAAAAAAAAAAAAAAAAAvAQAAX3JlbHMvLnJlbHNQSwECLQAUAAYACAAAACEA5uOC5oEC AAD9BAAADgAAAAAAAAAAAAAAAAAuAgAAZHJzL2Uyb0RvYy54bWxQSwECLQAUAAYACAAAACEA1Sw2 x90AAAAOAQAADwAAAAAAAAAAAAAAAADbBAAAZHJzL2Rvd25yZXYueG1sUEsFBgAAAAAEAAQA8wAA AOUFAAAAAA== " fillcolor="#00849d" stroked="f">
              <w10:wrap anchorx="page" anchory="page"/>
            </v:rect>
          </w:pict>
        </mc:Fallback>
      </mc:AlternateContent>
    </w:r>
    <w:r>
      <w:rPr>
        <w:noProof/>
      </w:rPr>
      <mc:AlternateContent>
        <mc:Choice Requires="wps">
          <w:drawing>
            <wp:anchor distT="0" distB="0" distL="114300" distR="114300" simplePos="0" relativeHeight="503309456"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33EC4" id="Rectangle 18" o:spid="_x0000_s1026" style="position:absolute;left:0;text-align:left;margin-left:642.75pt;margin-top:530.5pt;width:317.25pt;height:9.5pt;z-index:-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AzWxgQIAAP0EAAAOAAAAZHJzL2Uyb0RvYy54bWysVNuO0zAQfUfiHyy/t3Gi9JJo09VuSxHS AisWPsB1nMbCsY3tNl0Q/87YaUu7vCBEH1xPZjw+Z+aMb24PnUR7bp3QqsLpmGDEFdO1UNsKf/m8 Hs0xcp6qmkqteIWfucO3i9evbnpT8ky3WtbcIkiiXNmbCrfemzJJHGt5R91YG67A2WjbUQ+m3Sa1 pT1k72SSETJNem1rYzXjzsHX1eDEi5i/aTjzH5vGcY9khQGbj6uN6yasyeKGlltLTSvYEQb9BxQd FQouPadaUU/Rzoo/UnWCWe1048dMd4luGsF45ABsUvKCzVNLDY9coDjOnMvk/l9a9mH/aJGoK5xl GCnaQY8+QdWo2kqO0nkoUG9cCXFP5tEGis48aPbVIaWXLYTxO2t133JaA6w0xCdXB4Lh4Cja9O91 DenpzutYq0Nju5AQqoAOsSXP55bwg0cMPuYkK8hsghEDX5qR6ST2LKHl6bSxzr/lukNhU2EL4GN2 un9wPqCh5SkkotdS1GshZTTsdrOUFu1pkAe5z5cDASB5GSZVCFY6HBsyDl8AJNwRfAFubPePIs1y cp8Vo/V0Phvl63wyKmZkPiJpcV9MSV7kq/XPADDNy1bUNVcPQvGT9NL871p7HIJBNFF8qK9wMckm kfsVendNksAvdukFyU54mEQpugrPQ8xxNkJj36gaaNPSUyGHfXINP1YZanD6j1WJMgidHxS00fUz qMBqaBJMIrwZsGm1/Y5RD/NXYfdtRy3HSL5ToKQizfMwsNHIJ7MMDHvp2Vx6qGKQqsIeo2G79MOQ 74wV2xZuSmNhlL4D9TUiCiMoc0B11CzMWGRwfA/CEF/aMer3q7X4BQ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DSAzWxgQIA AP0EAAAOAAAAAAAAAAAAAAAAAC4CAABkcnMvZTJvRG9jLnhtbFBLAQItABQABgAIAAAAIQD46lkf 3AAAAA8BAAAPAAAAAAAAAAAAAAAAANsEAABkcnMvZG93bnJldi54bWxQSwUGAAAAAAQABADzAAAA 5AUAAAAA " fillcolor="#00b4c1"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754" w:rsidRDefault="00BA475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504"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CDAE3" id="Rectangle 16" o:spid="_x0000_s1026" style="position:absolute;left:0;text-align:left;margin-left:0;margin-top:530.5pt;width:317.25pt;height:9.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S7jgQIAAP0EAAAOAAAAZHJzL2Uyb0RvYy54bWysVNuO2yAQfa/Uf0C8Z32RncTWOqvsJVWl bbvqth9AAMeoGCiQONtV/70DTtJs24eqqh8wMMNwzswZLq/2vUQ7bp3QqsHZRYoRV1QzoTYN/vxp NZlj5DxRjEiteIOfuMNXi9evLgdT81x3WjJuEQRRrh5MgzvvTZ0kjna8J+5CG67A2GrbEw9Lu0mY JQNE72WSp+k0GbRlxmrKnYPd29GIFzF+23LqP7St4x7JBgM2H0cbx3UYk8UlqTeWmE7QAwzyDyh6 IhRcegp1SzxBWyt+C9ULarXTrb+guk902wrKIwdgk6W/sHnsiOGRCyTHmVOa3P8LS9/vHiwSrME5 pEeRHmr0EbJG1EZylE1DggbjavB7NA82UHTmXtMvDil904EbX1qrh44TBrCy4J+8OBAWDo6i9fBO MwhPtl7HXO1b24eAkAW0jyV5OpWE7z2isFmkeZXOSowo2LI8nZaxZgmpj6eNdf4N1z0KkwZbAB+j k9298wENqY8uEb2Wgq2ElHFhN+sbadGOgDzupuUyX0YCQPLcTargrHQ4NkYcdwAk3BFsAW4s93OV 5UV6nVeT1XQ+mxSropxUs3Q+SbPqupqmRVXcrr4HgFlRd4Ixru6F4kfpZcXflfbQBKNoovjQ0OCq zMvI/QV6d04yjd+fSPbCQydK0Td4fnIidSjsnWJAm9SeCDnOk5fwY5YhB8d/zEqUQaj8qKC1Zk+g AquhSCA1eDNg0mn7DaMB+q/B7uuWWI6RfKtASVVWFKFh46IoZ0Ge9tyyPrcQRSFUgz1G4/TGj02+ NVZsOrgpi4lRegnqa0UURlDmiOqgWeixyODwHoQmPl9Hr5+v1uIHAAAA//8DAFBLAwQUAAYACAAA ACEADqW69doAAAAKAQAADwAAAGRycy9kb3ducmV2LnhtbEyPwU7DMBBE70j8g7VI3KjdAlYV4lQI iQ9oiOjVjbeJIV5HsdOGv2d7gtvuzGr2TblbwiDOOCUfycB6pUAgtdF56gw0H+8PWxApW3J2iIQG fjDBrrq9KW3h4oX2eK5zJziEUmEN9DmPhZSp7THYtIojEnunOAWbeZ066SZ74fAwyI1SWgbriT/0 dsS3Htvveg4GvqyvqWu03pwOs3JeL58N7o25v1teX0BkXPLfMVzxGR0qZjrGmVwSgwEukllVes0T +/rx6RnE8SptlQJZlfJ/heoXAAD//wMAUEsBAi0AFAAGAAgAAAAhALaDOJL+AAAA4QEAABMAAAAA AAAAAAAAAAAAAAAAAFtDb250ZW50X1R5cGVzXS54bWxQSwECLQAUAAYACAAAACEAOP0h/9YAAACU AQAACwAAAAAAAAAAAAAAAAAvAQAAX3JlbHMvLnJlbHNQSwECLQAUAAYACAAAACEAmvku44ECAAD9 BAAADgAAAAAAAAAAAAAAAAAuAgAAZHJzL2Uyb0RvYy54bWxQSwECLQAUAAYACAAAACEADqW69doA AAAKAQAADwAAAAAAAAAAAAAAAADbBAAAZHJzL2Rvd25yZXYueG1sUEsFBgAAAAAEAAQA8wAAAOIF AAAAAA== " fillcolor="#e65a2a" stroked="f">
              <w10:wrap anchorx="page" anchory="page"/>
            </v:rect>
          </w:pict>
        </mc:Fallback>
      </mc:AlternateContent>
    </w:r>
    <w:r>
      <w:rPr>
        <w:noProof/>
      </w:rPr>
      <mc:AlternateContent>
        <mc:Choice Requires="wps">
          <w:drawing>
            <wp:anchor distT="0" distB="0" distL="114300" distR="114300" simplePos="0" relativeHeight="503309528"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000CC" id="Rectangle 15" o:spid="_x0000_s1026" style="position:absolute;left:0;text-align:left;margin-left:321.4pt;margin-top:530.5pt;width:317.25pt;height:9.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ToKLgAIAAP0EAAAOAAAAZHJzL2Uyb0RvYy54bWysVMGO0zAQvSPxD5bv3ThR0jbRpqvdLUVI C6xY+AA3dhoLxza223RB/Dtjpy0tcECIHlxPZjx+b+aNr2/2vUQ7bp3QqsbpFcGIq0YzoTY1/vRx NZlj5DxVjEqteI2fucM3i5cvrgdT8Ux3WjJuESRRrhpMjTvvTZUkrul4T92VNlyBs9W2px5Mu0mY pQNk72WSETJNBm2ZsbrhzsHX5ejEi5i/bXnj37et4x7JGgM2H1cb13VYk8U1rTaWmk40Bxj0H1D0 VCi49JRqST1FWyt+S9WLxmqnW3/V6D7RbSsaHjkAm5T8wuapo4ZHLlAcZ05lcv8vbfNu92iRYNC7 EiNFe+jRB6gaVRvJUVqEAg3GVRD3ZB5toOjMg24+O6T0fQdh/NZaPXScMoCVhvjk4kAwHBxF6+Gt ZpCebr2Otdq3tg8JoQpoH1vyfGoJ33vUwMecZCWZFRg14EszMi1izxJaHU8b6/xrrnsUNjW2AD5m p7sH5wMaWh1DInotBVsJKaNhN+t7adGOBnmQeV4uIwEgeR4mVQhWOhwbM45fACTcEXwBbmz3tzLN cnKXlZPVdD6b5Ku8mJQzMp+QtLwrpyQv8+XqewCY5lUnGOPqQSh+lF6a/11rD0MwiiaKDw01Lous iNwv0LtLkgR+fyLZCw+TKEVf43mIOcxGaOwrxYA2rTwVctwnl/BjlaEGx/9YlSiD0PlRQWvNnkEF VkOTYBLhzYBNp+1XjAaYvxq7L1tqOUbyjQIllWmeh4GNRl7MMjDsuWd97qGqgVQ19hiN23s/DvnW WLHp4KY0FkbpW1BfK6IwgjJHVAfNwoxFBof3IAzxuR2jfr5aix8AAAD//wMAUEsDBBQABgAIAAAA IQDVLDbH3QAAAA4BAAAPAAAAZHJzL2Rvd25yZXYueG1sTI/BTsMwEETvSPyDtUjcqN20SqMQp0KI Hji29APceBNHxOsodtvw92xOcNyZ0eybaj/7Qdxwin0gDeuVAoHUBNtTp+H8dXgpQMRkyJohEGr4 wQj7+vGhMqUNdzri7ZQ6wSUUS6PBpTSWUsbGoTdxFUYk9toweZP4nDppJ3Pncj/ITKlcetMTf3Bm xHeHzffp6jV4GVvns21LffMpPzY4F8PhqPXz0/z2CiLhnP7CsOAzOtTMdAlXslEMGvJtxuiJDZWv edUSyXa7DYjLohVKgawr+X9G/QsAAP//AwBQSwECLQAUAAYACAAAACEAtoM4kv4AAADhAQAAEwAA AAAAAAAAAAAAAAAAAAAAW0NvbnRlbnRfVHlwZXNdLnhtbFBLAQItABQABgAIAAAAIQA4/SH/1gAA AJQBAAALAAAAAAAAAAAAAAAAAC8BAABfcmVscy8ucmVsc1BLAQItABQABgAIAAAAIQAGToKLgAIA AP0EAAAOAAAAAAAAAAAAAAAAAC4CAABkcnMvZTJvRG9jLnhtbFBLAQItABQABgAIAAAAIQDVLDbH 3QAAAA4BAAAPAAAAAAAAAAAAAAAAANoEAABkcnMvZG93bnJldi54bWxQSwUGAAAAAAQABADzAAAA 5AUAAAAA " fillcolor="#00849d" stroked="f">
              <w10:wrap anchorx="page" anchory="page"/>
            </v:rect>
          </w:pict>
        </mc:Fallback>
      </mc:AlternateContent>
    </w:r>
    <w:r>
      <w:rPr>
        <w:noProof/>
      </w:rPr>
      <mc:AlternateContent>
        <mc:Choice Requires="wps">
          <w:drawing>
            <wp:anchor distT="0" distB="0" distL="114300" distR="114300" simplePos="0" relativeHeight="503309552"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A9F55" id="Rectangle 14" o:spid="_x0000_s1026" style="position:absolute;left:0;text-align:left;margin-left:642.75pt;margin-top:530.5pt;width:317.25pt;height:9.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rjXcgQIAAP0EAAAOAAAAZHJzL2Uyb0RvYy54bWysVNuO0zAQfUfiHyy/t3Gi9JJo09VuSxHS AisWPsC1ncbCsYPtNl0Q/87YaUu7vCBEH1xPZjw+Z+aMb24PrUJ7YZ00usLpmGAkNDNc6m2Fv3xe j+YYOU81p8poUeFn4fDt4vWrm74rRWYao7iwCJJoV/ZdhRvvuzJJHGtES93YdEKDsza2pR5Mu024 pT1kb1WSETJNemN5Zw0TzsHX1eDEi5i/rgXzH+vaCY9UhQGbj6uN6yasyeKGlltLu0ayIwz6Dyha KjVcek61op6inZV/pGols8aZ2o+ZaRNT15KJyAHYpOQFm6eGdiJygeK47lwm9//Ssg/7R4skh95B pzRtoUefoGpUb5VAaR4K1HeuhLin7tEGiq57MOyrQ9osGwgTd9aavhGUA6w0xCdXB4Lh4Cja9O8N h/R0502s1aG2bUgIVUCH2JLnc0vEwSMGH3OSFWQ2wYiBL83IdBJ7ltDydLqzzr8VpkVhU2EL4GN2 un9wPqCh5SkkojdK8rVUKhp2u1kqi/Y0yIPc58uBAJC8DFM6BGsTjg0Zhy8AEu4IvgA3tvtHkWY5 uc+K0Xo6n43ydT4ZFTMyH5G0uC+mJC/y1fpnAJjmZSM5F/pBanGSXpr/XWuPQzCIJooP9RUuJtkk cr9C765JEvjFLr0g2UoPk6hkW+F5iDnORmjsG82BNi09lWrYJ9fwY5WhBqf/WJUog9D5QUEbw59B BdZAk2AS4c2ATWPsd4x6mL8Ku287agVG6p0GJRVpnoeBjUY+mWVg2EvP5tJDNYNUFfYYDdulH4Z8 11m5beCmNBZGmztQXy2jMIIyB1RHzcKMRQbH9yAM8aUdo36/WotfAA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AyrjXcgQIA AP0EAAAOAAAAAAAAAAAAAAAAAC4CAABkcnMvZTJvRG9jLnhtbFBLAQItABQABgAIAAAAIQD46lkf 3AAAAA8BAAAPAAAAAAAAAAAAAAAAANsEAABkcnMvZG93bnJldi54bWxQSwUGAAAAAAQABADzAAAA 5AUAAAAA " fillcolor="#00b4c1" stroked="f">
              <w10:wrap anchorx="page" anchory="page"/>
            </v:rect>
          </w:pict>
        </mc:Fallback>
      </mc:AlternateContent>
    </w:r>
    <w:r w:rsidR="0004644A">
      <w:rPr>
        <w:noProof/>
      </w:rPr>
      <w:drawing>
        <wp:anchor distT="0" distB="0" distL="0" distR="0" simplePos="0" relativeHeight="268428551" behindDoc="1" locked="0" layoutInCell="1" allowOverlap="1">
          <wp:simplePos x="0" y="0"/>
          <wp:positionH relativeFrom="page">
            <wp:posOffset>838200</wp:posOffset>
          </wp:positionH>
          <wp:positionV relativeFrom="page">
            <wp:posOffset>5800725</wp:posOffset>
          </wp:positionV>
          <wp:extent cx="1425574" cy="79057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25574" cy="790574"/>
                  </a:xfrm>
                  <a:prstGeom prst="rect">
                    <a:avLst/>
                  </a:prstGeom>
                </pic:spPr>
              </pic:pic>
            </a:graphicData>
          </a:graphic>
        </wp:anchor>
      </w:drawing>
    </w:r>
    <w:r>
      <w:rPr>
        <w:noProof/>
      </w:rPr>
      <mc:AlternateContent>
        <mc:Choice Requires="wps">
          <w:drawing>
            <wp:anchor distT="0" distB="0" distL="114300" distR="114300" simplePos="0" relativeHeight="503309600" behindDoc="1" locked="0" layoutInCell="1" allowOverlap="1">
              <wp:simplePos x="0" y="0"/>
              <wp:positionH relativeFrom="page">
                <wp:posOffset>4777740</wp:posOffset>
              </wp:positionH>
              <wp:positionV relativeFrom="page">
                <wp:posOffset>6348730</wp:posOffset>
              </wp:positionV>
              <wp:extent cx="2632710" cy="177800"/>
              <wp:effectExtent l="0" t="0" r="0"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 xml:space="preserve">OpenChainプロジェクト - The Linux Foundation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376.2pt;margin-top:499.9pt;width:207.3pt;height:14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Ye3stAIAALIFAAAOAAAAZHJzL2Uyb0RvYy54bWysVG1vmzAQ/j5p/8Hyd8pLSQgopGpDmCZ1 L1K7H+CACdbAZrYT6Kr9951NSNr0y7SND9Zhn5977u7xLW+GtkEHKhUTPMX+lYcR5YUoGd+l+Ntj 7iwwUprwkjSC0xQ/UYVvVu/fLfsuoYGoRVNSiQCEq6TvUlxr3SWuq4qatkRdiY5yOKyEbImGX7lz S0l6QG8bN/C8udsLWXZSFFQp2M3GQ7yy+FVFC/2lqhTVqEkxcNN2lXbdmtVdLUmyk6SrWXGkQf6C RUsYh6AnqIxogvaSvYFqWSGFEpW+KkTriqpiBbU5QDa+d5HNQ006anOB4qjuVCb1/2CLz4evErES ehdhxEkLPXqkg0Z3YkD+talP36kE3B46cNQD7IOvzVV196L4rhAX65rwHb2VUvQ1JSXw881N98XV EUcZkG3/SZQQh+y1sEBDJVtTPCgHAnTo09OpN4ZLAZvB/DqIfDgq4MyPooVnm+eSZLrdSaU/UNEi Y6RYQu8tOjncK23YkGRyMcG4yFnT2P43/NUGOI47EBuumjPDwrbzOfbizWKzCJ0wmG+c0Msy5zZf h84896NZdp2t15n/y8T1w6RmZUm5CTNJyw//rHVHkY+iOIlLiYaVBs5QUnK3XTcSHQhIO7efrTmc nN3c1zRsESCXi5T8IPTugtjJ54vICfNw5sSRt3A8P76L514Yh1n+OqV7xum/p4T6FMezYDaK6Uz6 IjfPfm9zI0nLNAyPhrUpBjnAZ5xIYiS44aW1NWHNaL8ohaF/LgW0e2q0FazR6KhWPWyH8W0YYCPm rSifQMFSgMBAizD4wKiF/IlRD0MkxerHnkiKUfORwyswE2cy5GRsJ4PwAq6mWGM0mms9TqZ9J9mu BuTxnXFxCy+lYlbEZxbH9wWDweZyHGJm8rz8t17nUbv6DQAA//8DAFBLAwQUAAYACAAAACEATSYP H+IAAAANAQAADwAAAGRycy9kb3ducmV2LnhtbEyPwU7DMAyG70h7h8iTuLF0FbRraTpNCE5IiK4c OKZN1kZrnNJkW3l7vNO42fKn399fbGc7sLOevHEoYL2KgGlsnTLYCfiq3x42wHyQqOTgUAv41R62 5eKukLlyF6z0eR86RiHocymgD2HMOfdtr630KzdqpNvBTVYGWqeOq0leKNwOPI6ihFtpkD70ctQv vW6P+5MVsPvG6tX8fDSf1aEydZ1F+J4chbhfzrtnYEHP4QbDVZ/UoSSnxp1QeTYISJ/iR0IFZFlG Ha7EOkmpXkNTFKcb4GXB/7co/wAAAP//AwBQSwECLQAUAAYACAAAACEAtoM4kv4AAADhAQAAEwAA AAAAAAAAAAAAAAAAAAAAW0NvbnRlbnRfVHlwZXNdLnhtbFBLAQItABQABgAIAAAAIQA4/SH/1gAA AJQBAAALAAAAAAAAAAAAAAAAAC8BAABfcmVscy8ucmVsc1BLAQItABQABgAIAAAAIQBvYe3stAIA ALIFAAAOAAAAAAAAAAAAAAAAAC4CAABkcnMvZTJvRG9jLnhtbFBLAQItABQABgAIAAAAIQBNJg8f 4gAAAA0BAAAPAAAAAAAAAAAAAAAAAA4FAABkcnMvZG93bnJldi54bWxQSwUGAAAAAAQABADzAAAA HQYAAAAA " filled="f" stroked="f">
              <v:textbox inset="0,0,0,0">
                <w:txbxContent>
                  <w:p w:rsidR="007457BD" w:rsidRDefault="0004644A">
                    <w:pPr>
                      <w:spacing w:line="264" w:lineRule="exact"/>
                      <w:ind w:left="20"/>
                      <w:rPr>
                        <w:sz w:val="24"/>
                      </w:rPr>
                    </w:pPr>
                    <w:r>
                      <w:rPr>
                        <w:color w:val="888888"/>
                        <w:sz w:val="24"/>
                      </w:rPr>
                      <w:t xml:space="preserve">OpenChain Project - The Linux Foundation</w:t>
                    </w:r>
                  </w:p>
                </w:txbxContent>
              </v:textbox>
              <w10:wrap anchorx="page" anchory="page"/>
            </v:shape>
          </w:pict>
        </mc:Fallback>
      </mc:AlternateContent>
    </w:r>
    <w:r>
      <w:rPr>
        <w:noProof/>
      </w:rPr>
      <mc:AlternateContent>
        <mc:Choice Requires="wps">
          <w:drawing>
            <wp:anchor distT="0" distB="0" distL="114300" distR="114300" simplePos="0" relativeHeight="50330962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 xml:space="preserve">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694.25pt;margin-top:499.75pt;width:26.3pt;height:14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uafZtAIAALEFAAAOAAAAZHJzL2Uyb0RvYy54bWysVNtunDAQfa/Uf7D8TriEvYDCRsmyVJXS i5T0A7xgFqvGprZ3IY367x2bZTeXl6otD9Zgj4/nzJyZq+uh5ehAlWZSZDi8CDCiopQVE7sMf3so vCVG2hBRES4FzfAj1fh69f7dVd+lNJKN5BVVCECETvsuw40xXer7umxoS/SF7KiAw1qqlhj4VTu/ UqQH9Jb7URDM/V6qqlOypFrDbj4e4pXDr2tami91ralBPMMQm3GrcuvWrv7qiqQ7RbqGlccwyF9E 0RIm4NETVE4MQXvF3kC1rFRSy9pclLL1ZV2zkjoOwCYMXrG5b0hHHRdIju5OadL/D7b8fPiqEKug dnOMBGmhRg90MOhWDiiMbH76Tqfgdt+BoxlgH3wdV93dyfK7RkKuGyJ29EYp2TeUVBBfaG/6z66O ONqCbPtPsoJ3yN5IBzTUqrXJg3QgQIc6PZ5qY2MpYfPyMoYEYVTCUbhYLANXO5+k0+VOafOByhZZ I8MKSu/AyeFOGxsMSScX+5aQBePclZ+LFxvgOO7A03DVntkgXDWfkiDZLDfL2Iuj+caLgzz3bop1 7M2LcDHLL/P1Og9/2XfDOG1YVVFhn5mUFcZ/VrmjxkdNnLSlJWeVhbMhabXbrrlCBwLKLtznUg4n Zzf/ZRguCcDlFaUwioPbKPGK+XLhxUU885JFsPSCMLlN5kGcxHnxktIdE/TfKaE+w8ksmo1aOgf9 ilvgvrfcSNoyA7ODszbDIAf4rBNJrQI3onK2IYyP9rNU2PDPqYByT4V2erUSHcVqhu3gWuPUBltZ PYKAlQSBgRZh7oHRSPUTox5mSIb1jz1RFCP+UUAT2IEzGWoytpNBRAlXM2wwGs21GQfTvlNs1wDy 2GZC3kCj1MyJ2HbUGMWxvWAuOC7HGWYHz/N/53WetKvfAAAA//8DAFBLAwQUAAYACAAAACEAS3i2 weIAAAAOAQAADwAAAGRycy9kb3ducmV2LnhtbEyPwU7DMBBE70j8g7WVuFE7pS1JGqeqEJyQUNNw 4OjEbhI1XofYbcPfsz3BbUb7NDuTbSfbs4sZfedQQjQXwAzWTnfYSPgs3x5jYD4o1Kp3aCT8GA/b /P4uU6l2VyzM5RAaRiHoUyWhDWFIOfd1a6zyczcYpNvRjVYFsmPD9aiuFG57vhBiza3qkD60ajAv ralPh7OVsPvC4rX7/qj2xbHoyjIR+L4+Sfkwm3YbYMFM4Q+GW32qDjl1qtwZtWc9+ac4XhErIUkS EjdkuYwiYBUpsXheAc8z/n9G/gsAAP//AwBQSwECLQAUAAYACAAAACEAtoM4kv4AAADhAQAAEwAA AAAAAAAAAAAAAAAAAAAAW0NvbnRlbnRfVHlwZXNdLnhtbFBLAQItABQABgAIAAAAIQA4/SH/1gAA AJQBAAALAAAAAAAAAAAAAAAAAC8BAABfcmVscy8ucmVsc1BLAQItABQABgAIAAAAIQBQuafZtAIA ALEFAAAOAAAAAAAAAAAAAAAAAC4CAABkcnMvZTJvRG9jLnhtbFBLAQItABQABgAIAAAAIQBLeLbB 4gAAAA4BAAAPAAAAAAAAAAAAAAAAAA4FAABkcnMvZG93bnJldi54bWxQSwUGAAAAAAQABADzAAAA HQYAAAAA " filled="f" stroked="f">
              <v:textbox inset="0,0,0,0">
                <w:txbxContent>
                  <w:p w:rsidR="007457BD" w:rsidRDefault="0004644A">
                    <w:pPr>
                      <w:spacing w:line="264" w:lineRule="exact"/>
                      <w:ind w:left="20"/>
                      <w:rPr>
                        <w:sz w:val="24"/>
                      </w:rPr>
                    </w:pPr>
                    <w:r>
                      <w:rPr>
                        <w:color w:val="888888"/>
                        <w:sz w:val="24"/>
                      </w:rPr>
                      <w:t xml:space="preserve">2017</w:t>
                    </w:r>
                  </w:p>
                </w:txbxContent>
              </v:textbox>
              <w10:wrap anchorx="page" anchory="page"/>
            </v:shape>
          </w:pict>
        </mc:Fallback>
      </mc:AlternateContent>
    </w:r>
    <w:r>
      <w:rPr>
        <w:noProof/>
      </w:rPr>
      <mc:AlternateContent>
        <mc:Choice Requires="wps">
          <w:drawing>
            <wp:anchor distT="0" distB="0" distL="114300" distR="114300" simplePos="0" relativeHeight="503309648" behindDoc="1" locked="0" layoutInCell="1" allowOverlap="1">
              <wp:simplePos x="0" y="0"/>
              <wp:positionH relativeFrom="page">
                <wp:posOffset>11165205</wp:posOffset>
              </wp:positionH>
              <wp:positionV relativeFrom="page">
                <wp:posOffset>6346825</wp:posOffset>
              </wp:positionV>
              <wp:extent cx="128270" cy="177800"/>
              <wp:effectExtent l="1905" t="3175" r="3175"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BA4754">
                            <w:rPr>
                              <w:noProof/>
                              <w:color w:val="888888"/>
                              <w:sz w:val="24"/>
                            </w:rPr>
                            <w:t xml:space="preserve">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879.15pt;margin-top:499.75pt;width:10.1pt;height:14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khCiswIAALEFAAAOAAAAZHJzL2Uyb0RvYy54bWysVNtu2zAMfR+wfxD07vpSJ7GNOkUSx8OA 7gK0+wDFlmNhtuRJSuxu2L+Pkus0aTFg2KYHgZIokoc85M3t0DboSKVigqfYv/IworwQJeP7FH95 yJ0II6UJL0kjOE3xI1X4dvn2zU3fJTQQtWhKKhEY4SrpuxTXWneJ66qipi1RV6KjHB4rIVui4Sj3 bilJD9bbxg08b+72QpadFAVVCm6z8REvrf2qooX+VFWKatSkGGLTdpd235ndXd6QZC9JV7PiKQzy F1G0hHFwejKVEU3QQbJXplpWSKFEpa8K0bqiqlhBLQZA43sv0NzXpKMWCyRHdac0qf9ntvh4/CwR K6F2M4w4aaFGD3TQaC0G5PsmP32nElC770BRD3APuhar6u5E8VUhLjY14Xu6klL0NSUlxGd/umdf RzvKGNn1H0QJfshBC2toqGRrkgfpQGAd6vR4qo2JpTAugyhYwEsBT/5iEXm2di5Jps+dVPodFS0y QoollN4aJ8c7pQEGqE4qxhcXOWsaW/6GX1yA4ngDruGreTNB2Gr+iL14G22j0AmD+dYJvSxzVvkm dOa5v5hl19lmk/k/jV8/TGpWlpQbNxOz/PDPKvfE8ZETJ24p0bDSmDMhKbnfbRqJjgSYndtligXB n6m5l2HYZ8DyApIfhN46iJ18Hi2cMA9nTrzwIsfz43U898I4zPJLSHeM03+HhPoUx7NgNnLpt9g8 u15jI0nLNMyOhrUpBjrAGrvZMHDLS1taTVgzymepMOE/pwIyNhXa8tVQdCSrHnaDbY3rqQ12onwE AksBBAMuwtwDoRbyO0Y9zJAUq28HIilGzXsOTWAGziTISdhNAuEFfE2xxmgUN3ocTIdOsn0Nlsc2 42IFjVIxS2LTUWMUgMAcYC5YLE8zzAye87PVep60y18AAAD//wMAUEsDBBQABgAIAAAAIQCh0IxY 4gAAAA4BAAAPAAAAZHJzL2Rvd25yZXYueG1sTI/NTsMwEITvSLyDtZW4UbtFaX6IU1UITkiINBw4 OrGbRI3XIXbb8PZsT+U2o/00O5NvZzuws5l871DCaimAGWyc7rGV8FW9PSbAfFCo1eDQSPg1HrbF /V2uMu0uWJrzPrSMQtBnSkIXwphx7pvOWOWXbjRIt4ObrApkp5brSV0o3A58LcSGW9UjfejUaF46 0xz3Jyth943la//zUX+Wh7KvqlTg++Yo5cNi3j0DC2YONxiu9ak6FNSpdifUng3k4yh5IlZCmqYR sCsSxwmpmpRYxxHwIuf/ZxR/AAAA//8DAFBLAQItABQABgAIAAAAIQC2gziS/gAAAOEBAAATAAAA AAAAAAAAAAAAAAAAAABbQ29udGVudF9UeXBlc10ueG1sUEsBAi0AFAAGAAgAAAAhADj9If/WAAAA lAEAAAsAAAAAAAAAAAAAAAAALwEAAF9yZWxzLy5yZWxzUEsBAi0AFAAGAAgAAAAhAGaSEKKzAgAA sQUAAA4AAAAAAAAAAAAAAAAALgIAAGRycy9lMm9Eb2MueG1sUEsBAi0AFAAGAAgAAAAhAKHQjFji AAAADgEAAA8AAAAAAAAAAAAAAAAADQUAAGRycy9kb3ducmV2LnhtbFBLBQYAAAAABAAEAPMAAAAc BgAAAAA= " filled="f" stroked="f">
              <v:textbox inset="0,0,0,0">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BA4754">
                      <w:rPr>
                        <w:noProof/>
                        <w:color w:val="888888"/>
                        <w:sz w:val="24"/>
                      </w:rPr>
                      <w:t xml:space="preserve">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840" behindDoc="1" locked="0" layoutInCell="1" allowOverlap="1">
              <wp:simplePos x="0" y="0"/>
              <wp:positionH relativeFrom="page">
                <wp:posOffset>4777740</wp:posOffset>
              </wp:positionH>
              <wp:positionV relativeFrom="page">
                <wp:posOffset>6348730</wp:posOffset>
              </wp:positionV>
              <wp:extent cx="2632710"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 xml:space="preserve">OpenChainプロジェクト - The Linux Foundation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376.2pt;margin-top:499.9pt;width:207.3pt;height:14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6PPatAIAALEFAAAOAAAAZHJzL2Uyb0RvYy54bWysVG1vmzAQ/j5p/8Hyd8pLCQkopGpDmCZ1 L1K7H+CACdbAZrYT6Kr9951NSNr0y7SND9Zhn5977u7xLW+GtkEHKhUTPMX+lYcR5YUoGd+l+Ntj 7iwwUprwkjSC0xQ/UYVvVu/fLfsuoYGoRVNSiQCEq6TvUlxr3SWuq4qatkRdiY5yOKyEbImGX7lz S0l6QG8bN/C8yO2FLDspCqoU7GbjIV5Z/Kqihf5SVYpq1KQYuGm7SrtuzequliTZSdLVrDjSIH/B oiWMQ9ATVEY0QXvJ3kC1rJBCiUpfFaJ1RVWxgtocIBvfu8jmoSYdtblAcVR3KpP6f7DF58NXiViZ 4ggjTlpo0SMdNLoTA7o21ek7lYDTQwdueoBt6LLNVHX3oviuEBfrmvAdvZVS9DUlJbDzzU33xdUR RxmQbf9JlBCG7LWwQEMlW1M6KAYCdOjS06kzhkoBm0F0Hcx9OCrgzJ/PF55tnUuS6XYnlf5ARYuM kWIJnbfo5HCvtGFDksnFBOMiZ01ju9/wVxvgOO5AbLhqzgwL28zn2Is3i80idMIg2jihl2XObb4O nSj357PsOluvM/+XieuHSc3KknITZhKWH/5Z444SHyVxkpYSDSsNnKGk5G67biQ6EBB2bj9bczg5 u7mvadgiQC4XKflB6N0FsZNHi7kT5uHMiefewvH8+C6OvDAOs/x1SveM039PCfUpjmfBbBTTmfRF bp793uZGkpZpGB0Na1MMcoDPOJHESHDDS2trwprRflEKQ/9cCmj31GgrWKPRUa162A72ZfhWzkbN W1E+gYSlAIWBGGHugVEL+ROjHmZIitWPPZEUo+Yjh2dgBs5kyMnYTgbhBVxNscZoNNd6HEz7TrJd DcjjQ+PiFp5KxayKzyyODwzmgk3mOMPM4Hn5b73Ok3b1GwAA//8DAFBLAwQUAAYACAAAACEATSYP H+IAAAANAQAADwAAAGRycy9kb3ducmV2LnhtbEyPwU7DMAyG70h7h8iTuLF0FbRraTpNCE5IiK4c OKZN1kZrnNJkW3l7vNO42fKn399fbGc7sLOevHEoYL2KgGlsnTLYCfiq3x42wHyQqOTgUAv41R62 5eKukLlyF6z0eR86RiHocymgD2HMOfdtr630KzdqpNvBTVYGWqeOq0leKNwOPI6ihFtpkD70ctQv vW6P+5MVsPvG6tX8fDSf1aEydZ1F+J4chbhfzrtnYEHP4QbDVZ/UoSSnxp1QeTYISJ/iR0IFZFlG Ha7EOkmpXkNTFKcb4GXB/7co/wAAAP//AwBQSwECLQAUAAYACAAAACEAtoM4kv4AAADhAQAAEwAA AAAAAAAAAAAAAAAAAAAAW0NvbnRlbnRfVHlwZXNdLnhtbFBLAQItABQABgAIAAAAIQA4/SH/1gAA AJQBAAALAAAAAAAAAAAAAAAAAC8BAABfcmVscy8ucmVsc1BLAQItABQABgAIAAAAIQCf6PPatAIA ALEFAAAOAAAAAAAAAAAAAAAAAC4CAABkcnMvZTJvRG9jLnhtbFBLAQItABQABgAIAAAAIQBNJg8f 4gAAAA0BAAAPAAAAAAAAAAAAAAAAAA4FAABkcnMvZG93bnJldi54bWxQSwUGAAAAAAQABADzAAAA HQYAAAAA " filled="f" stroked="f">
              <v:textbox inset="0,0,0,0">
                <w:txbxContent>
                  <w:p w:rsidR="007457BD" w:rsidRDefault="0004644A">
                    <w:pPr>
                      <w:spacing w:line="264" w:lineRule="exact"/>
                      <w:ind w:left="20"/>
                      <w:rPr>
                        <w:sz w:val="24"/>
                      </w:rPr>
                    </w:pPr>
                    <w:r>
                      <w:rPr>
                        <w:color w:val="888888"/>
                        <w:sz w:val="24"/>
                      </w:rPr>
                      <w:t xml:space="preserve">OpenChain Project - The Linux Foundation</w:t>
                    </w:r>
                  </w:p>
                </w:txbxContent>
              </v:textbox>
              <w10:wrap anchorx="page" anchory="page"/>
            </v:shape>
          </w:pict>
        </mc:Fallback>
      </mc:AlternateContent>
    </w:r>
    <w:r>
      <w:rPr>
        <w:noProof/>
      </w:rPr>
      <mc:AlternateContent>
        <mc:Choice Requires="wps">
          <w:drawing>
            <wp:anchor distT="0" distB="0" distL="114300" distR="114300" simplePos="0" relativeHeight="50330986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 xml:space="preserve">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1" type="#_x0000_t202" style="position:absolute;margin-left:694.25pt;margin-top:499.75pt;width:26.3pt;height:14pt;z-index:-6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aLBztAIAALAFAAAOAAAAZHJzL2Uyb0RvYy54bWysVNtunDAQfa/Uf7D8TriEvYDCRsmyVJXS i5T0A7xgFqvGprZ3IY367x2bZTeXl6otD9Zgj4/nzJyZq+uh5ehAlWZSZDi8CDCiopQVE7sMf3so vCVG2hBRES4FzfAj1fh69f7dVd+lNJKN5BVVCECETvsuw40xXer7umxoS/SF7KiAw1qqlhj4VTu/ UqQH9Jb7URDM/V6qqlOypFrDbj4e4pXDr2tami91ralBPMMQm3GrcuvWrv7qiqQ7RbqGlccwyF9E 0RIm4NETVE4MQXvF3kC1rFRSy9pclLL1ZV2zkjoOwCYMXrG5b0hHHRdIju5OadL/D7b8fPiqEKsy HGMkSAsleqCDQbdyQJHNTt/pFJzuO3AzA2xDlR1T3d3J8rtGQq4bInb0RinZN5RUEF1ob/rPro44 2oJs+0+ygmfI3kgHNNSqtamDZCBAhyo9nipjQylh8/IyhvRgVMJRuFgsA1c5n6TT5U5p84HKFlkj wwoK78DJ4U4bGwxJJxf7lpAF49wVn4sXG+A47sDTcNWe2SBcLZ+SINksN8vYi6P5xouDPPduinXs zYtwMcsv8/U6D3/Zd8M4bVhVUWGfmXQVxn9Wt6PCR0WclKUlZ5WFsyFptduuuUIHArou3OdSDidn N/9lGC4JwOUVpTCKg9so8Yr5cuHFRTzzkkWw9IIwuU3mQZzEefGS0h0T9N8poT7DySyajVo6B/2K W+C+t9xI2jIDk4OzNsMgB/isE0mtAjeicrYhjI/2s1TY8M+pgHJPhXZ6tRIdxWqG7eAaIzz1wVZW j6BgJUFhIEYYe2A0Uv3EqIcRkmH9Y08UxYh/FNAFdt5MhpqM7WQQUcLVDBuMRnNtxrm07xTbNYA8 9pmQN9ApNXMqti01RnHsLxgLjsxxhNm58/zfeZ0H7eo3AAAA//8DAFBLAwQUAAYACAAAACEAS3i2 weIAAAAOAQAADwAAAGRycy9kb3ducmV2LnhtbEyPwU7DMBBE70j8g7WVuFE7pS1JGqeqEJyQUNNw 4OjEbhI1XofYbcPfsz3BbUb7NDuTbSfbs4sZfedQQjQXwAzWTnfYSPgs3x5jYD4o1Kp3aCT8GA/b /P4uU6l2VyzM5RAaRiHoUyWhDWFIOfd1a6zyczcYpNvRjVYFsmPD9aiuFG57vhBiza3qkD60ajAv ralPh7OVsPvC4rX7/qj2xbHoyjIR+L4+Sfkwm3YbYMFM4Q+GW32qDjl1qtwZtWc9+ac4XhErIUkS EjdkuYwiYBUpsXheAc8z/n9G/gsAAP//AwBQSwECLQAUAAYACAAAACEAtoM4kv4AAADhAQAAEwAA AAAAAAAAAAAAAAAAAAAAW0NvbnRlbnRfVHlwZXNdLnhtbFBLAQItABQABgAIAAAAIQA4/SH/1gAA AJQBAAALAAAAAAAAAAAAAAAAAC8BAABfcmVscy8ucmVsc1BLAQItABQABgAIAAAAIQD9aLBztAIA ALAFAAAOAAAAAAAAAAAAAAAAAC4CAABkcnMvZTJvRG9jLnhtbFBLAQItABQABgAIAAAAIQBLeLbB 4gAAAA4BAAAPAAAAAAAAAAAAAAAAAA4FAABkcnMvZG93bnJldi54bWxQSwUGAAAAAAQABADzAAAA HQYAAAAA " filled="f" stroked="f">
              <v:textbox inset="0,0,0,0">
                <w:txbxContent>
                  <w:p w:rsidR="007457BD" w:rsidRDefault="0004644A">
                    <w:pPr>
                      <w:spacing w:line="264" w:lineRule="exact"/>
                      <w:ind w:left="20"/>
                      <w:rPr>
                        <w:sz w:val="24"/>
                      </w:rPr>
                    </w:pPr>
                    <w:r>
                      <w:rPr>
                        <w:color w:val="888888"/>
                        <w:sz w:val="24"/>
                      </w:rPr>
                      <w:t xml:space="preserve">2017</w:t>
                    </w:r>
                  </w:p>
                </w:txbxContent>
              </v:textbox>
              <w10:wrap anchorx="page" anchory="page"/>
            </v:shape>
          </w:pict>
        </mc:Fallback>
      </mc:AlternateContent>
    </w:r>
    <w:r>
      <w:rPr>
        <w:noProof/>
      </w:rPr>
      <mc:AlternateContent>
        <mc:Choice Requires="wps">
          <w:drawing>
            <wp:anchor distT="0" distB="0" distL="114300" distR="114300" simplePos="0" relativeHeight="503309888" behindDoc="1" locked="0" layoutInCell="1" allowOverlap="1">
              <wp:simplePos x="0" y="0"/>
              <wp:positionH relativeFrom="page">
                <wp:posOffset>11101070</wp:posOffset>
              </wp:positionH>
              <wp:positionV relativeFrom="page">
                <wp:posOffset>6346825</wp:posOffset>
              </wp:positionV>
              <wp:extent cx="179705" cy="177800"/>
              <wp:effectExtent l="4445"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 xml:space="preserve">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2" type="#_x0000_t202" style="position:absolute;margin-left:874.1pt;margin-top:499.75pt;width:14.15pt;height:14pt;z-index:-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lS4ZsgIAALAFAAAOAAAAZHJzL2Uyb0RvYy54bWysVNtu2zAMfR+wfxD07vpS52KjTtHG8TCg uwDtPkCx5ViYLHmSErsb9u+j5DpNWgwYtulBoCSK5CEPeXU9tBwdqNJMigyHFwFGVJSyYmKX4S8P hbfESBsiKsKloBl+pBpfr96+ueq7lEaykbyiCoERodO+y3BjTJf6vi4b2hJ9ITsq4LGWqiUGjmrn V4r0YL3lfhQEc7+XquqULKnWcJuPj3jl7Nc1Lc2nutbUIJ5hiM24Xbl9a3d/dUXSnSJdw8qnMMhf RNESJsDp0VRODEF7xV6ZalmppJa1uShl68u6ZiV1GABNGLxAc9+QjjoskBzdHdOk/5/Z8uPhs0Ks ynCEkSAtlOiBDgbdygGFNjt9p1NQuu9AzQxwDVV2SHV3J8uvGgm5bojY0RulZN9QUkF07qd/8nW0 o62Rbf9BVuCG7I10hoZatTZ1kAwE1qFKj8fK2FBK63KRLIIZRiU8hYvFMnCV80k6fe6UNu+obJEV Mqyg8M44OdxpAzBAdVKxvoQsGOeu+FycXYDieAOu4at9s0G4Wv5IgmSz3CxjL47mGy8O8ty7Kdax Ny/CxSy/zNfrPPxp/YZx2rCqosK6mXgVxn9WtyeGj4w4MktLziprzoak1W675godCPC6cMsWC4I/ UfPPw3DPgOUFpDCKg9so8Yr5cuHFRTzzINVLLwiT22QexEmcF+eQ7pig/w4J9RlOZtFs5NJvsQVu vcZG0pYZmByctRkGOsAae9kycCMqV1pDGB/lk1TY8J9TARmbCu34aik6ktUM28E1Rng59cFWVo/A YCWBYUBTGHsgNFJ9x6iHEZJh/W1PFMWIvxfQBXbeTIKahO0kEFHC1wwbjEZxbca5tO8U2zVgeewz IW+gU2rmWGxbaowCINgDjAUH5mmE2blzenZaz4N29QsAAP//AwBQSwMEFAAGAAgAAAAhAL1xOFDi AAAADgEAAA8AAABkcnMvZG93bnJldi54bWxMj8FOwzAQRO9I/IO1lbhRpxFNmhCnqhCckBBpOHB0 YjexGq9D7Lbh79meym1G+zQ7U2xnO7CznrxxKGC1jIBpbJ0y2An4qt8eN8B8kKjk4FAL+NUetuX9 XSFz5S5Y6fM+dIxC0OdSQB/CmHPu215b6Zdu1Ei3g5usDGSnjqtJXijcDjyOooRbaZA+9HLUL71u j/uTFbD7xurV/Hw0n9WhMnWdRfieHIV4WMy7Z2BBz+EGw7U+VYeSOjXuhMqzgXz6tImJFZBl2RrY FUnThFRDKorTNfCy4P9nlH8AAAD//wMAUEsBAi0AFAAGAAgAAAAhALaDOJL+AAAA4QEAABMAAAAA AAAAAAAAAAAAAAAAAFtDb250ZW50X1R5cGVzXS54bWxQSwECLQAUAAYACAAAACEAOP0h/9YAAACU AQAACwAAAAAAAAAAAAAAAAAvAQAAX3JlbHMvLnJlbHNQSwECLQAUAAYACAAAACEAGZUuGbICAACw BQAADgAAAAAAAAAAAAAAAAAuAgAAZHJzL2Uyb0RvYy54bWxQSwECLQAUAAYACAAAACEAvXE4UOIA AAAOAQAADwAAAAAAAAAAAAAAAAAMBQAAZHJzL2Rvd25yZXYueG1sUEsFBgAAAAAEAAQA8wAAABsG AAAAAA== " filled="f" stroked="f">
              <v:textbox inset="0,0,0,0">
                <w:txbxContent>
                  <w:p w:rsidR="007457BD" w:rsidRDefault="0004644A">
                    <w:pPr>
                      <w:spacing w:line="264" w:lineRule="exact"/>
                      <w:ind w:left="20"/>
                      <w:rPr>
                        <w:sz w:val="24"/>
                      </w:rPr>
                    </w:pPr>
                    <w:r>
                      <w:rPr>
                        <w:color w:val="888888"/>
                        <w:sz w:val="24"/>
                      </w:rPr>
                      <w:t xml:space="preserve">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44A" w:rsidRDefault="0004644A">
      <w:r>
        <w:separator/>
      </w:r>
    </w:p>
  </w:footnote>
  <w:footnote w:type="continuationSeparator" w:id="0">
    <w:p w:rsidR="0004644A" w:rsidRDefault="00046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754" w:rsidRDefault="00BA4754">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792" behindDoc="1" locked="0" layoutInCell="1" allowOverlap="1">
              <wp:simplePos x="0" y="0"/>
              <wp:positionH relativeFrom="page">
                <wp:posOffset>911225</wp:posOffset>
              </wp:positionH>
              <wp:positionV relativeFrom="page">
                <wp:posOffset>832485</wp:posOffset>
              </wp:positionV>
              <wp:extent cx="6950075" cy="584200"/>
              <wp:effectExtent l="0" t="3810" r="0" b="254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00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 xml:space="preserve">最初の一歩</w:t>
                          </w:r>
                          <w:bookmarkStart w:id="0" w:name="_GoBack"/>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71.75pt;margin-top:65.55pt;width:547.25pt;height:46pt;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UghsrgIAALAFAAAOAAAAZHJzL2Uyb0RvYy54bWysVG1vmzAQ/j5p/8HydwJkkAAqqZoQpknd i9TuBzhggjWwme0Eumr/fWcT0rTVpGkbH6zDPj93z93ju7oe2gYdqVRM8BT7Mw8jygtRMr5P8df7 3IkwUprwkjSC0xQ/UIWvV2/fXPVdQueiFk1JJQIQrpK+S3GtdZe4ripq2hI1Ex3lcFgJ2RINv3Lv lpL0gN427tzzFm4vZNlJUVClYDcbD/HK4lcVLfTnqlJUoybFkJu2q7Trzqzu6ooke0m6mhWnNMhf ZNESxiHoGSojmqCDZK+gWlZIoUSlZ4VoXVFVrKCWA7DxvRds7mrSUcsFiqO6c5nU/4MtPh2/SMTK FMcYcdJCi+7poNFaDCg01ek7lYDTXQdueoBt6LJlqrpbUXxTiItNTfie3kgp+pqSErLzzU334uqI owzIrv8oSghDDlpYoKGSrSkdFAMBOnTp4dwZk0oBm4s49LxliFEBZ2EUQOttCJJMtzup9HsqWmSM FEvovEUnx1ulTTYkmVxMMC5y1jS2+w1/tgGO4w7EhqvmzGRhm/kYe/E22kaBE8wXWyfwssy5yTeB s8j9ZZi9yzabzP9p4vpBUrOypNyEmYTlB3/WuJPER0mcpaVEw0oDZ1JScr/bNBIdCQg7t9+pIBdu 7vM0bBGAywtK/jzw1vPYyRfR0gnyIHTipRc5nh+v44UXxEGWP6d0yzj9d0qoB82F83AU02+5efZ7 zY0kLdMwOhrWpjg6O5HESHDLS9taTVgz2helMOk/lQLaPTXaCtZodFSrHnbD6WUAmBHzTpQPoGAp QGAgUxh7YNRC/sCohxGSYvX9QCTFqPnA4RWYeTMZcjJ2k0F4AVdTrDEazY0e59Khk2xfA/L4zri4 gZdSMSvipyxO7wvGguVyGmFm7lz+W6+nQbv6BQAA//8DAFBLAwQUAAYACAAAACEA6YEiCeAAAAAM AQAADwAAAGRycy9kb3ducmV2LnhtbEyPy07DMBBF90j8gzVI7KjzgKqEOFWFYIVUkYYFSyeeJlHj cYjdNvx9pyvYzdUc3Ue+nu0gTjj53pGCeBGBQGqc6alV8FW9P6xA+KDJ6MERKvhFD+vi9ibXmXFn KvG0C61gE/KZVtCFMGZS+qZDq/3CjUj827vJ6sByaqWZ9JnN7SCTKFpKq3vihE6P+Nphc9gdrYLN N5Vv/c+2/iz3ZV9VzxF9LA9K3d/NmxcQAefwB8O1PleHgjvV7kjGi4H1Y/rEKB9pHIO4Ekm64nm1 giRJY5BFLv+PKC4AAAD//wMAUEsBAi0AFAAGAAgAAAAhALaDOJL+AAAA4QEAABMAAAAAAAAAAAAA AAAAAAAAAFtDb250ZW50X1R5cGVzXS54bWxQSwECLQAUAAYACAAAACEAOP0h/9YAAACUAQAACwAA AAAAAAAAAAAAAAAvAQAAX3JlbHMvLnJlbHNQSwECLQAUAAYACAAAACEAClIIbK4CAACwBQAADgAA AAAAAAAAAAAAAAAuAgAAZHJzL2Uyb0RvYy54bWxQSwECLQAUAAYACAAAACEA6YEiCeAAAAAMAQAA DwAAAAAAAAAAAAAAAAAIBQAAZHJzL2Rvd25yZXYueG1sUEsFBgAAAAAEAAQA8wAAABUGAAAAAA== " filled="f" stroked="f">
              <v:textbox inset="0,0,0,0">
                <w:txbxContent>
                  <w:p w:rsidR="007457BD" w:rsidRDefault="0004644A">
                    <w:pPr>
                      <w:spacing w:line="916" w:lineRule="exact"/>
                      <w:ind w:left="20"/>
                      <w:rPr>
                        <w:sz w:val="88"/>
                      </w:rPr>
                    </w:pPr>
                    <w:r>
                      <w:rPr>
                        <w:color w:val="00B4C1"/>
                        <w:sz w:val="88"/>
                      </w:rPr>
                      <w:t xml:space="preserve">First Steps</w:t>
                    </w:r>
                    <w:bookmarkStart w:id="1" w:name="_GoBack"/>
                    <w:bookmarkEnd w:id="1"/>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816" behindDoc="1" locked="0" layoutInCell="1" allowOverlap="1">
              <wp:simplePos x="0" y="0"/>
              <wp:positionH relativeFrom="page">
                <wp:posOffset>911225</wp:posOffset>
              </wp:positionH>
              <wp:positionV relativeFrom="page">
                <wp:posOffset>832485</wp:posOffset>
              </wp:positionV>
              <wp:extent cx="2896235" cy="584200"/>
              <wp:effectExtent l="0" t="3810" r="2540" b="254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 xml:space="preserve">参加する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71.75pt;margin-top:65.55pt;width:228.05pt;height:46pt;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bY5RrwIAALEFAAAOAAAAZHJzL2Uyb0RvYy54bWysVO1umzAU/T9p72D5P+WjJAVUUiUhTJO6 D6ndAzhggjWwme0EumnvvmsT0qTVpGkbP6yLfX3uxzm+t3dD26ADlYoJnmL/ysOI8kKUjO9S/OUx dyKMlCa8JI3gNMVPVOG7xds3t32X0EDUoimpRADCVdJ3Ka617hLXVUVNW6KuREc5HFZCtkTDr9y5 pSQ9oLeNG3je3O2FLDspCqoU7GbjIV5Y/Kqihf5UVYpq1KQYctN2lXbdmtVd3JJkJ0lXs+KYBvmL LFrCOAQ9QWVEE7SX7BVUywoplKj0VSFaV1QVK6itAarxvRfVPNSko7YWaI7qTm1S/w+2+Hj4LBEr UwxEcdICRY900GglBhSa7vSdSsDpoQM3PcA2sGwrVd29KL4qxMW6JnxHl1KKvqakhOx8c9M9uzri KAOy7T+IEsKQvRYWaKhka1oHzUCADiw9nZgxqRSwGUTxPLieYVTA2SwKgXobgiTT7U4q/Y6KFhkj xRKYt+jkcK+0yYYkk4sJxkXOmsay3/CLDXAcdyA2XDVnJgtL5o/YizfRJgqdMJhvnNDLMmeZr0Nn nvs3s+w6W68z/6eJ64dJzcqSchNmEpYf/hlxR4mPkjhJS4mGlQbOpKTkbrtuJDoQEHZuv2NDztzc yzRsE6CWFyX5QeitgtjJ59GNE+bhzIlvvMjx/HgVz70wDrP8sqR7xum/l4T6FMezYDaK6be1efZ7 XRtJWqZhdDSsBe2enEhiJLjhpaVWE9aM9lkrTPrPrQC6J6KtYI1GR7XqYTvYl+FbrRk1b0X5BBKW AhQGOoW5B0Yt5HeMepghKVbf9kRSjJr3HJ6BGTiTISdjOxmEF3A1xRqj0VzrcTDtO8l2NSCPD42L JTyVilkVP2dxfGAwF2wxxxlmBs/5v/V6nrSLXwAAAP//AwBQSwMEFAAGAAgAAAAhAERHO3zgAAAA CwEAAA8AAABkcnMvZG93bnJldi54bWxMj8tOwzAQRfdI/IM1SOyo86ARCXGqCsEKqSINC5ZO7CZW 43GI3Tb8fYcV7OZqju6cKTeLHdlZz944FBCvImAaO6cM9gI+m7eHJ2A+SFRydKgF/GgPm+r2ppSF ches9XkfekYl6AspYAhhKjj33aCt9Cs3aaTdwc1WBopzz9UsL1RuR55EUcatNEgXBjnpl0F3x/3J Cth+Yf1qvnftR32oTdPkEb5nRyHu75btM7Cgl/AHw68+qUNFTq07ofJspPyYrgmlIY1jYESs8zwD 1gpIkjQGXpX8/w/VFQAA//8DAFBLAQItABQABgAIAAAAIQC2gziS/gAAAOEBAAATAAAAAAAAAAAA AAAAAAAAAABbQ29udGVudF9UeXBlc10ueG1sUEsBAi0AFAAGAAgAAAAhADj9If/WAAAAlAEAAAsA AAAAAAAAAAAAAAAALwEAAF9yZWxzLy5yZWxzUEsBAi0AFAAGAAgAAAAhAG1tjlGvAgAAsQUAAA4A AAAAAAAAAAAAAAAALgIAAGRycy9lMm9Eb2MueG1sUEsBAi0AFAAGAAgAAAAhAERHO3zgAAAACwEA AA8AAAAAAAAAAAAAAAAACQUAAGRycy9kb3ducmV2LnhtbFBLBQYAAAAABAAEAPMAAAAWBgAAAAA= " filled="f" stroked="f">
              <v:textbox inset="0,0,0,0">
                <w:txbxContent>
                  <w:p w:rsidR="007457BD" w:rsidRDefault="0004644A">
                    <w:pPr>
                      <w:spacing w:line="916" w:lineRule="exact"/>
                      <w:ind w:left="20"/>
                      <w:rPr>
                        <w:sz w:val="88"/>
                      </w:rPr>
                    </w:pPr>
                    <w:r>
                      <w:rPr>
                        <w:color w:val="00B4C1"/>
                        <w:sz w:val="88"/>
                      </w:rPr>
                      <w:t xml:space="preserve">Get Involved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7457BD">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754" w:rsidRDefault="00BA475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754" w:rsidRDefault="00BA4754">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480" behindDoc="1" locked="0" layoutInCell="1" allowOverlap="1">
              <wp:simplePos x="0" y="0"/>
              <wp:positionH relativeFrom="page">
                <wp:posOffset>911225</wp:posOffset>
              </wp:positionH>
              <wp:positionV relativeFrom="page">
                <wp:posOffset>541020</wp:posOffset>
              </wp:positionV>
              <wp:extent cx="8943975" cy="482600"/>
              <wp:effectExtent l="0" t="0" r="3175"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3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rPr>
                          </w:pPr>
                          <w:r>
                            <w:rPr>
                              <w:color w:val="00B4C1"/>
                              <w:sz w:val="72"/>
                            </w:rPr>
                            <w:t xml:space="preserve">今日のソフトウェア 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71.75pt;margin-top:42.6pt;width:704.25pt;height:38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hufsAIAAKsFAAAOAAAAZHJzL2Uyb0RvYy54bWysVNuOmzAQfa/Uf7D8znJZkgBaskpCqCpt L9JuP8ABE6yCTW0nsF313zs2IdnLS9WWB2uwx2fOzBzPze3QNuhIpWKCp9i/8jCivBAl4/sUf3vI nQgjpQkvSSM4TfEjVfh2+f7dTd8lNBC1aEoqEYBwlfRdimutu8R1VVHTlqgr0VEOh5WQLdHwK/du KUkP6G3jBp43d3shy06KgioFu9l4iJcWv6poob9UlaIaNSkGbtqu0q47s7rLG5LsJelqVpxokL9g 0RLGIegZKiOaoINkb6BaVkihRKWvCtG6oqpYQW0OkI3vvcrmviYdtblAcVR3LpP6f7DF5+NXiViZ 4sDHiJMWevRAB43WYkD+wtSn71QCbvcdOOoB9qHPNlfV3Yniu0JcbGrC93QlpehrSkrg55ub7rOr I44yILv+kyghDjloYYGGSrameFAOBOjQp8dzbwyXAjajOLyOFzOMCjgLo2Du2ea5JJlud1LpD1S0 yBgpltB7i06Od0obNiSZXEwwLnLWNLb/DX+xAY7jDsSGq+bMsLDtfIq9eBtto9AJg/nWCb0sc1b5 JnTmub+YZdfZZpP5v0xcP0xqVpaUmzCTtPzwz1p3EvkoirO4lGhYaeAMJSX3u00j0ZGAtHP72ZrD ycXNfUnDFgFyeZWSH4TeOoidfB4tnDAPZ0688CLH8+N1PPfCOMzylyndMU7/PSXUpzieBbNRTBfS r3Lz7Pc2N5K0TMPwaFgL8jg7kcRIcMtL21pNWDPaz0ph6F9KAe2eGm0FazQ6qlUPuwFQjIp3onwE 6UoBygJ9wsQDoxbyJ0Y9TI8Uqx8HIilGzUcO8jejZjLkZOwmg/ACrqZYYzSaGz2OpEMn2b4G5PGB cbGCJ1Ixq94Li9PDgolgkzhNLzNynv9br8uMXf4GAAD//wMAUEsDBBQABgAIAAAAIQAJ/kRM3wAA AAsBAAAPAAAAZHJzL2Rvd25yZXYueG1sTI9NT4NAEIbvJv6HzZh4s0tRSEtZmsboycRI8eBxgSls ys4iu23x3zs96W3ezJP3I9/OdhBnnLxxpGC5iEAgNa411Cn4rF4fViB80NTqwREq+EEP2+L2JtdZ 6y5U4nkfOsEm5DOtoA9hzKT0TY9W+4Ubkfh3cJPVgeXUyXbSFza3g4yjKJVWG+KEXo/43GNz3J+s gt0XlS/m+73+KA+lqap1RG/pUan7u3m3ARFwDn8wXOtzdSi4U+1O1HoxsH56TBhVsEpiEFcgSWJe V/OVLmOQRS7/byh+AQAA//8DAFBLAQItABQABgAIAAAAIQC2gziS/gAAAOEBAAATAAAAAAAAAAAA AAAAAAAAAABbQ29udGVudF9UeXBlc10ueG1sUEsBAi0AFAAGAAgAAAAhADj9If/WAAAAlAEAAAsA AAAAAAAAAAAAAAAALwEAAF9yZWxzLy5yZWxzUEsBAi0AFAAGAAgAAAAhAD6yG5+wAgAAqwUAAA4A AAAAAAAAAAAAAAAALgIAAGRycy9lMm9Eb2MueG1sUEsBAi0AFAAGAAgAAAAhAAn+REzfAAAACwEA AA8AAAAAAAAAAAAAAAAACgUAAGRycy9kb3ducmV2LnhtbFBLBQYAAAAABAAEAPMAAAAWBgAAAAA= " filled="f" stroked="f">
              <v:textbox inset="0,0,0,0">
                <w:txbxContent>
                  <w:p w:rsidR="007457BD" w:rsidRDefault="0004644A">
                    <w:pPr>
                      <w:spacing w:line="753" w:lineRule="exact"/>
                      <w:ind w:left="20"/>
                      <w:rPr>
                        <w:sz w:val="72"/>
                      </w:rPr>
                    </w:pPr>
                    <w:r>
                      <w:rPr>
                        <w:color w:val="00B4C1"/>
                        <w:sz w:val="72"/>
                      </w:rPr>
                      <w:t xml:space="preserve">The Software Supply Chain Today</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672" behindDoc="1" locked="0" layoutInCell="1" allowOverlap="1">
              <wp:simplePos x="0" y="0"/>
              <wp:positionH relativeFrom="page">
                <wp:posOffset>911225</wp:posOffset>
              </wp:positionH>
              <wp:positionV relativeFrom="page">
                <wp:posOffset>541020</wp:posOffset>
              </wp:positionV>
              <wp:extent cx="9197975" cy="482600"/>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7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rPr>
                          </w:pPr>
                          <w:r>
                            <w:rPr>
                              <w:color w:val="00B4C1"/>
                              <w:sz w:val="72"/>
                            </w:rPr>
                            <w:t xml:space="preserve">OpenChainが実現するサプライチェーン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71.75pt;margin-top:42.6pt;width:724.25pt;height:38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7UFBtAIAALIFAAAOAAAAZHJzL2Uyb0RvYy54bWysVG1vmzAQ/j5p/8HydwpkTgKopGpDmCZ1 L1K7H+CACdbAZrYT6Kb9951NSJr2y7SND9Zhn++eu+fxXd8MbYMOTGkuRYrDqwAjJgpZcrFL8dfH 3Isw0oaKkjZSsBQ/MY1vVm/fXPddwmaylk3JFIIgQid9l+LamC7xfV3UrKX6SnZMwGElVUsN/Kqd XyraQ/S28WdBsPB7qcpOyYJpDbvZeIhXLn5VscJ8rirNDGpSDNiMW5Vbt3b1V9c02Sna1bw4wqB/ gaKlXEDSU6iMGor2ir8K1fJCSS0rc1XI1pdVxQvmaoBqwuBFNQ817ZirBZqju1Ob9P8LW3w6fFGI l8AdwUjQFjh6ZINBd3JAoetP3+kE3B46cDQD7IOvq1V397L4ppGQ65qKHbtVSvY1oyXgC21n/WdX LSM60TbItv8oS8hD90a6QEOlWts8aAeC6MDT04kbi6WAzTiMl/FyjlEBZySaLQIHzqfJdLtT2rxn skXWSLEC7l10erjXxqKhyeRikwmZ86Zx/DfiYgMcxx3IDVftmUXh6PwZB/Em2kTEI7PFxiNBlnm3 +Zp4izxczrN32Xqdhb9s3pAkNS9LJmyaSVoh+TPqjiIfRXESl5YNL204C0mr3XbdKHSgIO3cfa7n cHJ28y9huCZALS9KCmckuJvFXr6Ilh7JydyLl0HkBWF8Fy8CEpMsvyzpngv27yWhHmidz+ajmM6g X9QWuO91bTRpuYHh0fA2xdHJiSZWghtROmoN5c1oP2uFhX9uBdA9Ee0EazU6qtUM28G9DWKzW/1u ZfkEClYSBAYyhcEHRi3VD4x6GCIp1t/3VDGMmg8CXoGdOJOhJmM7GVQUcDXFBqPRXJtxMu07xXc1 RB7fmZC38FIq7kR8RnF8XzAYXC3HIWYnz/N/53UetavfAAAA//8DAFBLAwQUAAYACAAAACEAKGyx hd8AAAALAQAADwAAAGRycy9kb3ducmV2LnhtbEyPTU+DQBCG7yb+h82YeLNLUUiLLE1j9GRipHjw uMAUNmVnkd22+O+dnupt3syT9yPfzHYQJ5y8caRguYhAIDWuNdQp+KreHlYgfNDU6sERKvhFD5vi 9ibXWevOVOJpFzrBJuQzraAPYcyk9E2PVvuFG5H4t3eT1YHl1Ml20mc2t4OMoyiVVhvihF6P+NJj c9gdrYLtN5Wv5uej/iz3pamqdUTv6UGp+7t5+wwi4ByuMFzqc3UouFPtjtR6MbB+ekwYVbBKYhAX IFnHvK7mK13GIItc/t9Q/AEAAP//AwBQSwECLQAUAAYACAAAACEAtoM4kv4AAADhAQAAEwAAAAAA AAAAAAAAAAAAAAAAW0NvbnRlbnRfVHlwZXNdLnhtbFBLAQItABQABgAIAAAAIQA4/SH/1gAAAJQB AAALAAAAAAAAAAAAAAAAAC8BAABfcmVscy8ucmVsc1BLAQItABQABgAIAAAAIQAX7UFBtAIAALIF AAAOAAAAAAAAAAAAAAAAAC4CAABkcnMvZTJvRG9jLnhtbFBLAQItABQABgAIAAAAIQAobLGF3wAA AAsBAAAPAAAAAAAAAAAAAAAAAA4FAABkcnMvZG93bnJldi54bWxQSwUGAAAAAAQABADzAAAAGgYA AAAA " filled="f" stroked="f">
              <v:textbox inset="0,0,0,0">
                <w:txbxContent>
                  <w:p w:rsidR="007457BD" w:rsidRDefault="0004644A">
                    <w:pPr>
                      <w:spacing w:line="753" w:lineRule="exact"/>
                      <w:ind w:left="20"/>
                      <w:rPr>
                        <w:sz w:val="72"/>
                      </w:rPr>
                    </w:pPr>
                    <w:r>
                      <w:rPr>
                        <w:color w:val="00B4C1"/>
                        <w:sz w:val="72"/>
                      </w:rPr>
                      <w:t xml:space="preserve">The OpenChain-Enabled Supply Chain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696" behindDoc="1" locked="0" layoutInCell="1" allowOverlap="1">
              <wp:simplePos x="0" y="0"/>
              <wp:positionH relativeFrom="page">
                <wp:posOffset>911225</wp:posOffset>
              </wp:positionH>
              <wp:positionV relativeFrom="page">
                <wp:posOffset>541020</wp:posOffset>
              </wp:positionV>
              <wp:extent cx="8169275" cy="48260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92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rPr>
                          </w:pPr>
                          <w:r>
                            <w:rPr>
                              <w:color w:val="00B4C1"/>
                              <w:sz w:val="72"/>
                            </w:rPr>
                            <w:t xml:space="preserve">OpenChainプロジェクト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71.75pt;margin-top:42.6pt;width:643.25pt;height:38pt;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o4THrswIAALEFAAAOAAAAZHJzL2Uyb0RvYy54bWysVNuOmzAQfa/Uf7D8znJZQgAtWe2GUFXa XqTdfoADJlgFm9pOYLvqv3dsQrKXl6otD9Zgj49n5pyZq+uxa9GBSsUEz7B/4WFEeSkqxncZ/vZQ ODFGShNekVZwmuFHqvD16v27q6FPaSAa0VZUIgDhKh36DDda96nrqrKhHVEXoqccDmshO6LhV+7c SpIB0LvWDTwvcgchq16KkioFu/l0iFcWv65pqb/UtaIatRmG2LRdpV23ZnVXVyTdSdI3rDyGQf4i io4wDo+eoHKiCdpL9gaqY6UUStT6ohSdK+qaldTmANn43qts7hvSU5sLFEf1pzKp/wdbfj58lYhV wN0lRpx0wNEDHTW6FSNKTHmGXqXgdd+Dnx5hG1xtqqq/E+V3hbhYN4Tv6I2UYmgoqSA839x0n12d cJQB2Q6fRAXPkL0WFmisZWdqB9VAgA40PZ6oMaGUsBn7URIsFxiVcBbGQeRZ7lySzrd7qfQHKjpk jAxLoN6ik8Od0iYaks4u5jEuCta2lv6Wv9gAx2kH3oar5sxEYdl8SrxkE2/i0AmDaOOEXp47N8U6 dKLCXy7yy3y9zv1f5l0/TBtWVZSbZ2Zl+eGfMXfU+KSJk7aUaFll4ExISu6261aiAwFlF/azNYeT s5v7MgxbBMjlVUp+EHq3QeIUUbx0wiJcOMnSix3PT26TyAuTMC9epnTHOP33lNCQ4WQRLCYxnYN+ lZtnv7e5kbRjGmZHyzqQx8mJpEaCG15ZajVh7WQ/K4UJ/1wKoHsm2grWaHRSqx63o22NxdwHW1E9 goKlAIGBTGHugdEI+ROjAWZIhtWPPZEUo/Yjhy4wA2c25GxsZ4PwEq5mWGM0mWs9DaZ9L9muAeSp z7i4gU6pmRWxaakpimN/wVywuRxnmBk8z/+t13nSrn4DAAD//wMAUEsDBBQABgAIAAAAIQCg7u4N 4AAAAAsBAAAPAAAAZHJzL2Rvd25yZXYueG1sTI89T8MwEIZ3JP6DdUhs1G7aRm0ap6oQTEiINAyM TuwmVuNziN02/HuuE2z36h69H/lucj27mDFYjxLmMwHMYOO1xVbCZ/X6tAYWokKteo9Gwo8JsCvu 73KVaX/F0lwOsWVkgiFTEroYh4zz0HTGqTDzg0H6Hf3oVCQ5tlyP6krmrueJECl3yiIldGowz51p Toezk7D/wvLFfr/XH+WxtFW1EfiWnqR8fJj2W2DRTPEPhlt9qg4Fdar9GXVgPenlYkWohPUqAXYD lgtB62q60nkCvMj5/w3FLwAAAP//AwBQSwECLQAUAAYACAAAACEAtoM4kv4AAADhAQAAEwAAAAAA AAAAAAAAAAAAAAAAW0NvbnRlbnRfVHlwZXNdLnhtbFBLAQItABQABgAIAAAAIQA4/SH/1gAAAJQB AAALAAAAAAAAAAAAAAAAAC8BAABfcmVscy8ucmVsc1BLAQItABQABgAIAAAAIQAo4THrswIAALEF AAAOAAAAAAAAAAAAAAAAAC4CAABkcnMvZTJvRG9jLnhtbFBLAQItABQABgAIAAAAIQCg7u4N4AAA AAsBAAAPAAAAAAAAAAAAAAAAAA0FAABkcnMvZG93bnJldi54bWxQSwUGAAAAAAQABADzAAAAGgYA AAAA " filled="f" stroked="f">
              <v:textbox inset="0,0,0,0">
                <w:txbxContent>
                  <w:p w:rsidR="007457BD" w:rsidRDefault="0004644A">
                    <w:pPr>
                      <w:spacing w:line="753" w:lineRule="exact"/>
                      <w:ind w:left="20"/>
                      <w:rPr>
                        <w:sz w:val="72"/>
                      </w:rPr>
                    </w:pPr>
                    <w:r>
                      <w:rPr>
                        <w:color w:val="00B4C1"/>
                        <w:sz w:val="72"/>
                      </w:rPr>
                      <w:t xml:space="preserve">The OpenChain Project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720" behindDoc="1" locked="0" layoutInCell="1" allowOverlap="1">
              <wp:simplePos x="0" y="0"/>
              <wp:positionH relativeFrom="page">
                <wp:posOffset>911225</wp:posOffset>
              </wp:positionH>
              <wp:positionV relativeFrom="page">
                <wp:posOffset>832485</wp:posOffset>
              </wp:positionV>
              <wp:extent cx="5563235" cy="584200"/>
              <wp:effectExtent l="0" t="3810" r="2540" b="254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 xml:space="preserve">OpenChain仕様書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71.75pt;margin-top:65.55pt;width:438.05pt;height:46pt;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fskMrwIAALEFAAAOAAAAZHJzL2Uyb0RvYy54bWysVO1umzAU/T9p72D5P+WjQAGVVG0I06Tu Q2r3AA6YYA1sZjsh3bR337UJadJq0rSNH9bFvj734xzf65t936EdlYoJnmP/wsOI8krUjG9y/OWx dBKMlCa8Jp3gNMdPVOGbxds31+OQ0UC0oqupRADCVTYOOW61HjLXVVVLe6IuxEA5HDZC9kTDr9y4 tSQjoPedG3he7I5C1oMUFVUKdovpEC8sftPQSn9qGkU16nIMuWm7Sruuzeourkm2kWRoWXVIg/xF Fj1hHIIeoQqiCdpK9gqqZ5UUSjT6ohK9K5qGVdTWANX43otqHloyUFsLNEcNxzap/wdbfdx9lojV wF2AESc9cPRI9xrdiT1KTHvGQWXg9TCAn97DNrjaUtVwL6qvCnGxbAnf0FspxdhSUkN6vrnpnlyd cJQBWY8fRA1hyFYLC7RvZG96B91AgA40PR2pMalUsBlF8WVwGWFUwVmUhMC9DUGy+fYglX5HRY+M kWMJ1Ft0srtX2mRDstnFBOOiZF1n6e/42QY4TjsQG66aM5OFZfNH6qWrZJWEThjEKyf0isK5LZeh E5f+VVRcFstl4f80cf0wa1ldU27CzMrywz9j7qDxSRNHbSnRsdrAmZSU3KyXnUQ7Asou7XdoyImb e56GbQLU8qIkPwi9uyB1yji5csIyjJz0ykscz0/v0tgL07Aoz0u6Z5z+e0lozHEaBdEkpt/W5tnv dW0k65mG2dGxPsfJ0YlkRoIrXltqNWHdZJ+0wqT/3AqgeybaCtZodFKr3q/39mnEJroR81rUT6Bg KUBgIFOYe2C0Qn7HaIQZkmP1bUskxah7z+EVmIEzG3I21rNBeAVXc6wxmsylngbTdpBs0wLy9M64 uIWX0jAr4ucsDu8L5oKt5TDDzOA5/bdez5N28QsAAP//AwBQSwMEFAAGAAgAAAAhADFBlwrgAAAA DAEAAA8AAABkcnMvZG93bnJldi54bWxMj8FOwzAMhu9IvENkJG4saQsVK02nCcEJCdGVA8e0ydpo jVOabCtvj3eCm3/50+/P5WZxIzuZOViPEpKVAGaw89piL+Gzeb17BBaiQq1Gj0bCjwmwqa6vSlVo f8banHaxZ1SCoVAShhingvPQDcapsPKTQdrt/exUpDj3XM/qTOVu5KkQOXfKIl0Y1GSeB9Mddkcn YfuF9Yv9fm8/6n1tm2Yt8C0/SHl7s2yfgEWzxD8YLvqkDhU5tf6IOrCR8n32QCgNWZIAuxAiWefA WglpmiXAq5L/f6L6BQAA//8DAFBLAQItABQABgAIAAAAIQC2gziS/gAAAOEBAAATAAAAAAAAAAAA AAAAAAAAAABbQ29udGVudF9UeXBlc10ueG1sUEsBAi0AFAAGAAgAAAAhADj9If/WAAAAlAEAAAsA AAAAAAAAAAAAAAAALwEAAF9yZWxzLy5yZWxzUEsBAi0AFAAGAAgAAAAhADN+yQyvAgAAsQUAAA4A AAAAAAAAAAAAAAAALgIAAGRycy9lMm9Eb2MueG1sUEsBAi0AFAAGAAgAAAAhADFBlwrgAAAADAEA AA8AAAAAAAAAAAAAAAAACQUAAGRycy9kb3ducmV2LnhtbFBLBQYAAAAABAAEAPMAAAAWBgAAAAA= " filled="f" stroked="f">
              <v:textbox inset="0,0,0,0">
                <w:txbxContent>
                  <w:p w:rsidR="007457BD" w:rsidRDefault="0004644A">
                    <w:pPr>
                      <w:spacing w:line="916" w:lineRule="exact"/>
                      <w:ind w:left="20"/>
                      <w:rPr>
                        <w:sz w:val="88"/>
                      </w:rPr>
                    </w:pPr>
                    <w:r>
                      <w:rPr>
                        <w:color w:val="00B4C1"/>
                        <w:sz w:val="88"/>
                      </w:rPr>
                      <w:t xml:space="preserve">OpenChain Specification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744" behindDoc="1" locked="0" layoutInCell="1" allowOverlap="1">
              <wp:simplePos x="0" y="0"/>
              <wp:positionH relativeFrom="page">
                <wp:posOffset>911225</wp:posOffset>
              </wp:positionH>
              <wp:positionV relativeFrom="page">
                <wp:posOffset>832485</wp:posOffset>
              </wp:positionV>
              <wp:extent cx="5734050" cy="584200"/>
              <wp:effectExtent l="0" t="3810" r="317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 xml:space="preserve">OpenChain適合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71.75pt;margin-top:65.55pt;width:451.5pt;height:46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IndergIAALEFAAAOAAAAZHJzL2Uyb0RvYy54bWysVG1vmzAQ/j5p/8HydwqkkAAqqZIQpknd i9TuBzhggjWwme0Eumn/fWcT0rTVpGkbH6zDvnvu7bm7uR3aBh2pVEzwFPtXHkaUF6JkfJ/iLw+5 E2GkNOElaQSnKX6kCt8u37656buEzkQtmpJKBCBcJX2X4lrrLnFdVdS0JepKdJTDYyVkSzT8yr1b StIDetu4M8+bu72QZSdFQZWC22x8xEuLX1W00J+qSlGNmhRDbNqe0p47c7rLG5LsJelqVpzCIH8R RUsYB6dnqIxogg6SvYJqWSGFEpW+KkTriqpiBbU5QDa+9yKb+5p01OYCxVHduUzq/8EWH4+fJWIl 9M7HiJMWevRAB43WYkALU56+Uwlo3Xegpwe4BlWbquruRPFVIS42NeF7upJS9DUlJYTnG0v3wnTE UQZk138QJbghBy0s0FDJ1tQOqoEAHdr0eG6NCaWAy3BxHXghPBXwFkYB9N66IMlk3Uml31HRIiOk WELrLTo53iltoiHJpGKccZGzprHtb/izC1Acb8A3mJo3E4Xt5o/Yi7fRNgqcYDbfOoGXZc4q3wTO PPcXYXadbTaZ/9P49YOkZmVJuXEzMcsP/qxzJ46PnDhzS4mGlQbOhKTkfrdpJDoSYHZuv1NBLtTc 52HYIkAuL1LyZ4G3nsVOPo8WTpAHoRMvvMjx/Hgdz70gDrL8eUp3jNN/Twn1KY7DWTiS6be5efZ7 nRtJWqZhdzSsTXF0ViKJoeCWl7a1mrBmlC9KYcJ/KgW0e2q0Jazh6MhWPewGOxrnOdiJ8hEYLAUQ DLgIew+EWsjvGPWwQ1Ksvh2IpBg17zlMgVk4kyAnYTcJhBdgmmKN0Shu9LiYDp1k+xqQxznjYgWT UjFLYjNSYxSn+YK9YHM57TCzeC7/rdbTpl3+AgAA//8DAFBLAwQUAAYACAAAACEAIeUQmeAAAAAM AQAADwAAAGRycy9kb3ducmV2LnhtbEyPwU7DMBBE70j8g7VI3KidpEQQ4lQVghMSIg0Hjk7sJlbj dYjdNvw92xPcdnZHs2/KzeJGdjJzsB4lJCsBzGDntcVewmfzevcALESFWo0ejYQfE2BTXV+VqtD+ jLU57WLPKARDoSQMMU4F56EbjFNh5SeDdNv72alIcu65ntWZwt3IUyFy7pRF+jCoyTwPpjvsjk7C 9gvrF/v93n7U+9o2zaPAt/wg5e3Nsn0CFs0S/8xwwSd0qIip9UfUgY2k19k9WWnIkgTYxSHWOa1a CWmaJcCrkv8vUf0CAAD//wMAUEsBAi0AFAAGAAgAAAAhALaDOJL+AAAA4QEAABMAAAAAAAAAAAAA AAAAAAAAAFtDb250ZW50X1R5cGVzXS54bWxQSwECLQAUAAYACAAAACEAOP0h/9YAAACUAQAACwAA AAAAAAAAAAAAAAAvAQAAX3JlbHMvLnJlbHNQSwECLQAUAAYACAAAACEAgiJ3Xq4CAACxBQAADgAA AAAAAAAAAAAAAAAuAgAAZHJzL2Uyb0RvYy54bWxQSwECLQAUAAYACAAAACEAIeUQmeAAAAAMAQAA DwAAAAAAAAAAAAAAAAAIBQAAZHJzL2Rvd25yZXYueG1sUEsFBgAAAAAEAAQA8wAAABUGAAAAAA== " filled="f" stroked="f">
              <v:textbox inset="0,0,0,0">
                <w:txbxContent>
                  <w:p w:rsidR="007457BD" w:rsidRDefault="0004644A">
                    <w:pPr>
                      <w:spacing w:line="916" w:lineRule="exact"/>
                      <w:ind w:left="20"/>
                      <w:rPr>
                        <w:sz w:val="88"/>
                      </w:rPr>
                    </w:pPr>
                    <w:r>
                      <w:rPr>
                        <w:color w:val="00B4C1"/>
                        <w:sz w:val="88"/>
                      </w:rPr>
                      <w:t xml:space="preserve">OpenChain Conformance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BD" w:rsidRDefault="00BA4754">
    <w:pPr>
      <w:pStyle w:val="a3"/>
      <w:spacing w:line="14" w:lineRule="auto"/>
      <w:rPr>
        <w:sz w:val="20"/>
      </w:rPr>
    </w:pPr>
    <w:r>
      <w:rPr>
        <w:noProof/>
      </w:rPr>
      <mc:AlternateContent>
        <mc:Choice Requires="wps">
          <w:drawing>
            <wp:anchor distT="0" distB="0" distL="114300" distR="114300" simplePos="0" relativeHeight="503309768" behindDoc="1" locked="0" layoutInCell="1" allowOverlap="1">
              <wp:simplePos x="0" y="0"/>
              <wp:positionH relativeFrom="page">
                <wp:posOffset>911225</wp:posOffset>
              </wp:positionH>
              <wp:positionV relativeFrom="page">
                <wp:posOffset>832485</wp:posOffset>
              </wp:positionV>
              <wp:extent cx="8524875" cy="584200"/>
              <wp:effectExtent l="0" t="3810" r="3175" b="25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48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 xml:space="preserve">OpenChainカリキュラム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71.75pt;margin-top:65.55pt;width:671.25pt;height:46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9k/mrwIAALEFAAAOAAAAZHJzL2Uyb0RvYy54bWysVG1vmzAQ/j5p/8Hyd8rLIAFUUrUhTJO6 F6ndD3DABGtgM9sJdNX++84mpGmrSdM2PliHfX7uubvHd3k1di06UKmY4Bn2LzyMKC9Fxfguw1/v CyfGSGnCK9IKTjP8QBW+Wr19czn0KQ1EI9qKSgQgXKVDn+FG6z51XVU2tCPqQvSUw2EtZEc0/Mqd W0kyAHrXuoHnLdxByKqXoqRKwW4+HeKVxa9rWurPda2oRm2GgZu2q7Tr1qzu6pKkO0n6hpVHGuQv WHSEcQh6gsqJJmgv2SuojpVSKFHri1J0rqhrVlKbA2Tjey+yuWtIT20uUBzVn8qk/h9s+enwRSJW Qe+gPJx00KN7Omp0I0a0MOUZepWC110PfnqEbXC1qar+VpTfFOJi3RC+o9dSiqGhpAJ6vrnpnl2d cJQB2Q4fRQVhyF4LCzTWsjO1g2ogQAceD6fWGColbMZREMbLCKMSzqI4hN7bECSdb/dS6fdUdMgY GZbQeotODrdKGzYknV1MMC4K1ra2/S1/tgGO0w7EhqvmzLCw3XxMvGQTb+LQCYPFxgm9PHeui3Xo LAp/GeXv8vU693+auH6YNqyqKDdhZmX54Z917qjxSRMnbSnRssrAGUpK7rbrVqIDAWUX9jsW5MzN fU7DFgFyeZGSH4TeTZA4xSJeOmERRk6y9GLH85ObZOGFSZgXz1O6ZZz+e0poyHASBdEkpt/m5tnv dW4k7ZiG2dGyDuRxciKpkeCGV7a1mrB2ss9KYeg/lQLaPTfaCtZodFKrHrejfRqxiW7EvBXVAyhY ChAYyBTmHhiNkD8wGmCGZFh93xNJMWo/cHgFZuDMhpyN7WwQXsLVDGuMJnOtp8G07yXbNYA8vTMu ruGl1MyK+InF8X3BXLC5HGeYGTzn/9bradKufgEAAP//AwBQSwMEFAAGAAgAAAAhAC3dGGzgAAAA DAEAAA8AAABkcnMvZG93bnJldi54bWxMj8tOwzAQRfdI/IM1ldhR51GiksapKgQrJEQaFiyd2E2s xuMQu234e6arspurObqPYjvbgZ315I1DAfEyAqaxdcpgJ+CrfntcA/NBopKDQy3gV3vYlvd3hcyV u2Clz/vQMTJBn0sBfQhjzrlve22lX7pRI/0ObrIykJw6riZ5IXM78CSKMm6lQUro5ahfet0e9ycr YPeN1av5+Wg+q0Nl6vo5wvfsKMTDYt5tgAU9hxsM1/pUHUrq1LgTKs8G0qv0iVA60jgGdiVW64zm NQKSJI2BlwX/P6L8AwAA//8DAFBLAQItABQABgAIAAAAIQC2gziS/gAAAOEBAAATAAAAAAAAAAAA AAAAAAAAAABbQ29udGVudF9UeXBlc10ueG1sUEsBAi0AFAAGAAgAAAAhADj9If/WAAAAlAEAAAsA AAAAAAAAAAAAAAAALwEAAF9yZWxzLy5yZWxzUEsBAi0AFAAGAAgAAAAhABr2T+avAgAAsQUAAA4A AAAAAAAAAAAAAAAALgIAAGRycy9lMm9Eb2MueG1sUEsBAi0AFAAGAAgAAAAhAC3dGGzgAAAADAEA AA8AAAAAAAAAAAAAAAAACQUAAGRycy9kb3ducmV2LnhtbFBLBQYAAAAABAAEAPMAAAAWBgAAAAA= " filled="f" stroked="f">
              <v:textbox inset="0,0,0,0">
                <w:txbxContent>
                  <w:p w:rsidR="007457BD" w:rsidRDefault="0004644A">
                    <w:pPr>
                      <w:spacing w:line="916" w:lineRule="exact"/>
                      <w:ind w:left="20"/>
                      <w:rPr>
                        <w:sz w:val="88"/>
                      </w:rPr>
                    </w:pPr>
                    <w:r>
                      <w:rPr>
                        <w:color w:val="00B4C1"/>
                        <w:sz w:val="88"/>
                      </w:rPr>
                      <w:t xml:space="preserve">OpenChain Curriculum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C66B4"/>
    <w:multiLevelType w:val="hybridMultilevel"/>
    <w:tmpl w:val="95E4BBFC"/>
    <w:lvl w:ilvl="0" w:tplc="58C28160">
      <w:numFmt w:val="bullet"/>
      <w:lvlText w:val="•"/>
      <w:lvlJc w:val="left"/>
      <w:pPr>
        <w:ind w:left="1815" w:hanging="277"/>
      </w:pPr>
      <w:rPr>
        <w:rFonts w:ascii="Arial" w:eastAsia="Arial" w:hAnsi="Arial" w:cs="Arial" w:hint="default"/>
        <w:color w:val="7F7F7F"/>
        <w:w w:val="100"/>
        <w:sz w:val="56"/>
        <w:szCs w:val="56"/>
      </w:rPr>
    </w:lvl>
    <w:lvl w:ilvl="1" w:tplc="B8E6D84A">
      <w:numFmt w:val="bullet"/>
      <w:lvlText w:val="•"/>
      <w:lvlJc w:val="left"/>
      <w:pPr>
        <w:ind w:left="2535" w:hanging="289"/>
      </w:pPr>
      <w:rPr>
        <w:rFonts w:ascii="Arial" w:eastAsia="Arial" w:hAnsi="Arial" w:cs="Arial" w:hint="default"/>
        <w:color w:val="7F7F7F"/>
        <w:w w:val="100"/>
        <w:sz w:val="48"/>
        <w:szCs w:val="48"/>
      </w:rPr>
    </w:lvl>
    <w:lvl w:ilvl="2" w:tplc="2EB40C66">
      <w:numFmt w:val="bullet"/>
      <w:lvlText w:val="•"/>
      <w:lvlJc w:val="left"/>
      <w:pPr>
        <w:ind w:left="4391" w:hanging="289"/>
      </w:pPr>
      <w:rPr>
        <w:rFonts w:hint="default"/>
      </w:rPr>
    </w:lvl>
    <w:lvl w:ilvl="3" w:tplc="1A021A98">
      <w:numFmt w:val="bullet"/>
      <w:lvlText w:val="•"/>
      <w:lvlJc w:val="left"/>
      <w:pPr>
        <w:ind w:left="6242" w:hanging="289"/>
      </w:pPr>
      <w:rPr>
        <w:rFonts w:hint="default"/>
      </w:rPr>
    </w:lvl>
    <w:lvl w:ilvl="4" w:tplc="9622082A">
      <w:numFmt w:val="bullet"/>
      <w:lvlText w:val="•"/>
      <w:lvlJc w:val="left"/>
      <w:pPr>
        <w:ind w:left="8093" w:hanging="289"/>
      </w:pPr>
      <w:rPr>
        <w:rFonts w:hint="default"/>
      </w:rPr>
    </w:lvl>
    <w:lvl w:ilvl="5" w:tplc="9B36E64C">
      <w:numFmt w:val="bullet"/>
      <w:lvlText w:val="•"/>
      <w:lvlJc w:val="left"/>
      <w:pPr>
        <w:ind w:left="9944" w:hanging="289"/>
      </w:pPr>
      <w:rPr>
        <w:rFonts w:hint="default"/>
      </w:rPr>
    </w:lvl>
    <w:lvl w:ilvl="6" w:tplc="881AD1D6">
      <w:numFmt w:val="bullet"/>
      <w:lvlText w:val="•"/>
      <w:lvlJc w:val="left"/>
      <w:pPr>
        <w:ind w:left="11795" w:hanging="289"/>
      </w:pPr>
      <w:rPr>
        <w:rFonts w:hint="default"/>
      </w:rPr>
    </w:lvl>
    <w:lvl w:ilvl="7" w:tplc="8CD66B84">
      <w:numFmt w:val="bullet"/>
      <w:lvlText w:val="•"/>
      <w:lvlJc w:val="left"/>
      <w:pPr>
        <w:ind w:left="13646" w:hanging="289"/>
      </w:pPr>
      <w:rPr>
        <w:rFonts w:hint="default"/>
      </w:rPr>
    </w:lvl>
    <w:lvl w:ilvl="8" w:tplc="3C34EED8">
      <w:numFmt w:val="bullet"/>
      <w:lvlText w:val="•"/>
      <w:lvlJc w:val="left"/>
      <w:pPr>
        <w:ind w:left="15497" w:hanging="289"/>
      </w:pPr>
      <w:rPr>
        <w:rFonts w:hint="default"/>
      </w:rPr>
    </w:lvl>
  </w:abstractNum>
  <w:abstractNum w:abstractNumId="1" w15:restartNumberingAfterBreak="0">
    <w:nsid w:val="67126378"/>
    <w:multiLevelType w:val="hybridMultilevel"/>
    <w:tmpl w:val="95A43FD2"/>
    <w:lvl w:ilvl="0" w:tplc="DEDC31DC">
      <w:start w:val="1"/>
      <w:numFmt w:val="decimal"/>
      <w:lvlText w:val="%1)"/>
      <w:lvlJc w:val="left"/>
      <w:pPr>
        <w:ind w:left="2265" w:hanging="984"/>
        <w:jc w:val="left"/>
      </w:pPr>
      <w:rPr>
        <w:rFonts w:ascii="Calibri" w:eastAsia="Calibri" w:hAnsi="Calibri" w:cs="Calibri" w:hint="default"/>
        <w:color w:val="7F7F7F"/>
        <w:spacing w:val="-2"/>
        <w:w w:val="100"/>
        <w:sz w:val="56"/>
        <w:szCs w:val="56"/>
      </w:rPr>
    </w:lvl>
    <w:lvl w:ilvl="1" w:tplc="1A4670BC">
      <w:numFmt w:val="bullet"/>
      <w:lvlText w:val="•"/>
      <w:lvlJc w:val="left"/>
      <w:pPr>
        <w:ind w:left="1815" w:hanging="277"/>
      </w:pPr>
      <w:rPr>
        <w:rFonts w:ascii="Arial" w:eastAsia="Arial" w:hAnsi="Arial" w:cs="Arial" w:hint="default"/>
        <w:color w:val="7F7F7F"/>
        <w:w w:val="100"/>
        <w:sz w:val="56"/>
        <w:szCs w:val="56"/>
      </w:rPr>
    </w:lvl>
    <w:lvl w:ilvl="2" w:tplc="80DAA05E">
      <w:numFmt w:val="bullet"/>
      <w:lvlText w:val="•"/>
      <w:lvlJc w:val="left"/>
      <w:pPr>
        <w:ind w:left="4142" w:hanging="277"/>
      </w:pPr>
      <w:rPr>
        <w:rFonts w:hint="default"/>
      </w:rPr>
    </w:lvl>
    <w:lvl w:ilvl="3" w:tplc="D1AE95E4">
      <w:numFmt w:val="bullet"/>
      <w:lvlText w:val="•"/>
      <w:lvlJc w:val="left"/>
      <w:pPr>
        <w:ind w:left="6024" w:hanging="277"/>
      </w:pPr>
      <w:rPr>
        <w:rFonts w:hint="default"/>
      </w:rPr>
    </w:lvl>
    <w:lvl w:ilvl="4" w:tplc="C4544700">
      <w:numFmt w:val="bullet"/>
      <w:lvlText w:val="•"/>
      <w:lvlJc w:val="left"/>
      <w:pPr>
        <w:ind w:left="7906" w:hanging="277"/>
      </w:pPr>
      <w:rPr>
        <w:rFonts w:hint="default"/>
      </w:rPr>
    </w:lvl>
    <w:lvl w:ilvl="5" w:tplc="2AF099DA">
      <w:numFmt w:val="bullet"/>
      <w:lvlText w:val="•"/>
      <w:lvlJc w:val="left"/>
      <w:pPr>
        <w:ind w:left="9788" w:hanging="277"/>
      </w:pPr>
      <w:rPr>
        <w:rFonts w:hint="default"/>
      </w:rPr>
    </w:lvl>
    <w:lvl w:ilvl="6" w:tplc="E5904914">
      <w:numFmt w:val="bullet"/>
      <w:lvlText w:val="•"/>
      <w:lvlJc w:val="left"/>
      <w:pPr>
        <w:ind w:left="11671" w:hanging="277"/>
      </w:pPr>
      <w:rPr>
        <w:rFonts w:hint="default"/>
      </w:rPr>
    </w:lvl>
    <w:lvl w:ilvl="7" w:tplc="DFFC716A">
      <w:numFmt w:val="bullet"/>
      <w:lvlText w:val="•"/>
      <w:lvlJc w:val="left"/>
      <w:pPr>
        <w:ind w:left="13553" w:hanging="277"/>
      </w:pPr>
      <w:rPr>
        <w:rFonts w:hint="default"/>
      </w:rPr>
    </w:lvl>
    <w:lvl w:ilvl="8" w:tplc="8AC41630">
      <w:numFmt w:val="bullet"/>
      <w:lvlText w:val="•"/>
      <w:lvlJc w:val="left"/>
      <w:pPr>
        <w:ind w:left="15435" w:hanging="27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BD"/>
    <w:rsid w:val="0004644A"/>
    <w:rsid w:val="007457BD"/>
    <w:rsid w:val="00BA4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6DB6A7"/>
  <w15:docId w15:val="{8B498273-1F48-4738-9F75-C98BCC9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56"/>
      <w:szCs w:val="56"/>
    </w:rPr>
  </w:style>
  <w:style w:type="paragraph" w:styleId="a4">
    <w:name w:val="List Paragraph"/>
    <w:basedOn w:val="a"/>
    <w:uiPriority w:val="1"/>
    <w:qFormat/>
    <w:pPr>
      <w:spacing w:before="191"/>
      <w:ind w:left="2535" w:hanging="289"/>
    </w:pPr>
  </w:style>
  <w:style w:type="paragraph" w:customStyle="1" w:styleId="TableParagraph">
    <w:name w:val="Table Paragraph"/>
    <w:basedOn w:val="a"/>
    <w:uiPriority w:val="1"/>
    <w:qFormat/>
  </w:style>
  <w:style w:type="paragraph" w:styleId="a5">
    <w:name w:val="header"/>
    <w:basedOn w:val="a"/>
    <w:link w:val="a6"/>
    <w:uiPriority w:val="99"/>
    <w:unhideWhenUsed/>
    <w:rsid w:val="00BA4754"/>
    <w:pPr>
      <w:tabs>
        <w:tab w:val="center" w:pos="4252"/>
        <w:tab w:val="right" w:pos="8504"/>
      </w:tabs>
      <w:snapToGrid w:val="0"/>
    </w:pPr>
  </w:style>
  <w:style w:type="character" w:customStyle="1" w:styleId="a6">
    <w:name w:val="ヘッダー (文字)"/>
    <w:basedOn w:val="a0"/>
    <w:link w:val="a5"/>
    <w:uiPriority w:val="99"/>
    <w:rsid w:val="00BA4754"/>
    <w:rPr>
      <w:rFonts w:ascii="Calibri" w:eastAsia="Calibri" w:hAnsi="Calibri" w:cs="Calibri"/>
    </w:rPr>
  </w:style>
  <w:style w:type="paragraph" w:styleId="a7">
    <w:name w:val="footer"/>
    <w:basedOn w:val="a"/>
    <w:link w:val="a8"/>
    <w:uiPriority w:val="99"/>
    <w:unhideWhenUsed/>
    <w:rsid w:val="00BA4754"/>
    <w:pPr>
      <w:tabs>
        <w:tab w:val="center" w:pos="4252"/>
        <w:tab w:val="right" w:pos="8504"/>
      </w:tabs>
      <w:snapToGrid w:val="0"/>
    </w:pPr>
  </w:style>
  <w:style w:type="character" w:customStyle="1" w:styleId="a8">
    <w:name w:val="フッター (文字)"/>
    <w:basedOn w:val="a0"/>
    <w:link w:val="a7"/>
    <w:uiPriority w:val="99"/>
    <w:rsid w:val="00BA475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penchainproject.org/spec" TargetMode="External"/><Relationship Id="rId26" Type="http://schemas.openxmlformats.org/officeDocument/2006/relationships/hyperlink" Target="https://www.openchainproject.org/conformance" TargetMode="Externa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s://www.openchainproject.org/curriculum"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openchainproject.org/conformance" TargetMode="Externa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openchainproject.org/spec" TargetMode="Externa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openchainproject.org/community" TargetMode="Externa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openchainproject.org/curriculum" TargetMode="External"/><Relationship Id="rId27" Type="http://schemas.openxmlformats.org/officeDocument/2006/relationships/header" Target="header10.xml"/><Relationship Id="rId30" Type="http://schemas.openxmlformats.org/officeDocument/2006/relationships/image" Target="media/image2.png"/><Relationship Id="rId35"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567</Words>
  <Characters>3234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2</cp:revision>
  <dcterms:created xsi:type="dcterms:W3CDTF">2017-06-09T08:56:00Z</dcterms:created>
  <dcterms:modified xsi:type="dcterms:W3CDTF">2017-06-09T08:56:00Z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