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54B9F" w:rsidRDefault="00FB284E">
      <w:pPr>
        <w:pStyle w:val="a3"/>
        <w:spacing w:after="140" w:line="288" w:lineRule="auto"/>
      </w:pPr>
      <w:bookmarkStart w:id="0" w:name="_nazxw6vq0loz" w:colFirst="0" w:colLast="0"/>
      <w:bookmarkEnd w:id="0"/>
      <w:r>
        <w:t>チ</w:t>
      </w:r>
      <w:r>
        <w:t>ェックリスト</w:t>
      </w:r>
    </w:p>
    <w:p w:rsidR="00D54B9F" w:rsidRDefault="00FB284E">
      <w:pPr>
        <w:spacing w:after="140" w:line="288" w:lineRule="auto"/>
        <w:rPr>
          <w:rFonts w:ascii="Roboto" w:eastAsia="Roboto" w:hAnsi="Roboto" w:cs="Roboto"/>
        </w:rPr>
      </w:pPr>
      <w:r>
        <w:rPr>
          <w:rFonts w:ascii="Roboto" w:eastAsia="Roboto" w:hAnsi="Roboto" w:cs="Roboto"/>
        </w:rPr>
        <w:t>コンプライアンス実行のあらゆる面において心に留めておくべきパーキンソン氏</w:t>
      </w:r>
      <w:r>
        <w:rPr>
          <w:rFonts w:ascii="Roboto" w:eastAsia="Roboto" w:hAnsi="Roboto" w:cs="Roboto"/>
        </w:rPr>
        <w:t xml:space="preserve"> (C. Northcote Parkinson) </w:t>
      </w:r>
      <w:r>
        <w:rPr>
          <w:rFonts w:ascii="Roboto" w:eastAsia="Roboto" w:hAnsi="Roboto" w:cs="Roboto"/>
        </w:rPr>
        <w:t>の名言があります。</w:t>
      </w:r>
    </w:p>
    <w:p w:rsidR="00D54B9F" w:rsidRDefault="00FB284E">
      <w:pPr>
        <w:spacing w:after="140" w:line="288" w:lineRule="auto"/>
        <w:jc w:val="center"/>
        <w:rPr>
          <w:rFonts w:ascii="Roboto" w:eastAsia="Roboto" w:hAnsi="Roboto" w:cs="Roboto"/>
        </w:rPr>
      </w:pPr>
      <w:r>
        <w:rPr>
          <w:rFonts w:ascii="Roboto" w:eastAsia="Roboto" w:hAnsi="Roboto" w:cs="Roboto"/>
        </w:rPr>
        <w:t>「</w:t>
      </w:r>
      <w:r>
        <w:rPr>
          <w:rFonts w:ascii="Roboto" w:eastAsia="Roboto" w:hAnsi="Roboto" w:cs="Roboto"/>
          <w:i/>
        </w:rPr>
        <w:t>仕事というものは、その仕事の完了までに使える時間を使いきるまで続きます。</w:t>
      </w:r>
      <w:r>
        <w:rPr>
          <w:rFonts w:ascii="Roboto" w:eastAsia="Roboto" w:hAnsi="Roboto" w:cs="Roboto"/>
        </w:rPr>
        <w:t>」</w:t>
      </w:r>
    </w:p>
    <w:p w:rsidR="00D54B9F" w:rsidRDefault="00FB284E">
      <w:pPr>
        <w:spacing w:after="140" w:line="288" w:lineRule="auto"/>
        <w:rPr>
          <w:rFonts w:ascii="Roboto" w:eastAsia="Roboto" w:hAnsi="Roboto" w:cs="Roboto"/>
        </w:rPr>
      </w:pPr>
      <w:r>
        <w:rPr>
          <w:rFonts w:ascii="Roboto" w:eastAsia="Roboto" w:hAnsi="Roboto" w:cs="Roboto"/>
        </w:rPr>
        <w:t>正しく使えばチェックリストは、</w:t>
      </w:r>
      <w:r>
        <w:rPr>
          <w:rFonts w:ascii="Roboto" w:eastAsia="Roboto" w:hAnsi="Roboto" w:cs="Roboto"/>
        </w:rPr>
        <w:t>GPL</w:t>
      </w:r>
      <w:r>
        <w:rPr>
          <w:rFonts w:ascii="Roboto" w:eastAsia="Roboto" w:hAnsi="Roboto" w:cs="Roboto"/>
        </w:rPr>
        <w:t>コンプライアンス作業を、迅速に、一様に、さらに効率的に行う有用な手法となりえます。しかし、間違った使い方をするとチェックリストは、現場の作業をカバーするにはあまりに一般的なものにも、あるいは、終わりのないレビューを要求するとんでもない作業リストにもなりえます。程よい中庸こそがゴールです。程よい中庸として何を採るかは、組織の規模に依存します。</w:t>
      </w:r>
      <w:r>
        <w:rPr>
          <w:rFonts w:ascii="Roboto" w:eastAsia="Roboto" w:hAnsi="Roboto" w:cs="Roboto"/>
        </w:rPr>
        <w:t xml:space="preserve"> </w:t>
      </w:r>
    </w:p>
    <w:p w:rsidR="00D54B9F" w:rsidRDefault="00FB284E">
      <w:pPr>
        <w:spacing w:after="140" w:line="288" w:lineRule="auto"/>
        <w:rPr>
          <w:rFonts w:ascii="Roboto" w:eastAsia="Roboto" w:hAnsi="Roboto" w:cs="Roboto"/>
        </w:rPr>
      </w:pPr>
      <w:r>
        <w:rPr>
          <w:rFonts w:ascii="Roboto" w:eastAsia="Roboto" w:hAnsi="Roboto" w:cs="Roboto"/>
        </w:rPr>
        <w:t>掲載する「総括的コンプライアンス</w:t>
      </w:r>
      <w:r>
        <w:rPr>
          <w:rFonts w:ascii="Roboto" w:eastAsia="Roboto" w:hAnsi="Roboto" w:cs="Roboto"/>
        </w:rPr>
        <w:t xml:space="preserve"> </w:t>
      </w:r>
      <w:r>
        <w:rPr>
          <w:rFonts w:ascii="Roboto" w:eastAsia="Roboto" w:hAnsi="Roboto" w:cs="Roboto"/>
        </w:rPr>
        <w:t>チェックリスト」は、簡潔で簡易なチェックリストです。これは、</w:t>
      </w:r>
      <w:r>
        <w:rPr>
          <w:rFonts w:ascii="Roboto" w:eastAsia="Roboto" w:hAnsi="Roboto" w:cs="Roboto"/>
        </w:rPr>
        <w:t xml:space="preserve"> </w:t>
      </w:r>
      <w:r>
        <w:rPr>
          <w:rFonts w:ascii="Roboto" w:eastAsia="Roboto" w:hAnsi="Roboto" w:cs="Roboto"/>
          <w:i/>
        </w:rPr>
        <w:t>「</w:t>
      </w:r>
      <w:proofErr w:type="spellStart"/>
      <w:r>
        <w:rPr>
          <w:rFonts w:ascii="Roboto" w:eastAsia="Roboto" w:hAnsi="Roboto" w:cs="Roboto"/>
          <w:i/>
        </w:rPr>
        <w:t>OpenChain</w:t>
      </w:r>
      <w:proofErr w:type="spellEnd"/>
      <w:r>
        <w:rPr>
          <w:rFonts w:ascii="Roboto" w:eastAsia="Roboto" w:hAnsi="Roboto" w:cs="Roboto"/>
          <w:i/>
        </w:rPr>
        <w:t>カリキュラム」</w:t>
      </w:r>
      <w:r>
        <w:rPr>
          <w:rFonts w:ascii="Roboto" w:eastAsia="Roboto" w:hAnsi="Roboto" w:cs="Roboto"/>
          <w:vertAlign w:val="superscript"/>
        </w:rPr>
        <w:footnoteReference w:id="1"/>
      </w:r>
      <w:r>
        <w:rPr>
          <w:rFonts w:ascii="Roboto" w:eastAsia="Roboto" w:hAnsi="Roboto" w:cs="Roboto"/>
        </w:rPr>
        <w:t xml:space="preserve"> </w:t>
      </w:r>
      <w:r>
        <w:rPr>
          <w:rFonts w:ascii="Roboto" w:eastAsia="Roboto" w:hAnsi="Roboto" w:cs="Roboto"/>
        </w:rPr>
        <w:t>の資料に掲載されているものですが、</w:t>
      </w:r>
      <w:r>
        <w:rPr>
          <w:rFonts w:ascii="Roboto" w:eastAsia="Roboto" w:hAnsi="Roboto" w:cs="Roboto"/>
        </w:rPr>
        <w:t>Linux Foundation</w:t>
      </w:r>
      <w:r>
        <w:rPr>
          <w:rFonts w:ascii="Roboto" w:eastAsia="Roboto" w:hAnsi="Roboto" w:cs="Roboto"/>
        </w:rPr>
        <w:t>の</w:t>
      </w:r>
      <w:r>
        <w:rPr>
          <w:rFonts w:ascii="Roboto" w:eastAsia="Roboto" w:hAnsi="Roboto" w:cs="Roboto"/>
        </w:rPr>
        <w:t xml:space="preserve">Open Compliance Program </w:t>
      </w:r>
      <w:r>
        <w:rPr>
          <w:rFonts w:ascii="Roboto" w:eastAsia="Roboto" w:hAnsi="Roboto" w:cs="Roboto"/>
          <w:i/>
        </w:rPr>
        <w:t>「自己診断コンプライアンスチェックリスト」</w:t>
      </w:r>
      <w:r>
        <w:rPr>
          <w:rFonts w:ascii="Roboto" w:eastAsia="Roboto" w:hAnsi="Roboto" w:cs="Roboto"/>
          <w:vertAlign w:val="superscript"/>
        </w:rPr>
        <w:footnoteReference w:id="2"/>
      </w:r>
      <w:r>
        <w:rPr>
          <w:rFonts w:ascii="Roboto" w:eastAsia="Roboto" w:hAnsi="Roboto" w:cs="Roboto"/>
        </w:rPr>
        <w:t xml:space="preserve"> </w:t>
      </w:r>
      <w:r>
        <w:rPr>
          <w:rFonts w:ascii="Roboto" w:eastAsia="Roboto" w:hAnsi="Roboto" w:cs="Roboto"/>
        </w:rPr>
        <w:t>の一部を使っています。このチェックリストは、小規模な組織で利用するのに、あるいは、大規模な組織における全般的な課題の抽出に適しています。</w:t>
      </w:r>
    </w:p>
    <w:p w:rsidR="00D54B9F" w:rsidRDefault="00FB284E">
      <w:pPr>
        <w:spacing w:after="140" w:line="288" w:lineRule="auto"/>
        <w:rPr>
          <w:rFonts w:ascii="Roboto" w:eastAsia="Roboto" w:hAnsi="Roboto" w:cs="Roboto"/>
        </w:rPr>
      </w:pPr>
      <w:r>
        <w:rPr>
          <w:rFonts w:ascii="Roboto" w:eastAsia="Roboto" w:hAnsi="Roboto" w:cs="Roboto"/>
        </w:rPr>
        <w:t>状況によっては、特定のコンプライアンス目標を意図して、より特定的なチェックリストを作成することもあるでしょう。例えば、頒布物の「全対応ソースコード」を準備する作業は、おそらく特定用途チェックリストを適用すると</w:t>
      </w:r>
      <w:r>
        <w:rPr>
          <w:rFonts w:ascii="Roboto" w:eastAsia="Roboto" w:hAnsi="Roboto" w:cs="Roboto"/>
        </w:rPr>
        <w:t>きに最初に思いつく、また、最も有用な領域でしょう。この課題への取り組みとして、可能な、また、必要なすべての手段を網羅したリストを作るのは一つの方法です。別の方法として、課題の「中核部分」のみをカバーして、詳細は必要に応じて訓練を受けた要員や、あるいは、サブチェックリストに委ねるやり方もあります。「製品</w:t>
      </w:r>
      <w:r>
        <w:rPr>
          <w:rFonts w:ascii="Roboto" w:eastAsia="Roboto" w:hAnsi="Roboto" w:cs="Roboto"/>
        </w:rPr>
        <w:t>X</w:t>
      </w:r>
      <w:r>
        <w:rPr>
          <w:rFonts w:ascii="Roboto" w:eastAsia="Roboto" w:hAnsi="Roboto" w:cs="Roboto"/>
        </w:rPr>
        <w:t>の再ビルドに向けたチェックリスト」は、後者の例です。</w:t>
      </w:r>
    </w:p>
    <w:p w:rsidR="00D54B9F" w:rsidRDefault="00FB284E">
      <w:pPr>
        <w:spacing w:after="140" w:line="288" w:lineRule="auto"/>
        <w:rPr>
          <w:rFonts w:ascii="Roboto" w:eastAsia="Roboto" w:hAnsi="Roboto" w:cs="Roboto"/>
        </w:rPr>
      </w:pPr>
      <w:r>
        <w:rPr>
          <w:rFonts w:ascii="Roboto" w:eastAsia="Roboto" w:hAnsi="Roboto" w:cs="Roboto"/>
        </w:rPr>
        <w:t>もっと包括的なチェックリストを作ろうとすると、非常に多くのオプションがあるものです。スタート地点として優れているのは、</w:t>
      </w:r>
      <w:r>
        <w:rPr>
          <w:rFonts w:ascii="Roboto" w:eastAsia="Roboto" w:hAnsi="Roboto" w:cs="Roboto"/>
        </w:rPr>
        <w:t>Open Compliance Pr</w:t>
      </w:r>
      <w:r>
        <w:rPr>
          <w:rFonts w:ascii="Roboto" w:eastAsia="Roboto" w:hAnsi="Roboto" w:cs="Roboto"/>
        </w:rPr>
        <w:t xml:space="preserve">ogram </w:t>
      </w:r>
      <w:r>
        <w:rPr>
          <w:rFonts w:ascii="Roboto" w:eastAsia="Roboto" w:hAnsi="Roboto" w:cs="Roboto"/>
        </w:rPr>
        <w:t>の</w:t>
      </w:r>
      <w:r>
        <w:rPr>
          <w:rFonts w:ascii="Roboto" w:eastAsia="Roboto" w:hAnsi="Roboto" w:cs="Roboto"/>
          <w:i/>
        </w:rPr>
        <w:t>「自己診断コンプライアンスチェックリスト」</w:t>
      </w:r>
      <w:r>
        <w:rPr>
          <w:rFonts w:ascii="Roboto" w:eastAsia="Roboto" w:hAnsi="Roboto" w:cs="Roboto"/>
        </w:rPr>
        <w:t>です。同チェックリストは、コンプライアンスプロセス全体にわたるより詳細な点検項目を網羅しており、大きな組織で必要とされるものでしょう。このチェックリストは、上記の資料と同様、無償で自由に利用できますので、何が組織の要件に一番合致するのかを探るのに使えます。</w:t>
      </w:r>
    </w:p>
    <w:p w:rsidR="00D54B9F" w:rsidRDefault="00FB284E">
      <w:pPr>
        <w:pStyle w:val="3"/>
        <w:spacing w:after="140" w:line="288" w:lineRule="auto"/>
        <w:rPr>
          <w:rFonts w:ascii="Roboto" w:eastAsia="Roboto" w:hAnsi="Roboto" w:cs="Roboto"/>
          <w:b w:val="0"/>
        </w:rPr>
      </w:pPr>
      <w:bookmarkStart w:id="1" w:name="_wfjqzuj9ortc" w:colFirst="0" w:colLast="0"/>
      <w:bookmarkEnd w:id="1"/>
      <w:r>
        <w:br w:type="page"/>
      </w:r>
    </w:p>
    <w:p w:rsidR="00D54B9F" w:rsidRDefault="00FB284E">
      <w:pPr>
        <w:pStyle w:val="1"/>
        <w:spacing w:after="140" w:line="288" w:lineRule="auto"/>
        <w:rPr>
          <w:rFonts w:ascii="Roboto" w:eastAsia="Roboto" w:hAnsi="Roboto" w:cs="Roboto"/>
        </w:rPr>
      </w:pPr>
      <w:bookmarkStart w:id="2" w:name="_s5ksf6pmt6yv" w:colFirst="0" w:colLast="0"/>
      <w:bookmarkEnd w:id="2"/>
      <w:r>
        <w:rPr>
          <w:rFonts w:ascii="Roboto" w:eastAsia="Roboto" w:hAnsi="Roboto" w:cs="Roboto"/>
        </w:rPr>
        <w:lastRenderedPageBreak/>
        <w:t>総括的コンプライアンス</w:t>
      </w:r>
      <w:r>
        <w:rPr>
          <w:rFonts w:ascii="Roboto" w:eastAsia="Roboto" w:hAnsi="Roboto" w:cs="Roboto"/>
        </w:rPr>
        <w:t xml:space="preserve"> </w:t>
      </w:r>
      <w:r>
        <w:rPr>
          <w:rFonts w:ascii="Roboto" w:eastAsia="Roboto" w:hAnsi="Roboto" w:cs="Roboto"/>
        </w:rPr>
        <w:t>チェックリスト</w:t>
      </w:r>
    </w:p>
    <w:p w:rsidR="00D54B9F" w:rsidRDefault="00D54B9F">
      <w:pPr>
        <w:pStyle w:val="2"/>
        <w:spacing w:after="140" w:line="288" w:lineRule="auto"/>
        <w:rPr>
          <w:rFonts w:ascii="Roboto" w:eastAsia="Roboto" w:hAnsi="Roboto" w:cs="Roboto"/>
        </w:rPr>
      </w:pPr>
      <w:bookmarkStart w:id="3" w:name="_q656a2wd3ar4" w:colFirst="0" w:colLast="0"/>
      <w:bookmarkEnd w:id="3"/>
    </w:p>
    <w:p w:rsidR="00D54B9F" w:rsidRDefault="00FB284E">
      <w:pPr>
        <w:pStyle w:val="2"/>
        <w:spacing w:after="140" w:line="288" w:lineRule="auto"/>
        <w:rPr>
          <w:rFonts w:ascii="Roboto" w:eastAsia="Roboto" w:hAnsi="Roboto" w:cs="Roboto"/>
        </w:rPr>
      </w:pPr>
      <w:bookmarkStart w:id="4" w:name="_31ns1qveepzq" w:colFirst="0" w:colLast="0"/>
      <w:bookmarkEnd w:id="4"/>
      <w:r>
        <w:rPr>
          <w:rFonts w:ascii="Roboto" w:eastAsia="Roboto" w:hAnsi="Roboto" w:cs="Roboto"/>
        </w:rPr>
        <w:t>ステップ</w:t>
      </w:r>
      <w:r>
        <w:rPr>
          <w:rFonts w:ascii="Roboto" w:eastAsia="Roboto" w:hAnsi="Roboto" w:cs="Roboto"/>
        </w:rPr>
        <w:t xml:space="preserve"> #1: </w:t>
      </w:r>
      <w:r>
        <w:rPr>
          <w:rFonts w:ascii="Roboto" w:eastAsia="Roboto" w:hAnsi="Roboto" w:cs="Roboto"/>
        </w:rPr>
        <w:t>継続的なコンプライアンス業務</w:t>
      </w:r>
    </w:p>
    <w:p w:rsidR="00D54B9F" w:rsidRDefault="00FB284E">
      <w:pPr>
        <w:numPr>
          <w:ilvl w:val="0"/>
          <w:numId w:val="1"/>
        </w:numPr>
        <w:spacing w:after="140" w:line="288" w:lineRule="auto"/>
        <w:ind w:hanging="360"/>
        <w:contextualSpacing/>
        <w:rPr>
          <w:rFonts w:ascii="Roboto" w:eastAsia="Roboto" w:hAnsi="Roboto" w:cs="Roboto"/>
          <w:sz w:val="28"/>
          <w:szCs w:val="28"/>
        </w:rPr>
      </w:pPr>
      <w:r>
        <w:rPr>
          <w:rFonts w:ascii="Roboto" w:eastAsia="Roboto" w:hAnsi="Roboto" w:cs="Roboto"/>
          <w:sz w:val="28"/>
          <w:szCs w:val="28"/>
        </w:rPr>
        <w:t>すべての</w:t>
      </w:r>
      <w:r>
        <w:rPr>
          <w:rFonts w:ascii="Roboto" w:eastAsia="Roboto" w:hAnsi="Roboto" w:cs="Roboto"/>
          <w:sz w:val="28"/>
          <w:szCs w:val="28"/>
        </w:rPr>
        <w:t>FOSS</w:t>
      </w:r>
      <w:r>
        <w:rPr>
          <w:rFonts w:ascii="Roboto" w:eastAsia="Roboto" w:hAnsi="Roboto" w:cs="Roboto"/>
          <w:sz w:val="28"/>
          <w:szCs w:val="28"/>
        </w:rPr>
        <w:t>を購買・開発サイクルの早期段階で見つけること。</w:t>
      </w:r>
    </w:p>
    <w:p w:rsidR="00D54B9F" w:rsidRDefault="00FB284E">
      <w:pPr>
        <w:numPr>
          <w:ilvl w:val="0"/>
          <w:numId w:val="1"/>
        </w:numPr>
        <w:spacing w:after="140" w:line="288" w:lineRule="auto"/>
        <w:ind w:hanging="360"/>
        <w:contextualSpacing/>
        <w:rPr>
          <w:rFonts w:ascii="Roboto" w:eastAsia="Roboto" w:hAnsi="Roboto" w:cs="Roboto"/>
          <w:sz w:val="28"/>
          <w:szCs w:val="28"/>
        </w:rPr>
      </w:pPr>
      <w:r>
        <w:rPr>
          <w:rFonts w:ascii="Roboto" w:eastAsia="Roboto" w:hAnsi="Roboto" w:cs="Roboto"/>
          <w:sz w:val="28"/>
          <w:szCs w:val="28"/>
        </w:rPr>
        <w:t>使用するすべての</w:t>
      </w:r>
      <w:r>
        <w:rPr>
          <w:rFonts w:ascii="Roboto" w:eastAsia="Roboto" w:hAnsi="Roboto" w:cs="Roboto"/>
          <w:sz w:val="28"/>
          <w:szCs w:val="28"/>
        </w:rPr>
        <w:t>FOSS</w:t>
      </w:r>
      <w:r>
        <w:rPr>
          <w:rFonts w:ascii="Roboto" w:eastAsia="Roboto" w:hAnsi="Roboto" w:cs="Roboto"/>
          <w:sz w:val="28"/>
          <w:szCs w:val="28"/>
        </w:rPr>
        <w:t>パッケージをレビ</w:t>
      </w:r>
      <w:r>
        <w:rPr>
          <w:rFonts w:ascii="Roboto" w:eastAsia="Roboto" w:hAnsi="Roboto" w:cs="Roboto"/>
          <w:sz w:val="28"/>
          <w:szCs w:val="28"/>
        </w:rPr>
        <w:t>ューし、承認すること。</w:t>
      </w:r>
    </w:p>
    <w:p w:rsidR="00D54B9F" w:rsidRDefault="00FB284E">
      <w:pPr>
        <w:numPr>
          <w:ilvl w:val="0"/>
          <w:numId w:val="1"/>
        </w:numPr>
        <w:spacing w:after="140" w:line="288" w:lineRule="auto"/>
        <w:ind w:hanging="360"/>
        <w:contextualSpacing/>
        <w:rPr>
          <w:rFonts w:ascii="Roboto" w:eastAsia="Roboto" w:hAnsi="Roboto" w:cs="Roboto"/>
          <w:sz w:val="28"/>
          <w:szCs w:val="28"/>
        </w:rPr>
      </w:pPr>
      <w:r>
        <w:rPr>
          <w:rFonts w:ascii="Roboto" w:eastAsia="Roboto" w:hAnsi="Roboto" w:cs="Roboto"/>
          <w:sz w:val="28"/>
          <w:szCs w:val="28"/>
        </w:rPr>
        <w:t>FOSS</w:t>
      </w:r>
      <w:r>
        <w:rPr>
          <w:rFonts w:ascii="Roboto" w:eastAsia="Roboto" w:hAnsi="Roboto" w:cs="Roboto"/>
          <w:sz w:val="28"/>
          <w:szCs w:val="28"/>
        </w:rPr>
        <w:t>の義務を満たすために必要な情報を検証すること。</w:t>
      </w:r>
    </w:p>
    <w:p w:rsidR="00D54B9F" w:rsidRDefault="00FB284E">
      <w:pPr>
        <w:numPr>
          <w:ilvl w:val="0"/>
          <w:numId w:val="1"/>
        </w:numPr>
        <w:spacing w:after="140" w:line="288" w:lineRule="auto"/>
        <w:ind w:hanging="360"/>
        <w:contextualSpacing/>
        <w:rPr>
          <w:rFonts w:ascii="Roboto" w:eastAsia="Roboto" w:hAnsi="Roboto" w:cs="Roboto"/>
          <w:sz w:val="28"/>
          <w:szCs w:val="28"/>
        </w:rPr>
      </w:pPr>
      <w:r>
        <w:rPr>
          <w:rFonts w:ascii="Roboto" w:eastAsia="Roboto" w:hAnsi="Roboto" w:cs="Roboto"/>
          <w:sz w:val="28"/>
          <w:szCs w:val="28"/>
        </w:rPr>
        <w:t>外部の</w:t>
      </w:r>
      <w:r>
        <w:rPr>
          <w:rFonts w:ascii="Roboto" w:eastAsia="Roboto" w:hAnsi="Roboto" w:cs="Roboto"/>
          <w:sz w:val="28"/>
          <w:szCs w:val="28"/>
        </w:rPr>
        <w:t>FOSS</w:t>
      </w:r>
      <w:r>
        <w:rPr>
          <w:rFonts w:ascii="Roboto" w:eastAsia="Roboto" w:hAnsi="Roboto" w:cs="Roboto"/>
          <w:sz w:val="28"/>
          <w:szCs w:val="28"/>
        </w:rPr>
        <w:t>プロジェクトへの貢献をレビューし、承認すること。</w:t>
      </w:r>
    </w:p>
    <w:p w:rsidR="00D54B9F" w:rsidRDefault="00D54B9F">
      <w:pPr>
        <w:pStyle w:val="2"/>
        <w:spacing w:after="140" w:line="288" w:lineRule="auto"/>
        <w:rPr>
          <w:rFonts w:ascii="Roboto" w:eastAsia="Roboto" w:hAnsi="Roboto" w:cs="Roboto"/>
        </w:rPr>
      </w:pPr>
      <w:bookmarkStart w:id="5" w:name="_lkqwxu5nvfdb" w:colFirst="0" w:colLast="0"/>
      <w:bookmarkEnd w:id="5"/>
    </w:p>
    <w:p w:rsidR="00D54B9F" w:rsidRDefault="00FB284E">
      <w:pPr>
        <w:pStyle w:val="2"/>
        <w:spacing w:after="140" w:line="288" w:lineRule="auto"/>
        <w:rPr>
          <w:rFonts w:ascii="Roboto" w:eastAsia="Roboto" w:hAnsi="Roboto" w:cs="Roboto"/>
        </w:rPr>
      </w:pPr>
      <w:bookmarkStart w:id="6" w:name="_slxmoyrdcqbx" w:colFirst="0" w:colLast="0"/>
      <w:bookmarkEnd w:id="6"/>
      <w:r>
        <w:rPr>
          <w:rFonts w:ascii="Roboto" w:eastAsia="Roboto" w:hAnsi="Roboto" w:cs="Roboto"/>
        </w:rPr>
        <w:t>ステップ</w:t>
      </w:r>
      <w:r>
        <w:rPr>
          <w:rFonts w:ascii="Roboto" w:eastAsia="Roboto" w:hAnsi="Roboto" w:cs="Roboto"/>
        </w:rPr>
        <w:t xml:space="preserve"> #2: </w:t>
      </w:r>
      <w:r>
        <w:rPr>
          <w:rFonts w:ascii="Roboto" w:eastAsia="Roboto" w:hAnsi="Roboto" w:cs="Roboto"/>
        </w:rPr>
        <w:t>コンプライアンス活動を支える要件</w:t>
      </w:r>
    </w:p>
    <w:p w:rsidR="00D54B9F" w:rsidRDefault="00FB284E">
      <w:pPr>
        <w:numPr>
          <w:ilvl w:val="0"/>
          <w:numId w:val="2"/>
        </w:numPr>
        <w:spacing w:after="140" w:line="288" w:lineRule="auto"/>
        <w:ind w:hanging="360"/>
        <w:contextualSpacing/>
        <w:rPr>
          <w:rFonts w:ascii="Roboto" w:eastAsia="Roboto" w:hAnsi="Roboto" w:cs="Roboto"/>
          <w:sz w:val="28"/>
          <w:szCs w:val="28"/>
        </w:rPr>
      </w:pPr>
      <w:r>
        <w:rPr>
          <w:rFonts w:ascii="Roboto" w:eastAsia="Roboto" w:hAnsi="Roboto" w:cs="Roboto"/>
          <w:sz w:val="28"/>
          <w:szCs w:val="28"/>
        </w:rPr>
        <w:t>十分なコンプライアンス要員を確保し、責任系統を明示すること。</w:t>
      </w:r>
    </w:p>
    <w:p w:rsidR="00D54B9F" w:rsidRDefault="00FB284E">
      <w:pPr>
        <w:numPr>
          <w:ilvl w:val="0"/>
          <w:numId w:val="2"/>
        </w:numPr>
        <w:spacing w:after="140" w:line="288" w:lineRule="auto"/>
        <w:ind w:hanging="360"/>
        <w:contextualSpacing/>
        <w:rPr>
          <w:rFonts w:ascii="Roboto" w:eastAsia="Roboto" w:hAnsi="Roboto" w:cs="Roboto"/>
          <w:sz w:val="28"/>
          <w:szCs w:val="28"/>
        </w:rPr>
      </w:pPr>
      <w:r>
        <w:rPr>
          <w:rFonts w:ascii="Roboto" w:eastAsia="Roboto" w:hAnsi="Roboto" w:cs="Roboto"/>
          <w:sz w:val="28"/>
          <w:szCs w:val="28"/>
        </w:rPr>
        <w:t>FOSS</w:t>
      </w:r>
      <w:r>
        <w:rPr>
          <w:rFonts w:ascii="Roboto" w:eastAsia="Roboto" w:hAnsi="Roboto" w:cs="Roboto"/>
          <w:sz w:val="28"/>
          <w:szCs w:val="28"/>
        </w:rPr>
        <w:t>コンプライアンスプログラムを支えるために既存のビジネスプロセスを適合させること。</w:t>
      </w:r>
    </w:p>
    <w:p w:rsidR="00D54B9F" w:rsidRDefault="00FB284E">
      <w:pPr>
        <w:numPr>
          <w:ilvl w:val="0"/>
          <w:numId w:val="2"/>
        </w:numPr>
        <w:spacing w:after="140" w:line="288" w:lineRule="auto"/>
        <w:ind w:hanging="360"/>
        <w:contextualSpacing/>
        <w:rPr>
          <w:rFonts w:ascii="Roboto" w:eastAsia="Roboto" w:hAnsi="Roboto" w:cs="Roboto"/>
          <w:sz w:val="28"/>
          <w:szCs w:val="28"/>
        </w:rPr>
      </w:pPr>
      <w:r>
        <w:rPr>
          <w:rFonts w:ascii="Roboto" w:eastAsia="Roboto" w:hAnsi="Roboto" w:cs="Roboto"/>
          <w:sz w:val="28"/>
          <w:szCs w:val="28"/>
        </w:rPr>
        <w:t>すべての要員に</w:t>
      </w:r>
      <w:r>
        <w:rPr>
          <w:rFonts w:ascii="Roboto" w:eastAsia="Roboto" w:hAnsi="Roboto" w:cs="Roboto"/>
          <w:sz w:val="28"/>
          <w:szCs w:val="28"/>
        </w:rPr>
        <w:t>FOSS</w:t>
      </w:r>
      <w:r>
        <w:rPr>
          <w:rFonts w:ascii="Roboto" w:eastAsia="Roboto" w:hAnsi="Roboto" w:cs="Roboto"/>
          <w:sz w:val="28"/>
          <w:szCs w:val="28"/>
        </w:rPr>
        <w:t>ポリシーのトレーニングを行うこと。</w:t>
      </w:r>
    </w:p>
    <w:p w:rsidR="00D54B9F" w:rsidRDefault="00FB284E">
      <w:pPr>
        <w:numPr>
          <w:ilvl w:val="0"/>
          <w:numId w:val="2"/>
        </w:numPr>
        <w:spacing w:after="140" w:line="288" w:lineRule="auto"/>
        <w:ind w:hanging="360"/>
        <w:contextualSpacing/>
        <w:rPr>
          <w:rFonts w:ascii="Roboto" w:eastAsia="Roboto" w:hAnsi="Roboto" w:cs="Roboto"/>
          <w:sz w:val="28"/>
          <w:szCs w:val="28"/>
        </w:rPr>
      </w:pPr>
      <w:r>
        <w:rPr>
          <w:rFonts w:ascii="Roboto" w:eastAsia="Roboto" w:hAnsi="Roboto" w:cs="Roboto"/>
          <w:sz w:val="28"/>
          <w:szCs w:val="28"/>
        </w:rPr>
        <w:t>すべてのコンプライアンス活動の進捗を追跡すること。</w:t>
      </w:r>
    </w:p>
    <w:p w:rsidR="00D54B9F" w:rsidRDefault="00D54B9F">
      <w:pPr>
        <w:spacing w:after="140" w:line="288" w:lineRule="auto"/>
        <w:rPr>
          <w:rFonts w:ascii="Roboto" w:eastAsia="Roboto" w:hAnsi="Roboto" w:cs="Roboto"/>
        </w:rPr>
      </w:pPr>
    </w:p>
    <w:p w:rsidR="00D54B9F" w:rsidRDefault="00D54B9F">
      <w:pPr>
        <w:spacing w:after="140" w:line="288" w:lineRule="auto"/>
        <w:rPr>
          <w:rFonts w:ascii="Roboto" w:eastAsia="Roboto" w:hAnsi="Roboto" w:cs="Roboto"/>
        </w:rPr>
      </w:pPr>
    </w:p>
    <w:p w:rsidR="00D54B9F" w:rsidRDefault="00D54B9F">
      <w:pPr>
        <w:spacing w:after="140" w:line="288" w:lineRule="auto"/>
        <w:rPr>
          <w:rFonts w:ascii="Roboto" w:eastAsia="Roboto" w:hAnsi="Roboto" w:cs="Roboto"/>
        </w:rPr>
      </w:pPr>
    </w:p>
    <w:p w:rsidR="00D54B9F" w:rsidRDefault="00D54B9F">
      <w:pPr>
        <w:spacing w:after="140" w:line="288" w:lineRule="auto"/>
        <w:rPr>
          <w:rFonts w:ascii="Roboto" w:eastAsia="Roboto" w:hAnsi="Roboto" w:cs="Roboto"/>
        </w:rPr>
      </w:pPr>
    </w:p>
    <w:p w:rsidR="00D54B9F" w:rsidRDefault="00D54B9F">
      <w:pPr>
        <w:spacing w:after="140" w:line="288" w:lineRule="auto"/>
        <w:rPr>
          <w:rFonts w:ascii="Roboto" w:eastAsia="Roboto" w:hAnsi="Roboto" w:cs="Roboto"/>
        </w:rPr>
      </w:pPr>
    </w:p>
    <w:p w:rsidR="00D54B9F" w:rsidRDefault="00D54B9F">
      <w:pPr>
        <w:spacing w:after="140" w:line="288" w:lineRule="auto"/>
        <w:rPr>
          <w:rFonts w:ascii="Roboto" w:eastAsia="Roboto" w:hAnsi="Roboto" w:cs="Roboto"/>
        </w:rPr>
      </w:pPr>
    </w:p>
    <w:p w:rsidR="00D54B9F" w:rsidRDefault="00D54B9F">
      <w:pPr>
        <w:spacing w:after="140" w:line="288" w:lineRule="auto"/>
        <w:rPr>
          <w:rFonts w:ascii="Roboto" w:eastAsia="Roboto" w:hAnsi="Roboto" w:cs="Roboto"/>
        </w:rPr>
      </w:pPr>
    </w:p>
    <w:p w:rsidR="00D54B9F" w:rsidRDefault="00D54B9F">
      <w:pPr>
        <w:spacing w:after="140" w:line="288" w:lineRule="auto"/>
        <w:rPr>
          <w:rFonts w:ascii="Roboto" w:eastAsia="Roboto" w:hAnsi="Roboto" w:cs="Roboto"/>
        </w:rPr>
      </w:pPr>
    </w:p>
    <w:p w:rsidR="00D54B9F" w:rsidRDefault="00D54B9F">
      <w:pPr>
        <w:spacing w:after="140" w:line="288" w:lineRule="auto"/>
        <w:rPr>
          <w:rFonts w:ascii="Roboto" w:eastAsia="Roboto" w:hAnsi="Roboto" w:cs="Roboto"/>
        </w:rPr>
      </w:pPr>
    </w:p>
    <w:p w:rsidR="00D54B9F" w:rsidRDefault="00FB284E">
      <w:pPr>
        <w:spacing w:after="140" w:line="288" w:lineRule="auto"/>
        <w:rPr>
          <w:rFonts w:ascii="Roboto" w:eastAsia="Roboto" w:hAnsi="Roboto" w:cs="Roboto"/>
        </w:rPr>
      </w:pPr>
      <w:r>
        <w:br w:type="page"/>
      </w:r>
    </w:p>
    <w:p w:rsidR="00D54B9F" w:rsidRDefault="00FB284E">
      <w:pPr>
        <w:pStyle w:val="1"/>
        <w:spacing w:after="140" w:line="288" w:lineRule="auto"/>
      </w:pPr>
      <w:bookmarkStart w:id="7" w:name="_32gwop9yx4sd" w:colFirst="0" w:colLast="0"/>
      <w:bookmarkEnd w:id="7"/>
      <w:r>
        <w:lastRenderedPageBreak/>
        <w:t>製品</w:t>
      </w:r>
      <w:r>
        <w:t>X</w:t>
      </w:r>
      <w:r>
        <w:t>の再ビルドに向けたチェックリスト</w:t>
      </w:r>
    </w:p>
    <w:p w:rsidR="00D54B9F" w:rsidRDefault="00FB284E">
      <w:pPr>
        <w:spacing w:after="140" w:line="288" w:lineRule="auto"/>
        <w:rPr>
          <w:rFonts w:ascii="Roboto" w:eastAsia="Roboto" w:hAnsi="Roboto" w:cs="Roboto"/>
        </w:rPr>
      </w:pPr>
      <w:r>
        <w:rPr>
          <w:rFonts w:ascii="Roboto" w:eastAsia="Roboto" w:hAnsi="Roboto" w:cs="Roboto"/>
        </w:rPr>
        <w:t>このチェックリストは、</w:t>
      </w:r>
      <w:r>
        <w:rPr>
          <w:rFonts w:ascii="Roboto" w:eastAsia="Roboto" w:hAnsi="Roboto" w:cs="Roboto"/>
        </w:rPr>
        <w:t>GPL</w:t>
      </w:r>
      <w:r>
        <w:rPr>
          <w:rFonts w:ascii="Roboto" w:eastAsia="Roboto" w:hAnsi="Roboto" w:cs="Roboto"/>
        </w:rPr>
        <w:t>コードを含んだ製品の頒布の際に、「全対応ソースコード」を確実に提供するためのレビュープロセスの一部となりえるものです。</w:t>
      </w:r>
    </w:p>
    <w:p w:rsidR="00D54B9F" w:rsidRDefault="00FB284E">
      <w:pPr>
        <w:pStyle w:val="2"/>
        <w:spacing w:after="140" w:line="288" w:lineRule="auto"/>
      </w:pPr>
      <w:bookmarkStart w:id="8" w:name="_whegm12cgrtr" w:colFirst="0" w:colLast="0"/>
      <w:bookmarkEnd w:id="8"/>
      <w:r>
        <w:t>ステップ</w:t>
      </w:r>
      <w:r>
        <w:t xml:space="preserve"> #1</w:t>
      </w:r>
    </w:p>
    <w:p w:rsidR="00D54B9F" w:rsidRDefault="00FB284E">
      <w:pPr>
        <w:numPr>
          <w:ilvl w:val="0"/>
          <w:numId w:val="2"/>
        </w:numPr>
        <w:spacing w:after="140" w:line="288" w:lineRule="auto"/>
        <w:ind w:hanging="360"/>
        <w:contextualSpacing/>
        <w:rPr>
          <w:rFonts w:ascii="Roboto" w:eastAsia="Roboto" w:hAnsi="Roboto" w:cs="Roboto"/>
          <w:sz w:val="28"/>
          <w:szCs w:val="28"/>
        </w:rPr>
      </w:pPr>
      <w:r>
        <w:rPr>
          <w:rFonts w:ascii="Roboto" w:eastAsia="Roboto" w:hAnsi="Roboto" w:cs="Roboto"/>
          <w:sz w:val="28"/>
          <w:szCs w:val="28"/>
        </w:rPr>
        <w:t>ビルド環境の完全な内容記述が用意されているか？</w:t>
      </w:r>
      <w:r>
        <w:rPr>
          <w:rFonts w:ascii="Roboto" w:eastAsia="Roboto" w:hAnsi="Roboto" w:cs="Roboto"/>
          <w:sz w:val="28"/>
          <w:szCs w:val="28"/>
        </w:rPr>
        <w:br/>
        <w:t xml:space="preserve"> (</w:t>
      </w:r>
      <w:r>
        <w:rPr>
          <w:rFonts w:ascii="Roboto" w:eastAsia="Roboto" w:hAnsi="Roboto" w:cs="Roboto"/>
          <w:sz w:val="28"/>
          <w:szCs w:val="28"/>
        </w:rPr>
        <w:t>これには、コンプライアンスを確実に履行するために必須のパッケージの版数や類似の情報が含まれるべきです。</w:t>
      </w:r>
      <w:r>
        <w:rPr>
          <w:rFonts w:ascii="Roboto" w:eastAsia="Roboto" w:hAnsi="Roboto" w:cs="Roboto"/>
          <w:sz w:val="28"/>
          <w:szCs w:val="28"/>
        </w:rPr>
        <w:t>)</w:t>
      </w:r>
    </w:p>
    <w:p w:rsidR="00D54B9F" w:rsidRDefault="00FB284E">
      <w:pPr>
        <w:pStyle w:val="2"/>
        <w:spacing w:after="140" w:line="288" w:lineRule="auto"/>
      </w:pPr>
      <w:bookmarkStart w:id="9" w:name="_bpp81reaixz9" w:colFirst="0" w:colLast="0"/>
      <w:bookmarkEnd w:id="9"/>
      <w:r>
        <w:t>ステップ</w:t>
      </w:r>
      <w:r>
        <w:t xml:space="preserve"> #2</w:t>
      </w:r>
    </w:p>
    <w:p w:rsidR="00D54B9F" w:rsidRDefault="00FB284E">
      <w:pPr>
        <w:numPr>
          <w:ilvl w:val="0"/>
          <w:numId w:val="2"/>
        </w:numPr>
        <w:spacing w:after="140" w:line="288" w:lineRule="auto"/>
        <w:ind w:hanging="360"/>
        <w:contextualSpacing/>
        <w:rPr>
          <w:rFonts w:ascii="Roboto" w:eastAsia="Roboto" w:hAnsi="Roboto" w:cs="Roboto"/>
          <w:sz w:val="28"/>
          <w:szCs w:val="28"/>
        </w:rPr>
      </w:pPr>
      <w:r>
        <w:rPr>
          <w:rFonts w:ascii="Roboto" w:eastAsia="Roboto" w:hAnsi="Roboto" w:cs="Roboto"/>
          <w:sz w:val="28"/>
          <w:szCs w:val="28"/>
        </w:rPr>
        <w:t>再ビルドのステップの一覧は用意されているか？</w:t>
      </w:r>
    </w:p>
    <w:p w:rsidR="00D54B9F" w:rsidRDefault="00FB284E">
      <w:pPr>
        <w:pStyle w:val="2"/>
        <w:spacing w:after="140" w:line="288" w:lineRule="auto"/>
      </w:pPr>
      <w:bookmarkStart w:id="10" w:name="_hjw7qnt4gsr6" w:colFirst="0" w:colLast="0"/>
      <w:bookmarkEnd w:id="10"/>
      <w:r>
        <w:t>ステップ</w:t>
      </w:r>
      <w:r>
        <w:t xml:space="preserve"> #3</w:t>
      </w:r>
    </w:p>
    <w:p w:rsidR="00D54B9F" w:rsidRDefault="00FB284E">
      <w:pPr>
        <w:numPr>
          <w:ilvl w:val="0"/>
          <w:numId w:val="2"/>
        </w:numPr>
        <w:spacing w:after="140" w:line="288" w:lineRule="auto"/>
        <w:ind w:hanging="360"/>
        <w:contextualSpacing/>
        <w:rPr>
          <w:rFonts w:ascii="Roboto" w:eastAsia="Roboto" w:hAnsi="Roboto" w:cs="Roboto"/>
          <w:sz w:val="28"/>
          <w:szCs w:val="28"/>
        </w:rPr>
      </w:pPr>
      <w:r>
        <w:rPr>
          <w:rFonts w:ascii="Roboto" w:eastAsia="Roboto" w:hAnsi="Roboto" w:cs="Roboto"/>
          <w:sz w:val="28"/>
          <w:szCs w:val="28"/>
        </w:rPr>
        <w:t>再ビルドは、余分なソフトウェアなどのないクリーンなコンピュータシステム上で、エラーなしに完了したか？</w:t>
      </w:r>
    </w:p>
    <w:p w:rsidR="00D54B9F" w:rsidRDefault="00FB284E">
      <w:pPr>
        <w:pStyle w:val="2"/>
        <w:spacing w:after="140" w:line="288" w:lineRule="auto"/>
      </w:pPr>
      <w:bookmarkStart w:id="11" w:name="_h24fuiwdh11w" w:colFirst="0" w:colLast="0"/>
      <w:bookmarkEnd w:id="11"/>
      <w:r>
        <w:t>ステップ</w:t>
      </w:r>
      <w:r>
        <w:t xml:space="preserve"> #4</w:t>
      </w:r>
    </w:p>
    <w:p w:rsidR="00D54B9F" w:rsidRDefault="00FB284E">
      <w:pPr>
        <w:numPr>
          <w:ilvl w:val="0"/>
          <w:numId w:val="2"/>
        </w:numPr>
        <w:spacing w:after="140" w:line="288" w:lineRule="auto"/>
        <w:ind w:hanging="360"/>
        <w:contextualSpacing/>
        <w:rPr>
          <w:rFonts w:ascii="Roboto" w:eastAsia="Roboto" w:hAnsi="Roboto" w:cs="Roboto"/>
          <w:sz w:val="28"/>
          <w:szCs w:val="28"/>
        </w:rPr>
      </w:pPr>
      <w:r>
        <w:rPr>
          <w:rFonts w:ascii="Roboto" w:eastAsia="Roboto" w:hAnsi="Roboto" w:cs="Roboto"/>
          <w:sz w:val="28"/>
          <w:szCs w:val="28"/>
        </w:rPr>
        <w:t>再ビルドの結果は検証されたか？</w:t>
      </w:r>
    </w:p>
    <w:p w:rsidR="00D54B9F" w:rsidRDefault="00FB284E">
      <w:pPr>
        <w:pStyle w:val="2"/>
        <w:spacing w:after="140" w:line="288" w:lineRule="auto"/>
      </w:pPr>
      <w:bookmarkStart w:id="12" w:name="_gbcx7v5cw83b" w:colFirst="0" w:colLast="0"/>
      <w:bookmarkEnd w:id="12"/>
      <w:r>
        <w:t>ステップ</w:t>
      </w:r>
      <w:r>
        <w:t xml:space="preserve"> #5</w:t>
      </w:r>
    </w:p>
    <w:p w:rsidR="00D54B9F" w:rsidRDefault="00FB284E">
      <w:pPr>
        <w:numPr>
          <w:ilvl w:val="0"/>
          <w:numId w:val="2"/>
        </w:numPr>
        <w:spacing w:after="140" w:line="288" w:lineRule="auto"/>
        <w:ind w:hanging="360"/>
        <w:contextualSpacing/>
        <w:rPr>
          <w:rFonts w:ascii="Roboto" w:eastAsia="Roboto" w:hAnsi="Roboto" w:cs="Roboto"/>
          <w:sz w:val="28"/>
          <w:szCs w:val="28"/>
        </w:rPr>
      </w:pPr>
      <w:r>
        <w:rPr>
          <w:rFonts w:ascii="Roboto" w:eastAsia="Roboto" w:hAnsi="Roboto" w:cs="Roboto"/>
          <w:sz w:val="28"/>
          <w:szCs w:val="28"/>
        </w:rPr>
        <w:t>不確かな点は、オープンソースサポートチームに対してエスカレートされたか？</w:t>
      </w:r>
    </w:p>
    <w:p w:rsidR="002764D4" w:rsidRDefault="002764D4">
      <w:pPr>
        <w:spacing w:after="140" w:line="288" w:lineRule="auto"/>
        <w:rPr>
          <w:rFonts w:ascii="Roboto" w:eastAsia="Roboto" w:hAnsi="Roboto" w:cs="Roboto"/>
        </w:rPr>
      </w:pPr>
    </w:p>
    <w:p w:rsidR="002764D4" w:rsidRDefault="002764D4" w:rsidP="002764D4">
      <w:r>
        <w:br w:type="page"/>
      </w:r>
    </w:p>
    <w:p w:rsidR="002764D4" w:rsidRPr="002F150E" w:rsidRDefault="002764D4" w:rsidP="002764D4">
      <w:pPr>
        <w:pStyle w:val="1"/>
        <w:spacing w:after="140" w:line="288" w:lineRule="auto"/>
        <w:rPr>
          <w:rFonts w:eastAsiaTheme="minorEastAsia" w:hint="eastAsia"/>
        </w:rPr>
      </w:pPr>
      <w:r>
        <w:rPr>
          <w:rFonts w:ascii="ＭＳ 明朝" w:eastAsia="ＭＳ 明朝" w:hAnsi="ＭＳ 明朝" w:cs="ＭＳ 明朝" w:hint="eastAsia"/>
        </w:rPr>
        <w:lastRenderedPageBreak/>
        <w:t>訳者ノート</w:t>
      </w:r>
    </w:p>
    <w:p w:rsidR="002764D4" w:rsidRDefault="002764D4" w:rsidP="002764D4">
      <w:pPr>
        <w:spacing w:after="140" w:line="288" w:lineRule="auto"/>
        <w:rPr>
          <w:rFonts w:ascii="ＭＳ 明朝" w:eastAsia="ＭＳ 明朝" w:hAnsi="ＭＳ 明朝" w:cs="ＭＳ 明朝"/>
        </w:rPr>
      </w:pPr>
      <w:r>
        <w:rPr>
          <w:rFonts w:ascii="ＭＳ 明朝" w:eastAsia="ＭＳ 明朝" w:hAnsi="ＭＳ 明朝" w:cs="ＭＳ 明朝" w:hint="eastAsia"/>
        </w:rPr>
        <w:t>本文書の原文は、</w:t>
      </w:r>
      <w:bookmarkStart w:id="13" w:name="_Hlk514945565"/>
      <w:r>
        <w:rPr>
          <w:rFonts w:ascii="Roboto" w:eastAsia="Roboto" w:hAnsi="Roboto" w:cs="Roboto"/>
        </w:rPr>
        <w:t>The Linux Foundation</w:t>
      </w:r>
      <w:bookmarkEnd w:id="13"/>
      <w:r>
        <w:rPr>
          <w:rFonts w:ascii="ＭＳ 明朝" w:eastAsia="ＭＳ 明朝" w:hAnsi="ＭＳ 明朝" w:cs="ＭＳ 明朝" w:hint="eastAsia"/>
        </w:rPr>
        <w:t>が出版した</w:t>
      </w:r>
      <w:r>
        <w:rPr>
          <w:rFonts w:ascii="Roboto" w:hAnsi="Roboto" w:cs="Roboto"/>
        </w:rPr>
        <w:t>”</w:t>
      </w:r>
      <w:hyperlink r:id="rId7" w:history="1">
        <w:r w:rsidRPr="00410849">
          <w:rPr>
            <w:rStyle w:val="a5"/>
            <w:rFonts w:ascii="Roboto" w:eastAsia="Roboto" w:hAnsi="Roboto" w:cs="Roboto"/>
          </w:rPr>
          <w:t>Practical GPL Compliance</w:t>
        </w:r>
      </w:hyperlink>
      <w:r>
        <w:rPr>
          <w:rFonts w:ascii="Roboto" w:eastAsia="Roboto" w:hAnsi="Roboto" w:cs="Roboto"/>
        </w:rPr>
        <w:t xml:space="preserve"> (by Shane Coughlan and </w:t>
      </w:r>
      <w:proofErr w:type="spellStart"/>
      <w:r>
        <w:rPr>
          <w:rFonts w:ascii="Roboto" w:eastAsia="Roboto" w:hAnsi="Roboto" w:cs="Roboto"/>
        </w:rPr>
        <w:t>Armijn</w:t>
      </w:r>
      <w:proofErr w:type="spellEnd"/>
      <w:r>
        <w:rPr>
          <w:rFonts w:ascii="Roboto" w:eastAsia="Roboto" w:hAnsi="Roboto" w:cs="Roboto"/>
        </w:rPr>
        <w:t xml:space="preserve"> </w:t>
      </w:r>
      <w:proofErr w:type="spellStart"/>
      <w:r>
        <w:rPr>
          <w:rFonts w:ascii="Roboto" w:eastAsia="Roboto" w:hAnsi="Roboto" w:cs="Roboto"/>
        </w:rPr>
        <w:t>Hemel</w:t>
      </w:r>
      <w:proofErr w:type="spellEnd"/>
      <w:r>
        <w:rPr>
          <w:rFonts w:ascii="Roboto" w:eastAsia="Roboto" w:hAnsi="Roboto" w:cs="Roboto"/>
        </w:rPr>
        <w:t>)”</w:t>
      </w:r>
      <w:r>
        <w:rPr>
          <w:rFonts w:ascii="ＭＳ 明朝" w:eastAsia="ＭＳ 明朝" w:hAnsi="ＭＳ 明朝" w:cs="ＭＳ 明朝" w:hint="eastAsia"/>
        </w:rPr>
        <w:t>より抜粋されたものです。</w:t>
      </w:r>
    </w:p>
    <w:p w:rsidR="002764D4" w:rsidRDefault="002764D4" w:rsidP="002764D4">
      <w:pPr>
        <w:spacing w:after="140" w:line="288" w:lineRule="auto"/>
        <w:rPr>
          <w:rFonts w:ascii="ＭＳ 明朝" w:eastAsia="ＭＳ 明朝" w:hAnsi="ＭＳ 明朝" w:cs="ＭＳ 明朝"/>
        </w:rPr>
      </w:pPr>
    </w:p>
    <w:p w:rsidR="002764D4" w:rsidRDefault="002764D4" w:rsidP="002764D4">
      <w:pPr>
        <w:spacing w:after="140" w:line="288" w:lineRule="auto"/>
        <w:rPr>
          <w:rFonts w:ascii="ＭＳ 明朝" w:eastAsia="ＭＳ 明朝" w:hAnsi="ＭＳ 明朝" w:cs="ＭＳ 明朝"/>
        </w:rPr>
      </w:pPr>
      <w:r>
        <w:rPr>
          <w:rFonts w:ascii="ＭＳ 明朝" w:eastAsia="ＭＳ 明朝" w:hAnsi="ＭＳ 明朝" w:cs="ＭＳ 明朝" w:hint="eastAsia"/>
        </w:rPr>
        <w:t>日本語訳、および、レビューは</w:t>
      </w:r>
      <w:r>
        <w:rPr>
          <w:rFonts w:ascii="Roboto" w:eastAsia="Roboto" w:hAnsi="Roboto" w:cs="Roboto"/>
        </w:rPr>
        <w:t>The Linux Foundation Japan</w:t>
      </w:r>
      <w:r>
        <w:rPr>
          <w:rFonts w:ascii="ＭＳ 明朝" w:eastAsia="ＭＳ 明朝" w:hAnsi="ＭＳ 明朝" w:cs="ＭＳ 明朝" w:hint="eastAsia"/>
        </w:rPr>
        <w:t>にて活動するボランティア翻訳プロジェクトチームが担当しました。</w:t>
      </w:r>
      <w:r>
        <w:rPr>
          <w:rFonts w:ascii="Roboto" w:eastAsia="Roboto" w:hAnsi="Roboto" w:cs="Roboto"/>
        </w:rPr>
        <w:t>The Linux Foundation</w:t>
      </w:r>
      <w:r>
        <w:rPr>
          <w:rFonts w:ascii="ＭＳ 明朝" w:eastAsia="ＭＳ 明朝" w:hAnsi="ＭＳ 明朝" w:cs="ＭＳ 明朝" w:hint="eastAsia"/>
        </w:rPr>
        <w:t xml:space="preserve"> は、翻訳の正確性・妥当性に責任を負うものではありません。</w:t>
      </w:r>
    </w:p>
    <w:p w:rsidR="002764D4" w:rsidRDefault="002764D4" w:rsidP="002764D4">
      <w:pPr>
        <w:spacing w:after="140" w:line="288" w:lineRule="auto"/>
        <w:rPr>
          <w:rFonts w:ascii="ＭＳ 明朝" w:eastAsia="ＭＳ 明朝" w:hAnsi="ＭＳ 明朝" w:cs="ＭＳ 明朝"/>
        </w:rPr>
      </w:pPr>
    </w:p>
    <w:p w:rsidR="002764D4" w:rsidRDefault="002764D4" w:rsidP="002764D4">
      <w:pPr>
        <w:spacing w:after="140" w:line="288" w:lineRule="auto"/>
        <w:rPr>
          <w:rFonts w:ascii="ＭＳ 明朝" w:eastAsia="ＭＳ 明朝" w:hAnsi="ＭＳ 明朝" w:cs="ＭＳ 明朝"/>
        </w:rPr>
      </w:pPr>
      <w:r>
        <w:rPr>
          <w:rFonts w:ascii="ＭＳ 明朝" w:eastAsia="ＭＳ 明朝" w:hAnsi="ＭＳ 明朝" w:cs="ＭＳ 明朝" w:hint="eastAsia"/>
        </w:rPr>
        <w:t>本翻訳文書は、</w:t>
      </w:r>
      <w:r>
        <w:rPr>
          <w:rFonts w:ascii="Roboto" w:eastAsia="Roboto" w:hAnsi="Roboto" w:cs="Roboto"/>
        </w:rPr>
        <w:t>The Linux Foundation</w:t>
      </w:r>
      <w:r>
        <w:rPr>
          <w:rFonts w:ascii="ＭＳ 明朝" w:eastAsia="ＭＳ 明朝" w:hAnsi="ＭＳ 明朝" w:cs="ＭＳ 明朝" w:hint="eastAsia"/>
        </w:rPr>
        <w:t xml:space="preserve"> の承諾により、</w:t>
      </w:r>
      <w:r>
        <w:rPr>
          <w:rFonts w:ascii="Roboto" w:eastAsia="Roboto" w:hAnsi="Roboto" w:cs="Roboto"/>
        </w:rPr>
        <w:t>Commons (CC-0)</w:t>
      </w:r>
      <w:r>
        <w:rPr>
          <w:rFonts w:ascii="ＭＳ 明朝" w:eastAsia="ＭＳ 明朝" w:hAnsi="ＭＳ 明朝" w:cs="ＭＳ 明朝" w:hint="eastAsia"/>
        </w:rPr>
        <w:t>の下に広く自由に利用できます。</w:t>
      </w:r>
    </w:p>
    <w:p w:rsidR="002764D4" w:rsidRDefault="002764D4" w:rsidP="002764D4">
      <w:pPr>
        <w:spacing w:after="140" w:line="288" w:lineRule="auto"/>
        <w:rPr>
          <w:rFonts w:ascii="ＭＳ 明朝" w:eastAsia="ＭＳ 明朝" w:hAnsi="ＭＳ 明朝" w:cs="ＭＳ 明朝"/>
        </w:rPr>
      </w:pPr>
    </w:p>
    <w:p w:rsidR="002764D4" w:rsidRDefault="002764D4" w:rsidP="002764D4">
      <w:pPr>
        <w:spacing w:after="140" w:line="288" w:lineRule="auto"/>
        <w:rPr>
          <w:rFonts w:ascii="ＭＳ 明朝" w:eastAsia="ＭＳ 明朝" w:hAnsi="ＭＳ 明朝" w:cs="ＭＳ 明朝"/>
        </w:rPr>
      </w:pPr>
      <w:r>
        <w:rPr>
          <w:rFonts w:ascii="ＭＳ 明朝" w:eastAsia="ＭＳ 明朝" w:hAnsi="ＭＳ 明朝" w:cs="ＭＳ 明朝" w:hint="eastAsia"/>
        </w:rPr>
        <w:t>内容、翻訳について、ご意見、修正案などは以下に電子メールしてください。</w:t>
      </w:r>
    </w:p>
    <w:p w:rsidR="002764D4" w:rsidRPr="002F150E" w:rsidRDefault="002764D4" w:rsidP="002764D4">
      <w:pPr>
        <w:spacing w:after="140" w:line="288" w:lineRule="auto"/>
        <w:ind w:firstLine="720"/>
        <w:rPr>
          <w:rFonts w:ascii="ＭＳ 明朝" w:eastAsia="ＭＳ 明朝" w:hAnsi="ＭＳ 明朝" w:cs="ＭＳ 明朝"/>
        </w:rPr>
      </w:pPr>
      <w:proofErr w:type="spellStart"/>
      <w:r>
        <w:rPr>
          <w:rFonts w:ascii="Roboto" w:eastAsia="Roboto" w:hAnsi="Roboto" w:cs="Roboto"/>
        </w:rPr>
        <w:t>Lfj</w:t>
      </w:r>
      <w:proofErr w:type="spellEnd"/>
      <w:r>
        <w:rPr>
          <w:rFonts w:ascii="Roboto" w:eastAsia="Roboto" w:hAnsi="Roboto" w:cs="Roboto"/>
        </w:rPr>
        <w:t>-trans(@)lists.linuxfoundation.org</w:t>
      </w:r>
    </w:p>
    <w:p w:rsidR="00D54B9F" w:rsidRPr="002764D4" w:rsidRDefault="00D54B9F">
      <w:pPr>
        <w:spacing w:after="140" w:line="288" w:lineRule="auto"/>
        <w:rPr>
          <w:rFonts w:ascii="Roboto" w:eastAsia="Roboto" w:hAnsi="Roboto" w:cs="Roboto"/>
        </w:rPr>
      </w:pPr>
      <w:bookmarkStart w:id="14" w:name="_GoBack"/>
      <w:bookmarkEnd w:id="14"/>
    </w:p>
    <w:sectPr w:rsidR="00D54B9F" w:rsidRPr="002764D4">
      <w:footerReference w:type="default" r:id="rId8"/>
      <w:headerReference w:type="first" r:id="rId9"/>
      <w:footerReference w:type="first" r:id="rId10"/>
      <w:pgSz w:w="12240" w:h="15840"/>
      <w:pgMar w:top="1134" w:right="1134" w:bottom="1698" w:left="1134"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284E" w:rsidRDefault="00FB284E">
      <w:r>
        <w:separator/>
      </w:r>
    </w:p>
  </w:endnote>
  <w:endnote w:type="continuationSeparator" w:id="0">
    <w:p w:rsidR="00FB284E" w:rsidRDefault="00FB2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auto"/>
    <w:pitch w:val="default"/>
  </w:font>
  <w:font w:name="游明朝">
    <w:panose1 w:val="02020400000000000000"/>
    <w:charset w:val="80"/>
    <w:family w:val="roman"/>
    <w:pitch w:val="variable"/>
    <w:sig w:usb0="800002E7" w:usb1="2AC7FCFF" w:usb2="00000012" w:usb3="00000000" w:csb0="0002009F" w:csb1="00000000"/>
  </w:font>
  <w:font w:name="Liberation Sans">
    <w:altName w:val="Times New Roman"/>
    <w:charset w:val="00"/>
    <w:family w:val="auto"/>
    <w:pitch w:val="default"/>
  </w:font>
  <w:font w:name="Roboto">
    <w:altName w:val="Arial"/>
    <w:charset w:val="00"/>
    <w:family w:val="auto"/>
    <w:pitch w:val="default"/>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B9F" w:rsidRDefault="00D54B9F">
    <w:pPr>
      <w:tabs>
        <w:tab w:val="center" w:pos="4986"/>
        <w:tab w:val="right" w:pos="9972"/>
      </w:tabs>
      <w:spacing w:after="113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B9F" w:rsidRDefault="00D54B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284E" w:rsidRDefault="00FB284E">
      <w:r>
        <w:separator/>
      </w:r>
    </w:p>
  </w:footnote>
  <w:footnote w:type="continuationSeparator" w:id="0">
    <w:p w:rsidR="00FB284E" w:rsidRDefault="00FB284E">
      <w:r>
        <w:continuationSeparator/>
      </w:r>
    </w:p>
  </w:footnote>
  <w:footnote w:id="1">
    <w:p w:rsidR="00D54B9F" w:rsidRDefault="00FB284E">
      <w:pPr>
        <w:rPr>
          <w:sz w:val="20"/>
          <w:szCs w:val="20"/>
        </w:rPr>
      </w:pPr>
      <w:r>
        <w:rPr>
          <w:vertAlign w:val="superscript"/>
        </w:rPr>
        <w:footnoteRef/>
      </w:r>
      <w:r>
        <w:rPr>
          <w:sz w:val="20"/>
          <w:szCs w:val="20"/>
        </w:rPr>
        <w:t xml:space="preserve"> https://www.openchainproject.org/curriculum</w:t>
      </w:r>
    </w:p>
  </w:footnote>
  <w:footnote w:id="2">
    <w:p w:rsidR="00D54B9F" w:rsidRDefault="00FB284E">
      <w:pPr>
        <w:rPr>
          <w:sz w:val="20"/>
          <w:szCs w:val="20"/>
        </w:rPr>
      </w:pPr>
      <w:r>
        <w:rPr>
          <w:vertAlign w:val="superscript"/>
        </w:rPr>
        <w:footnoteRef/>
      </w:r>
      <w:r>
        <w:rPr>
          <w:sz w:val="20"/>
          <w:szCs w:val="20"/>
        </w:rPr>
        <w:t xml:space="preserve"> https://www.linuxfoundation.org/projects/opencompliance/self-assessment-compliance-checklist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B9F" w:rsidRDefault="00D54B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873B8"/>
    <w:multiLevelType w:val="multilevel"/>
    <w:tmpl w:val="7AB28F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F017D26"/>
    <w:multiLevelType w:val="multilevel"/>
    <w:tmpl w:val="D17043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dirty"/>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D54B9F"/>
    <w:rsid w:val="002764D4"/>
    <w:rsid w:val="00D54B9F"/>
    <w:rsid w:val="00FB28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103A7649-443D-47BF-8E66-8CFD657CC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Theme="minorEastAsia" w:hAnsi="Liberation Serif" w:cs="Liberation Serif"/>
        <w:color w:val="000000"/>
        <w:sz w:val="24"/>
        <w:szCs w:val="24"/>
        <w:lang w:val="en-US" w:eastAsia="ja-JP"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link w:val="10"/>
    <w:pPr>
      <w:keepNext/>
      <w:spacing w:before="240" w:after="120"/>
      <w:ind w:left="432" w:hanging="432"/>
      <w:outlineLvl w:val="0"/>
    </w:pPr>
    <w:rPr>
      <w:rFonts w:ascii="Liberation Sans" w:eastAsia="Liberation Sans" w:hAnsi="Liberation Sans" w:cs="Liberation Sans"/>
      <w:b/>
      <w:sz w:val="36"/>
      <w:szCs w:val="36"/>
    </w:rPr>
  </w:style>
  <w:style w:type="paragraph" w:styleId="2">
    <w:name w:val="heading 2"/>
    <w:basedOn w:val="a"/>
    <w:next w:val="a"/>
    <w:pPr>
      <w:keepNext/>
      <w:spacing w:before="200" w:after="120"/>
      <w:ind w:left="576" w:hanging="576"/>
      <w:outlineLvl w:val="1"/>
    </w:pPr>
    <w:rPr>
      <w:rFonts w:ascii="Liberation Sans" w:eastAsia="Liberation Sans" w:hAnsi="Liberation Sans" w:cs="Liberation Sans"/>
      <w:b/>
      <w:sz w:val="32"/>
      <w:szCs w:val="32"/>
    </w:rPr>
  </w:style>
  <w:style w:type="paragraph" w:styleId="3">
    <w:name w:val="heading 3"/>
    <w:basedOn w:val="a"/>
    <w:next w:val="a"/>
    <w:pPr>
      <w:keepNext/>
      <w:spacing w:before="140" w:after="120"/>
      <w:ind w:left="720" w:hanging="720"/>
      <w:outlineLvl w:val="2"/>
    </w:pPr>
    <w:rPr>
      <w:rFonts w:ascii="Liberation Sans" w:eastAsia="Liberation Sans" w:hAnsi="Liberation Sans" w:cs="Liberation Sans"/>
      <w:b/>
      <w:sz w:val="28"/>
      <w:szCs w:val="28"/>
    </w:rPr>
  </w:style>
  <w:style w:type="paragraph" w:styleId="4">
    <w:name w:val="heading 4"/>
    <w:basedOn w:val="a"/>
    <w:next w:val="a"/>
    <w:pPr>
      <w:keepNext/>
      <w:spacing w:before="120" w:after="120"/>
      <w:ind w:left="864" w:hanging="864"/>
      <w:outlineLvl w:val="3"/>
    </w:pPr>
    <w:rPr>
      <w:rFonts w:ascii="Liberation Sans" w:eastAsia="Liberation Sans" w:hAnsi="Liberation Sans" w:cs="Liberation Sans"/>
      <w:b/>
      <w:i/>
      <w:sz w:val="27"/>
      <w:szCs w:val="27"/>
    </w:rPr>
  </w:style>
  <w:style w:type="paragraph" w:styleId="5">
    <w:name w:val="heading 5"/>
    <w:basedOn w:val="a"/>
    <w:next w:val="a"/>
    <w:pPr>
      <w:keepNext/>
      <w:spacing w:before="120" w:after="60"/>
      <w:ind w:left="1008" w:hanging="1008"/>
      <w:outlineLvl w:val="4"/>
    </w:pPr>
    <w:rPr>
      <w:rFonts w:ascii="Liberation Sans" w:eastAsia="Liberation Sans" w:hAnsi="Liberation Sans" w:cs="Liberation Sans"/>
      <w:b/>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spacing w:before="240" w:after="120"/>
      <w:jc w:val="center"/>
    </w:pPr>
    <w:rPr>
      <w:rFonts w:ascii="Liberation Sans" w:eastAsia="Liberation Sans" w:hAnsi="Liberation Sans" w:cs="Liberation Sans"/>
      <w:b/>
      <w:sz w:val="56"/>
      <w:szCs w:val="56"/>
    </w:rPr>
  </w:style>
  <w:style w:type="paragraph" w:styleId="a4">
    <w:name w:val="Subtitle"/>
    <w:basedOn w:val="a"/>
    <w:next w:val="a"/>
    <w:pPr>
      <w:keepNext/>
      <w:spacing w:before="60" w:after="120"/>
      <w:jc w:val="center"/>
    </w:pPr>
    <w:rPr>
      <w:rFonts w:ascii="Liberation Sans" w:eastAsia="Liberation Sans" w:hAnsi="Liberation Sans" w:cs="Liberation Sans"/>
      <w:sz w:val="36"/>
      <w:szCs w:val="36"/>
    </w:rPr>
  </w:style>
  <w:style w:type="character" w:customStyle="1" w:styleId="10">
    <w:name w:val="見出し 1 (文字)"/>
    <w:basedOn w:val="a0"/>
    <w:link w:val="1"/>
    <w:rsid w:val="002764D4"/>
    <w:rPr>
      <w:rFonts w:ascii="Liberation Sans" w:eastAsia="Liberation Sans" w:hAnsi="Liberation Sans" w:cs="Liberation Sans"/>
      <w:b/>
      <w:sz w:val="36"/>
      <w:szCs w:val="36"/>
    </w:rPr>
  </w:style>
  <w:style w:type="character" w:styleId="a5">
    <w:name w:val="Hyperlink"/>
    <w:basedOn w:val="a0"/>
    <w:uiPriority w:val="99"/>
    <w:unhideWhenUsed/>
    <w:rsid w:val="002764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linuxfoundation.org/open-source-management/practical-gpl-complia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328</Words>
  <Characters>1875</Characters>
  <Application>Microsoft Office Word</Application>
  <DocSecurity>0</DocSecurity>
  <Lines>15</Lines>
  <Paragraphs>4</Paragraphs>
  <ScaleCrop>false</ScaleCrop>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工内 隆</cp:lastModifiedBy>
  <cp:revision>3</cp:revision>
  <dcterms:created xsi:type="dcterms:W3CDTF">2018-05-24T08:28:00Z</dcterms:created>
  <dcterms:modified xsi:type="dcterms:W3CDTF">2018-05-24T08:31:00Z</dcterms:modified>
</cp:coreProperties>
</file>