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077" w:rsidRPr="004E727D" w:rsidRDefault="00E47077" w:rsidP="00E47077">
      <w:pPr>
        <w:jc w:val="center"/>
        <w:rPr>
          <w:rFonts w:ascii="Candara" w:hAnsi="Candara"/>
          <w:b/>
          <w:strike/>
          <w:color w:val="1F497D" w:themeColor="text2"/>
          <w:sz w:val="4"/>
        </w:rPr>
      </w:pPr>
    </w:p>
    <w:p w:rsidR="00E47077" w:rsidRDefault="00E47077" w:rsidP="00E47077">
      <w:pPr>
        <w:pBdr>
          <w:top w:val="single" w:sz="6" w:space="1" w:color="auto"/>
          <w:bottom w:val="single" w:sz="6" w:space="1" w:color="auto"/>
        </w:pBdr>
        <w:jc w:val="right"/>
        <w:rPr>
          <w:rFonts w:ascii="Calibri" w:hAnsi="Calibri"/>
          <w:b/>
          <w:color w:val="1F497D" w:themeColor="text2"/>
          <w:sz w:val="40"/>
        </w:rPr>
      </w:pPr>
    </w:p>
    <w:p w:rsidR="008A4AA3" w:rsidRPr="0051185F" w:rsidRDefault="001C5286" w:rsidP="001C5286">
      <w:pPr>
        <w:pBdr>
          <w:top w:val="single" w:sz="6" w:space="1" w:color="auto"/>
          <w:bottom w:val="single" w:sz="6" w:space="1" w:color="auto"/>
        </w:pBdr>
        <w:tabs>
          <w:tab w:val="left" w:pos="1150"/>
          <w:tab w:val="right" w:pos="9360"/>
        </w:tabs>
        <w:jc w:val="left"/>
        <w:rPr>
          <w:rFonts w:ascii="Calibri" w:hAnsi="Calibri"/>
          <w:b/>
          <w:color w:val="1F497D" w:themeColor="text2"/>
          <w:sz w:val="44"/>
        </w:rPr>
      </w:pPr>
      <w:r w:rsidRPr="0051185F">
        <w:rPr>
          <w:rFonts w:ascii="Calibri" w:hAnsi="Calibri"/>
          <w:b/>
          <w:color w:val="1F497D" w:themeColor="text2"/>
          <w:sz w:val="44"/>
        </w:rPr>
        <w:tab/>
      </w:r>
      <w:r w:rsidRPr="0051185F">
        <w:rPr>
          <w:rFonts w:ascii="Calibri" w:hAnsi="Calibri"/>
          <w:b/>
          <w:color w:val="1F497D" w:themeColor="text2"/>
          <w:sz w:val="44"/>
        </w:rPr>
        <w:tab/>
      </w:r>
      <w:r w:rsidR="00E47077" w:rsidRPr="0051185F">
        <w:rPr>
          <w:rFonts w:ascii="Calibri" w:hAnsi="Calibri"/>
          <w:b/>
          <w:color w:val="1F497D" w:themeColor="text2"/>
          <w:sz w:val="44"/>
        </w:rPr>
        <w:t xml:space="preserve">Spécifications OpenChain</w:t>
      </w:r>
      <w:r w:rsidR="008A4AA3" w:rsidRPr="0051185F">
        <w:rPr>
          <w:rFonts w:ascii="Calibri" w:hAnsi="Calibri"/>
          <w:b/>
          <w:color w:val="1F497D" w:themeColor="text2"/>
          <w:sz w:val="44"/>
        </w:rPr>
        <w:t xml:space="preserve"> </w:t>
      </w:r>
    </w:p>
    <w:p w:rsidR="00E47077" w:rsidRPr="0051185F" w:rsidRDefault="008A4AA3" w:rsidP="00E47077">
      <w:pPr>
        <w:pBdr>
          <w:top w:val="single" w:sz="6" w:space="1" w:color="auto"/>
          <w:bottom w:val="single" w:sz="6" w:space="1" w:color="auto"/>
        </w:pBdr>
        <w:jc w:val="right"/>
        <w:rPr>
          <w:rFonts w:ascii="Calibri" w:hAnsi="Calibri"/>
          <w:color w:val="1F497D" w:themeColor="text2"/>
          <w:sz w:val="36"/>
        </w:rPr>
      </w:pPr>
      <w:r w:rsidRPr="0051185F">
        <w:rPr>
          <w:rFonts w:ascii="Calibri" w:hAnsi="Calibri"/>
          <w:color w:val="1F497D" w:themeColor="text2"/>
          <w:sz w:val="36"/>
        </w:rPr>
        <w:t xml:space="preserve">Version</w:t>
      </w:r>
      <w:r w:rsidR="00FF3D91">
        <w:rPr>
          <w:rFonts w:ascii="Calibri" w:hAnsi="Calibri"/>
          <w:color w:val="1F497D" w:themeColor="text2"/>
          <w:sz w:val="36"/>
        </w:rPr>
        <w:t xml:space="preserve"> 1.1</w:t>
      </w:r>
    </w:p>
    <w:p w:rsidR="00E47077" w:rsidRPr="00661E9D" w:rsidRDefault="00E47077" w:rsidP="00E47077">
      <w:pPr>
        <w:pBdr>
          <w:top w:val="single" w:sz="6" w:space="1" w:color="auto"/>
          <w:bottom w:val="single" w:sz="6" w:space="1" w:color="auto"/>
        </w:pBdr>
        <w:jc w:val="right"/>
        <w:rPr>
          <w:rFonts w:ascii="Candara" w:hAnsi="Candara"/>
          <w:b/>
          <w:color w:val="1F497D" w:themeColor="text2"/>
          <w:sz w:val="32"/>
        </w:rPr>
      </w:pPr>
    </w:p>
    <w:p w:rsidR="00255084" w:rsidRDefault="00255084" w:rsidP="006617D9">
      <w:pPr>
        <w:pBdr>
          <w:top w:val="single" w:sz="6" w:space="1" w:color="auto"/>
          <w:bottom w:val="single" w:sz="6" w:space="1" w:color="auto"/>
        </w:pBdr>
        <w:jc w:val="left"/>
        <w:rPr>
          <w:b/>
          <w:sz w:val="28"/>
          <w:highlight w:val="yellow"/>
        </w:rPr>
      </w:pPr>
    </w:p>
    <w:p w:rsidR="00255084" w:rsidRDefault="00255084" w:rsidP="006617D9">
      <w:pPr>
        <w:pBdr>
          <w:top w:val="single" w:sz="6" w:space="1" w:color="auto"/>
          <w:bottom w:val="single" w:sz="6" w:space="1" w:color="auto"/>
        </w:pBdr>
        <w:jc w:val="left"/>
        <w:rPr>
          <w:b/>
          <w:sz w:val="28"/>
          <w:highlight w:val="yellow"/>
        </w:rPr>
      </w:pPr>
    </w:p>
    <w:p w:rsidR="00255084" w:rsidRDefault="00255084" w:rsidP="006617D9">
      <w:pPr>
        <w:pBdr>
          <w:top w:val="single" w:sz="6" w:space="1" w:color="auto"/>
          <w:bottom w:val="single" w:sz="6" w:space="1" w:color="auto"/>
        </w:pBdr>
        <w:jc w:val="left"/>
        <w:rPr>
          <w:b/>
          <w:sz w:val="28"/>
          <w:highlight w:val="yellow"/>
        </w:rPr>
      </w:pPr>
    </w:p>
    <w:p w:rsidR="00E04183" w:rsidRDefault="00E04183" w:rsidP="00E04183">
      <w:pPr>
        <w:pBdr>
          <w:top w:val="single" w:sz="6" w:space="1" w:color="auto"/>
          <w:bottom w:val="single" w:sz="6" w:space="1" w:color="auto"/>
        </w:pBdr>
        <w:rPr>
          <w:b/>
          <w:sz w:val="28"/>
          <w:highlight w:val="yellow"/>
        </w:rPr>
      </w:pPr>
    </w:p>
    <w:p w:rsidR="00E47077" w:rsidRDefault="00E47077"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Pr="00661E9D" w:rsidRDefault="0054470A" w:rsidP="00E47077">
      <w:pPr>
        <w:pBdr>
          <w:top w:val="single" w:sz="6" w:space="1" w:color="auto"/>
          <w:bottom w:val="single" w:sz="6" w:space="1" w:color="auto"/>
        </w:pBdr>
        <w:jc w:val="right"/>
        <w:rPr>
          <w:rFonts w:ascii="Candara" w:hAnsi="Candara"/>
          <w:b/>
          <w:color w:val="1F497D" w:themeColor="text2"/>
          <w:sz w:val="32"/>
        </w:rPr>
      </w:pPr>
    </w:p>
    <w:p w:rsidR="00E47077" w:rsidRPr="00661E9D" w:rsidRDefault="00E47077" w:rsidP="00E47077">
      <w:pPr>
        <w:pBdr>
          <w:top w:val="single" w:sz="6" w:space="1" w:color="auto"/>
          <w:bottom w:val="single" w:sz="6" w:space="1" w:color="auto"/>
        </w:pBdr>
        <w:jc w:val="right"/>
        <w:rPr>
          <w:rFonts w:ascii="Candara" w:hAnsi="Candara"/>
          <w:b/>
          <w:color w:val="1F497D" w:themeColor="text2"/>
          <w:sz w:val="32"/>
        </w:rPr>
      </w:pPr>
    </w:p>
    <w:p w:rsidR="00E47077" w:rsidRDefault="00E47077" w:rsidP="00E47077">
      <w:pPr>
        <w:pBdr>
          <w:top w:val="single" w:sz="6" w:space="1" w:color="auto"/>
          <w:bottom w:val="single" w:sz="6" w:space="1" w:color="auto"/>
        </w:pBdr>
        <w:jc w:val="right"/>
        <w:rPr>
          <w:rFonts w:ascii="Candara" w:hAnsi="Candara"/>
          <w:b/>
          <w:color w:val="1F497D" w:themeColor="text2"/>
          <w:sz w:val="32"/>
        </w:rPr>
      </w:pPr>
    </w:p>
    <w:p w:rsidR="00FC31B3" w:rsidRDefault="00FC31B3"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04183" w:rsidRDefault="00E04183"/>
    <w:p w:rsidR="0010225E" w:rsidRPr="0010225E" w:rsidRDefault="0010225E" w:rsidP="0010225E">
      <w:pPr>
        <w:jc w:val="center"/>
        <w:rPr>
          <w:b/>
          <w:color w:val="1F497D" w:themeColor="text2"/>
          <w:sz w:val="36"/>
        </w:rPr>
      </w:pPr>
      <w:r w:rsidRPr="0010225E">
        <w:rPr>
          <w:b/>
          <w:color w:val="1F497D" w:themeColor="text2"/>
          <w:sz w:val="36"/>
        </w:rPr>
        <w:t xml:space="preserve">Contents</w:t>
      </w:r>
    </w:p>
    <w:sdt>
      <w:sdtPr>
        <w:rPr>
          <w:b w:val="0"/>
          <w:sz w:val="22"/>
        </w:rPr>
        <w:id w:val="-36519931"/>
        <w:docPartObj>
          <w:docPartGallery w:val="Table of Contents"/>
          <w:docPartUnique/>
        </w:docPartObj>
      </w:sdtPr>
      <w:sdtEndPr>
        <w:rPr>
          <w:bCs/>
          <w:noProof/>
        </w:rPr>
      </w:sdtEndPr>
      <w:sdtContent>
        <w:p w:rsidR="00FF7731" w:rsidRDefault="0010225E">
          <w:pPr>
            <w:pStyle w:val="TOC1"/>
            <w:rPr>
              <w:rFonts w:eastAsiaTheme="minorEastAsia"/>
              <w:b w:val="0"/>
              <w:noProof/>
              <w:sz w:val="22"/>
            </w:rPr>
          </w:pPr>
          <w:r>
            <w:fldChar w:fldCharType="begin"/>
          </w:r>
          <w:r>
            <w:instrText xml:space="preserve"> TOC \o "1-3" \h \z \u </w:instrText>
          </w:r>
          <w:r>
            <w:fldChar w:fldCharType="separate"/>
          </w:r>
          <w:hyperlink w:anchor="_Toc480843023" w:history="1">
            <w:r w:rsidR="00FF7731" w:rsidRPr="002601A2">
              <w:rPr>
                <w:rStyle w:val="Hyperlink"/>
                <w:noProof/>
              </w:rPr>
              <w:t xml:space="preserve">1)</w:t>
            </w:r>
            <w:r w:rsidR="00FF7731">
              <w:rPr>
                <w:rFonts w:eastAsiaTheme="minorEastAsia"/>
                <w:b w:val="0"/>
                <w:noProof/>
                <w:sz w:val="22"/>
              </w:rPr>
              <w:tab/>
            </w:r>
            <w:r w:rsidR="00FF7731" w:rsidRPr="002601A2">
              <w:rPr>
                <w:rStyle w:val="Hyperlink"/>
                <w:noProof/>
              </w:rPr>
              <w:t xml:space="preserve">Introduction</w:t>
            </w:r>
            <w:r w:rsidR="00FF7731">
              <w:rPr>
                <w:noProof/>
                <w:webHidden/>
              </w:rPr>
              <w:tab/>
            </w:r>
            <w:r w:rsidR="00FF7731">
              <w:rPr>
                <w:noProof/>
                <w:webHidden/>
              </w:rPr>
              <w:fldChar w:fldCharType="begin"/>
            </w:r>
            <w:r w:rsidR="00FF7731">
              <w:rPr>
                <w:noProof/>
                <w:webHidden/>
              </w:rPr>
              <w:instrText xml:space="preserve"> PAGEREF _Toc480843023 \h </w:instrText>
            </w:r>
            <w:r w:rsidR="00FF7731">
              <w:rPr>
                <w:noProof/>
                <w:webHidden/>
              </w:rPr>
            </w:r>
            <w:r w:rsidR="00FF7731">
              <w:rPr>
                <w:noProof/>
                <w:webHidden/>
              </w:rPr>
              <w:fldChar w:fldCharType="separate"/>
            </w:r>
            <w:r w:rsidR="00EB53D8">
              <w:rPr>
                <w:noProof/>
                <w:webHidden/>
              </w:rPr>
              <w:t xml:space="preserve">3</w:t>
            </w:r>
            <w:r w:rsidR="00FF7731">
              <w:rPr>
                <w:noProof/>
                <w:webHidden/>
              </w:rPr>
              <w:fldChar w:fldCharType="end"/>
            </w:r>
          </w:hyperlink>
        </w:p>
        <w:p w:rsidR="00FF7731" w:rsidRDefault="00262F1D">
          <w:pPr>
            <w:pStyle w:val="TOC1"/>
            <w:rPr>
              <w:rFonts w:eastAsiaTheme="minorEastAsia"/>
              <w:b w:val="0"/>
              <w:noProof/>
              <w:sz w:val="22"/>
            </w:rPr>
          </w:pPr>
          <w:hyperlink w:anchor="_Toc480843024" w:history="1">
            <w:r w:rsidR="00FF7731" w:rsidRPr="002601A2">
              <w:rPr>
                <w:rStyle w:val="Hyperlink"/>
                <w:noProof/>
              </w:rPr>
              <w:t xml:space="preserve">2)</w:t>
            </w:r>
            <w:r w:rsidR="00FF7731">
              <w:rPr>
                <w:rFonts w:eastAsiaTheme="minorEastAsia"/>
                <w:b w:val="0"/>
                <w:noProof/>
                <w:sz w:val="22"/>
              </w:rPr>
              <w:tab/>
            </w:r>
            <w:r w:rsidR="00FF7731" w:rsidRPr="002601A2">
              <w:rPr>
                <w:rStyle w:val="Hyperlink"/>
                <w:noProof/>
              </w:rPr>
              <w:t xml:space="preserve">Définitions</w:t>
            </w:r>
            <w:r w:rsidR="00FF7731">
              <w:rPr>
                <w:noProof/>
                <w:webHidden/>
              </w:rPr>
              <w:tab/>
            </w:r>
            <w:r w:rsidR="00FF7731">
              <w:rPr>
                <w:noProof/>
                <w:webHidden/>
              </w:rPr>
              <w:fldChar w:fldCharType="begin"/>
            </w:r>
            <w:r w:rsidR="00FF7731">
              <w:rPr>
                <w:noProof/>
                <w:webHidden/>
              </w:rPr>
              <w:instrText xml:space="preserve"> PAGEREF _Toc480843024 \h </w:instrText>
            </w:r>
            <w:r w:rsidR="00FF7731">
              <w:rPr>
                <w:noProof/>
                <w:webHidden/>
              </w:rPr>
            </w:r>
            <w:r w:rsidR="00FF7731">
              <w:rPr>
                <w:noProof/>
                <w:webHidden/>
              </w:rPr>
              <w:fldChar w:fldCharType="separate"/>
            </w:r>
            <w:r w:rsidR="00EB53D8">
              <w:rPr>
                <w:noProof/>
                <w:webHidden/>
              </w:rPr>
              <w:t xml:space="preserve">4</w:t>
            </w:r>
            <w:r w:rsidR="00FF7731">
              <w:rPr>
                <w:noProof/>
                <w:webHidden/>
              </w:rPr>
              <w:fldChar w:fldCharType="end"/>
            </w:r>
          </w:hyperlink>
        </w:p>
        <w:p w:rsidR="00FF7731" w:rsidRDefault="00262F1D">
          <w:pPr>
            <w:pStyle w:val="TOC1"/>
            <w:rPr>
              <w:rFonts w:eastAsiaTheme="minorEastAsia"/>
              <w:b w:val="0"/>
              <w:noProof/>
              <w:sz w:val="22"/>
            </w:rPr>
          </w:pPr>
          <w:hyperlink w:anchor="_Toc480843025" w:history="1">
            <w:r w:rsidR="00FF7731" w:rsidRPr="002601A2">
              <w:rPr>
                <w:rStyle w:val="Hyperlink"/>
                <w:noProof/>
              </w:rPr>
              <w:t xml:space="preserve">3)</w:t>
            </w:r>
            <w:r w:rsidR="00FF7731">
              <w:rPr>
                <w:rFonts w:eastAsiaTheme="minorEastAsia"/>
                <w:b w:val="0"/>
                <w:noProof/>
                <w:sz w:val="22"/>
              </w:rPr>
              <w:tab/>
            </w:r>
            <w:r w:rsidR="00FF7731" w:rsidRPr="002601A2">
              <w:rPr>
                <w:rStyle w:val="Hyperlink"/>
                <w:noProof/>
              </w:rPr>
              <w:t xml:space="preserve">Exigences</w:t>
            </w:r>
            <w:r w:rsidR="00FF7731">
              <w:rPr>
                <w:noProof/>
                <w:webHidden/>
              </w:rPr>
              <w:tab/>
            </w:r>
            <w:r w:rsidR="00FF7731">
              <w:rPr>
                <w:noProof/>
                <w:webHidden/>
              </w:rPr>
              <w:fldChar w:fldCharType="begin"/>
            </w:r>
            <w:r w:rsidR="00FF7731">
              <w:rPr>
                <w:noProof/>
                <w:webHidden/>
              </w:rPr>
              <w:instrText xml:space="preserve"> PAGEREF _Toc480843025 \h </w:instrText>
            </w:r>
            <w:r w:rsidR="00FF7731">
              <w:rPr>
                <w:noProof/>
                <w:webHidden/>
              </w:rPr>
            </w:r>
            <w:r w:rsidR="00FF7731">
              <w:rPr>
                <w:noProof/>
                <w:webHidden/>
              </w:rPr>
              <w:fldChar w:fldCharType="separate"/>
            </w:r>
            <w:r w:rsidR="00EB53D8">
              <w:rPr>
                <w:noProof/>
                <w:webHidden/>
              </w:rPr>
              <w:t xml:space="preserve">5</w:t>
            </w:r>
            <w:r w:rsidR="00FF7731">
              <w:rPr>
                <w:noProof/>
                <w:webHidden/>
              </w:rPr>
              <w:fldChar w:fldCharType="end"/>
            </w:r>
          </w:hyperlink>
        </w:p>
        <w:p w:rsidR="00FF7731" w:rsidRDefault="00262F1D">
          <w:pPr>
            <w:pStyle w:val="TOC2"/>
            <w:tabs>
              <w:tab w:val="right" w:leader="dot" w:pos="9350"/>
            </w:tabs>
            <w:rPr>
              <w:rFonts w:eastAsiaTheme="minorEastAsia"/>
              <w:noProof/>
            </w:rPr>
          </w:pPr>
          <w:hyperlink w:anchor="_Toc480843026" w:history="1">
            <w:r w:rsidR="00FF7731" w:rsidRPr="002601A2">
              <w:rPr>
                <w:rStyle w:val="Hyperlink"/>
                <w:noProof/>
              </w:rPr>
              <w:t xml:space="preserve">G1: Know Your FOSS Responsibilities</w:t>
            </w:r>
            <w:r w:rsidR="00FF7731">
              <w:rPr>
                <w:noProof/>
                <w:webHidden/>
              </w:rPr>
              <w:tab/>
            </w:r>
            <w:r w:rsidR="00FF7731">
              <w:rPr>
                <w:noProof/>
                <w:webHidden/>
              </w:rPr>
              <w:fldChar w:fldCharType="begin"/>
            </w:r>
            <w:r w:rsidR="00FF7731">
              <w:rPr>
                <w:noProof/>
                <w:webHidden/>
              </w:rPr>
              <w:instrText xml:space="preserve"> PAGEREF _Toc480843026 \h </w:instrText>
            </w:r>
            <w:r w:rsidR="00FF7731">
              <w:rPr>
                <w:noProof/>
                <w:webHidden/>
              </w:rPr>
            </w:r>
            <w:r w:rsidR="00FF7731">
              <w:rPr>
                <w:noProof/>
                <w:webHidden/>
              </w:rPr>
              <w:fldChar w:fldCharType="separate"/>
            </w:r>
            <w:r w:rsidR="00EB53D8">
              <w:rPr>
                <w:noProof/>
                <w:webHidden/>
              </w:rPr>
              <w:t xml:space="preserve">5</w:t>
            </w:r>
            <w:r w:rsidR="00FF7731">
              <w:rPr>
                <w:noProof/>
                <w:webHidden/>
              </w:rPr>
              <w:fldChar w:fldCharType="end"/>
            </w:r>
          </w:hyperlink>
        </w:p>
        <w:p w:rsidR="00FF7731" w:rsidRDefault="00262F1D">
          <w:pPr>
            <w:pStyle w:val="TOC2"/>
            <w:tabs>
              <w:tab w:val="right" w:leader="dot" w:pos="9350"/>
            </w:tabs>
            <w:rPr>
              <w:rFonts w:eastAsiaTheme="minorEastAsia"/>
              <w:noProof/>
            </w:rPr>
          </w:pPr>
          <w:hyperlink w:anchor="_Toc480843027" w:history="1">
            <w:r w:rsidR="00FF7731" w:rsidRPr="002601A2">
              <w:rPr>
                <w:rStyle w:val="Hyperlink"/>
                <w:noProof/>
              </w:rPr>
              <w:t xml:space="preserve">G2: Assign Responsibility for Achieving Compliance</w:t>
            </w:r>
            <w:r w:rsidR="00FF7731">
              <w:rPr>
                <w:noProof/>
                <w:webHidden/>
              </w:rPr>
              <w:tab/>
            </w:r>
            <w:r w:rsidR="00FF7731">
              <w:rPr>
                <w:noProof/>
                <w:webHidden/>
              </w:rPr>
              <w:fldChar w:fldCharType="begin"/>
            </w:r>
            <w:r w:rsidR="00FF7731">
              <w:rPr>
                <w:noProof/>
                <w:webHidden/>
              </w:rPr>
              <w:instrText xml:space="preserve"> PAGEREF _Toc480843027 \h </w:instrText>
            </w:r>
            <w:r w:rsidR="00FF7731">
              <w:rPr>
                <w:noProof/>
                <w:webHidden/>
              </w:rPr>
            </w:r>
            <w:r w:rsidR="00FF7731">
              <w:rPr>
                <w:noProof/>
                <w:webHidden/>
              </w:rPr>
              <w:fldChar w:fldCharType="separate"/>
            </w:r>
            <w:r w:rsidR="00EB53D8">
              <w:rPr>
                <w:noProof/>
                <w:webHidden/>
              </w:rPr>
              <w:t xml:space="preserve">7</w:t>
            </w:r>
            <w:r w:rsidR="00FF7731">
              <w:rPr>
                <w:noProof/>
                <w:webHidden/>
              </w:rPr>
              <w:fldChar w:fldCharType="end"/>
            </w:r>
          </w:hyperlink>
        </w:p>
        <w:p w:rsidR="00FF7731" w:rsidRDefault="00262F1D">
          <w:pPr>
            <w:pStyle w:val="TOC2"/>
            <w:tabs>
              <w:tab w:val="right" w:leader="dot" w:pos="9350"/>
            </w:tabs>
            <w:rPr>
              <w:rFonts w:eastAsiaTheme="minorEastAsia"/>
              <w:noProof/>
            </w:rPr>
          </w:pPr>
          <w:hyperlink w:anchor="_Toc480843028" w:history="1">
            <w:r w:rsidR="00FF7731" w:rsidRPr="002601A2">
              <w:rPr>
                <w:rStyle w:val="Hyperlink"/>
                <w:noProof/>
              </w:rPr>
              <w:t xml:space="preserve">G3: Review and Approve FOSS Content</w:t>
            </w:r>
            <w:r w:rsidR="00FF7731">
              <w:rPr>
                <w:noProof/>
                <w:webHidden/>
              </w:rPr>
              <w:tab/>
            </w:r>
            <w:r w:rsidR="00FF7731">
              <w:rPr>
                <w:noProof/>
                <w:webHidden/>
              </w:rPr>
              <w:fldChar w:fldCharType="begin"/>
            </w:r>
            <w:r w:rsidR="00FF7731">
              <w:rPr>
                <w:noProof/>
                <w:webHidden/>
              </w:rPr>
              <w:instrText xml:space="preserve"> PAGEREF _Toc480843028 \h </w:instrText>
            </w:r>
            <w:r w:rsidR="00FF7731">
              <w:rPr>
                <w:noProof/>
                <w:webHidden/>
              </w:rPr>
            </w:r>
            <w:r w:rsidR="00FF7731">
              <w:rPr>
                <w:noProof/>
                <w:webHidden/>
              </w:rPr>
              <w:fldChar w:fldCharType="separate"/>
            </w:r>
            <w:r w:rsidR="00EB53D8">
              <w:rPr>
                <w:noProof/>
                <w:webHidden/>
              </w:rPr>
              <w:t xml:space="preserve">8</w:t>
            </w:r>
            <w:r w:rsidR="00FF7731">
              <w:rPr>
                <w:noProof/>
                <w:webHidden/>
              </w:rPr>
              <w:fldChar w:fldCharType="end"/>
            </w:r>
          </w:hyperlink>
        </w:p>
        <w:p w:rsidR="00FF7731" w:rsidRDefault="00262F1D">
          <w:pPr>
            <w:pStyle w:val="TOC2"/>
            <w:tabs>
              <w:tab w:val="right" w:leader="dot" w:pos="9350"/>
            </w:tabs>
            <w:rPr>
              <w:rFonts w:eastAsiaTheme="minorEastAsia"/>
              <w:noProof/>
            </w:rPr>
          </w:pPr>
          <w:hyperlink w:anchor="_Toc480843029" w:history="1">
            <w:r w:rsidR="00FF7731" w:rsidRPr="002601A2">
              <w:rPr>
                <w:rStyle w:val="Hyperlink"/>
                <w:noProof/>
              </w:rPr>
              <w:t xml:space="preserve">G4: Deliver FOSS Content Documentation and Artifacts</w:t>
            </w:r>
            <w:r w:rsidR="00FF7731">
              <w:rPr>
                <w:noProof/>
                <w:webHidden/>
              </w:rPr>
              <w:tab/>
            </w:r>
            <w:r w:rsidR="00FF7731">
              <w:rPr>
                <w:noProof/>
                <w:webHidden/>
              </w:rPr>
              <w:fldChar w:fldCharType="begin"/>
            </w:r>
            <w:r w:rsidR="00FF7731">
              <w:rPr>
                <w:noProof/>
                <w:webHidden/>
              </w:rPr>
              <w:instrText xml:space="preserve"> PAGEREF _Toc480843029 \h </w:instrText>
            </w:r>
            <w:r w:rsidR="00FF7731">
              <w:rPr>
                <w:noProof/>
                <w:webHidden/>
              </w:rPr>
            </w:r>
            <w:r w:rsidR="00FF7731">
              <w:rPr>
                <w:noProof/>
                <w:webHidden/>
              </w:rPr>
              <w:fldChar w:fldCharType="separate"/>
            </w:r>
            <w:r w:rsidR="00EB53D8">
              <w:rPr>
                <w:noProof/>
                <w:webHidden/>
              </w:rPr>
              <w:t xml:space="preserve">9</w:t>
            </w:r>
            <w:r w:rsidR="00FF7731">
              <w:rPr>
                <w:noProof/>
                <w:webHidden/>
              </w:rPr>
              <w:fldChar w:fldCharType="end"/>
            </w:r>
          </w:hyperlink>
        </w:p>
        <w:p w:rsidR="00FF7731" w:rsidRDefault="00262F1D">
          <w:pPr>
            <w:pStyle w:val="TOC2"/>
            <w:tabs>
              <w:tab w:val="right" w:leader="dot" w:pos="9350"/>
            </w:tabs>
            <w:rPr>
              <w:rFonts w:eastAsiaTheme="minorEastAsia"/>
              <w:noProof/>
            </w:rPr>
          </w:pPr>
          <w:hyperlink w:anchor="_Toc480843030" w:history="1">
            <w:r w:rsidR="00FF7731" w:rsidRPr="002601A2">
              <w:rPr>
                <w:rStyle w:val="Hyperlink"/>
                <w:noProof/>
              </w:rPr>
              <w:t xml:space="preserve">G5: Comprendre l'implication dans les communautés FOSS</w:t>
            </w:r>
            <w:r w:rsidR="00FF7731">
              <w:rPr>
                <w:noProof/>
                <w:webHidden/>
              </w:rPr>
              <w:tab/>
            </w:r>
            <w:r w:rsidR="00FF7731">
              <w:rPr>
                <w:noProof/>
                <w:webHidden/>
              </w:rPr>
              <w:fldChar w:fldCharType="begin"/>
            </w:r>
            <w:r w:rsidR="00FF7731">
              <w:rPr>
                <w:noProof/>
                <w:webHidden/>
              </w:rPr>
              <w:instrText xml:space="preserve"> PAGEREF _Toc480843030 \h </w:instrText>
            </w:r>
            <w:r w:rsidR="00FF7731">
              <w:rPr>
                <w:noProof/>
                <w:webHidden/>
              </w:rPr>
            </w:r>
            <w:r w:rsidR="00FF7731">
              <w:rPr>
                <w:noProof/>
                <w:webHidden/>
              </w:rPr>
              <w:fldChar w:fldCharType="separate"/>
            </w:r>
            <w:r w:rsidR="00EB53D8">
              <w:rPr>
                <w:noProof/>
                <w:webHidden/>
              </w:rPr>
              <w:t xml:space="preserve">10</w:t>
            </w:r>
            <w:r w:rsidR="00FF7731">
              <w:rPr>
                <w:noProof/>
                <w:webHidden/>
              </w:rPr>
              <w:fldChar w:fldCharType="end"/>
            </w:r>
          </w:hyperlink>
        </w:p>
        <w:p w:rsidR="00FF7731" w:rsidRDefault="00262F1D">
          <w:pPr>
            <w:pStyle w:val="TOC2"/>
            <w:tabs>
              <w:tab w:val="right" w:leader="dot" w:pos="9350"/>
            </w:tabs>
            <w:rPr>
              <w:rFonts w:eastAsiaTheme="minorEastAsia"/>
              <w:noProof/>
            </w:rPr>
          </w:pPr>
          <w:hyperlink w:anchor="_Toc480843031" w:history="1">
            <w:r w:rsidR="00FF7731" w:rsidRPr="002601A2">
              <w:rPr>
                <w:rStyle w:val="Hyperlink"/>
                <w:noProof/>
              </w:rPr>
              <w:t xml:space="preserve">G6: Certify Adherence to OpenChain Requirements</w:t>
            </w:r>
            <w:r w:rsidR="00FF7731">
              <w:rPr>
                <w:noProof/>
                <w:webHidden/>
              </w:rPr>
              <w:tab/>
            </w:r>
            <w:r w:rsidR="00FF7731">
              <w:rPr>
                <w:noProof/>
                <w:webHidden/>
              </w:rPr>
              <w:fldChar w:fldCharType="begin"/>
            </w:r>
            <w:r w:rsidR="00FF7731">
              <w:rPr>
                <w:noProof/>
                <w:webHidden/>
              </w:rPr>
              <w:instrText xml:space="preserve"> PAGEREF _Toc480843031 \h </w:instrText>
            </w:r>
            <w:r w:rsidR="00FF7731">
              <w:rPr>
                <w:noProof/>
                <w:webHidden/>
              </w:rPr>
            </w:r>
            <w:r w:rsidR="00FF7731">
              <w:rPr>
                <w:noProof/>
                <w:webHidden/>
              </w:rPr>
              <w:fldChar w:fldCharType="separate"/>
            </w:r>
            <w:r w:rsidR="00EB53D8">
              <w:rPr>
                <w:noProof/>
                <w:webHidden/>
              </w:rPr>
              <w:t xml:space="preserve">11</w:t>
            </w:r>
            <w:r w:rsidR="00FF7731">
              <w:rPr>
                <w:noProof/>
                <w:webHidden/>
              </w:rPr>
              <w:fldChar w:fldCharType="end"/>
            </w:r>
          </w:hyperlink>
        </w:p>
        <w:p w:rsidR="00FF7731" w:rsidRDefault="00262F1D">
          <w:pPr>
            <w:pStyle w:val="TOC1"/>
            <w:rPr>
              <w:rFonts w:eastAsiaTheme="minorEastAsia"/>
              <w:b w:val="0"/>
              <w:noProof/>
              <w:sz w:val="22"/>
            </w:rPr>
          </w:pPr>
          <w:hyperlink w:anchor="_Toc480843032" w:history="1">
            <w:r w:rsidR="00FF7731" w:rsidRPr="002601A2">
              <w:rPr>
                <w:rStyle w:val="Hyperlink"/>
                <w:noProof/>
              </w:rPr>
              <w:t xml:space="preserve">Annexe I : Traductions</w:t>
            </w:r>
            <w:r w:rsidR="00FF7731">
              <w:rPr>
                <w:noProof/>
                <w:webHidden/>
              </w:rPr>
              <w:tab/>
            </w:r>
            <w:r w:rsidR="00FF7731">
              <w:rPr>
                <w:noProof/>
                <w:webHidden/>
              </w:rPr>
              <w:fldChar w:fldCharType="begin"/>
            </w:r>
            <w:r w:rsidR="00FF7731">
              <w:rPr>
                <w:noProof/>
                <w:webHidden/>
              </w:rPr>
              <w:instrText xml:space="preserve"> PAGEREF _Toc480843032 \h </w:instrText>
            </w:r>
            <w:r w:rsidR="00FF7731">
              <w:rPr>
                <w:noProof/>
                <w:webHidden/>
              </w:rPr>
            </w:r>
            <w:r w:rsidR="00FF7731">
              <w:rPr>
                <w:noProof/>
                <w:webHidden/>
              </w:rPr>
              <w:fldChar w:fldCharType="separate"/>
            </w:r>
            <w:r w:rsidR="00EB53D8">
              <w:rPr>
                <w:noProof/>
                <w:webHidden/>
              </w:rPr>
              <w:t xml:space="preserve">12</w:t>
            </w:r>
            <w:r w:rsidR="00FF7731">
              <w:rPr>
                <w:noProof/>
                <w:webHidden/>
              </w:rPr>
              <w:fldChar w:fldCharType="end"/>
            </w:r>
          </w:hyperlink>
        </w:p>
        <w:p w:rsidR="0010225E" w:rsidRDefault="0010225E">
          <w:r>
            <w:rPr>
              <w:b/>
              <w:bCs/>
              <w:noProof/>
            </w:rPr>
            <w:fldChar w:fldCharType="end"/>
          </w:r>
        </w:p>
      </w:sdtContent>
    </w:sdt>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E432E2" w:rsidRDefault="00E432E2"/>
    <w:p w:rsidR="00E432E2" w:rsidRDefault="00E432E2"/>
    <w:p w:rsidR="00E432E2" w:rsidRDefault="00E432E2"/>
    <w:p w:rsidR="0054470A" w:rsidRDefault="0054470A"/>
    <w:p w:rsidR="00E432E2" w:rsidRDefault="00E432E2"/>
    <w:p w:rsidR="00E432E2" w:rsidRDefault="00E432E2"/>
    <w:p w:rsidR="003E5798" w:rsidRDefault="003E5798"/>
    <w:p w:rsidR="00385A8B" w:rsidRDefault="00385A8B"/>
    <w:p w:rsidR="00385A8B" w:rsidRDefault="00385A8B"/>
    <w:p w:rsidR="00C9533E" w:rsidRDefault="00C9533E"/>
    <w:p w:rsidR="003E5798" w:rsidRDefault="003E5798"/>
    <w:p w:rsidR="00850BC6" w:rsidRDefault="00AD135D" w:rsidP="006233F2">
      <w:r w:rsidRPr="00850BC6">
        <w:t xml:space="preserve">Copyright © 2016-2017 Linux Foundation. Ce document est diffusé sous la licence Creative Commons Attribution 4.0 International (CC-BY 4.0).</w:t>
      </w:r>
      <w:r w:rsidR="006D01ED" w:rsidRPr="00850BC6">
        <w:t xml:space="preserve"> Le texte de cette licence est disponible à l'adresse </w:t>
      </w:r>
      <w:hyperlink r:id="rId9" w:history="1">
        <w:r w:rsidR="00850BC6" w:rsidRPr="00D00F43">
          <w:rPr>
            <w:rStyle w:val="Hyperlink"/>
          </w:rPr>
          <w:t xml:space="preserve">https://creativecommons.org/licenses/by/4.0/</w:t>
        </w:r>
      </w:hyperlink>
      <w:r w:rsidR="006D01ED" w:rsidRPr="00850BC6">
        <w:t xml:space="preserve">.</w:t>
      </w:r>
    </w:p>
    <w:p w:rsidR="002821C1" w:rsidRDefault="002821C1" w:rsidP="00AE572C">
      <w:pPr>
        <w:pStyle w:val="Heading1"/>
        <w:numPr>
          <w:ilvl w:val="0"/>
          <w:numId w:val="25"/>
        </w:numPr>
        <w:tabs>
          <w:tab w:val="left" w:pos="7160"/>
        </w:tabs>
        <w:spacing w:before="60"/>
      </w:pPr>
      <w:bookmarkStart w:id="0" w:name="_Toc457078795"/>
      <w:bookmarkStart w:id="1" w:name="_Toc480843023"/>
      <w:r w:rsidRPr="00661E9D">
        <w:lastRenderedPageBreak/>
        <w:t xml:space="preserve">Introduction</w:t>
      </w:r>
      <w:bookmarkEnd w:id="0"/>
      <w:bookmarkEnd w:id="1"/>
      <w:r w:rsidR="00D86FAE">
        <w:tab/>
      </w:r>
    </w:p>
    <w:p w:rsidR="00885A48" w:rsidRPr="00885A48" w:rsidRDefault="00885A48" w:rsidP="0043796C">
      <w:pPr>
        <w:spacing w:before="60"/>
        <w:rPr>
          <w:sz w:val="2"/>
        </w:rPr>
      </w:pPr>
    </w:p>
    <w:p w:rsidR="00C9780D" w:rsidRDefault="00C9780D" w:rsidP="0043796C">
      <w:pPr>
        <w:spacing w:before="60"/>
      </w:pPr>
      <w:r w:rsidRPr="005D34D2">
        <w:t xml:space="preserve">L’Initiative OpenChain a débuté en 2013 quand un groupe de professionnels de l'open source a observé deux tendances émergentes : 1) des similarités significatives existent entre les processus d'organisations ayant un programme de conformité open source mâture ; et 2) il existe encore un grand nombre d’organisations échangeant du logiciel ayant des programmes moins développés. Cette dernière observation a entrainé un manque de confiance dans la cohérence et la qualité des livrables de conformité accompagnant le logiciel échangé. En conséquence, à chaque maillon de la chaîne de fournisseurs, les organisations avales refaisaient régulièrement le travail de conformité déjà réalisé par les organisations amonts.</w:t>
      </w:r>
    </w:p>
    <w:p w:rsidR="00073D41" w:rsidRPr="005D34D2" w:rsidRDefault="00073D41" w:rsidP="00C9780D"/>
    <w:p w:rsidR="00C9780D" w:rsidRPr="005D34D2" w:rsidRDefault="00C9780D" w:rsidP="00C9780D">
      <w:r w:rsidRPr="005D34D2">
        <w:t xml:space="preserve">Un groupe d’étude fût formé pour évaluer si une spécification d’un programme standard pourrait être créée qui permettrait de : </w:t>
      </w:r>
      <w:proofErr w:type="spellStart"/>
      <w:r w:rsidRPr="005D34D2">
        <w:t xml:space="preserve">i</w:t>
      </w:r>
      <w:proofErr w:type="spellEnd"/>
      <w:r w:rsidRPr="005D34D2">
        <w:t xml:space="preserve">) faciliter une meilleure qualité et cohérence des informations de conformité open source partagées au travers de l’industrie ; et ii) diminuer les coûts importants associés à l’open source résultant de la nécessité de revoir la conformité. Le groupe d’étude a évolué en un groupe de travail, et en avril 2016, organisé formellement en tant que projet collaboratif de la Fondation Linux.</w:t>
      </w:r>
    </w:p>
    <w:p w:rsidR="00C9780D" w:rsidRPr="005D34D2" w:rsidRDefault="00C9780D" w:rsidP="00FA054D">
      <w:pPr>
        <w:spacing w:after="120"/>
      </w:pPr>
      <w:r w:rsidRPr="005D34D2">
        <w:t xml:space="preserve">La Vision et la Mission de l’initiative OpenChain sont les suivantes :</w:t>
      </w:r>
    </w:p>
    <w:p w:rsidR="00C9780D" w:rsidRDefault="006B63FC" w:rsidP="00A838A0">
      <w:pPr>
        <w:pStyle w:val="ListParagraph"/>
        <w:numPr>
          <w:ilvl w:val="0"/>
          <w:numId w:val="7"/>
        </w:numPr>
        <w:spacing w:after="120"/>
      </w:pPr>
      <w:r w:rsidRPr="00FA054D">
        <w:rPr>
          <w:b/>
        </w:rPr>
        <w:t xml:space="preserve">Vision : Une chaîne de fournisseur de logiciel dans laquelle le logciel libre et/ou open source est fourni avec des informations de conformité fiables et cohérentes.</w:t>
      </w:r>
    </w:p>
    <w:p w:rsidR="00FA054D" w:rsidRPr="005D34D2" w:rsidRDefault="00FA054D" w:rsidP="00FA054D">
      <w:pPr>
        <w:pStyle w:val="ListParagraph"/>
        <w:ind w:left="1080"/>
      </w:pPr>
    </w:p>
    <w:p w:rsidR="00C9780D" w:rsidRDefault="006B63FC" w:rsidP="00A838A0">
      <w:pPr>
        <w:pStyle w:val="ListParagraph"/>
        <w:numPr>
          <w:ilvl w:val="0"/>
          <w:numId w:val="7"/>
        </w:numPr>
      </w:pPr>
      <w:r w:rsidRPr="00FA054D">
        <w:rPr>
          <w:b/>
        </w:rPr>
        <w:t xml:space="preserve">Mission: Etablir les exigences pour atteindre une gestion efficace des logiciels libre et/ou open source pour les participants de la chaîne de fournisseurs de logiciel, afin que les exigences et garanties associées soient développées collaborativement et ouvertement par les représentants de la chaîne de fournisseurs de logiciel, la communauté open source, et le monde universitaire.</w:t>
      </w:r>
    </w:p>
    <w:p w:rsidR="00073D41" w:rsidRDefault="00073D41" w:rsidP="00073D41"/>
    <w:p w:rsidR="003E1365" w:rsidRPr="005D34D2" w:rsidRDefault="003E1365" w:rsidP="003E1365">
      <w:pPr>
        <w:ind w:left="720"/>
      </w:pPr>
    </w:p>
    <w:p w:rsidR="00C9780D" w:rsidRDefault="000B2F27" w:rsidP="00C9780D">
      <w:r w:rsidRPr="000B2F27">
        <w:t xml:space="preserve">En accord avec la Vision et la Mission, cette spécification définit un jeu d’exigences qui, si satisfaites, améliorera significativement la probabilité qu’un programme de conformité open source ait achevé un niveau suffisant de qualité, cohérence et complétude ; bien qu’un programme qui satisfasse toutes les exigences de la spécification ne garantisse pas une conformité complète. Les exigences représentent un jeu d’exigences de base (minimum) qu’un programme doit satisfaire pour être considéré Conforme à OpenChain. La spécification se concentre sur les qualités des ‘quoi’ et ‘pourquoi’ d’un programme de conformité et non aux considérations des ‘comment’ et ‘quand’. Ceci assure un niveau --réaliste-- de flexibilité qui permet aux différentes organisations d’adapter leurs politiques et processus pour mieux atteindre leurs objectifs.</w:t>
      </w:r>
    </w:p>
    <w:p w:rsidR="00073D41" w:rsidRPr="005D34D2" w:rsidRDefault="00073D41" w:rsidP="00C9780D"/>
    <w:p w:rsidR="00C9780D" w:rsidRDefault="00C9780D" w:rsidP="00C9780D">
      <w:r w:rsidRPr="005D34D2">
        <w:t xml:space="preserve">La section 2 introduit les définitions et termes clés utilisés tout au long de la spécification.  La section 3 présentes les exigences de la spécification avec pour chacune une liste d’un ou plusieurs --Artéfacts-- de Vérification. Ils représentent la preuve qui doit exister pour considérer une exigence donnée satisfaite. Si toutes les exigences ont été satisfaites pour un programme donné, il sera considéré Conforme à OpenChain en accord avec la version 1.1 de cette spécification. Les Artéfacts de Vérification ne sont pas destinés à être publics, mais pourraient être fournis sous --Accord de Confidentialité-- ou sur demande privée de l'organisation OpenChain pour valider la conformité.</w:t>
      </w:r>
    </w:p>
    <w:p w:rsidR="00F94886" w:rsidRDefault="00F94886">
      <w:pPr>
        <w:spacing w:after="200" w:line="276" w:lineRule="auto"/>
        <w:rPr>
          <w:rFonts w:asciiTheme="majorHAnsi" w:eastAsiaTheme="majorEastAsia" w:hAnsiTheme="majorHAnsi" w:cstheme="majorBidi"/>
          <w:b/>
          <w:bCs/>
          <w:color w:val="365F91" w:themeColor="accent1" w:themeShade="BF"/>
          <w:sz w:val="28"/>
          <w:szCs w:val="28"/>
        </w:rPr>
      </w:pPr>
      <w:bookmarkStart w:id="2" w:name="_Toc457078796"/>
      <w:r>
        <w:br w:type="page"/>
      </w:r>
    </w:p>
    <w:p w:rsidR="002821C1" w:rsidRDefault="002821C1" w:rsidP="00AE572C">
      <w:pPr>
        <w:pStyle w:val="Heading1"/>
        <w:numPr>
          <w:ilvl w:val="0"/>
          <w:numId w:val="25"/>
        </w:numPr>
        <w:spacing w:before="60"/>
      </w:pPr>
      <w:bookmarkStart w:id="3" w:name="_Toc480843024"/>
      <w:r w:rsidRPr="00661E9D">
        <w:lastRenderedPageBreak/>
        <w:t xml:space="preserve">Définitions</w:t>
      </w:r>
      <w:bookmarkEnd w:id="2"/>
      <w:bookmarkEnd w:id="3"/>
    </w:p>
    <w:p w:rsidR="00885A48" w:rsidRPr="00885A48" w:rsidRDefault="00885A48" w:rsidP="0043796C">
      <w:pPr>
        <w:spacing w:before="60"/>
        <w:rPr>
          <w:sz w:val="2"/>
        </w:rPr>
      </w:pPr>
    </w:p>
    <w:p w:rsidR="002C1647" w:rsidRDefault="002C1647" w:rsidP="0043796C">
      <w:pPr>
        <w:spacing w:before="60"/>
      </w:pPr>
      <w:r w:rsidRPr="00661E9D">
        <w:rPr>
          <w:b/>
        </w:rPr>
        <w:t xml:space="preserve">FOSS (Free and Open Source Software, logiciel libre et/ou open source) - logiciel soulmis à une ou plusieurs licences qui respecte l'Open Source Definition publiée par l'Open Source Initiative (OpenSource.org) ou la Free Software Definition (publiée par la Free Software Foundation) ou licence similaire.</w:t>
      </w:r>
    </w:p>
    <w:p w:rsidR="00F94886" w:rsidRPr="00661E9D" w:rsidRDefault="00F94886" w:rsidP="002C1647"/>
    <w:p w:rsidR="00443BD6" w:rsidRDefault="00443BD6" w:rsidP="002C1647">
      <w:r w:rsidRPr="00661E9D">
        <w:rPr>
          <w:b/>
        </w:rPr>
        <w:t xml:space="preserve">Contact FOSS - une personne chargée de recevoir les demandes externes de renseignement sur les FOSS</w:t>
      </w:r>
      <w:r w:rsidRPr="00661E9D">
        <w:t xml:space="preserve">.</w:t>
      </w:r>
    </w:p>
    <w:p w:rsidR="00B46970" w:rsidRPr="00443BD6" w:rsidRDefault="00B46970" w:rsidP="002C1647"/>
    <w:p w:rsidR="002C1647" w:rsidRDefault="008A6852" w:rsidP="002C1647">
      <w:r w:rsidRPr="005E2228">
        <w:rPr>
          <w:b/>
        </w:rPr>
        <w:t xml:space="preserve">Licences Identifiées - un ensemble de licences FOSS identifiées comme résultat d'une méthode appropriée d'identification de telles licences.</w:t>
      </w:r>
    </w:p>
    <w:p w:rsidR="00F94886" w:rsidRPr="00661E9D" w:rsidRDefault="00F94886" w:rsidP="002C1647"/>
    <w:p w:rsidR="00443BD6" w:rsidRDefault="00443BD6" w:rsidP="00443BD6">
      <w:r w:rsidRPr="00661E9D">
        <w:rPr>
          <w:b/>
        </w:rPr>
        <w:t xml:space="preserve">Conforme à OpenChain</w:t>
      </w:r>
      <w:r w:rsidR="00890AED">
        <w:rPr>
          <w:b/>
        </w:rPr>
        <w:t xml:space="preserve"> - un programme qui satisfait toutes les exigences de cette spécification.</w:t>
      </w:r>
    </w:p>
    <w:p w:rsidR="00F94886" w:rsidRDefault="00F94886" w:rsidP="00443BD6">
      <w:pPr>
        <w:rPr>
          <w:b/>
        </w:rPr>
      </w:pPr>
    </w:p>
    <w:p w:rsidR="00443BD6" w:rsidRDefault="00443BD6" w:rsidP="00443BD6">
      <w:r w:rsidRPr="00661E9D">
        <w:rPr>
          <w:b/>
        </w:rPr>
        <w:t xml:space="preserve">Equipe Logiciel - tout employé ou consultant qui </w:t>
      </w:r>
      <w:r w:rsidRPr="00661E9D">
        <w:t xml:space="preserve">définit,</w:t>
      </w:r>
      <w:r>
        <w:t xml:space="preserve"> contribue à, ou est responsable de préparer, le Logiciel Fourni. En fonction des organisations, ceci peut inclure (mais n'est pas limité à) les développeurs logiciel, les ingénieurs de version, les ingénieurs qualité, les responsables produit et marketing produit.</w:t>
      </w:r>
    </w:p>
    <w:p w:rsidR="00F94886" w:rsidRPr="00661E9D" w:rsidRDefault="00F94886" w:rsidP="00443BD6"/>
    <w:p w:rsidR="00443BD6" w:rsidRDefault="00443BD6" w:rsidP="002C1647">
      <w:r w:rsidRPr="00661E9D">
        <w:rPr>
          <w:b/>
        </w:rPr>
        <w:t xml:space="preserve">SPDX ou Software Package Data Exchange (Echange de Données de Paquet Logiciel) - le format standard créé par le Groupe de Travail SPDX pour les informations de licence et de droits d'auteur pour un paquet logiciel donné. Une description de la spécification SPDX peut être trouvée sur le site www.spdx.org.</w:t>
      </w:r>
    </w:p>
    <w:p w:rsidR="00F94886" w:rsidRPr="00443BD6" w:rsidRDefault="00F94886" w:rsidP="002C1647"/>
    <w:p w:rsidR="002C1647" w:rsidRDefault="002C1647" w:rsidP="002C1647">
      <w:proofErr w:type="gramStart"/>
      <w:r w:rsidRPr="00661E9D">
        <w:rPr>
          <w:b/>
        </w:rPr>
        <w:t xml:space="preserve">Logiciel Fourni - logiciel qu'une organisation fournit à des tierces parties (i.e., personnes morales et/ou physiques).</w:t>
      </w:r>
      <w:proofErr w:type="gramEnd"/>
    </w:p>
    <w:p w:rsidR="00F94886" w:rsidRDefault="00F94886" w:rsidP="002C1647"/>
    <w:p w:rsidR="00443BD6" w:rsidRPr="00661E9D" w:rsidRDefault="00443BD6" w:rsidP="00443BD6">
      <w:r w:rsidRPr="00661E9D">
        <w:rPr>
          <w:b/>
        </w:rPr>
        <w:t xml:space="preserve">Points de Vérification - preuve qui doit exister pour qu'une exigence puisse être considérée comme satisfaite.</w:t>
      </w:r>
    </w:p>
    <w:p w:rsidR="00443BD6" w:rsidRPr="00661E9D" w:rsidRDefault="00443BD6" w:rsidP="002C1647"/>
    <w:p w:rsidR="00C9780D" w:rsidRPr="00661E9D" w:rsidRDefault="00C9780D" w:rsidP="002C1647"/>
    <w:p w:rsidR="00D66241" w:rsidRPr="00661E9D" w:rsidRDefault="00D66241">
      <w:pPr>
        <w:rPr>
          <w:rFonts w:asciiTheme="majorHAnsi" w:eastAsiaTheme="majorEastAsia" w:hAnsiTheme="majorHAnsi" w:cstheme="majorBidi"/>
          <w:b/>
          <w:bCs/>
          <w:color w:val="365F91" w:themeColor="accent1" w:themeShade="BF"/>
          <w:sz w:val="28"/>
          <w:szCs w:val="28"/>
        </w:rPr>
      </w:pPr>
      <w:r w:rsidRPr="00661E9D">
        <w:br w:type="page"/>
      </w:r>
    </w:p>
    <w:p w:rsidR="00C7360B" w:rsidRPr="00661E9D" w:rsidRDefault="00C7360B" w:rsidP="00AE572C">
      <w:pPr>
        <w:pStyle w:val="Heading1"/>
        <w:numPr>
          <w:ilvl w:val="0"/>
          <w:numId w:val="25"/>
        </w:numPr>
      </w:pPr>
      <w:bookmarkStart w:id="4" w:name="_Toc457078797"/>
      <w:bookmarkStart w:id="5" w:name="_Toc480843025"/>
      <w:r w:rsidRPr="00661E9D">
        <w:lastRenderedPageBreak/>
        <w:t xml:space="preserve">Exigences</w:t>
      </w:r>
      <w:bookmarkEnd w:id="4"/>
      <w:bookmarkEnd w:id="5"/>
    </w:p>
    <w:p w:rsidR="00231D2F" w:rsidRPr="00661E9D" w:rsidRDefault="00E0356E" w:rsidP="00231D2F">
      <w:pPr>
        <w:pStyle w:val="Heading2"/>
        <w:rPr>
          <w:sz w:val="24"/>
          <w:szCs w:val="24"/>
        </w:rPr>
      </w:pPr>
      <w:bookmarkStart w:id="6" w:name="_Toc457078798"/>
      <w:bookmarkStart w:id="7" w:name="_Toc480843026"/>
      <w:r w:rsidRPr="00661E9D">
        <w:rPr>
          <w:sz w:val="24"/>
          <w:szCs w:val="24"/>
        </w:rPr>
        <w:t xml:space="preserve">G1: Connaître vos responsabilités vis à vis des FOSS</w:t>
      </w:r>
      <w:bookmarkEnd w:id="6"/>
      <w:bookmarkEnd w:id="7"/>
    </w:p>
    <w:p w:rsidR="00C7360B" w:rsidRPr="00F04754" w:rsidRDefault="00F04754" w:rsidP="00CF0E6F">
      <w:pPr>
        <w:pStyle w:val="ListParagraph"/>
        <w:numPr>
          <w:ilvl w:val="1"/>
          <w:numId w:val="21"/>
        </w:numPr>
        <w:ind w:left="720" w:hanging="720"/>
        <w:rPr>
          <w:b/>
        </w:rPr>
      </w:pPr>
      <w:r w:rsidRPr="00F04754">
        <w:rPr>
          <w:b/>
        </w:rPr>
        <w:t xml:space="preserve">Il existe une politique formelle relative aux FOSS qui régit la conformité aux licences FOSS pour la distribution du Logiciel Fourni. La politique doit être communiquée en interne.</w:t>
      </w:r>
    </w:p>
    <w:p w:rsidR="006C6E07" w:rsidRPr="00661E9D" w:rsidRDefault="006C6E07" w:rsidP="006C6E07">
      <w:pPr>
        <w:pStyle w:val="ListParagraph"/>
        <w:ind w:left="360"/>
      </w:pPr>
    </w:p>
    <w:p w:rsidR="00C7360B" w:rsidRPr="00661E9D" w:rsidRDefault="00C7360B" w:rsidP="0010225E">
      <w:pPr>
        <w:ind w:left="720"/>
      </w:pPr>
      <w:r w:rsidRPr="00661E9D">
        <w:rPr>
          <w:b/>
        </w:rPr>
        <w:t xml:space="preserve">Point(s) de vérification </w:t>
      </w:r>
      <w:r w:rsidR="004E7008">
        <w:rPr>
          <w:b/>
        </w:rPr>
        <w:t xml:space="preserve"/>
      </w:r>
      <w:r w:rsidR="004E7008" w:rsidRPr="00661E9D">
        <w:rPr>
          <w:b/>
        </w:rPr>
        <w:t xml:space="preserve"/>
      </w:r>
      <w:r w:rsidR="004E7008">
        <w:rPr>
          <w:b/>
        </w:rPr>
        <w:t xml:space="preserve"/>
      </w:r>
      <w:r w:rsidR="004E7008" w:rsidRPr="00661E9D">
        <w:t xml:space="preserve">:</w:t>
      </w:r>
    </w:p>
    <w:p w:rsidR="00C7360B" w:rsidRPr="00661E9D" w:rsidRDefault="00443BD6" w:rsidP="0010225E">
      <w:pPr>
        <w:pStyle w:val="ListParagraph"/>
        <w:numPr>
          <w:ilvl w:val="0"/>
          <w:numId w:val="1"/>
        </w:numPr>
        <w:ind w:left="1080"/>
      </w:pPr>
      <w:r>
        <w:t xml:space="preserve">1.1.1 Il existe une politique documentée relative aux FOSS.</w:t>
      </w:r>
    </w:p>
    <w:p w:rsidR="002C1647" w:rsidRPr="00661E9D" w:rsidRDefault="00443BD6" w:rsidP="0010225E">
      <w:pPr>
        <w:pStyle w:val="ListParagraph"/>
        <w:numPr>
          <w:ilvl w:val="0"/>
          <w:numId w:val="1"/>
        </w:numPr>
        <w:spacing w:after="120"/>
        <w:ind w:left="1080"/>
      </w:pPr>
      <w:r>
        <w:t xml:space="preserve">1.1.2 Il existe une procédure documentée informant l'Equipe Logiciel de l'existence d'une politique FOSS (par exemple, via formation, wiki interne, ou autre moyen de communication).</w:t>
      </w:r>
    </w:p>
    <w:p w:rsidR="007845F9" w:rsidRPr="00661E9D" w:rsidRDefault="007845F9" w:rsidP="0010225E">
      <w:pPr>
        <w:ind w:left="720"/>
        <w:rPr>
          <w:b/>
        </w:rPr>
      </w:pPr>
    </w:p>
    <w:p w:rsidR="00D66241" w:rsidRPr="00661E9D" w:rsidRDefault="00D66241" w:rsidP="0010225E">
      <w:pPr>
        <w:ind w:left="720"/>
      </w:pPr>
      <w:r w:rsidRPr="00661E9D">
        <w:rPr>
          <w:b/>
        </w:rPr>
        <w:t xml:space="preserve">Raison</w:t>
      </w:r>
      <w:r w:rsidRPr="00661E9D">
        <w:t xml:space="preserve">:</w:t>
      </w:r>
    </w:p>
    <w:p w:rsidR="00D66241" w:rsidRPr="00661E9D" w:rsidRDefault="00D66241" w:rsidP="0010225E">
      <w:pPr>
        <w:ind w:left="720"/>
      </w:pPr>
      <w:r w:rsidRPr="00661E9D">
        <w:t xml:space="preserve">S'assurer que l'Equipe Logiciel ait été informée de l'existence d'une politique FOSS. Bien qu'aucune exigence ne soit fournie ici sur ce que la politique devrait contenir, d'autres sections peuvent définir des exigences sur son contenu.</w:t>
      </w:r>
    </w:p>
    <w:p w:rsidR="00D66241" w:rsidRPr="00661E9D" w:rsidRDefault="00D66241" w:rsidP="00D66241"/>
    <w:p w:rsidR="004456E2" w:rsidRPr="00661E9D" w:rsidRDefault="004456E2" w:rsidP="00D66241"/>
    <w:p w:rsidR="00D66241" w:rsidRPr="00CF0E6F" w:rsidRDefault="00D66241" w:rsidP="00CF0E6F">
      <w:pPr>
        <w:pStyle w:val="ListParagraph"/>
        <w:numPr>
          <w:ilvl w:val="1"/>
          <w:numId w:val="21"/>
        </w:numPr>
        <w:ind w:left="720" w:hanging="720"/>
        <w:rPr>
          <w:b/>
        </w:rPr>
      </w:pPr>
      <w:r w:rsidRPr="00CF0E6F">
        <w:rPr>
          <w:b/>
        </w:rPr>
        <w:t xml:space="preserve">Il existe une formation sur le FOSS, obligatoire pour l"Equipe Logiciel, qui :</w:t>
      </w:r>
    </w:p>
    <w:p w:rsidR="004456E2" w:rsidRPr="00661E9D" w:rsidRDefault="003E1365" w:rsidP="00A838A0">
      <w:pPr>
        <w:pStyle w:val="ListParagraph"/>
        <w:numPr>
          <w:ilvl w:val="0"/>
          <w:numId w:val="2"/>
        </w:numPr>
        <w:ind w:left="1080"/>
        <w:rPr>
          <w:b/>
        </w:rPr>
      </w:pPr>
      <w:r>
        <w:rPr>
          <w:b/>
        </w:rPr>
        <w:t xml:space="preserve">Au minimum, couvre les sujets suivants :</w:t>
      </w:r>
    </w:p>
    <w:p w:rsidR="00D66241" w:rsidRPr="00661E9D" w:rsidRDefault="00D66241" w:rsidP="00A838A0">
      <w:pPr>
        <w:pStyle w:val="ListParagraph"/>
        <w:numPr>
          <w:ilvl w:val="1"/>
          <w:numId w:val="4"/>
        </w:numPr>
        <w:rPr>
          <w:b/>
        </w:rPr>
      </w:pPr>
      <w:r w:rsidRPr="00661E9D">
        <w:rPr>
          <w:b/>
        </w:rPr>
        <w:t xml:space="preserve">La politique FOSS et où en trouver une copie ;</w:t>
      </w:r>
    </w:p>
    <w:p w:rsidR="00D66241" w:rsidRPr="00661E9D" w:rsidRDefault="00D66241" w:rsidP="00A838A0">
      <w:pPr>
        <w:pStyle w:val="ListParagraph"/>
        <w:numPr>
          <w:ilvl w:val="1"/>
          <w:numId w:val="4"/>
        </w:numPr>
        <w:rPr>
          <w:b/>
        </w:rPr>
      </w:pPr>
      <w:r w:rsidRPr="00661E9D">
        <w:rPr>
          <w:b/>
        </w:rPr>
        <w:t xml:space="preserve">Les bases de la Propriété Intellectuelle en relation avec le FOSS et les licences FOSS ;</w:t>
      </w:r>
    </w:p>
    <w:p w:rsidR="00D66241" w:rsidRPr="00661E9D" w:rsidRDefault="00F029C9" w:rsidP="00A838A0">
      <w:pPr>
        <w:pStyle w:val="ListParagraph"/>
        <w:numPr>
          <w:ilvl w:val="1"/>
          <w:numId w:val="4"/>
        </w:numPr>
        <w:rPr>
          <w:b/>
        </w:rPr>
      </w:pPr>
      <w:r w:rsidRPr="00661E9D">
        <w:rPr>
          <w:b/>
        </w:rPr>
        <w:t xml:space="preserve">Les concepts de licences FOSS (y compris les concept de licence permissive et copyleft) ;</w:t>
      </w:r>
    </w:p>
    <w:p w:rsidR="00D66241" w:rsidRPr="00661E9D" w:rsidRDefault="00D66241" w:rsidP="00A838A0">
      <w:pPr>
        <w:pStyle w:val="ListParagraph"/>
        <w:numPr>
          <w:ilvl w:val="1"/>
          <w:numId w:val="4"/>
        </w:numPr>
        <w:rPr>
          <w:b/>
        </w:rPr>
      </w:pPr>
      <w:r w:rsidRPr="00661E9D">
        <w:rPr>
          <w:b/>
        </w:rPr>
        <w:t xml:space="preserve">Les modèles de licences de projet FOSS ;</w:t>
      </w:r>
    </w:p>
    <w:p w:rsidR="00D66241" w:rsidRPr="00661E9D" w:rsidRDefault="00D66241" w:rsidP="00A838A0">
      <w:pPr>
        <w:pStyle w:val="ListParagraph"/>
        <w:numPr>
          <w:ilvl w:val="1"/>
          <w:numId w:val="4"/>
        </w:numPr>
        <w:rPr>
          <w:b/>
        </w:rPr>
      </w:pPr>
      <w:r w:rsidRPr="00661E9D">
        <w:rPr>
          <w:b/>
        </w:rPr>
        <w:t xml:space="preserve">Les rôles et responsabilités de l'Equipe Logiciel vis-à-vis de la politique FOSS en général et de la conformité FOSS en particulier ; et</w:t>
      </w:r>
    </w:p>
    <w:p w:rsidR="00D66241" w:rsidRPr="00661E9D" w:rsidRDefault="00D66241" w:rsidP="00A838A0">
      <w:pPr>
        <w:pStyle w:val="ListParagraph"/>
        <w:numPr>
          <w:ilvl w:val="1"/>
          <w:numId w:val="4"/>
        </w:numPr>
        <w:rPr>
          <w:b/>
        </w:rPr>
      </w:pPr>
      <w:r w:rsidRPr="00661E9D">
        <w:rPr>
          <w:b/>
        </w:rPr>
        <w:t xml:space="preserve">Les processus pour identifier, enregistrer et tracer les composants FOSS contenus dans le Logiciel Fourni.</w:t>
      </w:r>
    </w:p>
    <w:p w:rsidR="004456E2" w:rsidRPr="00661E9D" w:rsidRDefault="004456E2" w:rsidP="00A838A0">
      <w:pPr>
        <w:pStyle w:val="ListParagraph"/>
        <w:numPr>
          <w:ilvl w:val="0"/>
          <w:numId w:val="5"/>
        </w:numPr>
        <w:rPr>
          <w:b/>
        </w:rPr>
      </w:pPr>
      <w:r w:rsidRPr="00661E9D">
        <w:rPr>
          <w:b/>
        </w:rPr>
        <w:t xml:space="preserve">L'Equipe Logiciel doit avoir reçu cette formation FOSS dans les derniers 24 mois (pour être considérée valide). Un test peut être utilisé pour permettre à l'Equipe Logiciel de satisfaire cette exigence de formation.</w:t>
      </w:r>
    </w:p>
    <w:p w:rsidR="004456E2" w:rsidRPr="00661E9D" w:rsidRDefault="004456E2" w:rsidP="00AE6EB4">
      <w:pPr>
        <w:ind w:left="720"/>
      </w:pPr>
    </w:p>
    <w:p w:rsidR="004456E2" w:rsidRPr="00A9300A" w:rsidRDefault="004456E2" w:rsidP="00AE6EB4">
      <w:pPr>
        <w:ind w:left="720"/>
        <w:rPr>
          <w:b/>
        </w:rPr>
      </w:pPr>
      <w:r w:rsidRPr="00A9300A">
        <w:rPr>
          <w:b/>
        </w:rPr>
        <w:t xml:space="preserve">Point(s) de vérification :</w:t>
      </w:r>
    </w:p>
    <w:p w:rsidR="004456E2" w:rsidRPr="00661E9D" w:rsidRDefault="00443BD6" w:rsidP="00AE6EB4">
      <w:pPr>
        <w:pStyle w:val="ListParagraph"/>
        <w:numPr>
          <w:ilvl w:val="0"/>
          <w:numId w:val="1"/>
        </w:numPr>
        <w:ind w:left="1080"/>
      </w:pPr>
      <w:r>
        <w:t xml:space="preserve">1.2.1 Il existe un support de formation au FOSS couvrant les sujets mentionnés ci-dessus (par exemple, diapositives de présentation, cours en ligne, ou autre support de formation). </w:t>
      </w:r>
    </w:p>
    <w:p w:rsidR="004456E2" w:rsidRPr="00661E9D" w:rsidRDefault="00443BD6" w:rsidP="00AE6EB4">
      <w:pPr>
        <w:pStyle w:val="ListParagraph"/>
        <w:numPr>
          <w:ilvl w:val="0"/>
          <w:numId w:val="1"/>
        </w:numPr>
        <w:ind w:left="1080"/>
      </w:pPr>
      <w:r>
        <w:t xml:space="preserve">1.2.2 Méthode de suivi de la participation à la formation par l'Equipe Logiciel.</w:t>
      </w:r>
      <w:r w:rsidR="004456E2" w:rsidRPr="00661E9D">
        <w:t xml:space="preserve"> </w:t>
      </w:r>
    </w:p>
    <w:p w:rsidR="004456E2" w:rsidRPr="00661E9D" w:rsidRDefault="00443BD6" w:rsidP="00AE6EB4">
      <w:pPr>
        <w:pStyle w:val="ListParagraph"/>
        <w:numPr>
          <w:ilvl w:val="0"/>
          <w:numId w:val="1"/>
        </w:numPr>
        <w:ind w:left="1080"/>
      </w:pPr>
      <w:r>
        <w:t xml:space="preserve">1.2.3 Au moins 85% de l'Equipe Logiciel a une formation au FOSS valide, telle que défini ci-dessus.</w:t>
      </w:r>
    </w:p>
    <w:p w:rsidR="004456E2" w:rsidRPr="00661E9D" w:rsidRDefault="004456E2" w:rsidP="00AE6EB4">
      <w:pPr>
        <w:spacing w:after="120"/>
        <w:ind w:left="360"/>
      </w:pPr>
    </w:p>
    <w:p w:rsidR="004456E2" w:rsidRPr="00661E9D" w:rsidRDefault="004456E2" w:rsidP="00AE6EB4">
      <w:pPr>
        <w:ind w:left="720"/>
      </w:pPr>
      <w:r w:rsidRPr="00661E9D">
        <w:rPr>
          <w:b/>
        </w:rPr>
        <w:t xml:space="preserve">Raison</w:t>
      </w:r>
      <w:r w:rsidRPr="00661E9D">
        <w:t xml:space="preserve">:</w:t>
      </w:r>
    </w:p>
    <w:p w:rsidR="004456E2" w:rsidRDefault="00231D2F" w:rsidP="00AE6EB4">
      <w:pPr>
        <w:ind w:left="720"/>
      </w:pPr>
      <w:r w:rsidRPr="00661E9D">
        <w:t xml:space="preserve">S'assurer que l'Equipe Logiciel a récemment participé à la formation FOSS et qu'un ensemble clé des sujets liés au FOSS est couvert. L'intention est d'assurer qu'un ensemble clé de sujets de base est couvert mais qu'un programme typique de formation serait succeptible d'être plus complet que ce qui est réquit ici. </w:t>
      </w:r>
    </w:p>
    <w:p w:rsidR="004F7F19" w:rsidRPr="00661E9D" w:rsidRDefault="004F7F19" w:rsidP="00AE6EB4">
      <w:pPr>
        <w:ind w:left="720"/>
      </w:pPr>
    </w:p>
    <w:p w:rsidR="00231D2F" w:rsidRDefault="00231D2F" w:rsidP="00231D2F"/>
    <w:p w:rsidR="004F7F19" w:rsidRPr="0043796C" w:rsidRDefault="004F7F19" w:rsidP="00CF0E6F">
      <w:pPr>
        <w:pStyle w:val="ListParagraph"/>
        <w:numPr>
          <w:ilvl w:val="1"/>
          <w:numId w:val="21"/>
        </w:numPr>
        <w:ind w:left="720" w:hanging="720"/>
        <w:rPr>
          <w:b/>
        </w:rPr>
      </w:pPr>
      <w:r w:rsidRPr="0043796C">
        <w:rPr>
          <w:b/>
        </w:rPr>
        <w:t xml:space="preserve">Il existe un processus pour revoir les Licences Identifiées pour déterminer leurs obligations, restrictions et droits accordés par chacune des licences.</w:t>
      </w:r>
    </w:p>
    <w:p w:rsidR="004F7F19" w:rsidRPr="002D68F3" w:rsidRDefault="004F7F19" w:rsidP="004F7F19">
      <w:pPr>
        <w:ind w:left="720" w:hanging="720"/>
        <w:rPr>
          <w:b/>
          <w:highlight w:val="yellow"/>
        </w:rPr>
      </w:pPr>
    </w:p>
    <w:p w:rsidR="004F7F19" w:rsidRPr="0043796C" w:rsidRDefault="004F7F19" w:rsidP="004F7F19">
      <w:pPr>
        <w:ind w:left="720"/>
      </w:pPr>
      <w:r w:rsidRPr="0043796C">
        <w:rPr>
          <w:b/>
        </w:rPr>
        <w:lastRenderedPageBreak/>
        <w:t xml:space="preserve">Point(s) de vérification :</w:t>
      </w:r>
    </w:p>
    <w:p w:rsidR="004F7F19" w:rsidRPr="0043796C" w:rsidRDefault="004F7F19" w:rsidP="004F7F19">
      <w:pPr>
        <w:pStyle w:val="ListParagraph"/>
        <w:numPr>
          <w:ilvl w:val="0"/>
          <w:numId w:val="1"/>
        </w:numPr>
        <w:ind w:left="1080"/>
      </w:pPr>
      <w:r w:rsidRPr="0043796C">
        <w:t xml:space="preserve">1.3.1 Il existe une procédure documentée pour revoir et renseigner les obligations, restrictions et droits accordés par chacune des Licences Identifiées gouvernant le Logiciel Fourni.</w:t>
      </w:r>
    </w:p>
    <w:p w:rsidR="004F7F19" w:rsidRPr="0043796C" w:rsidRDefault="004F7F19" w:rsidP="004F7F19">
      <w:pPr>
        <w:ind w:left="720"/>
        <w:rPr>
          <w:b/>
        </w:rPr>
      </w:pPr>
    </w:p>
    <w:p w:rsidR="004F7F19" w:rsidRPr="0043796C" w:rsidRDefault="004F7F19" w:rsidP="004F7F19">
      <w:pPr>
        <w:ind w:left="720"/>
      </w:pPr>
      <w:r w:rsidRPr="0043796C">
        <w:rPr>
          <w:b/>
        </w:rPr>
        <w:t xml:space="preserve">Raison</w:t>
      </w:r>
      <w:r w:rsidRPr="0043796C">
        <w:t xml:space="preserve">:</w:t>
      </w:r>
    </w:p>
    <w:p w:rsidR="004F7F19" w:rsidRPr="00661E9D" w:rsidRDefault="004F7F19" w:rsidP="004F7F19">
      <w:pPr>
        <w:ind w:left="720"/>
      </w:pPr>
      <w:r w:rsidRPr="0043796C">
        <w:t xml:space="preserve">S'assurer qu'il existe un processus pour revoir et identifer les obligations des licences pour les cas d'usage donnés pour chaque Licence Identifiée.</w:t>
      </w:r>
    </w:p>
    <w:p w:rsidR="004F7F19" w:rsidRDefault="004F7F19">
      <w:r>
        <w:br w:type="page"/>
      </w:r>
    </w:p>
    <w:p w:rsidR="00231D2F" w:rsidRPr="00661E9D" w:rsidRDefault="00E0356E" w:rsidP="00153AD1">
      <w:pPr>
        <w:pStyle w:val="Heading2"/>
      </w:pPr>
      <w:bookmarkStart w:id="8" w:name="_Toc457078799"/>
      <w:bookmarkStart w:id="9" w:name="_Toc480843027"/>
      <w:r w:rsidRPr="00661E9D">
        <w:lastRenderedPageBreak/>
        <w:t xml:space="preserve">G2: Attribuer les responsabilités pour atteindre la </w:t>
      </w:r>
      <w:r w:rsidR="00153AD1" w:rsidRPr="00661E9D">
        <w:t xml:space="preserve">conformité</w:t>
      </w:r>
      <w:bookmarkEnd w:id="8"/>
      <w:bookmarkEnd w:id="9"/>
    </w:p>
    <w:p w:rsidR="00A21FB4" w:rsidRDefault="00F05E30" w:rsidP="00A21FB4">
      <w:pPr>
        <w:rPr>
          <w:b/>
        </w:rPr>
      </w:pPr>
      <w:r>
        <w:rPr>
          <w:b/>
        </w:rPr>
        <w:t xml:space="preserve">2.1 </w:t>
      </w:r>
      <w:r w:rsidR="00566F02">
        <w:rPr>
          <w:b/>
        </w:rPr>
        <w:tab/>
      </w:r>
      <w:r>
        <w:rPr>
          <w:b/>
        </w:rPr>
        <w:t xml:space="preserve">Créez un rôle de </w:t>
      </w:r>
      <w:r w:rsidR="00FF5B48" w:rsidRPr="00661E9D">
        <w:rPr>
          <w:b/>
        </w:rPr>
        <w:t xml:space="preserve"> Correspondant FOSS</w:t>
      </w:r>
      <w:r w:rsidR="00153AD1" w:rsidRPr="00661E9D">
        <w:rPr>
          <w:b/>
        </w:rPr>
        <w:t xml:space="preserve">("Correspondant FOSS")</w:t>
      </w:r>
      <w:r w:rsidR="00C54186">
        <w:rPr>
          <w:b/>
        </w:rPr>
        <w:t xml:space="preserve">.</w:t>
      </w:r>
    </w:p>
    <w:p w:rsidR="00566F02" w:rsidRDefault="00566F02" w:rsidP="00A838A0">
      <w:pPr>
        <w:pStyle w:val="ListParagraph"/>
        <w:numPr>
          <w:ilvl w:val="0"/>
          <w:numId w:val="10"/>
        </w:numPr>
        <w:rPr>
          <w:b/>
        </w:rPr>
      </w:pPr>
      <w:r w:rsidRPr="00A21FB4">
        <w:rPr>
          <w:b/>
        </w:rPr>
        <w:t xml:space="preserve">Attribuez à une ou plusieurs personne la responsabilité de traiter les demandes FOSS externes ;</w:t>
      </w:r>
    </w:p>
    <w:p w:rsidR="00566F02" w:rsidRDefault="00566F02" w:rsidP="00A838A0">
      <w:pPr>
        <w:pStyle w:val="ListParagraph"/>
        <w:numPr>
          <w:ilvl w:val="0"/>
          <w:numId w:val="10"/>
        </w:numPr>
        <w:rPr>
          <w:b/>
        </w:rPr>
      </w:pPr>
      <w:r w:rsidRPr="00A21FB4">
        <w:rPr>
          <w:b/>
        </w:rPr>
        <w:t xml:space="preserve">Le correspondant FOSS doit s'appliquer, dans une limite raisonable d'un point de vue commercial, à traiter correctement les demandes de conformité FOSS ; et</w:t>
      </w:r>
    </w:p>
    <w:p w:rsidR="00566F02" w:rsidRPr="005E2228" w:rsidRDefault="00566F02" w:rsidP="00A838A0">
      <w:pPr>
        <w:pStyle w:val="ListParagraph"/>
        <w:numPr>
          <w:ilvl w:val="0"/>
          <w:numId w:val="10"/>
        </w:numPr>
        <w:rPr>
          <w:b/>
        </w:rPr>
      </w:pPr>
      <w:r w:rsidRPr="005E2228">
        <w:rPr>
          <w:b/>
        </w:rPr>
        <w:t xml:space="preserve">Indiquez publiquement </w:t>
      </w:r>
      <w:r w:rsidR="006A5059" w:rsidRPr="005E2228">
        <w:rPr>
          <w:b/>
        </w:rPr>
        <w:t xml:space="preserve"/>
      </w:r>
      <w:r w:rsidRPr="005E2228">
        <w:rPr>
          <w:b/>
        </w:rPr>
        <w:t xml:space="preserve"/>
      </w:r>
      <w:r w:rsidR="006A5059" w:rsidRPr="005E2228">
        <w:rPr>
          <w:b/>
        </w:rPr>
        <w:t xml:space="preserve">un moyen simple de joindre le</w:t>
      </w:r>
      <w:r w:rsidRPr="005E2228">
        <w:rPr>
          <w:b/>
        </w:rPr>
        <w:t xml:space="preserve"> correspondant FOSS.</w:t>
      </w:r>
    </w:p>
    <w:p w:rsidR="00153AD1" w:rsidRPr="00661E9D" w:rsidRDefault="00153AD1" w:rsidP="00153AD1"/>
    <w:p w:rsidR="00153AD1" w:rsidRPr="00661E9D" w:rsidRDefault="00153AD1" w:rsidP="00153AD1">
      <w:pPr>
        <w:ind w:left="720"/>
      </w:pPr>
      <w:r w:rsidRPr="00661E9D">
        <w:rPr>
          <w:b/>
        </w:rPr>
        <w:t xml:space="preserve">Point(s) de vérification </w:t>
      </w:r>
      <w:r w:rsidR="004E7008">
        <w:rPr>
          <w:b/>
        </w:rPr>
        <w:t xml:space="preserve"/>
      </w:r>
      <w:r w:rsidR="004E7008" w:rsidRPr="00661E9D">
        <w:rPr>
          <w:b/>
        </w:rPr>
        <w:t xml:space="preserve"/>
      </w:r>
      <w:r w:rsidR="004E7008">
        <w:rPr>
          <w:b/>
        </w:rPr>
        <w:t xml:space="preserve"/>
      </w:r>
      <w:r w:rsidRPr="00661E9D">
        <w:t xml:space="preserve">:</w:t>
      </w:r>
    </w:p>
    <w:p w:rsidR="00153AD1" w:rsidRPr="00090845" w:rsidRDefault="001511D0" w:rsidP="008B7C90">
      <w:pPr>
        <w:pStyle w:val="ListParagraph"/>
        <w:numPr>
          <w:ilvl w:val="0"/>
          <w:numId w:val="9"/>
        </w:numPr>
      </w:pPr>
      <w:r w:rsidRPr="00090845">
        <w:t xml:space="preserve">2.1</w:t>
      </w:r>
      <w:r w:rsidR="00443BD6" w:rsidRPr="00090845">
        <w:t xml:space="preserve">.1</w:t>
      </w:r>
      <w:r w:rsidR="00153AD1" w:rsidRPr="00090845">
        <w:t xml:space="preserve"> </w:t>
      </w:r>
      <w:r w:rsidRPr="00090845">
        <w:t xml:space="preserve">Le correspondant FOSS est identifiable publiquement (</w:t>
      </w:r>
      <w:r w:rsidR="00A21FB4" w:rsidRPr="00090845">
        <w:t xml:space="preserve">ex.: </w:t>
      </w:r>
      <w:r w:rsidR="008B7C90" w:rsidRPr="00090845">
        <w:rPr>
          <w:rFonts w:cs="Arial"/>
          <w:shd w:val="clear" w:color="auto" w:fill="FFFFFF"/>
        </w:rPr>
        <w:t xml:space="preserve">par une adresse email de contact publique ou via l'annuaire Open Compliance Directory de la Linux Foundation)</w:t>
      </w:r>
      <w:r w:rsidR="00153AD1" w:rsidRPr="00090845">
        <w:t xml:space="preserve">. </w:t>
      </w:r>
    </w:p>
    <w:p w:rsidR="00153AD1" w:rsidRPr="00661E9D" w:rsidRDefault="001511D0" w:rsidP="007845F9">
      <w:pPr>
        <w:pStyle w:val="ListParagraph"/>
        <w:numPr>
          <w:ilvl w:val="0"/>
          <w:numId w:val="1"/>
        </w:numPr>
        <w:ind w:left="1080"/>
      </w:pPr>
      <w:r w:rsidRPr="002F3265">
        <w:t xml:space="preserve">2.1</w:t>
      </w:r>
      <w:r w:rsidR="00443BD6" w:rsidRPr="002F3265">
        <w:t xml:space="preserve">.2</w:t>
      </w:r>
      <w:r w:rsidR="00153AD1" w:rsidRPr="002F3265">
        <w:t xml:space="preserve"> </w:t>
      </w:r>
      <w:r w:rsidR="005F09B6" w:rsidRPr="002F3265">
        <w:t xml:space="preserve"/>
      </w:r>
      <w:r w:rsidR="00B033F6" w:rsidRPr="002F3265">
        <w:t xml:space="preserve"/>
      </w:r>
      <w:r w:rsidR="005F09B6" w:rsidRPr="002F3265">
        <w:t xml:space="preserve"> </w:t>
      </w:r>
      <w:r w:rsidR="00DB58BC" w:rsidRPr="002F3265">
        <w:t xml:space="preserve"/>
      </w:r>
      <w:r w:rsidR="005F09B6" w:rsidRPr="002F3265">
        <w:t xml:space="preserve"> </w:t>
      </w:r>
      <w:r w:rsidR="000417DC" w:rsidRPr="002F3265">
        <w:t xml:space="preserve"/>
      </w:r>
      <w:r w:rsidRPr="002F3265">
        <w:t xml:space="preserve">Il existe une procédure interne documentée pour attribuer la responsabilité de traiter les demandes de conformité FOSS.</w:t>
      </w:r>
      <w:r w:rsidR="00F029C9" w:rsidRPr="002F3265">
        <w:t xml:space="preserve">.</w:t>
      </w:r>
      <w:r w:rsidR="002454EF">
        <w:t xml:space="preserve"> </w:t>
      </w:r>
      <w:r w:rsidR="002454EF">
        <w:tab/>
      </w:r>
    </w:p>
    <w:p w:rsidR="00153AD1" w:rsidRPr="00661E9D" w:rsidRDefault="00153AD1" w:rsidP="00153AD1">
      <w:pPr>
        <w:spacing w:after="120"/>
      </w:pPr>
    </w:p>
    <w:p w:rsidR="00153AD1" w:rsidRPr="00661E9D" w:rsidRDefault="00153AD1" w:rsidP="00153AD1">
      <w:pPr>
        <w:ind w:left="720"/>
      </w:pPr>
      <w:r w:rsidRPr="00661E9D">
        <w:rPr>
          <w:b/>
        </w:rPr>
        <w:t xml:space="preserve">Raison</w:t>
      </w:r>
      <w:r w:rsidRPr="00661E9D">
        <w:t xml:space="preserve">:</w:t>
      </w:r>
    </w:p>
    <w:p w:rsidR="00153AD1" w:rsidRPr="00661E9D" w:rsidRDefault="00153AD1" w:rsidP="00153AD1">
      <w:pPr>
        <w:ind w:left="720"/>
      </w:pPr>
      <w:r w:rsidRPr="00661E9D">
        <w:t xml:space="preserve">Assurez-vous qu'il</w:t>
      </w:r>
      <w:r w:rsidR="001511D0" w:rsidRPr="00661E9D">
        <w:t xml:space="preserve"> soit raisonablement facile à un tiers de contacter l'entité pour lui adresser ses demandes relatives à la conformté FOSS</w:t>
      </w:r>
      <w:r w:rsidR="00AA7749" w:rsidRPr="00661E9D">
        <w:t xml:space="preserve"/>
      </w:r>
      <w:r w:rsidR="0097241C">
        <w:t xml:space="preserve"/>
      </w:r>
      <w:r w:rsidR="0097241C" w:rsidRPr="00015EF3">
        <w:t xml:space="preserve">et que la responsabilité de les traiter a bien été attribuée.</w:t>
      </w:r>
      <w:r w:rsidR="0097241C">
        <w:t xml:space="preserve">.</w:t>
      </w:r>
    </w:p>
    <w:p w:rsidR="001511D0" w:rsidRPr="00661E9D" w:rsidRDefault="001511D0" w:rsidP="00153AD1">
      <w:pPr>
        <w:ind w:left="720"/>
      </w:pPr>
    </w:p>
    <w:p w:rsidR="001511D0" w:rsidRPr="00661E9D" w:rsidRDefault="001511D0" w:rsidP="00153AD1">
      <w:pPr>
        <w:ind w:left="720"/>
      </w:pPr>
    </w:p>
    <w:p w:rsidR="001511D0" w:rsidRPr="00661E9D" w:rsidRDefault="00443BD6" w:rsidP="00443BD6">
      <w:pPr>
        <w:rPr>
          <w:b/>
        </w:rPr>
      </w:pPr>
      <w:r>
        <w:rPr>
          <w:b/>
        </w:rPr>
        <w:t xml:space="preserve">2.2</w:t>
      </w:r>
      <w:r w:rsidR="001511D0" w:rsidRPr="00661E9D">
        <w:rPr>
          <w:b/>
        </w:rPr>
        <w:t xml:space="preserve"> </w:t>
      </w:r>
      <w:r w:rsidR="00FA388E">
        <w:rPr>
          <w:b/>
        </w:rPr>
        <w:t xml:space="preserve"> </w:t>
      </w:r>
      <w:r>
        <w:rPr>
          <w:b/>
        </w:rPr>
        <w:tab/>
      </w:r>
      <w:r w:rsidR="00DB58BC" w:rsidRPr="00661E9D">
        <w:rPr>
          <w:b/>
        </w:rPr>
        <w:t xml:space="preserve">Créez un rôle de </w:t>
      </w:r>
      <w:r w:rsidR="001511D0" w:rsidRPr="00661E9D">
        <w:rPr>
          <w:b/>
        </w:rPr>
        <w:t xml:space="preserve"> </w:t>
      </w:r>
      <w:r w:rsidR="008C1E08">
        <w:rPr>
          <w:b/>
        </w:rPr>
        <w:t xml:space="preserve"/>
      </w:r>
      <w:r w:rsidR="001511D0" w:rsidRPr="00661E9D">
        <w:rPr>
          <w:b/>
        </w:rPr>
        <w:t xml:space="preserve">responsable de la conformité FOSS interne</w:t>
      </w:r>
      <w:r w:rsidR="00DB58BC" w:rsidRPr="00661E9D">
        <w:rPr>
          <w:b/>
        </w:rPr>
        <w:t xml:space="preserve"/>
      </w:r>
      <w:r w:rsidR="00C54186">
        <w:rPr>
          <w:b/>
        </w:rPr>
        <w:t xml:space="preserve">.</w:t>
      </w:r>
    </w:p>
    <w:p w:rsidR="001511D0" w:rsidRPr="00661E9D" w:rsidRDefault="001511D0" w:rsidP="00A838A0">
      <w:pPr>
        <w:pStyle w:val="ListParagraph"/>
        <w:numPr>
          <w:ilvl w:val="0"/>
          <w:numId w:val="3"/>
        </w:numPr>
        <w:rPr>
          <w:b/>
        </w:rPr>
      </w:pPr>
      <w:r w:rsidRPr="00661E9D">
        <w:rPr>
          <w:b/>
        </w:rPr>
        <w:t xml:space="preserve">Attribuez à une ou plusieurs personnes la responsabilité de la gestion </w:t>
      </w:r>
      <w:r w:rsidR="008C1E08">
        <w:rPr>
          <w:b/>
        </w:rPr>
        <w:t xml:space="preserve">de la conformité FOSS en interne</w:t>
      </w:r>
      <w:r w:rsidRPr="00661E9D">
        <w:rPr>
          <w:b/>
        </w:rPr>
        <w:t xml:space="preserve"/>
      </w:r>
      <w:r w:rsidR="00A819C2" w:rsidRPr="00661E9D">
        <w:rPr>
          <w:b/>
        </w:rPr>
        <w:t xml:space="preserve">. Les rôles de responsable de la conformité </w:t>
      </w:r>
      <w:r w:rsidR="00F05E30">
        <w:rPr>
          <w:b/>
        </w:rPr>
        <w:t xml:space="preserve">FOSS</w:t>
      </w:r>
      <w:r w:rsidRPr="00661E9D">
        <w:rPr>
          <w:b/>
        </w:rPr>
        <w:t xml:space="preserve"> et celui de Correspondant FOSS peuvent être assumés par la même personne</w:t>
      </w:r>
      <w:r w:rsidR="00A819C2" w:rsidRPr="00661E9D">
        <w:rPr>
          <w:b/>
        </w:rPr>
        <w:t xml:space="preserve"/>
      </w:r>
      <w:r w:rsidR="00951E29" w:rsidRPr="005E2228">
        <w:rPr>
          <w:b/>
        </w:rPr>
        <w:t xml:space="preserve"/>
      </w:r>
      <w:r w:rsidR="00A819C2" w:rsidRPr="00661E9D">
        <w:rPr>
          <w:b/>
        </w:rPr>
        <w:t xml:space="preserve">.</w:t>
      </w:r>
    </w:p>
    <w:p w:rsidR="001511D0" w:rsidRPr="00661E9D" w:rsidRDefault="001511D0" w:rsidP="00A838A0">
      <w:pPr>
        <w:pStyle w:val="ListParagraph"/>
        <w:numPr>
          <w:ilvl w:val="0"/>
          <w:numId w:val="3"/>
        </w:numPr>
        <w:rPr>
          <w:b/>
        </w:rPr>
      </w:pPr>
      <w:r w:rsidRPr="00661E9D">
        <w:rPr>
          <w:b/>
        </w:rPr>
        <w:t xml:space="preserve">L'activité de conformité FOSS doit disposer de ressources suffisantes </w:t>
      </w:r>
      <w:r w:rsidR="00A819C2" w:rsidRPr="00661E9D">
        <w:rPr>
          <w:b/>
        </w:rPr>
        <w:t xml:space="preserve"/>
      </w:r>
      <w:r w:rsidR="00DB58BC" w:rsidRPr="00661E9D">
        <w:rPr>
          <w:b/>
        </w:rPr>
        <w:t xml:space="preserve"/>
      </w:r>
      <w:r w:rsidR="00A819C2" w:rsidRPr="00661E9D">
        <w:rPr>
          <w:b/>
        </w:rPr>
        <w:t xml:space="preserve"> :</w:t>
      </w:r>
    </w:p>
    <w:p w:rsidR="001511D0" w:rsidRPr="00661E9D" w:rsidRDefault="001511D0" w:rsidP="00A838A0">
      <w:pPr>
        <w:pStyle w:val="ListParagraph"/>
        <w:numPr>
          <w:ilvl w:val="1"/>
          <w:numId w:val="3"/>
        </w:numPr>
        <w:rPr>
          <w:b/>
        </w:rPr>
      </w:pPr>
      <w:r w:rsidRPr="00661E9D">
        <w:rPr>
          <w:b/>
        </w:rPr>
        <w:t xml:space="preserve">Suffisamment de temps a été alloué pour effectuer les tâches du rôle </w:t>
      </w:r>
      <w:r w:rsidR="00A819C2" w:rsidRPr="00661E9D">
        <w:rPr>
          <w:b/>
        </w:rPr>
        <w:t xml:space="preserve"/>
      </w:r>
      <w:r w:rsidRPr="00661E9D">
        <w:rPr>
          <w:b/>
        </w:rPr>
        <w:t xml:space="preserve"> </w:t>
      </w:r>
      <w:r w:rsidR="00A819C2" w:rsidRPr="00661E9D">
        <w:rPr>
          <w:b/>
        </w:rPr>
        <w:t xml:space="preserve"/>
      </w:r>
      <w:r w:rsidR="00243C45">
        <w:rPr>
          <w:b/>
        </w:rPr>
        <w:t xml:space="preserve">;</w:t>
      </w:r>
    </w:p>
    <w:p w:rsidR="001511D0" w:rsidRPr="00661E9D" w:rsidRDefault="001511D0" w:rsidP="00A838A0">
      <w:pPr>
        <w:pStyle w:val="ListParagraph"/>
        <w:numPr>
          <w:ilvl w:val="1"/>
          <w:numId w:val="3"/>
        </w:numPr>
        <w:rPr>
          <w:b/>
        </w:rPr>
      </w:pPr>
      <w:r w:rsidRPr="00661E9D">
        <w:rPr>
          <w:b/>
        </w:rPr>
        <w:t xml:space="preserve">Un budget raisonnable du point de vue commercial lui est consacré </w:t>
      </w:r>
      <w:r w:rsidR="00A819C2" w:rsidRPr="00661E9D">
        <w:rPr>
          <w:b/>
        </w:rPr>
        <w:t xml:space="preserve"/>
      </w:r>
      <w:r w:rsidRPr="00661E9D">
        <w:rPr>
          <w:b/>
        </w:rPr>
        <w:t xml:space="preserve"/>
      </w:r>
      <w:r w:rsidR="00243C45">
        <w:rPr>
          <w:b/>
        </w:rPr>
        <w:t xml:space="preserve">.</w:t>
      </w:r>
    </w:p>
    <w:p w:rsidR="006D72B1" w:rsidRPr="00661E9D" w:rsidRDefault="00DB58BC" w:rsidP="00A838A0">
      <w:pPr>
        <w:pStyle w:val="ListParagraph"/>
        <w:numPr>
          <w:ilvl w:val="0"/>
          <w:numId w:val="3"/>
        </w:numPr>
        <w:rPr>
          <w:b/>
        </w:rPr>
      </w:pPr>
      <w:r w:rsidRPr="00661E9D">
        <w:rPr>
          <w:b/>
        </w:rPr>
        <w:t xml:space="preserve">Attriuez les responabilités pour définir et tenir à jour la politque et les processus de conformité FOSS</w:t>
      </w:r>
      <w:r w:rsidR="006D72B1" w:rsidRPr="00661E9D">
        <w:rPr>
          <w:b/>
        </w:rPr>
        <w:t xml:space="preserve"/>
      </w:r>
      <w:r w:rsidR="00C54186">
        <w:rPr>
          <w:b/>
        </w:rPr>
        <w:t xml:space="preserve"> ;</w:t>
      </w:r>
    </w:p>
    <w:p w:rsidR="001511D0" w:rsidRPr="00661E9D" w:rsidRDefault="001511D0" w:rsidP="00A838A0">
      <w:pPr>
        <w:pStyle w:val="ListParagraph"/>
        <w:numPr>
          <w:ilvl w:val="0"/>
          <w:numId w:val="3"/>
        </w:numPr>
        <w:rPr>
          <w:b/>
        </w:rPr>
      </w:pPr>
      <w:r w:rsidRPr="00661E9D">
        <w:rPr>
          <w:b/>
        </w:rPr>
        <w:t xml:space="preserve">Le ou les responsables de la conformité FOSS doivent avoir accès à l'expertise juridique nécessaire </w:t>
      </w:r>
      <w:r w:rsidR="00561316">
        <w:rPr>
          <w:b/>
        </w:rPr>
        <w:t xml:space="preserve"/>
      </w:r>
      <w:r w:rsidRPr="00661E9D">
        <w:rPr>
          <w:b/>
        </w:rPr>
        <w:t xml:space="preserve"/>
      </w:r>
      <w:r w:rsidR="00F05E30">
        <w:rPr>
          <w:b/>
        </w:rPr>
        <w:t xml:space="preserve"/>
      </w:r>
      <w:r w:rsidRPr="00661E9D">
        <w:rPr>
          <w:b/>
        </w:rPr>
        <w:t xml:space="preserve"/>
      </w:r>
      <w:r w:rsidR="005F09B6" w:rsidRPr="00661E9D">
        <w:rPr>
          <w:b/>
        </w:rPr>
        <w:t xml:space="preserve"> </w:t>
      </w:r>
      <w:r w:rsidRPr="00661E9D">
        <w:rPr>
          <w:b/>
        </w:rPr>
        <w:t xml:space="preserve">(elle peut être interne ou externe )</w:t>
      </w:r>
      <w:r w:rsidR="00C54186">
        <w:rPr>
          <w:b/>
        </w:rPr>
        <w:t xml:space="preserve">; et</w:t>
      </w:r>
    </w:p>
    <w:p w:rsidR="001511D0" w:rsidRPr="00661E9D" w:rsidRDefault="00090845" w:rsidP="00A838A0">
      <w:pPr>
        <w:pStyle w:val="ListParagraph"/>
        <w:numPr>
          <w:ilvl w:val="0"/>
          <w:numId w:val="3"/>
        </w:numPr>
        <w:rPr>
          <w:b/>
        </w:rPr>
      </w:pPr>
      <w:r>
        <w:rPr>
          <w:b/>
        </w:rPr>
        <w:t xml:space="preserve">Un processus est en place pour résoudre les problèmes de </w:t>
      </w:r>
      <w:r w:rsidR="001511D0" w:rsidRPr="00661E9D">
        <w:rPr>
          <w:b/>
        </w:rPr>
        <w:t xml:space="preserve"/>
      </w:r>
      <w:r w:rsidR="009A4FAB">
        <w:rPr>
          <w:b/>
        </w:rPr>
        <w:t xml:space="preserve"/>
      </w:r>
      <w:r w:rsidR="001511D0" w:rsidRPr="00661E9D">
        <w:rPr>
          <w:b/>
        </w:rPr>
        <w:t xml:space="preserve">conformité FOSS</w:t>
      </w:r>
      <w:r w:rsidR="00C54186">
        <w:rPr>
          <w:b/>
        </w:rPr>
        <w:t xml:space="preserve">.</w:t>
      </w:r>
    </w:p>
    <w:p w:rsidR="001511D0" w:rsidRPr="00661E9D" w:rsidRDefault="001511D0" w:rsidP="001511D0"/>
    <w:p w:rsidR="001511D0" w:rsidRPr="00661E9D" w:rsidRDefault="001511D0" w:rsidP="005F09B6">
      <w:pPr>
        <w:ind w:left="720"/>
      </w:pPr>
      <w:r w:rsidRPr="00661E9D">
        <w:rPr>
          <w:b/>
        </w:rPr>
        <w:t xml:space="preserve">Point(s) de vérification </w:t>
      </w:r>
      <w:r w:rsidR="004E7008">
        <w:rPr>
          <w:b/>
        </w:rPr>
        <w:t xml:space="preserve"/>
      </w:r>
      <w:r w:rsidR="004E7008" w:rsidRPr="00661E9D">
        <w:rPr>
          <w:b/>
        </w:rPr>
        <w:t xml:space="preserve"/>
      </w:r>
      <w:r w:rsidR="004E7008">
        <w:rPr>
          <w:b/>
        </w:rPr>
        <w:t xml:space="preserve"/>
      </w:r>
      <w:r w:rsidR="005F09B6" w:rsidRPr="00661E9D">
        <w:t xml:space="preserve">:</w:t>
      </w:r>
    </w:p>
    <w:p w:rsidR="001511D0" w:rsidRPr="00015EF3" w:rsidRDefault="00443BD6" w:rsidP="007845F9">
      <w:pPr>
        <w:pStyle w:val="ListParagraph"/>
        <w:numPr>
          <w:ilvl w:val="0"/>
          <w:numId w:val="1"/>
        </w:numPr>
        <w:ind w:left="1080"/>
      </w:pPr>
      <w:r w:rsidRPr="00015EF3">
        <w:t xml:space="preserve">2.2.1 </w:t>
      </w:r>
      <w:r w:rsidR="001511D0" w:rsidRPr="00015EF3">
        <w:t xml:space="preserve">Il existe une liste de personnes en charge de la gestion de la conformité </w:t>
      </w:r>
      <w:r w:rsidR="00F05E30" w:rsidRPr="00015EF3">
        <w:t xml:space="preserve">FOSS </w:t>
      </w:r>
      <w:r w:rsidR="001511D0" w:rsidRPr="00015EF3">
        <w:t xml:space="preserve"/>
      </w:r>
      <w:r w:rsidR="00DB58BC" w:rsidRPr="00015EF3">
        <w:t xml:space="preserve"/>
      </w:r>
      <w:r w:rsidR="001511D0" w:rsidRPr="00015EF3">
        <w:t xml:space="preserve"> </w:t>
      </w:r>
      <w:r w:rsidR="00FE033A" w:rsidRPr="00015EF3">
        <w:t xml:space="preserve"> en interne.</w:t>
      </w:r>
      <w:r w:rsidR="005F09B6" w:rsidRPr="00015EF3">
        <w:t xml:space="preserve"/>
      </w:r>
      <w:r w:rsidR="00243C45" w:rsidRPr="00015EF3">
        <w:t xml:space="preserve"/>
      </w:r>
    </w:p>
    <w:p w:rsidR="001511D0" w:rsidRPr="00015EF3" w:rsidRDefault="00443BD6" w:rsidP="007845F9">
      <w:pPr>
        <w:pStyle w:val="ListParagraph"/>
        <w:numPr>
          <w:ilvl w:val="0"/>
          <w:numId w:val="1"/>
        </w:numPr>
        <w:ind w:left="1080"/>
      </w:pPr>
      <w:r w:rsidRPr="00015EF3">
        <w:t xml:space="preserve">2.2.2 </w:t>
      </w:r>
      <w:r w:rsidR="001511D0" w:rsidRPr="00015EF3">
        <w:t xml:space="preserve">L'expertise juridique, interne ou externe,  accessible</w:t>
      </w:r>
      <w:r w:rsidR="00F05E30" w:rsidRPr="00015EF3">
        <w:t xml:space="preserve">aux responsable de la conformité FOSS</w:t>
      </w:r>
      <w:r w:rsidR="001511D0" w:rsidRPr="00015EF3">
        <w:t xml:space="preserve"/>
      </w:r>
      <w:r w:rsidR="00DB58BC" w:rsidRPr="00015EF3">
        <w:t xml:space="preserve"/>
      </w:r>
      <w:r w:rsidR="004E42D6" w:rsidRPr="00015EF3">
        <w:t xml:space="preserve">, a été identifiée.</w:t>
      </w:r>
    </w:p>
    <w:p w:rsidR="001511D0" w:rsidRPr="00015EF3" w:rsidRDefault="00443BD6" w:rsidP="007845F9">
      <w:pPr>
        <w:pStyle w:val="ListParagraph"/>
        <w:numPr>
          <w:ilvl w:val="0"/>
          <w:numId w:val="1"/>
        </w:numPr>
        <w:ind w:left="1080"/>
      </w:pPr>
      <w:r w:rsidRPr="00015EF3">
        <w:t xml:space="preserve">2.2.3</w:t>
      </w:r>
      <w:r w:rsidR="00DB58BC" w:rsidRPr="00015EF3">
        <w:t xml:space="preserve"> </w:t>
      </w:r>
      <w:r w:rsidR="005F09B6" w:rsidRPr="00015EF3">
        <w:t xml:space="preserve">Il existe une procédure documentée pour </w:t>
      </w:r>
      <w:r w:rsidR="003A2756" w:rsidRPr="00015EF3">
        <w:t xml:space="preserve"/>
      </w:r>
      <w:r w:rsidR="005F09B6" w:rsidRPr="00015EF3">
        <w:t xml:space="preserve"/>
      </w:r>
      <w:r w:rsidR="00FE033A" w:rsidRPr="00015EF3">
        <w:t xml:space="preserve">attribuer les responsabilités internes pour la gestion de la conformité FOSS</w:t>
      </w:r>
      <w:r w:rsidR="00DB58BC" w:rsidRPr="00015EF3">
        <w:t xml:space="preserve"/>
      </w:r>
      <w:r w:rsidR="001511D0" w:rsidRPr="00015EF3">
        <w:t xml:space="preserve"/>
      </w:r>
      <w:r w:rsidR="00243C45" w:rsidRPr="00015EF3">
        <w:t xml:space="preserve">.</w:t>
      </w:r>
    </w:p>
    <w:p w:rsidR="001511D0" w:rsidRPr="00015EF3" w:rsidRDefault="00443BD6" w:rsidP="007845F9">
      <w:pPr>
        <w:pStyle w:val="ListParagraph"/>
        <w:numPr>
          <w:ilvl w:val="0"/>
          <w:numId w:val="1"/>
        </w:numPr>
        <w:ind w:left="1080"/>
      </w:pPr>
      <w:r w:rsidRPr="00015EF3">
        <w:t xml:space="preserve">2.2.4</w:t>
      </w:r>
      <w:r w:rsidR="00DB58BC" w:rsidRPr="00015EF3">
        <w:t xml:space="preserve"> </w:t>
      </w:r>
      <w:r w:rsidR="005F09B6" w:rsidRPr="00015EF3">
        <w:t xml:space="preserve">Il existe une procédure documentée </w:t>
      </w:r>
      <w:r w:rsidR="001511D0" w:rsidRPr="00015EF3">
        <w:t xml:space="preserve"/>
      </w:r>
      <w:r w:rsidR="003A2756" w:rsidRPr="00015EF3">
        <w:t xml:space="preserve"/>
      </w:r>
      <w:r w:rsidR="001511D0" w:rsidRPr="00015EF3">
        <w:t xml:space="preserve"> </w:t>
      </w:r>
      <w:r w:rsidR="005F09B6" w:rsidRPr="00015EF3">
        <w:t xml:space="preserve"/>
      </w:r>
      <w:r w:rsidR="001511D0" w:rsidRPr="00015EF3">
        <w:t xml:space="preserve"/>
      </w:r>
      <w:r w:rsidR="00B048BE" w:rsidRPr="00015EF3">
        <w:t xml:space="preserve">pour la vérification de la conformité et le traitement des cas de non-conformité</w:t>
      </w:r>
      <w:r w:rsidR="00090845">
        <w:t xml:space="preserve"/>
      </w:r>
      <w:r w:rsidR="00B048BE" w:rsidRPr="00015EF3">
        <w:t xml:space="preserve"/>
      </w:r>
      <w:r w:rsidR="00243C45" w:rsidRPr="00015EF3">
        <w:t xml:space="preserve">.</w:t>
      </w:r>
    </w:p>
    <w:p w:rsidR="00153AD1" w:rsidRPr="00661E9D" w:rsidRDefault="00153AD1" w:rsidP="00153AD1"/>
    <w:p w:rsidR="005F09B6" w:rsidRPr="00661E9D" w:rsidRDefault="005F09B6" w:rsidP="005F09B6">
      <w:pPr>
        <w:ind w:left="720"/>
      </w:pPr>
      <w:r w:rsidRPr="00661E9D">
        <w:rPr>
          <w:b/>
        </w:rPr>
        <w:t xml:space="preserve">Raison</w:t>
      </w:r>
      <w:r w:rsidRPr="00661E9D">
        <w:t xml:space="preserve">:</w:t>
      </w:r>
    </w:p>
    <w:p w:rsidR="005F09B6" w:rsidRPr="00661E9D" w:rsidRDefault="005F09B6" w:rsidP="005F09B6">
      <w:pPr>
        <w:ind w:left="720"/>
      </w:pPr>
      <w:r w:rsidRPr="00661E9D">
        <w:t xml:space="preserve">Assurez-vous que les responsabilités pour la gestion de la conformité FOSS ont bien été attribuées.</w:t>
      </w:r>
    </w:p>
    <w:p w:rsidR="00835940" w:rsidRPr="00661E9D" w:rsidRDefault="00835940">
      <w:r w:rsidRPr="00661E9D">
        <w:br w:type="page"/>
      </w:r>
    </w:p>
    <w:p w:rsidR="00835940" w:rsidRPr="00661E9D" w:rsidRDefault="00FF5B48" w:rsidP="00835940">
      <w:pPr>
        <w:pStyle w:val="Heading2"/>
      </w:pPr>
      <w:bookmarkStart w:id="10" w:name="_Toc457078800"/>
      <w:bookmarkStart w:id="11" w:name="_Toc480843028"/>
      <w:r w:rsidRPr="00661E9D">
        <w:lastRenderedPageBreak/>
        <w:t xml:space="preserve">G3: Contrôler et valider le contenu FOSS</w:t>
      </w:r>
      <w:r w:rsidR="00835940" w:rsidRPr="00661E9D">
        <w:t xml:space="preserve"/>
      </w:r>
      <w:bookmarkEnd w:id="10"/>
      <w:bookmarkEnd w:id="11"/>
    </w:p>
    <w:p w:rsidR="00EF69E9" w:rsidRPr="005E2228" w:rsidRDefault="00EF69E9" w:rsidP="00EF69E9">
      <w:pPr>
        <w:ind w:left="720" w:hanging="720"/>
        <w:rPr>
          <w:b/>
          <w:bCs/>
          <w:strike/>
        </w:rPr>
      </w:pPr>
      <w:r>
        <w:rPr>
          <w:b/>
          <w:bCs/>
        </w:rPr>
        <w:t xml:space="preserve">3.</w:t>
      </w:r>
      <w:r w:rsidRPr="005E2228">
        <w:rPr>
          <w:b/>
          <w:bCs/>
        </w:rPr>
        <w:t xml:space="preserve">1        </w:t>
      </w:r>
      <w:r w:rsidR="00B048C2" w:rsidRPr="005E2228">
        <w:rPr>
          <w:b/>
          <w:bCs/>
        </w:rPr>
        <w:t xml:space="preserve">Il existe une procédure pour créer et gérer une liste exhaustive des composants FOSS et de leurs licences associées ("bill of materials") pour chaque version du Logiciel Fourni.</w:t>
      </w:r>
      <w:r w:rsidR="00AE0B71" w:rsidRPr="005E2228">
        <w:rPr>
          <w:b/>
          <w:bCs/>
        </w:rPr>
        <w:t xml:space="preserve"/>
      </w:r>
      <w:r w:rsidR="00B048C2" w:rsidRPr="005E2228">
        <w:rPr>
          <w:b/>
          <w:bCs/>
        </w:rPr>
        <w:t xml:space="preserve"/>
      </w:r>
      <w:r w:rsidRPr="005E2228">
        <w:rPr>
          <w:b/>
          <w:bCs/>
        </w:rPr>
        <w:t xml:space="preserve">. </w:t>
      </w:r>
    </w:p>
    <w:p w:rsidR="00EF69E9" w:rsidRPr="005E2228" w:rsidRDefault="00EF69E9" w:rsidP="00EF69E9"/>
    <w:p w:rsidR="00EF69E9" w:rsidRPr="005E2228" w:rsidRDefault="00EF69E9" w:rsidP="00EF69E9">
      <w:pPr>
        <w:ind w:left="720"/>
      </w:pPr>
      <w:r w:rsidRPr="005E2228">
        <w:rPr>
          <w:b/>
          <w:bCs/>
        </w:rPr>
        <w:t xml:space="preserve">Point(s) de vérification :</w:t>
      </w:r>
    </w:p>
    <w:p w:rsidR="00EF69E9" w:rsidRPr="005E2228" w:rsidRDefault="00EF69E9" w:rsidP="00EF69E9">
      <w:pPr>
        <w:pStyle w:val="ListParagraph"/>
        <w:numPr>
          <w:ilvl w:val="0"/>
          <w:numId w:val="23"/>
        </w:numPr>
        <w:ind w:left="1080"/>
      </w:pPr>
      <w:r w:rsidRPr="005E2228">
        <w:t xml:space="preserve">3.1.1 Il existe une procédure documentée pour </w:t>
      </w:r>
      <w:r w:rsidR="009711A2" w:rsidRPr="005E2228">
        <w:t xml:space="preserve"/>
      </w:r>
      <w:r w:rsidR="003E1365" w:rsidRPr="005E2228">
        <w:t xml:space="preserve">identifier, tracer et archiver les informations sur l'ensemble des composants FOSS inclus dans chaque version publiée du Logiciel fourni.</w:t>
      </w:r>
      <w:r w:rsidR="00173ECF" w:rsidRPr="005E2228">
        <w:t xml:space="preserve"/>
      </w:r>
      <w:r w:rsidRPr="005E2228">
        <w:t xml:space="preserve"/>
      </w:r>
      <w:r w:rsidR="00173ECF" w:rsidRPr="005E2228">
        <w:t xml:space="preserve"/>
      </w:r>
      <w:r w:rsidRPr="005E2228">
        <w:t xml:space="preserve"/>
      </w:r>
    </w:p>
    <w:p w:rsidR="00EF69E9" w:rsidRPr="005E2228" w:rsidRDefault="00EF69E9" w:rsidP="00EF69E9">
      <w:pPr>
        <w:pStyle w:val="ListParagraph"/>
        <w:numPr>
          <w:ilvl w:val="0"/>
          <w:numId w:val="23"/>
        </w:numPr>
        <w:ind w:left="1080"/>
      </w:pPr>
      <w:r w:rsidRPr="005E2228">
        <w:t xml:space="preserve">3.1.2 Il existe des documents relatifs aux composants FOSS pour chacune des version publiée du Logiciel fourni, montrant que la procédure documentée a été suivie correctement.</w:t>
      </w:r>
    </w:p>
    <w:p w:rsidR="00EF69E9" w:rsidRPr="005E2228" w:rsidRDefault="00EF69E9" w:rsidP="00EF69E9">
      <w:pPr>
        <w:pStyle w:val="ListParagraph"/>
        <w:ind w:left="1080"/>
      </w:pPr>
    </w:p>
    <w:p w:rsidR="00EF69E9" w:rsidRPr="005E2228" w:rsidRDefault="00EF69E9" w:rsidP="00EF69E9">
      <w:pPr>
        <w:ind w:left="720"/>
      </w:pPr>
      <w:r w:rsidRPr="005E2228">
        <w:rPr>
          <w:b/>
          <w:bCs/>
        </w:rPr>
        <w:t xml:space="preserve">Raison</w:t>
      </w:r>
      <w:r w:rsidRPr="005E2228">
        <w:t xml:space="preserve">:</w:t>
      </w:r>
    </w:p>
    <w:p w:rsidR="00EF69E9" w:rsidRDefault="00EF69E9" w:rsidP="00EF69E9">
      <w:pPr>
        <w:ind w:left="720"/>
      </w:pPr>
      <w:r w:rsidRPr="005E2228">
        <w:t xml:space="preserve">Asssurez-vous qu'il existe une procédure pour </w:t>
      </w:r>
      <w:r w:rsidR="0083698F" w:rsidRPr="005E2228">
        <w:t xml:space="preserve"/>
      </w:r>
      <w:r w:rsidRPr="005E2228">
        <w:t xml:space="preserve">créer et gérer une liste des composants FOSS ayant servi à la réalisation du Logiciel fourni. Cette liste est nécessaire au contrôle systématique des termes des licences des composants afin d'appréhender correctement l'ensemble des obligations et restrictions qui en découlent dans le cadre de la distribution du Logiciel fourni. </w:t>
      </w:r>
    </w:p>
    <w:p w:rsidR="000951D7" w:rsidRPr="00661E9D" w:rsidRDefault="000951D7" w:rsidP="000951D7">
      <w:pPr>
        <w:ind w:left="720"/>
      </w:pPr>
    </w:p>
    <w:p w:rsidR="000951D7" w:rsidRPr="00661E9D" w:rsidRDefault="000951D7" w:rsidP="000951D7"/>
    <w:p w:rsidR="006D72B1" w:rsidRPr="00196850" w:rsidRDefault="00C9780D" w:rsidP="00196850">
      <w:pPr>
        <w:ind w:left="720" w:hanging="720"/>
        <w:rPr>
          <w:b/>
        </w:rPr>
      </w:pPr>
      <w:r>
        <w:rPr>
          <w:b/>
        </w:rPr>
        <w:t xml:space="preserve">3.2</w:t>
      </w:r>
      <w:r w:rsidRPr="00661E9D">
        <w:rPr>
          <w:b/>
        </w:rPr>
        <w:t xml:space="preserve">  </w:t>
      </w:r>
      <w:r w:rsidRPr="00661E9D">
        <w:rPr>
          <w:b/>
        </w:rPr>
        <w:tab/>
      </w:r>
      <w:r w:rsidR="004C426F" w:rsidRPr="00196850">
        <w:rPr>
          <w:b/>
        </w:rPr>
        <w:t xml:space="preserve">Le programme de gestion des questions FOSS </w:t>
      </w:r>
      <w:r w:rsidR="00EE3CA8">
        <w:rPr>
          <w:b/>
        </w:rPr>
        <w:t xml:space="preserve"/>
      </w:r>
      <w:r w:rsidR="00010BEE">
        <w:rPr>
          <w:b/>
        </w:rPr>
        <w:t xml:space="preserve"/>
      </w:r>
      <w:r w:rsidR="004C426F" w:rsidRPr="00196850">
        <w:rPr>
          <w:b/>
        </w:rPr>
        <w:t xml:space="preserve"> doit être en mesure de gérer les cas d'usage courants de licences FOSS</w:t>
      </w:r>
      <w:r w:rsidR="00DC1DAB" w:rsidRPr="00CD326B">
        <w:rPr>
          <w:b/>
        </w:rPr>
        <w:t xml:space="preserve"/>
      </w:r>
      <w:r w:rsidR="00DC1DAB">
        <w:rPr>
          <w:b/>
        </w:rPr>
        <w:t xml:space="preserve"> </w:t>
      </w:r>
      <w:r w:rsidR="004C426F" w:rsidRPr="00196850">
        <w:rPr>
          <w:b/>
        </w:rPr>
        <w:t xml:space="preserve">FOSS </w:t>
      </w:r>
      <w:r w:rsidR="00ED1297" w:rsidRPr="005E2228">
        <w:rPr>
          <w:b/>
        </w:rPr>
        <w:t xml:space="preserve"/>
      </w:r>
      <w:r w:rsidR="00ED1297">
        <w:rPr>
          <w:b/>
        </w:rPr>
        <w:t xml:space="preserve"> </w:t>
      </w:r>
      <w:r w:rsidR="004C426F" w:rsidRPr="00196850">
        <w:rPr>
          <w:b/>
        </w:rPr>
        <w:t xml:space="preserve">auxquels peut être confrontée l'équipe Logiciel pour le Logiciel fourni, qui peuvent être notamment les suivants </w:t>
      </w:r>
      <w:r w:rsidR="009B7EEB">
        <w:rPr>
          <w:b/>
        </w:rPr>
        <w:t xml:space="preserve"> (</w:t>
      </w:r>
      <w:r w:rsidR="009B7EEB" w:rsidRPr="009B7EEB">
        <w:rPr>
          <w:b/>
        </w:rPr>
        <w:t xml:space="preserve"/>
      </w:r>
      <w:r w:rsidR="00586BE8" w:rsidRPr="009B7EEB">
        <w:rPr>
          <w:b/>
        </w:rPr>
        <w:t xml:space="preserve"/>
      </w:r>
      <w:r w:rsidR="00243C45" w:rsidRPr="009B7EEB">
        <w:rPr>
          <w:b/>
        </w:rPr>
        <w:t xml:space="preserve">cette liste n'est pas exhaustive et certains exemples peuvent ne pas s'appliquer à votre contexte</w:t>
      </w:r>
      <w:r w:rsidR="009B7EEB">
        <w:rPr>
          <w:b/>
        </w:rPr>
        <w:t xml:space="preserve">) :</w:t>
      </w:r>
    </w:p>
    <w:p w:rsidR="006D72B1" w:rsidRPr="005E2228" w:rsidRDefault="006D72B1" w:rsidP="00A838A0">
      <w:pPr>
        <w:pStyle w:val="ListParagraph"/>
        <w:numPr>
          <w:ilvl w:val="0"/>
          <w:numId w:val="6"/>
        </w:numPr>
        <w:rPr>
          <w:b/>
        </w:rPr>
      </w:pPr>
      <w:r w:rsidRPr="00196850">
        <w:rPr>
          <w:b/>
        </w:rPr>
        <w:t xml:space="preserve">Distribution sous forme binaire </w:t>
      </w:r>
      <w:r w:rsidRPr="005E2228">
        <w:rPr>
          <w:b/>
        </w:rPr>
        <w:t xml:space="preserve"/>
      </w:r>
      <w:r w:rsidR="00951E29" w:rsidRPr="005E2228">
        <w:rPr>
          <w:b/>
        </w:rPr>
        <w:t xml:space="preserve">;</w:t>
      </w:r>
    </w:p>
    <w:p w:rsidR="006D72B1" w:rsidRPr="005E2228" w:rsidRDefault="006D72B1" w:rsidP="00A838A0">
      <w:pPr>
        <w:pStyle w:val="ListParagraph"/>
        <w:numPr>
          <w:ilvl w:val="0"/>
          <w:numId w:val="6"/>
        </w:numPr>
        <w:rPr>
          <w:b/>
        </w:rPr>
      </w:pPr>
      <w:r w:rsidRPr="005E2228">
        <w:rPr>
          <w:b/>
        </w:rPr>
        <w:t xml:space="preserve">distribution sous forme de code source </w:t>
      </w:r>
      <w:r w:rsidR="00951E29" w:rsidRPr="005E2228">
        <w:rPr>
          <w:b/>
        </w:rPr>
        <w:t xml:space="preserve">;</w:t>
      </w:r>
    </w:p>
    <w:p w:rsidR="006D72B1" w:rsidRPr="005E2228" w:rsidRDefault="006D72B1" w:rsidP="00A838A0">
      <w:pPr>
        <w:pStyle w:val="ListParagraph"/>
        <w:numPr>
          <w:ilvl w:val="0"/>
          <w:numId w:val="6"/>
        </w:numPr>
        <w:rPr>
          <w:b/>
        </w:rPr>
      </w:pPr>
      <w:r w:rsidRPr="005E2228">
        <w:rPr>
          <w:b/>
        </w:rPr>
        <w:t xml:space="preserve">intégration avec d'autres logiciels FOSS qui peuvent déclencher des obligations liées au </w:t>
      </w:r>
      <w:proofErr w:type="spellStart"/>
      <w:r w:rsidRPr="005E2228">
        <w:rPr>
          <w:b/>
        </w:rPr>
        <w:t xml:space="preserve">copyleft</w:t>
      </w:r>
      <w:proofErr w:type="spellEnd"/>
      <w:r w:rsidRPr="005E2228">
        <w:rPr>
          <w:b/>
        </w:rPr>
        <w:t xml:space="preserve"> </w:t>
      </w:r>
      <w:r w:rsidR="00951E29" w:rsidRPr="005E2228">
        <w:rPr>
          <w:b/>
        </w:rPr>
        <w:t xml:space="preserve">;</w:t>
      </w:r>
    </w:p>
    <w:p w:rsidR="006D72B1" w:rsidRPr="005E2228" w:rsidRDefault="006D72B1" w:rsidP="00A838A0">
      <w:pPr>
        <w:pStyle w:val="ListParagraph"/>
        <w:numPr>
          <w:ilvl w:val="0"/>
          <w:numId w:val="6"/>
        </w:numPr>
        <w:rPr>
          <w:b/>
        </w:rPr>
      </w:pPr>
      <w:r w:rsidRPr="005E2228">
        <w:rPr>
          <w:b/>
        </w:rPr>
        <w:t xml:space="preserve">inclusion de logiciels FOSS modifiés </w:t>
      </w:r>
      <w:r w:rsidR="00951E29" w:rsidRPr="005E2228">
        <w:rPr>
          <w:b/>
        </w:rPr>
        <w:t xml:space="preserve">;</w:t>
      </w:r>
    </w:p>
    <w:p w:rsidR="006D72B1" w:rsidRPr="005E2228" w:rsidRDefault="006D72B1" w:rsidP="00A838A0">
      <w:pPr>
        <w:pStyle w:val="ListParagraph"/>
        <w:numPr>
          <w:ilvl w:val="0"/>
          <w:numId w:val="6"/>
        </w:numPr>
        <w:rPr>
          <w:b/>
        </w:rPr>
      </w:pPr>
      <w:r w:rsidRPr="00196850">
        <w:rPr>
          <w:b/>
        </w:rPr>
        <w:t xml:space="preserve">inclusion de logiciels FOSS ou propriétaires diffusés sous des licences incompatibles dans le cadre de leur interaction au sein du Logiciel fourni </w:t>
      </w:r>
      <w:r w:rsidR="00951E29">
        <w:rPr>
          <w:b/>
        </w:rPr>
        <w:t xml:space="preserve"/>
      </w:r>
      <w:r w:rsidR="00951E29" w:rsidRPr="005E2228">
        <w:rPr>
          <w:b/>
        </w:rPr>
        <w:t xml:space="preserve"> ;</w:t>
      </w:r>
    </w:p>
    <w:p w:rsidR="000951D7" w:rsidRPr="00196850" w:rsidRDefault="006D72B1" w:rsidP="00A838A0">
      <w:pPr>
        <w:pStyle w:val="ListParagraph"/>
        <w:numPr>
          <w:ilvl w:val="0"/>
          <w:numId w:val="6"/>
        </w:numPr>
        <w:rPr>
          <w:b/>
        </w:rPr>
      </w:pPr>
      <w:proofErr w:type="gramStart"/>
      <w:r w:rsidRPr="00196850">
        <w:rPr>
          <w:b/>
        </w:rPr>
        <w:t xml:space="preserve">inclusion de composants</w:t>
      </w:r>
      <w:proofErr w:type="gramEnd"/>
      <w:r w:rsidRPr="00196850">
        <w:rPr>
          <w:b/>
        </w:rPr>
        <w:t xml:space="preserve"> FOSS portant des obligations de mentions de paternité</w:t>
      </w:r>
      <w:r w:rsidR="006C37D6">
        <w:rPr>
          <w:b/>
        </w:rPr>
        <w:t xml:space="preserve">.</w:t>
      </w:r>
    </w:p>
    <w:p w:rsidR="006D72B1" w:rsidRPr="00661E9D" w:rsidRDefault="006D72B1" w:rsidP="006D72B1">
      <w:pPr>
        <w:pStyle w:val="ListParagraph"/>
        <w:ind w:left="1800"/>
      </w:pPr>
    </w:p>
    <w:p w:rsidR="000951D7" w:rsidRPr="00661E9D" w:rsidRDefault="000951D7" w:rsidP="000951D7">
      <w:pPr>
        <w:ind w:left="720"/>
      </w:pPr>
      <w:r w:rsidRPr="00661E9D">
        <w:rPr>
          <w:b/>
        </w:rPr>
        <w:t xml:space="preserve">Point(s) de vérification </w:t>
      </w:r>
      <w:r w:rsidR="004E7008">
        <w:rPr>
          <w:b/>
        </w:rPr>
        <w:t xml:space="preserve"/>
      </w:r>
      <w:r w:rsidR="004E7008" w:rsidRPr="00661E9D">
        <w:rPr>
          <w:b/>
        </w:rPr>
        <w:t xml:space="preserve"/>
      </w:r>
      <w:r w:rsidR="004E7008">
        <w:rPr>
          <w:b/>
        </w:rPr>
        <w:t xml:space="preserve"/>
      </w:r>
      <w:r w:rsidRPr="00661E9D">
        <w:t xml:space="preserve">:</w:t>
      </w:r>
    </w:p>
    <w:p w:rsidR="00424F1E" w:rsidRDefault="000951D7" w:rsidP="00424F1E">
      <w:pPr>
        <w:pStyle w:val="ListParagraph"/>
        <w:numPr>
          <w:ilvl w:val="0"/>
          <w:numId w:val="1"/>
        </w:numPr>
        <w:ind w:left="1080"/>
      </w:pPr>
      <w:r w:rsidRPr="00661E9D">
        <w:t xml:space="preserve">3</w:t>
      </w:r>
      <w:r w:rsidR="00424F1E" w:rsidRPr="00661E9D">
        <w:t xml:space="preserve">.2</w:t>
      </w:r>
      <w:r w:rsidR="00443BD6">
        <w:t xml:space="preserve">.1</w:t>
      </w:r>
      <w:r w:rsidRPr="00661E9D">
        <w:t xml:space="preserve"> </w:t>
      </w:r>
      <w:r w:rsidR="001F3737" w:rsidRPr="00661E9D">
        <w:t xml:space="preserve"/>
      </w:r>
      <w:r w:rsidR="000417DC">
        <w:t xml:space="preserve">Une procédure a été mise en place pour traiter les cas courants d'usage des licences FOSS </w:t>
      </w:r>
      <w:r w:rsidR="001F3737" w:rsidRPr="00661E9D">
        <w:t xml:space="preserve"> </w:t>
      </w:r>
      <w:r w:rsidR="00F2125E">
        <w:t xml:space="preserve"/>
      </w:r>
      <w:r w:rsidR="00424F1E" w:rsidRPr="00661E9D">
        <w:t xml:space="preserve"/>
      </w:r>
      <w:r w:rsidR="00DC1DAB" w:rsidRPr="00CD326B">
        <w:t xml:space="preserve"/>
      </w:r>
      <w:r w:rsidR="00DC1DAB">
        <w:t xml:space="preserve"> </w:t>
      </w:r>
      <w:r w:rsidR="00424F1E" w:rsidRPr="00661E9D">
        <w:t xml:space="preserve"/>
      </w:r>
      <w:r w:rsidR="00ED1297" w:rsidRPr="0051185F">
        <w:t xml:space="preserve"/>
      </w:r>
      <w:r w:rsidR="00ED1297">
        <w:t xml:space="preserve"> </w:t>
      </w:r>
      <w:r w:rsidR="00424F1E" w:rsidRPr="00661E9D">
        <w:t xml:space="preserve"/>
      </w:r>
      <w:r w:rsidR="00DB4D84" w:rsidRPr="0051185F">
        <w:t xml:space="preserve">pour les composants FOSS de toutes les versions du Logiciel fourni</w:t>
      </w:r>
      <w:r w:rsidR="00F2125E" w:rsidRPr="0051185F">
        <w:t xml:space="preserve"/>
      </w:r>
      <w:r w:rsidR="00ED1297" w:rsidRPr="0051185F">
        <w:t xml:space="preserve"/>
      </w:r>
      <w:r w:rsidR="00DB4D84" w:rsidRPr="0051185F">
        <w:t xml:space="preserve"/>
      </w:r>
      <w:r w:rsidR="00F2125E" w:rsidRPr="0051185F">
        <w:t xml:space="preserve"/>
      </w:r>
      <w:r w:rsidR="00DB4D84" w:rsidRPr="0051185F">
        <w:t xml:space="preserve"/>
      </w:r>
      <w:r w:rsidR="00243C45">
        <w:t xml:space="preserve">.</w:t>
      </w:r>
    </w:p>
    <w:p w:rsidR="000951D7" w:rsidRPr="00661E9D" w:rsidRDefault="000951D7" w:rsidP="000951D7">
      <w:pPr>
        <w:pStyle w:val="ListParagraph"/>
        <w:ind w:left="1080"/>
      </w:pPr>
    </w:p>
    <w:p w:rsidR="000951D7" w:rsidRPr="00661E9D" w:rsidRDefault="000951D7" w:rsidP="000951D7">
      <w:pPr>
        <w:ind w:left="720"/>
      </w:pPr>
      <w:r w:rsidRPr="00661E9D">
        <w:rPr>
          <w:b/>
        </w:rPr>
        <w:t xml:space="preserve">Raison</w:t>
      </w:r>
      <w:r w:rsidRPr="00661E9D">
        <w:t xml:space="preserve">:</w:t>
      </w:r>
    </w:p>
    <w:p w:rsidR="00B20FE9" w:rsidRPr="00661E9D" w:rsidRDefault="00243C45" w:rsidP="004F7F19">
      <w:pPr>
        <w:ind w:left="720"/>
      </w:pPr>
      <w:r w:rsidRPr="00CD326B">
        <w:t xml:space="preserve"/>
      </w:r>
      <w:r w:rsidR="003713FE" w:rsidRPr="00CD326B">
        <w:t xml:space="preserve">Assurez-vous </w:t>
      </w:r>
      <w:r w:rsidRPr="00CD326B">
        <w:t xml:space="preserve">que le programme est suffisamment complet pour traiter les cas d'usage de licences FOSS couramment rencontrés par l'entité</w:t>
      </w:r>
      <w:r w:rsidR="003713FE" w:rsidRPr="00CD326B">
        <w:t xml:space="preserve"/>
      </w:r>
      <w:r w:rsidRPr="00CD326B">
        <w:t xml:space="preserve"/>
      </w:r>
      <w:r w:rsidR="003713FE" w:rsidRPr="00CD326B">
        <w:t xml:space="preserve"/>
      </w:r>
      <w:r w:rsidRPr="00CD326B">
        <w:t xml:space="preserve"/>
      </w:r>
      <w:r w:rsidR="003713FE" w:rsidRPr="00CD326B">
        <w:t xml:space="preserve"/>
      </w:r>
      <w:r w:rsidRPr="00CD326B">
        <w:t xml:space="preserve"/>
      </w:r>
      <w:r w:rsidR="003713FE" w:rsidRPr="00CD326B">
        <w:t xml:space="preserve"/>
      </w:r>
      <w:r w:rsidR="00F2125E" w:rsidRPr="0051185F">
        <w:t xml:space="preserve"/>
      </w:r>
      <w:r w:rsidR="00F2125E">
        <w:t xml:space="preserve"> </w:t>
      </w:r>
      <w:r w:rsidRPr="00CD326B">
        <w:t xml:space="preserve"> </w:t>
      </w:r>
      <w:r w:rsidR="00A9307A" w:rsidRPr="00CD326B">
        <w:t xml:space="preserve"> </w:t>
      </w:r>
      <w:r w:rsidR="00722D44" w:rsidRPr="00CD326B">
        <w:t xml:space="preserve">, qu'il existe une procédure pour </w:t>
      </w:r>
      <w:r w:rsidR="00CD326B">
        <w:t xml:space="preserve"/>
      </w:r>
      <w:r w:rsidR="00722D44" w:rsidRPr="00CD326B">
        <w:t xml:space="preserve"> mettre en oeuvre cette activité et que cette procédure est suivie. </w:t>
      </w:r>
      <w:r w:rsidR="00015EF3">
        <w:t xml:space="preserve"/>
      </w:r>
      <w:r w:rsidR="003713FE" w:rsidRPr="00CD326B">
        <w:t xml:space="preserve"> </w:t>
      </w:r>
      <w:r w:rsidR="00CD326B">
        <w:t xml:space="preserve"/>
      </w:r>
      <w:r w:rsidR="00722D44" w:rsidRPr="00CD326B">
        <w:t xml:space="preserve"/>
      </w:r>
      <w:r w:rsidR="00722D44">
        <w:t xml:space="preserve"> </w:t>
      </w:r>
    </w:p>
    <w:p w:rsidR="006B63FC" w:rsidRDefault="006B63FC">
      <w:pPr>
        <w:rPr>
          <w:rFonts w:asciiTheme="majorHAnsi" w:eastAsiaTheme="majorEastAsia" w:hAnsiTheme="majorHAnsi" w:cstheme="majorBidi"/>
          <w:b/>
          <w:bCs/>
          <w:color w:val="4F81BD" w:themeColor="accent1"/>
          <w:sz w:val="26"/>
          <w:szCs w:val="26"/>
        </w:rPr>
      </w:pPr>
      <w:r>
        <w:br w:type="page"/>
      </w:r>
    </w:p>
    <w:p w:rsidR="000951D7" w:rsidRPr="00661E9D" w:rsidRDefault="00FF5B48" w:rsidP="00930513">
      <w:pPr>
        <w:pStyle w:val="Heading2"/>
        <w:spacing w:before="60"/>
      </w:pPr>
      <w:bookmarkStart w:id="12" w:name="_Toc457078801"/>
      <w:bookmarkStart w:id="13" w:name="_Toc480843029"/>
      <w:r w:rsidRPr="00661E9D">
        <w:lastRenderedPageBreak/>
        <w:t xml:space="preserve">G4: Fourniture des Documentations et Livrables FOSS</w:t>
      </w:r>
      <w:bookmarkEnd w:id="12"/>
      <w:bookmarkEnd w:id="13"/>
    </w:p>
    <w:p w:rsidR="00D62B99" w:rsidRDefault="00D62B99" w:rsidP="00D62B99">
      <w:pPr>
        <w:spacing w:before="60"/>
        <w:ind w:left="720" w:hanging="720"/>
        <w:rPr>
          <w:b/>
          <w:bCs/>
        </w:rPr>
      </w:pPr>
      <w:r>
        <w:rPr>
          <w:b/>
          <w:bCs/>
        </w:rPr>
        <w:t xml:space="preserve">4.1         Préparer l'ensemble des livrables qui représente la sortie du programme de gestion des FOSS pour chacune des versions du Logiciel Fourni. Cet ensemble correspond aux Livrables de Conformité qui peuvent inclure (mais ne sont pas limités à) un ou plusieurs des items suivants : code source, notices d'attribution, notices de droits d'auteur, copie des licences, notifications de modifications, offres écrites, documents SPDX et ainsi de suite.</w:t>
      </w:r>
    </w:p>
    <w:p w:rsidR="00D62B99" w:rsidRDefault="00D62B99" w:rsidP="00D62B99">
      <w:pPr>
        <w:ind w:left="720" w:hanging="720"/>
        <w:rPr>
          <w:b/>
          <w:bCs/>
        </w:rPr>
      </w:pPr>
    </w:p>
    <w:p w:rsidR="00D62B99" w:rsidRDefault="00D62B99" w:rsidP="00D62B99">
      <w:pPr>
        <w:ind w:left="720"/>
      </w:pPr>
      <w:r>
        <w:rPr>
          <w:b/>
          <w:bCs/>
        </w:rPr>
        <w:t xml:space="preserve">Point(s) de vérification :</w:t>
      </w:r>
    </w:p>
    <w:p w:rsidR="00D62B99" w:rsidRDefault="00D62B99" w:rsidP="00D62B99">
      <w:pPr>
        <w:pStyle w:val="ListParagraph"/>
        <w:numPr>
          <w:ilvl w:val="0"/>
          <w:numId w:val="24"/>
        </w:numPr>
        <w:ind w:left="1080"/>
      </w:pPr>
      <w:r>
        <w:t xml:space="preserve">4.1.1 Il existe une procédure documentée qui assure que les Livrables de Conformité sont préparés et distribués avec les versions du Logiciel Fourni comme requis par les Licences Identifiées.</w:t>
      </w:r>
    </w:p>
    <w:p w:rsidR="00D62B99" w:rsidRDefault="00D62B99" w:rsidP="00D62B99">
      <w:pPr>
        <w:pStyle w:val="ListParagraph"/>
        <w:ind w:left="1080"/>
      </w:pPr>
    </w:p>
    <w:p w:rsidR="00D62B99" w:rsidRDefault="00D62B99" w:rsidP="00D62B99">
      <w:pPr>
        <w:pStyle w:val="ListParagraph"/>
        <w:numPr>
          <w:ilvl w:val="0"/>
          <w:numId w:val="24"/>
        </w:numPr>
        <w:ind w:left="1080"/>
      </w:pPr>
      <w:r>
        <w:t xml:space="preserve">4.1.2 Des copies des Livrables de Conformité de la version du Logiciel Fourni sont archivées et facilement accessibles, et une archive est plannifiée pour être disponible tant que le Logiciel Fourni est offert ou que ceci est requis par les Licences Identifiées (le plus long des deux).</w:t>
      </w:r>
    </w:p>
    <w:p w:rsidR="00D62B99" w:rsidRDefault="00D62B99" w:rsidP="00D62B99"/>
    <w:p w:rsidR="00D62B99" w:rsidRDefault="00D62B99" w:rsidP="00D62B99">
      <w:pPr>
        <w:ind w:left="720"/>
      </w:pPr>
      <w:r>
        <w:rPr>
          <w:b/>
          <w:bCs/>
        </w:rPr>
        <w:t xml:space="preserve">Raison</w:t>
      </w:r>
      <w:r>
        <w:t xml:space="preserve">:</w:t>
      </w:r>
    </w:p>
    <w:p w:rsidR="00DB2453" w:rsidRPr="00661E9D" w:rsidRDefault="00D62B99" w:rsidP="00D62B99">
      <w:pPr>
        <w:ind w:left="720"/>
      </w:pPr>
      <w:r>
        <w:t xml:space="preserve">S'assurer qu'une collection complète des Livrables de Conformité ainsi que les rapports créés dans le cadre du processus de revue des FOSS accompagnent le Logiciel Fourni comme requis par les Licences Identifiées qui gouvernent le Logiciel Fourni.</w:t>
      </w:r>
    </w:p>
    <w:p w:rsidR="00A819C2" w:rsidRPr="00661E9D" w:rsidRDefault="00A819C2" w:rsidP="00A819C2">
      <w:pPr>
        <w:ind w:left="720"/>
      </w:pPr>
    </w:p>
    <w:p w:rsidR="003F57CD" w:rsidRPr="00661E9D" w:rsidRDefault="003F57CD" w:rsidP="00A819C2">
      <w:pPr>
        <w:ind w:left="720"/>
      </w:pPr>
    </w:p>
    <w:p w:rsidR="00FF601A" w:rsidRPr="00661E9D" w:rsidRDefault="00FF601A">
      <w:r w:rsidRPr="00661E9D">
        <w:br w:type="page"/>
      </w:r>
    </w:p>
    <w:p w:rsidR="003F57CD" w:rsidRPr="00661E9D" w:rsidRDefault="00FF601A" w:rsidP="00930513">
      <w:pPr>
        <w:pStyle w:val="Heading2"/>
        <w:spacing w:before="60"/>
      </w:pPr>
      <w:bookmarkStart w:id="15" w:name="_Toc457078802"/>
      <w:bookmarkStart w:id="16" w:name="_Toc480843030"/>
      <w:r w:rsidRPr="00661E9D">
        <w:lastRenderedPageBreak/>
        <w:t xml:space="preserve">G5: Comprendre l'implication dans les communautés FOSS</w:t>
      </w:r>
      <w:bookmarkEnd w:id="15"/>
      <w:bookmarkEnd w:id="16"/>
    </w:p>
    <w:p w:rsidR="00440F16" w:rsidRPr="00661E9D" w:rsidRDefault="00443BD6" w:rsidP="00930513">
      <w:pPr>
        <w:spacing w:before="60"/>
        <w:ind w:left="720" w:hanging="720"/>
        <w:rPr>
          <w:b/>
        </w:rPr>
      </w:pPr>
      <w:r>
        <w:rPr>
          <w:b/>
        </w:rPr>
        <w:t xml:space="preserve">5.1</w:t>
      </w:r>
      <w:r w:rsidR="00FF601A" w:rsidRPr="00661E9D">
        <w:rPr>
          <w:b/>
        </w:rPr>
        <w:tab/>
      </w:r>
      <w:r w:rsidR="00B42007" w:rsidRPr="002F3265">
        <w:rPr>
          <w:b/>
        </w:rPr>
        <w:t xml:space="preserve">Il existe une politique formelle pour cadrer les contributions de l'entité aux projets FOSS. </w:t>
      </w:r>
      <w:r w:rsidR="003E5798" w:rsidRPr="002F3265">
        <w:rPr>
          <w:b/>
        </w:rPr>
        <w:t xml:space="preserve">Cette politique doit être communiquée en interne.</w:t>
      </w:r>
      <w:r w:rsidR="00440F16" w:rsidRPr="002F3265">
        <w:rPr>
          <w:b/>
        </w:rPr>
        <w:t xml:space="preserve">.</w:t>
      </w:r>
      <w:r w:rsidR="006F052C">
        <w:t xml:space="preserve"> </w:t>
      </w:r>
    </w:p>
    <w:p w:rsidR="00FF601A" w:rsidRPr="00661E9D" w:rsidRDefault="002F3265" w:rsidP="002F3265">
      <w:pPr>
        <w:tabs>
          <w:tab w:val="left" w:pos="5980"/>
        </w:tabs>
        <w:ind w:left="720" w:hanging="720"/>
        <w:rPr>
          <w:b/>
        </w:rPr>
      </w:pPr>
      <w:r>
        <w:rPr>
          <w:b/>
        </w:rPr>
        <w:tab/>
      </w:r>
      <w:r>
        <w:rPr>
          <w:b/>
        </w:rPr>
        <w:tab/>
      </w:r>
    </w:p>
    <w:p w:rsidR="00FF601A" w:rsidRPr="00661E9D" w:rsidRDefault="00FF601A" w:rsidP="00FF601A">
      <w:pPr>
        <w:ind w:left="720"/>
      </w:pPr>
      <w:r w:rsidRPr="00661E9D">
        <w:rPr>
          <w:b/>
        </w:rPr>
        <w:t xml:space="preserve">Point(s) de vérification </w:t>
      </w:r>
      <w:r w:rsidR="004E7008">
        <w:rPr>
          <w:b/>
        </w:rPr>
        <w:t xml:space="preserve"/>
      </w:r>
      <w:r w:rsidR="004E7008" w:rsidRPr="00661E9D">
        <w:rPr>
          <w:b/>
        </w:rPr>
        <w:t xml:space="preserve"/>
      </w:r>
      <w:r w:rsidR="004E7008">
        <w:rPr>
          <w:b/>
        </w:rPr>
        <w:t xml:space="preserve"/>
      </w:r>
      <w:r w:rsidRPr="00661E9D">
        <w:t xml:space="preserve">:</w:t>
      </w:r>
    </w:p>
    <w:p w:rsidR="008233FE" w:rsidRPr="00661E9D" w:rsidRDefault="00443BD6" w:rsidP="00196850">
      <w:pPr>
        <w:pStyle w:val="ListParagraph"/>
        <w:numPr>
          <w:ilvl w:val="0"/>
          <w:numId w:val="1"/>
        </w:numPr>
        <w:ind w:left="1080"/>
      </w:pPr>
      <w:r>
        <w:t xml:space="preserve">5.1.1</w:t>
      </w:r>
      <w:r w:rsidR="008233FE" w:rsidRPr="00661E9D">
        <w:t xml:space="preserve"> </w:t>
      </w:r>
      <w:r w:rsidR="00EE0036" w:rsidRPr="00EE0036">
        <w:t xml:space="preserve">Il existe une politique de contribution FOSS documentée ;</w:t>
      </w:r>
      <w:r w:rsidR="008233FE" w:rsidRPr="00661E9D">
        <w:t xml:space="preserve"/>
      </w:r>
    </w:p>
    <w:p w:rsidR="008233FE" w:rsidRDefault="00443BD6" w:rsidP="008233FE">
      <w:pPr>
        <w:pStyle w:val="ListParagraph"/>
        <w:numPr>
          <w:ilvl w:val="0"/>
          <w:numId w:val="1"/>
        </w:numPr>
        <w:ind w:left="1080"/>
      </w:pPr>
      <w:r>
        <w:t xml:space="preserve">5.1.2</w:t>
      </w:r>
      <w:r w:rsidR="008233FE" w:rsidRPr="00661E9D">
        <w:t xml:space="preserve"> </w:t>
      </w:r>
      <w:r w:rsidR="00C0096B" w:rsidRPr="00661E9D">
        <w:t xml:space="preserve">Une procédure documentée est en place pour porter l'existence de cette politique de contribution FOSS à la connaissance de toute l'Équipe logiciel (ex. : via des formations, un wiki interne ou tout autre moyen adapté)</w:t>
      </w:r>
      <w:r w:rsidR="00C0096B">
        <w:t xml:space="preserve"/>
      </w:r>
      <w:r w:rsidR="00C0096B" w:rsidRPr="00661E9D">
        <w:t xml:space="preserve"/>
      </w:r>
      <w:r w:rsidR="008233FE" w:rsidRPr="00661E9D">
        <w:t xml:space="preserve"/>
      </w:r>
      <w:r w:rsidR="00C54186">
        <w:t xml:space="preserve">.</w:t>
      </w:r>
    </w:p>
    <w:p w:rsidR="00E739DB" w:rsidRPr="00661E9D" w:rsidRDefault="00E739DB" w:rsidP="00E739DB">
      <w:pPr>
        <w:pStyle w:val="ListParagraph"/>
        <w:ind w:left="1080"/>
      </w:pPr>
    </w:p>
    <w:p w:rsidR="00FF601A" w:rsidRPr="00661E9D" w:rsidRDefault="00FF601A" w:rsidP="00FF601A">
      <w:pPr>
        <w:ind w:left="720"/>
      </w:pPr>
      <w:r w:rsidRPr="00661E9D">
        <w:rPr>
          <w:b/>
        </w:rPr>
        <w:t xml:space="preserve">Raison</w:t>
      </w:r>
      <w:r w:rsidRPr="00661E9D">
        <w:t xml:space="preserve">:</w:t>
      </w:r>
    </w:p>
    <w:p w:rsidR="00FF601A" w:rsidRPr="00661E9D" w:rsidRDefault="00FF601A" w:rsidP="00FF601A">
      <w:pPr>
        <w:ind w:left="720"/>
      </w:pPr>
      <w:r w:rsidRPr="00661E9D">
        <w:t xml:space="preserve"/>
      </w:r>
      <w:r w:rsidR="002C760B" w:rsidRPr="00661E9D">
        <w:t xml:space="preserve"/>
      </w:r>
      <w:r w:rsidR="00791BC8" w:rsidRPr="00661E9D">
        <w:t xml:space="preserve"/>
      </w:r>
      <w:r w:rsidR="002C760B" w:rsidRPr="00661E9D">
        <w:t xml:space="preserve"/>
      </w:r>
      <w:r w:rsidR="00CB546C" w:rsidRPr="00661E9D">
        <w:t xml:space="preserve"/>
      </w:r>
      <w:r w:rsidR="002C760B" w:rsidRPr="00661E9D">
        <w:t xml:space="preserve"> </w:t>
      </w:r>
      <w:r w:rsidR="00F35FE5" w:rsidRPr="00661E9D">
        <w:t xml:space="preserve"/>
      </w:r>
      <w:r w:rsidR="002C760B" w:rsidRPr="00661E9D">
        <w:t xml:space="preserve"/>
      </w:r>
      <w:r w:rsidRPr="00661E9D">
        <w:t xml:space="preserve"/>
      </w:r>
      <w:r w:rsidR="00CB546C" w:rsidRPr="00661E9D">
        <w:t xml:space="preserve"/>
      </w:r>
      <w:r w:rsidR="00661582" w:rsidRPr="00661E9D">
        <w:t xml:space="preserve"/>
      </w:r>
      <w:r w:rsidR="00F21F14">
        <w:t xml:space="preserve"> </w:t>
      </w:r>
      <w:r w:rsidR="00D4793C">
        <w:t xml:space="preserve"/>
      </w:r>
      <w:r w:rsidR="00F21F14">
        <w:t xml:space="preserve"> </w:t>
      </w:r>
      <w:r w:rsidR="00C54186">
        <w:t xml:space="preserve"/>
      </w:r>
      <w:r w:rsidR="00F21F14">
        <w:t xml:space="preserve">Assurez-vous que l'entité a suffisamment pris en compte la question de la contribution aux projets FOSS publics et d’élaborer une politique à ce sujet.  Cette politique de contribution FOSS peut faire partie de la politique FOSS générale ou constituer un document distinct. Pour les cas où les contributions sont systématiquement interdites, une politique doit expliciter cette position. </w:t>
      </w:r>
    </w:p>
    <w:p w:rsidR="002C760B" w:rsidRPr="00661E9D" w:rsidRDefault="002C760B" w:rsidP="002C760B"/>
    <w:p w:rsidR="00C26522" w:rsidRDefault="00C26522" w:rsidP="006F052C"/>
    <w:p w:rsidR="00DD2D86" w:rsidRPr="00E432E2" w:rsidRDefault="00DD2D86" w:rsidP="00E432E2">
      <w:pPr>
        <w:ind w:left="720" w:hanging="720"/>
        <w:rPr>
          <w:b/>
        </w:rPr>
      </w:pPr>
      <w:r w:rsidRPr="00930513">
        <w:rPr>
          <w:b/>
        </w:rPr>
        <w:t xml:space="preserve">5.2</w:t>
      </w:r>
      <w:r w:rsidRPr="00930513">
        <w:rPr>
          <w:b/>
        </w:rPr>
        <w:tab/>
        <w:t xml:space="preserve">Si l'entité autorise les contributions aux projets FOSS, elle doit mettre en place les processus pour implémenter la politique de contribution FOSS mentionnée à la Section 5.1</w:t>
      </w:r>
      <w:proofErr w:type="gramStart"/>
      <w:r w:rsidRPr="00930513">
        <w:rPr>
          <w:b/>
        </w:rPr>
        <w:t xml:space="preserve"/>
      </w:r>
      <w:proofErr w:type="gramEnd"/>
      <w:r w:rsidRPr="00930513">
        <w:rPr>
          <w:b/>
        </w:rPr>
        <w:t xml:space="preserve"/>
      </w:r>
      <w:r w:rsidR="005837D8" w:rsidRPr="00930513">
        <w:rPr>
          <w:b/>
        </w:rPr>
        <w:t xml:space="preserve"/>
      </w:r>
      <w:r w:rsidRPr="00930513">
        <w:rPr>
          <w:b/>
        </w:rPr>
        <w:t xml:space="preserve"> </w:t>
      </w:r>
      <w:r w:rsidR="00E432E2" w:rsidRPr="00930513">
        <w:rPr>
          <w:b/>
        </w:rPr>
        <w:t xml:space="preserve"/>
      </w:r>
      <w:r w:rsidRPr="00930513">
        <w:rPr>
          <w:b/>
        </w:rPr>
        <w:t xml:space="preserve"/>
      </w:r>
      <w:r w:rsidR="006F052C" w:rsidRPr="00930513">
        <w:rPr>
          <w:b/>
        </w:rPr>
        <w:t xml:space="preserve">.</w:t>
      </w:r>
    </w:p>
    <w:p w:rsidR="004505F8" w:rsidRDefault="004505F8" w:rsidP="004505F8">
      <w:pPr>
        <w:rPr>
          <w:b/>
          <w:strike/>
        </w:rPr>
      </w:pPr>
    </w:p>
    <w:p w:rsidR="002C760B" w:rsidRPr="00D27C65" w:rsidRDefault="002C760B" w:rsidP="002C760B">
      <w:pPr>
        <w:ind w:left="720"/>
      </w:pPr>
      <w:r w:rsidRPr="00D27C65">
        <w:rPr>
          <w:b/>
        </w:rPr>
        <w:t xml:space="preserve">Point(s) de vérification :</w:t>
      </w:r>
    </w:p>
    <w:p w:rsidR="002C760B" w:rsidRPr="00D27C65" w:rsidRDefault="002C760B" w:rsidP="00791BC8">
      <w:pPr>
        <w:pStyle w:val="ListParagraph"/>
        <w:numPr>
          <w:ilvl w:val="0"/>
          <w:numId w:val="1"/>
        </w:numPr>
        <w:ind w:left="1080"/>
      </w:pPr>
      <w:r w:rsidRPr="00D27C65">
        <w:t xml:space="preserve">5</w:t>
      </w:r>
      <w:r w:rsidR="00791BC8" w:rsidRPr="00D27C65">
        <w:t xml:space="preserve">.2</w:t>
      </w:r>
      <w:r w:rsidR="00443BD6" w:rsidRPr="00D27C65">
        <w:t xml:space="preserve">.1</w:t>
      </w:r>
      <w:r w:rsidRPr="00D27C65">
        <w:t xml:space="preserve"> </w:t>
      </w:r>
      <w:r w:rsidR="00791BC8" w:rsidRPr="00D27C65">
        <w:t xml:space="preserve"/>
      </w:r>
      <w:r w:rsidR="00F35FE5" w:rsidRPr="00D27C65">
        <w:t xml:space="preserve"/>
      </w:r>
      <w:r w:rsidR="00791BC8" w:rsidRPr="00D27C65">
        <w:t xml:space="preserve"/>
      </w:r>
      <w:r w:rsidR="00F35FE5" w:rsidRPr="00D27C65">
        <w:t xml:space="preserve"/>
      </w:r>
      <w:r w:rsidR="00791BC8" w:rsidRPr="00D27C65">
        <w:t xml:space="preserve"/>
      </w:r>
      <w:r w:rsidR="00792C64" w:rsidRPr="00D27C65">
        <w:t xml:space="preserve"/>
      </w:r>
      <w:r w:rsidR="00791BC8" w:rsidRPr="00D27C65">
        <w:t xml:space="preserve"/>
      </w:r>
      <w:r w:rsidR="009711A2" w:rsidRPr="0051185F">
        <w:t xml:space="preserve"/>
      </w:r>
      <w:r w:rsidR="009711A2">
        <w:t xml:space="preserve"/>
      </w:r>
      <w:r w:rsidR="00F35FE5" w:rsidRPr="00D27C65">
        <w:t xml:space="preserve"/>
      </w:r>
      <w:r w:rsidR="00791BC8" w:rsidRPr="00D27C65">
        <w:t xml:space="preserve"/>
      </w:r>
      <w:r w:rsidR="0051185F">
        <w:t xml:space="preserve"/>
      </w:r>
      <w:r w:rsidR="00791BC8" w:rsidRPr="00D27C65">
        <w:t xml:space="preserve">Si la politique de contribution FOSS autorise les contributions, elle doit s'accompagner de processus documentés précisant les modalités de celles-ci.</w:t>
      </w:r>
    </w:p>
    <w:p w:rsidR="00E739DB" w:rsidRPr="00D27C65" w:rsidRDefault="00E739DB" w:rsidP="00E739DB">
      <w:pPr>
        <w:pStyle w:val="ListParagraph"/>
        <w:ind w:left="1080"/>
      </w:pPr>
    </w:p>
    <w:p w:rsidR="002C760B" w:rsidRPr="00D27C65" w:rsidRDefault="002C760B" w:rsidP="00661582">
      <w:pPr>
        <w:tabs>
          <w:tab w:val="left" w:pos="2955"/>
        </w:tabs>
        <w:ind w:left="720"/>
      </w:pPr>
      <w:r w:rsidRPr="00D27C65">
        <w:rPr>
          <w:b/>
        </w:rPr>
        <w:t xml:space="preserve">Raison</w:t>
      </w:r>
      <w:r w:rsidRPr="00D27C65">
        <w:t xml:space="preserve">:</w:t>
      </w:r>
      <w:r w:rsidR="00661582" w:rsidRPr="00D27C65">
        <w:tab/>
      </w:r>
    </w:p>
    <w:p w:rsidR="00FF601A" w:rsidRPr="00D27C65" w:rsidRDefault="002C760B" w:rsidP="002C760B">
      <w:pPr>
        <w:ind w:left="720"/>
      </w:pPr>
      <w:r w:rsidRPr="00D27C65">
        <w:t xml:space="preserve"/>
      </w:r>
      <w:r w:rsidR="00791BC8" w:rsidRPr="00D27C65">
        <w:t xml:space="preserve"/>
      </w:r>
      <w:r w:rsidR="009711A2" w:rsidRPr="0051185F">
        <w:t xml:space="preserve"/>
      </w:r>
      <w:r w:rsidR="009711A2">
        <w:t xml:space="preserve"> </w:t>
      </w:r>
      <w:r w:rsidR="00791BC8" w:rsidRPr="00D27C65">
        <w:t xml:space="preserve">Assurez-vous que l'entité dispose de processus documentés pour contribuer aux projets FOSS publics.</w:t>
      </w:r>
      <w:r w:rsidR="00EE0036" w:rsidRPr="00D27C65">
        <w:t xml:space="preserve"> Il se peut que la politique en la matière soit d'interdire toute contribution. Dans de tels cas, l'absence de processus dédiés est légitime et la présente exigence sera considérée comme respectée.</w:t>
      </w:r>
      <w:r w:rsidR="00CD326B">
        <w:t xml:space="preserve"/>
      </w:r>
      <w:r w:rsidR="00EE0036" w:rsidRPr="00D27C65">
        <w:t xml:space="preserve"/>
      </w:r>
      <w:r w:rsidR="00C54186" w:rsidRPr="00D27C65">
        <w:t xml:space="preserve"/>
      </w:r>
      <w:r w:rsidR="00EE0036" w:rsidRPr="00D27C65">
        <w:t xml:space="preserve">. </w:t>
      </w:r>
    </w:p>
    <w:p w:rsidR="00CB546C" w:rsidRPr="00661E9D" w:rsidRDefault="00CB546C">
      <w:r w:rsidRPr="00661E9D">
        <w:br w:type="page"/>
      </w:r>
    </w:p>
    <w:p w:rsidR="00CB546C" w:rsidRPr="00661E9D" w:rsidRDefault="00CB546C" w:rsidP="00930513">
      <w:pPr>
        <w:pStyle w:val="Heading2"/>
        <w:spacing w:before="60"/>
      </w:pPr>
      <w:bookmarkStart w:id="17" w:name="_Toc457078803"/>
      <w:bookmarkStart w:id="18" w:name="_Toc480843031"/>
      <w:r w:rsidRPr="00661E9D">
        <w:lastRenderedPageBreak/>
        <w:t xml:space="preserve">G6: Attester sa conformité aux exigences </w:t>
      </w:r>
      <w:r w:rsidR="00064D62">
        <w:t xml:space="preserve"/>
      </w:r>
      <w:r w:rsidRPr="00661E9D">
        <w:t xml:space="preserve">d'OpenChain </w:t>
      </w:r>
      <w:r w:rsidR="00064D62">
        <w:t xml:space="preserve"/>
      </w:r>
      <w:r w:rsidRPr="00661E9D">
        <w:t xml:space="preserve"/>
      </w:r>
      <w:bookmarkEnd w:id="17"/>
      <w:bookmarkEnd w:id="18"/>
    </w:p>
    <w:p w:rsidR="0006084F" w:rsidRPr="00661E9D" w:rsidRDefault="00443BD6" w:rsidP="00930513">
      <w:pPr>
        <w:spacing w:before="60"/>
        <w:ind w:left="720" w:hanging="720"/>
        <w:rPr>
          <w:b/>
        </w:rPr>
      </w:pPr>
      <w:r>
        <w:rPr>
          <w:b/>
        </w:rPr>
        <w:t xml:space="preserve">6.1</w:t>
      </w:r>
      <w:r w:rsidR="0006084F" w:rsidRPr="00661E9D">
        <w:rPr>
          <w:b/>
        </w:rPr>
        <w:tab/>
        <w:t xml:space="preserve">Pour être certifiée OpenChain</w:t>
      </w:r>
      <w:r w:rsidR="005438DA" w:rsidRPr="00661E9D">
        <w:rPr>
          <w:b/>
        </w:rPr>
        <w:t xml:space="preserve">, </w:t>
      </w:r>
      <w:r w:rsidR="0006084F" w:rsidRPr="00661E9D">
        <w:rPr>
          <w:b/>
        </w:rPr>
        <w:t xml:space="preserve"> une entité doit attester disposer d'un programme de gestion des questions FOSS </w:t>
      </w:r>
      <w:r w:rsidR="00C17887">
        <w:rPr>
          <w:b/>
        </w:rPr>
        <w:t xml:space="preserve"/>
      </w:r>
      <w:r w:rsidR="0006084F" w:rsidRPr="00661E9D">
        <w:rPr>
          <w:b/>
        </w:rPr>
        <w:t xml:space="preserve">qui réponde aux critères énoncés dans la présente version 1.1 de la spécification </w:t>
      </w:r>
      <w:r w:rsidR="00661582" w:rsidRPr="00661E9D">
        <w:rPr>
          <w:b/>
        </w:rPr>
        <w:t xml:space="preserve">OpenChain </w:t>
      </w:r>
      <w:r w:rsidR="002A4E3A">
        <w:rPr>
          <w:b/>
        </w:rPr>
        <w:t xml:space="preserve"/>
      </w:r>
      <w:r w:rsidR="0006084F" w:rsidRPr="00661E9D">
        <w:rPr>
          <w:b/>
        </w:rPr>
        <w:t xml:space="preserve">.</w:t>
      </w:r>
    </w:p>
    <w:p w:rsidR="0006084F" w:rsidRPr="00661E9D" w:rsidRDefault="0006084F" w:rsidP="0006084F">
      <w:pPr>
        <w:ind w:left="720" w:hanging="720"/>
        <w:rPr>
          <w:b/>
        </w:rPr>
      </w:pPr>
    </w:p>
    <w:p w:rsidR="0006084F" w:rsidRPr="00661E9D" w:rsidRDefault="0006084F" w:rsidP="0006084F">
      <w:pPr>
        <w:ind w:left="720"/>
      </w:pPr>
      <w:r w:rsidRPr="00661E9D">
        <w:rPr>
          <w:b/>
        </w:rPr>
        <w:t xml:space="preserve">Point(s) de vérification </w:t>
      </w:r>
      <w:r w:rsidR="004E7008">
        <w:rPr>
          <w:b/>
        </w:rPr>
        <w:t xml:space="preserve"/>
      </w:r>
      <w:r w:rsidR="004E7008" w:rsidRPr="00661E9D">
        <w:rPr>
          <w:b/>
        </w:rPr>
        <w:t xml:space="preserve"/>
      </w:r>
      <w:r w:rsidR="004E7008">
        <w:rPr>
          <w:b/>
        </w:rPr>
        <w:t xml:space="preserve"/>
      </w:r>
      <w:r w:rsidRPr="00661E9D">
        <w:t xml:space="preserve">:</w:t>
      </w:r>
    </w:p>
    <w:p w:rsidR="0006084F" w:rsidRDefault="00443BD6" w:rsidP="00C17887">
      <w:pPr>
        <w:pStyle w:val="ListParagraph"/>
        <w:numPr>
          <w:ilvl w:val="2"/>
          <w:numId w:val="11"/>
        </w:numPr>
      </w:pPr>
      <w:r>
        <w:t xml:space="preserve">6.1.1</w:t>
      </w:r>
      <w:r w:rsidR="0006084F" w:rsidRPr="00661E9D">
        <w:t xml:space="preserve"> L'entité atteste qu'elle dispose d'un programme de gestion des questions FOSS répondant à l'ensemble des exigences de la version 1.1 de la spécification Open Chain.</w:t>
      </w:r>
      <w:r w:rsidR="005438DA" w:rsidRPr="00661E9D">
        <w:t xml:space="preserve"> </w:t>
      </w:r>
      <w:r w:rsidR="00661582" w:rsidRPr="00661E9D">
        <w:t xml:space="preserve"/>
      </w:r>
      <w:r w:rsidR="0006084F" w:rsidRPr="00661E9D">
        <w:t xml:space="preserve"/>
      </w:r>
      <w:r w:rsidR="00C17887">
        <w:t xml:space="preserve"/>
      </w:r>
      <w:r w:rsidR="00C17887" w:rsidRPr="00C17887">
        <w:t xml:space="preserve"/>
      </w:r>
      <w:r w:rsidR="0006084F" w:rsidRPr="00661E9D">
        <w:t xml:space="preserve"/>
      </w:r>
      <w:r w:rsidR="005438DA" w:rsidRPr="00661E9D">
        <w:t xml:space="preserve"/>
      </w:r>
      <w:r w:rsidR="00661582" w:rsidRPr="00661E9D">
        <w:t xml:space="preserve"/>
      </w:r>
      <w:r w:rsidR="002A4E3A">
        <w:t xml:space="preserve"/>
      </w:r>
      <w:r w:rsidR="0006084F" w:rsidRPr="00661E9D">
        <w:t xml:space="preserve">.</w:t>
      </w:r>
    </w:p>
    <w:p w:rsidR="00E739DB" w:rsidRPr="00661E9D" w:rsidRDefault="00E739DB" w:rsidP="00E739DB">
      <w:pPr>
        <w:pStyle w:val="ListParagraph"/>
        <w:ind w:left="1080"/>
      </w:pPr>
    </w:p>
    <w:p w:rsidR="0006084F" w:rsidRPr="00661E9D" w:rsidRDefault="0006084F" w:rsidP="0006084F">
      <w:pPr>
        <w:ind w:left="720"/>
      </w:pPr>
      <w:r w:rsidRPr="00661E9D">
        <w:rPr>
          <w:b/>
        </w:rPr>
        <w:t xml:space="preserve">Raison</w:t>
      </w:r>
      <w:r w:rsidRPr="00661E9D">
        <w:t xml:space="preserve">:</w:t>
      </w:r>
    </w:p>
    <w:p w:rsidR="0006084F" w:rsidRDefault="0006084F" w:rsidP="0006084F">
      <w:pPr>
        <w:ind w:left="720"/>
      </w:pPr>
      <w:r w:rsidRPr="00661E9D">
        <w:t xml:space="preserve">Assurez-vous, que, si une entité déclare disposer d'un programme conforme à Open Chain, </w:t>
      </w:r>
      <w:r w:rsidR="00C54186">
        <w:t xml:space="preserve">ce programme réponde effectivement à l'ensemble des exigences de la présente spécification. </w:t>
      </w:r>
      <w:r w:rsidRPr="00661E9D">
        <w:t xml:space="preserve"> </w:t>
      </w:r>
      <w:r w:rsidR="00C54186">
        <w:t xml:space="preserve"/>
      </w:r>
      <w:r w:rsidRPr="00661E9D">
        <w:t xml:space="preserve"/>
      </w:r>
      <w:r w:rsidR="00890AED">
        <w:t xml:space="preserve"/>
      </w:r>
      <w:r w:rsidR="00C54186">
        <w:t xml:space="preserve"/>
      </w:r>
      <w:r w:rsidRPr="00661E9D">
        <w:t xml:space="preserve"/>
      </w:r>
      <w:r w:rsidR="00C54186">
        <w:t xml:space="preserve"/>
      </w:r>
      <w:r w:rsidRPr="00661E9D">
        <w:t xml:space="preserve"> </w:t>
      </w:r>
      <w:r w:rsidRPr="00661E9D">
        <w:rPr>
          <w:u w:val="single"/>
        </w:rPr>
        <w:t xml:space="preserve"/>
      </w:r>
      <w:r w:rsidRPr="00661E9D">
        <w:t xml:space="preserve"/>
      </w:r>
      <w:r w:rsidR="002D624F">
        <w:t xml:space="preserve"/>
      </w:r>
      <w:r w:rsidRPr="00661E9D">
        <w:t xml:space="preserve"> </w:t>
      </w:r>
      <w:r w:rsidR="00C54186">
        <w:t xml:space="preserve">La simple observation</w:t>
      </w:r>
      <w:r w:rsidRPr="00661E9D">
        <w:t xml:space="preserve"> </w:t>
      </w:r>
      <w:r w:rsidR="00C54186">
        <w:t xml:space="preserve"/>
      </w:r>
      <w:r w:rsidRPr="00661E9D">
        <w:t xml:space="preserve">d'un sous-ensemble de ces exigences</w:t>
      </w:r>
      <w:r w:rsidR="00C9780D">
        <w:t xml:space="preserve"/>
      </w:r>
      <w:r w:rsidRPr="00661E9D">
        <w:t xml:space="preserve"/>
      </w:r>
      <w:r w:rsidR="00C9780D">
        <w:t xml:space="preserve"> </w:t>
      </w:r>
      <w:r w:rsidR="00EE0036">
        <w:t xml:space="preserve"/>
      </w:r>
      <w:r w:rsidR="00EE0036" w:rsidRPr="00661E9D">
        <w:t xml:space="preserve"> </w:t>
      </w:r>
      <w:r w:rsidRPr="00661E9D">
        <w:t xml:space="preserve"/>
      </w:r>
      <w:r w:rsidR="00EE0036">
        <w:t xml:space="preserve"/>
      </w:r>
      <w:r w:rsidR="00C54186">
        <w:t xml:space="preserve"> est insuffisante pour attribuer la certification Open Chain à un programme</w:t>
      </w:r>
      <w:r w:rsidR="00EE0036">
        <w:t xml:space="preserve"/>
      </w:r>
      <w:r w:rsidRPr="00661E9D">
        <w:t xml:space="preserve"/>
      </w:r>
      <w:r w:rsidR="00C54186">
        <w:t xml:space="preserve"/>
      </w:r>
      <w:r w:rsidRPr="00661E9D">
        <w:t xml:space="preserve">.</w:t>
      </w:r>
      <w:r>
        <w:t xml:space="preserve"> </w:t>
      </w:r>
    </w:p>
    <w:p w:rsidR="00092D08" w:rsidRDefault="00092D08"/>
    <w:p w:rsidR="00092D08" w:rsidRDefault="00092D08" w:rsidP="00092D08">
      <w:pPr>
        <w:ind w:left="720" w:hanging="720"/>
        <w:rPr>
          <w:b/>
          <w:highlight w:val="yellow"/>
        </w:rPr>
      </w:pPr>
      <w:r>
        <w:rPr>
          <w:b/>
        </w:rPr>
        <w:t xml:space="preserve">6.2</w:t>
      </w:r>
      <w:r w:rsidRPr="00661E9D">
        <w:rPr>
          <w:b/>
        </w:rPr>
        <w:tab/>
      </w:r>
      <w:r w:rsidRPr="00930513">
        <w:rPr>
          <w:b/>
        </w:rPr>
        <w:t xml:space="preserve">La conformité avec cette version de la spécification dure 18</w:t>
      </w:r>
      <w:r w:rsidR="00EC14CC" w:rsidRPr="00930513">
        <w:rPr>
          <w:b/>
        </w:rPr>
        <w:t xml:space="preserve"/>
      </w:r>
      <w:r w:rsidRPr="00930513">
        <w:rPr>
          <w:b/>
        </w:rPr>
        <w:t xml:space="preserve"> mois à partir de la date de la validation de cette conformité. </w:t>
      </w:r>
      <w:r w:rsidR="003C61C4">
        <w:rPr>
          <w:b/>
        </w:rPr>
        <w:t xml:space="preserve"/>
      </w:r>
      <w:r w:rsidRPr="00930513">
        <w:rPr>
          <w:b/>
        </w:rPr>
        <w:t xml:space="preserve"/>
      </w:r>
      <w:r w:rsidRPr="002F3265">
        <w:rPr>
          <w:b/>
        </w:rPr>
        <w:t xml:space="preserve"/>
      </w:r>
      <w:r w:rsidRPr="00930513">
        <w:rPr>
          <w:b/>
        </w:rPr>
        <w:t xml:space="preserve">. </w:t>
      </w:r>
      <w:r w:rsidR="003C61C4">
        <w:rPr>
          <w:b/>
        </w:rPr>
        <w:t xml:space="preserve">Les critères de validation de la conformité</w:t>
      </w:r>
      <w:r w:rsidR="003C61C4" w:rsidRPr="00930513">
        <w:rPr>
          <w:b/>
        </w:rPr>
        <w:t xml:space="preserve"/>
      </w:r>
      <w:r w:rsidR="003C61C4" w:rsidRPr="002F3265">
        <w:rPr>
          <w:b/>
        </w:rPr>
        <w:t xml:space="preserve"/>
      </w:r>
      <w:r w:rsidR="003C61C4" w:rsidRPr="00930513">
        <w:rPr>
          <w:b/>
        </w:rPr>
        <w:t xml:space="preserve"/>
      </w:r>
      <w:r w:rsidR="003C61C4">
        <w:rPr>
          <w:b/>
        </w:rPr>
        <w:t xml:space="preserve"/>
      </w:r>
      <w:r w:rsidR="00930513" w:rsidRPr="00930513">
        <w:rPr>
          <w:b/>
        </w:rPr>
        <w:t xml:space="preserve"> sont disponibles sur le site Web du projet OpenChain. </w:t>
      </w:r>
    </w:p>
    <w:p w:rsidR="007B0354" w:rsidRPr="00667731" w:rsidRDefault="007B0354" w:rsidP="00092D08">
      <w:pPr>
        <w:ind w:left="720" w:hanging="720"/>
        <w:rPr>
          <w:b/>
          <w:highlight w:val="yellow"/>
        </w:rPr>
      </w:pPr>
    </w:p>
    <w:p w:rsidR="00092D08" w:rsidRPr="00930513" w:rsidRDefault="00092D08" w:rsidP="00092D08">
      <w:pPr>
        <w:ind w:left="720"/>
      </w:pPr>
      <w:r w:rsidRPr="00930513">
        <w:rPr>
          <w:b/>
        </w:rPr>
        <w:t xml:space="preserve">Point(s) de vérification :</w:t>
      </w:r>
    </w:p>
    <w:p w:rsidR="00092D08" w:rsidRPr="00930513" w:rsidRDefault="00092D08" w:rsidP="00930513">
      <w:pPr>
        <w:pStyle w:val="ListParagraph"/>
        <w:numPr>
          <w:ilvl w:val="2"/>
          <w:numId w:val="11"/>
        </w:numPr>
      </w:pPr>
      <w:r w:rsidRPr="00930513">
        <w:t xml:space="preserve">6.2.1 </w:t>
      </w:r>
      <w:r w:rsidR="00EC14CC" w:rsidRPr="00930513">
        <w:t xml:space="preserve">L'entité atteste disposer d'un programme de gestion des questions </w:t>
      </w:r>
      <w:r w:rsidR="003C61C4" w:rsidRPr="00930513">
        <w:t xml:space="preserve">FOSS </w:t>
      </w:r>
      <w:r w:rsidR="00C17887" w:rsidRPr="00C17887">
        <w:t xml:space="preserve"/>
      </w:r>
      <w:r w:rsidR="00EC14CC" w:rsidRPr="00930513">
        <w:t xml:space="preserve">qui répond à l'ensemble des exigences de la spécification OpenChain </w:t>
      </w:r>
      <w:r w:rsidR="00930513" w:rsidRPr="00930513">
        <w:t xml:space="preserve"> dans sa version 1.1</w:t>
      </w:r>
      <w:r w:rsidR="00EC14CC" w:rsidRPr="00930513">
        <w:t xml:space="preserve"> au cours des 18 mois </w:t>
      </w:r>
      <w:r w:rsidR="00930513" w:rsidRPr="00930513">
        <w:t xml:space="preserve"> </w:t>
      </w:r>
      <w:r w:rsidR="003C61C4">
        <w:t xml:space="preserve">précédant la date de</w:t>
      </w:r>
      <w:r w:rsidR="002F3265">
        <w:t xml:space="preserve"> </w:t>
      </w:r>
      <w:r w:rsidR="002F3265" w:rsidRPr="0051185F">
        <w:t xml:space="preserve">validation</w:t>
      </w:r>
      <w:r w:rsidR="003C61C4">
        <w:t xml:space="preserve">.</w:t>
      </w:r>
    </w:p>
    <w:p w:rsidR="00092D08" w:rsidRPr="00EC14CC" w:rsidRDefault="00092D08" w:rsidP="00092D08">
      <w:pPr>
        <w:pStyle w:val="ListParagraph"/>
        <w:ind w:left="1080"/>
        <w:rPr>
          <w:highlight w:val="yellow"/>
        </w:rPr>
      </w:pPr>
    </w:p>
    <w:p w:rsidR="00092D08" w:rsidRPr="00930513" w:rsidRDefault="00092D08" w:rsidP="00092D08">
      <w:pPr>
        <w:ind w:left="720"/>
      </w:pPr>
      <w:r w:rsidRPr="00930513">
        <w:rPr>
          <w:b/>
        </w:rPr>
        <w:t xml:space="preserve">Raison</w:t>
      </w:r>
      <w:r w:rsidRPr="00930513">
        <w:t xml:space="preserve">:</w:t>
      </w:r>
    </w:p>
    <w:p w:rsidR="00092D08" w:rsidRDefault="00192658" w:rsidP="00192658">
      <w:pPr>
        <w:ind w:left="720"/>
      </w:pPr>
      <w:r w:rsidRPr="00930513">
        <w:t xml:space="preserve">Il est important que l'entité reste en phase avec la spécification </w:t>
      </w:r>
      <w:r w:rsidR="003C61C4">
        <w:t xml:space="preserve"/>
      </w:r>
      <w:r w:rsidRPr="00930513">
        <w:t xml:space="preserve"/>
      </w:r>
      <w:r w:rsidR="00302F97">
        <w:t xml:space="preserve"/>
      </w:r>
      <w:r w:rsidRPr="00930513">
        <w:t xml:space="preserve"/>
      </w:r>
      <w:r w:rsidR="00C17887">
        <w:t xml:space="preserve"/>
      </w:r>
      <w:r w:rsidRPr="00930513">
        <w:t xml:space="preserve">si elle souhaite continuer à pouvoir afficher sa conformité. </w:t>
      </w:r>
      <w:r>
        <w:t xml:space="preserve"> </w:t>
      </w:r>
      <w:r w:rsidR="003E5798">
        <w:t xml:space="preserve">Cette exigence permet de garantir que les processus implémentant le programme de conformité et leur verification ne se dégradent pas avec le temps</w:t>
      </w:r>
      <w:r w:rsidR="003E5798">
        <w:t xml:space="preserve">.</w:t>
      </w:r>
    </w:p>
    <w:p w:rsidR="00AD56BC" w:rsidRDefault="00AD56BC" w:rsidP="00F04754">
      <w:r>
        <w:br w:type="page"/>
      </w:r>
    </w:p>
    <w:p w:rsidR="00AD56BC" w:rsidRPr="00302F97" w:rsidRDefault="00AD56BC" w:rsidP="00302F97">
      <w:pPr>
        <w:pStyle w:val="Heading1"/>
        <w:spacing w:before="60"/>
      </w:pPr>
      <w:bookmarkStart w:id="19" w:name="_Toc480843032"/>
      <w:r w:rsidRPr="00302F97">
        <w:lastRenderedPageBreak/>
        <w:t xml:space="preserve">Annexe I : Traductions</w:t>
      </w:r>
      <w:bookmarkEnd w:id="19"/>
    </w:p>
    <w:p w:rsidR="0006084F" w:rsidRPr="00302F97" w:rsidRDefault="00B7220A" w:rsidP="00302F97">
      <w:pPr>
        <w:spacing w:before="60"/>
      </w:pPr>
      <w:r w:rsidRPr="00302F97">
        <w:rPr>
          <w:rFonts w:cs="Arial"/>
          <w:shd w:val="clear" w:color="auto" w:fill="FFFFFF"/>
        </w:rPr>
        <w:t xml:space="preserve">Afin de faciliter l'adoption d'Open Chain au niveau modial, nous encourageons </w:t>
      </w:r>
      <w:r w:rsidR="00201424" w:rsidRPr="00302F97">
        <w:rPr>
          <w:rFonts w:cs="Arial"/>
          <w:shd w:val="clear" w:color="auto" w:fill="FFFFFF"/>
        </w:rPr>
        <w:t xml:space="preserve"/>
      </w:r>
      <w:r w:rsidRPr="00302F97">
        <w:rPr>
          <w:rFonts w:cs="Arial"/>
          <w:shd w:val="clear" w:color="auto" w:fill="FFFFFF"/>
        </w:rPr>
        <w:t xml:space="preserve"> la traduction des spécifications en différentes langues. OpenChain fonctionne comme un projet Open Source : les traductions sont assurées par des volontaires </w:t>
      </w:r>
      <w:r w:rsidR="00023E03" w:rsidRPr="00302F97">
        <w:rPr>
          <w:rFonts w:cs="Arial"/>
          <w:shd w:val="clear" w:color="auto" w:fill="FFFFFF"/>
        </w:rPr>
        <w:t xml:space="preserve">souhaitant y consacrer leur temps et leur expertise</w:t>
      </w:r>
      <w:r w:rsidR="00FB03DA" w:rsidRPr="00302F97">
        <w:rPr>
          <w:rFonts w:cs="Arial"/>
          <w:shd w:val="clear" w:color="auto" w:fill="FFFFFF"/>
        </w:rPr>
        <w:t xml:space="preserve"/>
      </w:r>
      <w:r w:rsidR="00023E03" w:rsidRPr="00302F97">
        <w:rPr>
          <w:rFonts w:cs="Arial"/>
          <w:shd w:val="clear" w:color="auto" w:fill="FFFFFF"/>
        </w:rPr>
        <w:t xml:space="preserve">et placer le résultat sous licence CC-BY 4.0, selon la politique de traduction du projet.  Les détails de cette politiques et les </w:t>
      </w:r>
      <w:r w:rsidRPr="00302F97">
        <w:rPr>
          <w:rFonts w:cs="Arial"/>
          <w:shd w:val="clear" w:color="auto" w:fill="FFFFFF"/>
        </w:rPr>
        <w:t xml:space="preserve"/>
      </w:r>
      <w:r w:rsidR="00023E03" w:rsidRPr="00302F97">
        <w:rPr>
          <w:rFonts w:cs="Arial"/>
          <w:shd w:val="clear" w:color="auto" w:fill="FFFFFF"/>
        </w:rPr>
        <w:t xml:space="preserve">différentes traductions sont disponibles sur le site Web du projet OpenChain </w:t>
      </w:r>
      <w:hyperlink r:id="rId10" w:history="1">
        <w:r w:rsidR="006D4B34" w:rsidRPr="00302F97">
          <w:rPr>
            <w:rStyle w:val="Hyperlink"/>
            <w:rFonts w:cs="Arial"/>
            <w:shd w:val="clear" w:color="auto" w:fill="FFFFFF"/>
          </w:rPr>
          <w:t xml:space="preserve"/>
        </w:r>
        <w:r w:rsidRPr="00302F97">
          <w:rPr>
            <w:rStyle w:val="Hyperlink"/>
            <w:rFonts w:cs="Arial"/>
            <w:shd w:val="clear" w:color="auto" w:fill="FFFFFF"/>
          </w:rPr>
          <w:t xml:space="preserve"/>
        </w:r>
      </w:hyperlink>
      <w:r w:rsidR="00023E03" w:rsidRPr="00302F97">
        <w:rPr>
          <w:rFonts w:cs="Arial"/>
          <w:shd w:val="clear" w:color="auto" w:fill="FFFFFF"/>
        </w:rPr>
        <w:t xml:space="preserve">.</w:t>
      </w:r>
    </w:p>
    <w:sectPr w:rsidR="0006084F" w:rsidRPr="00302F97" w:rsidSect="00952DD6">
      <w:headerReference w:type="default" r:id="rId11"/>
      <w:footerReference w:type="default" r:id="rId12"/>
      <w:head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097" w:rsidRDefault="00EE2097" w:rsidP="00952DD6">
      <w:r>
        <w:separator/>
      </w:r>
    </w:p>
  </w:endnote>
  <w:endnote w:type="continuationSeparator" w:id="0">
    <w:p w:rsidR="00EE2097" w:rsidRDefault="00EE2097" w:rsidP="00952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167450"/>
      <w:docPartObj>
        <w:docPartGallery w:val="Page Numbers (Bottom of Page)"/>
        <w:docPartUnique/>
      </w:docPartObj>
    </w:sdtPr>
    <w:sdtEndPr>
      <w:rPr>
        <w:noProof/>
      </w:rPr>
    </w:sdtEndPr>
    <w:sdtContent>
      <w:p w:rsidR="00566F02" w:rsidRDefault="00566F02" w:rsidP="00566F02">
        <w:pPr>
          <w:pStyle w:val="Footer"/>
          <w:pBdr>
            <w:bottom w:val="single" w:sz="6" w:space="1" w:color="auto"/>
          </w:pBdr>
          <w:jc w:val="right"/>
        </w:pPr>
      </w:p>
      <w:p w:rsidR="00566F02" w:rsidRPr="00520E71" w:rsidRDefault="00520E71" w:rsidP="00566F02">
        <w:pPr>
          <w:pStyle w:val="Footer"/>
          <w:jc w:val="right"/>
          <w:rPr>
            <w:sz w:val="16"/>
          </w:rPr>
        </w:pPr>
        <w:r w:rsidRPr="00520E71">
          <w:rPr>
            <w:sz w:val="16"/>
          </w:rPr>
          <w:t xml:space="preserve">201</w:t>
        </w:r>
        <w:r w:rsidR="00FF3D91">
          <w:rPr>
            <w:sz w:val="16"/>
          </w:rPr>
          <w:t xml:space="preserve">7 </w:t>
        </w:r>
        <w:r w:rsidR="00F93E38">
          <w:rPr>
            <w:sz w:val="16"/>
          </w:rPr>
          <w:t xml:space="preserve">a</w:t>
        </w:r>
      </w:p>
      <w:p w:rsidR="00C9780D" w:rsidRDefault="00982179">
        <w:pPr>
          <w:pStyle w:val="Footer"/>
          <w:jc w:val="center"/>
        </w:pPr>
        <w:r w:rsidRPr="001D4513">
          <w:rPr>
            <w:rFonts w:ascii="Calibri" w:hAnsi="Calibri"/>
          </w:rPr>
          <w:t xml:space="preserve">Page </w:t>
        </w:r>
        <w:r w:rsidRPr="001D4513">
          <w:rPr>
            <w:rFonts w:ascii="Calibri" w:hAnsi="Calibri"/>
            <w:b/>
          </w:rPr>
          <w:fldChar w:fldCharType="begin"/>
        </w:r>
        <w:r w:rsidRPr="001D4513">
          <w:rPr>
            <w:rFonts w:ascii="Calibri" w:hAnsi="Calibri"/>
            <w:b/>
          </w:rPr>
          <w:instrText xml:space="preserve"> PAGE </w:instrText>
        </w:r>
        <w:r w:rsidRPr="001D4513">
          <w:rPr>
            <w:rFonts w:ascii="Calibri" w:hAnsi="Calibri"/>
            <w:b/>
          </w:rPr>
          <w:fldChar w:fldCharType="separate"/>
        </w:r>
        <w:r w:rsidR="00EB53D8">
          <w:rPr>
            <w:rFonts w:ascii="Calibri" w:hAnsi="Calibri"/>
            <w:b/>
            <w:noProof/>
          </w:rPr>
          <w:t xml:space="preserve">2</w:t>
        </w:r>
        <w:r w:rsidRPr="001D4513">
          <w:rPr>
            <w:rFonts w:ascii="Calibri" w:hAnsi="Calibri"/>
          </w:rPr>
          <w:fldChar w:fldCharType="end"/>
        </w:r>
        <w:r w:rsidRPr="001D4513">
          <w:rPr>
            <w:rFonts w:ascii="Calibri" w:hAnsi="Calibri"/>
          </w:rPr>
          <w:t xml:space="preserve"> of </w:t>
        </w:r>
        <w:r w:rsidRPr="001D4513">
          <w:rPr>
            <w:rFonts w:ascii="Calibri" w:hAnsi="Calibri"/>
            <w:b/>
          </w:rPr>
          <w:fldChar w:fldCharType="begin"/>
        </w:r>
        <w:r w:rsidRPr="001D4513">
          <w:rPr>
            <w:rFonts w:ascii="Calibri" w:hAnsi="Calibri"/>
            <w:b/>
          </w:rPr>
          <w:instrText xml:space="preserve"> NUMPAGES  </w:instrText>
        </w:r>
        <w:r w:rsidRPr="001D4513">
          <w:rPr>
            <w:rFonts w:ascii="Calibri" w:hAnsi="Calibri"/>
            <w:b/>
          </w:rPr>
          <w:fldChar w:fldCharType="separate"/>
        </w:r>
        <w:r w:rsidR="00EB53D8">
          <w:rPr>
            <w:rFonts w:ascii="Calibri" w:hAnsi="Calibri"/>
            <w:b/>
            <w:noProof/>
          </w:rPr>
          <w:t xml:space="preserve">12</w:t>
        </w:r>
        <w:r w:rsidRPr="001D4513">
          <w:rPr>
            <w:rFonts w:ascii="Calibri" w:hAnsi="Calibri"/>
          </w:rPr>
          <w:fldChar w:fldCharType="end"/>
        </w:r>
        <w:r w:rsidRPr="001D4513">
          <w:rPr>
            <w:rFonts w:ascii="Calibri" w:hAnsi="Calibri"/>
            <w:b/>
          </w:rPr>
          <w:t xml:space="preserve">                                                                                                </w:t>
        </w:r>
      </w:p>
    </w:sdtContent>
  </w:sdt>
  <w:p w:rsidR="00C9780D" w:rsidRPr="00023C5F" w:rsidRDefault="00C9780D" w:rsidP="00023C5F">
    <w:pPr>
      <w:pStyle w:val="Footer"/>
      <w:jc w:val="right"/>
      <w:rPr>
        <w:sz w:val="18"/>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097" w:rsidRDefault="00EE2097" w:rsidP="00952DD6">
      <w:r>
        <w:separator/>
      </w:r>
    </w:p>
  </w:footnote>
  <w:footnote w:type="continuationSeparator" w:id="0">
    <w:p w:rsidR="00EE2097" w:rsidRDefault="00EE2097" w:rsidP="00952D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80D" w:rsidRDefault="00C9780D" w:rsidP="00023C5F">
    <w:pPr>
      <w:pStyle w:val="Header"/>
      <w:jc w:val="right"/>
    </w:pPr>
    <w:r>
      <w:rPr>
        <w:noProof/>
      </w:rPr>
      <mc:AlternateContent>
        <mc:Choice Requires="wps">
          <w:drawing>
            <wp:anchor distT="0" distB="0" distL="114300" distR="114300" simplePos="0" relativeHeight="251663360" behindDoc="0" locked="0" layoutInCell="1" allowOverlap="1" wp14:anchorId="25452C91" wp14:editId="69CB8A72">
              <wp:simplePos x="0" y="0"/>
              <wp:positionH relativeFrom="column">
                <wp:posOffset>-287020</wp:posOffset>
              </wp:positionH>
              <wp:positionV relativeFrom="paragraph">
                <wp:posOffset>287020</wp:posOffset>
              </wp:positionV>
              <wp:extent cx="6334125" cy="36830"/>
              <wp:effectExtent l="0" t="0" r="28575" b="20320"/>
              <wp:wrapNone/>
              <wp:docPr id="6" name="Straight Connector 6"/>
              <wp:cNvGraphicFramePr/>
              <a:graphic xmlns:a="http://schemas.openxmlformats.org/drawingml/2006/main">
                <a:graphicData uri="http://schemas.microsoft.com/office/word/2010/wordprocessingShape">
                  <wps:wsp>
                    <wps:cNvCnPr/>
                    <wps:spPr>
                      <a:xfrm flipV="1">
                        <a:off x="0" y="0"/>
                        <a:ext cx="6334125" cy="36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2.6pt,22.6pt" to="476.15pt,2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iC+qIxgEAANEDAAAOAAAAZHJzL2Uyb0RvYy54bWysU02P0zAQvSPxHyzfadIWolXUdA9dwQVB xbLcvc64seQvjU2T/nvGThsQICQQF8tjz3sz73m8u5+sYWfAqL3r+HpVcwZO+l67U8efPr99dcdZ TML1wngHHb9A5Pf7ly92Y2hh4wdvekBGJC62Y+j4kFJoqyrKAayIKx/A0aXyaEWiEE9Vj2Ikdmuq TV031eixD+glxEinD/Ml3xd+pUCmj0pFSMx0nHpLZcWyPue12u9Ee0IRBi2vbYh/6MIK7ajoQvUg kmBfUf9CZbVEH71KK+lt5ZXSEooGUrOuf1LzOIgARQuZE8NiU/x/tPLD+YhM9x1vOHPC0hM9JhT6 NCR28M6RgR5Zk30aQ2wp/eCOeI1iOGIWPSm0TBkdvtAIFBtIGJuKy5fFZZgSk3TYbLev15s3nEm6 2zZ32/IK1UyT6QLG9A68ZXnTcaNdNkG04vw+JipNqbcUCnJbcyNlly4GcrJxn0CRMCo4t1RGCg4G 2VnQMAgpwaV1FkZ8JTvDlDZmAdal7B+B1/wMhTJufwNeEKWyd2kBW+08/q56mm4tqzn/5sCsO1vw 7PtLeaJiDc1NUXid8TyYP8YF/v0n7r8BAAD//wMAUEsDBBQABgAIAAAAIQA163xc3AAAAAkBAAAP AAAAZHJzL2Rvd25yZXYueG1sTI/BTsMwDIbvSLxDZCRuW9qyIih1J8TYGTFA4pg1pi0kTpVkW/v2 BC5wsix/+v399XqyRhzJh8ExQr7MQBC3Tg/cIby+bBc3IEJUrJVxTAgzBVg352e1qrQ78TMdd7ET KYRDpRD6GMdKytD2ZFVYupE43T6ctyqm1XdSe3VK4dbIIsuupVUDpw+9Gumhp/Zrd7AIwXSPn/Pb 7DaF9vNmG97pKV8hXl5M93cgIk3xD4Yf/aQOTXLauwPrIAzCYlUWCUX4nQm4LYsrEHuEMs9ANrX8 36D5BgAA//8DAFBLAQItABQABgAIAAAAIQC2gziS/gAAAOEBAAATAAAAAAAAAAAAAAAAAAAAAABb Q29udGVudF9UeXBlc10ueG1sUEsBAi0AFAAGAAgAAAAhADj9If/WAAAAlAEAAAsAAAAAAAAAAAAA AAAALwEAAF9yZWxzLy5yZWxzUEsBAi0AFAAGAAgAAAAhAOIL6ojGAQAA0QMAAA4AAAAAAAAAAAAA AAAALgIAAGRycy9lMm9Eb2MueG1sUEsBAi0AFAAGAAgAAAAhADXrfFzcAAAACQEAAA8AAAAAAAAA AAAAAAAAIAQAAGRycy9kb3ducmV2LnhtbFBLBQYAAAAABAAEAPMAAAApBQAAAAA= " strokecolor="#4579b8 [3044]"/>
          </w:pict>
        </mc:Fallback>
      </mc:AlternateContent>
    </w:r>
    <w:r w:rsidRPr="00023C5F">
      <w:t xml:space="preserve">Spécifications OpenChain </w:t>
    </w:r>
    <w:r>
      <w:rPr>
        <w:noProof/>
      </w:rPr>
      <w:drawing>
        <wp:anchor distT="0" distB="0" distL="114300" distR="114300" simplePos="0" relativeHeight="251659264" behindDoc="0" locked="0" layoutInCell="1" allowOverlap="1" wp14:anchorId="408B141A" wp14:editId="328EF75F">
          <wp:simplePos x="0" y="0"/>
          <wp:positionH relativeFrom="column">
            <wp:posOffset>-7683</wp:posOffset>
          </wp:positionH>
          <wp:positionV relativeFrom="paragraph">
            <wp:posOffset>-280467</wp:posOffset>
          </wp:positionV>
          <wp:extent cx="860612" cy="478878"/>
          <wp:effectExtent l="0" t="0" r="0" b="0"/>
          <wp:wrapNone/>
          <wp:docPr id="1"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612" cy="478878"/>
                  </a:xfrm>
                  <a:prstGeom prst="rect">
                    <a:avLst/>
                  </a:prstGeom>
                  <a:noFill/>
                  <a:ln>
                    <a:noFill/>
                  </a:ln>
                </pic:spPr>
              </pic:pic>
            </a:graphicData>
          </a:graphic>
          <wp14:sizeRelH relativeFrom="page">
            <wp14:pctWidth>0</wp14:pctWidth>
          </wp14:sizeRelH>
          <wp14:sizeRelV relativeFrom="page">
            <wp14:pctHeight>0</wp14:pctHeight>
          </wp14:sizeRelV>
        </wp:anchor>
      </w:drawing>
    </w:r>
    <w:r w:rsidR="0065310D">
      <w:t xml:space="preserve">1.1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80D" w:rsidRDefault="00C9780D">
    <w:pPr>
      <w:pStyle w:val="Header"/>
    </w:pPr>
    <w:r>
      <w:rPr>
        <w:noProof/>
      </w:rPr>
      <w:drawing>
        <wp:anchor distT="0" distB="0" distL="114300" distR="114300" simplePos="0" relativeHeight="251661312" behindDoc="0" locked="0" layoutInCell="1" allowOverlap="1" wp14:anchorId="421A093B" wp14:editId="7BE0EA48">
          <wp:simplePos x="0" y="0"/>
          <wp:positionH relativeFrom="column">
            <wp:posOffset>72390</wp:posOffset>
          </wp:positionH>
          <wp:positionV relativeFrom="paragraph">
            <wp:posOffset>-189865</wp:posOffset>
          </wp:positionV>
          <wp:extent cx="1063317" cy="591671"/>
          <wp:effectExtent l="0" t="0" r="3810" b="0"/>
          <wp:wrapNone/>
          <wp:docPr id="2"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317" cy="59167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00F28"/>
    <w:multiLevelType w:val="hybridMultilevel"/>
    <w:tmpl w:val="5DA620E8"/>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66A2E8CC">
      <w:start w:val="1"/>
      <w:numFmt w:val="bullet"/>
      <w:lvlText w:val=""/>
      <w:lvlJc w:val="left"/>
      <w:pPr>
        <w:ind w:left="144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0783532C"/>
    <w:multiLevelType w:val="multilevel"/>
    <w:tmpl w:val="059ED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F1C56A6"/>
    <w:multiLevelType w:val="hybridMultilevel"/>
    <w:tmpl w:val="0C0451C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E0389E"/>
    <w:multiLevelType w:val="hybridMultilevel"/>
    <w:tmpl w:val="EC0AC3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0B119A"/>
    <w:multiLevelType w:val="hybridMultilevel"/>
    <w:tmpl w:val="FEDCD756"/>
    <w:lvl w:ilvl="0" w:tplc="66A2E8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0B16CA3"/>
    <w:multiLevelType w:val="hybridMultilevel"/>
    <w:tmpl w:val="F4AC08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23C1C07"/>
    <w:multiLevelType w:val="multilevel"/>
    <w:tmpl w:val="D0002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2521270E"/>
    <w:multiLevelType w:val="hybridMultilevel"/>
    <w:tmpl w:val="FF0C3B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EA462E"/>
    <w:multiLevelType w:val="multilevel"/>
    <w:tmpl w:val="3E082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7BF76A1"/>
    <w:multiLevelType w:val="hybridMultilevel"/>
    <w:tmpl w:val="2EACD3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69135F"/>
    <w:multiLevelType w:val="hybridMultilevel"/>
    <w:tmpl w:val="D1E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840B0"/>
    <w:multiLevelType w:val="hybridMultilevel"/>
    <w:tmpl w:val="AA2A9A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5357245"/>
    <w:multiLevelType w:val="multilevel"/>
    <w:tmpl w:val="3F9CCE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3FBE2C21"/>
    <w:multiLevelType w:val="multilevel"/>
    <w:tmpl w:val="34227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44A66010"/>
    <w:multiLevelType w:val="multilevel"/>
    <w:tmpl w:val="FCC015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51BE2706"/>
    <w:multiLevelType w:val="hybridMultilevel"/>
    <w:tmpl w:val="F9501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51842EE"/>
    <w:multiLevelType w:val="multilevel"/>
    <w:tmpl w:val="AF5A8D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55893B87"/>
    <w:multiLevelType w:val="hybridMultilevel"/>
    <w:tmpl w:val="7EEC840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2C4577E"/>
    <w:multiLevelType w:val="multilevel"/>
    <w:tmpl w:val="7826E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6F6D02E4"/>
    <w:multiLevelType w:val="multilevel"/>
    <w:tmpl w:val="1BACD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79836908"/>
    <w:multiLevelType w:val="hybridMultilevel"/>
    <w:tmpl w:val="479A67FE"/>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nsid w:val="7BC206D9"/>
    <w:multiLevelType w:val="multilevel"/>
    <w:tmpl w:val="C12E9E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7F006660"/>
    <w:multiLevelType w:val="multilevel"/>
    <w:tmpl w:val="80D03BF6"/>
    <w:lvl w:ilvl="0">
      <w:start w:val="1"/>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20"/>
  </w:num>
  <w:num w:numId="2">
    <w:abstractNumId w:val="9"/>
  </w:num>
  <w:num w:numId="3">
    <w:abstractNumId w:val="2"/>
  </w:num>
  <w:num w:numId="4">
    <w:abstractNumId w:val="7"/>
  </w:num>
  <w:num w:numId="5">
    <w:abstractNumId w:val="17"/>
  </w:num>
  <w:num w:numId="6">
    <w:abstractNumId w:val="11"/>
  </w:num>
  <w:num w:numId="7">
    <w:abstractNumId w:val="3"/>
  </w:num>
  <w:num w:numId="8">
    <w:abstractNumId w:val="22"/>
  </w:num>
  <w:num w:numId="9">
    <w:abstractNumId w:val="4"/>
  </w:num>
  <w:num w:numId="10">
    <w:abstractNumId w:val="15"/>
  </w:num>
  <w:num w:numId="11">
    <w:abstractNumId w:val="0"/>
  </w:num>
  <w:num w:numId="12">
    <w:abstractNumId w:val="13"/>
  </w:num>
  <w:num w:numId="13">
    <w:abstractNumId w:val="21"/>
  </w:num>
  <w:num w:numId="14">
    <w:abstractNumId w:val="12"/>
  </w:num>
  <w:num w:numId="15">
    <w:abstractNumId w:val="19"/>
  </w:num>
  <w:num w:numId="16">
    <w:abstractNumId w:val="18"/>
  </w:num>
  <w:num w:numId="17">
    <w:abstractNumId w:val="16"/>
  </w:num>
  <w:num w:numId="18">
    <w:abstractNumId w:val="14"/>
  </w:num>
  <w:num w:numId="19">
    <w:abstractNumId w:val="1"/>
  </w:num>
  <w:num w:numId="20">
    <w:abstractNumId w:val="6"/>
  </w:num>
  <w:num w:numId="21">
    <w:abstractNumId w:val="8"/>
  </w:num>
  <w:num w:numId="22">
    <w:abstractNumId w:val="10"/>
  </w:num>
  <w:num w:numId="23">
    <w:abstractNumId w:val="20"/>
  </w:num>
  <w:num w:numId="24">
    <w:abstractNumId w:val="20"/>
  </w:num>
  <w:num w:numId="25">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647"/>
    <w:rsid w:val="00006C13"/>
    <w:rsid w:val="00010BEE"/>
    <w:rsid w:val="00012B86"/>
    <w:rsid w:val="00015EF3"/>
    <w:rsid w:val="00023C5F"/>
    <w:rsid w:val="00023E03"/>
    <w:rsid w:val="000252D9"/>
    <w:rsid w:val="00033FF0"/>
    <w:rsid w:val="00037142"/>
    <w:rsid w:val="000417DC"/>
    <w:rsid w:val="0005201E"/>
    <w:rsid w:val="0006084F"/>
    <w:rsid w:val="00061C81"/>
    <w:rsid w:val="00064D62"/>
    <w:rsid w:val="00073D41"/>
    <w:rsid w:val="00090835"/>
    <w:rsid w:val="00090845"/>
    <w:rsid w:val="00090D7E"/>
    <w:rsid w:val="00092D08"/>
    <w:rsid w:val="000951D7"/>
    <w:rsid w:val="000A2619"/>
    <w:rsid w:val="000B2F27"/>
    <w:rsid w:val="000E2369"/>
    <w:rsid w:val="000E72D3"/>
    <w:rsid w:val="001014A7"/>
    <w:rsid w:val="001017AA"/>
    <w:rsid w:val="0010225E"/>
    <w:rsid w:val="0010467C"/>
    <w:rsid w:val="00104B5B"/>
    <w:rsid w:val="00116FC1"/>
    <w:rsid w:val="00125373"/>
    <w:rsid w:val="00133F88"/>
    <w:rsid w:val="0013769F"/>
    <w:rsid w:val="001428B2"/>
    <w:rsid w:val="00145969"/>
    <w:rsid w:val="001511D0"/>
    <w:rsid w:val="00153AD1"/>
    <w:rsid w:val="00154B99"/>
    <w:rsid w:val="001563C3"/>
    <w:rsid w:val="00172976"/>
    <w:rsid w:val="00173ECF"/>
    <w:rsid w:val="0018285E"/>
    <w:rsid w:val="00192658"/>
    <w:rsid w:val="00193653"/>
    <w:rsid w:val="00196850"/>
    <w:rsid w:val="001C4B79"/>
    <w:rsid w:val="001C5286"/>
    <w:rsid w:val="001D7BA5"/>
    <w:rsid w:val="001E135B"/>
    <w:rsid w:val="001F135B"/>
    <w:rsid w:val="001F3737"/>
    <w:rsid w:val="001F40AF"/>
    <w:rsid w:val="001F7D69"/>
    <w:rsid w:val="00201424"/>
    <w:rsid w:val="00206521"/>
    <w:rsid w:val="00214348"/>
    <w:rsid w:val="00223342"/>
    <w:rsid w:val="00225BDB"/>
    <w:rsid w:val="00231D2F"/>
    <w:rsid w:val="0023320C"/>
    <w:rsid w:val="00243627"/>
    <w:rsid w:val="00243C45"/>
    <w:rsid w:val="00244EAC"/>
    <w:rsid w:val="002454EF"/>
    <w:rsid w:val="002518B5"/>
    <w:rsid w:val="002526D9"/>
    <w:rsid w:val="00255084"/>
    <w:rsid w:val="00275EBF"/>
    <w:rsid w:val="00276E96"/>
    <w:rsid w:val="002821C1"/>
    <w:rsid w:val="00292E5D"/>
    <w:rsid w:val="0029493E"/>
    <w:rsid w:val="002A4E3A"/>
    <w:rsid w:val="002A6D24"/>
    <w:rsid w:val="002B3FC5"/>
    <w:rsid w:val="002C1647"/>
    <w:rsid w:val="002C561B"/>
    <w:rsid w:val="002C67AB"/>
    <w:rsid w:val="002C6960"/>
    <w:rsid w:val="002C760B"/>
    <w:rsid w:val="002D010D"/>
    <w:rsid w:val="002D1C6C"/>
    <w:rsid w:val="002D624F"/>
    <w:rsid w:val="002D68F3"/>
    <w:rsid w:val="002E24E9"/>
    <w:rsid w:val="002E3488"/>
    <w:rsid w:val="002E48BC"/>
    <w:rsid w:val="002F3265"/>
    <w:rsid w:val="00302F97"/>
    <w:rsid w:val="00313711"/>
    <w:rsid w:val="00333C63"/>
    <w:rsid w:val="00341853"/>
    <w:rsid w:val="0034220B"/>
    <w:rsid w:val="003478CB"/>
    <w:rsid w:val="003713FE"/>
    <w:rsid w:val="00372AA3"/>
    <w:rsid w:val="00380053"/>
    <w:rsid w:val="00383E19"/>
    <w:rsid w:val="00385A8B"/>
    <w:rsid w:val="003870F0"/>
    <w:rsid w:val="00392146"/>
    <w:rsid w:val="0039488B"/>
    <w:rsid w:val="00397607"/>
    <w:rsid w:val="003A2756"/>
    <w:rsid w:val="003C61C4"/>
    <w:rsid w:val="003C63CA"/>
    <w:rsid w:val="003D26B2"/>
    <w:rsid w:val="003D3B9E"/>
    <w:rsid w:val="003E1365"/>
    <w:rsid w:val="003E27C2"/>
    <w:rsid w:val="003E2EEE"/>
    <w:rsid w:val="003E5798"/>
    <w:rsid w:val="003F57CD"/>
    <w:rsid w:val="003F6E1A"/>
    <w:rsid w:val="003F6E3F"/>
    <w:rsid w:val="00400D95"/>
    <w:rsid w:val="00401A82"/>
    <w:rsid w:val="00406663"/>
    <w:rsid w:val="00411451"/>
    <w:rsid w:val="004173C0"/>
    <w:rsid w:val="00424F1E"/>
    <w:rsid w:val="00430662"/>
    <w:rsid w:val="004331F3"/>
    <w:rsid w:val="004375DC"/>
    <w:rsid w:val="0043796C"/>
    <w:rsid w:val="0044035A"/>
    <w:rsid w:val="00440F16"/>
    <w:rsid w:val="00443BD6"/>
    <w:rsid w:val="0044511B"/>
    <w:rsid w:val="004456E2"/>
    <w:rsid w:val="004456F1"/>
    <w:rsid w:val="00446E35"/>
    <w:rsid w:val="00446F4D"/>
    <w:rsid w:val="004505F8"/>
    <w:rsid w:val="00454E5C"/>
    <w:rsid w:val="0047252E"/>
    <w:rsid w:val="00473FC3"/>
    <w:rsid w:val="00493BA0"/>
    <w:rsid w:val="0049543D"/>
    <w:rsid w:val="004961BF"/>
    <w:rsid w:val="004A6D52"/>
    <w:rsid w:val="004B6D4F"/>
    <w:rsid w:val="004C27BF"/>
    <w:rsid w:val="004C3546"/>
    <w:rsid w:val="004C426F"/>
    <w:rsid w:val="004C4AE0"/>
    <w:rsid w:val="004E1065"/>
    <w:rsid w:val="004E42D6"/>
    <w:rsid w:val="004E7008"/>
    <w:rsid w:val="004E727D"/>
    <w:rsid w:val="004F032F"/>
    <w:rsid w:val="004F7F19"/>
    <w:rsid w:val="00501014"/>
    <w:rsid w:val="0051185F"/>
    <w:rsid w:val="00512BA6"/>
    <w:rsid w:val="00520E71"/>
    <w:rsid w:val="005273CB"/>
    <w:rsid w:val="005438DA"/>
    <w:rsid w:val="0054470A"/>
    <w:rsid w:val="005453F5"/>
    <w:rsid w:val="00553A25"/>
    <w:rsid w:val="00561316"/>
    <w:rsid w:val="00566F02"/>
    <w:rsid w:val="00573736"/>
    <w:rsid w:val="00573B8A"/>
    <w:rsid w:val="00576085"/>
    <w:rsid w:val="005837D8"/>
    <w:rsid w:val="00586BE8"/>
    <w:rsid w:val="00587710"/>
    <w:rsid w:val="00596C35"/>
    <w:rsid w:val="005A2DCF"/>
    <w:rsid w:val="005A2E9E"/>
    <w:rsid w:val="005B4A06"/>
    <w:rsid w:val="005B5681"/>
    <w:rsid w:val="005C0040"/>
    <w:rsid w:val="005D0A3C"/>
    <w:rsid w:val="005D3BB5"/>
    <w:rsid w:val="005E2228"/>
    <w:rsid w:val="005E627B"/>
    <w:rsid w:val="005F09B6"/>
    <w:rsid w:val="005F1FA6"/>
    <w:rsid w:val="00611ACD"/>
    <w:rsid w:val="00613037"/>
    <w:rsid w:val="00616A8A"/>
    <w:rsid w:val="006233F2"/>
    <w:rsid w:val="00641876"/>
    <w:rsid w:val="00641E54"/>
    <w:rsid w:val="006442D7"/>
    <w:rsid w:val="0065310D"/>
    <w:rsid w:val="00661582"/>
    <w:rsid w:val="006617D9"/>
    <w:rsid w:val="00661E9D"/>
    <w:rsid w:val="00661F37"/>
    <w:rsid w:val="00664C3D"/>
    <w:rsid w:val="00666A49"/>
    <w:rsid w:val="00667731"/>
    <w:rsid w:val="0067492A"/>
    <w:rsid w:val="00685D7C"/>
    <w:rsid w:val="00686C00"/>
    <w:rsid w:val="00691076"/>
    <w:rsid w:val="006975EC"/>
    <w:rsid w:val="006A4CAB"/>
    <w:rsid w:val="006A5059"/>
    <w:rsid w:val="006B0B4D"/>
    <w:rsid w:val="006B63FC"/>
    <w:rsid w:val="006C03C4"/>
    <w:rsid w:val="006C0EFD"/>
    <w:rsid w:val="006C37D6"/>
    <w:rsid w:val="006C39E3"/>
    <w:rsid w:val="006C6E07"/>
    <w:rsid w:val="006D01ED"/>
    <w:rsid w:val="006D4B34"/>
    <w:rsid w:val="006D66EF"/>
    <w:rsid w:val="006D72B1"/>
    <w:rsid w:val="006F045A"/>
    <w:rsid w:val="006F052C"/>
    <w:rsid w:val="006F117B"/>
    <w:rsid w:val="006F2466"/>
    <w:rsid w:val="006F34B8"/>
    <w:rsid w:val="006F4A41"/>
    <w:rsid w:val="00715C87"/>
    <w:rsid w:val="00717D49"/>
    <w:rsid w:val="00722D44"/>
    <w:rsid w:val="00723C8B"/>
    <w:rsid w:val="00733D9A"/>
    <w:rsid w:val="00753995"/>
    <w:rsid w:val="00772C62"/>
    <w:rsid w:val="007845F9"/>
    <w:rsid w:val="0079116E"/>
    <w:rsid w:val="00791BC8"/>
    <w:rsid w:val="00792C64"/>
    <w:rsid w:val="00796174"/>
    <w:rsid w:val="007B0354"/>
    <w:rsid w:val="007B17CE"/>
    <w:rsid w:val="007B1927"/>
    <w:rsid w:val="007B5407"/>
    <w:rsid w:val="007B58E3"/>
    <w:rsid w:val="007C2876"/>
    <w:rsid w:val="007D1A8A"/>
    <w:rsid w:val="007E1FEF"/>
    <w:rsid w:val="007E464F"/>
    <w:rsid w:val="007E5313"/>
    <w:rsid w:val="007E734A"/>
    <w:rsid w:val="007F3FF6"/>
    <w:rsid w:val="008079DB"/>
    <w:rsid w:val="00816202"/>
    <w:rsid w:val="008233FE"/>
    <w:rsid w:val="008273B6"/>
    <w:rsid w:val="00832EF5"/>
    <w:rsid w:val="00835940"/>
    <w:rsid w:val="0083698F"/>
    <w:rsid w:val="00850BC6"/>
    <w:rsid w:val="0087420D"/>
    <w:rsid w:val="00874646"/>
    <w:rsid w:val="00885A48"/>
    <w:rsid w:val="00890AED"/>
    <w:rsid w:val="008939B6"/>
    <w:rsid w:val="008943A2"/>
    <w:rsid w:val="00896F7E"/>
    <w:rsid w:val="008A06E6"/>
    <w:rsid w:val="008A4AA3"/>
    <w:rsid w:val="008A6852"/>
    <w:rsid w:val="008B0662"/>
    <w:rsid w:val="008B16AB"/>
    <w:rsid w:val="008B7C90"/>
    <w:rsid w:val="008C02FC"/>
    <w:rsid w:val="008C1E08"/>
    <w:rsid w:val="008E36CE"/>
    <w:rsid w:val="008E4BCC"/>
    <w:rsid w:val="008F4F17"/>
    <w:rsid w:val="00905081"/>
    <w:rsid w:val="009116E2"/>
    <w:rsid w:val="0092203B"/>
    <w:rsid w:val="00927CB1"/>
    <w:rsid w:val="00930513"/>
    <w:rsid w:val="00933E75"/>
    <w:rsid w:val="00944C73"/>
    <w:rsid w:val="00950FBC"/>
    <w:rsid w:val="00951E25"/>
    <w:rsid w:val="00951E29"/>
    <w:rsid w:val="00952DD6"/>
    <w:rsid w:val="00957214"/>
    <w:rsid w:val="009711A2"/>
    <w:rsid w:val="0097241C"/>
    <w:rsid w:val="009729FA"/>
    <w:rsid w:val="00975235"/>
    <w:rsid w:val="00977A1B"/>
    <w:rsid w:val="00982179"/>
    <w:rsid w:val="00997334"/>
    <w:rsid w:val="009A4FAB"/>
    <w:rsid w:val="009A7F9E"/>
    <w:rsid w:val="009B23F9"/>
    <w:rsid w:val="009B2C55"/>
    <w:rsid w:val="009B4F35"/>
    <w:rsid w:val="009B7EEB"/>
    <w:rsid w:val="009C55A4"/>
    <w:rsid w:val="009C5D02"/>
    <w:rsid w:val="009E71E6"/>
    <w:rsid w:val="009F3A97"/>
    <w:rsid w:val="009F3D56"/>
    <w:rsid w:val="00A00FB6"/>
    <w:rsid w:val="00A02139"/>
    <w:rsid w:val="00A02B17"/>
    <w:rsid w:val="00A21FB4"/>
    <w:rsid w:val="00A31114"/>
    <w:rsid w:val="00A41317"/>
    <w:rsid w:val="00A43A8E"/>
    <w:rsid w:val="00A5473F"/>
    <w:rsid w:val="00A5491E"/>
    <w:rsid w:val="00A64677"/>
    <w:rsid w:val="00A76231"/>
    <w:rsid w:val="00A819C2"/>
    <w:rsid w:val="00A8289E"/>
    <w:rsid w:val="00A82A8B"/>
    <w:rsid w:val="00A838A0"/>
    <w:rsid w:val="00A86783"/>
    <w:rsid w:val="00A92395"/>
    <w:rsid w:val="00A92E8B"/>
    <w:rsid w:val="00A9300A"/>
    <w:rsid w:val="00A9307A"/>
    <w:rsid w:val="00A97F72"/>
    <w:rsid w:val="00AA45D5"/>
    <w:rsid w:val="00AA7749"/>
    <w:rsid w:val="00AC0166"/>
    <w:rsid w:val="00AC4B25"/>
    <w:rsid w:val="00AD1065"/>
    <w:rsid w:val="00AD135D"/>
    <w:rsid w:val="00AD2D13"/>
    <w:rsid w:val="00AD56BC"/>
    <w:rsid w:val="00AE0B71"/>
    <w:rsid w:val="00AE36AE"/>
    <w:rsid w:val="00AE572C"/>
    <w:rsid w:val="00AE65B7"/>
    <w:rsid w:val="00AE6EB4"/>
    <w:rsid w:val="00AF22E7"/>
    <w:rsid w:val="00AF3A82"/>
    <w:rsid w:val="00AF604E"/>
    <w:rsid w:val="00B02EBE"/>
    <w:rsid w:val="00B033F6"/>
    <w:rsid w:val="00B048BE"/>
    <w:rsid w:val="00B048C2"/>
    <w:rsid w:val="00B13C89"/>
    <w:rsid w:val="00B20FE9"/>
    <w:rsid w:val="00B21633"/>
    <w:rsid w:val="00B2526F"/>
    <w:rsid w:val="00B25FEE"/>
    <w:rsid w:val="00B269ED"/>
    <w:rsid w:val="00B336CC"/>
    <w:rsid w:val="00B403EF"/>
    <w:rsid w:val="00B42007"/>
    <w:rsid w:val="00B457A6"/>
    <w:rsid w:val="00B46970"/>
    <w:rsid w:val="00B55BCB"/>
    <w:rsid w:val="00B64091"/>
    <w:rsid w:val="00B671CC"/>
    <w:rsid w:val="00B7220A"/>
    <w:rsid w:val="00B75AB9"/>
    <w:rsid w:val="00B77C84"/>
    <w:rsid w:val="00BA519D"/>
    <w:rsid w:val="00BB0B18"/>
    <w:rsid w:val="00BB25FE"/>
    <w:rsid w:val="00BC5816"/>
    <w:rsid w:val="00BD4E16"/>
    <w:rsid w:val="00BD6B75"/>
    <w:rsid w:val="00BE2EDF"/>
    <w:rsid w:val="00C0096B"/>
    <w:rsid w:val="00C0099B"/>
    <w:rsid w:val="00C13B17"/>
    <w:rsid w:val="00C17887"/>
    <w:rsid w:val="00C20414"/>
    <w:rsid w:val="00C26522"/>
    <w:rsid w:val="00C31C51"/>
    <w:rsid w:val="00C400E4"/>
    <w:rsid w:val="00C45088"/>
    <w:rsid w:val="00C54186"/>
    <w:rsid w:val="00C57EB1"/>
    <w:rsid w:val="00C6020D"/>
    <w:rsid w:val="00C72C82"/>
    <w:rsid w:val="00C7360B"/>
    <w:rsid w:val="00C73E7B"/>
    <w:rsid w:val="00C755E1"/>
    <w:rsid w:val="00C75FAF"/>
    <w:rsid w:val="00C92A97"/>
    <w:rsid w:val="00C9533E"/>
    <w:rsid w:val="00C961E4"/>
    <w:rsid w:val="00C9780D"/>
    <w:rsid w:val="00CA0A26"/>
    <w:rsid w:val="00CA30B7"/>
    <w:rsid w:val="00CB2ABD"/>
    <w:rsid w:val="00CB546C"/>
    <w:rsid w:val="00CB5711"/>
    <w:rsid w:val="00CB7EF1"/>
    <w:rsid w:val="00CC1E65"/>
    <w:rsid w:val="00CC424D"/>
    <w:rsid w:val="00CD326B"/>
    <w:rsid w:val="00CE7756"/>
    <w:rsid w:val="00CF0E6F"/>
    <w:rsid w:val="00CF373B"/>
    <w:rsid w:val="00CF620E"/>
    <w:rsid w:val="00D02B2D"/>
    <w:rsid w:val="00D0349E"/>
    <w:rsid w:val="00D12BF1"/>
    <w:rsid w:val="00D13B2A"/>
    <w:rsid w:val="00D16ED9"/>
    <w:rsid w:val="00D27C65"/>
    <w:rsid w:val="00D30448"/>
    <w:rsid w:val="00D3235B"/>
    <w:rsid w:val="00D35D56"/>
    <w:rsid w:val="00D427AA"/>
    <w:rsid w:val="00D44400"/>
    <w:rsid w:val="00D4793C"/>
    <w:rsid w:val="00D62B99"/>
    <w:rsid w:val="00D66241"/>
    <w:rsid w:val="00D71C23"/>
    <w:rsid w:val="00D73F9C"/>
    <w:rsid w:val="00D751A2"/>
    <w:rsid w:val="00D821B7"/>
    <w:rsid w:val="00D86526"/>
    <w:rsid w:val="00D86FAE"/>
    <w:rsid w:val="00D93862"/>
    <w:rsid w:val="00D93978"/>
    <w:rsid w:val="00D97B7E"/>
    <w:rsid w:val="00DB2453"/>
    <w:rsid w:val="00DB4D84"/>
    <w:rsid w:val="00DB58BC"/>
    <w:rsid w:val="00DB5D3C"/>
    <w:rsid w:val="00DB7A87"/>
    <w:rsid w:val="00DC1DAB"/>
    <w:rsid w:val="00DC723A"/>
    <w:rsid w:val="00DD2D86"/>
    <w:rsid w:val="00DD31A1"/>
    <w:rsid w:val="00DD698F"/>
    <w:rsid w:val="00DE48F5"/>
    <w:rsid w:val="00DF20E2"/>
    <w:rsid w:val="00DF2568"/>
    <w:rsid w:val="00DF3318"/>
    <w:rsid w:val="00E0356E"/>
    <w:rsid w:val="00E04183"/>
    <w:rsid w:val="00E13924"/>
    <w:rsid w:val="00E13E12"/>
    <w:rsid w:val="00E21BCA"/>
    <w:rsid w:val="00E262A1"/>
    <w:rsid w:val="00E34432"/>
    <w:rsid w:val="00E37B04"/>
    <w:rsid w:val="00E432E2"/>
    <w:rsid w:val="00E47077"/>
    <w:rsid w:val="00E4709E"/>
    <w:rsid w:val="00E47A19"/>
    <w:rsid w:val="00E603E1"/>
    <w:rsid w:val="00E62852"/>
    <w:rsid w:val="00E656D2"/>
    <w:rsid w:val="00E657B6"/>
    <w:rsid w:val="00E739DB"/>
    <w:rsid w:val="00E7643A"/>
    <w:rsid w:val="00EA3A68"/>
    <w:rsid w:val="00EA3D63"/>
    <w:rsid w:val="00EB53D8"/>
    <w:rsid w:val="00EC0223"/>
    <w:rsid w:val="00EC14CC"/>
    <w:rsid w:val="00EC46CB"/>
    <w:rsid w:val="00ED1297"/>
    <w:rsid w:val="00ED338F"/>
    <w:rsid w:val="00ED438B"/>
    <w:rsid w:val="00ED7D70"/>
    <w:rsid w:val="00EE0036"/>
    <w:rsid w:val="00EE2097"/>
    <w:rsid w:val="00EE3CA8"/>
    <w:rsid w:val="00EE5288"/>
    <w:rsid w:val="00EF69E9"/>
    <w:rsid w:val="00F029C9"/>
    <w:rsid w:val="00F04754"/>
    <w:rsid w:val="00F05E30"/>
    <w:rsid w:val="00F2125E"/>
    <w:rsid w:val="00F21F14"/>
    <w:rsid w:val="00F22D4C"/>
    <w:rsid w:val="00F3561C"/>
    <w:rsid w:val="00F35FE5"/>
    <w:rsid w:val="00F41E1B"/>
    <w:rsid w:val="00F50EE9"/>
    <w:rsid w:val="00F63FB4"/>
    <w:rsid w:val="00F6763F"/>
    <w:rsid w:val="00F708EE"/>
    <w:rsid w:val="00F72EB8"/>
    <w:rsid w:val="00F77E99"/>
    <w:rsid w:val="00F93E38"/>
    <w:rsid w:val="00F942A7"/>
    <w:rsid w:val="00F94886"/>
    <w:rsid w:val="00F97D7A"/>
    <w:rsid w:val="00FA054D"/>
    <w:rsid w:val="00FA388E"/>
    <w:rsid w:val="00FB03DA"/>
    <w:rsid w:val="00FB3549"/>
    <w:rsid w:val="00FB6EC8"/>
    <w:rsid w:val="00FB7D20"/>
    <w:rsid w:val="00FB7D90"/>
    <w:rsid w:val="00FC31B3"/>
    <w:rsid w:val="00FC4699"/>
    <w:rsid w:val="00FD2AE5"/>
    <w:rsid w:val="00FD364B"/>
    <w:rsid w:val="00FD6C60"/>
    <w:rsid w:val="00FE033A"/>
    <w:rsid w:val="00FF3D91"/>
    <w:rsid w:val="00FF5B48"/>
    <w:rsid w:val="00FF601A"/>
    <w:rsid w:val="00FF76AF"/>
    <w:rsid w:val="00FF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2821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D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1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231D2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90845"/>
    <w:pPr>
      <w:tabs>
        <w:tab w:val="left" w:pos="440"/>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2821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D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1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231D2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90845"/>
    <w:pPr>
      <w:tabs>
        <w:tab w:val="left" w:pos="440"/>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3476">
      <w:bodyDiv w:val="1"/>
      <w:marLeft w:val="0"/>
      <w:marRight w:val="0"/>
      <w:marTop w:val="0"/>
      <w:marBottom w:val="0"/>
      <w:divBdr>
        <w:top w:val="none" w:sz="0" w:space="0" w:color="auto"/>
        <w:left w:val="none" w:sz="0" w:space="0" w:color="auto"/>
        <w:bottom w:val="none" w:sz="0" w:space="0" w:color="auto"/>
        <w:right w:val="none" w:sz="0" w:space="0" w:color="auto"/>
      </w:divBdr>
    </w:div>
    <w:div w:id="84229145">
      <w:bodyDiv w:val="1"/>
      <w:marLeft w:val="0"/>
      <w:marRight w:val="0"/>
      <w:marTop w:val="0"/>
      <w:marBottom w:val="0"/>
      <w:divBdr>
        <w:top w:val="none" w:sz="0" w:space="0" w:color="auto"/>
        <w:left w:val="none" w:sz="0" w:space="0" w:color="auto"/>
        <w:bottom w:val="none" w:sz="0" w:space="0" w:color="auto"/>
        <w:right w:val="none" w:sz="0" w:space="0" w:color="auto"/>
      </w:divBdr>
    </w:div>
    <w:div w:id="90590890">
      <w:bodyDiv w:val="1"/>
      <w:marLeft w:val="0"/>
      <w:marRight w:val="0"/>
      <w:marTop w:val="0"/>
      <w:marBottom w:val="0"/>
      <w:divBdr>
        <w:top w:val="none" w:sz="0" w:space="0" w:color="auto"/>
        <w:left w:val="none" w:sz="0" w:space="0" w:color="auto"/>
        <w:bottom w:val="none" w:sz="0" w:space="0" w:color="auto"/>
        <w:right w:val="none" w:sz="0" w:space="0" w:color="auto"/>
      </w:divBdr>
    </w:div>
    <w:div w:id="101149736">
      <w:bodyDiv w:val="1"/>
      <w:marLeft w:val="0"/>
      <w:marRight w:val="0"/>
      <w:marTop w:val="0"/>
      <w:marBottom w:val="0"/>
      <w:divBdr>
        <w:top w:val="none" w:sz="0" w:space="0" w:color="auto"/>
        <w:left w:val="none" w:sz="0" w:space="0" w:color="auto"/>
        <w:bottom w:val="none" w:sz="0" w:space="0" w:color="auto"/>
        <w:right w:val="none" w:sz="0" w:space="0" w:color="auto"/>
      </w:divBdr>
      <w:divsChild>
        <w:div w:id="36393681">
          <w:marLeft w:val="0"/>
          <w:marRight w:val="0"/>
          <w:marTop w:val="0"/>
          <w:marBottom w:val="0"/>
          <w:divBdr>
            <w:top w:val="none" w:sz="0" w:space="0" w:color="auto"/>
            <w:left w:val="none" w:sz="0" w:space="0" w:color="auto"/>
            <w:bottom w:val="none" w:sz="0" w:space="0" w:color="auto"/>
            <w:right w:val="none" w:sz="0" w:space="0" w:color="auto"/>
          </w:divBdr>
        </w:div>
        <w:div w:id="834300969">
          <w:marLeft w:val="0"/>
          <w:marRight w:val="0"/>
          <w:marTop w:val="0"/>
          <w:marBottom w:val="0"/>
          <w:divBdr>
            <w:top w:val="none" w:sz="0" w:space="0" w:color="auto"/>
            <w:left w:val="none" w:sz="0" w:space="0" w:color="auto"/>
            <w:bottom w:val="none" w:sz="0" w:space="0" w:color="auto"/>
            <w:right w:val="none" w:sz="0" w:space="0" w:color="auto"/>
          </w:divBdr>
        </w:div>
        <w:div w:id="1157258089">
          <w:marLeft w:val="0"/>
          <w:marRight w:val="0"/>
          <w:marTop w:val="0"/>
          <w:marBottom w:val="0"/>
          <w:divBdr>
            <w:top w:val="none" w:sz="0" w:space="0" w:color="auto"/>
            <w:left w:val="none" w:sz="0" w:space="0" w:color="auto"/>
            <w:bottom w:val="none" w:sz="0" w:space="0" w:color="auto"/>
            <w:right w:val="none" w:sz="0" w:space="0" w:color="auto"/>
          </w:divBdr>
        </w:div>
        <w:div w:id="1187527005">
          <w:marLeft w:val="0"/>
          <w:marRight w:val="0"/>
          <w:marTop w:val="0"/>
          <w:marBottom w:val="0"/>
          <w:divBdr>
            <w:top w:val="none" w:sz="0" w:space="0" w:color="auto"/>
            <w:left w:val="none" w:sz="0" w:space="0" w:color="auto"/>
            <w:bottom w:val="none" w:sz="0" w:space="0" w:color="auto"/>
            <w:right w:val="none" w:sz="0" w:space="0" w:color="auto"/>
          </w:divBdr>
        </w:div>
        <w:div w:id="1255822067">
          <w:marLeft w:val="0"/>
          <w:marRight w:val="0"/>
          <w:marTop w:val="0"/>
          <w:marBottom w:val="0"/>
          <w:divBdr>
            <w:top w:val="none" w:sz="0" w:space="0" w:color="auto"/>
            <w:left w:val="none" w:sz="0" w:space="0" w:color="auto"/>
            <w:bottom w:val="none" w:sz="0" w:space="0" w:color="auto"/>
            <w:right w:val="none" w:sz="0" w:space="0" w:color="auto"/>
          </w:divBdr>
        </w:div>
        <w:div w:id="1271089976">
          <w:marLeft w:val="0"/>
          <w:marRight w:val="0"/>
          <w:marTop w:val="0"/>
          <w:marBottom w:val="0"/>
          <w:divBdr>
            <w:top w:val="none" w:sz="0" w:space="0" w:color="auto"/>
            <w:left w:val="none" w:sz="0" w:space="0" w:color="auto"/>
            <w:bottom w:val="none" w:sz="0" w:space="0" w:color="auto"/>
            <w:right w:val="none" w:sz="0" w:space="0" w:color="auto"/>
          </w:divBdr>
        </w:div>
        <w:div w:id="1348363477">
          <w:marLeft w:val="0"/>
          <w:marRight w:val="0"/>
          <w:marTop w:val="0"/>
          <w:marBottom w:val="0"/>
          <w:divBdr>
            <w:top w:val="none" w:sz="0" w:space="0" w:color="auto"/>
            <w:left w:val="none" w:sz="0" w:space="0" w:color="auto"/>
            <w:bottom w:val="none" w:sz="0" w:space="0" w:color="auto"/>
            <w:right w:val="none" w:sz="0" w:space="0" w:color="auto"/>
          </w:divBdr>
        </w:div>
        <w:div w:id="1902249336">
          <w:marLeft w:val="0"/>
          <w:marRight w:val="0"/>
          <w:marTop w:val="0"/>
          <w:marBottom w:val="0"/>
          <w:divBdr>
            <w:top w:val="none" w:sz="0" w:space="0" w:color="auto"/>
            <w:left w:val="none" w:sz="0" w:space="0" w:color="auto"/>
            <w:bottom w:val="none" w:sz="0" w:space="0" w:color="auto"/>
            <w:right w:val="none" w:sz="0" w:space="0" w:color="auto"/>
          </w:divBdr>
        </w:div>
        <w:div w:id="2034649197">
          <w:marLeft w:val="0"/>
          <w:marRight w:val="0"/>
          <w:marTop w:val="0"/>
          <w:marBottom w:val="0"/>
          <w:divBdr>
            <w:top w:val="none" w:sz="0" w:space="0" w:color="auto"/>
            <w:left w:val="none" w:sz="0" w:space="0" w:color="auto"/>
            <w:bottom w:val="none" w:sz="0" w:space="0" w:color="auto"/>
            <w:right w:val="none" w:sz="0" w:space="0" w:color="auto"/>
          </w:divBdr>
        </w:div>
      </w:divsChild>
    </w:div>
    <w:div w:id="125782745">
      <w:bodyDiv w:val="1"/>
      <w:marLeft w:val="0"/>
      <w:marRight w:val="0"/>
      <w:marTop w:val="0"/>
      <w:marBottom w:val="0"/>
      <w:divBdr>
        <w:top w:val="none" w:sz="0" w:space="0" w:color="auto"/>
        <w:left w:val="none" w:sz="0" w:space="0" w:color="auto"/>
        <w:bottom w:val="none" w:sz="0" w:space="0" w:color="auto"/>
        <w:right w:val="none" w:sz="0" w:space="0" w:color="auto"/>
      </w:divBdr>
    </w:div>
    <w:div w:id="163278138">
      <w:bodyDiv w:val="1"/>
      <w:marLeft w:val="0"/>
      <w:marRight w:val="0"/>
      <w:marTop w:val="0"/>
      <w:marBottom w:val="0"/>
      <w:divBdr>
        <w:top w:val="none" w:sz="0" w:space="0" w:color="auto"/>
        <w:left w:val="none" w:sz="0" w:space="0" w:color="auto"/>
        <w:bottom w:val="none" w:sz="0" w:space="0" w:color="auto"/>
        <w:right w:val="none" w:sz="0" w:space="0" w:color="auto"/>
      </w:divBdr>
    </w:div>
    <w:div w:id="169413580">
      <w:bodyDiv w:val="1"/>
      <w:marLeft w:val="0"/>
      <w:marRight w:val="0"/>
      <w:marTop w:val="0"/>
      <w:marBottom w:val="0"/>
      <w:divBdr>
        <w:top w:val="none" w:sz="0" w:space="0" w:color="auto"/>
        <w:left w:val="none" w:sz="0" w:space="0" w:color="auto"/>
        <w:bottom w:val="none" w:sz="0" w:space="0" w:color="auto"/>
        <w:right w:val="none" w:sz="0" w:space="0" w:color="auto"/>
      </w:divBdr>
    </w:div>
    <w:div w:id="234585613">
      <w:bodyDiv w:val="1"/>
      <w:marLeft w:val="0"/>
      <w:marRight w:val="0"/>
      <w:marTop w:val="0"/>
      <w:marBottom w:val="0"/>
      <w:divBdr>
        <w:top w:val="none" w:sz="0" w:space="0" w:color="auto"/>
        <w:left w:val="none" w:sz="0" w:space="0" w:color="auto"/>
        <w:bottom w:val="none" w:sz="0" w:space="0" w:color="auto"/>
        <w:right w:val="none" w:sz="0" w:space="0" w:color="auto"/>
      </w:divBdr>
    </w:div>
    <w:div w:id="329406786">
      <w:bodyDiv w:val="1"/>
      <w:marLeft w:val="0"/>
      <w:marRight w:val="0"/>
      <w:marTop w:val="0"/>
      <w:marBottom w:val="0"/>
      <w:divBdr>
        <w:top w:val="none" w:sz="0" w:space="0" w:color="auto"/>
        <w:left w:val="none" w:sz="0" w:space="0" w:color="auto"/>
        <w:bottom w:val="none" w:sz="0" w:space="0" w:color="auto"/>
        <w:right w:val="none" w:sz="0" w:space="0" w:color="auto"/>
      </w:divBdr>
      <w:divsChild>
        <w:div w:id="1923681959">
          <w:marLeft w:val="0"/>
          <w:marRight w:val="0"/>
          <w:marTop w:val="0"/>
          <w:marBottom w:val="0"/>
          <w:divBdr>
            <w:top w:val="none" w:sz="0" w:space="0" w:color="auto"/>
            <w:left w:val="none" w:sz="0" w:space="0" w:color="auto"/>
            <w:bottom w:val="none" w:sz="0" w:space="0" w:color="auto"/>
            <w:right w:val="none" w:sz="0" w:space="0" w:color="auto"/>
          </w:divBdr>
        </w:div>
      </w:divsChild>
    </w:div>
    <w:div w:id="342903764">
      <w:bodyDiv w:val="1"/>
      <w:marLeft w:val="0"/>
      <w:marRight w:val="0"/>
      <w:marTop w:val="0"/>
      <w:marBottom w:val="0"/>
      <w:divBdr>
        <w:top w:val="none" w:sz="0" w:space="0" w:color="auto"/>
        <w:left w:val="none" w:sz="0" w:space="0" w:color="auto"/>
        <w:bottom w:val="none" w:sz="0" w:space="0" w:color="auto"/>
        <w:right w:val="none" w:sz="0" w:space="0" w:color="auto"/>
      </w:divBdr>
    </w:div>
    <w:div w:id="474495633">
      <w:bodyDiv w:val="1"/>
      <w:marLeft w:val="0"/>
      <w:marRight w:val="0"/>
      <w:marTop w:val="0"/>
      <w:marBottom w:val="0"/>
      <w:divBdr>
        <w:top w:val="none" w:sz="0" w:space="0" w:color="auto"/>
        <w:left w:val="none" w:sz="0" w:space="0" w:color="auto"/>
        <w:bottom w:val="none" w:sz="0" w:space="0" w:color="auto"/>
        <w:right w:val="none" w:sz="0" w:space="0" w:color="auto"/>
      </w:divBdr>
    </w:div>
    <w:div w:id="484320651">
      <w:bodyDiv w:val="1"/>
      <w:marLeft w:val="0"/>
      <w:marRight w:val="0"/>
      <w:marTop w:val="0"/>
      <w:marBottom w:val="0"/>
      <w:divBdr>
        <w:top w:val="none" w:sz="0" w:space="0" w:color="auto"/>
        <w:left w:val="none" w:sz="0" w:space="0" w:color="auto"/>
        <w:bottom w:val="none" w:sz="0" w:space="0" w:color="auto"/>
        <w:right w:val="none" w:sz="0" w:space="0" w:color="auto"/>
      </w:divBdr>
    </w:div>
    <w:div w:id="526141766">
      <w:bodyDiv w:val="1"/>
      <w:marLeft w:val="0"/>
      <w:marRight w:val="0"/>
      <w:marTop w:val="0"/>
      <w:marBottom w:val="0"/>
      <w:divBdr>
        <w:top w:val="none" w:sz="0" w:space="0" w:color="auto"/>
        <w:left w:val="none" w:sz="0" w:space="0" w:color="auto"/>
        <w:bottom w:val="none" w:sz="0" w:space="0" w:color="auto"/>
        <w:right w:val="none" w:sz="0" w:space="0" w:color="auto"/>
      </w:divBdr>
    </w:div>
    <w:div w:id="603198261">
      <w:bodyDiv w:val="1"/>
      <w:marLeft w:val="0"/>
      <w:marRight w:val="0"/>
      <w:marTop w:val="0"/>
      <w:marBottom w:val="0"/>
      <w:divBdr>
        <w:top w:val="none" w:sz="0" w:space="0" w:color="auto"/>
        <w:left w:val="none" w:sz="0" w:space="0" w:color="auto"/>
        <w:bottom w:val="none" w:sz="0" w:space="0" w:color="auto"/>
        <w:right w:val="none" w:sz="0" w:space="0" w:color="auto"/>
      </w:divBdr>
      <w:divsChild>
        <w:div w:id="80806349">
          <w:marLeft w:val="0"/>
          <w:marRight w:val="0"/>
          <w:marTop w:val="0"/>
          <w:marBottom w:val="0"/>
          <w:divBdr>
            <w:top w:val="none" w:sz="0" w:space="0" w:color="auto"/>
            <w:left w:val="none" w:sz="0" w:space="0" w:color="auto"/>
            <w:bottom w:val="none" w:sz="0" w:space="0" w:color="auto"/>
            <w:right w:val="none" w:sz="0" w:space="0" w:color="auto"/>
          </w:divBdr>
        </w:div>
        <w:div w:id="583607507">
          <w:marLeft w:val="0"/>
          <w:marRight w:val="0"/>
          <w:marTop w:val="0"/>
          <w:marBottom w:val="0"/>
          <w:divBdr>
            <w:top w:val="none" w:sz="0" w:space="0" w:color="auto"/>
            <w:left w:val="none" w:sz="0" w:space="0" w:color="auto"/>
            <w:bottom w:val="none" w:sz="0" w:space="0" w:color="auto"/>
            <w:right w:val="none" w:sz="0" w:space="0" w:color="auto"/>
          </w:divBdr>
        </w:div>
        <w:div w:id="611865698">
          <w:marLeft w:val="0"/>
          <w:marRight w:val="0"/>
          <w:marTop w:val="0"/>
          <w:marBottom w:val="0"/>
          <w:divBdr>
            <w:top w:val="none" w:sz="0" w:space="0" w:color="auto"/>
            <w:left w:val="none" w:sz="0" w:space="0" w:color="auto"/>
            <w:bottom w:val="none" w:sz="0" w:space="0" w:color="auto"/>
            <w:right w:val="none" w:sz="0" w:space="0" w:color="auto"/>
          </w:divBdr>
        </w:div>
        <w:div w:id="1307123888">
          <w:marLeft w:val="0"/>
          <w:marRight w:val="0"/>
          <w:marTop w:val="0"/>
          <w:marBottom w:val="0"/>
          <w:divBdr>
            <w:top w:val="none" w:sz="0" w:space="0" w:color="auto"/>
            <w:left w:val="none" w:sz="0" w:space="0" w:color="auto"/>
            <w:bottom w:val="none" w:sz="0" w:space="0" w:color="auto"/>
            <w:right w:val="none" w:sz="0" w:space="0" w:color="auto"/>
          </w:divBdr>
        </w:div>
        <w:div w:id="1312490295">
          <w:marLeft w:val="0"/>
          <w:marRight w:val="0"/>
          <w:marTop w:val="0"/>
          <w:marBottom w:val="0"/>
          <w:divBdr>
            <w:top w:val="none" w:sz="0" w:space="0" w:color="auto"/>
            <w:left w:val="none" w:sz="0" w:space="0" w:color="auto"/>
            <w:bottom w:val="none" w:sz="0" w:space="0" w:color="auto"/>
            <w:right w:val="none" w:sz="0" w:space="0" w:color="auto"/>
          </w:divBdr>
        </w:div>
        <w:div w:id="1401169041">
          <w:marLeft w:val="0"/>
          <w:marRight w:val="0"/>
          <w:marTop w:val="0"/>
          <w:marBottom w:val="0"/>
          <w:divBdr>
            <w:top w:val="none" w:sz="0" w:space="0" w:color="auto"/>
            <w:left w:val="none" w:sz="0" w:space="0" w:color="auto"/>
            <w:bottom w:val="none" w:sz="0" w:space="0" w:color="auto"/>
            <w:right w:val="none" w:sz="0" w:space="0" w:color="auto"/>
          </w:divBdr>
        </w:div>
        <w:div w:id="1528837185">
          <w:marLeft w:val="0"/>
          <w:marRight w:val="0"/>
          <w:marTop w:val="0"/>
          <w:marBottom w:val="0"/>
          <w:divBdr>
            <w:top w:val="none" w:sz="0" w:space="0" w:color="auto"/>
            <w:left w:val="none" w:sz="0" w:space="0" w:color="auto"/>
            <w:bottom w:val="none" w:sz="0" w:space="0" w:color="auto"/>
            <w:right w:val="none" w:sz="0" w:space="0" w:color="auto"/>
          </w:divBdr>
        </w:div>
      </w:divsChild>
    </w:div>
    <w:div w:id="696003597">
      <w:bodyDiv w:val="1"/>
      <w:marLeft w:val="0"/>
      <w:marRight w:val="0"/>
      <w:marTop w:val="0"/>
      <w:marBottom w:val="0"/>
      <w:divBdr>
        <w:top w:val="none" w:sz="0" w:space="0" w:color="auto"/>
        <w:left w:val="none" w:sz="0" w:space="0" w:color="auto"/>
        <w:bottom w:val="none" w:sz="0" w:space="0" w:color="auto"/>
        <w:right w:val="none" w:sz="0" w:space="0" w:color="auto"/>
      </w:divBdr>
    </w:div>
    <w:div w:id="765227076">
      <w:bodyDiv w:val="1"/>
      <w:marLeft w:val="0"/>
      <w:marRight w:val="0"/>
      <w:marTop w:val="0"/>
      <w:marBottom w:val="0"/>
      <w:divBdr>
        <w:top w:val="none" w:sz="0" w:space="0" w:color="auto"/>
        <w:left w:val="none" w:sz="0" w:space="0" w:color="auto"/>
        <w:bottom w:val="none" w:sz="0" w:space="0" w:color="auto"/>
        <w:right w:val="none" w:sz="0" w:space="0" w:color="auto"/>
      </w:divBdr>
      <w:divsChild>
        <w:div w:id="70012128">
          <w:marLeft w:val="0"/>
          <w:marRight w:val="0"/>
          <w:marTop w:val="0"/>
          <w:marBottom w:val="0"/>
          <w:divBdr>
            <w:top w:val="none" w:sz="0" w:space="0" w:color="auto"/>
            <w:left w:val="none" w:sz="0" w:space="0" w:color="auto"/>
            <w:bottom w:val="none" w:sz="0" w:space="0" w:color="auto"/>
            <w:right w:val="none" w:sz="0" w:space="0" w:color="auto"/>
          </w:divBdr>
        </w:div>
        <w:div w:id="516848292">
          <w:marLeft w:val="0"/>
          <w:marRight w:val="0"/>
          <w:marTop w:val="0"/>
          <w:marBottom w:val="0"/>
          <w:divBdr>
            <w:top w:val="none" w:sz="0" w:space="0" w:color="auto"/>
            <w:left w:val="none" w:sz="0" w:space="0" w:color="auto"/>
            <w:bottom w:val="none" w:sz="0" w:space="0" w:color="auto"/>
            <w:right w:val="none" w:sz="0" w:space="0" w:color="auto"/>
          </w:divBdr>
        </w:div>
        <w:div w:id="633755872">
          <w:marLeft w:val="0"/>
          <w:marRight w:val="0"/>
          <w:marTop w:val="0"/>
          <w:marBottom w:val="0"/>
          <w:divBdr>
            <w:top w:val="none" w:sz="0" w:space="0" w:color="auto"/>
            <w:left w:val="none" w:sz="0" w:space="0" w:color="auto"/>
            <w:bottom w:val="none" w:sz="0" w:space="0" w:color="auto"/>
            <w:right w:val="none" w:sz="0" w:space="0" w:color="auto"/>
          </w:divBdr>
        </w:div>
        <w:div w:id="778112134">
          <w:marLeft w:val="0"/>
          <w:marRight w:val="0"/>
          <w:marTop w:val="0"/>
          <w:marBottom w:val="0"/>
          <w:divBdr>
            <w:top w:val="none" w:sz="0" w:space="0" w:color="auto"/>
            <w:left w:val="none" w:sz="0" w:space="0" w:color="auto"/>
            <w:bottom w:val="none" w:sz="0" w:space="0" w:color="auto"/>
            <w:right w:val="none" w:sz="0" w:space="0" w:color="auto"/>
          </w:divBdr>
        </w:div>
        <w:div w:id="1493646299">
          <w:marLeft w:val="0"/>
          <w:marRight w:val="0"/>
          <w:marTop w:val="0"/>
          <w:marBottom w:val="0"/>
          <w:divBdr>
            <w:top w:val="none" w:sz="0" w:space="0" w:color="auto"/>
            <w:left w:val="none" w:sz="0" w:space="0" w:color="auto"/>
            <w:bottom w:val="none" w:sz="0" w:space="0" w:color="auto"/>
            <w:right w:val="none" w:sz="0" w:space="0" w:color="auto"/>
          </w:divBdr>
        </w:div>
      </w:divsChild>
    </w:div>
    <w:div w:id="820658593">
      <w:bodyDiv w:val="1"/>
      <w:marLeft w:val="0"/>
      <w:marRight w:val="0"/>
      <w:marTop w:val="0"/>
      <w:marBottom w:val="0"/>
      <w:divBdr>
        <w:top w:val="none" w:sz="0" w:space="0" w:color="auto"/>
        <w:left w:val="none" w:sz="0" w:space="0" w:color="auto"/>
        <w:bottom w:val="none" w:sz="0" w:space="0" w:color="auto"/>
        <w:right w:val="none" w:sz="0" w:space="0" w:color="auto"/>
      </w:divBdr>
    </w:div>
    <w:div w:id="1019284199">
      <w:bodyDiv w:val="1"/>
      <w:marLeft w:val="0"/>
      <w:marRight w:val="0"/>
      <w:marTop w:val="0"/>
      <w:marBottom w:val="0"/>
      <w:divBdr>
        <w:top w:val="none" w:sz="0" w:space="0" w:color="auto"/>
        <w:left w:val="none" w:sz="0" w:space="0" w:color="auto"/>
        <w:bottom w:val="none" w:sz="0" w:space="0" w:color="auto"/>
        <w:right w:val="none" w:sz="0" w:space="0" w:color="auto"/>
      </w:divBdr>
    </w:div>
    <w:div w:id="1031492394">
      <w:bodyDiv w:val="1"/>
      <w:marLeft w:val="0"/>
      <w:marRight w:val="0"/>
      <w:marTop w:val="0"/>
      <w:marBottom w:val="0"/>
      <w:divBdr>
        <w:top w:val="none" w:sz="0" w:space="0" w:color="auto"/>
        <w:left w:val="none" w:sz="0" w:space="0" w:color="auto"/>
        <w:bottom w:val="none" w:sz="0" w:space="0" w:color="auto"/>
        <w:right w:val="none" w:sz="0" w:space="0" w:color="auto"/>
      </w:divBdr>
    </w:div>
    <w:div w:id="1059281106">
      <w:bodyDiv w:val="1"/>
      <w:marLeft w:val="0"/>
      <w:marRight w:val="0"/>
      <w:marTop w:val="0"/>
      <w:marBottom w:val="0"/>
      <w:divBdr>
        <w:top w:val="none" w:sz="0" w:space="0" w:color="auto"/>
        <w:left w:val="none" w:sz="0" w:space="0" w:color="auto"/>
        <w:bottom w:val="none" w:sz="0" w:space="0" w:color="auto"/>
        <w:right w:val="none" w:sz="0" w:space="0" w:color="auto"/>
      </w:divBdr>
    </w:div>
    <w:div w:id="1239555155">
      <w:bodyDiv w:val="1"/>
      <w:marLeft w:val="0"/>
      <w:marRight w:val="0"/>
      <w:marTop w:val="0"/>
      <w:marBottom w:val="0"/>
      <w:divBdr>
        <w:top w:val="none" w:sz="0" w:space="0" w:color="auto"/>
        <w:left w:val="none" w:sz="0" w:space="0" w:color="auto"/>
        <w:bottom w:val="none" w:sz="0" w:space="0" w:color="auto"/>
        <w:right w:val="none" w:sz="0" w:space="0" w:color="auto"/>
      </w:divBdr>
      <w:divsChild>
        <w:div w:id="149760526">
          <w:marLeft w:val="0"/>
          <w:marRight w:val="0"/>
          <w:marTop w:val="0"/>
          <w:marBottom w:val="0"/>
          <w:divBdr>
            <w:top w:val="none" w:sz="0" w:space="0" w:color="auto"/>
            <w:left w:val="none" w:sz="0" w:space="0" w:color="auto"/>
            <w:bottom w:val="none" w:sz="0" w:space="0" w:color="auto"/>
            <w:right w:val="none" w:sz="0" w:space="0" w:color="auto"/>
          </w:divBdr>
        </w:div>
        <w:div w:id="154809332">
          <w:marLeft w:val="0"/>
          <w:marRight w:val="0"/>
          <w:marTop w:val="0"/>
          <w:marBottom w:val="0"/>
          <w:divBdr>
            <w:top w:val="none" w:sz="0" w:space="0" w:color="auto"/>
            <w:left w:val="none" w:sz="0" w:space="0" w:color="auto"/>
            <w:bottom w:val="none" w:sz="0" w:space="0" w:color="auto"/>
            <w:right w:val="none" w:sz="0" w:space="0" w:color="auto"/>
          </w:divBdr>
        </w:div>
        <w:div w:id="348334694">
          <w:marLeft w:val="0"/>
          <w:marRight w:val="0"/>
          <w:marTop w:val="0"/>
          <w:marBottom w:val="0"/>
          <w:divBdr>
            <w:top w:val="none" w:sz="0" w:space="0" w:color="auto"/>
            <w:left w:val="none" w:sz="0" w:space="0" w:color="auto"/>
            <w:bottom w:val="none" w:sz="0" w:space="0" w:color="auto"/>
            <w:right w:val="none" w:sz="0" w:space="0" w:color="auto"/>
          </w:divBdr>
        </w:div>
        <w:div w:id="406001111">
          <w:marLeft w:val="0"/>
          <w:marRight w:val="0"/>
          <w:marTop w:val="0"/>
          <w:marBottom w:val="0"/>
          <w:divBdr>
            <w:top w:val="none" w:sz="0" w:space="0" w:color="auto"/>
            <w:left w:val="none" w:sz="0" w:space="0" w:color="auto"/>
            <w:bottom w:val="none" w:sz="0" w:space="0" w:color="auto"/>
            <w:right w:val="none" w:sz="0" w:space="0" w:color="auto"/>
          </w:divBdr>
        </w:div>
        <w:div w:id="571888971">
          <w:marLeft w:val="0"/>
          <w:marRight w:val="0"/>
          <w:marTop w:val="0"/>
          <w:marBottom w:val="0"/>
          <w:divBdr>
            <w:top w:val="none" w:sz="0" w:space="0" w:color="auto"/>
            <w:left w:val="none" w:sz="0" w:space="0" w:color="auto"/>
            <w:bottom w:val="none" w:sz="0" w:space="0" w:color="auto"/>
            <w:right w:val="none" w:sz="0" w:space="0" w:color="auto"/>
          </w:divBdr>
        </w:div>
        <w:div w:id="609973771">
          <w:marLeft w:val="0"/>
          <w:marRight w:val="0"/>
          <w:marTop w:val="0"/>
          <w:marBottom w:val="0"/>
          <w:divBdr>
            <w:top w:val="none" w:sz="0" w:space="0" w:color="auto"/>
            <w:left w:val="none" w:sz="0" w:space="0" w:color="auto"/>
            <w:bottom w:val="none" w:sz="0" w:space="0" w:color="auto"/>
            <w:right w:val="none" w:sz="0" w:space="0" w:color="auto"/>
          </w:divBdr>
        </w:div>
        <w:div w:id="697896518">
          <w:marLeft w:val="0"/>
          <w:marRight w:val="0"/>
          <w:marTop w:val="0"/>
          <w:marBottom w:val="0"/>
          <w:divBdr>
            <w:top w:val="none" w:sz="0" w:space="0" w:color="auto"/>
            <w:left w:val="none" w:sz="0" w:space="0" w:color="auto"/>
            <w:bottom w:val="none" w:sz="0" w:space="0" w:color="auto"/>
            <w:right w:val="none" w:sz="0" w:space="0" w:color="auto"/>
          </w:divBdr>
        </w:div>
        <w:div w:id="919411667">
          <w:marLeft w:val="0"/>
          <w:marRight w:val="0"/>
          <w:marTop w:val="0"/>
          <w:marBottom w:val="0"/>
          <w:divBdr>
            <w:top w:val="none" w:sz="0" w:space="0" w:color="auto"/>
            <w:left w:val="none" w:sz="0" w:space="0" w:color="auto"/>
            <w:bottom w:val="none" w:sz="0" w:space="0" w:color="auto"/>
            <w:right w:val="none" w:sz="0" w:space="0" w:color="auto"/>
          </w:divBdr>
        </w:div>
        <w:div w:id="1003319096">
          <w:marLeft w:val="0"/>
          <w:marRight w:val="0"/>
          <w:marTop w:val="0"/>
          <w:marBottom w:val="0"/>
          <w:divBdr>
            <w:top w:val="none" w:sz="0" w:space="0" w:color="auto"/>
            <w:left w:val="none" w:sz="0" w:space="0" w:color="auto"/>
            <w:bottom w:val="none" w:sz="0" w:space="0" w:color="auto"/>
            <w:right w:val="none" w:sz="0" w:space="0" w:color="auto"/>
          </w:divBdr>
        </w:div>
        <w:div w:id="1078285309">
          <w:marLeft w:val="0"/>
          <w:marRight w:val="0"/>
          <w:marTop w:val="0"/>
          <w:marBottom w:val="0"/>
          <w:divBdr>
            <w:top w:val="none" w:sz="0" w:space="0" w:color="auto"/>
            <w:left w:val="none" w:sz="0" w:space="0" w:color="auto"/>
            <w:bottom w:val="none" w:sz="0" w:space="0" w:color="auto"/>
            <w:right w:val="none" w:sz="0" w:space="0" w:color="auto"/>
          </w:divBdr>
        </w:div>
        <w:div w:id="1137995528">
          <w:marLeft w:val="0"/>
          <w:marRight w:val="0"/>
          <w:marTop w:val="0"/>
          <w:marBottom w:val="0"/>
          <w:divBdr>
            <w:top w:val="none" w:sz="0" w:space="0" w:color="auto"/>
            <w:left w:val="none" w:sz="0" w:space="0" w:color="auto"/>
            <w:bottom w:val="none" w:sz="0" w:space="0" w:color="auto"/>
            <w:right w:val="none" w:sz="0" w:space="0" w:color="auto"/>
          </w:divBdr>
        </w:div>
        <w:div w:id="1453131334">
          <w:marLeft w:val="0"/>
          <w:marRight w:val="0"/>
          <w:marTop w:val="0"/>
          <w:marBottom w:val="0"/>
          <w:divBdr>
            <w:top w:val="none" w:sz="0" w:space="0" w:color="auto"/>
            <w:left w:val="none" w:sz="0" w:space="0" w:color="auto"/>
            <w:bottom w:val="none" w:sz="0" w:space="0" w:color="auto"/>
            <w:right w:val="none" w:sz="0" w:space="0" w:color="auto"/>
          </w:divBdr>
        </w:div>
        <w:div w:id="1502695887">
          <w:marLeft w:val="0"/>
          <w:marRight w:val="0"/>
          <w:marTop w:val="0"/>
          <w:marBottom w:val="0"/>
          <w:divBdr>
            <w:top w:val="none" w:sz="0" w:space="0" w:color="auto"/>
            <w:left w:val="none" w:sz="0" w:space="0" w:color="auto"/>
            <w:bottom w:val="none" w:sz="0" w:space="0" w:color="auto"/>
            <w:right w:val="none" w:sz="0" w:space="0" w:color="auto"/>
          </w:divBdr>
        </w:div>
        <w:div w:id="1510751401">
          <w:marLeft w:val="0"/>
          <w:marRight w:val="0"/>
          <w:marTop w:val="0"/>
          <w:marBottom w:val="0"/>
          <w:divBdr>
            <w:top w:val="none" w:sz="0" w:space="0" w:color="auto"/>
            <w:left w:val="none" w:sz="0" w:space="0" w:color="auto"/>
            <w:bottom w:val="none" w:sz="0" w:space="0" w:color="auto"/>
            <w:right w:val="none" w:sz="0" w:space="0" w:color="auto"/>
          </w:divBdr>
        </w:div>
        <w:div w:id="1526751277">
          <w:marLeft w:val="0"/>
          <w:marRight w:val="0"/>
          <w:marTop w:val="0"/>
          <w:marBottom w:val="0"/>
          <w:divBdr>
            <w:top w:val="none" w:sz="0" w:space="0" w:color="auto"/>
            <w:left w:val="none" w:sz="0" w:space="0" w:color="auto"/>
            <w:bottom w:val="none" w:sz="0" w:space="0" w:color="auto"/>
            <w:right w:val="none" w:sz="0" w:space="0" w:color="auto"/>
          </w:divBdr>
        </w:div>
        <w:div w:id="1609387370">
          <w:marLeft w:val="0"/>
          <w:marRight w:val="0"/>
          <w:marTop w:val="0"/>
          <w:marBottom w:val="0"/>
          <w:divBdr>
            <w:top w:val="none" w:sz="0" w:space="0" w:color="auto"/>
            <w:left w:val="none" w:sz="0" w:space="0" w:color="auto"/>
            <w:bottom w:val="none" w:sz="0" w:space="0" w:color="auto"/>
            <w:right w:val="none" w:sz="0" w:space="0" w:color="auto"/>
          </w:divBdr>
        </w:div>
      </w:divsChild>
    </w:div>
    <w:div w:id="1387483656">
      <w:bodyDiv w:val="1"/>
      <w:marLeft w:val="0"/>
      <w:marRight w:val="0"/>
      <w:marTop w:val="0"/>
      <w:marBottom w:val="0"/>
      <w:divBdr>
        <w:top w:val="none" w:sz="0" w:space="0" w:color="auto"/>
        <w:left w:val="none" w:sz="0" w:space="0" w:color="auto"/>
        <w:bottom w:val="none" w:sz="0" w:space="0" w:color="auto"/>
        <w:right w:val="none" w:sz="0" w:space="0" w:color="auto"/>
      </w:divBdr>
      <w:divsChild>
        <w:div w:id="171914829">
          <w:marLeft w:val="0"/>
          <w:marRight w:val="0"/>
          <w:marTop w:val="0"/>
          <w:marBottom w:val="0"/>
          <w:divBdr>
            <w:top w:val="none" w:sz="0" w:space="0" w:color="auto"/>
            <w:left w:val="none" w:sz="0" w:space="0" w:color="auto"/>
            <w:bottom w:val="none" w:sz="0" w:space="0" w:color="auto"/>
            <w:right w:val="none" w:sz="0" w:space="0" w:color="auto"/>
          </w:divBdr>
        </w:div>
        <w:div w:id="525412039">
          <w:marLeft w:val="0"/>
          <w:marRight w:val="0"/>
          <w:marTop w:val="0"/>
          <w:marBottom w:val="0"/>
          <w:divBdr>
            <w:top w:val="none" w:sz="0" w:space="0" w:color="auto"/>
            <w:left w:val="none" w:sz="0" w:space="0" w:color="auto"/>
            <w:bottom w:val="none" w:sz="0" w:space="0" w:color="auto"/>
            <w:right w:val="none" w:sz="0" w:space="0" w:color="auto"/>
          </w:divBdr>
        </w:div>
        <w:div w:id="1423799795">
          <w:marLeft w:val="0"/>
          <w:marRight w:val="0"/>
          <w:marTop w:val="0"/>
          <w:marBottom w:val="0"/>
          <w:divBdr>
            <w:top w:val="none" w:sz="0" w:space="0" w:color="auto"/>
            <w:left w:val="none" w:sz="0" w:space="0" w:color="auto"/>
            <w:bottom w:val="none" w:sz="0" w:space="0" w:color="auto"/>
            <w:right w:val="none" w:sz="0" w:space="0" w:color="auto"/>
          </w:divBdr>
        </w:div>
        <w:div w:id="2025084423">
          <w:marLeft w:val="0"/>
          <w:marRight w:val="0"/>
          <w:marTop w:val="0"/>
          <w:marBottom w:val="0"/>
          <w:divBdr>
            <w:top w:val="none" w:sz="0" w:space="0" w:color="auto"/>
            <w:left w:val="none" w:sz="0" w:space="0" w:color="auto"/>
            <w:bottom w:val="none" w:sz="0" w:space="0" w:color="auto"/>
            <w:right w:val="none" w:sz="0" w:space="0" w:color="auto"/>
          </w:divBdr>
        </w:div>
      </w:divsChild>
    </w:div>
    <w:div w:id="1449423018">
      <w:bodyDiv w:val="1"/>
      <w:marLeft w:val="0"/>
      <w:marRight w:val="0"/>
      <w:marTop w:val="0"/>
      <w:marBottom w:val="0"/>
      <w:divBdr>
        <w:top w:val="none" w:sz="0" w:space="0" w:color="auto"/>
        <w:left w:val="none" w:sz="0" w:space="0" w:color="auto"/>
        <w:bottom w:val="none" w:sz="0" w:space="0" w:color="auto"/>
        <w:right w:val="none" w:sz="0" w:space="0" w:color="auto"/>
      </w:divBdr>
    </w:div>
    <w:div w:id="1454130924">
      <w:bodyDiv w:val="1"/>
      <w:marLeft w:val="0"/>
      <w:marRight w:val="0"/>
      <w:marTop w:val="0"/>
      <w:marBottom w:val="0"/>
      <w:divBdr>
        <w:top w:val="none" w:sz="0" w:space="0" w:color="auto"/>
        <w:left w:val="none" w:sz="0" w:space="0" w:color="auto"/>
        <w:bottom w:val="none" w:sz="0" w:space="0" w:color="auto"/>
        <w:right w:val="none" w:sz="0" w:space="0" w:color="auto"/>
      </w:divBdr>
      <w:divsChild>
        <w:div w:id="147476338">
          <w:marLeft w:val="0"/>
          <w:marRight w:val="0"/>
          <w:marTop w:val="0"/>
          <w:marBottom w:val="0"/>
          <w:divBdr>
            <w:top w:val="none" w:sz="0" w:space="0" w:color="auto"/>
            <w:left w:val="none" w:sz="0" w:space="0" w:color="auto"/>
            <w:bottom w:val="none" w:sz="0" w:space="0" w:color="auto"/>
            <w:right w:val="none" w:sz="0" w:space="0" w:color="auto"/>
          </w:divBdr>
        </w:div>
        <w:div w:id="341051409">
          <w:marLeft w:val="0"/>
          <w:marRight w:val="0"/>
          <w:marTop w:val="0"/>
          <w:marBottom w:val="0"/>
          <w:divBdr>
            <w:top w:val="none" w:sz="0" w:space="0" w:color="auto"/>
            <w:left w:val="none" w:sz="0" w:space="0" w:color="auto"/>
            <w:bottom w:val="none" w:sz="0" w:space="0" w:color="auto"/>
            <w:right w:val="none" w:sz="0" w:space="0" w:color="auto"/>
          </w:divBdr>
        </w:div>
        <w:div w:id="960572811">
          <w:marLeft w:val="0"/>
          <w:marRight w:val="0"/>
          <w:marTop w:val="0"/>
          <w:marBottom w:val="0"/>
          <w:divBdr>
            <w:top w:val="none" w:sz="0" w:space="0" w:color="auto"/>
            <w:left w:val="none" w:sz="0" w:space="0" w:color="auto"/>
            <w:bottom w:val="none" w:sz="0" w:space="0" w:color="auto"/>
            <w:right w:val="none" w:sz="0" w:space="0" w:color="auto"/>
          </w:divBdr>
        </w:div>
        <w:div w:id="1314530136">
          <w:marLeft w:val="0"/>
          <w:marRight w:val="0"/>
          <w:marTop w:val="0"/>
          <w:marBottom w:val="0"/>
          <w:divBdr>
            <w:top w:val="none" w:sz="0" w:space="0" w:color="auto"/>
            <w:left w:val="none" w:sz="0" w:space="0" w:color="auto"/>
            <w:bottom w:val="none" w:sz="0" w:space="0" w:color="auto"/>
            <w:right w:val="none" w:sz="0" w:space="0" w:color="auto"/>
          </w:divBdr>
        </w:div>
        <w:div w:id="1570457613">
          <w:marLeft w:val="0"/>
          <w:marRight w:val="0"/>
          <w:marTop w:val="0"/>
          <w:marBottom w:val="0"/>
          <w:divBdr>
            <w:top w:val="none" w:sz="0" w:space="0" w:color="auto"/>
            <w:left w:val="none" w:sz="0" w:space="0" w:color="auto"/>
            <w:bottom w:val="none" w:sz="0" w:space="0" w:color="auto"/>
            <w:right w:val="none" w:sz="0" w:space="0" w:color="auto"/>
          </w:divBdr>
        </w:div>
      </w:divsChild>
    </w:div>
    <w:div w:id="1484279198">
      <w:bodyDiv w:val="1"/>
      <w:marLeft w:val="0"/>
      <w:marRight w:val="0"/>
      <w:marTop w:val="0"/>
      <w:marBottom w:val="0"/>
      <w:divBdr>
        <w:top w:val="none" w:sz="0" w:space="0" w:color="auto"/>
        <w:left w:val="none" w:sz="0" w:space="0" w:color="auto"/>
        <w:bottom w:val="none" w:sz="0" w:space="0" w:color="auto"/>
        <w:right w:val="none" w:sz="0" w:space="0" w:color="auto"/>
      </w:divBdr>
    </w:div>
    <w:div w:id="1528987282">
      <w:bodyDiv w:val="1"/>
      <w:marLeft w:val="0"/>
      <w:marRight w:val="0"/>
      <w:marTop w:val="0"/>
      <w:marBottom w:val="0"/>
      <w:divBdr>
        <w:top w:val="none" w:sz="0" w:space="0" w:color="auto"/>
        <w:left w:val="none" w:sz="0" w:space="0" w:color="auto"/>
        <w:bottom w:val="none" w:sz="0" w:space="0" w:color="auto"/>
        <w:right w:val="none" w:sz="0" w:space="0" w:color="auto"/>
      </w:divBdr>
      <w:divsChild>
        <w:div w:id="200291007">
          <w:marLeft w:val="0"/>
          <w:marRight w:val="0"/>
          <w:marTop w:val="0"/>
          <w:marBottom w:val="0"/>
          <w:divBdr>
            <w:top w:val="none" w:sz="0" w:space="0" w:color="auto"/>
            <w:left w:val="none" w:sz="0" w:space="0" w:color="auto"/>
            <w:bottom w:val="none" w:sz="0" w:space="0" w:color="auto"/>
            <w:right w:val="none" w:sz="0" w:space="0" w:color="auto"/>
          </w:divBdr>
        </w:div>
        <w:div w:id="952899574">
          <w:marLeft w:val="0"/>
          <w:marRight w:val="0"/>
          <w:marTop w:val="0"/>
          <w:marBottom w:val="0"/>
          <w:divBdr>
            <w:top w:val="none" w:sz="0" w:space="0" w:color="auto"/>
            <w:left w:val="none" w:sz="0" w:space="0" w:color="auto"/>
            <w:bottom w:val="none" w:sz="0" w:space="0" w:color="auto"/>
            <w:right w:val="none" w:sz="0" w:space="0" w:color="auto"/>
          </w:divBdr>
        </w:div>
        <w:div w:id="1888643977">
          <w:marLeft w:val="0"/>
          <w:marRight w:val="0"/>
          <w:marTop w:val="0"/>
          <w:marBottom w:val="0"/>
          <w:divBdr>
            <w:top w:val="none" w:sz="0" w:space="0" w:color="auto"/>
            <w:left w:val="none" w:sz="0" w:space="0" w:color="auto"/>
            <w:bottom w:val="none" w:sz="0" w:space="0" w:color="auto"/>
            <w:right w:val="none" w:sz="0" w:space="0" w:color="auto"/>
          </w:divBdr>
        </w:div>
        <w:div w:id="1941836252">
          <w:marLeft w:val="0"/>
          <w:marRight w:val="0"/>
          <w:marTop w:val="0"/>
          <w:marBottom w:val="0"/>
          <w:divBdr>
            <w:top w:val="none" w:sz="0" w:space="0" w:color="auto"/>
            <w:left w:val="none" w:sz="0" w:space="0" w:color="auto"/>
            <w:bottom w:val="none" w:sz="0" w:space="0" w:color="auto"/>
            <w:right w:val="none" w:sz="0" w:space="0" w:color="auto"/>
          </w:divBdr>
        </w:div>
      </w:divsChild>
    </w:div>
    <w:div w:id="1588535090">
      <w:bodyDiv w:val="1"/>
      <w:marLeft w:val="0"/>
      <w:marRight w:val="0"/>
      <w:marTop w:val="0"/>
      <w:marBottom w:val="0"/>
      <w:divBdr>
        <w:top w:val="none" w:sz="0" w:space="0" w:color="auto"/>
        <w:left w:val="none" w:sz="0" w:space="0" w:color="auto"/>
        <w:bottom w:val="none" w:sz="0" w:space="0" w:color="auto"/>
        <w:right w:val="none" w:sz="0" w:space="0" w:color="auto"/>
      </w:divBdr>
      <w:divsChild>
        <w:div w:id="631715868">
          <w:marLeft w:val="0"/>
          <w:marRight w:val="0"/>
          <w:marTop w:val="0"/>
          <w:marBottom w:val="0"/>
          <w:divBdr>
            <w:top w:val="none" w:sz="0" w:space="0" w:color="auto"/>
            <w:left w:val="none" w:sz="0" w:space="0" w:color="auto"/>
            <w:bottom w:val="none" w:sz="0" w:space="0" w:color="auto"/>
            <w:right w:val="none" w:sz="0" w:space="0" w:color="auto"/>
          </w:divBdr>
        </w:div>
        <w:div w:id="1182352021">
          <w:marLeft w:val="0"/>
          <w:marRight w:val="0"/>
          <w:marTop w:val="0"/>
          <w:marBottom w:val="0"/>
          <w:divBdr>
            <w:top w:val="none" w:sz="0" w:space="0" w:color="auto"/>
            <w:left w:val="none" w:sz="0" w:space="0" w:color="auto"/>
            <w:bottom w:val="none" w:sz="0" w:space="0" w:color="auto"/>
            <w:right w:val="none" w:sz="0" w:space="0" w:color="auto"/>
          </w:divBdr>
        </w:div>
        <w:div w:id="1194853691">
          <w:marLeft w:val="0"/>
          <w:marRight w:val="0"/>
          <w:marTop w:val="0"/>
          <w:marBottom w:val="0"/>
          <w:divBdr>
            <w:top w:val="none" w:sz="0" w:space="0" w:color="auto"/>
            <w:left w:val="none" w:sz="0" w:space="0" w:color="auto"/>
            <w:bottom w:val="none" w:sz="0" w:space="0" w:color="auto"/>
            <w:right w:val="none" w:sz="0" w:space="0" w:color="auto"/>
          </w:divBdr>
        </w:div>
        <w:div w:id="1366905522">
          <w:marLeft w:val="0"/>
          <w:marRight w:val="0"/>
          <w:marTop w:val="0"/>
          <w:marBottom w:val="0"/>
          <w:divBdr>
            <w:top w:val="none" w:sz="0" w:space="0" w:color="auto"/>
            <w:left w:val="none" w:sz="0" w:space="0" w:color="auto"/>
            <w:bottom w:val="none" w:sz="0" w:space="0" w:color="auto"/>
            <w:right w:val="none" w:sz="0" w:space="0" w:color="auto"/>
          </w:divBdr>
        </w:div>
        <w:div w:id="1428647621">
          <w:marLeft w:val="0"/>
          <w:marRight w:val="0"/>
          <w:marTop w:val="0"/>
          <w:marBottom w:val="0"/>
          <w:divBdr>
            <w:top w:val="none" w:sz="0" w:space="0" w:color="auto"/>
            <w:left w:val="none" w:sz="0" w:space="0" w:color="auto"/>
            <w:bottom w:val="none" w:sz="0" w:space="0" w:color="auto"/>
            <w:right w:val="none" w:sz="0" w:space="0" w:color="auto"/>
          </w:divBdr>
        </w:div>
      </w:divsChild>
    </w:div>
    <w:div w:id="1615214057">
      <w:bodyDiv w:val="1"/>
      <w:marLeft w:val="0"/>
      <w:marRight w:val="0"/>
      <w:marTop w:val="0"/>
      <w:marBottom w:val="0"/>
      <w:divBdr>
        <w:top w:val="none" w:sz="0" w:space="0" w:color="auto"/>
        <w:left w:val="none" w:sz="0" w:space="0" w:color="auto"/>
        <w:bottom w:val="none" w:sz="0" w:space="0" w:color="auto"/>
        <w:right w:val="none" w:sz="0" w:space="0" w:color="auto"/>
      </w:divBdr>
      <w:divsChild>
        <w:div w:id="68115395">
          <w:marLeft w:val="0"/>
          <w:marRight w:val="0"/>
          <w:marTop w:val="0"/>
          <w:marBottom w:val="0"/>
          <w:divBdr>
            <w:top w:val="none" w:sz="0" w:space="0" w:color="auto"/>
            <w:left w:val="none" w:sz="0" w:space="0" w:color="auto"/>
            <w:bottom w:val="none" w:sz="0" w:space="0" w:color="auto"/>
            <w:right w:val="none" w:sz="0" w:space="0" w:color="auto"/>
          </w:divBdr>
        </w:div>
        <w:div w:id="1629168965">
          <w:marLeft w:val="0"/>
          <w:marRight w:val="0"/>
          <w:marTop w:val="0"/>
          <w:marBottom w:val="0"/>
          <w:divBdr>
            <w:top w:val="none" w:sz="0" w:space="0" w:color="auto"/>
            <w:left w:val="none" w:sz="0" w:space="0" w:color="auto"/>
            <w:bottom w:val="none" w:sz="0" w:space="0" w:color="auto"/>
            <w:right w:val="none" w:sz="0" w:space="0" w:color="auto"/>
          </w:divBdr>
        </w:div>
        <w:div w:id="1942839357">
          <w:marLeft w:val="0"/>
          <w:marRight w:val="0"/>
          <w:marTop w:val="0"/>
          <w:marBottom w:val="0"/>
          <w:divBdr>
            <w:top w:val="none" w:sz="0" w:space="0" w:color="auto"/>
            <w:left w:val="none" w:sz="0" w:space="0" w:color="auto"/>
            <w:bottom w:val="none" w:sz="0" w:space="0" w:color="auto"/>
            <w:right w:val="none" w:sz="0" w:space="0" w:color="auto"/>
          </w:divBdr>
        </w:div>
        <w:div w:id="1954633982">
          <w:marLeft w:val="0"/>
          <w:marRight w:val="0"/>
          <w:marTop w:val="0"/>
          <w:marBottom w:val="0"/>
          <w:divBdr>
            <w:top w:val="none" w:sz="0" w:space="0" w:color="auto"/>
            <w:left w:val="none" w:sz="0" w:space="0" w:color="auto"/>
            <w:bottom w:val="none" w:sz="0" w:space="0" w:color="auto"/>
            <w:right w:val="none" w:sz="0" w:space="0" w:color="auto"/>
          </w:divBdr>
        </w:div>
        <w:div w:id="2115710119">
          <w:marLeft w:val="0"/>
          <w:marRight w:val="0"/>
          <w:marTop w:val="0"/>
          <w:marBottom w:val="0"/>
          <w:divBdr>
            <w:top w:val="none" w:sz="0" w:space="0" w:color="auto"/>
            <w:left w:val="none" w:sz="0" w:space="0" w:color="auto"/>
            <w:bottom w:val="none" w:sz="0" w:space="0" w:color="auto"/>
            <w:right w:val="none" w:sz="0" w:space="0" w:color="auto"/>
          </w:divBdr>
        </w:div>
      </w:divsChild>
    </w:div>
    <w:div w:id="1637876165">
      <w:bodyDiv w:val="1"/>
      <w:marLeft w:val="0"/>
      <w:marRight w:val="0"/>
      <w:marTop w:val="0"/>
      <w:marBottom w:val="0"/>
      <w:divBdr>
        <w:top w:val="none" w:sz="0" w:space="0" w:color="auto"/>
        <w:left w:val="none" w:sz="0" w:space="0" w:color="auto"/>
        <w:bottom w:val="none" w:sz="0" w:space="0" w:color="auto"/>
        <w:right w:val="none" w:sz="0" w:space="0" w:color="auto"/>
      </w:divBdr>
    </w:div>
    <w:div w:id="1656913009">
      <w:bodyDiv w:val="1"/>
      <w:marLeft w:val="0"/>
      <w:marRight w:val="0"/>
      <w:marTop w:val="0"/>
      <w:marBottom w:val="0"/>
      <w:divBdr>
        <w:top w:val="none" w:sz="0" w:space="0" w:color="auto"/>
        <w:left w:val="none" w:sz="0" w:space="0" w:color="auto"/>
        <w:bottom w:val="none" w:sz="0" w:space="0" w:color="auto"/>
        <w:right w:val="none" w:sz="0" w:space="0" w:color="auto"/>
      </w:divBdr>
    </w:div>
    <w:div w:id="1698702356">
      <w:bodyDiv w:val="1"/>
      <w:marLeft w:val="0"/>
      <w:marRight w:val="0"/>
      <w:marTop w:val="0"/>
      <w:marBottom w:val="0"/>
      <w:divBdr>
        <w:top w:val="none" w:sz="0" w:space="0" w:color="auto"/>
        <w:left w:val="none" w:sz="0" w:space="0" w:color="auto"/>
        <w:bottom w:val="none" w:sz="0" w:space="0" w:color="auto"/>
        <w:right w:val="none" w:sz="0" w:space="0" w:color="auto"/>
      </w:divBdr>
    </w:div>
    <w:div w:id="1738867011">
      <w:bodyDiv w:val="1"/>
      <w:marLeft w:val="0"/>
      <w:marRight w:val="0"/>
      <w:marTop w:val="0"/>
      <w:marBottom w:val="0"/>
      <w:divBdr>
        <w:top w:val="none" w:sz="0" w:space="0" w:color="auto"/>
        <w:left w:val="none" w:sz="0" w:space="0" w:color="auto"/>
        <w:bottom w:val="none" w:sz="0" w:space="0" w:color="auto"/>
        <w:right w:val="none" w:sz="0" w:space="0" w:color="auto"/>
      </w:divBdr>
    </w:div>
    <w:div w:id="1781727353">
      <w:bodyDiv w:val="1"/>
      <w:marLeft w:val="0"/>
      <w:marRight w:val="0"/>
      <w:marTop w:val="0"/>
      <w:marBottom w:val="0"/>
      <w:divBdr>
        <w:top w:val="none" w:sz="0" w:space="0" w:color="auto"/>
        <w:left w:val="none" w:sz="0" w:space="0" w:color="auto"/>
        <w:bottom w:val="none" w:sz="0" w:space="0" w:color="auto"/>
        <w:right w:val="none" w:sz="0" w:space="0" w:color="auto"/>
      </w:divBdr>
      <w:divsChild>
        <w:div w:id="273485034">
          <w:marLeft w:val="0"/>
          <w:marRight w:val="0"/>
          <w:marTop w:val="0"/>
          <w:marBottom w:val="0"/>
          <w:divBdr>
            <w:top w:val="none" w:sz="0" w:space="0" w:color="auto"/>
            <w:left w:val="none" w:sz="0" w:space="0" w:color="auto"/>
            <w:bottom w:val="none" w:sz="0" w:space="0" w:color="auto"/>
            <w:right w:val="none" w:sz="0" w:space="0" w:color="auto"/>
          </w:divBdr>
        </w:div>
        <w:div w:id="708918861">
          <w:marLeft w:val="0"/>
          <w:marRight w:val="0"/>
          <w:marTop w:val="0"/>
          <w:marBottom w:val="0"/>
          <w:divBdr>
            <w:top w:val="none" w:sz="0" w:space="0" w:color="auto"/>
            <w:left w:val="none" w:sz="0" w:space="0" w:color="auto"/>
            <w:bottom w:val="none" w:sz="0" w:space="0" w:color="auto"/>
            <w:right w:val="none" w:sz="0" w:space="0" w:color="auto"/>
          </w:divBdr>
        </w:div>
        <w:div w:id="840465176">
          <w:marLeft w:val="0"/>
          <w:marRight w:val="0"/>
          <w:marTop w:val="0"/>
          <w:marBottom w:val="0"/>
          <w:divBdr>
            <w:top w:val="none" w:sz="0" w:space="0" w:color="auto"/>
            <w:left w:val="none" w:sz="0" w:space="0" w:color="auto"/>
            <w:bottom w:val="none" w:sz="0" w:space="0" w:color="auto"/>
            <w:right w:val="none" w:sz="0" w:space="0" w:color="auto"/>
          </w:divBdr>
        </w:div>
        <w:div w:id="2090695114">
          <w:marLeft w:val="0"/>
          <w:marRight w:val="0"/>
          <w:marTop w:val="0"/>
          <w:marBottom w:val="0"/>
          <w:divBdr>
            <w:top w:val="none" w:sz="0" w:space="0" w:color="auto"/>
            <w:left w:val="none" w:sz="0" w:space="0" w:color="auto"/>
            <w:bottom w:val="none" w:sz="0" w:space="0" w:color="auto"/>
            <w:right w:val="none" w:sz="0" w:space="0" w:color="auto"/>
          </w:divBdr>
        </w:div>
      </w:divsChild>
    </w:div>
    <w:div w:id="1891963189">
      <w:bodyDiv w:val="1"/>
      <w:marLeft w:val="0"/>
      <w:marRight w:val="0"/>
      <w:marTop w:val="0"/>
      <w:marBottom w:val="0"/>
      <w:divBdr>
        <w:top w:val="none" w:sz="0" w:space="0" w:color="auto"/>
        <w:left w:val="none" w:sz="0" w:space="0" w:color="auto"/>
        <w:bottom w:val="none" w:sz="0" w:space="0" w:color="auto"/>
        <w:right w:val="none" w:sz="0" w:space="0" w:color="auto"/>
      </w:divBdr>
      <w:divsChild>
        <w:div w:id="75640740">
          <w:marLeft w:val="0"/>
          <w:marRight w:val="0"/>
          <w:marTop w:val="0"/>
          <w:marBottom w:val="0"/>
          <w:divBdr>
            <w:top w:val="none" w:sz="0" w:space="0" w:color="auto"/>
            <w:left w:val="none" w:sz="0" w:space="0" w:color="auto"/>
            <w:bottom w:val="none" w:sz="0" w:space="0" w:color="auto"/>
            <w:right w:val="none" w:sz="0" w:space="0" w:color="auto"/>
          </w:divBdr>
        </w:div>
        <w:div w:id="718283738">
          <w:marLeft w:val="0"/>
          <w:marRight w:val="0"/>
          <w:marTop w:val="0"/>
          <w:marBottom w:val="0"/>
          <w:divBdr>
            <w:top w:val="none" w:sz="0" w:space="0" w:color="auto"/>
            <w:left w:val="none" w:sz="0" w:space="0" w:color="auto"/>
            <w:bottom w:val="none" w:sz="0" w:space="0" w:color="auto"/>
            <w:right w:val="none" w:sz="0" w:space="0" w:color="auto"/>
          </w:divBdr>
        </w:div>
        <w:div w:id="1494368898">
          <w:marLeft w:val="0"/>
          <w:marRight w:val="0"/>
          <w:marTop w:val="0"/>
          <w:marBottom w:val="0"/>
          <w:divBdr>
            <w:top w:val="none" w:sz="0" w:space="0" w:color="auto"/>
            <w:left w:val="none" w:sz="0" w:space="0" w:color="auto"/>
            <w:bottom w:val="none" w:sz="0" w:space="0" w:color="auto"/>
            <w:right w:val="none" w:sz="0" w:space="0" w:color="auto"/>
          </w:divBdr>
        </w:div>
      </w:divsChild>
    </w:div>
    <w:div w:id="1956133895">
      <w:bodyDiv w:val="1"/>
      <w:marLeft w:val="0"/>
      <w:marRight w:val="0"/>
      <w:marTop w:val="0"/>
      <w:marBottom w:val="0"/>
      <w:divBdr>
        <w:top w:val="none" w:sz="0" w:space="0" w:color="auto"/>
        <w:left w:val="none" w:sz="0" w:space="0" w:color="auto"/>
        <w:bottom w:val="none" w:sz="0" w:space="0" w:color="auto"/>
        <w:right w:val="none" w:sz="0" w:space="0" w:color="auto"/>
      </w:divBdr>
    </w:div>
    <w:div w:id="1974627615">
      <w:bodyDiv w:val="1"/>
      <w:marLeft w:val="0"/>
      <w:marRight w:val="0"/>
      <w:marTop w:val="0"/>
      <w:marBottom w:val="0"/>
      <w:divBdr>
        <w:top w:val="none" w:sz="0" w:space="0" w:color="auto"/>
        <w:left w:val="none" w:sz="0" w:space="0" w:color="auto"/>
        <w:bottom w:val="none" w:sz="0" w:space="0" w:color="auto"/>
        <w:right w:val="none" w:sz="0" w:space="0" w:color="auto"/>
      </w:divBdr>
    </w:div>
    <w:div w:id="2009139318">
      <w:bodyDiv w:val="1"/>
      <w:marLeft w:val="0"/>
      <w:marRight w:val="0"/>
      <w:marTop w:val="0"/>
      <w:marBottom w:val="0"/>
      <w:divBdr>
        <w:top w:val="none" w:sz="0" w:space="0" w:color="auto"/>
        <w:left w:val="none" w:sz="0" w:space="0" w:color="auto"/>
        <w:bottom w:val="none" w:sz="0" w:space="0" w:color="auto"/>
        <w:right w:val="none" w:sz="0" w:space="0" w:color="auto"/>
      </w:divBdr>
      <w:divsChild>
        <w:div w:id="28841575">
          <w:marLeft w:val="0"/>
          <w:marRight w:val="0"/>
          <w:marTop w:val="0"/>
          <w:marBottom w:val="0"/>
          <w:divBdr>
            <w:top w:val="none" w:sz="0" w:space="0" w:color="auto"/>
            <w:left w:val="none" w:sz="0" w:space="0" w:color="auto"/>
            <w:bottom w:val="none" w:sz="0" w:space="0" w:color="auto"/>
            <w:right w:val="none" w:sz="0" w:space="0" w:color="auto"/>
          </w:divBdr>
        </w:div>
        <w:div w:id="138885625">
          <w:marLeft w:val="0"/>
          <w:marRight w:val="0"/>
          <w:marTop w:val="0"/>
          <w:marBottom w:val="0"/>
          <w:divBdr>
            <w:top w:val="none" w:sz="0" w:space="0" w:color="auto"/>
            <w:left w:val="none" w:sz="0" w:space="0" w:color="auto"/>
            <w:bottom w:val="none" w:sz="0" w:space="0" w:color="auto"/>
            <w:right w:val="none" w:sz="0" w:space="0" w:color="auto"/>
          </w:divBdr>
        </w:div>
      </w:divsChild>
    </w:div>
    <w:div w:id="2025276832">
      <w:bodyDiv w:val="1"/>
      <w:marLeft w:val="0"/>
      <w:marRight w:val="0"/>
      <w:marTop w:val="0"/>
      <w:marBottom w:val="0"/>
      <w:divBdr>
        <w:top w:val="none" w:sz="0" w:space="0" w:color="auto"/>
        <w:left w:val="none" w:sz="0" w:space="0" w:color="auto"/>
        <w:bottom w:val="none" w:sz="0" w:space="0" w:color="auto"/>
        <w:right w:val="none" w:sz="0" w:space="0" w:color="auto"/>
      </w:divBdr>
      <w:divsChild>
        <w:div w:id="52041886">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703939836">
          <w:marLeft w:val="0"/>
          <w:marRight w:val="0"/>
          <w:marTop w:val="0"/>
          <w:marBottom w:val="0"/>
          <w:divBdr>
            <w:top w:val="none" w:sz="0" w:space="0" w:color="auto"/>
            <w:left w:val="none" w:sz="0" w:space="0" w:color="auto"/>
            <w:bottom w:val="none" w:sz="0" w:space="0" w:color="auto"/>
            <w:right w:val="none" w:sz="0" w:space="0" w:color="auto"/>
          </w:divBdr>
        </w:div>
        <w:div w:id="1829705159">
          <w:marLeft w:val="0"/>
          <w:marRight w:val="0"/>
          <w:marTop w:val="0"/>
          <w:marBottom w:val="0"/>
          <w:divBdr>
            <w:top w:val="none" w:sz="0" w:space="0" w:color="auto"/>
            <w:left w:val="none" w:sz="0" w:space="0" w:color="auto"/>
            <w:bottom w:val="none" w:sz="0" w:space="0" w:color="auto"/>
            <w:right w:val="none" w:sz="0" w:space="0" w:color="auto"/>
          </w:divBdr>
        </w:div>
        <w:div w:id="1884708008">
          <w:marLeft w:val="0"/>
          <w:marRight w:val="0"/>
          <w:marTop w:val="0"/>
          <w:marBottom w:val="0"/>
          <w:divBdr>
            <w:top w:val="none" w:sz="0" w:space="0" w:color="auto"/>
            <w:left w:val="none" w:sz="0" w:space="0" w:color="auto"/>
            <w:bottom w:val="none" w:sz="0" w:space="0" w:color="auto"/>
            <w:right w:val="none" w:sz="0" w:space="0" w:color="auto"/>
          </w:divBdr>
        </w:div>
        <w:div w:id="1916359542">
          <w:marLeft w:val="0"/>
          <w:marRight w:val="0"/>
          <w:marTop w:val="0"/>
          <w:marBottom w:val="0"/>
          <w:divBdr>
            <w:top w:val="none" w:sz="0" w:space="0" w:color="auto"/>
            <w:left w:val="none" w:sz="0" w:space="0" w:color="auto"/>
            <w:bottom w:val="none" w:sz="0" w:space="0" w:color="auto"/>
            <w:right w:val="none" w:sz="0" w:space="0" w:color="auto"/>
          </w:divBdr>
        </w:div>
        <w:div w:id="1947806737">
          <w:marLeft w:val="0"/>
          <w:marRight w:val="0"/>
          <w:marTop w:val="0"/>
          <w:marBottom w:val="0"/>
          <w:divBdr>
            <w:top w:val="none" w:sz="0" w:space="0" w:color="auto"/>
            <w:left w:val="none" w:sz="0" w:space="0" w:color="auto"/>
            <w:bottom w:val="none" w:sz="0" w:space="0" w:color="auto"/>
            <w:right w:val="none" w:sz="0" w:space="0" w:color="auto"/>
          </w:divBdr>
        </w:div>
      </w:divsChild>
    </w:div>
    <w:div w:id="2039888415">
      <w:bodyDiv w:val="1"/>
      <w:marLeft w:val="0"/>
      <w:marRight w:val="0"/>
      <w:marTop w:val="0"/>
      <w:marBottom w:val="0"/>
      <w:divBdr>
        <w:top w:val="none" w:sz="0" w:space="0" w:color="auto"/>
        <w:left w:val="none" w:sz="0" w:space="0" w:color="auto"/>
        <w:bottom w:val="none" w:sz="0" w:space="0" w:color="auto"/>
        <w:right w:val="none" w:sz="0" w:space="0" w:color="auto"/>
      </w:divBdr>
    </w:div>
    <w:div w:id="20887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iki.linuxfoundation.org/openchain/spec-translations" TargetMode="External"/><Relationship Id="rId4" Type="http://schemas.microsoft.com/office/2007/relationships/stylesWithEffects" Target="stylesWithEffects.xml"/><Relationship Id="rId9" Type="http://schemas.openxmlformats.org/officeDocument/2006/relationships/hyperlink" Target="https://creativecommons.org/licenses/by/4.0/"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CD01A-5915-4A21-A03E-12542505B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12</Pages>
  <Words>2544</Words>
  <Characters>14506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Wind River Systems</Company>
  <LinksUpToDate>false</LinksUpToDate>
  <CharactersWithSpaces>17016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Gisi, Mark</cp:lastModifiedBy>
  <cp:revision>4</cp:revision>
  <cp:lastPrinted>2017-04-25T14:25:00Z</cp:lastPrinted>
  <dcterms:created xsi:type="dcterms:W3CDTF">2017-04-25T14:24:00Z</dcterms:created>
  <dcterms:modified xsi:type="dcterms:W3CDTF">2017-04-25T16:11:00Z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