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D3" w:rsidRDefault="008446D3">
      <w:pPr>
        <w:pStyle w:val="Preformat"/>
        <w:autoSpaceDE/>
        <w:autoSpaceDN/>
        <w:adjustRightInd/>
        <w:jc w:val="center"/>
        <w:rPr>
          <w:rFonts w:ascii="Times New Roman" w:hAnsi="Times New Roman"/>
          <w:noProof/>
          <w:lang w:val="en-US"/>
        </w:rPr>
      </w:pPr>
    </w:p>
    <w:p w:rsidR="008446D3" w:rsidRDefault="008446D3">
      <w:pPr>
        <w:pStyle w:val="Preformat"/>
        <w:autoSpaceDE/>
        <w:autoSpaceDN/>
        <w:adjustRightInd/>
        <w:jc w:val="center"/>
        <w:rPr>
          <w:rFonts w:ascii="Times New Roman" w:hAnsi="Times New Roman"/>
          <w:noProof/>
        </w:rPr>
      </w:pPr>
    </w:p>
    <w:p w:rsidR="00737660" w:rsidRDefault="009601A7">
      <w:pPr>
        <w:pStyle w:val="Preformat"/>
        <w:autoSpaceDE/>
        <w:autoSpaceDN/>
        <w:adjustRightInd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18415</wp:posOffset>
            </wp:positionV>
            <wp:extent cx="414020" cy="515620"/>
            <wp:effectExtent l="1905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660" w:rsidRDefault="00737660">
      <w:pPr>
        <w:rPr>
          <w:rFonts w:ascii="Arial" w:hAnsi="Arial"/>
        </w:rPr>
      </w:pPr>
    </w:p>
    <w:p w:rsidR="00737660" w:rsidRPr="003A6B86" w:rsidRDefault="00737660">
      <w:pPr>
        <w:pStyle w:val="Preformat"/>
        <w:autoSpaceDE/>
        <w:autoSpaceDN/>
        <w:adjustRightInd/>
        <w:rPr>
          <w:rFonts w:ascii="Times New Roman" w:hAnsi="Times New Roman"/>
        </w:rPr>
      </w:pPr>
    </w:p>
    <w:p w:rsidR="00737660" w:rsidRPr="003A6B86" w:rsidRDefault="00737660" w:rsidP="00A81F70">
      <w:pPr>
        <w:jc w:val="center"/>
      </w:pPr>
    </w:p>
    <w:p w:rsidR="00737660" w:rsidRPr="003A6B86" w:rsidRDefault="005122CF">
      <w:pPr>
        <w:pStyle w:val="Heading4"/>
        <w:rPr>
          <w:rFonts w:ascii="Times New Roman" w:hAnsi="Times New Roman"/>
        </w:rPr>
      </w:pPr>
      <w:r w:rsidRPr="003A6B86">
        <w:rPr>
          <w:rFonts w:ascii="Times New Roman" w:hAnsi="Times New Roman"/>
        </w:rPr>
        <w:t xml:space="preserve">ВНУТРИГОРОДСКОЕ </w:t>
      </w:r>
      <w:r w:rsidR="00737660" w:rsidRPr="003A6B86">
        <w:rPr>
          <w:rFonts w:ascii="Times New Roman" w:hAnsi="Times New Roman"/>
        </w:rPr>
        <w:t xml:space="preserve">МУНИЦИПАЛЬНОЕ ОБРАЗОВАНИЕ  </w:t>
      </w:r>
      <w:r w:rsidRPr="003A6B86">
        <w:rPr>
          <w:rFonts w:ascii="Times New Roman" w:hAnsi="Times New Roman"/>
        </w:rPr>
        <w:t xml:space="preserve">САНКТ ПЕТЕРБУРГА </w:t>
      </w:r>
      <w:r w:rsidR="00737660" w:rsidRPr="003A6B86">
        <w:rPr>
          <w:rFonts w:ascii="Times New Roman" w:hAnsi="Times New Roman"/>
        </w:rPr>
        <w:t>МУНИЦИПАЛЬН</w:t>
      </w:r>
      <w:r w:rsidR="0049679B" w:rsidRPr="003A6B86">
        <w:rPr>
          <w:rFonts w:ascii="Times New Roman" w:hAnsi="Times New Roman"/>
        </w:rPr>
        <w:t>ЫЙ</w:t>
      </w:r>
      <w:r w:rsidR="00737660" w:rsidRPr="003A6B86">
        <w:rPr>
          <w:rFonts w:ascii="Times New Roman" w:hAnsi="Times New Roman"/>
        </w:rPr>
        <w:t xml:space="preserve"> ОКРУГ №21</w:t>
      </w:r>
    </w:p>
    <w:p w:rsidR="00737660" w:rsidRPr="003A6B86" w:rsidRDefault="00B35EE4" w:rsidP="00B35EE4">
      <w:pPr>
        <w:pStyle w:val="Heading3"/>
        <w:tabs>
          <w:tab w:val="left" w:pos="870"/>
          <w:tab w:val="center" w:pos="5102"/>
        </w:tabs>
        <w:jc w:val="left"/>
        <w:rPr>
          <w:rFonts w:ascii="Times New Roman" w:hAnsi="Times New Roman"/>
          <w:b/>
          <w:sz w:val="24"/>
        </w:rPr>
      </w:pPr>
      <w:r w:rsidRPr="003A6B86">
        <w:rPr>
          <w:rFonts w:ascii="Times New Roman" w:hAnsi="Times New Roman"/>
          <w:b/>
          <w:sz w:val="24"/>
        </w:rPr>
        <w:tab/>
      </w:r>
      <w:r w:rsidRPr="003A6B86">
        <w:rPr>
          <w:rFonts w:ascii="Times New Roman" w:hAnsi="Times New Roman"/>
          <w:b/>
          <w:sz w:val="24"/>
        </w:rPr>
        <w:tab/>
      </w:r>
      <w:r w:rsidR="00737660" w:rsidRPr="003A6B86">
        <w:rPr>
          <w:rFonts w:ascii="Times New Roman" w:hAnsi="Times New Roman"/>
          <w:b/>
          <w:sz w:val="24"/>
        </w:rPr>
        <w:t>МУНИЦИПАЛЬНЫЙ  СОВЕТ</w:t>
      </w:r>
    </w:p>
    <w:p w:rsidR="00737660" w:rsidRPr="003A6B86" w:rsidRDefault="005F135A" w:rsidP="00A81F70">
      <w:pPr>
        <w:pStyle w:val="Heading6"/>
        <w:tabs>
          <w:tab w:val="center" w:pos="4890"/>
          <w:tab w:val="right" w:pos="9780"/>
        </w:tabs>
        <w:jc w:val="left"/>
        <w:rPr>
          <w:sz w:val="16"/>
          <w:szCs w:val="16"/>
        </w:rPr>
      </w:pPr>
      <w:r w:rsidRPr="003A6B86">
        <w:rPr>
          <w:sz w:val="24"/>
        </w:rPr>
        <w:tab/>
      </w:r>
      <w:r w:rsidR="00FC17EB" w:rsidRPr="003A6B86">
        <w:rPr>
          <w:sz w:val="24"/>
        </w:rPr>
        <w:t>Р Е Ш Е Н И Е</w:t>
      </w:r>
    </w:p>
    <w:p w:rsidR="006A4F26" w:rsidRPr="003A6B86" w:rsidRDefault="00737660" w:rsidP="004C2F20">
      <w:pPr>
        <w:pStyle w:val="BodyText"/>
        <w:spacing w:line="360" w:lineRule="auto"/>
        <w:jc w:val="left"/>
        <w:rPr>
          <w:lang w:val="en-US"/>
        </w:rPr>
      </w:pPr>
      <w:r w:rsidRPr="003A6B86">
        <w:tab/>
      </w:r>
      <w:r w:rsidRPr="003A6B86">
        <w:tab/>
      </w:r>
      <w:r w:rsidRPr="003A6B86">
        <w:tab/>
      </w:r>
      <w:r w:rsidRPr="003A6B86">
        <w:tab/>
      </w:r>
      <w:r w:rsidRPr="003A6B86">
        <w:tab/>
      </w:r>
    </w:p>
    <w:p w:rsidR="00737660" w:rsidRPr="0078226F" w:rsidRDefault="006A4F26" w:rsidP="006A4F26">
      <w:pPr>
        <w:pStyle w:val="BodyText"/>
        <w:spacing w:line="360" w:lineRule="auto"/>
        <w:jc w:val="both"/>
        <w:rPr>
          <w:rFonts w:ascii="Arial" w:hAnsi="Arial" w:cs="Arial"/>
          <w:lang w:val="en-US"/>
        </w:rPr>
      </w:pPr>
      <w:r w:rsidRPr="00726F20">
        <w:rPr>
          <w:rFonts w:ascii="Arial" w:hAnsi="Arial" w:cs="Arial"/>
        </w:rPr>
        <w:t xml:space="preserve">              </w:t>
      </w:r>
      <w:r w:rsidR="007F1672">
        <w:rPr>
          <w:rFonts w:ascii="Arial" w:hAnsi="Arial" w:cs="Arial"/>
        </w:rPr>
        <w:t>23</w:t>
      </w:r>
      <w:r w:rsidR="006B6B0A">
        <w:rPr>
          <w:rFonts w:ascii="Arial" w:hAnsi="Arial" w:cs="Arial"/>
        </w:rPr>
        <w:t>.</w:t>
      </w:r>
      <w:r w:rsidR="007F1672">
        <w:rPr>
          <w:rFonts w:ascii="Arial" w:hAnsi="Arial" w:cs="Arial"/>
        </w:rPr>
        <w:t>12</w:t>
      </w:r>
      <w:r w:rsidR="006B6B0A">
        <w:rPr>
          <w:rFonts w:ascii="Arial" w:hAnsi="Arial" w:cs="Arial"/>
        </w:rPr>
        <w:t>.2014 г.</w:t>
      </w:r>
      <w:r w:rsidRPr="00726F20">
        <w:rPr>
          <w:rFonts w:ascii="Arial" w:hAnsi="Arial" w:cs="Arial"/>
        </w:rPr>
        <w:t xml:space="preserve">            </w:t>
      </w:r>
      <w:r w:rsidR="00737660" w:rsidRPr="00726F20">
        <w:rPr>
          <w:rFonts w:ascii="Arial" w:hAnsi="Arial" w:cs="Arial"/>
        </w:rPr>
        <w:tab/>
      </w:r>
      <w:r w:rsidR="00737660" w:rsidRPr="00726F20">
        <w:rPr>
          <w:rFonts w:ascii="Arial" w:hAnsi="Arial" w:cs="Arial"/>
        </w:rPr>
        <w:tab/>
      </w:r>
      <w:r w:rsidR="00737660" w:rsidRPr="00726F20">
        <w:rPr>
          <w:rFonts w:ascii="Arial" w:hAnsi="Arial" w:cs="Arial"/>
        </w:rPr>
        <w:tab/>
      </w:r>
      <w:r w:rsidR="00726F20" w:rsidRPr="00726F20">
        <w:rPr>
          <w:rFonts w:ascii="Arial" w:hAnsi="Arial" w:cs="Arial"/>
        </w:rPr>
        <w:t xml:space="preserve">           </w:t>
      </w:r>
      <w:r w:rsidRPr="00726F20">
        <w:rPr>
          <w:rFonts w:ascii="Arial" w:hAnsi="Arial" w:cs="Arial"/>
        </w:rPr>
        <w:t xml:space="preserve">              </w:t>
      </w:r>
      <w:r w:rsidR="00737660" w:rsidRPr="00726F20">
        <w:rPr>
          <w:rFonts w:ascii="Arial" w:hAnsi="Arial" w:cs="Arial"/>
        </w:rPr>
        <w:t xml:space="preserve">      </w:t>
      </w:r>
      <w:r w:rsidRPr="00726F20">
        <w:rPr>
          <w:rFonts w:ascii="Arial" w:hAnsi="Arial" w:cs="Arial"/>
        </w:rPr>
        <w:t xml:space="preserve">       </w:t>
      </w:r>
      <w:r w:rsidR="00737660" w:rsidRPr="00726F20">
        <w:rPr>
          <w:rFonts w:ascii="Arial" w:hAnsi="Arial" w:cs="Arial"/>
        </w:rPr>
        <w:t xml:space="preserve">                 </w:t>
      </w:r>
      <w:r w:rsidR="00726F20" w:rsidRPr="00726F20">
        <w:rPr>
          <w:rFonts w:ascii="Arial" w:hAnsi="Arial" w:cs="Arial"/>
        </w:rPr>
        <w:t xml:space="preserve">№ </w:t>
      </w:r>
      <w:r w:rsidR="00C81916">
        <w:rPr>
          <w:rFonts w:ascii="Arial" w:hAnsi="Arial" w:cs="Arial"/>
        </w:rPr>
        <w:t>35</w:t>
      </w:r>
    </w:p>
    <w:p w:rsidR="00C37945" w:rsidRPr="00726F20" w:rsidRDefault="00C37945" w:rsidP="00841EBE">
      <w:pPr>
        <w:jc w:val="both"/>
        <w:rPr>
          <w:rFonts w:ascii="Arial" w:hAnsi="Arial" w:cs="Arial"/>
        </w:rPr>
      </w:pPr>
    </w:p>
    <w:p w:rsidR="00F447FE" w:rsidRPr="003A4C38" w:rsidRDefault="00F447FE" w:rsidP="00841EB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726F20">
        <w:rPr>
          <w:rFonts w:ascii="Arial" w:hAnsi="Arial" w:cs="Arial"/>
          <w:b/>
          <w:bCs/>
          <w:sz w:val="22"/>
          <w:szCs w:val="22"/>
        </w:rPr>
        <w:t>О внесении изменений</w:t>
      </w:r>
      <w:r w:rsidR="00DD6DCC" w:rsidRPr="00726F20">
        <w:rPr>
          <w:rFonts w:ascii="Arial" w:hAnsi="Arial" w:cs="Arial"/>
          <w:b/>
          <w:bCs/>
          <w:sz w:val="22"/>
          <w:szCs w:val="22"/>
        </w:rPr>
        <w:t xml:space="preserve"> 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в решение Муниципального Совета внутригородского муниципального образования Санкт-Петербурга муниципального округа №21 от </w:t>
      </w:r>
      <w:r w:rsidR="00FF0E0C" w:rsidRPr="00FF0E0C">
        <w:rPr>
          <w:rFonts w:ascii="Arial" w:hAnsi="Arial" w:cs="Arial"/>
          <w:b/>
          <w:bCs/>
          <w:sz w:val="22"/>
          <w:szCs w:val="22"/>
        </w:rPr>
        <w:t>1</w:t>
      </w:r>
      <w:r w:rsidR="00CC283D" w:rsidRPr="00CC283D">
        <w:rPr>
          <w:rFonts w:ascii="Arial" w:hAnsi="Arial" w:cs="Arial"/>
          <w:b/>
          <w:bCs/>
          <w:sz w:val="22"/>
          <w:szCs w:val="22"/>
        </w:rPr>
        <w:t>2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 </w:t>
      </w:r>
      <w:r w:rsidR="00CC283D">
        <w:rPr>
          <w:rFonts w:ascii="Arial" w:hAnsi="Arial" w:cs="Arial"/>
          <w:b/>
          <w:bCs/>
          <w:sz w:val="22"/>
          <w:szCs w:val="22"/>
        </w:rPr>
        <w:t>ноября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 20</w:t>
      </w:r>
      <w:r w:rsidR="007118A9" w:rsidRPr="00726F20">
        <w:rPr>
          <w:rFonts w:ascii="Arial" w:hAnsi="Arial" w:cs="Arial"/>
          <w:b/>
          <w:bCs/>
          <w:sz w:val="22"/>
          <w:szCs w:val="22"/>
        </w:rPr>
        <w:t>1</w:t>
      </w:r>
      <w:r w:rsidR="00CC283D">
        <w:rPr>
          <w:rFonts w:ascii="Arial" w:hAnsi="Arial" w:cs="Arial"/>
          <w:b/>
          <w:bCs/>
          <w:sz w:val="22"/>
          <w:szCs w:val="22"/>
        </w:rPr>
        <w:t>3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 г. №</w:t>
      </w:r>
      <w:r w:rsidR="002D5E6B">
        <w:rPr>
          <w:rFonts w:ascii="Arial" w:hAnsi="Arial" w:cs="Arial"/>
          <w:b/>
          <w:bCs/>
          <w:sz w:val="22"/>
          <w:szCs w:val="22"/>
        </w:rPr>
        <w:t xml:space="preserve"> </w:t>
      </w:r>
      <w:r w:rsidR="006A4F26" w:rsidRPr="00726F20">
        <w:rPr>
          <w:rFonts w:ascii="Arial" w:hAnsi="Arial" w:cs="Arial"/>
          <w:b/>
          <w:bCs/>
          <w:sz w:val="22"/>
          <w:szCs w:val="22"/>
        </w:rPr>
        <w:t>2</w:t>
      </w:r>
      <w:r w:rsidR="00CC283D">
        <w:rPr>
          <w:rFonts w:ascii="Arial" w:hAnsi="Arial" w:cs="Arial"/>
          <w:b/>
          <w:bCs/>
          <w:sz w:val="22"/>
          <w:szCs w:val="22"/>
        </w:rPr>
        <w:t>2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  «Об утверждении местного бюджета внутригородского муниципального образования Санкт-Петербурга муниципального округа №21 на 201</w:t>
      </w:r>
      <w:r w:rsidR="00CC283D">
        <w:rPr>
          <w:rFonts w:ascii="Arial" w:hAnsi="Arial" w:cs="Arial"/>
          <w:b/>
          <w:bCs/>
          <w:sz w:val="22"/>
          <w:szCs w:val="22"/>
        </w:rPr>
        <w:t>4</w:t>
      </w:r>
      <w:r w:rsidRPr="00726F20">
        <w:rPr>
          <w:rFonts w:ascii="Arial" w:hAnsi="Arial" w:cs="Arial"/>
          <w:b/>
          <w:bCs/>
          <w:sz w:val="22"/>
          <w:szCs w:val="22"/>
        </w:rPr>
        <w:t xml:space="preserve"> год</w:t>
      </w:r>
      <w:r w:rsidR="006A4F26" w:rsidRPr="00726F20">
        <w:rPr>
          <w:rFonts w:ascii="Arial" w:hAnsi="Arial" w:cs="Arial"/>
          <w:b/>
          <w:bCs/>
          <w:sz w:val="22"/>
          <w:szCs w:val="22"/>
        </w:rPr>
        <w:t>»</w:t>
      </w:r>
    </w:p>
    <w:p w:rsidR="00F447FE" w:rsidRPr="00726F20" w:rsidRDefault="00F447FE" w:rsidP="00841EBE">
      <w:pPr>
        <w:pStyle w:val="BodyText2"/>
        <w:jc w:val="both"/>
        <w:rPr>
          <w:rFonts w:ascii="Arial" w:hAnsi="Arial" w:cs="Arial"/>
          <w:sz w:val="22"/>
          <w:szCs w:val="22"/>
        </w:rPr>
      </w:pPr>
    </w:p>
    <w:p w:rsidR="00F447FE" w:rsidRPr="00726F20" w:rsidRDefault="00F447FE" w:rsidP="004305D3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2"/>
          <w:szCs w:val="22"/>
        </w:rPr>
      </w:pPr>
      <w:r w:rsidRPr="00726F20">
        <w:rPr>
          <w:rFonts w:ascii="Arial" w:hAnsi="Arial" w:cs="Arial"/>
          <w:sz w:val="22"/>
          <w:szCs w:val="22"/>
        </w:rPr>
        <w:t xml:space="preserve">В </w:t>
      </w:r>
      <w:r w:rsidR="004305D3" w:rsidRPr="00726F20">
        <w:rPr>
          <w:rFonts w:ascii="Arial" w:hAnsi="Arial" w:cs="Arial"/>
          <w:sz w:val="22"/>
          <w:szCs w:val="22"/>
        </w:rPr>
        <w:t xml:space="preserve">связи </w:t>
      </w:r>
      <w:r w:rsidR="00CC283D">
        <w:rPr>
          <w:rFonts w:ascii="Arial" w:hAnsi="Arial" w:cs="Arial"/>
          <w:sz w:val="22"/>
          <w:szCs w:val="22"/>
        </w:rPr>
        <w:t xml:space="preserve">с </w:t>
      </w:r>
      <w:r w:rsidR="007F1672">
        <w:rPr>
          <w:rFonts w:ascii="Arial" w:hAnsi="Arial" w:cs="Arial"/>
          <w:sz w:val="22"/>
          <w:szCs w:val="22"/>
        </w:rPr>
        <w:t>изменениями доходов и расходов</w:t>
      </w:r>
    </w:p>
    <w:p w:rsidR="00F447FE" w:rsidRPr="00726F20" w:rsidRDefault="00F447FE" w:rsidP="00F447FE">
      <w:pPr>
        <w:pStyle w:val="BodyText2"/>
        <w:ind w:firstLine="720"/>
        <w:rPr>
          <w:rFonts w:ascii="Arial" w:hAnsi="Arial" w:cs="Arial"/>
          <w:sz w:val="22"/>
          <w:szCs w:val="22"/>
        </w:rPr>
      </w:pPr>
    </w:p>
    <w:p w:rsidR="00F447FE" w:rsidRPr="00726F20" w:rsidRDefault="00F447FE" w:rsidP="00F447FE">
      <w:pPr>
        <w:tabs>
          <w:tab w:val="left" w:pos="567"/>
        </w:tabs>
        <w:ind w:left="567"/>
        <w:jc w:val="both"/>
        <w:rPr>
          <w:rFonts w:ascii="Arial" w:hAnsi="Arial" w:cs="Arial"/>
          <w:b/>
          <w:bCs/>
          <w:sz w:val="22"/>
          <w:szCs w:val="22"/>
        </w:rPr>
      </w:pPr>
      <w:r w:rsidRPr="00726F20">
        <w:rPr>
          <w:rFonts w:ascii="Arial" w:hAnsi="Arial" w:cs="Arial"/>
          <w:sz w:val="22"/>
          <w:szCs w:val="22"/>
        </w:rPr>
        <w:t xml:space="preserve">Муниципальный Совет </w:t>
      </w:r>
      <w:r w:rsidRPr="00726F20">
        <w:rPr>
          <w:rFonts w:ascii="Arial" w:hAnsi="Arial" w:cs="Arial"/>
          <w:b/>
          <w:bCs/>
          <w:sz w:val="22"/>
          <w:szCs w:val="22"/>
        </w:rPr>
        <w:t>решил:</w:t>
      </w:r>
    </w:p>
    <w:p w:rsidR="00F447FE" w:rsidRPr="00726F20" w:rsidRDefault="00F447FE" w:rsidP="00F447FE">
      <w:pPr>
        <w:tabs>
          <w:tab w:val="left" w:pos="567"/>
        </w:tabs>
        <w:ind w:left="567"/>
        <w:jc w:val="both"/>
        <w:rPr>
          <w:rFonts w:ascii="Arial" w:hAnsi="Arial" w:cs="Arial"/>
          <w:sz w:val="22"/>
          <w:szCs w:val="22"/>
        </w:rPr>
      </w:pPr>
    </w:p>
    <w:p w:rsidR="009015D3" w:rsidRPr="00726F20" w:rsidRDefault="00F447FE" w:rsidP="003A6B8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26F20">
        <w:rPr>
          <w:rFonts w:ascii="Arial" w:hAnsi="Arial" w:cs="Arial"/>
          <w:sz w:val="22"/>
          <w:szCs w:val="22"/>
        </w:rPr>
        <w:t xml:space="preserve">Внести </w:t>
      </w:r>
      <w:r w:rsidR="00DD6DCC" w:rsidRPr="00726F20">
        <w:rPr>
          <w:rFonts w:ascii="Arial" w:hAnsi="Arial" w:cs="Arial"/>
          <w:sz w:val="22"/>
          <w:szCs w:val="22"/>
        </w:rPr>
        <w:t>в</w:t>
      </w:r>
      <w:r w:rsidR="009015D3" w:rsidRPr="00726F20">
        <w:rPr>
          <w:rFonts w:ascii="Arial" w:hAnsi="Arial" w:cs="Arial"/>
          <w:sz w:val="22"/>
          <w:szCs w:val="22"/>
        </w:rPr>
        <w:t xml:space="preserve"> </w:t>
      </w:r>
      <w:r w:rsidR="006613E2" w:rsidRPr="00726F20">
        <w:rPr>
          <w:rFonts w:ascii="Arial" w:hAnsi="Arial" w:cs="Arial"/>
          <w:sz w:val="22"/>
          <w:szCs w:val="22"/>
        </w:rPr>
        <w:t>решени</w:t>
      </w:r>
      <w:r w:rsidR="00DD6DCC" w:rsidRPr="00726F20">
        <w:rPr>
          <w:rFonts w:ascii="Arial" w:hAnsi="Arial" w:cs="Arial"/>
          <w:sz w:val="22"/>
          <w:szCs w:val="22"/>
        </w:rPr>
        <w:t>е</w:t>
      </w:r>
      <w:r w:rsidRPr="00726F20">
        <w:rPr>
          <w:rFonts w:ascii="Arial" w:hAnsi="Arial" w:cs="Arial"/>
          <w:sz w:val="22"/>
          <w:szCs w:val="22"/>
        </w:rPr>
        <w:t xml:space="preserve"> Муниципального Совета внутригородского муниципального образования Санкт-Петербург</w:t>
      </w:r>
      <w:r w:rsidR="007118A9" w:rsidRPr="00726F20">
        <w:rPr>
          <w:rFonts w:ascii="Arial" w:hAnsi="Arial" w:cs="Arial"/>
          <w:sz w:val="22"/>
          <w:szCs w:val="22"/>
        </w:rPr>
        <w:t xml:space="preserve">а муниципального округа №21 </w:t>
      </w:r>
      <w:r w:rsidR="00FF0E0C">
        <w:rPr>
          <w:rFonts w:ascii="Arial" w:hAnsi="Arial" w:cs="Arial"/>
          <w:sz w:val="22"/>
          <w:szCs w:val="22"/>
        </w:rPr>
        <w:t xml:space="preserve">(далее МОМО№21) </w:t>
      </w:r>
      <w:r w:rsidR="007118A9" w:rsidRPr="00726F20">
        <w:rPr>
          <w:rFonts w:ascii="Arial" w:hAnsi="Arial" w:cs="Arial"/>
          <w:sz w:val="22"/>
          <w:szCs w:val="22"/>
        </w:rPr>
        <w:t xml:space="preserve">от </w:t>
      </w:r>
      <w:r w:rsidR="00FF0E0C">
        <w:rPr>
          <w:rFonts w:ascii="Arial" w:hAnsi="Arial" w:cs="Arial"/>
          <w:sz w:val="22"/>
          <w:szCs w:val="22"/>
        </w:rPr>
        <w:t>1</w:t>
      </w:r>
      <w:r w:rsidR="002D5E6B">
        <w:rPr>
          <w:rFonts w:ascii="Arial" w:hAnsi="Arial" w:cs="Arial"/>
          <w:sz w:val="22"/>
          <w:szCs w:val="22"/>
        </w:rPr>
        <w:t>2</w:t>
      </w:r>
      <w:r w:rsidR="003A6B86" w:rsidRPr="00726F20">
        <w:rPr>
          <w:rFonts w:ascii="Arial" w:hAnsi="Arial" w:cs="Arial"/>
          <w:sz w:val="22"/>
          <w:szCs w:val="22"/>
        </w:rPr>
        <w:t xml:space="preserve"> </w:t>
      </w:r>
      <w:r w:rsidR="00CC283D">
        <w:rPr>
          <w:rFonts w:ascii="Arial" w:hAnsi="Arial" w:cs="Arial"/>
          <w:sz w:val="22"/>
          <w:szCs w:val="22"/>
        </w:rPr>
        <w:t>ноя</w:t>
      </w:r>
      <w:r w:rsidR="00FF0E0C">
        <w:rPr>
          <w:rFonts w:ascii="Arial" w:hAnsi="Arial" w:cs="Arial"/>
          <w:sz w:val="22"/>
          <w:szCs w:val="22"/>
        </w:rPr>
        <w:t>б</w:t>
      </w:r>
      <w:r w:rsidR="003A6B86" w:rsidRPr="00726F20">
        <w:rPr>
          <w:rFonts w:ascii="Arial" w:hAnsi="Arial" w:cs="Arial"/>
          <w:sz w:val="22"/>
          <w:szCs w:val="22"/>
        </w:rPr>
        <w:t xml:space="preserve">ря </w:t>
      </w:r>
      <w:r w:rsidRPr="00726F20">
        <w:rPr>
          <w:rFonts w:ascii="Arial" w:hAnsi="Arial" w:cs="Arial"/>
          <w:sz w:val="22"/>
          <w:szCs w:val="22"/>
        </w:rPr>
        <w:t>20</w:t>
      </w:r>
      <w:r w:rsidR="007118A9" w:rsidRPr="00726F20">
        <w:rPr>
          <w:rFonts w:ascii="Arial" w:hAnsi="Arial" w:cs="Arial"/>
          <w:sz w:val="22"/>
          <w:szCs w:val="22"/>
        </w:rPr>
        <w:t>1</w:t>
      </w:r>
      <w:r w:rsidR="00CC283D">
        <w:rPr>
          <w:rFonts w:ascii="Arial" w:hAnsi="Arial" w:cs="Arial"/>
          <w:sz w:val="22"/>
          <w:szCs w:val="22"/>
        </w:rPr>
        <w:t>3</w:t>
      </w:r>
      <w:r w:rsidR="007118A9" w:rsidRPr="00726F20">
        <w:rPr>
          <w:rFonts w:ascii="Arial" w:hAnsi="Arial" w:cs="Arial"/>
          <w:sz w:val="22"/>
          <w:szCs w:val="22"/>
        </w:rPr>
        <w:t xml:space="preserve"> года №</w:t>
      </w:r>
      <w:r w:rsidR="002D5E6B">
        <w:rPr>
          <w:rFonts w:ascii="Arial" w:hAnsi="Arial" w:cs="Arial"/>
          <w:sz w:val="22"/>
          <w:szCs w:val="22"/>
        </w:rPr>
        <w:t xml:space="preserve"> </w:t>
      </w:r>
      <w:r w:rsidR="006A4F26" w:rsidRPr="00726F20">
        <w:rPr>
          <w:rFonts w:ascii="Arial" w:hAnsi="Arial" w:cs="Arial"/>
          <w:sz w:val="22"/>
          <w:szCs w:val="22"/>
        </w:rPr>
        <w:t>2</w:t>
      </w:r>
      <w:r w:rsidR="00CC283D">
        <w:rPr>
          <w:rFonts w:ascii="Arial" w:hAnsi="Arial" w:cs="Arial"/>
          <w:sz w:val="22"/>
          <w:szCs w:val="22"/>
        </w:rPr>
        <w:t>2</w:t>
      </w:r>
      <w:r w:rsidRPr="00726F20">
        <w:rPr>
          <w:rFonts w:ascii="Arial" w:hAnsi="Arial" w:cs="Arial"/>
          <w:sz w:val="22"/>
          <w:szCs w:val="22"/>
        </w:rPr>
        <w:t xml:space="preserve">  «Об утверждении местного бюджета внутригородского муниципального образования Санкт-Петер</w:t>
      </w:r>
      <w:r w:rsidR="006A4F26" w:rsidRPr="00726F20">
        <w:rPr>
          <w:rFonts w:ascii="Arial" w:hAnsi="Arial" w:cs="Arial"/>
          <w:sz w:val="22"/>
          <w:szCs w:val="22"/>
        </w:rPr>
        <w:t>бурга муниципального округа №21</w:t>
      </w:r>
      <w:r w:rsidRPr="00726F20">
        <w:rPr>
          <w:rFonts w:ascii="Arial" w:hAnsi="Arial" w:cs="Arial"/>
          <w:sz w:val="22"/>
          <w:szCs w:val="22"/>
        </w:rPr>
        <w:t xml:space="preserve"> на 201</w:t>
      </w:r>
      <w:r w:rsidR="00CC283D">
        <w:rPr>
          <w:rFonts w:ascii="Arial" w:hAnsi="Arial" w:cs="Arial"/>
          <w:sz w:val="22"/>
          <w:szCs w:val="22"/>
        </w:rPr>
        <w:t>4</w:t>
      </w:r>
      <w:r w:rsidRPr="00726F20">
        <w:rPr>
          <w:rFonts w:ascii="Arial" w:hAnsi="Arial" w:cs="Arial"/>
          <w:sz w:val="22"/>
          <w:szCs w:val="22"/>
        </w:rPr>
        <w:t xml:space="preserve"> </w:t>
      </w:r>
      <w:r w:rsidR="008E195A" w:rsidRPr="00726F20">
        <w:rPr>
          <w:rFonts w:ascii="Arial" w:hAnsi="Arial" w:cs="Arial"/>
          <w:sz w:val="22"/>
          <w:szCs w:val="22"/>
        </w:rPr>
        <w:t>год»</w:t>
      </w:r>
      <w:r w:rsidR="00066827" w:rsidRPr="00726F20">
        <w:rPr>
          <w:rFonts w:ascii="Arial" w:hAnsi="Arial" w:cs="Arial"/>
          <w:sz w:val="22"/>
          <w:szCs w:val="22"/>
        </w:rPr>
        <w:t>,</w:t>
      </w:r>
      <w:r w:rsidR="008E195A" w:rsidRPr="00726F20">
        <w:rPr>
          <w:rFonts w:ascii="Arial" w:hAnsi="Arial" w:cs="Arial"/>
          <w:sz w:val="22"/>
          <w:szCs w:val="22"/>
        </w:rPr>
        <w:t xml:space="preserve"> </w:t>
      </w:r>
      <w:r w:rsidR="002C2191" w:rsidRPr="00726F20">
        <w:rPr>
          <w:rFonts w:ascii="Arial" w:hAnsi="Arial" w:cs="Arial"/>
          <w:sz w:val="22"/>
          <w:szCs w:val="22"/>
        </w:rPr>
        <w:t>следующие изменения</w:t>
      </w:r>
      <w:r w:rsidR="00DD6DCC" w:rsidRPr="00726F20">
        <w:rPr>
          <w:rFonts w:ascii="Arial" w:hAnsi="Arial" w:cs="Arial"/>
          <w:sz w:val="22"/>
          <w:szCs w:val="22"/>
        </w:rPr>
        <w:t>:</w:t>
      </w:r>
      <w:r w:rsidR="00F91A72" w:rsidRPr="00726F20">
        <w:rPr>
          <w:rFonts w:ascii="Arial" w:hAnsi="Arial" w:cs="Arial"/>
          <w:sz w:val="22"/>
          <w:szCs w:val="22"/>
        </w:rPr>
        <w:t xml:space="preserve"> </w:t>
      </w:r>
    </w:p>
    <w:p w:rsidR="00D60267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E329FE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1.1. </w:t>
      </w:r>
      <w:r w:rsidR="009B08D1">
        <w:rPr>
          <w:rFonts w:ascii="Arial" w:hAnsi="Arial" w:cs="Arial"/>
          <w:sz w:val="22"/>
          <w:szCs w:val="22"/>
        </w:rPr>
        <w:t xml:space="preserve">Пункт 1 </w:t>
      </w:r>
      <w:r>
        <w:rPr>
          <w:rFonts w:ascii="Arial" w:hAnsi="Arial" w:cs="Arial"/>
          <w:sz w:val="22"/>
          <w:szCs w:val="22"/>
        </w:rPr>
        <w:t>р</w:t>
      </w:r>
      <w:r w:rsidR="00E329FE">
        <w:rPr>
          <w:rFonts w:ascii="Arial" w:hAnsi="Arial" w:cs="Arial"/>
          <w:sz w:val="22"/>
          <w:szCs w:val="22"/>
        </w:rPr>
        <w:t>ешения изложить в следующей редакции:</w:t>
      </w:r>
    </w:p>
    <w:p w:rsidR="00D60267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"</w:t>
      </w:r>
      <w:r w:rsidR="00E329FE">
        <w:rPr>
          <w:rFonts w:ascii="Arial" w:hAnsi="Arial" w:cs="Arial"/>
          <w:sz w:val="22"/>
          <w:szCs w:val="22"/>
        </w:rPr>
        <w:t>Утвердить местный бюджет внутригородского муниципального образования Санкт-</w:t>
      </w:r>
      <w:r>
        <w:rPr>
          <w:rFonts w:ascii="Arial" w:hAnsi="Arial" w:cs="Arial"/>
          <w:sz w:val="22"/>
          <w:szCs w:val="22"/>
        </w:rPr>
        <w:t xml:space="preserve">                    </w:t>
      </w:r>
    </w:p>
    <w:p w:rsidR="00E329FE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="00E329FE">
        <w:rPr>
          <w:rFonts w:ascii="Arial" w:hAnsi="Arial" w:cs="Arial"/>
          <w:sz w:val="22"/>
          <w:szCs w:val="22"/>
        </w:rPr>
        <w:t>Петербурга муниципального округа №21 (далее МОМО №21) на 2014 год:</w:t>
      </w:r>
    </w:p>
    <w:p w:rsidR="00E329FE" w:rsidRDefault="00E329FE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60267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по доходам в размере</w:t>
      </w:r>
      <w:r w:rsidR="0078226F" w:rsidRPr="0078226F">
        <w:rPr>
          <w:rFonts w:ascii="Arial" w:hAnsi="Arial" w:cs="Arial"/>
          <w:sz w:val="22"/>
          <w:szCs w:val="22"/>
        </w:rPr>
        <w:t xml:space="preserve"> </w:t>
      </w:r>
      <w:r w:rsidR="007F1672" w:rsidRPr="007F1672">
        <w:rPr>
          <w:rFonts w:ascii="Arial" w:hAnsi="Arial" w:cs="Arial"/>
          <w:b/>
          <w:sz w:val="22"/>
          <w:szCs w:val="22"/>
        </w:rPr>
        <w:t>12</w:t>
      </w:r>
      <w:r w:rsidR="007F1672">
        <w:rPr>
          <w:rFonts w:ascii="Arial" w:hAnsi="Arial" w:cs="Arial"/>
          <w:b/>
          <w:sz w:val="22"/>
          <w:szCs w:val="22"/>
        </w:rPr>
        <w:t>7</w:t>
      </w:r>
      <w:r w:rsidR="0078226F" w:rsidRPr="007F1672">
        <w:rPr>
          <w:rFonts w:ascii="Arial" w:hAnsi="Arial" w:cs="Arial"/>
          <w:b/>
          <w:sz w:val="22"/>
          <w:szCs w:val="22"/>
          <w:lang w:val="en-US"/>
        </w:rPr>
        <w:t> </w:t>
      </w:r>
      <w:r w:rsidR="009B08D1">
        <w:rPr>
          <w:rFonts w:ascii="Arial" w:hAnsi="Arial" w:cs="Arial"/>
          <w:b/>
          <w:sz w:val="22"/>
          <w:szCs w:val="22"/>
        </w:rPr>
        <w:t>547,0</w:t>
      </w:r>
      <w:r>
        <w:rPr>
          <w:rFonts w:ascii="Arial" w:hAnsi="Arial" w:cs="Arial"/>
          <w:b/>
          <w:sz w:val="22"/>
          <w:szCs w:val="22"/>
        </w:rPr>
        <w:t xml:space="preserve"> тыс. руб.</w:t>
      </w:r>
    </w:p>
    <w:p w:rsidR="00E329FE" w:rsidRDefault="00E329FE" w:rsidP="00D60267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60267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по расходам в размере </w:t>
      </w:r>
      <w:r w:rsidR="007F1672">
        <w:rPr>
          <w:rFonts w:ascii="Arial" w:hAnsi="Arial" w:cs="Arial"/>
          <w:b/>
          <w:sz w:val="22"/>
          <w:szCs w:val="22"/>
        </w:rPr>
        <w:t>115</w:t>
      </w:r>
      <w:r w:rsidR="0078226F">
        <w:rPr>
          <w:rFonts w:ascii="Arial" w:hAnsi="Arial" w:cs="Arial"/>
          <w:b/>
          <w:sz w:val="22"/>
          <w:szCs w:val="22"/>
          <w:lang w:val="en-US"/>
        </w:rPr>
        <w:t> </w:t>
      </w:r>
      <w:r w:rsidR="007F1672">
        <w:rPr>
          <w:rFonts w:ascii="Arial" w:hAnsi="Arial" w:cs="Arial"/>
          <w:b/>
          <w:sz w:val="22"/>
          <w:szCs w:val="22"/>
        </w:rPr>
        <w:t>677</w:t>
      </w:r>
      <w:r w:rsidR="0078226F" w:rsidRPr="0078226F">
        <w:rPr>
          <w:rFonts w:ascii="Arial" w:hAnsi="Arial" w:cs="Arial"/>
          <w:b/>
          <w:sz w:val="22"/>
          <w:szCs w:val="22"/>
        </w:rPr>
        <w:t>,</w:t>
      </w:r>
      <w:r w:rsidR="007F1672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тыс. руб.</w:t>
      </w:r>
    </w:p>
    <w:p w:rsidR="00D60267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  <w:r w:rsidR="00E329FE">
        <w:rPr>
          <w:rFonts w:ascii="Arial" w:hAnsi="Arial" w:cs="Arial"/>
          <w:sz w:val="22"/>
          <w:szCs w:val="22"/>
        </w:rPr>
        <w:t xml:space="preserve">с </w:t>
      </w:r>
      <w:r w:rsidR="007F1672">
        <w:rPr>
          <w:rFonts w:ascii="Arial" w:hAnsi="Arial" w:cs="Arial"/>
          <w:sz w:val="22"/>
          <w:szCs w:val="22"/>
        </w:rPr>
        <w:t>про</w:t>
      </w:r>
      <w:r w:rsidR="00E329FE">
        <w:rPr>
          <w:rFonts w:ascii="Arial" w:hAnsi="Arial" w:cs="Arial"/>
          <w:sz w:val="22"/>
          <w:szCs w:val="22"/>
        </w:rPr>
        <w:t xml:space="preserve">фицитом бюджета в размере </w:t>
      </w:r>
      <w:r w:rsidR="007F1672">
        <w:rPr>
          <w:rFonts w:ascii="Arial" w:hAnsi="Arial" w:cs="Arial"/>
          <w:b/>
          <w:sz w:val="22"/>
          <w:szCs w:val="22"/>
        </w:rPr>
        <w:t>11 869,7</w:t>
      </w:r>
      <w:r w:rsidR="004B44AF">
        <w:rPr>
          <w:rFonts w:ascii="Arial" w:hAnsi="Arial" w:cs="Arial"/>
          <w:b/>
          <w:sz w:val="22"/>
          <w:szCs w:val="22"/>
        </w:rPr>
        <w:t xml:space="preserve"> тыс. руб.</w:t>
      </w:r>
      <w:r>
        <w:rPr>
          <w:rFonts w:ascii="Arial" w:hAnsi="Arial" w:cs="Arial"/>
          <w:sz w:val="22"/>
          <w:szCs w:val="22"/>
        </w:rPr>
        <w:t>"</w:t>
      </w:r>
    </w:p>
    <w:p w:rsidR="00D60267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60267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7F1672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</w:t>
      </w:r>
      <w:r w:rsidR="006D7037" w:rsidRPr="00726F20">
        <w:rPr>
          <w:rFonts w:ascii="Arial" w:hAnsi="Arial" w:cs="Arial"/>
          <w:sz w:val="22"/>
          <w:szCs w:val="22"/>
        </w:rPr>
        <w:t xml:space="preserve">Приложения №№ </w:t>
      </w:r>
      <w:r w:rsidR="000D21B9">
        <w:rPr>
          <w:rFonts w:ascii="Arial" w:hAnsi="Arial" w:cs="Arial"/>
          <w:sz w:val="22"/>
          <w:szCs w:val="22"/>
        </w:rPr>
        <w:t xml:space="preserve">1, </w:t>
      </w:r>
      <w:r w:rsidR="006D7037" w:rsidRPr="00726F20">
        <w:rPr>
          <w:rFonts w:ascii="Arial" w:hAnsi="Arial" w:cs="Arial"/>
          <w:sz w:val="22"/>
          <w:szCs w:val="22"/>
        </w:rPr>
        <w:t>2</w:t>
      </w:r>
      <w:r w:rsidR="00960454">
        <w:rPr>
          <w:rFonts w:ascii="Arial" w:hAnsi="Arial" w:cs="Arial"/>
          <w:sz w:val="22"/>
          <w:szCs w:val="22"/>
        </w:rPr>
        <w:t xml:space="preserve">, </w:t>
      </w:r>
      <w:r w:rsidR="00CC283D">
        <w:rPr>
          <w:rFonts w:ascii="Arial" w:hAnsi="Arial" w:cs="Arial"/>
          <w:sz w:val="22"/>
          <w:szCs w:val="22"/>
        </w:rPr>
        <w:t>3, 5</w:t>
      </w:r>
      <w:r w:rsidR="00C867BA">
        <w:rPr>
          <w:rFonts w:ascii="Arial" w:hAnsi="Arial" w:cs="Arial"/>
          <w:sz w:val="22"/>
          <w:szCs w:val="22"/>
        </w:rPr>
        <w:t xml:space="preserve"> </w:t>
      </w:r>
      <w:r w:rsidR="006D7037" w:rsidRPr="00726F20">
        <w:rPr>
          <w:rFonts w:ascii="Arial" w:hAnsi="Arial" w:cs="Arial"/>
          <w:sz w:val="22"/>
          <w:szCs w:val="22"/>
        </w:rPr>
        <w:t>к решению изложить в редакци</w:t>
      </w:r>
      <w:r w:rsidR="00ED20DB">
        <w:rPr>
          <w:rFonts w:ascii="Arial" w:hAnsi="Arial" w:cs="Arial"/>
          <w:sz w:val="22"/>
          <w:szCs w:val="22"/>
        </w:rPr>
        <w:t xml:space="preserve">и, согласно приложениям №№ </w:t>
      </w:r>
      <w:r>
        <w:rPr>
          <w:rFonts w:ascii="Arial" w:hAnsi="Arial" w:cs="Arial"/>
          <w:sz w:val="22"/>
          <w:szCs w:val="22"/>
        </w:rPr>
        <w:t xml:space="preserve"> </w:t>
      </w:r>
    </w:p>
    <w:p w:rsidR="00800FF8" w:rsidRPr="00C867BA" w:rsidRDefault="00D60267" w:rsidP="00D60267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="00ED20DB">
        <w:rPr>
          <w:rFonts w:ascii="Arial" w:hAnsi="Arial" w:cs="Arial"/>
          <w:sz w:val="22"/>
          <w:szCs w:val="22"/>
        </w:rPr>
        <w:t>1, 2</w:t>
      </w:r>
      <w:r w:rsidR="00960454">
        <w:rPr>
          <w:rFonts w:ascii="Arial" w:hAnsi="Arial" w:cs="Arial"/>
          <w:sz w:val="22"/>
          <w:szCs w:val="22"/>
        </w:rPr>
        <w:t>, 3</w:t>
      </w:r>
      <w:r w:rsidR="00CC283D">
        <w:rPr>
          <w:rFonts w:ascii="Arial" w:hAnsi="Arial" w:cs="Arial"/>
          <w:sz w:val="22"/>
          <w:szCs w:val="22"/>
        </w:rPr>
        <w:t>, 4</w:t>
      </w:r>
      <w:r w:rsidR="00ED20DB">
        <w:rPr>
          <w:rFonts w:ascii="Arial" w:hAnsi="Arial" w:cs="Arial"/>
          <w:sz w:val="22"/>
          <w:szCs w:val="22"/>
        </w:rPr>
        <w:t xml:space="preserve"> </w:t>
      </w:r>
      <w:r w:rsidR="006D7037" w:rsidRPr="00726F20">
        <w:rPr>
          <w:rFonts w:ascii="Arial" w:hAnsi="Arial" w:cs="Arial"/>
          <w:sz w:val="22"/>
          <w:szCs w:val="22"/>
        </w:rPr>
        <w:t>к настоящему решению.</w:t>
      </w:r>
    </w:p>
    <w:p w:rsidR="006D7037" w:rsidRPr="00726F20" w:rsidRDefault="006D7037" w:rsidP="006D7037">
      <w:pPr>
        <w:jc w:val="both"/>
        <w:rPr>
          <w:rFonts w:ascii="Arial" w:hAnsi="Arial" w:cs="Arial"/>
          <w:sz w:val="22"/>
          <w:szCs w:val="22"/>
        </w:rPr>
      </w:pPr>
    </w:p>
    <w:p w:rsidR="00C867BA" w:rsidRDefault="00F447FE" w:rsidP="00C867BA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26F20">
        <w:rPr>
          <w:rFonts w:ascii="Arial" w:hAnsi="Arial" w:cs="Arial"/>
          <w:sz w:val="22"/>
          <w:szCs w:val="22"/>
        </w:rPr>
        <w:t>Контроль за исполнением н</w:t>
      </w:r>
      <w:r w:rsidR="003A6B86" w:rsidRPr="00726F20">
        <w:rPr>
          <w:rFonts w:ascii="Arial" w:hAnsi="Arial" w:cs="Arial"/>
          <w:sz w:val="22"/>
          <w:szCs w:val="22"/>
        </w:rPr>
        <w:t>астоящего решения возложить на г</w:t>
      </w:r>
      <w:r w:rsidR="00AC190A">
        <w:rPr>
          <w:rFonts w:ascii="Arial" w:hAnsi="Arial" w:cs="Arial"/>
          <w:sz w:val="22"/>
          <w:szCs w:val="22"/>
        </w:rPr>
        <w:t xml:space="preserve">лаву местной администрации </w:t>
      </w:r>
      <w:r w:rsidRPr="00726F20">
        <w:rPr>
          <w:rFonts w:ascii="Arial" w:hAnsi="Arial" w:cs="Arial"/>
          <w:sz w:val="22"/>
          <w:szCs w:val="22"/>
        </w:rPr>
        <w:t>МОМО№21</w:t>
      </w:r>
      <w:r w:rsidR="00F91A72" w:rsidRPr="00726F20">
        <w:rPr>
          <w:rFonts w:ascii="Arial" w:hAnsi="Arial" w:cs="Arial"/>
          <w:sz w:val="22"/>
          <w:szCs w:val="22"/>
        </w:rPr>
        <w:t>.</w:t>
      </w:r>
    </w:p>
    <w:p w:rsidR="00C867BA" w:rsidRDefault="00C867BA" w:rsidP="00C867B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F447FE" w:rsidRPr="00C867BA" w:rsidRDefault="004051E0" w:rsidP="00C867BA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Настоящее </w:t>
      </w:r>
      <w:r w:rsidR="00F447FE" w:rsidRPr="00C867BA">
        <w:rPr>
          <w:rFonts w:ascii="Arial" w:hAnsi="Arial" w:cs="Arial"/>
          <w:sz w:val="22"/>
          <w:szCs w:val="22"/>
        </w:rPr>
        <w:t xml:space="preserve">решение вступает в силу с момента </w:t>
      </w:r>
      <w:r w:rsidR="00A81F70" w:rsidRPr="00C867BA">
        <w:rPr>
          <w:rFonts w:ascii="Arial" w:hAnsi="Arial" w:cs="Arial"/>
          <w:sz w:val="22"/>
          <w:szCs w:val="22"/>
        </w:rPr>
        <w:t xml:space="preserve">официального </w:t>
      </w:r>
      <w:r w:rsidR="00F447FE" w:rsidRPr="00C867BA">
        <w:rPr>
          <w:rFonts w:ascii="Arial" w:hAnsi="Arial" w:cs="Arial"/>
          <w:sz w:val="22"/>
          <w:szCs w:val="22"/>
        </w:rPr>
        <w:t>опубликования (обнародования).</w:t>
      </w:r>
    </w:p>
    <w:p w:rsidR="00606A90" w:rsidRPr="00726F20" w:rsidRDefault="00606A90" w:rsidP="00997F3D">
      <w:pPr>
        <w:jc w:val="both"/>
        <w:rPr>
          <w:rFonts w:ascii="Arial" w:hAnsi="Arial" w:cs="Arial"/>
          <w:sz w:val="22"/>
          <w:szCs w:val="22"/>
        </w:rPr>
      </w:pPr>
    </w:p>
    <w:p w:rsidR="00F91A72" w:rsidRPr="00726F20" w:rsidRDefault="00F91A72" w:rsidP="00997F3D">
      <w:pPr>
        <w:jc w:val="both"/>
        <w:rPr>
          <w:rFonts w:ascii="Arial" w:hAnsi="Arial" w:cs="Arial"/>
          <w:sz w:val="22"/>
          <w:szCs w:val="22"/>
        </w:rPr>
      </w:pPr>
    </w:p>
    <w:p w:rsidR="00606A90" w:rsidRPr="00726F20" w:rsidRDefault="00606A90" w:rsidP="00997F3D">
      <w:pPr>
        <w:jc w:val="both"/>
        <w:rPr>
          <w:rFonts w:ascii="Arial" w:hAnsi="Arial" w:cs="Arial"/>
          <w:sz w:val="22"/>
          <w:szCs w:val="22"/>
        </w:rPr>
      </w:pPr>
    </w:p>
    <w:p w:rsidR="00F447FE" w:rsidRPr="00726F20" w:rsidRDefault="00557DF1" w:rsidP="00557DF1">
      <w:pPr>
        <w:ind w:left="360" w:firstLine="34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Г</w:t>
      </w:r>
      <w:r w:rsidR="00F447FE" w:rsidRPr="00726F20">
        <w:rPr>
          <w:rFonts w:ascii="Arial" w:hAnsi="Arial" w:cs="Arial"/>
          <w:b/>
          <w:bCs/>
          <w:sz w:val="22"/>
          <w:szCs w:val="22"/>
        </w:rPr>
        <w:t>лав</w:t>
      </w:r>
      <w:r>
        <w:rPr>
          <w:rFonts w:ascii="Arial" w:hAnsi="Arial" w:cs="Arial"/>
          <w:b/>
          <w:bCs/>
          <w:sz w:val="22"/>
          <w:szCs w:val="22"/>
        </w:rPr>
        <w:t>а</w:t>
      </w:r>
      <w:r w:rsidR="00F447FE" w:rsidRPr="00726F20">
        <w:rPr>
          <w:rFonts w:ascii="Arial" w:hAnsi="Arial" w:cs="Arial"/>
          <w:b/>
          <w:bCs/>
          <w:sz w:val="22"/>
          <w:szCs w:val="22"/>
        </w:rPr>
        <w:t xml:space="preserve"> муниципального образования </w:t>
      </w:r>
      <w:r w:rsidR="00F447FE" w:rsidRPr="00726F20">
        <w:rPr>
          <w:rFonts w:ascii="Arial" w:hAnsi="Arial" w:cs="Arial"/>
          <w:b/>
          <w:bCs/>
          <w:sz w:val="22"/>
          <w:szCs w:val="22"/>
        </w:rPr>
        <w:tab/>
      </w:r>
      <w:r w:rsidR="00F447FE" w:rsidRPr="00726F20">
        <w:rPr>
          <w:rFonts w:ascii="Arial" w:hAnsi="Arial" w:cs="Arial"/>
          <w:b/>
          <w:bCs/>
          <w:sz w:val="22"/>
          <w:szCs w:val="22"/>
        </w:rPr>
        <w:tab/>
      </w:r>
      <w:r w:rsidR="00F447FE" w:rsidRPr="00726F20">
        <w:rPr>
          <w:rFonts w:ascii="Arial" w:hAnsi="Arial" w:cs="Arial"/>
          <w:b/>
          <w:bCs/>
          <w:sz w:val="22"/>
          <w:szCs w:val="22"/>
        </w:rPr>
        <w:tab/>
      </w:r>
      <w:r w:rsidR="002508D4">
        <w:rPr>
          <w:rFonts w:ascii="Arial" w:hAnsi="Arial" w:cs="Arial"/>
          <w:b/>
          <w:bCs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sz w:val="22"/>
          <w:szCs w:val="22"/>
        </w:rPr>
        <w:t>В.Д. Костина</w:t>
      </w:r>
    </w:p>
    <w:p w:rsidR="008E195A" w:rsidRDefault="008E195A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E975C4" w:rsidRDefault="00E975C4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E87243" w:rsidRDefault="00E87243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tbl>
      <w:tblPr>
        <w:tblW w:w="9780" w:type="dxa"/>
        <w:tblInd w:w="101" w:type="dxa"/>
        <w:tblLook w:val="04A0"/>
      </w:tblPr>
      <w:tblGrid>
        <w:gridCol w:w="617"/>
        <w:gridCol w:w="2780"/>
        <w:gridCol w:w="4620"/>
        <w:gridCol w:w="1780"/>
      </w:tblGrid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1BC" w:rsidRDefault="006E01BC" w:rsidP="007F1672">
            <w:pPr>
              <w:jc w:val="right"/>
              <w:rPr>
                <w:rFonts w:ascii="Arial" w:hAnsi="Arial" w:cs="Arial"/>
              </w:rPr>
            </w:pPr>
          </w:p>
          <w:p w:rsidR="006E01BC" w:rsidRDefault="006E01BC" w:rsidP="007F1672">
            <w:pPr>
              <w:jc w:val="right"/>
              <w:rPr>
                <w:rFonts w:ascii="Arial" w:hAnsi="Arial" w:cs="Arial"/>
              </w:rPr>
            </w:pPr>
          </w:p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№1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C81916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к Решению МС МОМО№21 № </w:t>
            </w:r>
            <w:r w:rsidR="00C81916">
              <w:rPr>
                <w:rFonts w:ascii="Arial" w:hAnsi="Arial" w:cs="Arial"/>
              </w:rPr>
              <w:t>35</w:t>
            </w:r>
            <w:r w:rsidRPr="007F1672">
              <w:rPr>
                <w:rFonts w:ascii="Arial" w:hAnsi="Arial" w:cs="Arial"/>
              </w:rPr>
              <w:t xml:space="preserve"> </w:t>
            </w:r>
            <w:r w:rsidR="00C81916">
              <w:rPr>
                <w:rFonts w:ascii="Arial" w:hAnsi="Arial" w:cs="Arial"/>
              </w:rPr>
              <w:t xml:space="preserve">  от   23.12.2014</w:t>
            </w:r>
            <w:r w:rsidRPr="007F1672">
              <w:rPr>
                <w:rFonts w:ascii="Arial" w:hAnsi="Arial" w:cs="Arial"/>
              </w:rPr>
              <w:t xml:space="preserve">  г.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 внесении изменений в решение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Совета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 21 от 12 ноября 2013 г.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№21 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 1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к Решению МС МОМО№21 № 22 от 12.11.2013 г.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315"/>
        </w:trPr>
        <w:tc>
          <w:tcPr>
            <w:tcW w:w="9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ДОХОДЫ БЮДЖЕТА ВНУТРИГОРОДСКОГО МУНИЦИПАЛЬНОГО ОБРАЗОВАНИЯ</w:t>
            </w:r>
          </w:p>
        </w:tc>
      </w:tr>
      <w:tr w:rsidR="007F1672" w:rsidRPr="007F1672" w:rsidTr="007F1672">
        <w:trPr>
          <w:trHeight w:val="555"/>
        </w:trPr>
        <w:tc>
          <w:tcPr>
            <w:tcW w:w="9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САНКТ-ПЕТЕРБУРГА МУНИЦИПАЛЬНОГО ОКРУГА № 21 НА 2014 год</w:t>
            </w:r>
          </w:p>
        </w:tc>
      </w:tr>
      <w:tr w:rsidR="007F1672" w:rsidRPr="007F1672" w:rsidTr="007F1672">
        <w:trPr>
          <w:trHeight w:val="255"/>
        </w:trPr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 xml:space="preserve">Код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Наименование источника доходов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Сумма (тыс.руб.)</w:t>
            </w:r>
          </w:p>
        </w:tc>
      </w:tr>
      <w:tr w:rsidR="007F1672" w:rsidRPr="007F1672" w:rsidTr="007F1672">
        <w:trPr>
          <w:trHeight w:val="63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1 00 00000 00 0000 000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НАЛОГОВЫЕ И НЕНАЛОГОВЫЕ ДОХОДЫ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114 125,0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1 05 00000 00 0000 000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НАЛОГИ НА СОВОКУПНЫЙ ДОХОД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80 545,1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1 05 01000 00 0000 110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Налог, взимаемый в связи с применением упрощенной  системы налогообложения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71 628,2</w:t>
            </w:r>
          </w:p>
        </w:tc>
      </w:tr>
      <w:tr w:rsidR="007F1672" w:rsidRPr="007F1672" w:rsidTr="007F1672">
        <w:trPr>
          <w:trHeight w:val="8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1 05 01010 01 0000 110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54 673,7</w:t>
            </w:r>
          </w:p>
        </w:tc>
      </w:tr>
      <w:tr w:rsidR="007F1672" w:rsidRPr="007F1672" w:rsidTr="007F1672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1 05 01011 01 0000 110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54 673,7</w:t>
            </w:r>
          </w:p>
        </w:tc>
      </w:tr>
      <w:tr w:rsidR="007F1672" w:rsidRPr="007F1672" w:rsidTr="007F1672">
        <w:trPr>
          <w:trHeight w:val="102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1 05 01012 01 0000 110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Налог, взимаемый с налогоплательщиков, выбравших в качестве объекта налогообложения доходы (за налоговые периоды, истекшие до 1 января 2011 года)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11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1 05 01020 01 0000 110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12 873,5</w:t>
            </w:r>
          </w:p>
        </w:tc>
      </w:tr>
      <w:tr w:rsidR="007F1672" w:rsidRPr="007F1672" w:rsidTr="007F1672">
        <w:trPr>
          <w:trHeight w:val="102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1 05 01021 01 0000 110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12 873,5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182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1 05 01022 01 0000 110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1 января 2011 года)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85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lastRenderedPageBreak/>
              <w:t>182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1 05 01050 01 0000 110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4 081,0</w:t>
            </w:r>
          </w:p>
        </w:tc>
      </w:tr>
      <w:tr w:rsidR="007F1672" w:rsidRPr="007F1672" w:rsidTr="007F1672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1 05 02000 02 0000 110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8 755,5</w:t>
            </w:r>
          </w:p>
        </w:tc>
      </w:tr>
      <w:tr w:rsidR="007F1672" w:rsidRPr="007F1672" w:rsidTr="007F1672">
        <w:trPr>
          <w:trHeight w:val="5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1 05 02010 02 0000 110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8 752,4</w:t>
            </w:r>
          </w:p>
        </w:tc>
      </w:tr>
      <w:tr w:rsidR="007F1672" w:rsidRPr="007F1672" w:rsidTr="007F1672">
        <w:trPr>
          <w:trHeight w:val="11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1 05 02020 02 0000 110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Единый налог на вмененный доход для отдельных видов деятельности (за налоговые периоды, истекшие до 1 января 2011 года)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3,1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1 05 04000 02 0000 110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Налог, взимаемый в связи с применением патентной системы налогообложения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161,4</w:t>
            </w:r>
          </w:p>
        </w:tc>
      </w:tr>
      <w:tr w:rsidR="007F1672" w:rsidRPr="007F1672" w:rsidTr="007F1672">
        <w:trPr>
          <w:trHeight w:val="142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1 05 04030 02 0000 110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161,4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1 06 00000 00 0000 000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НАЛОГИ НА ИМУЩЕСТВО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16 931,3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1 06 01000 00 0000 110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 на имущество физических лиц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16 931,3</w:t>
            </w:r>
          </w:p>
        </w:tc>
      </w:tr>
      <w:tr w:rsidR="007F1672" w:rsidRPr="007F1672" w:rsidTr="007F1672">
        <w:trPr>
          <w:trHeight w:val="199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1 06 01010 03 0000 110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16 931,3</w:t>
            </w:r>
          </w:p>
        </w:tc>
      </w:tr>
      <w:tr w:rsidR="007F1672" w:rsidRPr="007F1672" w:rsidTr="007F167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1 09 00000 00 0000 000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ЗАДОЛЖЕННОСТЬ И ПЕРЕРАСЧЕТЫ ПО ОТМЕНЕННЫМ НАЛОГАМ, СБОРАМ И ИНЫМ ОБЯЗАТЕЛЬНЫМ ПЛАТЕЖАМ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0,1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1 09 04000 00 0000 110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Налоги на имущество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0,1</w:t>
            </w:r>
          </w:p>
        </w:tc>
      </w:tr>
      <w:tr w:rsidR="007F1672" w:rsidRPr="007F1672" w:rsidTr="007F1672">
        <w:trPr>
          <w:trHeight w:val="5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1 09 04040 01 0000 110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0,1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1 13 00000 00 0000 000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14 063,7</w:t>
            </w:r>
          </w:p>
        </w:tc>
      </w:tr>
      <w:tr w:rsidR="007F1672" w:rsidRPr="007F1672" w:rsidTr="007F1672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1 13 02000 00 0000 130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Доходы от компенсации затрат государства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14 063,7</w:t>
            </w:r>
          </w:p>
        </w:tc>
      </w:tr>
      <w:tr w:rsidR="007F1672" w:rsidRPr="007F1672" w:rsidTr="007F1672">
        <w:trPr>
          <w:trHeight w:val="5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1 13 02990 00 0000 130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 xml:space="preserve">Прочие доходы от компенсации затрат государства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14 063,7</w:t>
            </w:r>
          </w:p>
        </w:tc>
      </w:tr>
      <w:tr w:rsidR="007F1672" w:rsidRPr="007F1672" w:rsidTr="007F1672">
        <w:trPr>
          <w:trHeight w:val="102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000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1 13 02993 03 0000 130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Прочие доходы от компенсации затрат 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14 063,7</w:t>
            </w:r>
          </w:p>
        </w:tc>
      </w:tr>
      <w:tr w:rsidR="007F1672" w:rsidRPr="007F1672" w:rsidTr="007F1672">
        <w:trPr>
          <w:trHeight w:val="168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867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1 13 02993 03 0100 130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муниципальных образований Санкт-Петербурга в соответствии с законодательством Санкт-Петербурга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14 063,7</w:t>
            </w:r>
          </w:p>
        </w:tc>
      </w:tr>
      <w:tr w:rsidR="007F1672" w:rsidRPr="007F1672" w:rsidTr="007F1672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1 16 00000 00 0000 000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ШТРАФЫ, САНКЦИИ, ВОЗМЕЩЕНИЕ УЩЕРБА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2 584,8</w:t>
            </w:r>
          </w:p>
        </w:tc>
      </w:tr>
      <w:tr w:rsidR="007F1672" w:rsidRPr="007F1672" w:rsidTr="007F167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182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1 16 06000 01 0000 140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614,9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1 16 90000 00 0000 140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1 969,9</w:t>
            </w:r>
          </w:p>
        </w:tc>
      </w:tr>
      <w:tr w:rsidR="007F1672" w:rsidRPr="007F1672" w:rsidTr="007F1672">
        <w:trPr>
          <w:trHeight w:val="199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1 16 90030 03 0000 140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1 969,9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1 16 90030 03 0100 140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 в Санкт-Петербурге"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1 502,0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1 16 90030 03 0100 140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 в Санкт-Петербурге"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115,5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849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1 16 90030 03 0100 140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 в Санкт-Петербурге"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225,2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849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1 16 90030 03 0200 140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Штрафы за административные правонарушения в области предпринимательской деятельности, предусмотренные статьей 44 Закона Санкт-Петербурга "Об административных правонарушениях в Санкт-Петербурге"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127,2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1 17 00000 00 0000 000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ПРОЧИЕ НЕНАЛОГОВЫЕ ДОХОДЫ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1 17 01000 00 0000 180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Невыясненные поступления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42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1 17 01030 03 0000 180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1 17 05000 00 0000 180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Прочие неналоговые доходы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14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lastRenderedPageBreak/>
              <w:t>921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1 17 05030 03 0000 180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Прочие неналоговые доходы бюджетов 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2 00 00000 00 0000 000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БЕЗВОЗМЕЗДНЫЕ ПОСТУПЛЕНИЯ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13 422,0</w:t>
            </w:r>
          </w:p>
        </w:tc>
      </w:tr>
      <w:tr w:rsidR="007F1672" w:rsidRPr="007F1672" w:rsidTr="007F167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2 02 00000 00 0000 000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БЕЗВОЗМЕЗДНЫЕ ПОСТУПЛЕНИЯ ОТ ДРУГИХ БЮДЖЕТОВ БЮДЖЕТНОЙ СИСТЕМЫ РОССКИЙСКОЙ ФЕДЕРАЦИИ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13 422,0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2 02 01000 00 0000 151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Дотации бюджетам субъектов Российской Федерации и муниципальных образований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5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2 02 01001 00 0000 151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Дотации на выравнивание бюджетной обеспеченности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2 02 01001 03 0000 151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Дотации бюджетам внутригородских муниципальных образований городов федерального значения Москвы и Санкт-Петербурга на выравнивание бюджетной обеспеченности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8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2 02 01003 00 0000 151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Дотации бюджетам на поддержку мер по обеспечению сбалансированности бюджетов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2 02 01003 03 0000 151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Дотации бюджетам внутригородских муниципальных образований городов федерального значения Москвы и Санкт-Петербурга на поддержку мер по обеспечению сбалансированности бюджетов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2 02 02000 00 0000 151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Субсидии бюджетам субъектов Российской Федерации и муниципальных образований (межбюджетные субсидии)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2 02 02999 00 0000 151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Прочие субсидии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02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2 02 02999 03 0000 151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2 02 03000 00 0000 151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Субвенции бюджетам субъектов Российской Федерации и муниципальных образований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13 422,0</w:t>
            </w:r>
          </w:p>
        </w:tc>
      </w:tr>
      <w:tr w:rsidR="007F1672" w:rsidRPr="007F1672" w:rsidTr="007F1672">
        <w:trPr>
          <w:trHeight w:val="8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2 02 03024 00 0000 151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3 632,7</w:t>
            </w:r>
          </w:p>
        </w:tc>
      </w:tr>
      <w:tr w:rsidR="007F1672" w:rsidRPr="007F1672" w:rsidTr="007F1672">
        <w:trPr>
          <w:trHeight w:val="12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000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2 02 03024 03 0000 151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3 632,7</w:t>
            </w:r>
          </w:p>
        </w:tc>
      </w:tr>
      <w:tr w:rsidR="007F1672" w:rsidRPr="007F1672" w:rsidTr="007F1672">
        <w:trPr>
          <w:trHeight w:val="144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921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2 02 03024 03 0100 151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 - Петербурга по организации и осуществлению деятельности по опеке и попечительству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3 627,4</w:t>
            </w:r>
          </w:p>
        </w:tc>
      </w:tr>
      <w:tr w:rsidR="007F1672" w:rsidRPr="007F1672" w:rsidTr="007F1672">
        <w:trPr>
          <w:trHeight w:val="192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2 02 03024 03 0200 151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5,3</w:t>
            </w:r>
          </w:p>
        </w:tc>
      </w:tr>
      <w:tr w:rsidR="007F1672" w:rsidRPr="007F1672" w:rsidTr="007F1672">
        <w:trPr>
          <w:trHeight w:val="142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2 02 03027 00 0000 151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1672">
              <w:rPr>
                <w:rFonts w:ascii="Arial" w:hAnsi="Arial" w:cs="Arial"/>
                <w:sz w:val="22"/>
                <w:szCs w:val="22"/>
              </w:rPr>
              <w:t>9 789,3</w:t>
            </w:r>
          </w:p>
        </w:tc>
      </w:tr>
      <w:tr w:rsidR="007F1672" w:rsidRPr="007F1672" w:rsidTr="007F1672">
        <w:trPr>
          <w:trHeight w:val="17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2 02 03027 03 0000 151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9 789,3</w:t>
            </w:r>
          </w:p>
        </w:tc>
      </w:tr>
      <w:tr w:rsidR="007F1672" w:rsidRPr="007F1672" w:rsidTr="007F1672">
        <w:trPr>
          <w:trHeight w:val="9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2 02 03027 03 0100 151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8 098,6</w:t>
            </w:r>
          </w:p>
        </w:tc>
      </w:tr>
      <w:tr w:rsidR="007F1672" w:rsidRPr="007F1672" w:rsidTr="007F1672">
        <w:trPr>
          <w:trHeight w:val="9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2 02 03027 03 0200 151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Субвенции бюджетам внутригородских муниципальных образований Санкт-Петербурга на  вознаграждение, причитающееся приемному родителю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1 690,7</w:t>
            </w:r>
          </w:p>
        </w:tc>
      </w:tr>
      <w:tr w:rsidR="007F1672" w:rsidRPr="007F1672" w:rsidTr="007F1672">
        <w:trPr>
          <w:trHeight w:val="30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2 08 00000 00 0000 180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ПЕРЕЧИСЛЕНИЕ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48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921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2 08 03000 03 0000 180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Перечисления из бюджетов внутригородских муниципальных образований городов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315"/>
        </w:trPr>
        <w:tc>
          <w:tcPr>
            <w:tcW w:w="8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ИТОГО ДОХОДОВ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127 547,0</w:t>
            </w:r>
          </w:p>
        </w:tc>
      </w:tr>
    </w:tbl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tbl>
      <w:tblPr>
        <w:tblW w:w="9964" w:type="dxa"/>
        <w:tblInd w:w="101" w:type="dxa"/>
        <w:tblLayout w:type="fixed"/>
        <w:tblLook w:val="04A0"/>
      </w:tblPr>
      <w:tblGrid>
        <w:gridCol w:w="1000"/>
        <w:gridCol w:w="3525"/>
        <w:gridCol w:w="752"/>
        <w:gridCol w:w="1109"/>
        <w:gridCol w:w="1178"/>
        <w:gridCol w:w="991"/>
        <w:gridCol w:w="1409"/>
      </w:tblGrid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№2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C81916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к Решению МС МОМО№21 №  </w:t>
            </w:r>
            <w:r w:rsidR="00C81916">
              <w:rPr>
                <w:rFonts w:ascii="Arial" w:hAnsi="Arial" w:cs="Arial"/>
              </w:rPr>
              <w:t>35</w:t>
            </w:r>
            <w:r w:rsidRPr="007F1672">
              <w:rPr>
                <w:rFonts w:ascii="Arial" w:hAnsi="Arial" w:cs="Arial"/>
              </w:rPr>
              <w:t xml:space="preserve">    от     </w:t>
            </w:r>
            <w:r w:rsidR="00C81916">
              <w:rPr>
                <w:rFonts w:ascii="Arial" w:hAnsi="Arial" w:cs="Arial"/>
              </w:rPr>
              <w:t>23.12.2014</w:t>
            </w:r>
            <w:r w:rsidRPr="007F1672">
              <w:rPr>
                <w:rFonts w:ascii="Arial" w:hAnsi="Arial" w:cs="Arial"/>
              </w:rPr>
              <w:t xml:space="preserve">    г.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 внесении изменений в решение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Совета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 21 от 12 ноября 2013 г.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№21 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4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№2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к Решению МС МОМО№21 № 22 от 12.11.2013 г.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4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4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99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7F1672" w:rsidRPr="007F1672" w:rsidTr="007F1672">
        <w:trPr>
          <w:trHeight w:val="315"/>
        </w:trPr>
        <w:tc>
          <w:tcPr>
            <w:tcW w:w="99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ВЕДОМСТВЕННАЯ СТРУКТУРА РАСХОДОВ БЮДЖЕТА</w:t>
            </w:r>
          </w:p>
        </w:tc>
      </w:tr>
      <w:tr w:rsidR="007F1672" w:rsidRPr="007F1672" w:rsidTr="007F1672">
        <w:trPr>
          <w:trHeight w:val="315"/>
        </w:trPr>
        <w:tc>
          <w:tcPr>
            <w:tcW w:w="99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ВНУТРИГОРОДСКОГО МУНИЦИПАЛЬНОГО ОБРАЗОВАНИЯ</w:t>
            </w:r>
          </w:p>
        </w:tc>
      </w:tr>
      <w:tr w:rsidR="007F1672" w:rsidRPr="007F1672" w:rsidTr="007F1672">
        <w:trPr>
          <w:trHeight w:val="465"/>
        </w:trPr>
        <w:tc>
          <w:tcPr>
            <w:tcW w:w="99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САНКТ-ПЕТЕРБУРГА МУНИЦИПАЛЬНОГО ОКРУГА №21 НА 2014 год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Наименование статей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ГРБС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раздела и подраздела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целевой статьи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вида расходов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Сумма (тыс.руб.)</w:t>
            </w:r>
          </w:p>
        </w:tc>
      </w:tr>
      <w:tr w:rsidR="007F1672" w:rsidRPr="007F1672" w:rsidTr="007F1672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МУНИЦИПАЛЬНЫЙ СОВЕТ ВНУТРИГОРОДСКОГО МУНИЦИПАЛЬНОГО ОБРАЗОВАНИЯ САНКТ-ПЕТЕРБУРГА МУНИЦИПАЛЬНОГО </w:t>
            </w: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ОКРУГА №21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5 224,4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5 224,4</w:t>
            </w:r>
          </w:p>
        </w:tc>
      </w:tr>
      <w:tr w:rsidR="007F1672" w:rsidRPr="007F1672" w:rsidTr="007F1672">
        <w:trPr>
          <w:trHeight w:val="15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1 235,5</w:t>
            </w:r>
          </w:p>
        </w:tc>
      </w:tr>
      <w:tr w:rsidR="007F1672" w:rsidRPr="007F1672" w:rsidTr="007F1672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Глава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1 235,5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1 235,5</w:t>
            </w:r>
          </w:p>
        </w:tc>
      </w:tr>
      <w:tr w:rsidR="007F1672" w:rsidRPr="007F1672" w:rsidTr="007F1672">
        <w:trPr>
          <w:trHeight w:val="18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3 988,9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1.1.2.1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002 03 01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1 091,3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002 03 01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1 083,9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1.1.2.1.2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002 03 01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7,4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1.1.2.2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002 03 02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201,5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1.1.2.2.1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002 03 02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201,5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1.1.2.3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Аппарат представительного органа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002 04 00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2 696,1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1.1.2.3.1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002 04 00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2 628,0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1.1.2.3.2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 xml:space="preserve">Закупка товаров, работ и услуг для государственных (муниципальных) </w:t>
            </w: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002 04 00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68,1</w:t>
            </w:r>
          </w:p>
        </w:tc>
      </w:tr>
      <w:tr w:rsidR="007F1672" w:rsidRPr="007F1672" w:rsidTr="007F1672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1.1.2.3.3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Иные бюджетные ассигнования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002 04 00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0,0</w:t>
            </w:r>
          </w:p>
        </w:tc>
      </w:tr>
      <w:tr w:rsidR="007F1672" w:rsidRPr="007F1672" w:rsidTr="007F1672">
        <w:trPr>
          <w:trHeight w:val="26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МЕСТНАЯ АДМИНИСТРАЦИЯ ВНУТРИГОРОДСКОГО МУНИЦИПАЛЬНОГО ОБРАЗОВАНИЯ САНКТ-ПЕТЕРБУРГА МУНИЦИПАЛЬНОГО ОКРУГА №21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105 452,9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12 877,7</w:t>
            </w:r>
          </w:p>
        </w:tc>
      </w:tr>
      <w:tr w:rsidR="007F1672" w:rsidRPr="007F1672" w:rsidTr="007F1672">
        <w:trPr>
          <w:trHeight w:val="25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Функционирование Правительства Российской Федерации, высших 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12 128,0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Глава местной администрации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1 101,5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1 101,5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002 06 01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11 021,2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2.1.1.2.1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002 06 01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9 165,3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2.1.1.2.2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002 06 01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1 812,7</w:t>
            </w:r>
          </w:p>
        </w:tc>
      </w:tr>
      <w:tr w:rsidR="007F1672" w:rsidRPr="007F1672" w:rsidTr="007F1672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2.1.1.2.3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Иные бюджетные ассигнования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002 06 01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43,2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2.1.1.3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002 80 01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5,3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2.1.1.3.1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002 80 01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5,3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Резервные фонды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10,0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Резервный фонд местной администрации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10,0</w:t>
            </w:r>
          </w:p>
        </w:tc>
      </w:tr>
      <w:tr w:rsidR="007F1672" w:rsidRPr="007F1672" w:rsidTr="007F1672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Иные бюджетные ассигнования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070 01 00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10,0</w:t>
            </w:r>
          </w:p>
        </w:tc>
      </w:tr>
      <w:tr w:rsidR="007F1672" w:rsidRPr="007F1672" w:rsidTr="007F1672">
        <w:trPr>
          <w:trHeight w:val="94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2.1.3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Другие общегосударственные вопросы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739,7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2.1.3.1.1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090 01 00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0,0</w:t>
            </w:r>
          </w:p>
        </w:tc>
      </w:tr>
      <w:tr w:rsidR="007F1672" w:rsidRPr="007F1672" w:rsidTr="007F1672">
        <w:trPr>
          <w:trHeight w:val="2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2.1.3.2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533,6</w:t>
            </w:r>
          </w:p>
        </w:tc>
      </w:tr>
      <w:tr w:rsidR="007F1672" w:rsidRPr="007F1672" w:rsidTr="007F1672">
        <w:trPr>
          <w:trHeight w:val="7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2.1.3.2.1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092 01 00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533,6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2.1.3.3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Формирование и размещение муниципального заказа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2.1.3.3.1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092 02 00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0,0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2.1.3.4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72,0</w:t>
            </w:r>
          </w:p>
        </w:tc>
      </w:tr>
      <w:tr w:rsidR="007F1672" w:rsidRPr="007F1672" w:rsidTr="007F1672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2.1.3.4.1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Иные бюджетные ассигнования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092 05 00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72,0</w:t>
            </w:r>
          </w:p>
        </w:tc>
      </w:tr>
      <w:tr w:rsidR="007F1672" w:rsidRPr="007F1672" w:rsidTr="007F1672">
        <w:trPr>
          <w:trHeight w:val="17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2.1.3.5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Целевая программа по участию в профилактике терроризма и экстремизма, а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795 05 00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134,1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2.1.3.5.1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795 05 00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134,1</w:t>
            </w:r>
          </w:p>
        </w:tc>
      </w:tr>
      <w:tr w:rsidR="007F1672" w:rsidRPr="007F1672" w:rsidTr="007F1672">
        <w:trPr>
          <w:trHeight w:val="12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НАЦИОНАЛЬНАЯ БЕЗОПАСНОСТЬ И ПРАВООХРАНИТЕЛЬНАЯ ДЕЯТЕЛЬНОСТЬ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0300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25,8</w:t>
            </w:r>
          </w:p>
        </w:tc>
      </w:tr>
      <w:tr w:rsidR="007F1672" w:rsidRPr="007F1672" w:rsidTr="007F1672">
        <w:trPr>
          <w:trHeight w:val="18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0309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25,8</w:t>
            </w:r>
          </w:p>
        </w:tc>
      </w:tr>
      <w:tr w:rsidR="007F1672" w:rsidRPr="007F1672" w:rsidTr="007F1672">
        <w:trPr>
          <w:trHeight w:val="30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lastRenderedPageBreak/>
              <w:t>2.2.1.1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Содействие в установленном порядке исполнительным органам государственной власти Санкт-Петербурга в сборе и обмене информацией в области защиты населения и территорий от чрезвычайных ситуаций, а также содействие в информировании населения об угрозе возникновения или о возникновении чрезвычайной ситуации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0309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219 01 00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7,8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2.2.1.1.1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0309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219 01 00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7,8</w:t>
            </w:r>
          </w:p>
        </w:tc>
      </w:tr>
      <w:tr w:rsidR="007F1672" w:rsidRPr="007F1672" w:rsidTr="007F1672">
        <w:trPr>
          <w:trHeight w:val="2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2.2.1.2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0309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219 03 00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18,0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2.2.1.2.1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0309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219 03 00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18,0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НАЦИОНАЛЬНАЯ ЭКОНОМИКА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0400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Общеэкономические вопросы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0401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0,0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2.3.1.1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0401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510 02 00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2.3.1.1.1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Иные бюджетные ассигнования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0401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510 02 00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ЖИЛИЩНО-КОММУНАЛЬНОЕ ХОЗЯЙСТВО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70 927,0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2.4.1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Благоустройство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70 927,0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32 572,7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600 01 01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32 572,7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2 896,1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600 01 02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2 896,1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Установка, содержание и ремонт ограждений газонов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2 912,8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600 01 03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2 912,8</w:t>
            </w:r>
          </w:p>
        </w:tc>
      </w:tr>
      <w:tr w:rsidR="007F1672" w:rsidRPr="007F1672" w:rsidTr="007F1672">
        <w:trPr>
          <w:trHeight w:val="15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lastRenderedPageBreak/>
              <w:t>2.4.1.4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947,9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2.4.1.4.1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600 01 04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947,9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2.4.1.5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Оборудование контейнерных площадок на дворовых территориях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600 02 01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2.4.1.5.1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600 02 01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0,0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2.4.1.6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Уборка территорий, водных акваторий, тупиков и проездов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600 02 04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22,9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2.4.1.6.1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600 02 04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22,9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2.4.1.7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797,9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2.4.1.7.1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600 03 01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797,9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2.4.1.8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работ по компенсационному озеленению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3 953,0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2.4.1.8.1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600 03 02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3 953,0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2.4.1.9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1 331,3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2.4.1.9.1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600 03 04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1 331,3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2.4.1.10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21 105,0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2.4.1.10.1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600 04 01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21 105,0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2.4.1.11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2 451,4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2.4.1.11.1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600 04 02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2 451,4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2.4.1.12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405,0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2.4.1.12.1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600 04 03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405,0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2.4.1.13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Прочие мероприятия в области благоустройства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1 531,0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2.4.1.13.1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0503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600 05 00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1 531,0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ОБРАЗОВАНИЕ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0700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3 345,9</w:t>
            </w:r>
          </w:p>
        </w:tc>
      </w:tr>
      <w:tr w:rsidR="007F1672" w:rsidRPr="007F1672" w:rsidTr="007F1672">
        <w:trPr>
          <w:trHeight w:val="94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2.5.1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0705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6,5</w:t>
            </w:r>
          </w:p>
        </w:tc>
      </w:tr>
      <w:tr w:rsidR="007F1672" w:rsidRPr="007F1672" w:rsidTr="007F1672">
        <w:trPr>
          <w:trHeight w:val="5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2.5.1.1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Повышение квалификации муниципальных служащих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428 01 00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6,5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2.5.1.1.1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0705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428 01 00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6,5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2.5.2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Молодежная политика и оздоровление детей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3 339,4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2.5.2.1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431 01 00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699,3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2.5.2.1.1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431 01 00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699,3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2.5.2.2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и проведение досуговых мероприятий для жителей, проживающих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431 02 00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2 463,1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2.5.2.2.1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431 02 00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2 463,1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2.5.2.3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795 01 00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177,0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2.5.2.3.1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0707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795 01 00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177,0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2.6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КУЛЬТУРА, КИНЕМАТОГРАФИЯ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2 314,4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2.6.1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Культура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0801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2 314,4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2.6.1.1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0801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440 01 00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2 314,4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2.6.1.1.1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0801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440 01 00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2 314,4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2.7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СОЦИАЛЬНАЯ ПОЛИТИКА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13 549,2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2.7.1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Социальное обеспечение населения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132,5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2.7.1.1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505 01 00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132,5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lastRenderedPageBreak/>
              <w:t>2.7.1.1.1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Социальное обеспечение и иные выплаты населению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505 01 00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132,5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2.7.2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Охрана семьи и детства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13 416,7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2.7.2.1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002 80 02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3 627,4</w:t>
            </w:r>
          </w:p>
        </w:tc>
      </w:tr>
      <w:tr w:rsidR="007F1672" w:rsidRPr="007F1672" w:rsidTr="007F1672">
        <w:trPr>
          <w:trHeight w:val="1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2.7.2.1.1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002 80 02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3 379,8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2.7.2.1.2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002 80 02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247,6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2.7.2.2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511 80 03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8 098,6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2.7.2.2.1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Социальное обеспечение и иные выплаты населению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511 80 03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8 098,6</w:t>
            </w:r>
          </w:p>
        </w:tc>
      </w:tr>
      <w:tr w:rsidR="007F1672" w:rsidRPr="007F1672" w:rsidTr="007F1672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2.7.2.3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511 80 04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1 690,7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2.7.2.3.1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Социальное обеспечение и иные выплаты населению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511 80 04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1 690,7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2.8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788,7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2.8.1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Массовый спорт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788,7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2.8.1.1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487 01 00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788,7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2.8.1.1.1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1102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487 01 00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788,7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2.9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СРЕДСТВА МАССОВОЙ ИНФОРМАЦИИ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1 624,2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2.9.1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Периодическая печать и издательства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1 624,2</w:t>
            </w:r>
          </w:p>
        </w:tc>
      </w:tr>
      <w:tr w:rsidR="007F1672" w:rsidRPr="007F1672" w:rsidTr="007F1672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2.9.1.1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Периодические издания, учрежденные исполнительными органами местного самоуправления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1202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457 02 00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1 624,2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2.9.1.1.1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1202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457 02 00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1 624,2</w:t>
            </w:r>
          </w:p>
        </w:tc>
      </w:tr>
      <w:tr w:rsidR="007F1672" w:rsidRPr="007F1672" w:rsidTr="007F1672">
        <w:trPr>
          <w:trHeight w:val="26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ИЗБИРАТЕЛЬНАЯ КОМИССИЯ ВНУТРИГОРОДСКОГО МУНИЦИПАЛЬНОГО ОБРАЗОВАНИЯ САНКТ-ПЕТЕРБУРГА МУНИЦИПАЛЬНОГО ОКРУГА №21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F1672">
              <w:rPr>
                <w:rFonts w:ascii="Arial" w:hAnsi="Arial" w:cs="Arial"/>
                <w:b/>
                <w:bCs/>
                <w:sz w:val="26"/>
                <w:szCs w:val="26"/>
              </w:rPr>
              <w:t>5 000,0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5 000,0</w:t>
            </w:r>
          </w:p>
        </w:tc>
      </w:tr>
      <w:tr w:rsidR="007F1672" w:rsidRPr="007F1672" w:rsidTr="007F1672">
        <w:trPr>
          <w:trHeight w:val="6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Обеспечение проведения выборов и референдумов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5 000,0</w:t>
            </w:r>
          </w:p>
        </w:tc>
      </w:tr>
      <w:tr w:rsidR="007F1672" w:rsidRPr="007F1672" w:rsidTr="007F1672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020 01 00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5 000,0</w:t>
            </w:r>
          </w:p>
        </w:tc>
      </w:tr>
      <w:tr w:rsidR="007F1672" w:rsidRPr="007F1672" w:rsidTr="007F1672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3.1.1.1.1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0107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020 01 00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1672">
              <w:rPr>
                <w:rFonts w:ascii="Arial" w:hAnsi="Arial" w:cs="Arial"/>
                <w:sz w:val="18"/>
                <w:szCs w:val="18"/>
              </w:rPr>
              <w:t>5 000,0</w:t>
            </w:r>
          </w:p>
        </w:tc>
      </w:tr>
      <w:tr w:rsidR="007F1672" w:rsidRPr="007F1672" w:rsidTr="007F1672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ИТОГО РАСХОДОВ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115 677,3</w:t>
            </w:r>
          </w:p>
        </w:tc>
      </w:tr>
    </w:tbl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tbl>
      <w:tblPr>
        <w:tblW w:w="10062" w:type="dxa"/>
        <w:tblInd w:w="101" w:type="dxa"/>
        <w:tblLayout w:type="fixed"/>
        <w:tblLook w:val="04A0"/>
      </w:tblPr>
      <w:tblGrid>
        <w:gridCol w:w="839"/>
        <w:gridCol w:w="2083"/>
        <w:gridCol w:w="236"/>
        <w:gridCol w:w="452"/>
        <w:gridCol w:w="435"/>
        <w:gridCol w:w="419"/>
        <w:gridCol w:w="407"/>
        <w:gridCol w:w="3503"/>
        <w:gridCol w:w="1688"/>
      </w:tblGrid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№3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C81916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к Решению МС МОМО№21 № </w:t>
            </w:r>
            <w:r w:rsidR="00C81916">
              <w:rPr>
                <w:rFonts w:ascii="Arial" w:hAnsi="Arial" w:cs="Arial"/>
              </w:rPr>
              <w:t>35</w:t>
            </w:r>
            <w:r w:rsidRPr="007F1672">
              <w:rPr>
                <w:rFonts w:ascii="Arial" w:hAnsi="Arial" w:cs="Arial"/>
              </w:rPr>
              <w:t xml:space="preserve">    от    </w:t>
            </w:r>
            <w:r w:rsidR="00C81916">
              <w:rPr>
                <w:rFonts w:ascii="Arial" w:hAnsi="Arial" w:cs="Arial"/>
              </w:rPr>
              <w:t>23.12.2014</w:t>
            </w:r>
            <w:r w:rsidRPr="007F1672">
              <w:rPr>
                <w:rFonts w:ascii="Arial" w:hAnsi="Arial" w:cs="Arial"/>
              </w:rPr>
              <w:t xml:space="preserve">     г.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 внесении изменений в решение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Совета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 21 от 12 ноября 2013 г.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№21 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9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№3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71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к Решению МС МОМО№21 № 22 от 12.11.2013 г.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6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F1672" w:rsidRPr="007F1672" w:rsidTr="007F1672">
        <w:trPr>
          <w:trHeight w:val="360"/>
        </w:trPr>
        <w:tc>
          <w:tcPr>
            <w:tcW w:w="100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ИСТОЧНИКИ ВНУТРЕННЕГО ФИНАНСИРОВАНИЯ ДЕФИЦИТА БЮДЖЕТА</w:t>
            </w:r>
          </w:p>
        </w:tc>
      </w:tr>
      <w:tr w:rsidR="007F1672" w:rsidRPr="007F1672" w:rsidTr="007F1672">
        <w:trPr>
          <w:trHeight w:val="270"/>
        </w:trPr>
        <w:tc>
          <w:tcPr>
            <w:tcW w:w="100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ВНУТРИГОРОДСКОГО МУНИЦИПАЛЬНОГО ОБРАЗОВАНИЯ</w:t>
            </w:r>
          </w:p>
        </w:tc>
      </w:tr>
      <w:tr w:rsidR="007F1672" w:rsidRPr="007F1672" w:rsidTr="007F1672">
        <w:trPr>
          <w:trHeight w:val="480"/>
        </w:trPr>
        <w:tc>
          <w:tcPr>
            <w:tcW w:w="100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САНКТ-ПЕТЕРБУРГА МУНИЦИПАЛЬНОГО ОКРУГА № 21 НА 2014 ГОД</w:t>
            </w:r>
          </w:p>
        </w:tc>
      </w:tr>
      <w:tr w:rsidR="007F1672" w:rsidRPr="007F1672" w:rsidTr="007F1672">
        <w:trPr>
          <w:trHeight w:val="51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</w:rPr>
              <w:t>Код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</w:rPr>
              <w:t>Наименование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</w:rPr>
              <w:t>Сумма, тыс.руб.</w:t>
            </w:r>
          </w:p>
        </w:tc>
      </w:tr>
      <w:tr w:rsidR="007F1672" w:rsidRPr="007F1672" w:rsidTr="007F1672">
        <w:trPr>
          <w:trHeight w:val="69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000 01 05 00 00 00 0000 000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Изменение остатков средств на счетах по учету средств бюджета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-11 869,7</w:t>
            </w:r>
          </w:p>
        </w:tc>
      </w:tr>
      <w:tr w:rsidR="007F1672" w:rsidRPr="007F1672" w:rsidTr="007F1672">
        <w:trPr>
          <w:trHeight w:val="30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000 01 05 00 00 00 0000 500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Увеличение остатков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127 547,0</w:t>
            </w:r>
          </w:p>
        </w:tc>
      </w:tr>
      <w:tr w:rsidR="007F1672" w:rsidRPr="007F1672" w:rsidTr="007F1672">
        <w:trPr>
          <w:trHeight w:val="285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t>000 01 05 02 00 00 0000 500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t>Увеличение прочих остатков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t>127 547,0</w:t>
            </w:r>
          </w:p>
        </w:tc>
      </w:tr>
      <w:tr w:rsidR="007F1672" w:rsidRPr="007F1672" w:rsidTr="007F1672">
        <w:trPr>
          <w:trHeight w:val="54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000 01 05 02 01 00 0000 510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Увеличение прочих остатков денежных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127 547,0</w:t>
            </w:r>
          </w:p>
        </w:tc>
      </w:tr>
      <w:tr w:rsidR="007F1672" w:rsidRPr="007F1672" w:rsidTr="007F1672">
        <w:trPr>
          <w:trHeight w:val="81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921 01 05 02 01 03 0000 510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Увеличение прочих остатков денежных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127 547,0</w:t>
            </w:r>
          </w:p>
        </w:tc>
      </w:tr>
      <w:tr w:rsidR="007F1672" w:rsidRPr="007F1672" w:rsidTr="007F1672">
        <w:trPr>
          <w:trHeight w:val="30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000 01 05 00 00 00 0000 600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Уменьшение остатков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115 677,3</w:t>
            </w:r>
          </w:p>
        </w:tc>
      </w:tr>
      <w:tr w:rsidR="007F1672" w:rsidRPr="007F1672" w:rsidTr="007F1672">
        <w:trPr>
          <w:trHeight w:val="57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000 01 05 02 00 00 0000 600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t>Уменьшение прочих остатков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color w:val="000000"/>
                <w:sz w:val="22"/>
                <w:szCs w:val="22"/>
              </w:rPr>
              <w:t>115 677,3</w:t>
            </w:r>
          </w:p>
        </w:tc>
      </w:tr>
      <w:tr w:rsidR="007F1672" w:rsidRPr="007F1672" w:rsidTr="007F1672">
        <w:trPr>
          <w:trHeight w:val="495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000 01 05 02 01 00 0000 610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Уменьшение прочих остатков денежных средств бюджетов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</w:rPr>
            </w:pPr>
            <w:r w:rsidRPr="007F1672">
              <w:rPr>
                <w:rFonts w:ascii="Arial" w:hAnsi="Arial" w:cs="Arial"/>
                <w:color w:val="000000"/>
              </w:rPr>
              <w:t>115 677,3</w:t>
            </w:r>
          </w:p>
        </w:tc>
      </w:tr>
      <w:tr w:rsidR="007F1672" w:rsidRPr="007F1672" w:rsidTr="007F1672">
        <w:trPr>
          <w:trHeight w:val="108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921 01 05 02 01 03 0000 610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Уменьшение прочих остатков денежных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F1672">
              <w:rPr>
                <w:rFonts w:ascii="Arial" w:hAnsi="Arial" w:cs="Arial"/>
                <w:color w:val="000000"/>
                <w:sz w:val="18"/>
                <w:szCs w:val="18"/>
              </w:rPr>
              <w:t>115 677,3</w:t>
            </w:r>
          </w:p>
        </w:tc>
      </w:tr>
      <w:tr w:rsidR="007F1672" w:rsidRPr="007F1672" w:rsidTr="007F1672">
        <w:trPr>
          <w:trHeight w:val="300"/>
        </w:trPr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Итого источников финансирования дефицита бюджета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-11 869,7</w:t>
            </w:r>
          </w:p>
        </w:tc>
      </w:tr>
    </w:tbl>
    <w:p w:rsidR="007F1672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tbl>
      <w:tblPr>
        <w:tblW w:w="9580" w:type="dxa"/>
        <w:tblInd w:w="101" w:type="dxa"/>
        <w:tblLook w:val="04A0"/>
      </w:tblPr>
      <w:tblGrid>
        <w:gridCol w:w="939"/>
        <w:gridCol w:w="3740"/>
        <w:gridCol w:w="1396"/>
        <w:gridCol w:w="1240"/>
        <w:gridCol w:w="1167"/>
        <w:gridCol w:w="1500"/>
      </w:tblGrid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№4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C81916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к Решению МС МОМО№21 №  </w:t>
            </w:r>
            <w:r w:rsidR="00C81916">
              <w:rPr>
                <w:rFonts w:ascii="Arial" w:hAnsi="Arial" w:cs="Arial"/>
              </w:rPr>
              <w:t>35</w:t>
            </w:r>
            <w:r w:rsidRPr="007F1672">
              <w:rPr>
                <w:rFonts w:ascii="Arial" w:hAnsi="Arial" w:cs="Arial"/>
              </w:rPr>
              <w:t xml:space="preserve">    от     </w:t>
            </w:r>
            <w:r w:rsidR="00C81916">
              <w:rPr>
                <w:rFonts w:ascii="Arial" w:hAnsi="Arial" w:cs="Arial"/>
              </w:rPr>
              <w:t>23.12.2015</w:t>
            </w:r>
            <w:r w:rsidRPr="007F1672">
              <w:rPr>
                <w:rFonts w:ascii="Arial" w:hAnsi="Arial" w:cs="Arial"/>
              </w:rPr>
              <w:t xml:space="preserve">     г.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 внесении изменений в решение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Совета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 21 от 12 ноября 2013 г.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№21 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№21 на 2014 год"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Приложение №5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к Решению МС МОМО №21 от 12.11.2013 г. № 22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8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"Об утверждении местного бюджета внутригородского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 xml:space="preserve"> муниципального образования Санкт-Петербурга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муниципального округа № 21"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jc w:val="right"/>
              <w:rPr>
                <w:rFonts w:ascii="Arial" w:hAnsi="Arial" w:cs="Arial"/>
              </w:rPr>
            </w:pPr>
          </w:p>
        </w:tc>
      </w:tr>
      <w:tr w:rsidR="007F1672" w:rsidRPr="007F1672" w:rsidTr="007F1672">
        <w:trPr>
          <w:trHeight w:val="255"/>
        </w:trPr>
        <w:tc>
          <w:tcPr>
            <w:tcW w:w="9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7F1672" w:rsidRPr="007F1672" w:rsidTr="007F1672">
        <w:trPr>
          <w:trHeight w:val="315"/>
        </w:trPr>
        <w:tc>
          <w:tcPr>
            <w:tcW w:w="9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РАСПРЕДЕЛЕНИЕ БЮДЖЕТНЫХ АССИГНОВАНИЙ МЕСТНОГО БЮДЖЕТА</w:t>
            </w:r>
          </w:p>
        </w:tc>
      </w:tr>
      <w:tr w:rsidR="007F1672" w:rsidRPr="007F1672" w:rsidTr="007F1672">
        <w:trPr>
          <w:trHeight w:val="315"/>
        </w:trPr>
        <w:tc>
          <w:tcPr>
            <w:tcW w:w="9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ВНУТРИГОРОДСКОГО МУНИЦИПАЛЬНОГО ОБРАЗОВАНИЯ</w:t>
            </w:r>
          </w:p>
        </w:tc>
      </w:tr>
      <w:tr w:rsidR="007F1672" w:rsidRPr="007F1672" w:rsidTr="007F1672">
        <w:trPr>
          <w:trHeight w:val="315"/>
        </w:trPr>
        <w:tc>
          <w:tcPr>
            <w:tcW w:w="95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САНКТ-ПЕТЕРБУРГА МУНИЦИПАЛЬНОГО ОКРУГА №21 НА 2014 год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Наименование статей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раздела и подраздела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целевой статьи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Код вида расходов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Сумма (тыс.руб.)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23 102,1</w:t>
            </w:r>
          </w:p>
        </w:tc>
      </w:tr>
      <w:tr w:rsidR="007F1672" w:rsidRPr="007F1672" w:rsidTr="007F1672">
        <w:trPr>
          <w:trHeight w:val="12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1 235,5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Глава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1 235,5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1 235,5</w:t>
            </w:r>
          </w:p>
        </w:tc>
      </w:tr>
      <w:tr w:rsidR="007F1672" w:rsidRPr="007F1672" w:rsidTr="007F1672">
        <w:trPr>
          <w:trHeight w:val="18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1.2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3 988,9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1.2.1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002 03 01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1 091,3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002 03 01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1 083,9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1.2.1.2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002 03 01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7,4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1.2.2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002 03 02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201,5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002 03 02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201,5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1.2.3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Аппарат представительного органа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002 04 00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2 696,1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002 04 00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2 628,0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1.2.3.2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002 04 00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68,1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1.2.3.3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Иные бюджетные ассигнования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002 04 00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24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12 128,0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1.3.1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Глава местной администрации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1 101,5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lastRenderedPageBreak/>
              <w:t>1.3.1.1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1 101,5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1.3.2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002 06 01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11 021,2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1.3.2.1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002 06 01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9 165,3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1.3.2.2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002 06 01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1 812,7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1.3.2.3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Иные бюджетные ассигнования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002 06 01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43,2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1.3.3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002 80 01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5,3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1.3.3.1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002 80 01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5,3</w:t>
            </w:r>
          </w:p>
        </w:tc>
      </w:tr>
      <w:tr w:rsidR="007F1672" w:rsidRPr="007F1672" w:rsidTr="007F1672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1.4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Обеспечение проведения выборов и референдумов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5 000,0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1.4.1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020 01 00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5 000,0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1.4.1.1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020 01 00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5 000,0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1.5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Резервные фонды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10,0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1.5.1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Резервный фонд местной администрации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10,0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1.5.1.1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Иные бюджетные ассигнования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070 01 00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10,0</w:t>
            </w:r>
          </w:p>
        </w:tc>
      </w:tr>
      <w:tr w:rsidR="007F1672" w:rsidRPr="007F1672" w:rsidTr="007F1672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1.6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Другие общегосударственные вопросы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739,7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1.6.1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78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1.6.1.1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090 01 00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229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lastRenderedPageBreak/>
              <w:t>1.6.2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533,6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1.6.2.1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092 01 00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533,6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1.6.3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Формирование и размещение муниципального заказа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1.6.3.1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092 02 00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1.6.4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092 05 00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72,0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1.6.4.1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Иные бюджетные ассигнования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092 05 00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72,0</w:t>
            </w:r>
          </w:p>
        </w:tc>
      </w:tr>
      <w:tr w:rsidR="007F1672" w:rsidRPr="007F1672" w:rsidTr="007F1672">
        <w:trPr>
          <w:trHeight w:val="17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1.6.5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Целевая программа по участию в профилактике терроризма и экстремизма, а также ликвидации и (или) минимизации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795 05 00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134,1</w:t>
            </w:r>
          </w:p>
        </w:tc>
      </w:tr>
      <w:tr w:rsidR="007F1672" w:rsidRPr="007F1672" w:rsidTr="007F1672">
        <w:trPr>
          <w:trHeight w:val="78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1.6.5.1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795 05 00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134,1</w:t>
            </w:r>
          </w:p>
        </w:tc>
      </w:tr>
      <w:tr w:rsidR="007F1672" w:rsidRPr="007F1672" w:rsidTr="007F1672">
        <w:trPr>
          <w:trHeight w:val="126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НАЦИОНАЛЬНАЯ БЕЗОПАСНОСТЬ И ПРАВООХРАНИТЕЛЬНАЯ ДЕЯТЕЛЬНОСТЬ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25,8</w:t>
            </w:r>
          </w:p>
        </w:tc>
      </w:tr>
      <w:tr w:rsidR="007F1672" w:rsidRPr="007F1672" w:rsidTr="007F1672">
        <w:trPr>
          <w:trHeight w:val="15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25,8</w:t>
            </w:r>
          </w:p>
        </w:tc>
      </w:tr>
      <w:tr w:rsidR="007F1672" w:rsidRPr="007F1672" w:rsidTr="007F1672">
        <w:trPr>
          <w:trHeight w:val="29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Содействие в установленном порядке исполнительным органам государственной власти Санкт-Петербурга в сборе и обмене информацией в области защиты населения и территорий от чрезвычайных ситуаций, а также содействие в информировании населения об угрозе возникновения или о возникновении чрезвычайной ситуации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219 01 00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7,8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lastRenderedPageBreak/>
              <w:t>2.1.1.1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219 01 00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7,8</w:t>
            </w:r>
          </w:p>
        </w:tc>
      </w:tr>
      <w:tr w:rsidR="007F1672" w:rsidRPr="007F1672" w:rsidTr="007F1672">
        <w:trPr>
          <w:trHeight w:val="229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2.1.2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219 03 00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18,0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2.1.2.1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219 03 00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18,0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НАЦИОНАЛЬНАЯ ЭКОНОМИКА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0,0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Общеэкономические вопросы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0,0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510 02 00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Иные бюджетные ассигнования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510 02 00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ЖИЛИЩНО-КОММУНАЛЬНОЕ ХОЗЯЙСТВО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70 927,0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4.1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Благоустройство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70 927,0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32 572,7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600 01 01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32 572,7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2 896,1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600 01 02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2 896,1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Установка, содержание и ремонт ограждений газонов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2 912,8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600 01 03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2 912,8</w:t>
            </w:r>
          </w:p>
        </w:tc>
      </w:tr>
      <w:tr w:rsidR="007F1672" w:rsidRPr="007F1672" w:rsidTr="007F1672">
        <w:trPr>
          <w:trHeight w:val="15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600 01 04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947,9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4.1.4.1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600 01 04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947,9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lastRenderedPageBreak/>
              <w:t>4.1.5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Оборудование контейнерных площадок на дворовых территориях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600 02 01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4.1.5.1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600 02 01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0,0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Уборка территорий, водных акваторий, тупиков и проездов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600 02 04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22,9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4.1.6.1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600 02 04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22,9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797,9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4.1.7.1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600 03 01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797,9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работ по компенсационному озеленению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3 953,0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4.1.8.1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600 03 02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3 953,0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600 03 04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1 331,3</w:t>
            </w:r>
          </w:p>
        </w:tc>
      </w:tr>
      <w:tr w:rsidR="007F1672" w:rsidRPr="007F1672" w:rsidTr="007F1672">
        <w:trPr>
          <w:trHeight w:val="78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4.1.9.1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600 03 04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1 331,3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21 105,0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4.1.10.1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600 04 01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21 105,0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2 451,4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4.1.11.1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600 04 02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2 451,4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600 04 03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405,0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4.1.12.1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600 04 03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405,0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4.1.13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Прочие мероприятия в области благоустройства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600 05 00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1 531,0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4.1.13.1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600 05 00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1 531,0</w:t>
            </w:r>
          </w:p>
        </w:tc>
      </w:tr>
      <w:tr w:rsidR="007F1672" w:rsidRPr="007F1672" w:rsidTr="007F1672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ОБРАЗОВАНИЕ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3 345,9</w:t>
            </w:r>
          </w:p>
        </w:tc>
      </w:tr>
      <w:tr w:rsidR="007F1672" w:rsidRPr="007F1672" w:rsidTr="007F1672">
        <w:trPr>
          <w:trHeight w:val="64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Профессиональная подготовка, переподготовка и повышение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0705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6,5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Повышение квалификации муниципальных служащих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428 01 00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6,5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0705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428 01 00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6,5</w:t>
            </w:r>
          </w:p>
        </w:tc>
      </w:tr>
      <w:tr w:rsidR="007F1672" w:rsidRPr="007F1672" w:rsidTr="007F1672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5.2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Молодежная политика и оздоровление детей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3 339,4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5.2.1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431 01 00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699,3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5.2.1.1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431 01 00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699,3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5.2.2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и проведение досуговых мероприятий для жителей, проживающих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431 02 00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2 463,1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5.2.2.1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431 02 00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2 463,1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5.2.3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795 01 00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177,0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5.2.3.1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795 01 00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177,0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КУЛЬТУРА, КИНЕМАТОГРАФИЯ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2 314,4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6.1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Культура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0801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2 314,4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6.1.1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Организация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0801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440 01 00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2 314,4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6.1.1.1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0801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440 01 00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2 314,4</w:t>
            </w:r>
          </w:p>
        </w:tc>
      </w:tr>
      <w:tr w:rsidR="007F1672" w:rsidRPr="007F1672" w:rsidTr="007F1672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СОЦИАЛЬНАЯ ПОЛИТИКА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13 549,2</w:t>
            </w:r>
          </w:p>
        </w:tc>
      </w:tr>
      <w:tr w:rsidR="007F1672" w:rsidRPr="007F1672" w:rsidTr="007F1672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Социальное обеспечение населения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132,5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505 01 00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132,5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Социальное обеспечение и иные выплаты населению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505 01 00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132,5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7.2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Охрана семьи и детства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13 416,7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lastRenderedPageBreak/>
              <w:t>7.2.1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002 80 02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3 627,4</w:t>
            </w:r>
          </w:p>
        </w:tc>
      </w:tr>
      <w:tr w:rsidR="007F1672" w:rsidRPr="007F1672" w:rsidTr="007F1672">
        <w:trPr>
          <w:trHeight w:val="18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7.2.1.1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002 80 02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3 379,8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7.2.1.2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002 80 02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247,6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7.2.2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511 80 03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8 098,6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7.2.2.1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Социальное обеспечение и иные выплаты населению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511 80 03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8 098,6</w:t>
            </w:r>
          </w:p>
        </w:tc>
      </w:tr>
      <w:tr w:rsidR="007F1672" w:rsidRPr="007F1672" w:rsidTr="007F1672">
        <w:trPr>
          <w:trHeight w:val="12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7.2.3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511 80 04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1 690,7</w:t>
            </w:r>
          </w:p>
        </w:tc>
      </w:tr>
      <w:tr w:rsidR="007F1672" w:rsidRPr="007F1672" w:rsidTr="007F1672">
        <w:trPr>
          <w:trHeight w:val="5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7.2.3.1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Социальное обеспечение и иные выплаты населению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511 80 04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1 690,7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788,7</w:t>
            </w:r>
          </w:p>
        </w:tc>
      </w:tr>
      <w:tr w:rsidR="007F1672" w:rsidRPr="007F1672" w:rsidTr="007F1672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8.1.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Массовый спорт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788,7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8.1.1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487 01 00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788,7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8.1.1.1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487 01 00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788,7</w:t>
            </w:r>
          </w:p>
        </w:tc>
      </w:tr>
      <w:tr w:rsidR="007F1672" w:rsidRPr="007F1672" w:rsidTr="007F1672">
        <w:trPr>
          <w:trHeight w:val="63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СРЕДСТВА МАССОВОЙ ИНФОРМАЦИИ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1 624,2</w:t>
            </w:r>
          </w:p>
        </w:tc>
      </w:tr>
      <w:tr w:rsidR="007F1672" w:rsidRPr="007F1672" w:rsidTr="007F1672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9.1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Периодическая печать и издательства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1202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1672">
              <w:rPr>
                <w:rFonts w:ascii="Arial" w:hAnsi="Arial" w:cs="Arial"/>
                <w:b/>
                <w:bCs/>
                <w:sz w:val="22"/>
                <w:szCs w:val="22"/>
              </w:rPr>
              <w:t>1 624,2</w:t>
            </w:r>
          </w:p>
        </w:tc>
      </w:tr>
      <w:tr w:rsidR="007F1672" w:rsidRPr="007F1672" w:rsidTr="007F1672">
        <w:trPr>
          <w:trHeight w:val="102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9.1.1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Периодические издания, учрежденные исполнительными органами местного самоуправления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1202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457 02 00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</w:rPr>
            </w:pPr>
            <w:r w:rsidRPr="007F1672">
              <w:rPr>
                <w:rFonts w:ascii="Arial" w:hAnsi="Arial" w:cs="Arial"/>
                <w:b/>
                <w:bCs/>
              </w:rPr>
              <w:t>1 624,2</w:t>
            </w:r>
          </w:p>
        </w:tc>
      </w:tr>
      <w:tr w:rsidR="007F1672" w:rsidRPr="007F1672" w:rsidTr="007F1672">
        <w:trPr>
          <w:trHeight w:val="76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9.1.1.1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1202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457 02 00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</w:rPr>
            </w:pPr>
            <w:r w:rsidRPr="007F1672">
              <w:rPr>
                <w:rFonts w:ascii="Arial" w:hAnsi="Arial" w:cs="Arial"/>
              </w:rPr>
              <w:t>1 624,2</w:t>
            </w:r>
          </w:p>
        </w:tc>
      </w:tr>
      <w:tr w:rsidR="007F1672" w:rsidRPr="007F1672" w:rsidTr="007F1672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672" w:rsidRPr="007F1672" w:rsidRDefault="007F1672" w:rsidP="007F167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ИТОГО РАСХОДОВ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67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672" w:rsidRPr="007F1672" w:rsidRDefault="007F1672" w:rsidP="007F16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1672">
              <w:rPr>
                <w:rFonts w:ascii="Arial" w:hAnsi="Arial" w:cs="Arial"/>
                <w:b/>
                <w:bCs/>
                <w:sz w:val="24"/>
                <w:szCs w:val="24"/>
              </w:rPr>
              <w:t>115 677,3</w:t>
            </w:r>
          </w:p>
        </w:tc>
      </w:tr>
    </w:tbl>
    <w:p w:rsidR="007F1672" w:rsidRPr="00E975C4" w:rsidRDefault="007F1672" w:rsidP="00F447FE">
      <w:pPr>
        <w:tabs>
          <w:tab w:val="left" w:pos="5245"/>
        </w:tabs>
        <w:jc w:val="right"/>
        <w:rPr>
          <w:rFonts w:ascii="Arial" w:hAnsi="Arial" w:cs="Arial"/>
          <w:sz w:val="22"/>
          <w:szCs w:val="22"/>
        </w:rPr>
      </w:pPr>
    </w:p>
    <w:sectPr w:rsidR="007F1672" w:rsidRPr="00E975C4" w:rsidSect="003B3FBD">
      <w:pgSz w:w="11906" w:h="16838"/>
      <w:pgMar w:top="1077" w:right="794" w:bottom="107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D2B" w:rsidRDefault="00606D2B">
      <w:r>
        <w:separator/>
      </w:r>
    </w:p>
  </w:endnote>
  <w:endnote w:type="continuationSeparator" w:id="0">
    <w:p w:rsidR="00606D2B" w:rsidRDefault="00606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man 10cpi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D2B" w:rsidRDefault="00606D2B">
      <w:r>
        <w:separator/>
      </w:r>
    </w:p>
  </w:footnote>
  <w:footnote w:type="continuationSeparator" w:id="0">
    <w:p w:rsidR="00606D2B" w:rsidRDefault="00606D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1CB"/>
    <w:multiLevelType w:val="multilevel"/>
    <w:tmpl w:val="40AA0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957FD8"/>
    <w:multiLevelType w:val="multilevel"/>
    <w:tmpl w:val="F2345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E21300"/>
    <w:multiLevelType w:val="multilevel"/>
    <w:tmpl w:val="3BC8C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D03681"/>
    <w:multiLevelType w:val="multilevel"/>
    <w:tmpl w:val="A476C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22BB09EB"/>
    <w:multiLevelType w:val="multilevel"/>
    <w:tmpl w:val="C7BAC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236D406E"/>
    <w:multiLevelType w:val="multilevel"/>
    <w:tmpl w:val="DBEA5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262D443E"/>
    <w:multiLevelType w:val="multilevel"/>
    <w:tmpl w:val="E0A26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EDF548B"/>
    <w:multiLevelType w:val="multilevel"/>
    <w:tmpl w:val="A476C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>
    <w:nsid w:val="3DA93AF8"/>
    <w:multiLevelType w:val="hybridMultilevel"/>
    <w:tmpl w:val="D8BE8546"/>
    <w:lvl w:ilvl="0" w:tplc="36801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8370CE9"/>
    <w:multiLevelType w:val="multilevel"/>
    <w:tmpl w:val="4762CC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6A521397"/>
    <w:multiLevelType w:val="hybridMultilevel"/>
    <w:tmpl w:val="AC40B6C8"/>
    <w:lvl w:ilvl="0" w:tplc="EAB25F26">
      <w:start w:val="1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CA7158C"/>
    <w:multiLevelType w:val="multilevel"/>
    <w:tmpl w:val="3BC8C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  <w:num w:numId="12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oNotDisplayPageBoundaries/>
  <w:embedSystemFont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144"/>
    <w:rsid w:val="000019C2"/>
    <w:rsid w:val="00010309"/>
    <w:rsid w:val="00012DB0"/>
    <w:rsid w:val="00020249"/>
    <w:rsid w:val="0003104B"/>
    <w:rsid w:val="000317F3"/>
    <w:rsid w:val="00035596"/>
    <w:rsid w:val="00035DFF"/>
    <w:rsid w:val="000409CD"/>
    <w:rsid w:val="00040CF0"/>
    <w:rsid w:val="00041C31"/>
    <w:rsid w:val="000446A5"/>
    <w:rsid w:val="0004584D"/>
    <w:rsid w:val="00050597"/>
    <w:rsid w:val="00053865"/>
    <w:rsid w:val="00066827"/>
    <w:rsid w:val="00071A60"/>
    <w:rsid w:val="00072AB3"/>
    <w:rsid w:val="0007528A"/>
    <w:rsid w:val="00075CD4"/>
    <w:rsid w:val="0007604E"/>
    <w:rsid w:val="00077471"/>
    <w:rsid w:val="00077E99"/>
    <w:rsid w:val="000815D3"/>
    <w:rsid w:val="00082729"/>
    <w:rsid w:val="0008496E"/>
    <w:rsid w:val="00095AAB"/>
    <w:rsid w:val="00097A45"/>
    <w:rsid w:val="00097F3D"/>
    <w:rsid w:val="000A244F"/>
    <w:rsid w:val="000A26AF"/>
    <w:rsid w:val="000A2C2A"/>
    <w:rsid w:val="000A5FC9"/>
    <w:rsid w:val="000A6E58"/>
    <w:rsid w:val="000B0DF0"/>
    <w:rsid w:val="000B2E59"/>
    <w:rsid w:val="000B40F8"/>
    <w:rsid w:val="000D1B80"/>
    <w:rsid w:val="000D21B9"/>
    <w:rsid w:val="000D6B85"/>
    <w:rsid w:val="000E3B8F"/>
    <w:rsid w:val="000E4FD2"/>
    <w:rsid w:val="000F2303"/>
    <w:rsid w:val="000F4261"/>
    <w:rsid w:val="000F7171"/>
    <w:rsid w:val="000F7B27"/>
    <w:rsid w:val="000F7DD2"/>
    <w:rsid w:val="0010243D"/>
    <w:rsid w:val="00102638"/>
    <w:rsid w:val="00117C22"/>
    <w:rsid w:val="0012193E"/>
    <w:rsid w:val="0012722D"/>
    <w:rsid w:val="001349A9"/>
    <w:rsid w:val="00144469"/>
    <w:rsid w:val="00146917"/>
    <w:rsid w:val="00150D7D"/>
    <w:rsid w:val="00166060"/>
    <w:rsid w:val="00167E6C"/>
    <w:rsid w:val="00172462"/>
    <w:rsid w:val="001733D4"/>
    <w:rsid w:val="001750E3"/>
    <w:rsid w:val="0017591D"/>
    <w:rsid w:val="00183F48"/>
    <w:rsid w:val="00184553"/>
    <w:rsid w:val="00194FC3"/>
    <w:rsid w:val="00197D4F"/>
    <w:rsid w:val="001A0813"/>
    <w:rsid w:val="001A638D"/>
    <w:rsid w:val="001B721C"/>
    <w:rsid w:val="001C0D44"/>
    <w:rsid w:val="001C38B9"/>
    <w:rsid w:val="001C3FAE"/>
    <w:rsid w:val="001C76FB"/>
    <w:rsid w:val="001D35BC"/>
    <w:rsid w:val="001D3C59"/>
    <w:rsid w:val="001E14A8"/>
    <w:rsid w:val="001E2671"/>
    <w:rsid w:val="001E2DCB"/>
    <w:rsid w:val="00200B11"/>
    <w:rsid w:val="00200FD7"/>
    <w:rsid w:val="00212D3F"/>
    <w:rsid w:val="00213851"/>
    <w:rsid w:val="00223185"/>
    <w:rsid w:val="00223A6F"/>
    <w:rsid w:val="00227074"/>
    <w:rsid w:val="002279C4"/>
    <w:rsid w:val="00230245"/>
    <w:rsid w:val="00242F29"/>
    <w:rsid w:val="002470AB"/>
    <w:rsid w:val="0025047B"/>
    <w:rsid w:val="002508D4"/>
    <w:rsid w:val="00255280"/>
    <w:rsid w:val="0025676E"/>
    <w:rsid w:val="00256B66"/>
    <w:rsid w:val="002606C1"/>
    <w:rsid w:val="0026345A"/>
    <w:rsid w:val="00265077"/>
    <w:rsid w:val="0027662F"/>
    <w:rsid w:val="002804B8"/>
    <w:rsid w:val="0028353A"/>
    <w:rsid w:val="00285242"/>
    <w:rsid w:val="00293A0C"/>
    <w:rsid w:val="002951F1"/>
    <w:rsid w:val="0029723E"/>
    <w:rsid w:val="00297C70"/>
    <w:rsid w:val="002B1AFF"/>
    <w:rsid w:val="002C1A36"/>
    <w:rsid w:val="002C1BAF"/>
    <w:rsid w:val="002C2191"/>
    <w:rsid w:val="002C3709"/>
    <w:rsid w:val="002D1F6C"/>
    <w:rsid w:val="002D5053"/>
    <w:rsid w:val="002D5E6B"/>
    <w:rsid w:val="002E133D"/>
    <w:rsid w:val="002E1DC6"/>
    <w:rsid w:val="002F4457"/>
    <w:rsid w:val="00302A08"/>
    <w:rsid w:val="00305F5C"/>
    <w:rsid w:val="00310E35"/>
    <w:rsid w:val="00317D69"/>
    <w:rsid w:val="00325DFE"/>
    <w:rsid w:val="00337F4B"/>
    <w:rsid w:val="0034148E"/>
    <w:rsid w:val="00341FA3"/>
    <w:rsid w:val="00342BD7"/>
    <w:rsid w:val="0034406C"/>
    <w:rsid w:val="003460E7"/>
    <w:rsid w:val="003503BC"/>
    <w:rsid w:val="0036703E"/>
    <w:rsid w:val="003744EA"/>
    <w:rsid w:val="00376BE7"/>
    <w:rsid w:val="0037718F"/>
    <w:rsid w:val="003824EE"/>
    <w:rsid w:val="003826D7"/>
    <w:rsid w:val="00385359"/>
    <w:rsid w:val="00387D68"/>
    <w:rsid w:val="003953A0"/>
    <w:rsid w:val="003959C7"/>
    <w:rsid w:val="003A4C38"/>
    <w:rsid w:val="003A6B86"/>
    <w:rsid w:val="003B32F5"/>
    <w:rsid w:val="003B3FBD"/>
    <w:rsid w:val="003B6383"/>
    <w:rsid w:val="003C070B"/>
    <w:rsid w:val="003C1544"/>
    <w:rsid w:val="003C2158"/>
    <w:rsid w:val="003C2FCD"/>
    <w:rsid w:val="003C4133"/>
    <w:rsid w:val="003C4E8A"/>
    <w:rsid w:val="003D1D90"/>
    <w:rsid w:val="003D3921"/>
    <w:rsid w:val="003D5B09"/>
    <w:rsid w:val="003E028D"/>
    <w:rsid w:val="003E0F22"/>
    <w:rsid w:val="003E3144"/>
    <w:rsid w:val="003E3A63"/>
    <w:rsid w:val="003F0C3A"/>
    <w:rsid w:val="003F23E0"/>
    <w:rsid w:val="00401AF2"/>
    <w:rsid w:val="004051E0"/>
    <w:rsid w:val="004075E5"/>
    <w:rsid w:val="00411E6A"/>
    <w:rsid w:val="00425C0F"/>
    <w:rsid w:val="004305D3"/>
    <w:rsid w:val="004345A9"/>
    <w:rsid w:val="00434C97"/>
    <w:rsid w:val="00452DA9"/>
    <w:rsid w:val="004640A1"/>
    <w:rsid w:val="00466E38"/>
    <w:rsid w:val="00471062"/>
    <w:rsid w:val="0047263B"/>
    <w:rsid w:val="00476131"/>
    <w:rsid w:val="004804CC"/>
    <w:rsid w:val="00485237"/>
    <w:rsid w:val="00485599"/>
    <w:rsid w:val="004879C9"/>
    <w:rsid w:val="00487C66"/>
    <w:rsid w:val="004930E2"/>
    <w:rsid w:val="0049679B"/>
    <w:rsid w:val="004973A7"/>
    <w:rsid w:val="00497E93"/>
    <w:rsid w:val="004A0FD5"/>
    <w:rsid w:val="004A39C9"/>
    <w:rsid w:val="004A3C27"/>
    <w:rsid w:val="004A3E88"/>
    <w:rsid w:val="004B174F"/>
    <w:rsid w:val="004B44AF"/>
    <w:rsid w:val="004B72FD"/>
    <w:rsid w:val="004C2F20"/>
    <w:rsid w:val="004C7434"/>
    <w:rsid w:val="004D03B3"/>
    <w:rsid w:val="004D0575"/>
    <w:rsid w:val="004D499E"/>
    <w:rsid w:val="004D6785"/>
    <w:rsid w:val="004E1BC1"/>
    <w:rsid w:val="004E3D87"/>
    <w:rsid w:val="004E5601"/>
    <w:rsid w:val="004E6EE6"/>
    <w:rsid w:val="004F3E1F"/>
    <w:rsid w:val="004F7FEB"/>
    <w:rsid w:val="00505BCD"/>
    <w:rsid w:val="005122CF"/>
    <w:rsid w:val="0051231A"/>
    <w:rsid w:val="00513AF1"/>
    <w:rsid w:val="00520918"/>
    <w:rsid w:val="00524A44"/>
    <w:rsid w:val="0052544D"/>
    <w:rsid w:val="00530ABF"/>
    <w:rsid w:val="00534D89"/>
    <w:rsid w:val="005439B2"/>
    <w:rsid w:val="005467CC"/>
    <w:rsid w:val="00557323"/>
    <w:rsid w:val="00557DF1"/>
    <w:rsid w:val="00563199"/>
    <w:rsid w:val="005735DC"/>
    <w:rsid w:val="00573C09"/>
    <w:rsid w:val="00577B86"/>
    <w:rsid w:val="00581CC6"/>
    <w:rsid w:val="0058614A"/>
    <w:rsid w:val="00586A04"/>
    <w:rsid w:val="00593618"/>
    <w:rsid w:val="00595EEF"/>
    <w:rsid w:val="005A13E7"/>
    <w:rsid w:val="005B1297"/>
    <w:rsid w:val="005B3985"/>
    <w:rsid w:val="005C03D7"/>
    <w:rsid w:val="005E033B"/>
    <w:rsid w:val="005E0998"/>
    <w:rsid w:val="005E441E"/>
    <w:rsid w:val="005E7E57"/>
    <w:rsid w:val="005F135A"/>
    <w:rsid w:val="005F45EA"/>
    <w:rsid w:val="006043B6"/>
    <w:rsid w:val="0060632F"/>
    <w:rsid w:val="00606A90"/>
    <w:rsid w:val="00606D2B"/>
    <w:rsid w:val="00611802"/>
    <w:rsid w:val="00615F77"/>
    <w:rsid w:val="00620B75"/>
    <w:rsid w:val="00645957"/>
    <w:rsid w:val="006613E2"/>
    <w:rsid w:val="00663869"/>
    <w:rsid w:val="00664FCB"/>
    <w:rsid w:val="00665EBC"/>
    <w:rsid w:val="00674DF6"/>
    <w:rsid w:val="00686ED3"/>
    <w:rsid w:val="00696A3B"/>
    <w:rsid w:val="006A1B73"/>
    <w:rsid w:val="006A2EF9"/>
    <w:rsid w:val="006A4124"/>
    <w:rsid w:val="006A43F5"/>
    <w:rsid w:val="006A4F26"/>
    <w:rsid w:val="006B6B0A"/>
    <w:rsid w:val="006C355A"/>
    <w:rsid w:val="006C65B1"/>
    <w:rsid w:val="006D7037"/>
    <w:rsid w:val="006E01BC"/>
    <w:rsid w:val="006E3457"/>
    <w:rsid w:val="006F1425"/>
    <w:rsid w:val="006F1AC2"/>
    <w:rsid w:val="006F47CD"/>
    <w:rsid w:val="007118A9"/>
    <w:rsid w:val="00717D48"/>
    <w:rsid w:val="007214D9"/>
    <w:rsid w:val="00722A2C"/>
    <w:rsid w:val="00723DF9"/>
    <w:rsid w:val="007246CB"/>
    <w:rsid w:val="00726F20"/>
    <w:rsid w:val="007331CB"/>
    <w:rsid w:val="00734F4D"/>
    <w:rsid w:val="00737660"/>
    <w:rsid w:val="007414ED"/>
    <w:rsid w:val="007435BE"/>
    <w:rsid w:val="00751569"/>
    <w:rsid w:val="00762107"/>
    <w:rsid w:val="007640C9"/>
    <w:rsid w:val="00764741"/>
    <w:rsid w:val="00765041"/>
    <w:rsid w:val="0077066C"/>
    <w:rsid w:val="0077100C"/>
    <w:rsid w:val="00771B65"/>
    <w:rsid w:val="0077425A"/>
    <w:rsid w:val="00774AFC"/>
    <w:rsid w:val="00776875"/>
    <w:rsid w:val="0078226F"/>
    <w:rsid w:val="007B4462"/>
    <w:rsid w:val="007C7DD4"/>
    <w:rsid w:val="007D00BB"/>
    <w:rsid w:val="007D4A24"/>
    <w:rsid w:val="007E02D2"/>
    <w:rsid w:val="007E2240"/>
    <w:rsid w:val="007E2EF3"/>
    <w:rsid w:val="007E4C16"/>
    <w:rsid w:val="007E6582"/>
    <w:rsid w:val="007E7C6D"/>
    <w:rsid w:val="007F0381"/>
    <w:rsid w:val="007F1672"/>
    <w:rsid w:val="007F4AC9"/>
    <w:rsid w:val="007F7B04"/>
    <w:rsid w:val="00800FF8"/>
    <w:rsid w:val="0080393A"/>
    <w:rsid w:val="00804ED0"/>
    <w:rsid w:val="00805338"/>
    <w:rsid w:val="00805734"/>
    <w:rsid w:val="00805B90"/>
    <w:rsid w:val="008066EE"/>
    <w:rsid w:val="00807425"/>
    <w:rsid w:val="00811E00"/>
    <w:rsid w:val="00814FF7"/>
    <w:rsid w:val="00816E8E"/>
    <w:rsid w:val="00820071"/>
    <w:rsid w:val="00820CD9"/>
    <w:rsid w:val="008240D5"/>
    <w:rsid w:val="008252BF"/>
    <w:rsid w:val="00825D6D"/>
    <w:rsid w:val="00825F6D"/>
    <w:rsid w:val="0082666A"/>
    <w:rsid w:val="008271B0"/>
    <w:rsid w:val="00832B84"/>
    <w:rsid w:val="008355D2"/>
    <w:rsid w:val="00840EEC"/>
    <w:rsid w:val="0084165C"/>
    <w:rsid w:val="00841EBE"/>
    <w:rsid w:val="008420A8"/>
    <w:rsid w:val="008446D3"/>
    <w:rsid w:val="00846B8E"/>
    <w:rsid w:val="00851018"/>
    <w:rsid w:val="00862F38"/>
    <w:rsid w:val="00865735"/>
    <w:rsid w:val="0087301E"/>
    <w:rsid w:val="00873CC3"/>
    <w:rsid w:val="00881006"/>
    <w:rsid w:val="00885F5B"/>
    <w:rsid w:val="008869C6"/>
    <w:rsid w:val="008A0116"/>
    <w:rsid w:val="008A100B"/>
    <w:rsid w:val="008A13B1"/>
    <w:rsid w:val="008A6595"/>
    <w:rsid w:val="008B0A87"/>
    <w:rsid w:val="008B1136"/>
    <w:rsid w:val="008B4BE9"/>
    <w:rsid w:val="008C029D"/>
    <w:rsid w:val="008C30E2"/>
    <w:rsid w:val="008D0D8C"/>
    <w:rsid w:val="008D0DCE"/>
    <w:rsid w:val="008D151E"/>
    <w:rsid w:val="008D3D10"/>
    <w:rsid w:val="008E195A"/>
    <w:rsid w:val="008E3546"/>
    <w:rsid w:val="008E4897"/>
    <w:rsid w:val="008E588A"/>
    <w:rsid w:val="008F2E7E"/>
    <w:rsid w:val="008F747C"/>
    <w:rsid w:val="008F7C77"/>
    <w:rsid w:val="009010C1"/>
    <w:rsid w:val="009015D3"/>
    <w:rsid w:val="009074AA"/>
    <w:rsid w:val="00907BAF"/>
    <w:rsid w:val="009131E6"/>
    <w:rsid w:val="00915EFA"/>
    <w:rsid w:val="0092336A"/>
    <w:rsid w:val="00924E27"/>
    <w:rsid w:val="0093024C"/>
    <w:rsid w:val="009359F3"/>
    <w:rsid w:val="00937DD4"/>
    <w:rsid w:val="00947C99"/>
    <w:rsid w:val="009601A7"/>
    <w:rsid w:val="00960454"/>
    <w:rsid w:val="0096158E"/>
    <w:rsid w:val="00962E82"/>
    <w:rsid w:val="00963A42"/>
    <w:rsid w:val="00964D74"/>
    <w:rsid w:val="00973E21"/>
    <w:rsid w:val="00982C52"/>
    <w:rsid w:val="00986734"/>
    <w:rsid w:val="00990FE4"/>
    <w:rsid w:val="00992E95"/>
    <w:rsid w:val="00996616"/>
    <w:rsid w:val="00997F3D"/>
    <w:rsid w:val="009A231C"/>
    <w:rsid w:val="009A2893"/>
    <w:rsid w:val="009A31FB"/>
    <w:rsid w:val="009B08D1"/>
    <w:rsid w:val="009B3CE3"/>
    <w:rsid w:val="009B5402"/>
    <w:rsid w:val="009B57EC"/>
    <w:rsid w:val="009C2938"/>
    <w:rsid w:val="009D0003"/>
    <w:rsid w:val="009D1D7F"/>
    <w:rsid w:val="009D57C5"/>
    <w:rsid w:val="009E11AD"/>
    <w:rsid w:val="009E11C4"/>
    <w:rsid w:val="00A01031"/>
    <w:rsid w:val="00A01E4B"/>
    <w:rsid w:val="00A01F14"/>
    <w:rsid w:val="00A02301"/>
    <w:rsid w:val="00A055BA"/>
    <w:rsid w:val="00A17A60"/>
    <w:rsid w:val="00A23260"/>
    <w:rsid w:val="00A344AE"/>
    <w:rsid w:val="00A34A6C"/>
    <w:rsid w:val="00A34FFC"/>
    <w:rsid w:val="00A45214"/>
    <w:rsid w:val="00A4639A"/>
    <w:rsid w:val="00A469D4"/>
    <w:rsid w:val="00A50EF3"/>
    <w:rsid w:val="00A5308F"/>
    <w:rsid w:val="00A54790"/>
    <w:rsid w:val="00A604C9"/>
    <w:rsid w:val="00A751A3"/>
    <w:rsid w:val="00A76B83"/>
    <w:rsid w:val="00A81F70"/>
    <w:rsid w:val="00A846C1"/>
    <w:rsid w:val="00A8521B"/>
    <w:rsid w:val="00A85515"/>
    <w:rsid w:val="00A87161"/>
    <w:rsid w:val="00A92797"/>
    <w:rsid w:val="00A94E3F"/>
    <w:rsid w:val="00AA57B3"/>
    <w:rsid w:val="00AA68DA"/>
    <w:rsid w:val="00AA7CA6"/>
    <w:rsid w:val="00AB053F"/>
    <w:rsid w:val="00AB25E8"/>
    <w:rsid w:val="00AB4024"/>
    <w:rsid w:val="00AC190A"/>
    <w:rsid w:val="00AC60A3"/>
    <w:rsid w:val="00AC6ED8"/>
    <w:rsid w:val="00AD01CF"/>
    <w:rsid w:val="00AD3045"/>
    <w:rsid w:val="00AE0CA3"/>
    <w:rsid w:val="00AE1938"/>
    <w:rsid w:val="00AE6105"/>
    <w:rsid w:val="00AF0B58"/>
    <w:rsid w:val="00AF537C"/>
    <w:rsid w:val="00B008D0"/>
    <w:rsid w:val="00B02278"/>
    <w:rsid w:val="00B028E3"/>
    <w:rsid w:val="00B03AA5"/>
    <w:rsid w:val="00B064D9"/>
    <w:rsid w:val="00B10410"/>
    <w:rsid w:val="00B1318B"/>
    <w:rsid w:val="00B2121A"/>
    <w:rsid w:val="00B24CB8"/>
    <w:rsid w:val="00B26AEF"/>
    <w:rsid w:val="00B27C2E"/>
    <w:rsid w:val="00B35EE4"/>
    <w:rsid w:val="00B439E8"/>
    <w:rsid w:val="00B44373"/>
    <w:rsid w:val="00B514A2"/>
    <w:rsid w:val="00B57EEE"/>
    <w:rsid w:val="00B61995"/>
    <w:rsid w:val="00B63876"/>
    <w:rsid w:val="00B6491E"/>
    <w:rsid w:val="00B668DD"/>
    <w:rsid w:val="00B718A5"/>
    <w:rsid w:val="00B72F2C"/>
    <w:rsid w:val="00B747C4"/>
    <w:rsid w:val="00B8581E"/>
    <w:rsid w:val="00B86348"/>
    <w:rsid w:val="00B87104"/>
    <w:rsid w:val="00B9042F"/>
    <w:rsid w:val="00B908EF"/>
    <w:rsid w:val="00B92CCF"/>
    <w:rsid w:val="00B94C71"/>
    <w:rsid w:val="00BA0B63"/>
    <w:rsid w:val="00BA736C"/>
    <w:rsid w:val="00BB0D93"/>
    <w:rsid w:val="00BB1DDF"/>
    <w:rsid w:val="00BB35A3"/>
    <w:rsid w:val="00BB41A0"/>
    <w:rsid w:val="00BB5BCE"/>
    <w:rsid w:val="00BB5CF0"/>
    <w:rsid w:val="00BC7675"/>
    <w:rsid w:val="00BD1348"/>
    <w:rsid w:val="00BD69A9"/>
    <w:rsid w:val="00BE1B45"/>
    <w:rsid w:val="00BE57F0"/>
    <w:rsid w:val="00BE5E2C"/>
    <w:rsid w:val="00BF1AF9"/>
    <w:rsid w:val="00BF4B15"/>
    <w:rsid w:val="00BF7A1A"/>
    <w:rsid w:val="00C019F0"/>
    <w:rsid w:val="00C11A02"/>
    <w:rsid w:val="00C13D4D"/>
    <w:rsid w:val="00C14962"/>
    <w:rsid w:val="00C16222"/>
    <w:rsid w:val="00C21E32"/>
    <w:rsid w:val="00C31E6F"/>
    <w:rsid w:val="00C37945"/>
    <w:rsid w:val="00C37AF0"/>
    <w:rsid w:val="00C4247E"/>
    <w:rsid w:val="00C437B6"/>
    <w:rsid w:val="00C457E3"/>
    <w:rsid w:val="00C60C05"/>
    <w:rsid w:val="00C62DC9"/>
    <w:rsid w:val="00C65278"/>
    <w:rsid w:val="00C71997"/>
    <w:rsid w:val="00C75E44"/>
    <w:rsid w:val="00C770FE"/>
    <w:rsid w:val="00C802DC"/>
    <w:rsid w:val="00C81916"/>
    <w:rsid w:val="00C84555"/>
    <w:rsid w:val="00C867BA"/>
    <w:rsid w:val="00C90A75"/>
    <w:rsid w:val="00C913FB"/>
    <w:rsid w:val="00C93764"/>
    <w:rsid w:val="00C93EC4"/>
    <w:rsid w:val="00C9406C"/>
    <w:rsid w:val="00CA24A9"/>
    <w:rsid w:val="00CA2B43"/>
    <w:rsid w:val="00CA2E88"/>
    <w:rsid w:val="00CA3EC6"/>
    <w:rsid w:val="00CA5915"/>
    <w:rsid w:val="00CA7F20"/>
    <w:rsid w:val="00CB047E"/>
    <w:rsid w:val="00CB3878"/>
    <w:rsid w:val="00CB3B59"/>
    <w:rsid w:val="00CB631E"/>
    <w:rsid w:val="00CC1378"/>
    <w:rsid w:val="00CC283D"/>
    <w:rsid w:val="00CD7494"/>
    <w:rsid w:val="00CE3FDC"/>
    <w:rsid w:val="00CE50A1"/>
    <w:rsid w:val="00CF18F1"/>
    <w:rsid w:val="00CF203B"/>
    <w:rsid w:val="00CF5978"/>
    <w:rsid w:val="00D02CA4"/>
    <w:rsid w:val="00D06F4D"/>
    <w:rsid w:val="00D14D55"/>
    <w:rsid w:val="00D16E1A"/>
    <w:rsid w:val="00D2095C"/>
    <w:rsid w:val="00D22D8C"/>
    <w:rsid w:val="00D230BD"/>
    <w:rsid w:val="00D2585A"/>
    <w:rsid w:val="00D41E57"/>
    <w:rsid w:val="00D44BC6"/>
    <w:rsid w:val="00D45672"/>
    <w:rsid w:val="00D50126"/>
    <w:rsid w:val="00D54329"/>
    <w:rsid w:val="00D60267"/>
    <w:rsid w:val="00D61F06"/>
    <w:rsid w:val="00D649F1"/>
    <w:rsid w:val="00D72796"/>
    <w:rsid w:val="00D75E11"/>
    <w:rsid w:val="00D76253"/>
    <w:rsid w:val="00D8741C"/>
    <w:rsid w:val="00D91F1B"/>
    <w:rsid w:val="00D93DBE"/>
    <w:rsid w:val="00D95751"/>
    <w:rsid w:val="00D969DC"/>
    <w:rsid w:val="00DA66FD"/>
    <w:rsid w:val="00DC292A"/>
    <w:rsid w:val="00DC3278"/>
    <w:rsid w:val="00DC3971"/>
    <w:rsid w:val="00DC47E4"/>
    <w:rsid w:val="00DC6A6D"/>
    <w:rsid w:val="00DD2A3D"/>
    <w:rsid w:val="00DD6DCC"/>
    <w:rsid w:val="00DE0D51"/>
    <w:rsid w:val="00DE1A6D"/>
    <w:rsid w:val="00DE23F6"/>
    <w:rsid w:val="00DE4733"/>
    <w:rsid w:val="00DE4814"/>
    <w:rsid w:val="00DF047C"/>
    <w:rsid w:val="00DF6FD2"/>
    <w:rsid w:val="00E1102C"/>
    <w:rsid w:val="00E17251"/>
    <w:rsid w:val="00E17917"/>
    <w:rsid w:val="00E24A52"/>
    <w:rsid w:val="00E25801"/>
    <w:rsid w:val="00E30D80"/>
    <w:rsid w:val="00E329FE"/>
    <w:rsid w:val="00E36ADE"/>
    <w:rsid w:val="00E36E2C"/>
    <w:rsid w:val="00E41181"/>
    <w:rsid w:val="00E430AF"/>
    <w:rsid w:val="00E4394E"/>
    <w:rsid w:val="00E446B6"/>
    <w:rsid w:val="00E472C2"/>
    <w:rsid w:val="00E52992"/>
    <w:rsid w:val="00E549BA"/>
    <w:rsid w:val="00E568DF"/>
    <w:rsid w:val="00E56934"/>
    <w:rsid w:val="00E60E82"/>
    <w:rsid w:val="00E6744A"/>
    <w:rsid w:val="00E70DC6"/>
    <w:rsid w:val="00E71FBD"/>
    <w:rsid w:val="00E74852"/>
    <w:rsid w:val="00E77966"/>
    <w:rsid w:val="00E80721"/>
    <w:rsid w:val="00E81270"/>
    <w:rsid w:val="00E87243"/>
    <w:rsid w:val="00E96971"/>
    <w:rsid w:val="00E975C4"/>
    <w:rsid w:val="00EA44BC"/>
    <w:rsid w:val="00EA7BDB"/>
    <w:rsid w:val="00EA7BF7"/>
    <w:rsid w:val="00EA7C89"/>
    <w:rsid w:val="00EB1A49"/>
    <w:rsid w:val="00EB1A91"/>
    <w:rsid w:val="00EB6028"/>
    <w:rsid w:val="00EB74EB"/>
    <w:rsid w:val="00EC7E30"/>
    <w:rsid w:val="00ED20DB"/>
    <w:rsid w:val="00ED4DD6"/>
    <w:rsid w:val="00ED5C5C"/>
    <w:rsid w:val="00EE17AF"/>
    <w:rsid w:val="00EE1A7C"/>
    <w:rsid w:val="00EE1DDE"/>
    <w:rsid w:val="00EE3507"/>
    <w:rsid w:val="00EE6E68"/>
    <w:rsid w:val="00EF2691"/>
    <w:rsid w:val="00EF40D9"/>
    <w:rsid w:val="00F01781"/>
    <w:rsid w:val="00F03322"/>
    <w:rsid w:val="00F05061"/>
    <w:rsid w:val="00F06FF2"/>
    <w:rsid w:val="00F07923"/>
    <w:rsid w:val="00F07943"/>
    <w:rsid w:val="00F10758"/>
    <w:rsid w:val="00F12600"/>
    <w:rsid w:val="00F16702"/>
    <w:rsid w:val="00F17585"/>
    <w:rsid w:val="00F17D35"/>
    <w:rsid w:val="00F21DF8"/>
    <w:rsid w:val="00F23F75"/>
    <w:rsid w:val="00F27BF7"/>
    <w:rsid w:val="00F309B3"/>
    <w:rsid w:val="00F37A73"/>
    <w:rsid w:val="00F41EF0"/>
    <w:rsid w:val="00F447FE"/>
    <w:rsid w:val="00F5004F"/>
    <w:rsid w:val="00F56D80"/>
    <w:rsid w:val="00F5798A"/>
    <w:rsid w:val="00F66637"/>
    <w:rsid w:val="00F70515"/>
    <w:rsid w:val="00F80500"/>
    <w:rsid w:val="00F8404B"/>
    <w:rsid w:val="00F8546F"/>
    <w:rsid w:val="00F91A1E"/>
    <w:rsid w:val="00F91A72"/>
    <w:rsid w:val="00F9394A"/>
    <w:rsid w:val="00FB12B8"/>
    <w:rsid w:val="00FB2D84"/>
    <w:rsid w:val="00FB470F"/>
    <w:rsid w:val="00FB51C1"/>
    <w:rsid w:val="00FC17EB"/>
    <w:rsid w:val="00FC4427"/>
    <w:rsid w:val="00FC5109"/>
    <w:rsid w:val="00FC5500"/>
    <w:rsid w:val="00FD08F8"/>
    <w:rsid w:val="00FD3FFA"/>
    <w:rsid w:val="00FD593E"/>
    <w:rsid w:val="00FD5C94"/>
    <w:rsid w:val="00FD7630"/>
    <w:rsid w:val="00FD79CD"/>
    <w:rsid w:val="00FE47A6"/>
    <w:rsid w:val="00FE7FBF"/>
    <w:rsid w:val="00FF0E0C"/>
    <w:rsid w:val="00FF16C3"/>
    <w:rsid w:val="00FF38F3"/>
    <w:rsid w:val="00FF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12"/>
      </w:numPr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ind w:left="4320" w:firstLine="720"/>
      <w:jc w:val="both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BodyTextIndent">
    <w:name w:val="Body Text Indent"/>
    <w:basedOn w:val="Normal"/>
    <w:pPr>
      <w:ind w:left="-284"/>
    </w:pPr>
    <w:rPr>
      <w:sz w:val="24"/>
    </w:rPr>
  </w:style>
  <w:style w:type="paragraph" w:styleId="BodyText">
    <w:name w:val="Body Text"/>
    <w:basedOn w:val="Normal"/>
    <w:pPr>
      <w:jc w:val="center"/>
    </w:pPr>
    <w:rPr>
      <w:b/>
      <w:sz w:val="24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both"/>
    </w:pPr>
  </w:style>
  <w:style w:type="paragraph" w:styleId="BodyTextIndent2">
    <w:name w:val="Body Text Indent 2"/>
    <w:basedOn w:val="Normal"/>
    <w:pPr>
      <w:ind w:left="426" w:hanging="426"/>
      <w:jc w:val="both"/>
    </w:pPr>
  </w:style>
  <w:style w:type="paragraph" w:styleId="BodyTextIndent3">
    <w:name w:val="Body Text Indent 3"/>
    <w:basedOn w:val="Normal"/>
    <w:pPr>
      <w:tabs>
        <w:tab w:val="num" w:pos="360"/>
      </w:tabs>
      <w:ind w:left="360" w:hanging="360"/>
      <w:jc w:val="both"/>
    </w:pPr>
    <w:rPr>
      <w:b/>
    </w:rPr>
  </w:style>
  <w:style w:type="paragraph" w:customStyle="1" w:styleId="BodyText24">
    <w:name w:val="Body Text 24"/>
    <w:basedOn w:val="Normal"/>
    <w:pPr>
      <w:spacing w:before="120"/>
      <w:ind w:firstLine="567"/>
      <w:jc w:val="both"/>
    </w:pPr>
    <w:rPr>
      <w:rFonts w:ascii="Roman 10cpi" w:hAnsi="Roman 10cpi"/>
      <w:snapToGrid w:val="0"/>
      <w:sz w:val="24"/>
    </w:rPr>
  </w:style>
  <w:style w:type="paragraph" w:customStyle="1" w:styleId="Heading">
    <w:name w:val="Heading"/>
    <w:rPr>
      <w:rFonts w:ascii="System" w:hAnsi="System"/>
      <w:b/>
      <w:snapToGrid w:val="0"/>
      <w:lang w:val="ru-RU" w:eastAsia="ru-RU"/>
    </w:rPr>
  </w:style>
  <w:style w:type="paragraph" w:styleId="Title">
    <w:name w:val="Title"/>
    <w:basedOn w:val="Normal"/>
    <w:qFormat/>
    <w:pPr>
      <w:jc w:val="center"/>
    </w:pPr>
    <w:rPr>
      <w:b/>
      <w:sz w:val="17"/>
    </w:rPr>
  </w:style>
  <w:style w:type="paragraph" w:customStyle="1" w:styleId="Preformat">
    <w:name w:val="Preformat"/>
    <w:pPr>
      <w:autoSpaceDE w:val="0"/>
      <w:autoSpaceDN w:val="0"/>
      <w:adjustRightInd w:val="0"/>
    </w:pPr>
    <w:rPr>
      <w:rFonts w:ascii="Courier New" w:hAnsi="Courier New"/>
      <w:lang w:val="ru-RU" w:eastAsia="ru-RU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Normal1">
    <w:name w:val="Normal1"/>
    <w:rPr>
      <w:rFonts w:ascii="Arial" w:hAnsi="Arial"/>
      <w:b/>
      <w:snapToGrid w:val="0"/>
      <w:lang w:val="ru-RU" w:eastAsia="ru-RU"/>
    </w:rPr>
  </w:style>
  <w:style w:type="paragraph" w:styleId="NormalIndent">
    <w:name w:val="Normal Indent"/>
    <w:basedOn w:val="Normal"/>
    <w:pPr>
      <w:widowControl w:val="0"/>
      <w:autoSpaceDE w:val="0"/>
      <w:autoSpaceDN w:val="0"/>
      <w:adjustRightInd w:val="0"/>
      <w:ind w:left="708"/>
    </w:pPr>
    <w:rPr>
      <w:rFonts w:ascii="Arial" w:hAnsi="Arial" w:cs="Arial"/>
    </w:rPr>
  </w:style>
  <w:style w:type="paragraph" w:styleId="List2">
    <w:name w:val="List 2"/>
    <w:basedOn w:val="Normal"/>
    <w:pPr>
      <w:widowControl w:val="0"/>
      <w:autoSpaceDE w:val="0"/>
      <w:autoSpaceDN w:val="0"/>
      <w:adjustRightInd w:val="0"/>
      <w:ind w:left="566" w:hanging="283"/>
    </w:pPr>
    <w:rPr>
      <w:rFonts w:ascii="Arial" w:hAnsi="Arial" w:cs="Arial"/>
    </w:rPr>
  </w:style>
  <w:style w:type="paragraph" w:styleId="List3">
    <w:name w:val="List 3"/>
    <w:basedOn w:val="Normal"/>
    <w:pPr>
      <w:widowControl w:val="0"/>
      <w:autoSpaceDE w:val="0"/>
      <w:autoSpaceDN w:val="0"/>
      <w:adjustRightInd w:val="0"/>
      <w:ind w:left="849" w:hanging="283"/>
    </w:pPr>
    <w:rPr>
      <w:rFonts w:ascii="Arial" w:hAnsi="Arial" w:cs="Arial"/>
    </w:rPr>
  </w:style>
  <w:style w:type="paragraph" w:styleId="ListContinue2">
    <w:name w:val="List Continue 2"/>
    <w:basedOn w:val="Normal"/>
    <w:pPr>
      <w:widowControl w:val="0"/>
      <w:autoSpaceDE w:val="0"/>
      <w:autoSpaceDN w:val="0"/>
      <w:adjustRightInd w:val="0"/>
      <w:spacing w:after="120"/>
      <w:ind w:left="566"/>
    </w:pPr>
    <w:rPr>
      <w:rFonts w:ascii="Arial" w:hAnsi="Arial" w:cs="Arial"/>
    </w:rPr>
  </w:style>
  <w:style w:type="paragraph" w:styleId="List4">
    <w:name w:val="List 4"/>
    <w:basedOn w:val="Normal"/>
    <w:pPr>
      <w:widowControl w:val="0"/>
      <w:autoSpaceDE w:val="0"/>
      <w:autoSpaceDN w:val="0"/>
      <w:adjustRightInd w:val="0"/>
      <w:ind w:left="1132" w:hanging="283"/>
    </w:pPr>
    <w:rPr>
      <w:rFonts w:ascii="Arial" w:hAnsi="Arial" w:cs="Arial"/>
    </w:rPr>
  </w:style>
  <w:style w:type="paragraph" w:styleId="ListBullet3">
    <w:name w:val="List Bullet 3"/>
    <w:basedOn w:val="Normal"/>
    <w:autoRedefine/>
    <w:pPr>
      <w:widowControl w:val="0"/>
      <w:autoSpaceDE w:val="0"/>
      <w:autoSpaceDN w:val="0"/>
      <w:adjustRightInd w:val="0"/>
      <w:ind w:firstLine="720"/>
      <w:jc w:val="both"/>
    </w:pPr>
    <w:rPr>
      <w:sz w:val="28"/>
      <w:szCs w:val="24"/>
    </w:rPr>
  </w:style>
  <w:style w:type="paragraph" w:styleId="ListContinue3">
    <w:name w:val="List Continue 3"/>
    <w:basedOn w:val="Normal"/>
    <w:pPr>
      <w:widowControl w:val="0"/>
      <w:autoSpaceDE w:val="0"/>
      <w:autoSpaceDN w:val="0"/>
      <w:adjustRightInd w:val="0"/>
      <w:spacing w:after="120"/>
      <w:ind w:left="849"/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sz w:val="24"/>
    </w:rPr>
  </w:style>
  <w:style w:type="paragraph" w:customStyle="1" w:styleId="BodyText21">
    <w:name w:val="Body Text 21"/>
    <w:basedOn w:val="Normal"/>
    <w:pPr>
      <w:ind w:firstLine="485"/>
      <w:jc w:val="both"/>
    </w:pPr>
    <w:rPr>
      <w:color w:val="000000"/>
      <w:sz w:val="24"/>
    </w:rPr>
  </w:style>
  <w:style w:type="table" w:styleId="TableGrid">
    <w:name w:val="Table Grid"/>
    <w:basedOn w:val="TableNormal"/>
    <w:rsid w:val="00840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82729"/>
    <w:pPr>
      <w:shd w:val="clear" w:color="auto" w:fill="000080"/>
    </w:pPr>
    <w:rPr>
      <w:rFonts w:ascii="Tahoma" w:hAnsi="Tahoma" w:cs="Tahoma"/>
    </w:rPr>
  </w:style>
  <w:style w:type="paragraph" w:customStyle="1" w:styleId="ConsPlusNonformat">
    <w:name w:val="ConsPlusNonformat"/>
    <w:rsid w:val="00485237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4890CB-C349-48E0-9B28-CC9DF2E4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6258</Words>
  <Characters>35671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депутата</vt:lpstr>
    </vt:vector>
  </TitlesOfParts>
  <Company>Reanimator Extreme Edition</Company>
  <LinksUpToDate>false</LinksUpToDate>
  <CharactersWithSpaces>41846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депутата</dc:title>
  <dc:creator>Макалов Анатолий Анатольевич</dc:creator>
  <cp:lastModifiedBy>Yury Kotlyarov</cp:lastModifiedBy>
  <cp:revision>2</cp:revision>
  <cp:lastPrinted>2014-12-23T12:42:00Z</cp:lastPrinted>
  <dcterms:created xsi:type="dcterms:W3CDTF">2014-12-25T13:51:00Z</dcterms:created>
  <dcterms:modified xsi:type="dcterms:W3CDTF">2014-12-25T13:51:00Z</dcterms:modified>
</cp:coreProperties>
</file>