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C4" w:rsidRPr="00F913C4" w:rsidRDefault="00F913C4" w:rsidP="00F913C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24"/>
          <w:szCs w:val="24"/>
          <w:shd w:val="clear" w:color="auto" w:fill="FFFFFF"/>
          <w:lang w:eastAsia="ru-RU"/>
        </w:rPr>
        <w:t>Муниципальное образование поселок Александровская</w:t>
      </w:r>
    </w:p>
    <w:p w:rsidR="00F913C4" w:rsidRPr="00F913C4" w:rsidRDefault="00F913C4" w:rsidP="00F913C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Муниципальный Совет</w:t>
      </w:r>
    </w:p>
    <w:p w:rsidR="00F913C4" w:rsidRPr="00F913C4" w:rsidRDefault="00F913C4" w:rsidP="00F913C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</w:t>
      </w:r>
    </w:p>
    <w:p w:rsidR="00F913C4" w:rsidRPr="00F913C4" w:rsidRDefault="00F913C4" w:rsidP="00F913C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5 созыв                                                         </w:t>
      </w:r>
    </w:p>
    <w:p w:rsidR="00F913C4" w:rsidRPr="00F913C4" w:rsidRDefault="00F913C4" w:rsidP="00F913C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РЕШЕНИЕ</w:t>
      </w:r>
    </w:p>
    <w:p w:rsidR="00F913C4" w:rsidRPr="00F913C4" w:rsidRDefault="00F913C4" w:rsidP="00F913C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          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                                                                      </w:t>
      </w:r>
    </w:p>
    <w:p w:rsidR="00F913C4" w:rsidRPr="00F913C4" w:rsidRDefault="00F913C4" w:rsidP="00F913C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</w:t>
      </w:r>
    </w:p>
    <w:p w:rsidR="00F913C4" w:rsidRPr="00F913C4" w:rsidRDefault="00F913C4" w:rsidP="00F913C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i/>
          <w:iCs/>
          <w:color w:val="4D4D4D"/>
          <w:sz w:val="13"/>
          <w:lang w:eastAsia="ru-RU"/>
        </w:rPr>
        <w:t> «О принятии бюджета муниципального образования поселок Александровская на 2015г»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right="55" w:firstLine="993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 В соответствии с гл.20 Бюджетного кодекса РФ, Уставом муниципального образования поселок Александровская Муниципальный Совет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left="1418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РЕШИЛ: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1. 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Утвердить бюджет муниципального образования поселок Александровская (далее – местный бюджет) на 2015 год по доходам в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сумме 27379,3 тыс. рублей,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по расходам в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сумме 28334,2 тыс. рублей,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с дефицитом в сумме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954,9 тыс</w:t>
      </w:r>
      <w:proofErr w:type="gramStart"/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.р</w:t>
      </w:r>
      <w:proofErr w:type="gramEnd"/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уб.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2. 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Учесть в  местном бюджете на 2015 год поступления доходов по источникам, определенным приложением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</w:t>
      </w:r>
      <w:r w:rsidRPr="00F913C4">
        <w:rPr>
          <w:rFonts w:ascii="Tahoma" w:eastAsia="Times New Roman" w:hAnsi="Tahoma" w:cs="Tahoma"/>
          <w:b/>
          <w:bCs/>
          <w:sz w:val="13"/>
          <w:szCs w:val="13"/>
          <w:shd w:val="clear" w:color="auto" w:fill="FFFFFF"/>
          <w:lang w:eastAsia="ru-RU"/>
        </w:rPr>
        <w:t>13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к  Закону</w:t>
      </w:r>
      <w:proofErr w:type="gramStart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 xml:space="preserve"> С</w:t>
      </w:r>
      <w:proofErr w:type="gramEnd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анкт- Петербурга «О бюджете Санкт-Петербурга на 2015 год и на плановый период 2016 и 2017 годов», согласно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приложению 1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к настоящему Решению.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3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. Утвердить ведомственную структуру расходов местного бюджета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(приложение 2).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4. 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 xml:space="preserve">Утвердить распределение бюджетных ассигнований местного бюджета по разделам, подразделам, целевым статьям, группам </w:t>
      </w:r>
      <w:proofErr w:type="gramStart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видов расходов классификации расходов бюджетов</w:t>
      </w:r>
      <w:proofErr w:type="gramEnd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 xml:space="preserve"> на 2015 год согласно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приложению 3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к настоящему решению.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5. 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 xml:space="preserve">Утвердить источники финансирования дефицита местного бюджета на 2015 год </w:t>
      </w:r>
      <w:proofErr w:type="spellStart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согласно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приложению</w:t>
      </w:r>
      <w:proofErr w:type="spellEnd"/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 xml:space="preserve"> 4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6. 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Утвердить объем бюджетных ассигнований на исполнение публичных нормативных обязательств на 2015 год в сумме 2024,7 тысяч рублей, в том числе:</w:t>
      </w:r>
    </w:p>
    <w:p w:rsidR="00F913C4" w:rsidRPr="00F913C4" w:rsidRDefault="00F913C4" w:rsidP="00F9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 - на содержание ребенка в семье опекуна и приемной семье  - 1157,5 тыс. руб.;</w:t>
      </w:r>
    </w:p>
    <w:p w:rsidR="00F913C4" w:rsidRPr="00F913C4" w:rsidRDefault="00F913C4" w:rsidP="00F9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 - на выплату вознаграждения, причитающегося приемным родителям – 514,4 тыс. руб.;</w:t>
      </w:r>
    </w:p>
    <w:p w:rsidR="00F913C4" w:rsidRPr="00F913C4" w:rsidRDefault="00F913C4" w:rsidP="00F9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 - на предоставление доплат к пенсии лицам, замещавшим муниципальные должности и должности муниципальной службы – 352,8 тыс. руб.;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7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.В соответствии с п.2 ст.20 Бюджетного кодекса РФ утвердить Местную Администрацию Муниципального образования поселок Александровская (</w:t>
      </w:r>
      <w:proofErr w:type="spellStart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далее-Местную</w:t>
      </w:r>
      <w:proofErr w:type="spellEnd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 xml:space="preserve"> Администрацию) главным администратором доходов местного бюджета на 2015 год с присвоением кода 989 по видам доходов в соответствии с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 приложением 5;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8. 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Утвердить Местную Администрацию главным администратором источников финансирования дефицита  местного бюджета  с присвоением кода 989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9. 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Утвердить в местном бюджете на 2015 год объем межбюджетных трансфертов, получаемых из бюджета Санкт-Петербурга, в сумме 17513,3 тыс. руб., из них:</w:t>
      </w:r>
    </w:p>
    <w:p w:rsidR="00F913C4" w:rsidRPr="00F913C4" w:rsidRDefault="00F913C4" w:rsidP="00F91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Дотации бюджетам внутригородских муниципальных образований городов федерального значения Москвы и Санкт-Петербурга на выравнивание  бюджетной обеспеченности в сумме 12913,8 тыс. руб.;</w:t>
      </w:r>
    </w:p>
    <w:p w:rsidR="00F913C4" w:rsidRPr="00F913C4" w:rsidRDefault="00F913C4" w:rsidP="00F91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 в сумме 2927,6 тыс</w:t>
      </w:r>
      <w:proofErr w:type="gramStart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.р</w:t>
      </w:r>
      <w:proofErr w:type="gramEnd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уб.;</w:t>
      </w:r>
    </w:p>
    <w:p w:rsidR="00F913C4" w:rsidRPr="00F913C4" w:rsidRDefault="00F913C4" w:rsidP="00F91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семье, а также  вознаграждение, причитающееся приемному родителю в сумме 1671,9 тыс</w:t>
      </w:r>
      <w:proofErr w:type="gramStart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.р</w:t>
      </w:r>
      <w:proofErr w:type="gramEnd"/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уб.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10. 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Утвердить верхний предел муниципального долга муниципального образования поселок Александровская по состоянию на 01 января 2016 года в сумме ноль рублей, в том числе верхний предел долга по муниципальным гарантиям – ноль рублей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.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firstLine="567"/>
        <w:jc w:val="both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11. </w:t>
      </w:r>
      <w:r w:rsidRPr="00F913C4"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  <w:t>Настоящее Решение вступает в силу  с 01 января 2015 года.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left="426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Глава муниципального образования</w:t>
      </w:r>
    </w:p>
    <w:p w:rsidR="00F913C4" w:rsidRPr="00F913C4" w:rsidRDefault="00F913C4" w:rsidP="00F913C4">
      <w:pPr>
        <w:spacing w:before="100" w:beforeAutospacing="1" w:after="100" w:afterAutospacing="1" w:line="240" w:lineRule="auto"/>
        <w:ind w:left="426"/>
        <w:rPr>
          <w:rFonts w:ascii="Tahoma" w:eastAsia="Times New Roman" w:hAnsi="Tahoma" w:cs="Tahoma"/>
          <w:b/>
          <w:bCs/>
          <w:color w:val="4D4D4D"/>
          <w:sz w:val="13"/>
          <w:szCs w:val="13"/>
          <w:shd w:val="clear" w:color="auto" w:fill="FFFFFF"/>
          <w:lang w:eastAsia="ru-RU"/>
        </w:rPr>
      </w:pPr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 xml:space="preserve">поселок Александровская                 __________________________ </w:t>
      </w:r>
      <w:proofErr w:type="spellStart"/>
      <w:r w:rsidRPr="00F913C4">
        <w:rPr>
          <w:rFonts w:ascii="Tahoma" w:eastAsia="Times New Roman" w:hAnsi="Tahoma" w:cs="Tahoma"/>
          <w:b/>
          <w:bCs/>
          <w:color w:val="4D4D4D"/>
          <w:sz w:val="13"/>
          <w:lang w:eastAsia="ru-RU"/>
        </w:rPr>
        <w:t>Т.А.Косицына</w:t>
      </w:r>
      <w:proofErr w:type="spellEnd"/>
    </w:p>
    <w:p w:rsidR="005B3D8E" w:rsidRDefault="00F913C4"/>
    <w:sectPr w:rsidR="005B3D8E" w:rsidSect="007A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721B2"/>
    <w:multiLevelType w:val="multilevel"/>
    <w:tmpl w:val="D56E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4226E"/>
    <w:multiLevelType w:val="multilevel"/>
    <w:tmpl w:val="6EF0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913C4"/>
    <w:rsid w:val="001C5C47"/>
    <w:rsid w:val="007A7F8F"/>
    <w:rsid w:val="00E45C02"/>
    <w:rsid w:val="00F9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13C4"/>
    <w:rPr>
      <w:b/>
      <w:bCs/>
    </w:rPr>
  </w:style>
  <w:style w:type="paragraph" w:styleId="a4">
    <w:name w:val="Normal (Web)"/>
    <w:basedOn w:val="a"/>
    <w:uiPriority w:val="99"/>
    <w:semiHidden/>
    <w:unhideWhenUsed/>
    <w:rsid w:val="00F9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13C4"/>
  </w:style>
  <w:style w:type="character" w:styleId="a5">
    <w:name w:val="Emphasis"/>
    <w:basedOn w:val="a0"/>
    <w:uiPriority w:val="20"/>
    <w:qFormat/>
    <w:rsid w:val="00F913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2014-12-16T23:22:00Z</dcterms:created>
  <dcterms:modified xsi:type="dcterms:W3CDTF">2014-12-16T23:22:00Z</dcterms:modified>
</cp:coreProperties>
</file>