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A01" w:rsidRDefault="00115A01" w:rsidP="005C231B">
      <w:pPr>
        <w:pStyle w:val="Title"/>
      </w:pPr>
      <w:r>
        <w:t>Californian Health</w:t>
      </w:r>
      <w:r>
        <w:br/>
      </w:r>
      <w:r>
        <w:br/>
      </w:r>
    </w:p>
    <w:p w:rsidR="00115A01" w:rsidRDefault="000A1878" w:rsidP="005C231B">
      <w:pPr>
        <w:pStyle w:val="Title"/>
      </w:pPr>
      <w:r>
        <w:t xml:space="preserve">System </w:t>
      </w:r>
    </w:p>
    <w:p w:rsidR="00115A01" w:rsidRDefault="000A1878" w:rsidP="005C231B">
      <w:pPr>
        <w:pStyle w:val="Title"/>
      </w:pPr>
      <w:r>
        <w:t xml:space="preserve">Description </w:t>
      </w:r>
    </w:p>
    <w:p w:rsidR="00DE4D74" w:rsidRDefault="000A1878" w:rsidP="005C231B">
      <w:pPr>
        <w:pStyle w:val="Title"/>
      </w:pPr>
      <w:r>
        <w:t>Document</w:t>
      </w:r>
    </w:p>
    <w:p w:rsidR="000A1878" w:rsidRDefault="000A1878"/>
    <w:p w:rsidR="00115A01" w:rsidRDefault="00115A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A1878" w:rsidRDefault="000A1878" w:rsidP="005C231B">
      <w:pPr>
        <w:pStyle w:val="Heading1"/>
      </w:pPr>
      <w:r>
        <w:lastRenderedPageBreak/>
        <w:t>Introduction</w:t>
      </w:r>
    </w:p>
    <w:p w:rsidR="00D139B4" w:rsidRDefault="00143523" w:rsidP="00D139B4">
      <w:r>
        <w:br/>
      </w:r>
      <w:r w:rsidR="000A1878" w:rsidRPr="000A1878">
        <w:t>Californian Health</w:t>
      </w:r>
      <w:r w:rsidR="000A1878">
        <w:t xml:space="preserve"> are</w:t>
      </w:r>
      <w:r w:rsidR="000A1878" w:rsidRPr="000A1878">
        <w:t xml:space="preserve"> a leading private healthcare provider with a network of hospitals, outpatient centres and clinics</w:t>
      </w:r>
      <w:r w:rsidR="000A1878">
        <w:t xml:space="preserve">. </w:t>
      </w:r>
      <w:r w:rsidR="00D139B4">
        <w:t xml:space="preserve">Our head office is based in San Jose, California, US. We have been operating one of the largest health care facilities in North America for the last 50 years. </w:t>
      </w:r>
    </w:p>
    <w:p w:rsidR="00D139B4" w:rsidRDefault="00D139B4" w:rsidP="00D139B4">
      <w:r>
        <w:t xml:space="preserve">Since establishing our operations in UK since 2005, we have bene growing slowly and we are currently </w:t>
      </w:r>
      <w:r w:rsidRPr="00D139B4">
        <w:t>award-winning private hospitals, specialist clinics, outpatients and diagnostics centres and private GP services spread across London and Manchester. As well as providing advanced, high-quality care to patients in these environments, we also partner with leading NHS Trusts.</w:t>
      </w:r>
    </w:p>
    <w:p w:rsidR="005042A3" w:rsidRDefault="005042A3" w:rsidP="00D139B4">
      <w:r>
        <w:t xml:space="preserve">We currently </w:t>
      </w:r>
      <w:r w:rsidRPr="005042A3">
        <w:t>have an agreement with a network of private General Practitioners (GPs) to provide specialist consultancy and private healthcare for patients around the UK</w:t>
      </w:r>
      <w:r>
        <w:t>. We currently have around 15,000 registered members who use our private healthcare.</w:t>
      </w:r>
    </w:p>
    <w:p w:rsidR="00D139B4" w:rsidRDefault="00D139B4" w:rsidP="00D139B4"/>
    <w:p w:rsidR="00D139B4" w:rsidRDefault="005042A3" w:rsidP="005C231B">
      <w:pPr>
        <w:pStyle w:val="Heading1"/>
      </w:pPr>
      <w:r>
        <w:t>Background of the system</w:t>
      </w:r>
    </w:p>
    <w:p w:rsidR="0032545F" w:rsidRDefault="00143523" w:rsidP="00D139B4">
      <w:r>
        <w:br/>
      </w:r>
      <w:r w:rsidR="00D139B4">
        <w:t>Our public facing website (</w:t>
      </w:r>
      <w:hyperlink r:id="rId4" w:history="1">
        <w:r w:rsidR="00D139B4">
          <w:rPr>
            <w:rStyle w:val="Hyperlink"/>
          </w:rPr>
          <w:t>http://www.californianhealth.com/</w:t>
        </w:r>
      </w:hyperlink>
      <w:r w:rsidR="00D139B4">
        <w:t>), has been operating since 2005.</w:t>
      </w:r>
      <w:r w:rsidR="00F8776E">
        <w:t xml:space="preserve">Initially we served static pages </w:t>
      </w:r>
      <w:r w:rsidR="005042A3">
        <w:t>built using HTML and JavaScript. This was hosted on a</w:t>
      </w:r>
      <w:r w:rsidR="005042A3" w:rsidRPr="005042A3">
        <w:t xml:space="preserve"> physical server hosting Windows </w:t>
      </w:r>
      <w:r w:rsidR="005042A3">
        <w:t>Server 2003</w:t>
      </w:r>
      <w:r w:rsidR="005042A3" w:rsidRPr="005042A3">
        <w:t xml:space="preserve"> and IIS web server </w:t>
      </w:r>
      <w:r w:rsidR="005042A3">
        <w:t>6</w:t>
      </w:r>
      <w:r w:rsidR="005042A3" w:rsidRPr="005042A3">
        <w:t>.0</w:t>
      </w:r>
      <w:r w:rsidR="005042A3">
        <w:t xml:space="preserve">. Since the site was launched, we had users registering for our private healthcare. We then hired 3 contractors to build our initial portal </w:t>
      </w:r>
      <w:r w:rsidR="0032545F">
        <w:t>where</w:t>
      </w:r>
      <w:r w:rsidR="005042A3">
        <w:t xml:space="preserve"> members </w:t>
      </w:r>
      <w:r w:rsidR="0032545F">
        <w:t xml:space="preserve">could register and login. </w:t>
      </w:r>
      <w:r w:rsidR="0032545F" w:rsidRPr="0032545F">
        <w:t xml:space="preserve">The </w:t>
      </w:r>
      <w:r w:rsidR="0032545F">
        <w:t xml:space="preserve">portal has been built </w:t>
      </w:r>
      <w:r w:rsidR="0032545F" w:rsidRPr="0032545F">
        <w:t>using a mix of ASP.NET, VB.NET and SQL Server. Both the static website and the member portal are hosted on the same IIS box.</w:t>
      </w:r>
      <w:r w:rsidR="0032545F">
        <w:t xml:space="preserve"> </w:t>
      </w:r>
      <w:r w:rsidR="005C231B">
        <w:t>This is the current configuration.</w:t>
      </w:r>
    </w:p>
    <w:p w:rsidR="005C231B" w:rsidRDefault="005C231B" w:rsidP="00D139B4"/>
    <w:p w:rsidR="005C231B" w:rsidRDefault="005C231B" w:rsidP="00D139B4">
      <w:r>
        <w:rPr>
          <w:noProof/>
        </w:rPr>
        <w:lastRenderedPageBreak/>
        <w:drawing>
          <wp:inline distT="0" distB="0" distL="0" distR="0">
            <wp:extent cx="5731510" cy="4458335"/>
            <wp:effectExtent l="0" t="0" r="2540" b="0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B4" w:rsidRPr="00D139B4" w:rsidRDefault="00D139B4" w:rsidP="00D139B4"/>
    <w:p w:rsidR="000A1878" w:rsidRDefault="000A1878"/>
    <w:p w:rsidR="005C231B" w:rsidRDefault="00936919" w:rsidP="004D5FCF">
      <w:pPr>
        <w:pStyle w:val="Heading1"/>
      </w:pPr>
      <w:bookmarkStart w:id="0" w:name="_GoBack"/>
      <w:bookmarkEnd w:id="0"/>
      <w:r>
        <w:t>Software Functional Description</w:t>
      </w:r>
    </w:p>
    <w:p w:rsidR="00936919" w:rsidRDefault="00936919">
      <w:r>
        <w:t>Along with the main website</w:t>
      </w:r>
      <w:r w:rsidR="006C55A4">
        <w:t xml:space="preserve"> which has static web pages, the site also hosts the portal </w:t>
      </w:r>
      <w:r w:rsidR="004D5FCF">
        <w:t>which members use to login and access the services</w:t>
      </w:r>
    </w:p>
    <w:p w:rsidR="004D5FCF" w:rsidRDefault="004D5FCF" w:rsidP="004D5FCF">
      <w:pPr>
        <w:pStyle w:val="Heading2"/>
      </w:pPr>
      <w:r>
        <w:t>Registration</w:t>
      </w:r>
    </w:p>
    <w:p w:rsidR="004D5FCF" w:rsidRDefault="004D5FCF">
      <w:r>
        <w:t xml:space="preserve">The registration functionality allows users to register with Californian Health. This functionality also authenticates users when they login using their credentials. </w:t>
      </w:r>
      <w:r>
        <w:br/>
      </w:r>
    </w:p>
    <w:p w:rsidR="004D5FCF" w:rsidRDefault="004D5FCF" w:rsidP="004D5FCF">
      <w:pPr>
        <w:pStyle w:val="Heading2"/>
      </w:pPr>
      <w:r>
        <w:t>Consultant Search</w:t>
      </w:r>
    </w:p>
    <w:p w:rsidR="004D5FCF" w:rsidRDefault="004D5FCF" w:rsidP="004D5FCF">
      <w:r>
        <w:t xml:space="preserve">This functionality lets users search through the consultant database </w:t>
      </w:r>
      <w:r w:rsidR="00F460AA">
        <w:t>to find the right consultant for their requirements. They can filter the consultant search results by region, opening hours and consultant profile (such as years of service, etc.,)</w:t>
      </w:r>
    </w:p>
    <w:p w:rsidR="00F460AA" w:rsidRDefault="00F460AA" w:rsidP="00F460AA">
      <w:pPr>
        <w:pStyle w:val="Heading2"/>
      </w:pPr>
      <w:r>
        <w:br/>
        <w:t>Online Booking</w:t>
      </w:r>
    </w:p>
    <w:p w:rsidR="001E06CD" w:rsidRDefault="002C0694" w:rsidP="00F460AA">
      <w:r>
        <w:t>This functionality allows users to make online bookings with the consultant they would like to visit. Users</w:t>
      </w:r>
      <w:r w:rsidR="001E06CD">
        <w:t xml:space="preserve"> use an online calendar to find consultant availability. The online calendar is linked to a 3</w:t>
      </w:r>
      <w:r w:rsidR="001E06CD" w:rsidRPr="001E06CD">
        <w:rPr>
          <w:vertAlign w:val="superscript"/>
        </w:rPr>
        <w:t>rd</w:t>
      </w:r>
      <w:r w:rsidR="001E06CD">
        <w:t xml:space="preserve"> party software hosted at individual GP surgeries. Once users complete their bookings with the consultant diary, they will receive a confirmation to their email addresses</w:t>
      </w:r>
    </w:p>
    <w:p w:rsidR="00C921A5" w:rsidRDefault="00C921A5" w:rsidP="00C921A5">
      <w:pPr>
        <w:pStyle w:val="Heading2"/>
      </w:pPr>
      <w:r>
        <w:lastRenderedPageBreak/>
        <w:t>History</w:t>
      </w:r>
    </w:p>
    <w:p w:rsidR="00C921A5" w:rsidRDefault="001858B4" w:rsidP="00C921A5">
      <w:r>
        <w:t xml:space="preserve">Users can look at a list of their historical visits to consultants. </w:t>
      </w:r>
      <w:r w:rsidR="00803128">
        <w:t xml:space="preserve">They can also see information on their </w:t>
      </w:r>
      <w:r w:rsidR="00336215">
        <w:t xml:space="preserve">vital statistics and can also access medical reports. </w:t>
      </w:r>
    </w:p>
    <w:p w:rsidR="00336215" w:rsidRDefault="00336215" w:rsidP="00C921A5"/>
    <w:p w:rsidR="00336215" w:rsidRPr="00C921A5" w:rsidRDefault="00336215" w:rsidP="00C921A5"/>
    <w:sectPr w:rsidR="00336215" w:rsidRPr="00C92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78"/>
    <w:rsid w:val="000A1878"/>
    <w:rsid w:val="00115A01"/>
    <w:rsid w:val="00143523"/>
    <w:rsid w:val="001858B4"/>
    <w:rsid w:val="001E06CD"/>
    <w:rsid w:val="002C0694"/>
    <w:rsid w:val="0032545F"/>
    <w:rsid w:val="00336215"/>
    <w:rsid w:val="0037307B"/>
    <w:rsid w:val="004829DF"/>
    <w:rsid w:val="004D5FCF"/>
    <w:rsid w:val="005042A3"/>
    <w:rsid w:val="005C231B"/>
    <w:rsid w:val="006C55A4"/>
    <w:rsid w:val="007C44BB"/>
    <w:rsid w:val="00803128"/>
    <w:rsid w:val="00936919"/>
    <w:rsid w:val="00C921A5"/>
    <w:rsid w:val="00D139B4"/>
    <w:rsid w:val="00DC511A"/>
    <w:rsid w:val="00F460AA"/>
    <w:rsid w:val="00F8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44E0"/>
  <w15:chartTrackingRefBased/>
  <w15:docId w15:val="{26BA1D5F-1427-4C9F-B726-CC53667A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3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9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9B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C23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2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5091">
          <w:marLeft w:val="-116"/>
          <w:marRight w:val="-1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4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20905">
          <w:marLeft w:val="-116"/>
          <w:marRight w:val="-1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www.californianhealt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Kuppa</dc:creator>
  <cp:keywords/>
  <dc:description/>
  <cp:lastModifiedBy>Anand Kuppa</cp:lastModifiedBy>
  <cp:revision>11</cp:revision>
  <dcterms:created xsi:type="dcterms:W3CDTF">2019-11-16T23:52:00Z</dcterms:created>
  <dcterms:modified xsi:type="dcterms:W3CDTF">2019-11-17T01:47:00Z</dcterms:modified>
</cp:coreProperties>
</file>