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Day of Creative Insolence</w:t>
      </w:r>
    </w:p>
    <w:p>
      <w:r>
        <w:rPr>
          <w:rFonts w:ascii="Arial" w:hAnsi="Arial"/>
          <w:sz w:val="22"/>
        </w:rPr>
        <w:t>Date: May 18, 2024</w:t>
      </w:r>
    </w:p>
    <w:p>
      <w:r>
        <w:rPr>
          <w:rFonts w:ascii="Arial" w:hAnsi="Arial"/>
          <w:sz w:val="22"/>
        </w:rPr>
        <w:t>Location: Creativity Esplanade, Willow Creek</w:t>
      </w:r>
    </w:p>
    <w:p>
      <w:pPr>
        <w:spacing w:before="160"/>
      </w:pPr>
      <w:r>
        <w:rPr>
          <w:rFonts w:ascii="Arial" w:hAnsi="Arial"/>
          <w:b/>
          <w:sz w:val="22"/>
        </w:rPr>
        <w:t>Exhibitors:</w:t>
      </w:r>
    </w:p>
    <w:p>
      <w:pPr>
        <w:pStyle w:val="ListBullet"/>
      </w:pPr>
      <w:r>
        <w:rPr>
          <w:rFonts w:ascii="Arial" w:hAnsi="Arial"/>
          <w:sz w:val="22"/>
        </w:rPr>
        <w:t>The Wacky Artisans – Humorous design objects and playful creations</w:t>
      </w:r>
    </w:p>
    <w:p>
      <w:pPr>
        <w:pStyle w:val="ListBullet"/>
      </w:pPr>
      <w:r>
        <w:rPr>
          <w:rFonts w:ascii="Arial" w:hAnsi="Arial"/>
          <w:sz w:val="22"/>
        </w:rPr>
        <w:t>Innova-Madness – An exhibition of offbeat inventions and zany prototypes</w:t>
      </w:r>
    </w:p>
    <w:p>
      <w:pPr>
        <w:pStyle w:val="ListBullet"/>
      </w:pPr>
      <w:r>
        <w:rPr>
          <w:rFonts w:ascii="Arial" w:hAnsi="Arial"/>
          <w:sz w:val="22"/>
        </w:rPr>
        <w:t>Crea-Tonic – A booth for emerging designers and artists</w:t>
      </w:r>
    </w:p>
    <w:p>
      <w:pPr>
        <w:spacing w:before="160"/>
      </w:pPr>
      <w:r>
        <w:rPr>
          <w:rFonts w:ascii="Arial" w:hAnsi="Arial"/>
          <w:b/>
          <w:sz w:val="22"/>
        </w:rPr>
        <w:t>Planned activities:</w:t>
      </w:r>
    </w:p>
    <w:p>
      <w:pPr>
        <w:pStyle w:val="ListBullet"/>
      </w:pPr>
      <w:r>
        <w:rPr>
          <w:rFonts w:ascii="Arial" w:hAnsi="Arial"/>
          <w:sz w:val="22"/>
        </w:rPr>
        <w:t>Art and unusual object exhibits with playful explanations</w:t>
      </w:r>
    </w:p>
    <w:p>
      <w:pPr>
        <w:pStyle w:val="ListBullet"/>
      </w:pPr>
      <w:r>
        <w:rPr>
          <w:rFonts w:ascii="Arial" w:hAnsi="Arial"/>
          <w:sz w:val="22"/>
        </w:rPr>
        <w:t>Collaborative creation workshops where everyone can pitch an offbeat idea</w:t>
      </w:r>
    </w:p>
    <w:p>
      <w:pPr>
        <w:pStyle w:val="ListBullet"/>
      </w:pPr>
      <w:r>
        <w:rPr>
          <w:rFonts w:ascii="Arial" w:hAnsi="Arial"/>
          <w:sz w:val="22"/>
        </w:rPr>
        <w:t>A contest for the most original project, with public voting and whimsical prizes</w:t>
      </w:r>
    </w:p>
    <w:p>
      <w:pPr>
        <w:pStyle w:val="ListBullet"/>
      </w:pPr>
      <w:r>
        <w:rPr>
          <w:rFonts w:ascii="Arial" w:hAnsi="Arial"/>
          <w:sz w:val="22"/>
        </w:rPr>
        <w:t>Offbeat dance, theater, and music performances on an open stage</w:t>
      </w:r>
    </w:p>
    <w:p>
      <w:pPr>
        <w:pStyle w:val="ListBullet"/>
      </w:pPr>
      <w:r>
        <w:rPr>
          <w:rFonts w:ascii="Arial" w:hAnsi="Arial"/>
          <w:sz w:val="22"/>
        </w:rPr>
        <w:t>Interactive spaces to test technical and artistic innovations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