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5FFF6" w14:textId="61040C7E" w:rsidR="007B2D75" w:rsidRDefault="00000000">
      <w:pPr>
        <w:spacing w:before="600" w:after="300"/>
        <w:jc w:val="center"/>
      </w:pPr>
      <w:r>
        <w:rPr>
          <w:noProof/>
        </w:rPr>
        <w:drawing>
          <wp:inline distT="0" distB="0" distL="0" distR="0" wp14:anchorId="53524288" wp14:editId="15CF40F0">
            <wp:extent cx="3619500" cy="666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7D0C" w14:textId="77777777" w:rsidR="007B2D75" w:rsidRDefault="00000000">
      <w:pPr>
        <w:spacing w:before="200" w:after="100"/>
        <w:jc w:val="center"/>
      </w:pPr>
      <w:r>
        <w:rPr>
          <w:b/>
          <w:bCs/>
          <w:color w:val="005B85"/>
          <w:sz w:val="30"/>
          <w:szCs w:val="30"/>
        </w:rPr>
        <w:t xml:space="preserve">Especificaciones para el desarrollo de la </w:t>
      </w:r>
      <w:proofErr w:type="spellStart"/>
      <w:r>
        <w:rPr>
          <w:b/>
          <w:bCs/>
          <w:color w:val="005B85"/>
          <w:sz w:val="30"/>
          <w:szCs w:val="30"/>
        </w:rPr>
        <w:t>landing</w:t>
      </w:r>
      <w:proofErr w:type="spellEnd"/>
      <w:r>
        <w:rPr>
          <w:b/>
          <w:bCs/>
          <w:color w:val="005B85"/>
          <w:sz w:val="30"/>
          <w:szCs w:val="30"/>
        </w:rPr>
        <w:t xml:space="preserve"> page personal</w:t>
      </w:r>
    </w:p>
    <w:p w14:paraId="24CF18CB" w14:textId="77777777" w:rsidR="007B2D75" w:rsidRDefault="00000000">
      <w:pPr>
        <w:spacing w:after="400"/>
        <w:jc w:val="center"/>
      </w:pPr>
      <w:r>
        <w:rPr>
          <w:color w:val="009FE3"/>
          <w:sz w:val="24"/>
          <w:szCs w:val="24"/>
        </w:rPr>
        <w:t>angelmendoza.es</w:t>
      </w:r>
    </w:p>
    <w:p w14:paraId="37F6D8A5" w14:textId="77777777" w:rsidR="007B2D75" w:rsidRDefault="00000000">
      <w:pPr>
        <w:spacing w:after="40"/>
        <w:jc w:val="center"/>
      </w:pPr>
      <w:r>
        <w:rPr>
          <w:color w:val="595959"/>
          <w:sz w:val="20"/>
          <w:szCs w:val="20"/>
        </w:rPr>
        <w:t>Documento de traspaso a desarrollo — versión 1.0</w:t>
      </w:r>
    </w:p>
    <w:p w14:paraId="13E214ED" w14:textId="77777777" w:rsidR="007B2D75" w:rsidRDefault="00000000">
      <w:pPr>
        <w:spacing w:after="600"/>
        <w:jc w:val="center"/>
      </w:pPr>
      <w:r>
        <w:rPr>
          <w:color w:val="595959"/>
          <w:sz w:val="20"/>
          <w:szCs w:val="20"/>
        </w:rPr>
        <w:t>31 de julio de 2026</w:t>
      </w:r>
    </w:p>
    <w:p w14:paraId="6349798C" w14:textId="77777777" w:rsidR="007B2D75" w:rsidRDefault="00000000">
      <w:r>
        <w:br w:type="page"/>
      </w:r>
    </w:p>
    <w:p w14:paraId="14C8EB92" w14:textId="77777777" w:rsidR="007B2D75" w:rsidRDefault="00000000">
      <w:pPr>
        <w:pStyle w:val="Ttulo1"/>
      </w:pPr>
      <w:r>
        <w:lastRenderedPageBreak/>
        <w:t>1. Resumen del proyecto</w:t>
      </w:r>
    </w:p>
    <w:p w14:paraId="7B01EF3E" w14:textId="77777777" w:rsidR="007B2D75" w:rsidRDefault="00000000">
      <w:pPr>
        <w:spacing w:after="150"/>
      </w:pPr>
      <w:proofErr w:type="spellStart"/>
      <w:r>
        <w:t>Landing</w:t>
      </w:r>
      <w:proofErr w:type="spellEnd"/>
      <w:r>
        <w:t xml:space="preserve"> page de una sola página (</w:t>
      </w:r>
      <w:proofErr w:type="spellStart"/>
      <w:r>
        <w:t>one-pager</w:t>
      </w:r>
      <w:proofErr w:type="spellEnd"/>
      <w:r>
        <w:t>) para la web personal profesional de Ángel Mendoza, Consultor de Comunicación y Marketing especializado en sector salud. La web sirve como carta de presentación y herramienta de captación de leads (clínicas y empresas de salud) hacia una consultoría inicial gratuita de 45 minutos.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7B2D75" w14:paraId="6D47217D" w14:textId="77777777">
        <w:tc>
          <w:tcPr>
            <w:tcW w:w="3000" w:type="dxa"/>
            <w:shd w:val="clear" w:color="auto" w:fill="F2F2F2"/>
          </w:tcPr>
          <w:p w14:paraId="14440800" w14:textId="77777777" w:rsidR="007B2D75" w:rsidRDefault="00000000">
            <w:r>
              <w:rPr>
                <w:b/>
                <w:bCs/>
              </w:rPr>
              <w:t>Dominio</w:t>
            </w:r>
          </w:p>
        </w:tc>
        <w:tc>
          <w:tcPr>
            <w:tcW w:w="6000" w:type="dxa"/>
          </w:tcPr>
          <w:p w14:paraId="10F39FD3" w14:textId="77777777" w:rsidR="007B2D75" w:rsidRDefault="00000000">
            <w:r>
              <w:t>angelmendoza.es</w:t>
            </w:r>
          </w:p>
        </w:tc>
      </w:tr>
      <w:tr w:rsidR="007B2D75" w14:paraId="1777FE93" w14:textId="77777777">
        <w:tc>
          <w:tcPr>
            <w:tcW w:w="3000" w:type="dxa"/>
            <w:shd w:val="clear" w:color="auto" w:fill="F2F2F2"/>
          </w:tcPr>
          <w:p w14:paraId="5CDCAF52" w14:textId="77777777" w:rsidR="007B2D75" w:rsidRDefault="00000000">
            <w:r>
              <w:rPr>
                <w:b/>
                <w:bCs/>
              </w:rPr>
              <w:t>Idioma / mercado</w:t>
            </w:r>
          </w:p>
        </w:tc>
        <w:tc>
          <w:tcPr>
            <w:tcW w:w="6000" w:type="dxa"/>
          </w:tcPr>
          <w:p w14:paraId="193EC0D2" w14:textId="77777777" w:rsidR="007B2D75" w:rsidRDefault="00000000">
            <w:r>
              <w:t>Español (es-ES), dirigido únicamente a España. No se requiere versión en otros idiomas.</w:t>
            </w:r>
          </w:p>
        </w:tc>
      </w:tr>
      <w:tr w:rsidR="007B2D75" w14:paraId="3A149953" w14:textId="77777777">
        <w:tc>
          <w:tcPr>
            <w:tcW w:w="3000" w:type="dxa"/>
            <w:shd w:val="clear" w:color="auto" w:fill="F2F2F2"/>
          </w:tcPr>
          <w:p w14:paraId="716E0F69" w14:textId="77777777" w:rsidR="007B2D75" w:rsidRDefault="00000000">
            <w:r>
              <w:rPr>
                <w:b/>
                <w:bCs/>
              </w:rPr>
              <w:t>Tipo de sitio</w:t>
            </w:r>
          </w:p>
        </w:tc>
        <w:tc>
          <w:tcPr>
            <w:tcW w:w="6000" w:type="dxa"/>
          </w:tcPr>
          <w:p w14:paraId="26523053" w14:textId="77777777" w:rsidR="007B2D75" w:rsidRDefault="00000000">
            <w:proofErr w:type="spellStart"/>
            <w:r>
              <w:t>Landing</w:t>
            </w:r>
            <w:proofErr w:type="spellEnd"/>
            <w:r>
              <w:t xml:space="preserve"> page única (single page) + 3 páginas legales no </w:t>
            </w:r>
            <w:proofErr w:type="spellStart"/>
            <w:r>
              <w:t>indexables</w:t>
            </w:r>
            <w:proofErr w:type="spellEnd"/>
            <w:r>
              <w:t xml:space="preserve"> enlazadas desde el pie.</w:t>
            </w:r>
          </w:p>
        </w:tc>
      </w:tr>
      <w:tr w:rsidR="007B2D75" w14:paraId="4044B528" w14:textId="77777777">
        <w:tc>
          <w:tcPr>
            <w:tcW w:w="3000" w:type="dxa"/>
            <w:shd w:val="clear" w:color="auto" w:fill="F2F2F2"/>
          </w:tcPr>
          <w:p w14:paraId="434ACF55" w14:textId="77777777" w:rsidR="007B2D75" w:rsidRDefault="00000000">
            <w:r>
              <w:rPr>
                <w:b/>
                <w:bCs/>
              </w:rPr>
              <w:t>Objetivo principal</w:t>
            </w:r>
          </w:p>
        </w:tc>
        <w:tc>
          <w:tcPr>
            <w:tcW w:w="6000" w:type="dxa"/>
          </w:tcPr>
          <w:p w14:paraId="2800C2FA" w14:textId="77777777" w:rsidR="007B2D75" w:rsidRDefault="00000000">
            <w:r>
              <w:t>Generar leads cualificados que rellenen el formulario de contacto para reservar la consultoría gratuita.</w:t>
            </w:r>
          </w:p>
        </w:tc>
      </w:tr>
      <w:tr w:rsidR="007B2D75" w14:paraId="18964EB6" w14:textId="77777777">
        <w:tc>
          <w:tcPr>
            <w:tcW w:w="3000" w:type="dxa"/>
            <w:shd w:val="clear" w:color="auto" w:fill="F2F2F2"/>
          </w:tcPr>
          <w:p w14:paraId="26E68C2F" w14:textId="77777777" w:rsidR="007B2D75" w:rsidRDefault="00000000">
            <w:r>
              <w:rPr>
                <w:b/>
                <w:bCs/>
              </w:rPr>
              <w:t>CTA principal</w:t>
            </w:r>
          </w:p>
        </w:tc>
        <w:tc>
          <w:tcPr>
            <w:tcW w:w="6000" w:type="dxa"/>
          </w:tcPr>
          <w:p w14:paraId="759CB9F1" w14:textId="77777777" w:rsidR="007B2D75" w:rsidRDefault="00000000">
            <w:r>
              <w:t>"Reserva ya una consultoría gratuita con Ángel" → ancla (#contacto) al formulario, repetido 2 veces en la página.</w:t>
            </w:r>
          </w:p>
        </w:tc>
      </w:tr>
      <w:tr w:rsidR="007B2D75" w14:paraId="3F042050" w14:textId="77777777">
        <w:tc>
          <w:tcPr>
            <w:tcW w:w="3000" w:type="dxa"/>
            <w:shd w:val="clear" w:color="auto" w:fill="F2F2F2"/>
          </w:tcPr>
          <w:p w14:paraId="59564ED8" w14:textId="77777777" w:rsidR="007B2D75" w:rsidRDefault="00000000">
            <w:r>
              <w:rPr>
                <w:b/>
                <w:bCs/>
              </w:rPr>
              <w:t>Destino de leads</w:t>
            </w:r>
          </w:p>
        </w:tc>
        <w:tc>
          <w:tcPr>
            <w:tcW w:w="6000" w:type="dxa"/>
          </w:tcPr>
          <w:p w14:paraId="5F1B8D2F" w14:textId="77777777" w:rsidR="007B2D75" w:rsidRDefault="00000000">
            <w:r>
              <w:t>Notificación por email a angelmendozarivero@gmail.com</w:t>
            </w:r>
          </w:p>
        </w:tc>
      </w:tr>
      <w:tr w:rsidR="007B2D75" w14:paraId="5208A7A8" w14:textId="77777777">
        <w:tc>
          <w:tcPr>
            <w:tcW w:w="3000" w:type="dxa"/>
            <w:shd w:val="clear" w:color="auto" w:fill="F2F2F2"/>
          </w:tcPr>
          <w:p w14:paraId="1C58678B" w14:textId="77777777" w:rsidR="007B2D75" w:rsidRDefault="00000000">
            <w:r>
              <w:rPr>
                <w:b/>
                <w:bCs/>
              </w:rPr>
              <w:t>Gestión de citas</w:t>
            </w:r>
          </w:p>
        </w:tc>
        <w:tc>
          <w:tcPr>
            <w:tcW w:w="6000" w:type="dxa"/>
          </w:tcPr>
          <w:p w14:paraId="0689081B" w14:textId="77777777" w:rsidR="007B2D75" w:rsidRDefault="00000000">
            <w:r>
              <w:t xml:space="preserve">No hay widget de reserva automática embebido. Tras recibir el lead por email, Ángel contacta y agenda manualmente vía Google Calendar / Google </w:t>
            </w:r>
            <w:proofErr w:type="spellStart"/>
            <w:r>
              <w:t>Meet</w:t>
            </w:r>
            <w:proofErr w:type="spellEnd"/>
            <w:r>
              <w:t>. (Ver nota en sección 4).</w:t>
            </w:r>
          </w:p>
        </w:tc>
      </w:tr>
    </w:tbl>
    <w:p w14:paraId="3114CC8C" w14:textId="77777777" w:rsidR="007B2D75" w:rsidRDefault="007B2D75">
      <w:pPr>
        <w:spacing w:after="200"/>
      </w:pPr>
    </w:p>
    <w:p w14:paraId="05F7DBA6" w14:textId="77777777" w:rsidR="007B2D75" w:rsidRDefault="00000000">
      <w:pPr>
        <w:pStyle w:val="Ttulo1"/>
      </w:pPr>
      <w:r>
        <w:t xml:space="preserve">2. Identidad visual y </w:t>
      </w:r>
      <w:proofErr w:type="spellStart"/>
      <w:r>
        <w:t>assets</w:t>
      </w:r>
      <w:proofErr w:type="spellEnd"/>
    </w:p>
    <w:p w14:paraId="10B2190B" w14:textId="77777777" w:rsidR="007B2D75" w:rsidRDefault="00000000">
      <w:pPr>
        <w:pStyle w:val="Ttulo2"/>
      </w:pPr>
      <w:r>
        <w:t>2.1 Logotipo</w:t>
      </w:r>
    </w:p>
    <w:p w14:paraId="1B777525" w14:textId="77777777" w:rsidR="007B2D75" w:rsidRDefault="00000000">
      <w:pPr>
        <w:spacing w:after="150"/>
      </w:pPr>
      <w:r>
        <w:t xml:space="preserve">Se adjunta el archivo logo-angel-mendoza.png (logotipo horizontal, incluye símbolo de cruz con flecha + nombre + </w:t>
      </w:r>
      <w:proofErr w:type="spellStart"/>
      <w:r>
        <w:t>tagline</w:t>
      </w:r>
      <w:proofErr w:type="spellEnd"/>
      <w:r>
        <w:t xml:space="preserve">). Entregar también al desarrollador, si es posible, una versión vectorial (SVG/AI) y una versión solo-símbolo para </w:t>
      </w:r>
      <w:proofErr w:type="spellStart"/>
      <w:r>
        <w:t>favicon</w:t>
      </w:r>
      <w:proofErr w:type="spellEnd"/>
      <w:r>
        <w:t>.</w:t>
      </w:r>
    </w:p>
    <w:p w14:paraId="50D5BE1E" w14:textId="77777777" w:rsidR="007B2D75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4AFAEF62" wp14:editId="17BE6549">
            <wp:extent cx="3048000" cy="5619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6F26" w14:textId="77777777" w:rsidR="007B2D75" w:rsidRDefault="00000000">
      <w:pPr>
        <w:pStyle w:val="Ttulo2"/>
      </w:pPr>
      <w:r>
        <w:t>2.2 Paleta de color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2000"/>
        <w:gridCol w:w="2000"/>
      </w:tblGrid>
      <w:tr w:rsidR="007B2D75" w14:paraId="2BC6B2A4" w14:textId="77777777">
        <w:tc>
          <w:tcPr>
            <w:tcW w:w="2500" w:type="dxa"/>
            <w:shd w:val="clear" w:color="auto" w:fill="005B85"/>
          </w:tcPr>
          <w:p w14:paraId="0D13CE03" w14:textId="77777777" w:rsidR="007B2D75" w:rsidRDefault="00000000">
            <w:r>
              <w:rPr>
                <w:b/>
                <w:bCs/>
                <w:color w:val="FFFFFF"/>
              </w:rPr>
              <w:t>Uso</w:t>
            </w:r>
          </w:p>
        </w:tc>
        <w:tc>
          <w:tcPr>
            <w:tcW w:w="2500" w:type="dxa"/>
            <w:shd w:val="clear" w:color="auto" w:fill="005B85"/>
          </w:tcPr>
          <w:p w14:paraId="4BD30E53" w14:textId="77777777" w:rsidR="007B2D75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2000" w:type="dxa"/>
            <w:shd w:val="clear" w:color="auto" w:fill="005B85"/>
          </w:tcPr>
          <w:p w14:paraId="7AD959B2" w14:textId="77777777" w:rsidR="007B2D75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2000" w:type="dxa"/>
            <w:shd w:val="clear" w:color="auto" w:fill="005B85"/>
          </w:tcPr>
          <w:p w14:paraId="7F52EFCE" w14:textId="77777777" w:rsidR="007B2D75" w:rsidRDefault="00000000">
            <w:r>
              <w:rPr>
                <w:b/>
                <w:bCs/>
                <w:color w:val="FFFFFF"/>
              </w:rPr>
              <w:t>RGB</w:t>
            </w:r>
          </w:p>
        </w:tc>
      </w:tr>
      <w:tr w:rsidR="007B2D75" w14:paraId="2764DB19" w14:textId="77777777">
        <w:tc>
          <w:tcPr>
            <w:tcW w:w="2500" w:type="dxa"/>
          </w:tcPr>
          <w:p w14:paraId="00BFFA59" w14:textId="77777777" w:rsidR="007B2D75" w:rsidRDefault="00000000">
            <w:r>
              <w:t>Azul principal (marca, H1/H2, texto destacado)</w:t>
            </w:r>
          </w:p>
        </w:tc>
        <w:tc>
          <w:tcPr>
            <w:tcW w:w="2500" w:type="dxa"/>
            <w:shd w:val="clear" w:color="auto" w:fill="005B85"/>
          </w:tcPr>
          <w:p w14:paraId="5FF3E7B8" w14:textId="77777777" w:rsidR="007B2D75" w:rsidRDefault="00000000">
            <w:r>
              <w:rPr>
                <w:color w:val="FFFFFF"/>
              </w:rPr>
              <w:t>Azul oscuro</w:t>
            </w:r>
          </w:p>
        </w:tc>
        <w:tc>
          <w:tcPr>
            <w:tcW w:w="2000" w:type="dxa"/>
          </w:tcPr>
          <w:p w14:paraId="2B0D7150" w14:textId="77777777" w:rsidR="007B2D75" w:rsidRDefault="00000000">
            <w:r>
              <w:t>#005B85</w:t>
            </w:r>
          </w:p>
        </w:tc>
        <w:tc>
          <w:tcPr>
            <w:tcW w:w="2000" w:type="dxa"/>
          </w:tcPr>
          <w:p w14:paraId="3DC0C57B" w14:textId="77777777" w:rsidR="007B2D75" w:rsidRDefault="00000000">
            <w:r>
              <w:t>0, 91, 133</w:t>
            </w:r>
          </w:p>
        </w:tc>
      </w:tr>
      <w:tr w:rsidR="007B2D75" w14:paraId="34EF3B18" w14:textId="77777777">
        <w:tc>
          <w:tcPr>
            <w:tcW w:w="2500" w:type="dxa"/>
          </w:tcPr>
          <w:p w14:paraId="633618A2" w14:textId="77777777" w:rsidR="007B2D75" w:rsidRDefault="00000000">
            <w:r>
              <w:t xml:space="preserve">Azul de acento (enlaces, iconos, </w:t>
            </w:r>
            <w:proofErr w:type="spellStart"/>
            <w:r>
              <w:t>hover</w:t>
            </w:r>
            <w:proofErr w:type="spellEnd"/>
            <w:r>
              <w:t>, detalles)</w:t>
            </w:r>
          </w:p>
        </w:tc>
        <w:tc>
          <w:tcPr>
            <w:tcW w:w="2500" w:type="dxa"/>
            <w:shd w:val="clear" w:color="auto" w:fill="009FE3"/>
          </w:tcPr>
          <w:p w14:paraId="2D5BF4CA" w14:textId="77777777" w:rsidR="007B2D75" w:rsidRDefault="00000000">
            <w:r>
              <w:rPr>
                <w:color w:val="FFFFFF"/>
              </w:rPr>
              <w:t>Azul claro</w:t>
            </w:r>
          </w:p>
        </w:tc>
        <w:tc>
          <w:tcPr>
            <w:tcW w:w="2000" w:type="dxa"/>
          </w:tcPr>
          <w:p w14:paraId="3BCABF7A" w14:textId="77777777" w:rsidR="007B2D75" w:rsidRDefault="00000000">
            <w:r>
              <w:t>#009FE3</w:t>
            </w:r>
          </w:p>
        </w:tc>
        <w:tc>
          <w:tcPr>
            <w:tcW w:w="2000" w:type="dxa"/>
          </w:tcPr>
          <w:p w14:paraId="6C2079D8" w14:textId="77777777" w:rsidR="007B2D75" w:rsidRDefault="00000000">
            <w:r>
              <w:t>0, 159, 227</w:t>
            </w:r>
          </w:p>
        </w:tc>
      </w:tr>
      <w:tr w:rsidR="007B2D75" w14:paraId="6EE1D94B" w14:textId="77777777">
        <w:tc>
          <w:tcPr>
            <w:tcW w:w="2500" w:type="dxa"/>
          </w:tcPr>
          <w:p w14:paraId="58BAE9A6" w14:textId="77777777" w:rsidR="007B2D75" w:rsidRDefault="00000000">
            <w:r>
              <w:t>Texto secundario / párrafos</w:t>
            </w:r>
          </w:p>
        </w:tc>
        <w:tc>
          <w:tcPr>
            <w:tcW w:w="2500" w:type="dxa"/>
            <w:shd w:val="clear" w:color="auto" w:fill="595959"/>
          </w:tcPr>
          <w:p w14:paraId="15A26EA8" w14:textId="77777777" w:rsidR="007B2D75" w:rsidRDefault="00000000">
            <w:r>
              <w:rPr>
                <w:color w:val="FFFFFF"/>
              </w:rPr>
              <w:t>Gris neutro</w:t>
            </w:r>
          </w:p>
        </w:tc>
        <w:tc>
          <w:tcPr>
            <w:tcW w:w="2000" w:type="dxa"/>
          </w:tcPr>
          <w:p w14:paraId="137BE559" w14:textId="77777777" w:rsidR="007B2D75" w:rsidRDefault="00000000">
            <w:r>
              <w:t>#595959 (orientativo)</w:t>
            </w:r>
          </w:p>
        </w:tc>
        <w:tc>
          <w:tcPr>
            <w:tcW w:w="2000" w:type="dxa"/>
          </w:tcPr>
          <w:p w14:paraId="131A314C" w14:textId="77777777" w:rsidR="007B2D75" w:rsidRDefault="00000000">
            <w:r>
              <w:t>89, 89, 89</w:t>
            </w:r>
          </w:p>
        </w:tc>
      </w:tr>
      <w:tr w:rsidR="007B2D75" w14:paraId="52034340" w14:textId="77777777">
        <w:tc>
          <w:tcPr>
            <w:tcW w:w="2500" w:type="dxa"/>
          </w:tcPr>
          <w:p w14:paraId="695A0449" w14:textId="77777777" w:rsidR="007B2D75" w:rsidRDefault="00000000">
            <w:r>
              <w:t>Fondo</w:t>
            </w:r>
          </w:p>
        </w:tc>
        <w:tc>
          <w:tcPr>
            <w:tcW w:w="2500" w:type="dxa"/>
            <w:shd w:val="clear" w:color="auto" w:fill="FFFFFF"/>
          </w:tcPr>
          <w:p w14:paraId="3D63500B" w14:textId="77777777" w:rsidR="007B2D75" w:rsidRDefault="00000000">
            <w:r>
              <w:t>Blanco</w:t>
            </w:r>
          </w:p>
        </w:tc>
        <w:tc>
          <w:tcPr>
            <w:tcW w:w="2000" w:type="dxa"/>
          </w:tcPr>
          <w:p w14:paraId="26028293" w14:textId="77777777" w:rsidR="007B2D75" w:rsidRDefault="00000000">
            <w:r>
              <w:t>#FFFFFF</w:t>
            </w:r>
          </w:p>
        </w:tc>
        <w:tc>
          <w:tcPr>
            <w:tcW w:w="2000" w:type="dxa"/>
          </w:tcPr>
          <w:p w14:paraId="49580D4E" w14:textId="77777777" w:rsidR="007B2D75" w:rsidRDefault="00000000">
            <w:r>
              <w:t>255, 255, 255</w:t>
            </w:r>
          </w:p>
        </w:tc>
      </w:tr>
    </w:tbl>
    <w:p w14:paraId="6237C6E3" w14:textId="77777777" w:rsidR="007B2D75" w:rsidRDefault="00000000">
      <w:pPr>
        <w:shd w:val="clear" w:color="auto" w:fill="F2F2F2"/>
        <w:spacing w:before="100" w:after="200"/>
      </w:pPr>
      <w:r>
        <w:rPr>
          <w:i/>
          <w:iCs/>
          <w:color w:val="595959"/>
          <w:sz w:val="20"/>
          <w:szCs w:val="20"/>
        </w:rPr>
        <w:t xml:space="preserve">NOTA PARA EL DESARROLLADOR: El azul de acento #009FE3 sobre fondo blanco no cumple el contraste AA de WCAG para texto de cuerpo en tamaño pequeño. Usarlo solo para: iconos, enlaces grandes, botones (con texto en blanco encima), detalles decorativos y estados </w:t>
      </w:r>
      <w:proofErr w:type="spellStart"/>
      <w:r>
        <w:rPr>
          <w:i/>
          <w:iCs/>
          <w:color w:val="595959"/>
          <w:sz w:val="20"/>
          <w:szCs w:val="20"/>
        </w:rPr>
        <w:t>hover</w:t>
      </w:r>
      <w:proofErr w:type="spellEnd"/>
      <w:r>
        <w:rPr>
          <w:i/>
          <w:iCs/>
          <w:color w:val="595959"/>
          <w:sz w:val="20"/>
          <w:szCs w:val="20"/>
        </w:rPr>
        <w:t>. El texto de párrafo debe ir siempre en gris oscuro (#595959) o azul principal (#005B85).</w:t>
      </w:r>
    </w:p>
    <w:p w14:paraId="10D5EE1A" w14:textId="77777777" w:rsidR="007B2D75" w:rsidRDefault="00000000">
      <w:pPr>
        <w:pStyle w:val="Ttulo2"/>
      </w:pPr>
      <w:r>
        <w:t>2.3 Tipografía</w:t>
      </w:r>
    </w:p>
    <w:p w14:paraId="7A1C03AE" w14:textId="77777777" w:rsidR="007B2D75" w:rsidRDefault="00000000">
      <w:pPr>
        <w:spacing w:after="150"/>
      </w:pPr>
      <w:r>
        <w:lastRenderedPageBreak/>
        <w:t xml:space="preserve">Familia tipográfica única: Montserrat (Google </w:t>
      </w:r>
      <w:proofErr w:type="spellStart"/>
      <w:r>
        <w:t>Fonts</w:t>
      </w:r>
      <w:proofErr w:type="spellEnd"/>
      <w:r>
        <w:t>), coherente con el logotipo. No mezclar con otras familias.</w:t>
      </w:r>
    </w:p>
    <w:p w14:paraId="1FC618CF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Pesos: 300/400 para cuerpo de texto, 600 para subtítulos y </w:t>
      </w:r>
      <w:proofErr w:type="spellStart"/>
      <w:r>
        <w:t>labels</w:t>
      </w:r>
      <w:proofErr w:type="spellEnd"/>
      <w:r>
        <w:t>, 700–800 para H1/H2 y botones/CTA.</w:t>
      </w:r>
    </w:p>
    <w:p w14:paraId="0DB27493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Interlineado generoso (1.5 aprox. en párrafos) y buen espaciado entre secciones para transmitir la sensación "elegante" y profesional sobre fondo blanco.</w:t>
      </w:r>
    </w:p>
    <w:p w14:paraId="122EE7CC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Tamaños orientativos desktop: H1 ~48–56px, H2 ~32–36px, H3 ~22–24px, cuerpo ~16–18px.</w:t>
      </w:r>
    </w:p>
    <w:p w14:paraId="2C7F4006" w14:textId="77777777" w:rsidR="007B2D75" w:rsidRDefault="00000000">
      <w:pPr>
        <w:pStyle w:val="Ttulo2"/>
      </w:pPr>
      <w:r>
        <w:t>2.4 Fotografías e imágenes</w:t>
      </w:r>
    </w:p>
    <w:p w14:paraId="28C7E186" w14:textId="77777777" w:rsidR="007B2D75" w:rsidRDefault="00000000">
      <w:pPr>
        <w:spacing w:after="150"/>
      </w:pPr>
      <w:r>
        <w:t xml:space="preserve">Se adjuntan dos fotografías junto a este documento, en la carpeta </w:t>
      </w:r>
      <w:proofErr w:type="spellStart"/>
      <w:r>
        <w:t>assets</w:t>
      </w:r>
      <w:proofErr w:type="spellEnd"/>
      <w:r>
        <w:t>/: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00"/>
      </w:tblGrid>
      <w:tr w:rsidR="007B2D75" w14:paraId="5507EE99" w14:textId="77777777">
        <w:tc>
          <w:tcPr>
            <w:tcW w:w="2200" w:type="dxa"/>
            <w:shd w:val="clear" w:color="auto" w:fill="F2F2F2"/>
          </w:tcPr>
          <w:p w14:paraId="1723A620" w14:textId="77777777" w:rsidR="007B2D75" w:rsidRDefault="00000000">
            <w:r>
              <w:rPr>
                <w:b/>
                <w:bCs/>
              </w:rPr>
              <w:t>Archivo</w:t>
            </w:r>
          </w:p>
        </w:tc>
        <w:tc>
          <w:tcPr>
            <w:tcW w:w="3800" w:type="dxa"/>
            <w:shd w:val="clear" w:color="auto" w:fill="F2F2F2"/>
          </w:tcPr>
          <w:p w14:paraId="4DA8E84D" w14:textId="77777777" w:rsidR="007B2D75" w:rsidRDefault="00000000">
            <w:r>
              <w:rPr>
                <w:b/>
                <w:bCs/>
              </w:rPr>
              <w:t>Uso en la página</w:t>
            </w:r>
          </w:p>
        </w:tc>
        <w:tc>
          <w:tcPr>
            <w:tcW w:w="3000" w:type="dxa"/>
            <w:shd w:val="clear" w:color="auto" w:fill="F2F2F2"/>
          </w:tcPr>
          <w:p w14:paraId="63E4A12C" w14:textId="77777777" w:rsidR="007B2D75" w:rsidRDefault="00000000">
            <w:r>
              <w:rPr>
                <w:b/>
                <w:bCs/>
              </w:rPr>
              <w:t>Estado</w:t>
            </w:r>
          </w:p>
        </w:tc>
      </w:tr>
      <w:tr w:rsidR="007B2D75" w14:paraId="34E2A7EE" w14:textId="77777777">
        <w:tc>
          <w:tcPr>
            <w:tcW w:w="2200" w:type="dxa"/>
          </w:tcPr>
          <w:p w14:paraId="2C5946B7" w14:textId="77777777" w:rsidR="007B2D75" w:rsidRDefault="00000000">
            <w:r>
              <w:t>foto-hero-angel.png</w:t>
            </w:r>
          </w:p>
        </w:tc>
        <w:tc>
          <w:tcPr>
            <w:tcW w:w="3800" w:type="dxa"/>
          </w:tcPr>
          <w:p w14:paraId="77FA99DE" w14:textId="77777777" w:rsidR="007B2D75" w:rsidRDefault="00000000">
            <w:r>
              <w:t>Imagen a pantalla completa del Hero (Home)</w:t>
            </w:r>
          </w:p>
        </w:tc>
        <w:tc>
          <w:tcPr>
            <w:tcW w:w="3000" w:type="dxa"/>
          </w:tcPr>
          <w:p w14:paraId="63EDCD1C" w14:textId="77777777" w:rsidR="007B2D75" w:rsidRDefault="00000000">
            <w:r>
              <w:t xml:space="preserve">⚠ Resolución actual 512×512 </w:t>
            </w:r>
            <w:proofErr w:type="spellStart"/>
            <w:r>
              <w:t>px</w:t>
            </w:r>
            <w:proofErr w:type="spellEnd"/>
            <w:r>
              <w:t xml:space="preserve">. Insuficiente para un fondo a pantalla completa. Solicitar versión en alta resolución (mínimo 2400 </w:t>
            </w:r>
            <w:proofErr w:type="spellStart"/>
            <w:r>
              <w:t>px</w:t>
            </w:r>
            <w:proofErr w:type="spellEnd"/>
            <w:r>
              <w:t xml:space="preserve"> de ancho, formato vertical u horizontal según recorte final).</w:t>
            </w:r>
          </w:p>
        </w:tc>
      </w:tr>
      <w:tr w:rsidR="007B2D75" w14:paraId="6B7204F8" w14:textId="77777777">
        <w:tc>
          <w:tcPr>
            <w:tcW w:w="2200" w:type="dxa"/>
          </w:tcPr>
          <w:p w14:paraId="7651197E" w14:textId="77777777" w:rsidR="007B2D75" w:rsidRDefault="00000000">
            <w:r>
              <w:t>foto-expodental-ril.png</w:t>
            </w:r>
          </w:p>
        </w:tc>
        <w:tc>
          <w:tcPr>
            <w:tcW w:w="3800" w:type="dxa"/>
          </w:tcPr>
          <w:p w14:paraId="204BF448" w14:textId="77777777" w:rsidR="007B2D75" w:rsidRDefault="00000000">
            <w:r>
              <w:t>Sección "Mi trayectoria" (columna izquierda)</w:t>
            </w:r>
          </w:p>
        </w:tc>
        <w:tc>
          <w:tcPr>
            <w:tcW w:w="3000" w:type="dxa"/>
          </w:tcPr>
          <w:p w14:paraId="1CE72B3A" w14:textId="77777777" w:rsidR="007B2D75" w:rsidRDefault="00000000">
            <w:r>
              <w:t xml:space="preserve">OK, resolución suficiente (1080×1440 </w:t>
            </w:r>
            <w:proofErr w:type="spellStart"/>
            <w:r>
              <w:t>px</w:t>
            </w:r>
            <w:proofErr w:type="spellEnd"/>
            <w:r>
              <w:t>).</w:t>
            </w:r>
          </w:p>
        </w:tc>
      </w:tr>
    </w:tbl>
    <w:p w14:paraId="10358114" w14:textId="77777777" w:rsidR="007B2D75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E405D75" wp14:editId="064E5DB3">
            <wp:extent cx="1238250" cy="12382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 wp14:anchorId="076D49D0" wp14:editId="06B5635E">
            <wp:extent cx="1238250" cy="164782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8DCA" w14:textId="77777777" w:rsidR="007B2D75" w:rsidRDefault="00000000">
      <w:pPr>
        <w:shd w:val="clear" w:color="auto" w:fill="F2F2F2"/>
        <w:spacing w:before="100" w:after="200"/>
      </w:pPr>
      <w:r>
        <w:rPr>
          <w:i/>
          <w:iCs/>
          <w:color w:val="595959"/>
          <w:sz w:val="20"/>
          <w:szCs w:val="20"/>
        </w:rPr>
        <w:t xml:space="preserve">NOTA PARA EL DESARROLLADOR: Los 16 (17) logotipos de clientes de la sección "Ya me conocen" están pendientes de recopilar. Ver </w:t>
      </w:r>
      <w:proofErr w:type="spellStart"/>
      <w:r>
        <w:rPr>
          <w:i/>
          <w:iCs/>
          <w:color w:val="595959"/>
          <w:sz w:val="20"/>
          <w:szCs w:val="20"/>
        </w:rPr>
        <w:t>checklist</w:t>
      </w:r>
      <w:proofErr w:type="spellEnd"/>
      <w:r>
        <w:rPr>
          <w:i/>
          <w:iCs/>
          <w:color w:val="595959"/>
          <w:sz w:val="20"/>
          <w:szCs w:val="20"/>
        </w:rPr>
        <w:t xml:space="preserve"> de pendientes en el Anexo (sección 7).</w:t>
      </w:r>
    </w:p>
    <w:p w14:paraId="3D3D810F" w14:textId="77777777" w:rsidR="007B2D75" w:rsidRDefault="00000000">
      <w:pPr>
        <w:pStyle w:val="Ttulo1"/>
      </w:pPr>
      <w:r>
        <w:t>3. Estructura y contenido de la página</w:t>
      </w:r>
    </w:p>
    <w:p w14:paraId="7B8CEDE5" w14:textId="77777777" w:rsidR="007B2D75" w:rsidRDefault="00000000">
      <w:pPr>
        <w:spacing w:after="150"/>
      </w:pPr>
      <w:r>
        <w:t xml:space="preserve">La página es un </w:t>
      </w:r>
      <w:proofErr w:type="spellStart"/>
      <w:r>
        <w:t>one-pager</w:t>
      </w:r>
      <w:proofErr w:type="spellEnd"/>
      <w:r>
        <w:t xml:space="preserve"> con navegación por anclas. Todo el </w:t>
      </w:r>
      <w:proofErr w:type="spellStart"/>
      <w:r>
        <w:t>copy</w:t>
      </w:r>
      <w:proofErr w:type="spellEnd"/>
      <w:r>
        <w:t xml:space="preserve"> siguiente es el texto definitivo salvo indicación contraria.</w:t>
      </w:r>
    </w:p>
    <w:p w14:paraId="688F5509" w14:textId="77777777" w:rsidR="007B2D75" w:rsidRDefault="00000000">
      <w:pPr>
        <w:pStyle w:val="Ttulo2"/>
      </w:pPr>
      <w:r>
        <w:t>3.1 Hero (Home)</w:t>
      </w:r>
    </w:p>
    <w:p w14:paraId="5DBE3B5F" w14:textId="77777777" w:rsidR="007B2D75" w:rsidRDefault="00000000">
      <w:pPr>
        <w:spacing w:after="150"/>
      </w:pPr>
      <w:proofErr w:type="spellStart"/>
      <w:r>
        <w:t>Layout</w:t>
      </w:r>
      <w:proofErr w:type="spellEnd"/>
      <w:r>
        <w:t>: imagen a pantalla completa (full-</w:t>
      </w:r>
      <w:proofErr w:type="spellStart"/>
      <w:r>
        <w:t>bleed</w:t>
      </w:r>
      <w:proofErr w:type="spellEnd"/>
      <w:r>
        <w:t xml:space="preserve">) de fondo. El H1 se alinea al lateral derecho, con el </w:t>
      </w:r>
      <w:proofErr w:type="spellStart"/>
      <w:r>
        <w:t>claim</w:t>
      </w:r>
      <w:proofErr w:type="spellEnd"/>
      <w:r>
        <w:t xml:space="preserve"> debajo en tipografía de menor tamaño. Si el contraste con la foto lo requiere, aplicar un degradado sutil oscuro solo en la zona del texto para asegurar legibilidad.</w:t>
      </w:r>
    </w:p>
    <w:p w14:paraId="65F88413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>H1: Ángel Mendoza. Consultor de Comunicación y Marketing especializado en sector salud.</w:t>
      </w:r>
    </w:p>
    <w:p w14:paraId="09EFC192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proofErr w:type="spellStart"/>
      <w:r>
        <w:rPr>
          <w:i/>
          <w:iCs/>
        </w:rPr>
        <w:t>Claim</w:t>
      </w:r>
      <w:proofErr w:type="spellEnd"/>
      <w:r>
        <w:rPr>
          <w:i/>
          <w:iCs/>
        </w:rPr>
        <w:t xml:space="preserve"> (tipografía menor, debajo del H1): El consultor de cabecera para tus clínicas.</w:t>
      </w:r>
    </w:p>
    <w:p w14:paraId="4DE1AA65" w14:textId="77777777" w:rsidR="007B2D75" w:rsidRDefault="00000000">
      <w:pPr>
        <w:shd w:val="clear" w:color="auto" w:fill="F2F2F2"/>
        <w:spacing w:before="100" w:after="200"/>
      </w:pPr>
      <w:r>
        <w:rPr>
          <w:i/>
          <w:iCs/>
          <w:color w:val="595959"/>
          <w:sz w:val="20"/>
          <w:szCs w:val="20"/>
        </w:rPr>
        <w:lastRenderedPageBreak/>
        <w:t xml:space="preserve">NOTA PARA EL DESARROLLADOR: El H1 y el </w:t>
      </w:r>
      <w:proofErr w:type="spellStart"/>
      <w:r>
        <w:rPr>
          <w:i/>
          <w:iCs/>
          <w:color w:val="595959"/>
          <w:sz w:val="20"/>
          <w:szCs w:val="20"/>
        </w:rPr>
        <w:t>claim</w:t>
      </w:r>
      <w:proofErr w:type="spellEnd"/>
      <w:r>
        <w:rPr>
          <w:i/>
          <w:iCs/>
          <w:color w:val="595959"/>
          <w:sz w:val="20"/>
          <w:szCs w:val="20"/>
        </w:rPr>
        <w:t xml:space="preserve"> deben ser texto real en HTML (no incrustados en la imagen), imprescindible para el SEO. Imagen con </w:t>
      </w:r>
      <w:proofErr w:type="spellStart"/>
      <w:r>
        <w:rPr>
          <w:i/>
          <w:iCs/>
          <w:color w:val="595959"/>
          <w:sz w:val="20"/>
          <w:szCs w:val="20"/>
        </w:rPr>
        <w:t>loading</w:t>
      </w:r>
      <w:proofErr w:type="spellEnd"/>
      <w:r>
        <w:rPr>
          <w:i/>
          <w:iCs/>
          <w:color w:val="595959"/>
          <w:sz w:val="20"/>
          <w:szCs w:val="20"/>
        </w:rPr>
        <w:t>="</w:t>
      </w:r>
      <w:proofErr w:type="spellStart"/>
      <w:r>
        <w:rPr>
          <w:i/>
          <w:iCs/>
          <w:color w:val="595959"/>
          <w:sz w:val="20"/>
          <w:szCs w:val="20"/>
        </w:rPr>
        <w:t>eager</w:t>
      </w:r>
      <w:proofErr w:type="spellEnd"/>
      <w:r>
        <w:rPr>
          <w:i/>
          <w:iCs/>
          <w:color w:val="595959"/>
          <w:sz w:val="20"/>
          <w:szCs w:val="20"/>
        </w:rPr>
        <w:t xml:space="preserve">" / </w:t>
      </w:r>
      <w:proofErr w:type="spellStart"/>
      <w:r>
        <w:rPr>
          <w:i/>
          <w:iCs/>
          <w:color w:val="595959"/>
          <w:sz w:val="20"/>
          <w:szCs w:val="20"/>
        </w:rPr>
        <w:t>fetchpriority</w:t>
      </w:r>
      <w:proofErr w:type="spellEnd"/>
      <w:r>
        <w:rPr>
          <w:i/>
          <w:iCs/>
          <w:color w:val="595959"/>
          <w:sz w:val="20"/>
          <w:szCs w:val="20"/>
        </w:rPr>
        <w:t>="</w:t>
      </w:r>
      <w:proofErr w:type="spellStart"/>
      <w:r>
        <w:rPr>
          <w:i/>
          <w:iCs/>
          <w:color w:val="595959"/>
          <w:sz w:val="20"/>
          <w:szCs w:val="20"/>
        </w:rPr>
        <w:t>high</w:t>
      </w:r>
      <w:proofErr w:type="spellEnd"/>
      <w:r>
        <w:rPr>
          <w:i/>
          <w:iCs/>
          <w:color w:val="595959"/>
          <w:sz w:val="20"/>
          <w:szCs w:val="20"/>
        </w:rPr>
        <w:t>" al ser LCP (</w:t>
      </w:r>
      <w:proofErr w:type="spellStart"/>
      <w:r>
        <w:rPr>
          <w:i/>
          <w:iCs/>
          <w:color w:val="595959"/>
          <w:sz w:val="20"/>
          <w:szCs w:val="20"/>
        </w:rPr>
        <w:t>Largest</w:t>
      </w:r>
      <w:proofErr w:type="spellEnd"/>
      <w:r>
        <w:rPr>
          <w:i/>
          <w:iCs/>
          <w:color w:val="595959"/>
          <w:sz w:val="20"/>
          <w:szCs w:val="20"/>
        </w:rPr>
        <w:t xml:space="preserve"> </w:t>
      </w:r>
      <w:proofErr w:type="spellStart"/>
      <w:r>
        <w:rPr>
          <w:i/>
          <w:iCs/>
          <w:color w:val="595959"/>
          <w:sz w:val="20"/>
          <w:szCs w:val="20"/>
        </w:rPr>
        <w:t>Contentful</w:t>
      </w:r>
      <w:proofErr w:type="spellEnd"/>
      <w:r>
        <w:rPr>
          <w:i/>
          <w:iCs/>
          <w:color w:val="595959"/>
          <w:sz w:val="20"/>
          <w:szCs w:val="20"/>
        </w:rPr>
        <w:t xml:space="preserve"> Paint) de la página; el resto de imágenes con </w:t>
      </w:r>
      <w:proofErr w:type="spellStart"/>
      <w:r>
        <w:rPr>
          <w:i/>
          <w:iCs/>
          <w:color w:val="595959"/>
          <w:sz w:val="20"/>
          <w:szCs w:val="20"/>
        </w:rPr>
        <w:t>loading</w:t>
      </w:r>
      <w:proofErr w:type="spellEnd"/>
      <w:r>
        <w:rPr>
          <w:i/>
          <w:iCs/>
          <w:color w:val="595959"/>
          <w:sz w:val="20"/>
          <w:szCs w:val="20"/>
        </w:rPr>
        <w:t>="</w:t>
      </w:r>
      <w:proofErr w:type="spellStart"/>
      <w:r>
        <w:rPr>
          <w:i/>
          <w:iCs/>
          <w:color w:val="595959"/>
          <w:sz w:val="20"/>
          <w:szCs w:val="20"/>
        </w:rPr>
        <w:t>lazy</w:t>
      </w:r>
      <w:proofErr w:type="spellEnd"/>
      <w:r>
        <w:rPr>
          <w:i/>
          <w:iCs/>
          <w:color w:val="595959"/>
          <w:sz w:val="20"/>
          <w:szCs w:val="20"/>
        </w:rPr>
        <w:t>".</w:t>
      </w:r>
    </w:p>
    <w:p w14:paraId="6552D2E9" w14:textId="77777777" w:rsidR="007B2D75" w:rsidRDefault="00000000">
      <w:pPr>
        <w:pStyle w:val="Ttulo2"/>
      </w:pPr>
      <w:r>
        <w:t>3.2 ¿Cómo es trabajar conmigo?</w:t>
      </w:r>
    </w:p>
    <w:p w14:paraId="357215E7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Agendamos una primera consultoría gratuita de 45 min. por vídeo para conocernos.</w:t>
      </w:r>
    </w:p>
    <w:p w14:paraId="74BF0FEA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Me expones qué te preocupa, analizamos juntos tu web, tus redes, la trayectoria de tu clínica.</w:t>
      </w:r>
    </w:p>
    <w:p w14:paraId="60D26B68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Recibirás soluciones reales y aplicables desde el primer día para tu clínica, sin coste.</w:t>
      </w:r>
    </w:p>
    <w:p w14:paraId="036F681A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Para acciones más específicas, te recomendaré empresas de confianza con las que estamos ayudando a las mejores clínicas españolas e internacionales. Juntos podremos la tuya en el siguiente nivel.</w:t>
      </w:r>
    </w:p>
    <w:p w14:paraId="63F94F76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Todo claro, todo transparente, no te compromete a nada. Solo seguiremos trabajando juntos si tú quieres.</w:t>
      </w:r>
    </w:p>
    <w:p w14:paraId="6E6A4D89" w14:textId="77777777" w:rsidR="007B2D75" w:rsidRDefault="00000000">
      <w:pPr>
        <w:spacing w:after="150"/>
      </w:pPr>
      <w:r>
        <w:rPr>
          <w:b/>
          <w:bCs/>
        </w:rPr>
        <w:t xml:space="preserve">CTA: </w:t>
      </w:r>
      <w:r>
        <w:t>"Reserva ya una consultoría gratuita con Ángel" (botón, ancla al formulario de contacto, id #contacto)</w:t>
      </w:r>
    </w:p>
    <w:p w14:paraId="7F2D81A5" w14:textId="77777777" w:rsidR="007B2D75" w:rsidRDefault="00000000">
      <w:pPr>
        <w:pStyle w:val="Ttulo2"/>
      </w:pPr>
      <w:r>
        <w:t>3.3 Ya me conocen</w:t>
      </w:r>
    </w:p>
    <w:p w14:paraId="0FD380F8" w14:textId="77777777" w:rsidR="007B2D75" w:rsidRDefault="00000000">
      <w:pPr>
        <w:spacing w:after="150"/>
      </w:pPr>
      <w:r>
        <w:t>Carrusel/</w:t>
      </w:r>
      <w:proofErr w:type="spellStart"/>
      <w:r>
        <w:t>marquee</w:t>
      </w:r>
      <w:proofErr w:type="spellEnd"/>
      <w:r>
        <w:t xml:space="preserve"> horizontal de logotipos en dos líneas, desplazamiento continuo y suave (</w:t>
      </w:r>
      <w:proofErr w:type="spellStart"/>
      <w:r>
        <w:t>loop</w:t>
      </w:r>
      <w:proofErr w:type="spellEnd"/>
      <w:r>
        <w:t xml:space="preserve"> infinito), pausado al pasar el ratón por encima (</w:t>
      </w:r>
      <w:proofErr w:type="spellStart"/>
      <w:r>
        <w:t>hover</w:t>
      </w:r>
      <w:proofErr w:type="spellEnd"/>
      <w:r>
        <w:t xml:space="preserve">). Logos en escala de grises con transición a color al </w:t>
      </w:r>
      <w:proofErr w:type="spellStart"/>
      <w:r>
        <w:t>hover</w:t>
      </w:r>
      <w:proofErr w:type="spellEnd"/>
      <w:r>
        <w:t>, opcional.</w:t>
      </w:r>
    </w:p>
    <w:p w14:paraId="40075E78" w14:textId="77777777" w:rsidR="007B2D75" w:rsidRDefault="00000000">
      <w:pPr>
        <w:spacing w:after="150"/>
      </w:pPr>
      <w:r>
        <w:t>Listado de marcas (17):</w:t>
      </w:r>
    </w:p>
    <w:p w14:paraId="75BFFA28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RIL</w:t>
      </w:r>
    </w:p>
    <w:p w14:paraId="60ECC53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Impulso Dental</w:t>
      </w:r>
    </w:p>
    <w:p w14:paraId="7655E1F5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Zárate Dental Estudio</w:t>
      </w:r>
    </w:p>
    <w:p w14:paraId="57CA693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Yera</w:t>
      </w:r>
      <w:proofErr w:type="spellEnd"/>
    </w:p>
    <w:p w14:paraId="0B3259F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Gonzalo Navarro</w:t>
      </w:r>
    </w:p>
    <w:p w14:paraId="25B11D90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Luciano </w:t>
      </w:r>
      <w:proofErr w:type="spellStart"/>
      <w:r>
        <w:t>Badanelli</w:t>
      </w:r>
      <w:proofErr w:type="spellEnd"/>
    </w:p>
    <w:p w14:paraId="16C7DAD5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Divisoplay</w:t>
      </w:r>
      <w:proofErr w:type="spellEnd"/>
    </w:p>
    <w:p w14:paraId="0C22D5BA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B-</w:t>
      </w:r>
      <w:proofErr w:type="spellStart"/>
      <w:r>
        <w:t>One</w:t>
      </w:r>
      <w:proofErr w:type="spellEnd"/>
    </w:p>
    <w:p w14:paraId="2F6E0AD3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Ivoire</w:t>
      </w:r>
      <w:proofErr w:type="spellEnd"/>
    </w:p>
    <w:p w14:paraId="2BA21AB8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Farmacia Escribano</w:t>
      </w:r>
    </w:p>
    <w:p w14:paraId="04E7C510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Incliva</w:t>
      </w:r>
      <w:proofErr w:type="spellEnd"/>
    </w:p>
    <w:p w14:paraId="4A7F9D7A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Saura Dental</w:t>
      </w:r>
    </w:p>
    <w:p w14:paraId="1CC920AC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Diana</w:t>
      </w:r>
    </w:p>
    <w:p w14:paraId="6AF727AB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Santisteban </w:t>
      </w:r>
      <w:proofErr w:type="spellStart"/>
      <w:r>
        <w:t>Academy</w:t>
      </w:r>
      <w:proofErr w:type="spellEnd"/>
    </w:p>
    <w:p w14:paraId="26B9CC60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Irida</w:t>
      </w:r>
      <w:proofErr w:type="spellEnd"/>
      <w:r>
        <w:t xml:space="preserve"> Psicólogos</w:t>
      </w:r>
    </w:p>
    <w:p w14:paraId="40E23F17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Dr. </w:t>
      </w:r>
      <w:proofErr w:type="spellStart"/>
      <w:r>
        <w:t>Arnalich</w:t>
      </w:r>
      <w:proofErr w:type="spellEnd"/>
    </w:p>
    <w:p w14:paraId="429B2262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Oleoden</w:t>
      </w:r>
      <w:proofErr w:type="spellEnd"/>
    </w:p>
    <w:p w14:paraId="5482D8F3" w14:textId="77777777" w:rsidR="007B2D75" w:rsidRDefault="00000000">
      <w:pPr>
        <w:shd w:val="clear" w:color="auto" w:fill="F2F2F2"/>
        <w:spacing w:before="100" w:after="200"/>
      </w:pPr>
      <w:r>
        <w:rPr>
          <w:i/>
          <w:iCs/>
          <w:color w:val="595959"/>
          <w:sz w:val="20"/>
          <w:szCs w:val="20"/>
        </w:rPr>
        <w:lastRenderedPageBreak/>
        <w:t xml:space="preserve">NOTA PARA EL DESARROLLADOR: Cada logo con atributo </w:t>
      </w:r>
      <w:proofErr w:type="spellStart"/>
      <w:r>
        <w:rPr>
          <w:i/>
          <w:iCs/>
          <w:color w:val="595959"/>
          <w:sz w:val="20"/>
          <w:szCs w:val="20"/>
        </w:rPr>
        <w:t>alt</w:t>
      </w:r>
      <w:proofErr w:type="spellEnd"/>
      <w:r>
        <w:rPr>
          <w:i/>
          <w:iCs/>
          <w:color w:val="595959"/>
          <w:sz w:val="20"/>
          <w:szCs w:val="20"/>
        </w:rPr>
        <w:t>="Logo de [nombre del cliente]". Si el carrusel es puramente decorativo/no interactivo, marcar el contenedor con aria-</w:t>
      </w:r>
      <w:proofErr w:type="spellStart"/>
      <w:r>
        <w:rPr>
          <w:i/>
          <w:iCs/>
          <w:color w:val="595959"/>
          <w:sz w:val="20"/>
          <w:szCs w:val="20"/>
        </w:rPr>
        <w:t>hidden</w:t>
      </w:r>
      <w:proofErr w:type="spellEnd"/>
      <w:r>
        <w:rPr>
          <w:i/>
          <w:iCs/>
          <w:color w:val="595959"/>
          <w:sz w:val="20"/>
          <w:szCs w:val="20"/>
        </w:rPr>
        <w:t xml:space="preserve"> y ofrecer alternativa (ej. lista oculta accesible) solo si se considera necesario.</w:t>
      </w:r>
    </w:p>
    <w:p w14:paraId="3AC9C9D4" w14:textId="77777777" w:rsidR="007B2D75" w:rsidRDefault="00000000">
      <w:pPr>
        <w:pStyle w:val="Ttulo2"/>
      </w:pPr>
      <w:r>
        <w:t>3.4 Conóceme mejor</w:t>
      </w:r>
    </w:p>
    <w:p w14:paraId="6A50A4E7" w14:textId="77777777" w:rsidR="007B2D75" w:rsidRDefault="00000000">
      <w:pPr>
        <w:spacing w:after="150"/>
      </w:pPr>
      <w:r>
        <w:t>Texto:</w:t>
      </w:r>
    </w:p>
    <w:p w14:paraId="32D3186C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 xml:space="preserve">En la última edición de </w:t>
      </w:r>
      <w:proofErr w:type="spellStart"/>
      <w:r>
        <w:rPr>
          <w:i/>
          <w:iCs/>
        </w:rPr>
        <w:t>Expodental</w:t>
      </w:r>
      <w:proofErr w:type="spellEnd"/>
      <w:r>
        <w:rPr>
          <w:i/>
          <w:iCs/>
        </w:rPr>
        <w:t xml:space="preserve"> tuve el placer de participar en el podcast "Espejo Dental", donde repasamos aciertos, errores y consejos del marketing digital en las clínicas dentales en particular y el sector salud en general. ¡Dale al play y disfruta! Algunas ideas las puedes implementar desde hoy.</w:t>
      </w:r>
    </w:p>
    <w:p w14:paraId="675CAD4A" w14:textId="77777777" w:rsidR="007B2D75" w:rsidRDefault="00000000">
      <w:pPr>
        <w:spacing w:after="150"/>
      </w:pPr>
      <w:r>
        <w:t>Caja con vídeo embebido de YouTube: https://youtu.be/CfcpYORSHr0</w:t>
      </w:r>
    </w:p>
    <w:p w14:paraId="6970E9B7" w14:textId="77777777" w:rsidR="007B2D75" w:rsidRDefault="00000000">
      <w:pPr>
        <w:shd w:val="clear" w:color="auto" w:fill="F2F2F2"/>
        <w:spacing w:before="100" w:after="200"/>
      </w:pPr>
      <w:r>
        <w:rPr>
          <w:i/>
          <w:iCs/>
          <w:color w:val="595959"/>
          <w:sz w:val="20"/>
          <w:szCs w:val="20"/>
        </w:rPr>
        <w:t xml:space="preserve">NOTA PARA EL DESARROLLADOR: Implementar el </w:t>
      </w:r>
      <w:proofErr w:type="spellStart"/>
      <w:r>
        <w:rPr>
          <w:i/>
          <w:iCs/>
          <w:color w:val="595959"/>
          <w:sz w:val="20"/>
          <w:szCs w:val="20"/>
        </w:rPr>
        <w:t>embed</w:t>
      </w:r>
      <w:proofErr w:type="spellEnd"/>
      <w:r>
        <w:rPr>
          <w:i/>
          <w:iCs/>
          <w:color w:val="595959"/>
          <w:sz w:val="20"/>
          <w:szCs w:val="20"/>
        </w:rPr>
        <w:t xml:space="preserve"> como "</w:t>
      </w:r>
      <w:proofErr w:type="spellStart"/>
      <w:r>
        <w:rPr>
          <w:i/>
          <w:iCs/>
          <w:color w:val="595959"/>
          <w:sz w:val="20"/>
          <w:szCs w:val="20"/>
        </w:rPr>
        <w:t>facade</w:t>
      </w:r>
      <w:proofErr w:type="spellEnd"/>
      <w:r>
        <w:rPr>
          <w:i/>
          <w:iCs/>
          <w:color w:val="595959"/>
          <w:sz w:val="20"/>
          <w:szCs w:val="20"/>
        </w:rPr>
        <w:t xml:space="preserve">": mostrar la miniatura del vídeo con botón de play y cargar el </w:t>
      </w:r>
      <w:proofErr w:type="spellStart"/>
      <w:r>
        <w:rPr>
          <w:i/>
          <w:iCs/>
          <w:color w:val="595959"/>
          <w:sz w:val="20"/>
          <w:szCs w:val="20"/>
        </w:rPr>
        <w:t>iframe</w:t>
      </w:r>
      <w:proofErr w:type="spellEnd"/>
      <w:r>
        <w:rPr>
          <w:i/>
          <w:iCs/>
          <w:color w:val="595959"/>
          <w:sz w:val="20"/>
          <w:szCs w:val="20"/>
        </w:rPr>
        <w:t xml:space="preserve"> de YouTube solo al hacer clic. Esto evita penalizar el rendimiento/Core Web </w:t>
      </w:r>
      <w:proofErr w:type="spellStart"/>
      <w:r>
        <w:rPr>
          <w:i/>
          <w:iCs/>
          <w:color w:val="595959"/>
          <w:sz w:val="20"/>
          <w:szCs w:val="20"/>
        </w:rPr>
        <w:t>Vitals</w:t>
      </w:r>
      <w:proofErr w:type="spellEnd"/>
      <w:r>
        <w:rPr>
          <w:i/>
          <w:iCs/>
          <w:color w:val="595959"/>
          <w:sz w:val="20"/>
          <w:szCs w:val="20"/>
        </w:rPr>
        <w:t xml:space="preserve"> con scripts de YouTube en la carga inicial.</w:t>
      </w:r>
    </w:p>
    <w:p w14:paraId="2BC2F8A9" w14:textId="77777777" w:rsidR="007B2D75" w:rsidRDefault="00000000">
      <w:pPr>
        <w:spacing w:after="150"/>
      </w:pPr>
      <w:r>
        <w:rPr>
          <w:b/>
          <w:bCs/>
        </w:rPr>
        <w:t xml:space="preserve">CTA: </w:t>
      </w:r>
      <w:r>
        <w:t>"Reserva ya una consultoría gratuita con Ángel" (mismo botón, misma ancla #contacto)</w:t>
      </w:r>
    </w:p>
    <w:p w14:paraId="71CA2370" w14:textId="77777777" w:rsidR="007B2D75" w:rsidRDefault="00000000">
      <w:pPr>
        <w:pStyle w:val="Ttulo2"/>
      </w:pPr>
      <w:r>
        <w:t>3.5 Mi trayectoria</w:t>
      </w:r>
    </w:p>
    <w:p w14:paraId="72BE7ACB" w14:textId="77777777" w:rsidR="007B2D75" w:rsidRDefault="00000000">
      <w:pPr>
        <w:spacing w:after="150"/>
      </w:pPr>
      <w:proofErr w:type="spellStart"/>
      <w:r>
        <w:t>Layout</w:t>
      </w:r>
      <w:proofErr w:type="spellEnd"/>
      <w:r>
        <w:t xml:space="preserve"> a dos columnas (50/50): columna izquierda con la foto de </w:t>
      </w:r>
      <w:proofErr w:type="spellStart"/>
      <w:r>
        <w:t>Expodental</w:t>
      </w:r>
      <w:proofErr w:type="spellEnd"/>
      <w:r>
        <w:t xml:space="preserve"> (foto-expodental-ril.png), columna derecha con el texto. En móvil, apilar foto arriba y texto debajo.</w:t>
      </w:r>
    </w:p>
    <w:p w14:paraId="1079A85F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>Soy un apasionado de la Comunicación y el Marketing Digital. Durante mis primeros años trabajé en prensa, radio y televisión: IDEAL, SER, COPE y PTV. Con la llegada del mundo digital, me especialicé en marketing y durante 10 años tuve mi propia agencia.</w:t>
      </w:r>
    </w:p>
    <w:p w14:paraId="263D0A46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>Formé parte del lanzamiento, desarrollo y expansión de empresas de salud, moda, restauración, automoción y química, hasta que los amigos de RIL en Zaragoza me devolvieron al mundo de la agencia para tener el respaldo de un equipazo de 40 profesionales.</w:t>
      </w:r>
    </w:p>
    <w:p w14:paraId="0EBFD708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 xml:space="preserve">Hoy dedico casi todo mi tiempo a ser el consultor de marketing de la agencia (me ves en la foto con algunos de mis compañeros en </w:t>
      </w:r>
      <w:proofErr w:type="spellStart"/>
      <w:r>
        <w:rPr>
          <w:i/>
          <w:iCs/>
        </w:rPr>
        <w:t>Expodental</w:t>
      </w:r>
      <w:proofErr w:type="spellEnd"/>
      <w:r>
        <w:rPr>
          <w:i/>
          <w:iCs/>
        </w:rPr>
        <w:t>), desde donde sigo ayudando a empresas y clínicas con ganas de crecer desde RIL MEDICAL. ¿Quieres que nos conozcamos?</w:t>
      </w:r>
    </w:p>
    <w:p w14:paraId="70A8F8D6" w14:textId="77777777" w:rsidR="007B2D75" w:rsidRDefault="00000000">
      <w:pPr>
        <w:spacing w:after="150"/>
      </w:pPr>
      <w:r>
        <w:rPr>
          <w:b/>
          <w:bCs/>
        </w:rPr>
        <w:t xml:space="preserve">CTA: </w:t>
      </w:r>
      <w:r>
        <w:t xml:space="preserve">"Rellena el formulario y concertamos un </w:t>
      </w:r>
      <w:proofErr w:type="spellStart"/>
      <w:r>
        <w:t>meet</w:t>
      </w:r>
      <w:proofErr w:type="spellEnd"/>
      <w:r>
        <w:t xml:space="preserve"> sin compromiso" (ancla #contacto)</w:t>
      </w:r>
    </w:p>
    <w:p w14:paraId="1D5F2D05" w14:textId="77777777" w:rsidR="007B2D75" w:rsidRDefault="00000000">
      <w:pPr>
        <w:pStyle w:val="Ttulo2"/>
      </w:pPr>
      <w:r>
        <w:t>3.6 ¿De qué podemos hablar?</w:t>
      </w:r>
    </w:p>
    <w:p w14:paraId="674ED548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>Como has leído antes, he ayudado a muchas empresas de diferentes nichos, lo que me permite tener una visión global de muchos de los problemas a los que se enfrenta una empresa en su etapa inicial y de crecimiento.</w:t>
      </w:r>
    </w:p>
    <w:p w14:paraId="56591B66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>El sector salud tiene ciertas particularidades que lo hacen único, por eso es importante que puedas sentarte con un consultor que hable tu idioma y el de tus pacientes. Podemos hablar de temas como:</w:t>
      </w:r>
    </w:p>
    <w:p w14:paraId="337CF5A4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¿La imagen que traslada tu marca en la clínica física y tu presencia online van enfocados al perfil que quieres atraer?</w:t>
      </w:r>
    </w:p>
    <w:p w14:paraId="5BE86965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¿Tienes planificada la estrategia adecuada para captar primeras visitas y fidelizar pacientes?</w:t>
      </w:r>
    </w:p>
    <w:p w14:paraId="7E203934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¿Cómo está tu posicionamiento en buscadores respecto a tu competencia?</w:t>
      </w:r>
    </w:p>
    <w:p w14:paraId="353F8736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¿Qué planes de crecimiento tienes? ¿Necesitas apoyo para ejecutarlos?</w:t>
      </w:r>
    </w:p>
    <w:p w14:paraId="6132FE4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¿Estás transmitiendo una imagen correcta y confiable a tu comunidad en redes?</w:t>
      </w:r>
    </w:p>
    <w:p w14:paraId="7C50E312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Como profesional del sector ¿necesitas visibilidad acerca de tus logros profesionales y que tu nombre sea reconocido?</w:t>
      </w:r>
    </w:p>
    <w:p w14:paraId="4624131D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¿Vas a abrir un local nuevo o crear franquicia?</w:t>
      </w:r>
    </w:p>
    <w:p w14:paraId="70FE16D3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¿Has valorado automatizar procesos en tu clínica?</w:t>
      </w:r>
    </w:p>
    <w:p w14:paraId="5EBE8DF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¿Deseas mejorar los resultados financieros mes a mes?</w:t>
      </w:r>
    </w:p>
    <w:p w14:paraId="4F5848F7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¿Tienes muchos proveedores de servicios que no se coordinan y te quitan mucho tiempo?</w:t>
      </w:r>
    </w:p>
    <w:p w14:paraId="08F41396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¿Has pensado crear una nueva unidad de negocio paralela?</w:t>
      </w:r>
    </w:p>
    <w:p w14:paraId="16A00B88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>Estaré encantado de ayudarte y aconsejarte en todo lo posible. Para eso está tu consultor de cabecera.</w:t>
      </w:r>
    </w:p>
    <w:p w14:paraId="14E71010" w14:textId="77777777" w:rsidR="007B2D75" w:rsidRDefault="00000000">
      <w:pPr>
        <w:pStyle w:val="Ttulo2"/>
      </w:pPr>
      <w:r>
        <w:t>3.7 Conectemos ya (formulario de contacto)</w:t>
      </w:r>
    </w:p>
    <w:p w14:paraId="7F5FFD5E" w14:textId="77777777" w:rsidR="007B2D75" w:rsidRDefault="00000000">
      <w:pPr>
        <w:spacing w:after="150"/>
      </w:pPr>
      <w:r>
        <w:t>Título de sección: "Conectemos ya". Subtítulo: "Ponte en contacto conmigo, te llamo y cuadramos agendas."</w:t>
      </w:r>
    </w:p>
    <w:p w14:paraId="2087EAE6" w14:textId="77777777" w:rsidR="007B2D75" w:rsidRDefault="00000000">
      <w:pPr>
        <w:spacing w:after="150"/>
      </w:pPr>
      <w:r>
        <w:t>Campos del formulario:</w:t>
      </w:r>
    </w:p>
    <w:p w14:paraId="194B34D3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Nombre (obligatorio, texto)</w:t>
      </w:r>
    </w:p>
    <w:p w14:paraId="75365020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Clínica (opcional, texto)</w:t>
      </w:r>
    </w:p>
    <w:p w14:paraId="3FACD4C9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Teléfono (obligatorio, </w:t>
      </w:r>
      <w:proofErr w:type="spellStart"/>
      <w:r>
        <w:t>tel</w:t>
      </w:r>
      <w:proofErr w:type="spellEnd"/>
      <w:r>
        <w:t>, con validación de formato español)</w:t>
      </w:r>
    </w:p>
    <w:p w14:paraId="646BF1EB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Email (obligatorio, validación de formato)</w:t>
      </w:r>
    </w:p>
    <w:p w14:paraId="1C2CA87A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Ponme en contexto (opcional, </w:t>
      </w:r>
      <w:proofErr w:type="spellStart"/>
      <w:r>
        <w:t>textarea</w:t>
      </w:r>
      <w:proofErr w:type="spellEnd"/>
      <w:r>
        <w:t xml:space="preserve"> de varias líneas)</w:t>
      </w:r>
    </w:p>
    <w:p w14:paraId="78481D9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Checkbox</w:t>
      </w:r>
      <w:proofErr w:type="spellEnd"/>
      <w:r>
        <w:t xml:space="preserve"> obligatorio de aceptación legal (ver texto exacto abajo)</w:t>
      </w:r>
    </w:p>
    <w:p w14:paraId="01A34E4C" w14:textId="77777777" w:rsidR="007B2D75" w:rsidRDefault="00000000">
      <w:pPr>
        <w:spacing w:after="150"/>
      </w:pPr>
      <w:r>
        <w:t xml:space="preserve">Texto exacto junto al </w:t>
      </w:r>
      <w:proofErr w:type="spellStart"/>
      <w:r>
        <w:t>checkbox</w:t>
      </w:r>
      <w:proofErr w:type="spellEnd"/>
      <w:r>
        <w:t xml:space="preserve"> (aviso de comunicaciones):</w:t>
      </w:r>
    </w:p>
    <w:p w14:paraId="70FF6E95" w14:textId="77777777" w:rsidR="007B2D75" w:rsidRDefault="00000000">
      <w:pPr>
        <w:pBdr>
          <w:left w:val="single" w:sz="12" w:space="8" w:color="009FE3"/>
        </w:pBdr>
        <w:spacing w:before="80" w:after="200"/>
        <w:ind w:left="431"/>
      </w:pPr>
      <w:r>
        <w:rPr>
          <w:i/>
          <w:iCs/>
        </w:rPr>
        <w:t xml:space="preserve">No te preocupes, no te voy a enviar </w:t>
      </w:r>
      <w:proofErr w:type="spellStart"/>
      <w:r>
        <w:rPr>
          <w:i/>
          <w:iCs/>
        </w:rPr>
        <w:t>newsletters</w:t>
      </w:r>
      <w:proofErr w:type="spellEnd"/>
      <w:r>
        <w:rPr>
          <w:i/>
          <w:iCs/>
        </w:rPr>
        <w:t xml:space="preserve"> mensuales ni publicidad comercial. Solo te enviaré muy puntualmente información de algo que crea que te puede interesar: si hablo de marketing en un medio, si hago una intervención en medios y quieres verla, o si voy a una feria de salud y te gustaría saber dónde está mi stand para saludarnos.</w:t>
      </w:r>
    </w:p>
    <w:p w14:paraId="12423415" w14:textId="77777777" w:rsidR="007B2D75" w:rsidRDefault="00000000">
      <w:pPr>
        <w:spacing w:after="150"/>
      </w:pPr>
      <w:r>
        <w:t xml:space="preserve">Texto sugerido del propio </w:t>
      </w:r>
      <w:proofErr w:type="spellStart"/>
      <w:r>
        <w:t>checkbox</w:t>
      </w:r>
      <w:proofErr w:type="spellEnd"/>
      <w:r>
        <w:t xml:space="preserve"> (a validar por Ángel): "He leído y acepto la Política de Privacidad, y autorizo el envío puntual de comunicaciones informativas como las descritas anteriormente."</w:t>
      </w:r>
    </w:p>
    <w:p w14:paraId="10D4C281" w14:textId="77777777" w:rsidR="007B2D75" w:rsidRDefault="00000000">
      <w:pPr>
        <w:pStyle w:val="Ttulo1"/>
      </w:pPr>
      <w:r>
        <w:t>4. Formulario, notificaciones y flujo de leads</w:t>
      </w:r>
    </w:p>
    <w:p w14:paraId="4D367D2B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Al enviar el formulario, se genera un email de notificación a angelmendozarivero@gmail.com con todos los campos cumplimentados.</w:t>
      </w:r>
    </w:p>
    <w:p w14:paraId="3E6CBE34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Validación de campos obligatorios en cliente (JS) y en servidor (no confiar solo en el cliente).</w:t>
      </w:r>
    </w:p>
    <w:p w14:paraId="6CC993B9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Protección </w:t>
      </w:r>
      <w:proofErr w:type="spellStart"/>
      <w:r>
        <w:t>anti-spam</w:t>
      </w:r>
      <w:proofErr w:type="spellEnd"/>
      <w:r>
        <w:t xml:space="preserve"> recomendada: </w:t>
      </w:r>
      <w:proofErr w:type="spellStart"/>
      <w:r>
        <w:t>honeypot</w:t>
      </w:r>
      <w:proofErr w:type="spellEnd"/>
      <w:r>
        <w:t xml:space="preserve"> (campo oculto) + Google </w:t>
      </w:r>
      <w:proofErr w:type="spellStart"/>
      <w:r>
        <w:t>reCAPTCHA</w:t>
      </w:r>
      <w:proofErr w:type="spellEnd"/>
      <w:r>
        <w:t xml:space="preserve"> v3 invisible (no añade fricción al usuario).</w:t>
      </w:r>
    </w:p>
    <w:p w14:paraId="0C352150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Mensaje de confirmación tras el envío (ej. "Gracias, te contactaré en breve para cuadrar la videollamada") — </w:t>
      </w:r>
      <w:proofErr w:type="spellStart"/>
      <w:r>
        <w:t>copy</w:t>
      </w:r>
      <w:proofErr w:type="spellEnd"/>
      <w:r>
        <w:t xml:space="preserve"> final a validar con Ángel.</w:t>
      </w:r>
    </w:p>
    <w:p w14:paraId="6D4BAC56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Gestión de la cita: no se requiere integrar un widget de reserva automática (tipo </w:t>
      </w:r>
      <w:proofErr w:type="spellStart"/>
      <w:r>
        <w:t>Calendly</w:t>
      </w:r>
      <w:proofErr w:type="spellEnd"/>
      <w:r>
        <w:t xml:space="preserve">) en esta fase. El flujo es: el lead rellena el formulario → Ángel recibe el email → Ángel </w:t>
      </w:r>
      <w:r>
        <w:lastRenderedPageBreak/>
        <w:t xml:space="preserve">contacta y agenda manualmente la videollamada de 45 min. por Google Calendar / Google </w:t>
      </w:r>
      <w:proofErr w:type="spellStart"/>
      <w:r>
        <w:t>Meet</w:t>
      </w:r>
      <w:proofErr w:type="spellEnd"/>
      <w:r>
        <w:t xml:space="preserve">. Si en el futuro se quisiera automatizar la reserva de hora, contemplar Google Calendar </w:t>
      </w:r>
      <w:proofErr w:type="spellStart"/>
      <w:r>
        <w:t>Appointment</w:t>
      </w:r>
      <w:proofErr w:type="spellEnd"/>
      <w:r>
        <w:t xml:space="preserve"> Schedule como opción a integrar más adelante.</w:t>
      </w:r>
    </w:p>
    <w:p w14:paraId="0B1F5AE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Guardar también una copia de cada envío en algún sitio consultable (hoja de cálculo, base de datos o panel del propio formulario/CRM), aunque el canal principal de aviso sea el email.</w:t>
      </w:r>
    </w:p>
    <w:p w14:paraId="4CEE1220" w14:textId="77777777" w:rsidR="007B2D75" w:rsidRDefault="00000000">
      <w:pPr>
        <w:pStyle w:val="Ttulo1"/>
      </w:pPr>
      <w:r>
        <w:t>5. SEO técnico</w:t>
      </w:r>
    </w:p>
    <w:p w14:paraId="643A2BCA" w14:textId="77777777" w:rsidR="007B2D75" w:rsidRDefault="00000000">
      <w:pPr>
        <w:pStyle w:val="Ttulo2"/>
      </w:pPr>
      <w:r>
        <w:t>5.1 Metadatos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2D75" w14:paraId="51DEC6FD" w14:textId="77777777">
        <w:tc>
          <w:tcPr>
            <w:tcW w:w="2200" w:type="dxa"/>
            <w:shd w:val="clear" w:color="auto" w:fill="F2F2F2"/>
          </w:tcPr>
          <w:p w14:paraId="26AEE03E" w14:textId="77777777" w:rsidR="007B2D75" w:rsidRDefault="00000000">
            <w:proofErr w:type="spellStart"/>
            <w:r>
              <w:rPr>
                <w:b/>
                <w:bCs/>
              </w:rPr>
              <w:t>Title</w:t>
            </w:r>
            <w:proofErr w:type="spellEnd"/>
            <w:r>
              <w:rPr>
                <w:b/>
                <w:bCs/>
              </w:rPr>
              <w:t xml:space="preserve"> tag</w:t>
            </w:r>
          </w:p>
        </w:tc>
        <w:tc>
          <w:tcPr>
            <w:tcW w:w="6800" w:type="dxa"/>
          </w:tcPr>
          <w:p w14:paraId="1DDD67AB" w14:textId="77777777" w:rsidR="007B2D75" w:rsidRDefault="00000000">
            <w:r>
              <w:t>Ángel Mendoza | Consultor de Comunicación y Marketing para Clínicas y Sector Salud</w:t>
            </w:r>
          </w:p>
        </w:tc>
      </w:tr>
      <w:tr w:rsidR="007B2D75" w14:paraId="29EC934D" w14:textId="77777777">
        <w:tc>
          <w:tcPr>
            <w:tcW w:w="2200" w:type="dxa"/>
            <w:shd w:val="clear" w:color="auto" w:fill="F2F2F2"/>
          </w:tcPr>
          <w:p w14:paraId="6A84B6C4" w14:textId="77777777" w:rsidR="007B2D75" w:rsidRDefault="00000000">
            <w:r>
              <w:rPr>
                <w:b/>
                <w:bCs/>
              </w:rPr>
              <w:t xml:space="preserve">Meta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6800" w:type="dxa"/>
          </w:tcPr>
          <w:p w14:paraId="00647BC3" w14:textId="77777777" w:rsidR="007B2D75" w:rsidRDefault="00000000">
            <w:r>
              <w:t>Consultor de comunicación y marketing especializado en salud. Más de 25 años ayudando a clínicas a mejorar su imagen, ganar confianza y captar primeras visitas. Reserva tu consultoría gratuita de 45 min.</w:t>
            </w:r>
          </w:p>
        </w:tc>
      </w:tr>
      <w:tr w:rsidR="007B2D75" w14:paraId="7228EDCD" w14:textId="77777777">
        <w:tc>
          <w:tcPr>
            <w:tcW w:w="2200" w:type="dxa"/>
            <w:shd w:val="clear" w:color="auto" w:fill="F2F2F2"/>
          </w:tcPr>
          <w:p w14:paraId="73DBB1EF" w14:textId="77777777" w:rsidR="007B2D75" w:rsidRDefault="00000000">
            <w:r>
              <w:rPr>
                <w:b/>
                <w:bCs/>
              </w:rPr>
              <w:t>URL canónica</w:t>
            </w:r>
          </w:p>
        </w:tc>
        <w:tc>
          <w:tcPr>
            <w:tcW w:w="6800" w:type="dxa"/>
          </w:tcPr>
          <w:p w14:paraId="4E46188E" w14:textId="77777777" w:rsidR="007B2D75" w:rsidRDefault="00000000">
            <w:r>
              <w:t>https://angelmendoza.es/</w:t>
            </w:r>
          </w:p>
        </w:tc>
      </w:tr>
      <w:tr w:rsidR="007B2D75" w14:paraId="4CC8999F" w14:textId="77777777">
        <w:tc>
          <w:tcPr>
            <w:tcW w:w="2200" w:type="dxa"/>
            <w:shd w:val="clear" w:color="auto" w:fill="F2F2F2"/>
          </w:tcPr>
          <w:p w14:paraId="2737D918" w14:textId="77777777" w:rsidR="007B2D75" w:rsidRDefault="00000000">
            <w:r>
              <w:rPr>
                <w:b/>
                <w:bCs/>
              </w:rPr>
              <w:t>Idioma</w:t>
            </w:r>
          </w:p>
        </w:tc>
        <w:tc>
          <w:tcPr>
            <w:tcW w:w="6800" w:type="dxa"/>
          </w:tcPr>
          <w:p w14:paraId="24903EDE" w14:textId="77777777" w:rsidR="007B2D75" w:rsidRDefault="00000000">
            <w:proofErr w:type="spellStart"/>
            <w:r>
              <w:t>lang</w:t>
            </w:r>
            <w:proofErr w:type="spellEnd"/>
            <w:r>
              <w:t>="es-ES" en la etiqueta &lt;</w:t>
            </w:r>
            <w:proofErr w:type="spellStart"/>
            <w:r>
              <w:t>html</w:t>
            </w:r>
            <w:proofErr w:type="spellEnd"/>
            <w:r>
              <w:t>&gt;</w:t>
            </w:r>
          </w:p>
        </w:tc>
      </w:tr>
      <w:tr w:rsidR="007B2D75" w14:paraId="2767ACA4" w14:textId="77777777">
        <w:tc>
          <w:tcPr>
            <w:tcW w:w="2200" w:type="dxa"/>
            <w:shd w:val="clear" w:color="auto" w:fill="F2F2F2"/>
          </w:tcPr>
          <w:p w14:paraId="46BA53D6" w14:textId="77777777" w:rsidR="007B2D75" w:rsidRDefault="00000000">
            <w:r>
              <w:rPr>
                <w:b/>
                <w:bCs/>
              </w:rPr>
              <w:t xml:space="preserve">Open </w:t>
            </w:r>
            <w:proofErr w:type="spellStart"/>
            <w:r>
              <w:rPr>
                <w:b/>
                <w:bCs/>
              </w:rPr>
              <w:t>Graph</w:t>
            </w:r>
            <w:proofErr w:type="spellEnd"/>
          </w:p>
        </w:tc>
        <w:tc>
          <w:tcPr>
            <w:tcW w:w="6800" w:type="dxa"/>
          </w:tcPr>
          <w:p w14:paraId="752F01DF" w14:textId="77777777" w:rsidR="007B2D75" w:rsidRDefault="00000000">
            <w:proofErr w:type="spellStart"/>
            <w:proofErr w:type="gramStart"/>
            <w:r>
              <w:t>og:title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og:description</w:t>
            </w:r>
            <w:proofErr w:type="spellEnd"/>
            <w:r>
              <w:t xml:space="preserve"> (igual que arriba), </w:t>
            </w:r>
            <w:proofErr w:type="spellStart"/>
            <w:r>
              <w:t>og:type</w:t>
            </w:r>
            <w:proofErr w:type="spellEnd"/>
            <w:r>
              <w:t>="</w:t>
            </w:r>
            <w:proofErr w:type="spellStart"/>
            <w:r>
              <w:t>profile</w:t>
            </w:r>
            <w:proofErr w:type="spellEnd"/>
            <w:r>
              <w:t xml:space="preserve">", </w:t>
            </w:r>
            <w:proofErr w:type="spellStart"/>
            <w:r>
              <w:t>og:url</w:t>
            </w:r>
            <w:proofErr w:type="spellEnd"/>
            <w:r>
              <w:t xml:space="preserve">, </w:t>
            </w:r>
            <w:proofErr w:type="spellStart"/>
            <w:r>
              <w:t>og:image</w:t>
            </w:r>
            <w:proofErr w:type="spellEnd"/>
            <w:r>
              <w:t xml:space="preserve"> (foto </w:t>
            </w:r>
            <w:proofErr w:type="spellStart"/>
            <w:r>
              <w:t>hero</w:t>
            </w:r>
            <w:proofErr w:type="spellEnd"/>
            <w:r>
              <w:t xml:space="preserve"> en alta resolución o logo), </w:t>
            </w:r>
            <w:proofErr w:type="spellStart"/>
            <w:r>
              <w:t>og:locale</w:t>
            </w:r>
            <w:proofErr w:type="spellEnd"/>
            <w:r>
              <w:t>="</w:t>
            </w:r>
            <w:proofErr w:type="spellStart"/>
            <w:r>
              <w:t>es_ES</w:t>
            </w:r>
            <w:proofErr w:type="spellEnd"/>
            <w:r>
              <w:t>"</w:t>
            </w:r>
          </w:p>
        </w:tc>
      </w:tr>
      <w:tr w:rsidR="007B2D75" w14:paraId="79873BF2" w14:textId="77777777">
        <w:tc>
          <w:tcPr>
            <w:tcW w:w="2200" w:type="dxa"/>
            <w:shd w:val="clear" w:color="auto" w:fill="F2F2F2"/>
          </w:tcPr>
          <w:p w14:paraId="4F56E752" w14:textId="77777777" w:rsidR="007B2D75" w:rsidRDefault="00000000">
            <w:r>
              <w:rPr>
                <w:b/>
                <w:bCs/>
              </w:rPr>
              <w:t xml:space="preserve">Twitter </w:t>
            </w:r>
            <w:proofErr w:type="spellStart"/>
            <w:r>
              <w:rPr>
                <w:b/>
                <w:bCs/>
              </w:rPr>
              <w:t>Card</w:t>
            </w:r>
            <w:proofErr w:type="spellEnd"/>
          </w:p>
        </w:tc>
        <w:tc>
          <w:tcPr>
            <w:tcW w:w="6800" w:type="dxa"/>
          </w:tcPr>
          <w:p w14:paraId="53F5032A" w14:textId="77777777" w:rsidR="007B2D75" w:rsidRDefault="00000000">
            <w:proofErr w:type="spellStart"/>
            <w:proofErr w:type="gramStart"/>
            <w:r>
              <w:t>twitter:card</w:t>
            </w:r>
            <w:proofErr w:type="spellEnd"/>
            <w:proofErr w:type="gramEnd"/>
            <w:r>
              <w:t>="</w:t>
            </w:r>
            <w:proofErr w:type="spellStart"/>
            <w:r>
              <w:t>summary_large_image</w:t>
            </w:r>
            <w:proofErr w:type="spellEnd"/>
            <w:r>
              <w:t>"</w:t>
            </w:r>
          </w:p>
        </w:tc>
      </w:tr>
      <w:tr w:rsidR="007B2D75" w14:paraId="0AC74FB0" w14:textId="77777777">
        <w:tc>
          <w:tcPr>
            <w:tcW w:w="2200" w:type="dxa"/>
            <w:shd w:val="clear" w:color="auto" w:fill="F2F2F2"/>
          </w:tcPr>
          <w:p w14:paraId="54139D03" w14:textId="77777777" w:rsidR="007B2D75" w:rsidRDefault="00000000">
            <w:proofErr w:type="spellStart"/>
            <w:r>
              <w:rPr>
                <w:b/>
                <w:bCs/>
              </w:rPr>
              <w:t>Favicon</w:t>
            </w:r>
            <w:proofErr w:type="spellEnd"/>
          </w:p>
        </w:tc>
        <w:tc>
          <w:tcPr>
            <w:tcW w:w="6800" w:type="dxa"/>
          </w:tcPr>
          <w:p w14:paraId="0F7B5DBA" w14:textId="77777777" w:rsidR="007B2D75" w:rsidRDefault="00000000">
            <w:r>
              <w:t xml:space="preserve">Versión solo-símbolo del logo (cruz + flecha), varios tamaños (16/32/180/512 </w:t>
            </w:r>
            <w:proofErr w:type="spellStart"/>
            <w:r>
              <w:t>px</w:t>
            </w:r>
            <w:proofErr w:type="spellEnd"/>
            <w:r>
              <w:t>)</w:t>
            </w:r>
          </w:p>
        </w:tc>
      </w:tr>
    </w:tbl>
    <w:p w14:paraId="1B48BF5F" w14:textId="77777777" w:rsidR="007B2D75" w:rsidRDefault="007B2D75">
      <w:pPr>
        <w:spacing w:after="150"/>
      </w:pPr>
    </w:p>
    <w:p w14:paraId="50E26E56" w14:textId="77777777" w:rsidR="007B2D75" w:rsidRDefault="00000000">
      <w:pPr>
        <w:pStyle w:val="Ttulo2"/>
      </w:pPr>
      <w:r>
        <w:t>5.2 Jerarquía de encabezados</w:t>
      </w:r>
    </w:p>
    <w:p w14:paraId="19AFB661" w14:textId="77777777" w:rsidR="007B2D75" w:rsidRDefault="00000000">
      <w:pPr>
        <w:spacing w:after="150"/>
      </w:pPr>
      <w:r>
        <w:t>Un único H1 en toda la página (el del Hero). Los H2 son los definidos en la sección 3 (¿Cómo es trabajar conmigo?, Ya me conocen, Conóceme mejor, Mi trayectoria, ¿De qué podemos hablar?, Conectemos ya). No saltar niveles (evitar pasar de H2 a H4 sin H3 intermedio).</w:t>
      </w:r>
    </w:p>
    <w:p w14:paraId="04F4789D" w14:textId="77777777" w:rsidR="007B2D75" w:rsidRDefault="00000000">
      <w:pPr>
        <w:pStyle w:val="Ttulo2"/>
      </w:pPr>
      <w:r>
        <w:t>5.3 Palabras clave objetivo</w:t>
      </w:r>
    </w:p>
    <w:p w14:paraId="31C3DC8D" w14:textId="77777777" w:rsidR="007B2D75" w:rsidRDefault="00000000">
      <w:pPr>
        <w:spacing w:after="150"/>
      </w:pPr>
      <w:r>
        <w:t>Orientativas, para revisar con investigación de palabras clave antes del lanzamiento:</w:t>
      </w:r>
    </w:p>
    <w:p w14:paraId="41F0EBEF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Consultor de marketing para clínicas dentales</w:t>
      </w:r>
    </w:p>
    <w:p w14:paraId="5297FA14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Consultor de comunicación sector salud</w:t>
      </w:r>
    </w:p>
    <w:p w14:paraId="2B61AB55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Marketing digital para clínicas dentales España</w:t>
      </w:r>
    </w:p>
    <w:p w14:paraId="5CF69C17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Asesor de marketing para clínicas</w:t>
      </w:r>
    </w:p>
    <w:p w14:paraId="7BCF11BE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Consultoría de marketing salud gratuita</w:t>
      </w:r>
    </w:p>
    <w:p w14:paraId="51E89BBC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Captación de pacientes clínica dental</w:t>
      </w:r>
    </w:p>
    <w:p w14:paraId="63AB62EC" w14:textId="77777777" w:rsidR="007B2D75" w:rsidRDefault="00000000">
      <w:pPr>
        <w:pStyle w:val="Ttulo2"/>
      </w:pPr>
      <w:r>
        <w:t>5.4 Datos estructurados (schema.org, JSON-LD)</w:t>
      </w:r>
    </w:p>
    <w:p w14:paraId="40FED997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Person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jobTitle</w:t>
      </w:r>
      <w:proofErr w:type="spellEnd"/>
      <w:r>
        <w:t xml:space="preserve"> ("Consultor de Comunicación y Marketing"), </w:t>
      </w:r>
      <w:proofErr w:type="spellStart"/>
      <w:r>
        <w:t>worksFor</w:t>
      </w:r>
      <w:proofErr w:type="spellEnd"/>
      <w:r>
        <w:t xml:space="preserve"> (</w:t>
      </w:r>
      <w:proofErr w:type="spellStart"/>
      <w:r>
        <w:t>rIL</w:t>
      </w:r>
      <w:proofErr w:type="spellEnd"/>
      <w:r>
        <w:t xml:space="preserve"> Estudio S.L. / </w:t>
      </w:r>
      <w:proofErr w:type="spellStart"/>
      <w:r>
        <w:t>rIL</w:t>
      </w:r>
      <w:proofErr w:type="spellEnd"/>
      <w:r>
        <w:t xml:space="preserve"> Medical), </w:t>
      </w:r>
      <w:proofErr w:type="spellStart"/>
      <w:r>
        <w:t>url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sameAs</w:t>
      </w:r>
      <w:proofErr w:type="spellEnd"/>
      <w:r>
        <w:t xml:space="preserve"> (perfiles de LinkedIn / redes si existen).</w:t>
      </w:r>
    </w:p>
    <w:p w14:paraId="0BEE583D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t>ProfessionalService</w:t>
      </w:r>
      <w:proofErr w:type="spellEnd"/>
      <w:r>
        <w:t xml:space="preserve"> o </w:t>
      </w:r>
      <w:proofErr w:type="spellStart"/>
      <w:r>
        <w:t>LocalBusiness</w:t>
      </w:r>
      <w:proofErr w:type="spellEnd"/>
      <w:r>
        <w:t xml:space="preserve"> (opcional): si se desea reforzar la asociación con </w:t>
      </w:r>
      <w:proofErr w:type="spellStart"/>
      <w:r>
        <w:t>rIL</w:t>
      </w:r>
      <w:proofErr w:type="spellEnd"/>
      <w:r>
        <w:t xml:space="preserve"> Medical y su ámbito de actuación (España).</w:t>
      </w:r>
    </w:p>
    <w:p w14:paraId="51BBE298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proofErr w:type="spellStart"/>
      <w:r>
        <w:lastRenderedPageBreak/>
        <w:t>VideoObject</w:t>
      </w:r>
      <w:proofErr w:type="spellEnd"/>
      <w:r>
        <w:t>: para el vídeo embebido del podcast "Espejo Dental"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description</w:t>
      </w:r>
      <w:proofErr w:type="spellEnd"/>
      <w:r>
        <w:t xml:space="preserve">, </w:t>
      </w:r>
      <w:proofErr w:type="spellStart"/>
      <w:r>
        <w:t>thumbnailUrl</w:t>
      </w:r>
      <w:proofErr w:type="spellEnd"/>
      <w:r>
        <w:t xml:space="preserve">, </w:t>
      </w:r>
      <w:proofErr w:type="spellStart"/>
      <w:r>
        <w:t>uploadDate</w:t>
      </w:r>
      <w:proofErr w:type="spellEnd"/>
      <w:r>
        <w:t xml:space="preserve">, </w:t>
      </w:r>
      <w:proofErr w:type="spellStart"/>
      <w:r>
        <w:t>embedUrl</w:t>
      </w:r>
      <w:proofErr w:type="spellEnd"/>
      <w:r>
        <w:t>).</w:t>
      </w:r>
    </w:p>
    <w:p w14:paraId="2FF0B12B" w14:textId="77777777" w:rsidR="007B2D75" w:rsidRDefault="00000000">
      <w:pPr>
        <w:pStyle w:val="Ttulo2"/>
      </w:pPr>
      <w:r>
        <w:t>5.5 Rastreo e indexación</w:t>
      </w:r>
    </w:p>
    <w:p w14:paraId="3FC9913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sitemap.xml: incluir únicamente </w:t>
      </w:r>
      <w:proofErr w:type="gramStart"/>
      <w:r>
        <w:t>la home</w:t>
      </w:r>
      <w:proofErr w:type="gramEnd"/>
      <w:r>
        <w:t xml:space="preserve"> (angelmendoza.es/). Excluir las 3 páginas legales.</w:t>
      </w:r>
    </w:p>
    <w:p w14:paraId="32D3E516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robots.txt / meta robots: las páginas de aviso legal, política de privacidad y política de cookies deben llevar &lt;meta </w:t>
      </w:r>
      <w:proofErr w:type="spellStart"/>
      <w:r>
        <w:t>name</w:t>
      </w:r>
      <w:proofErr w:type="spellEnd"/>
      <w:r>
        <w:t xml:space="preserve">="robots" </w:t>
      </w:r>
      <w:proofErr w:type="spellStart"/>
      <w:r>
        <w:t>content</w:t>
      </w:r>
      <w:proofErr w:type="spellEnd"/>
      <w:r>
        <w:t>="</w:t>
      </w:r>
      <w:proofErr w:type="spellStart"/>
      <w:r>
        <w:t>noindex</w:t>
      </w:r>
      <w:proofErr w:type="spellEnd"/>
      <w:r>
        <w:t xml:space="preserve">, </w:t>
      </w:r>
      <w:proofErr w:type="spellStart"/>
      <w:r>
        <w:t>follow</w:t>
      </w:r>
      <w:proofErr w:type="spellEnd"/>
      <w:r>
        <w:t>"&gt;. Deben ser accesibles y estar enlazadas desde el pie de página, pero no aparecer en buscadores.</w:t>
      </w:r>
    </w:p>
    <w:p w14:paraId="06084022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Enviar el </w:t>
      </w:r>
      <w:proofErr w:type="spellStart"/>
      <w:r>
        <w:t>sitemap</w:t>
      </w:r>
      <w:proofErr w:type="spellEnd"/>
      <w:r>
        <w:t xml:space="preserve"> a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tras el lanzamiento.</w:t>
      </w:r>
    </w:p>
    <w:p w14:paraId="0591023E" w14:textId="77777777" w:rsidR="007B2D75" w:rsidRDefault="00000000">
      <w:pPr>
        <w:pStyle w:val="Ttulo2"/>
      </w:pPr>
      <w:r>
        <w:t>5.6 Imágenes</w:t>
      </w:r>
    </w:p>
    <w:p w14:paraId="270FA63E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Formatos modernos con </w:t>
      </w:r>
      <w:proofErr w:type="spellStart"/>
      <w:r>
        <w:t>fallback</w:t>
      </w:r>
      <w:proofErr w:type="spellEnd"/>
      <w:r>
        <w:t xml:space="preserve">: </w:t>
      </w:r>
      <w:proofErr w:type="spellStart"/>
      <w:r>
        <w:t>WebP</w:t>
      </w:r>
      <w:proofErr w:type="spellEnd"/>
      <w:r>
        <w:t>/AVIF + JPG/PNG de respaldo.</w:t>
      </w:r>
    </w:p>
    <w:p w14:paraId="1E696853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Atributo </w:t>
      </w:r>
      <w:proofErr w:type="spellStart"/>
      <w:r>
        <w:t>alt</w:t>
      </w:r>
      <w:proofErr w:type="spellEnd"/>
      <w:r>
        <w:t xml:space="preserve"> descriptivo en todas las imágenes (</w:t>
      </w:r>
      <w:proofErr w:type="spellStart"/>
      <w:r>
        <w:t>hero</w:t>
      </w:r>
      <w:proofErr w:type="spellEnd"/>
      <w:r>
        <w:t xml:space="preserve">, foto </w:t>
      </w:r>
      <w:proofErr w:type="spellStart"/>
      <w:r>
        <w:t>Expodental</w:t>
      </w:r>
      <w:proofErr w:type="spellEnd"/>
      <w:r>
        <w:t>, cada logo de cliente, logo propio).</w:t>
      </w:r>
    </w:p>
    <w:p w14:paraId="4CD3FCC9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Imagen del Hero: carga prioritaria (</w:t>
      </w:r>
      <w:proofErr w:type="spellStart"/>
      <w:r>
        <w:t>fetchpriority</w:t>
      </w:r>
      <w:proofErr w:type="spellEnd"/>
      <w:r>
        <w:t>="</w:t>
      </w:r>
      <w:proofErr w:type="spellStart"/>
      <w:r>
        <w:t>high</w:t>
      </w:r>
      <w:proofErr w:type="spellEnd"/>
      <w:r>
        <w:t xml:space="preserve">", sin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) por ser el elemento LCP. Servir en varios tamaños con </w:t>
      </w:r>
      <w:proofErr w:type="spellStart"/>
      <w:r>
        <w:t>srcset</w:t>
      </w:r>
      <w:proofErr w:type="spellEnd"/>
      <w:r>
        <w:t xml:space="preserve"> para no penalizar el móvil.</w:t>
      </w:r>
    </w:p>
    <w:p w14:paraId="7B95938B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Resto de imágenes (logos, foto de trayectoria):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>".</w:t>
      </w:r>
    </w:p>
    <w:p w14:paraId="344A243F" w14:textId="77777777" w:rsidR="007B2D75" w:rsidRDefault="00000000">
      <w:pPr>
        <w:pStyle w:val="Ttulo2"/>
      </w:pPr>
      <w:r>
        <w:t xml:space="preserve">5.7 Rendimiento y Core Web </w:t>
      </w:r>
      <w:proofErr w:type="spellStart"/>
      <w:r>
        <w:t>Vitals</w:t>
      </w:r>
      <w:proofErr w:type="spellEnd"/>
    </w:p>
    <w:p w14:paraId="1B5D5C55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Objetivo LCP &lt; 2.5 s: cuidado especial con el peso de la imagen a pantalla completa del Hero (comprimir, servir tamaños responsive).</w:t>
      </w:r>
    </w:p>
    <w:p w14:paraId="67ABDB6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Objetivo CLS &lt; 0.1: reservar espacio (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  <w:r>
        <w:t xml:space="preserve"> o </w:t>
      </w:r>
      <w:proofErr w:type="spellStart"/>
      <w:r>
        <w:t>aspect</w:t>
      </w:r>
      <w:proofErr w:type="spellEnd"/>
      <w:r>
        <w:t>-ratio) para la imagen del Hero, el vídeo embebido y el carrusel de logos, para que no "salten" al cargar.</w:t>
      </w:r>
    </w:p>
    <w:p w14:paraId="470C0269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Objetivo INP optimizado: evitar JavaScript pesado en el carrusel de logos y en la validación del formulario.</w:t>
      </w:r>
    </w:p>
    <w:p w14:paraId="32C55EBF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HTTPS/SSL obligatorio en todo el sitio.</w:t>
      </w:r>
    </w:p>
    <w:p w14:paraId="58D08EBE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Analítica recomendada desde el lanzamiento: Google </w:t>
      </w:r>
      <w:proofErr w:type="spellStart"/>
      <w:r>
        <w:t>Analytics</w:t>
      </w:r>
      <w:proofErr w:type="spellEnd"/>
      <w:r>
        <w:t xml:space="preserve"> 4 +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(pendiente confirmar si Ángel ya dispone de cuentas o hay que crearlas).</w:t>
      </w:r>
    </w:p>
    <w:p w14:paraId="5400E231" w14:textId="77777777" w:rsidR="007B2D75" w:rsidRDefault="00000000">
      <w:pPr>
        <w:pStyle w:val="Ttulo1"/>
      </w:pPr>
      <w:r>
        <w:t>6. Accesibilidad y aspectos técnicos generales</w:t>
      </w:r>
    </w:p>
    <w:p w14:paraId="40F26378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Contraste de color mínimo AA de WCAG en todo el texto de cuerpo (ver nota de la sección 2.2 sobre el azul de acento).</w:t>
      </w:r>
    </w:p>
    <w:p w14:paraId="2DDEBB20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Navegación completa por teclado, con estado de foco visible en enlaces, botones y campos de formulario.</w:t>
      </w:r>
    </w:p>
    <w:p w14:paraId="54BD8DDF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Etiquetas &lt;</w:t>
      </w:r>
      <w:proofErr w:type="spellStart"/>
      <w:r>
        <w:t>label</w:t>
      </w:r>
      <w:proofErr w:type="spellEnd"/>
      <w:r>
        <w:t>&gt; asociadas a cada campo del formulario; mensajes de error accesibles (aria-</w:t>
      </w:r>
      <w:proofErr w:type="spellStart"/>
      <w:r>
        <w:t>live</w:t>
      </w:r>
      <w:proofErr w:type="spellEnd"/>
      <w:r>
        <w:t xml:space="preserve"> o similar).</w:t>
      </w:r>
    </w:p>
    <w:p w14:paraId="06F87649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Diseño responsive verificado en los </w:t>
      </w:r>
      <w:proofErr w:type="spellStart"/>
      <w:r>
        <w:t>breakpoints</w:t>
      </w:r>
      <w:proofErr w:type="spellEnd"/>
      <w:r>
        <w:t xml:space="preserve"> estándar: móvil (~360–428 </w:t>
      </w:r>
      <w:proofErr w:type="spellStart"/>
      <w:r>
        <w:t>px</w:t>
      </w:r>
      <w:proofErr w:type="spellEnd"/>
      <w:r>
        <w:t xml:space="preserve">), </w:t>
      </w:r>
      <w:proofErr w:type="spellStart"/>
      <w:r>
        <w:t>tablet</w:t>
      </w:r>
      <w:proofErr w:type="spellEnd"/>
      <w:r>
        <w:t xml:space="preserve"> (~768 </w:t>
      </w:r>
      <w:proofErr w:type="spellStart"/>
      <w:r>
        <w:t>px</w:t>
      </w:r>
      <w:proofErr w:type="spellEnd"/>
      <w:r>
        <w:t xml:space="preserve">), escritorio (~1024–1440 </w:t>
      </w:r>
      <w:proofErr w:type="spellStart"/>
      <w:r>
        <w:t>px</w:t>
      </w:r>
      <w:proofErr w:type="spellEnd"/>
      <w:r>
        <w:t xml:space="preserve">) y pantallas grandes (≥1920 </w:t>
      </w:r>
      <w:proofErr w:type="spellStart"/>
      <w:r>
        <w:t>px</w:t>
      </w:r>
      <w:proofErr w:type="spellEnd"/>
      <w:r>
        <w:t>).</w:t>
      </w:r>
    </w:p>
    <w:p w14:paraId="04DE92EF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proofErr w:type="spellStart"/>
      <w:r>
        <w:t>layout</w:t>
      </w:r>
      <w:proofErr w:type="spellEnd"/>
      <w:r>
        <w:t xml:space="preserve"> del Hero (imagen + H1 lateral + </w:t>
      </w:r>
      <w:proofErr w:type="spellStart"/>
      <w:r>
        <w:t>claim</w:t>
      </w:r>
      <w:proofErr w:type="spellEnd"/>
      <w:r>
        <w:t xml:space="preserve">) debe adaptarse en móvil: por ejemplo, imagen de fondo recortada + H1 y </w:t>
      </w:r>
      <w:proofErr w:type="spellStart"/>
      <w:r>
        <w:t>claim</w:t>
      </w:r>
      <w:proofErr w:type="spellEnd"/>
      <w:r>
        <w:t xml:space="preserve"> centrados o apilados, manteniendo la legibilidad.</w:t>
      </w:r>
    </w:p>
    <w:p w14:paraId="69B78814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</w:t>
      </w:r>
      <w:proofErr w:type="spellStart"/>
      <w:r>
        <w:t>layout</w:t>
      </w:r>
      <w:proofErr w:type="spellEnd"/>
      <w:r>
        <w:t xml:space="preserve"> a dos columnas de "Mi trayectoria" se apila en móvil (foto arriba, texto debajo).</w:t>
      </w:r>
    </w:p>
    <w:p w14:paraId="40EC5C6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>El vídeo embebido debe ser responsive (contenedor de proporción 16:9) y no desbordar en móvil.</w:t>
      </w:r>
    </w:p>
    <w:p w14:paraId="46A0CB68" w14:textId="77777777" w:rsidR="007B2D75" w:rsidRDefault="00000000">
      <w:pPr>
        <w:pStyle w:val="Ttulo1"/>
      </w:pPr>
      <w:r>
        <w:t>7. Textos legales (borrador)</w:t>
      </w:r>
    </w:p>
    <w:p w14:paraId="21A82A47" w14:textId="77777777" w:rsidR="007B2D75" w:rsidRDefault="00000000">
      <w:pPr>
        <w:spacing w:after="150"/>
      </w:pPr>
      <w:r>
        <w:t xml:space="preserve">Ángel ha solicitado un primer borrador estándar de los tres textos legales, ya que aún no dispone de versiones redactadas. Estos tres textos deben implementarse como páginas independientes (no </w:t>
      </w:r>
      <w:proofErr w:type="spellStart"/>
      <w:r>
        <w:t>indexables</w:t>
      </w:r>
      <w:proofErr w:type="spellEnd"/>
      <w:r>
        <w:t>, ver sección 5.5), enlazadas desde el pie de página en todas las vistas.</w:t>
      </w:r>
    </w:p>
    <w:p w14:paraId="4B6AA2EF" w14:textId="77777777" w:rsidR="007B2D75" w:rsidRDefault="00000000">
      <w:pPr>
        <w:shd w:val="clear" w:color="auto" w:fill="F2F2F2"/>
        <w:spacing w:before="100" w:after="200"/>
      </w:pPr>
      <w:r>
        <w:rPr>
          <w:i/>
          <w:iCs/>
          <w:color w:val="595959"/>
          <w:sz w:val="20"/>
          <w:szCs w:val="20"/>
        </w:rPr>
        <w:t xml:space="preserve">NOTA PARA EL DESARROLLADOR: IMPORTANTE: el siguiente texto es un borrador genérico de referencia basado en la normativa española (RGPD y LOPDGDD) y la LSSI-CE para la política de cookies. Contiene </w:t>
      </w:r>
      <w:proofErr w:type="spellStart"/>
      <w:r>
        <w:rPr>
          <w:i/>
          <w:iCs/>
          <w:color w:val="595959"/>
          <w:sz w:val="20"/>
          <w:szCs w:val="20"/>
        </w:rPr>
        <w:t>placeholders</w:t>
      </w:r>
      <w:proofErr w:type="spellEnd"/>
      <w:r>
        <w:rPr>
          <w:i/>
          <w:iCs/>
          <w:color w:val="595959"/>
          <w:sz w:val="20"/>
          <w:szCs w:val="20"/>
        </w:rPr>
        <w:t xml:space="preserve"> entre corchetes </w:t>
      </w:r>
      <w:proofErr w:type="gramStart"/>
      <w:r>
        <w:rPr>
          <w:i/>
          <w:iCs/>
          <w:color w:val="595959"/>
          <w:sz w:val="20"/>
          <w:szCs w:val="20"/>
        </w:rPr>
        <w:t>[ ]</w:t>
      </w:r>
      <w:proofErr w:type="gramEnd"/>
      <w:r>
        <w:rPr>
          <w:i/>
          <w:iCs/>
          <w:color w:val="595959"/>
          <w:sz w:val="20"/>
          <w:szCs w:val="20"/>
        </w:rPr>
        <w:t xml:space="preserve"> que deben completarse con los datos fiscales/identificativos reales (nombre o razón social, NIF/CIF, domicilio, registro mercantil si aplica, datos de contacto del delegado de protección de datos si lo hubiera). Antes de publicar el sitio, este borrador debe ser revisado y validado por un profesional colegiado (abogado/gestoría), ya que este documento no constituye asesoramiento jurídico vinculante.</w:t>
      </w:r>
    </w:p>
    <w:p w14:paraId="54F98D0E" w14:textId="77777777" w:rsidR="007B2D75" w:rsidRDefault="00000000">
      <w:pPr>
        <w:pStyle w:val="Ttulo2"/>
      </w:pPr>
      <w:r>
        <w:t>7.1 Aviso legal (borrador)</w:t>
      </w:r>
    </w:p>
    <w:p w14:paraId="04A530F3" w14:textId="77777777" w:rsidR="007B2D75" w:rsidRDefault="00000000">
      <w:pPr>
        <w:spacing w:after="150"/>
      </w:pPr>
      <w:r>
        <w:t>En cumplimiento del deber de información recogido en el artículo 10 de la Ley 34/2002, de 11 de julio, de Servicios de la Sociedad de la Información y del Comercio Electrónico (LSSI-CE), se facilitan a continuación los siguientes datos: el presente sitio web angelmendoza.es (en adelante, "el Sitio Web") es titularidad de [NOMBRE COMPLETO / RAZÓN SOCIAL], con NIF/CIF [NIF/CIF], domicilio en [DIRECCIÓN FISCAL COMPLETA], y correo electrónico de contacto [EMAIL DE CONTACTO].</w:t>
      </w:r>
    </w:p>
    <w:p w14:paraId="50538C1B" w14:textId="77777777" w:rsidR="007B2D75" w:rsidRDefault="00000000">
      <w:pPr>
        <w:spacing w:after="150"/>
      </w:pPr>
      <w:r>
        <w:t>El acceso y/o uso de este Sitio Web atribuye la condición de usuario, que acepta, desde dicho acceso y/o uso, las condiciones generales de uso aquí reflejadas. Los contenidos, textos, imágenes, logotipos y demás elementos del Sitio Web son propiedad de [NOMBRE COMPLETO / RAZÓN SOCIAL] o de terceros que han autorizado su uso, y están protegidos por la normativa de propiedad intelectual e industrial vigente.</w:t>
      </w:r>
    </w:p>
    <w:p w14:paraId="3032B9A2" w14:textId="77777777" w:rsidR="007B2D75" w:rsidRDefault="00000000">
      <w:pPr>
        <w:spacing w:after="150"/>
      </w:pPr>
      <w:r>
        <w:t>El titular no se hace responsable de los daños y perjuicios que pudieran derivarse de interferencias, omisiones, interrupciones, virus informáticos, averías telefónicas o desconexiones en el funcionamiento del Sitio Web, ni de retrasos o bloqueos en el uso causados por deficiencias o sobrecargas en Internet o en otros sistemas electrónicos.</w:t>
      </w:r>
    </w:p>
    <w:p w14:paraId="25083CD1" w14:textId="77777777" w:rsidR="007B2D75" w:rsidRDefault="00000000">
      <w:pPr>
        <w:pStyle w:val="Ttulo2"/>
      </w:pPr>
      <w:r>
        <w:t>7.2 Política de privacidad (borrador)</w:t>
      </w:r>
    </w:p>
    <w:p w14:paraId="4811E3E9" w14:textId="77777777" w:rsidR="007B2D75" w:rsidRDefault="00000000">
      <w:pPr>
        <w:spacing w:after="150"/>
      </w:pPr>
      <w:r>
        <w:t>Responsable del tratamiento: [NOMBRE COMPLETO / RAZÓN SOCIAL], NIF/CIF [NIF/CIF], domicilio en [DIRECCIÓN FISCAL], email [EMAIL DE CONTACTO].</w:t>
      </w:r>
    </w:p>
    <w:p w14:paraId="71612E25" w14:textId="77777777" w:rsidR="007B2D75" w:rsidRDefault="00000000">
      <w:pPr>
        <w:spacing w:after="150"/>
      </w:pPr>
      <w:r>
        <w:t>Finalidad: los datos facilitados a través del formulario de contacto ("Conectemos ya") — nombre, clínica, teléfono, email y el contexto aportado — se tratan con la finalidad de gestionar la solicitud de consultoría gratuita, contactar con el interesado y, en su caso, enviar de forma puntual comunicaciones informativas sobre apariciones en medios, ponencias o presencia en ferias del sector, tal y como se indica junto al propio formulario.</w:t>
      </w:r>
    </w:p>
    <w:p w14:paraId="38342CBD" w14:textId="77777777" w:rsidR="007B2D75" w:rsidRDefault="00000000">
      <w:pPr>
        <w:spacing w:after="150"/>
      </w:pPr>
      <w:r>
        <w:t>Legitimación: consentimiento expreso del interesado, prestado mediante la aceptación de la casilla correspondiente en el formulario.</w:t>
      </w:r>
    </w:p>
    <w:p w14:paraId="44A52CB2" w14:textId="77777777" w:rsidR="007B2D75" w:rsidRDefault="00000000">
      <w:pPr>
        <w:spacing w:after="150"/>
      </w:pPr>
      <w:r>
        <w:t>Conservación: los datos se conservarán mientras exista un interés mutuo para mantener el fin del tratamiento y, una vez finalizada la relación, durante los plazos legalmente exigibles.</w:t>
      </w:r>
    </w:p>
    <w:p w14:paraId="0FB080EF" w14:textId="77777777" w:rsidR="007B2D75" w:rsidRDefault="00000000">
      <w:pPr>
        <w:spacing w:after="150"/>
      </w:pPr>
      <w:r>
        <w:t>Destinatarios: no se cederán datos a terceros, salvo obligación legal. Se podrán utilizar proveedores de servicios (hosting, herramientas de email) que actúen como encargados del tratamiento, con las garantías del RGPD.</w:t>
      </w:r>
    </w:p>
    <w:p w14:paraId="014F0341" w14:textId="77777777" w:rsidR="007B2D75" w:rsidRDefault="00000000">
      <w:pPr>
        <w:spacing w:after="150"/>
      </w:pPr>
      <w:r>
        <w:lastRenderedPageBreak/>
        <w:t>Derechos: el interesado puede ejercer sus derechos de acceso, rectificación, supresión, oposición, limitación y portabilidad dirigiéndose a [EMAIL DE CONTACTO], así como reclamar ante la Agencia Española de Protección de Datos (www.aepd.es) si lo considera oportuno.</w:t>
      </w:r>
    </w:p>
    <w:p w14:paraId="4F3C9174" w14:textId="77777777" w:rsidR="007B2D75" w:rsidRDefault="00000000">
      <w:pPr>
        <w:pStyle w:val="Ttulo2"/>
      </w:pPr>
      <w:r>
        <w:t>7.3 Política de cookies (borrador)</w:t>
      </w:r>
    </w:p>
    <w:p w14:paraId="61A4FBDC" w14:textId="77777777" w:rsidR="007B2D75" w:rsidRDefault="00000000">
      <w:pPr>
        <w:spacing w:after="150"/>
      </w:pPr>
      <w:r>
        <w:t xml:space="preserve">Este Sitio Web puede utilizar cookies propias y/o de terceros (por ejemplo, de analítica como Google </w:t>
      </w:r>
      <w:proofErr w:type="spellStart"/>
      <w:r>
        <w:t>Analytics</w:t>
      </w:r>
      <w:proofErr w:type="spellEnd"/>
      <w:r>
        <w:t>, o de vídeos incrustados de YouTube) con el fin de mejorar la experiencia de navegación y obtener estadísticas de uso.</w:t>
      </w:r>
    </w:p>
    <w:p w14:paraId="115F21BC" w14:textId="77777777" w:rsidR="007B2D75" w:rsidRDefault="00000000">
      <w:pPr>
        <w:spacing w:after="150"/>
      </w:pPr>
      <w:r>
        <w:t>Tipos de cookies utilizadas: cookies técnicas (necesarias para el funcionamiento del Sitio Web), cookies analíticas (para medir el número de visitas y el comportamiento de navegación, de forma agregada y anónima) y cookies de terceros derivadas de contenidos incrustados (por ejemplo, el reproductor de YouTube).</w:t>
      </w:r>
    </w:p>
    <w:p w14:paraId="099DD19D" w14:textId="77777777" w:rsidR="007B2D75" w:rsidRDefault="00000000">
      <w:pPr>
        <w:spacing w:after="150"/>
      </w:pPr>
      <w:r>
        <w:t>El usuario puede aceptar, rechazar o configurar el uso de cookies no esenciales a través del panel de configuración de cookies (banner) que se muestra en la primera visita al Sitio Web, así como eliminarlas en cualquier momento desde la configuración de su navegador.</w:t>
      </w:r>
    </w:p>
    <w:p w14:paraId="067F1CE0" w14:textId="77777777" w:rsidR="007B2D75" w:rsidRDefault="00000000">
      <w:pPr>
        <w:shd w:val="clear" w:color="auto" w:fill="F2F2F2"/>
        <w:spacing w:before="100" w:after="200"/>
      </w:pPr>
      <w:r>
        <w:rPr>
          <w:i/>
          <w:iCs/>
          <w:color w:val="595959"/>
          <w:sz w:val="20"/>
          <w:szCs w:val="20"/>
        </w:rPr>
        <w:t>NOTA PARA EL DESARROLLADOR: Recordar implementar un banner de consentimiento de cookies (CMP) que bloquee la carga de cookies no esenciales (analítica, YouTube) hasta que el usuario dé su consentimiento, conforme a la guía de la AEPD sobre el uso de cookies.</w:t>
      </w:r>
    </w:p>
    <w:p w14:paraId="558370A0" w14:textId="77777777" w:rsidR="007B2D75" w:rsidRDefault="00000000">
      <w:pPr>
        <w:pStyle w:val="Ttulo1"/>
      </w:pPr>
      <w:r>
        <w:t xml:space="preserve">8. Anexo: </w:t>
      </w:r>
      <w:proofErr w:type="spellStart"/>
      <w:r>
        <w:t>assets</w:t>
      </w:r>
      <w:proofErr w:type="spellEnd"/>
      <w:r>
        <w:t xml:space="preserve">, pendientes y </w:t>
      </w:r>
      <w:proofErr w:type="spellStart"/>
      <w:r>
        <w:t>checklist</w:t>
      </w:r>
      <w:proofErr w:type="spellEnd"/>
      <w:r>
        <w:t xml:space="preserve"> de lanzamiento</w:t>
      </w:r>
    </w:p>
    <w:p w14:paraId="2E848D42" w14:textId="77777777" w:rsidR="007B2D75" w:rsidRDefault="00000000">
      <w:pPr>
        <w:pStyle w:val="Ttulo2"/>
      </w:pPr>
      <w:r>
        <w:t xml:space="preserve">8.1 </w:t>
      </w:r>
      <w:proofErr w:type="spellStart"/>
      <w:r>
        <w:t>Assets</w:t>
      </w:r>
      <w:proofErr w:type="spellEnd"/>
      <w:r>
        <w:t xml:space="preserve"> entregados junto a este documento</w:t>
      </w:r>
    </w:p>
    <w:p w14:paraId="2E2BDC5E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logo-angel-mendoza.png — logotipo horizontal</w:t>
      </w:r>
    </w:p>
    <w:p w14:paraId="63B1CF3F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foto-hero-angel.png — foto de Ángel (⚠ baja resolución, ver sección 2.4)</w:t>
      </w:r>
    </w:p>
    <w:p w14:paraId="3768A09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foto-expodental-ril.png — foto de equipo en </w:t>
      </w:r>
      <w:proofErr w:type="spellStart"/>
      <w:r>
        <w:t>Expodental</w:t>
      </w:r>
      <w:proofErr w:type="spellEnd"/>
    </w:p>
    <w:p w14:paraId="43E4BE1B" w14:textId="77777777" w:rsidR="007B2D75" w:rsidRDefault="00000000">
      <w:pPr>
        <w:pStyle w:val="Ttulo2"/>
      </w:pPr>
      <w:r>
        <w:t>8.2 Pendiente de recopilar antes de maquetar</w:t>
      </w:r>
    </w:p>
    <w:p w14:paraId="395DED12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Versión en alta resolución de la foto del Hero (mínimo 2400 </w:t>
      </w:r>
      <w:proofErr w:type="spellStart"/>
      <w:r>
        <w:t>px</w:t>
      </w:r>
      <w:proofErr w:type="spellEnd"/>
      <w:r>
        <w:t xml:space="preserve"> de ancho).</w:t>
      </w:r>
    </w:p>
    <w:p w14:paraId="635CAE84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Logotipos de las 17 marcas de la sección "Ya me conocen", en PNG con fondo transparente o SVG.</w:t>
      </w:r>
    </w:p>
    <w:p w14:paraId="759FFC21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Datos fiscales/identificativos para completar los textos legales (nombre o razón social, NIF/CIF, domicilio, email de contacto).</w:t>
      </w:r>
    </w:p>
    <w:p w14:paraId="159879B3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Confirmación de si existen perfiles de LinkedIn u otras redes para incluir en el schema.org </w:t>
      </w:r>
      <w:proofErr w:type="spellStart"/>
      <w:r>
        <w:t>Person</w:t>
      </w:r>
      <w:proofErr w:type="spellEnd"/>
      <w:r>
        <w:t xml:space="preserve"> (</w:t>
      </w:r>
      <w:proofErr w:type="spellStart"/>
      <w:r>
        <w:t>sameAs</w:t>
      </w:r>
      <w:proofErr w:type="spellEnd"/>
      <w:r>
        <w:t xml:space="preserve">) y, si se desea, en el </w:t>
      </w:r>
      <w:proofErr w:type="spellStart"/>
      <w:r>
        <w:t>footer</w:t>
      </w:r>
      <w:proofErr w:type="spellEnd"/>
      <w:r>
        <w:t>.</w:t>
      </w:r>
    </w:p>
    <w:p w14:paraId="1581774F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Validación final del </w:t>
      </w:r>
      <w:proofErr w:type="spellStart"/>
      <w:r>
        <w:t>copy</w:t>
      </w:r>
      <w:proofErr w:type="spellEnd"/>
      <w:r>
        <w:t xml:space="preserve"> de meta </w:t>
      </w:r>
      <w:proofErr w:type="spellStart"/>
      <w:r>
        <w:t>description</w:t>
      </w:r>
      <w:proofErr w:type="spellEnd"/>
      <w:r>
        <w:t xml:space="preserve">, mensaje de confirmación del formulario y texto del </w:t>
      </w:r>
      <w:proofErr w:type="spellStart"/>
      <w:r>
        <w:t>checkbox</w:t>
      </w:r>
      <w:proofErr w:type="spellEnd"/>
      <w:r>
        <w:t xml:space="preserve"> legal.</w:t>
      </w:r>
    </w:p>
    <w:p w14:paraId="22CADCC8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Revisión de los tres textos legales (aviso legal, privacidad, cookies) por un profesional colegiado antes de publicar.</w:t>
      </w:r>
    </w:p>
    <w:p w14:paraId="5B849848" w14:textId="77777777" w:rsidR="007B2D75" w:rsidRDefault="00000000">
      <w:pPr>
        <w:pStyle w:val="Ttulo2"/>
      </w:pPr>
      <w:r>
        <w:t xml:space="preserve">8.3 </w:t>
      </w:r>
      <w:proofErr w:type="spellStart"/>
      <w:r>
        <w:t>Checklist</w:t>
      </w:r>
      <w:proofErr w:type="spellEnd"/>
      <w:r>
        <w:t xml:space="preserve"> antes del lanzamiento</w:t>
      </w:r>
    </w:p>
    <w:p w14:paraId="08D2E1C5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Certificado SSL activo y forzado (https, redirección desde http).</w:t>
      </w:r>
    </w:p>
    <w:p w14:paraId="1D2BED5A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Formulario probado en producción: envío correcto, email de notificación recibido, validaciones funcionando.</w:t>
      </w:r>
    </w:p>
    <w:p w14:paraId="393D64AC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 xml:space="preserve">Google </w:t>
      </w:r>
      <w:proofErr w:type="spellStart"/>
      <w:r>
        <w:t>Analytics</w:t>
      </w:r>
      <w:proofErr w:type="spellEnd"/>
      <w:r>
        <w:t xml:space="preserve"> 4 y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instalados y verificados.</w:t>
      </w:r>
    </w:p>
    <w:p w14:paraId="034BDF33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Sitemap.xml generado y enviado a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  <w:r>
        <w:t>; páginas legales excluidas.</w:t>
      </w:r>
    </w:p>
    <w:p w14:paraId="10BE4A4C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Test de velocidad (</w:t>
      </w:r>
      <w:proofErr w:type="spellStart"/>
      <w:r>
        <w:t>PageSpeed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/ Core Web </w:t>
      </w:r>
      <w:proofErr w:type="spellStart"/>
      <w:r>
        <w:t>Vitals</w:t>
      </w:r>
      <w:proofErr w:type="spellEnd"/>
      <w:r>
        <w:t>) en móvil y escritorio.</w:t>
      </w:r>
    </w:p>
    <w:p w14:paraId="6F3503E0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Test de responsive en los </w:t>
      </w:r>
      <w:proofErr w:type="spellStart"/>
      <w:r>
        <w:t>breakpoints</w:t>
      </w:r>
      <w:proofErr w:type="spellEnd"/>
      <w:r>
        <w:t xml:space="preserve"> principales.</w:t>
      </w:r>
    </w:p>
    <w:p w14:paraId="5FE2970B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>Banner de cookies funcionando y bloqueando cookies no esenciales hasta el consentimiento.</w:t>
      </w:r>
    </w:p>
    <w:p w14:paraId="12C965C7" w14:textId="77777777" w:rsidR="007B2D7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Revisión de accesibilidad básica (contraste, foco de teclado, </w:t>
      </w:r>
      <w:proofErr w:type="spellStart"/>
      <w:r>
        <w:t>alt</w:t>
      </w:r>
      <w:proofErr w:type="spellEnd"/>
      <w:r>
        <w:t xml:space="preserve"> de imágenes).</w:t>
      </w:r>
    </w:p>
    <w:sectPr w:rsidR="007B2D75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6A5CA8" w14:textId="77777777" w:rsidR="0022139B" w:rsidRDefault="0022139B">
      <w:r>
        <w:separator/>
      </w:r>
    </w:p>
  </w:endnote>
  <w:endnote w:type="continuationSeparator" w:id="0">
    <w:p w14:paraId="6B3775E3" w14:textId="77777777" w:rsidR="0022139B" w:rsidRDefault="00221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C63F2" w14:textId="77777777" w:rsidR="007B2D75" w:rsidRDefault="0000000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321B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70659" w14:textId="77777777" w:rsidR="0022139B" w:rsidRDefault="0022139B">
      <w:r>
        <w:separator/>
      </w:r>
    </w:p>
  </w:footnote>
  <w:footnote w:type="continuationSeparator" w:id="0">
    <w:p w14:paraId="12018A8B" w14:textId="77777777" w:rsidR="0022139B" w:rsidRDefault="00221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BB2F2" w14:textId="77777777" w:rsidR="007B2D75" w:rsidRDefault="00000000">
    <w:pPr>
      <w:jc w:val="right"/>
    </w:pPr>
    <w:r>
      <w:rPr>
        <w:color w:val="595959"/>
        <w:sz w:val="16"/>
        <w:szCs w:val="16"/>
      </w:rPr>
      <w:t xml:space="preserve">angelmendoza.es — Especificaciones de </w:t>
    </w:r>
    <w:proofErr w:type="spellStart"/>
    <w:r>
      <w:rPr>
        <w:color w:val="595959"/>
        <w:sz w:val="16"/>
        <w:szCs w:val="16"/>
      </w:rPr>
      <w:t>landing</w:t>
    </w:r>
    <w:proofErr w:type="spellEnd"/>
    <w:r>
      <w:rPr>
        <w:color w:val="595959"/>
        <w:sz w:val="16"/>
        <w:szCs w:val="16"/>
      </w:rPr>
      <w:t xml:space="preserve"> page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B67D2"/>
    <w:multiLevelType w:val="hybridMultilevel"/>
    <w:tmpl w:val="5A502AA6"/>
    <w:lvl w:ilvl="0" w:tplc="AE64AF7A">
      <w:start w:val="1"/>
      <w:numFmt w:val="bullet"/>
      <w:lvlText w:val="•"/>
      <w:lvlJc w:val="left"/>
      <w:pPr>
        <w:ind w:left="720" w:hanging="360"/>
      </w:pPr>
    </w:lvl>
    <w:lvl w:ilvl="1" w:tplc="8B06CF22">
      <w:start w:val="1"/>
      <w:numFmt w:val="bullet"/>
      <w:lvlText w:val="◦"/>
      <w:lvlJc w:val="left"/>
      <w:pPr>
        <w:ind w:left="1080" w:hanging="360"/>
      </w:pPr>
    </w:lvl>
    <w:lvl w:ilvl="2" w:tplc="CAA827BA">
      <w:numFmt w:val="decimal"/>
      <w:lvlText w:val=""/>
      <w:lvlJc w:val="left"/>
    </w:lvl>
    <w:lvl w:ilvl="3" w:tplc="4F8ACE46">
      <w:numFmt w:val="decimal"/>
      <w:lvlText w:val=""/>
      <w:lvlJc w:val="left"/>
    </w:lvl>
    <w:lvl w:ilvl="4" w:tplc="D0EA5362">
      <w:numFmt w:val="decimal"/>
      <w:lvlText w:val=""/>
      <w:lvlJc w:val="left"/>
    </w:lvl>
    <w:lvl w:ilvl="5" w:tplc="6E5C42E4">
      <w:numFmt w:val="decimal"/>
      <w:lvlText w:val=""/>
      <w:lvlJc w:val="left"/>
    </w:lvl>
    <w:lvl w:ilvl="6" w:tplc="8594F7BE">
      <w:numFmt w:val="decimal"/>
      <w:lvlText w:val=""/>
      <w:lvlJc w:val="left"/>
    </w:lvl>
    <w:lvl w:ilvl="7" w:tplc="CBEE0A68">
      <w:numFmt w:val="decimal"/>
      <w:lvlText w:val=""/>
      <w:lvlJc w:val="left"/>
    </w:lvl>
    <w:lvl w:ilvl="8" w:tplc="9BE058EE">
      <w:numFmt w:val="decimal"/>
      <w:lvlText w:val=""/>
      <w:lvlJc w:val="left"/>
    </w:lvl>
  </w:abstractNum>
  <w:abstractNum w:abstractNumId="1" w15:restartNumberingAfterBreak="0">
    <w:nsid w:val="7C797750"/>
    <w:multiLevelType w:val="hybridMultilevel"/>
    <w:tmpl w:val="0AACEDA0"/>
    <w:lvl w:ilvl="0" w:tplc="A64C6456">
      <w:start w:val="1"/>
      <w:numFmt w:val="bullet"/>
      <w:lvlText w:val="●"/>
      <w:lvlJc w:val="left"/>
      <w:pPr>
        <w:ind w:left="720" w:hanging="360"/>
      </w:pPr>
    </w:lvl>
    <w:lvl w:ilvl="1" w:tplc="9F6A215C">
      <w:start w:val="1"/>
      <w:numFmt w:val="bullet"/>
      <w:lvlText w:val="○"/>
      <w:lvlJc w:val="left"/>
      <w:pPr>
        <w:ind w:left="1440" w:hanging="360"/>
      </w:pPr>
    </w:lvl>
    <w:lvl w:ilvl="2" w:tplc="10D64F0E">
      <w:start w:val="1"/>
      <w:numFmt w:val="bullet"/>
      <w:lvlText w:val="■"/>
      <w:lvlJc w:val="left"/>
      <w:pPr>
        <w:ind w:left="2160" w:hanging="360"/>
      </w:pPr>
    </w:lvl>
    <w:lvl w:ilvl="3" w:tplc="34AAD67A">
      <w:start w:val="1"/>
      <w:numFmt w:val="bullet"/>
      <w:lvlText w:val="●"/>
      <w:lvlJc w:val="left"/>
      <w:pPr>
        <w:ind w:left="2880" w:hanging="360"/>
      </w:pPr>
    </w:lvl>
    <w:lvl w:ilvl="4" w:tplc="8F8A1EA8">
      <w:start w:val="1"/>
      <w:numFmt w:val="bullet"/>
      <w:lvlText w:val="○"/>
      <w:lvlJc w:val="left"/>
      <w:pPr>
        <w:ind w:left="3600" w:hanging="360"/>
      </w:pPr>
    </w:lvl>
    <w:lvl w:ilvl="5" w:tplc="70CA855C">
      <w:start w:val="1"/>
      <w:numFmt w:val="bullet"/>
      <w:lvlText w:val="■"/>
      <w:lvlJc w:val="left"/>
      <w:pPr>
        <w:ind w:left="4320" w:hanging="360"/>
      </w:pPr>
    </w:lvl>
    <w:lvl w:ilvl="6" w:tplc="7BC6E0CA">
      <w:start w:val="1"/>
      <w:numFmt w:val="bullet"/>
      <w:lvlText w:val="●"/>
      <w:lvlJc w:val="left"/>
      <w:pPr>
        <w:ind w:left="5040" w:hanging="360"/>
      </w:pPr>
    </w:lvl>
    <w:lvl w:ilvl="7" w:tplc="54F6F30E">
      <w:start w:val="1"/>
      <w:numFmt w:val="bullet"/>
      <w:lvlText w:val="●"/>
      <w:lvlJc w:val="left"/>
      <w:pPr>
        <w:ind w:left="5760" w:hanging="360"/>
      </w:pPr>
    </w:lvl>
    <w:lvl w:ilvl="8" w:tplc="16D662AA">
      <w:start w:val="1"/>
      <w:numFmt w:val="bullet"/>
      <w:lvlText w:val="●"/>
      <w:lvlJc w:val="left"/>
      <w:pPr>
        <w:ind w:left="6480" w:hanging="360"/>
      </w:pPr>
    </w:lvl>
  </w:abstractNum>
  <w:num w:numId="1" w16cid:durableId="1119639629">
    <w:abstractNumId w:val="1"/>
    <w:lvlOverride w:ilvl="0">
      <w:startOverride w:val="1"/>
    </w:lvlOverride>
  </w:num>
  <w:num w:numId="2" w16cid:durableId="9848894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D75"/>
    <w:rsid w:val="0022139B"/>
    <w:rsid w:val="007B2D75"/>
    <w:rsid w:val="00D2698C"/>
    <w:rsid w:val="00D60779"/>
    <w:rsid w:val="00EE094B"/>
    <w:rsid w:val="00F3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37C13"/>
  <w15:docId w15:val="{4E916621-4306-46F1-891E-E85FD008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05B8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50"/>
      <w:outlineLvl w:val="1"/>
    </w:pPr>
    <w:rPr>
      <w:b/>
      <w:bCs/>
      <w:color w:val="005B85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9FE3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3335</Words>
  <Characters>18348</Characters>
  <Application>Microsoft Office Word</Application>
  <DocSecurity>0</DocSecurity>
  <Lines>152</Lines>
  <Paragraphs>43</Paragraphs>
  <ScaleCrop>false</ScaleCrop>
  <Company/>
  <LinksUpToDate>false</LinksUpToDate>
  <CharactersWithSpaces>21640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 Mendoza</cp:lastModifiedBy>
  <cp:revision>3</cp:revision>
  <dcterms:created xsi:type="dcterms:W3CDTF">2026-07-30T22:50:00Z</dcterms:created>
  <dcterms:modified xsi:type="dcterms:W3CDTF">2026-07-30T23:05:00Z</dcterms:modified>
</cp:coreProperties>
</file>