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6E170AF" w:rsidR="00281303" w:rsidRDefault="002C3AC5" w:rsidP="00281303">
          <w:r>
            <w:t>15.1.1  Forest area as a proportion of total land area</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78FEF45" w:rsidR="009C300C" w:rsidRPr="00BE72CB" w:rsidRDefault="002C3AC5" w:rsidP="00343388">
            <w:pPr>
              <w:pStyle w:val="MGTHeader"/>
            </w:pPr>
            <w:r w:rsidRPr="00162163">
              <w:t>Goal 15: 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2C851DA" w:rsidR="009C300C" w:rsidRPr="009F305C" w:rsidRDefault="002C3AC5" w:rsidP="00343388">
            <w:pPr>
              <w:pStyle w:val="MGTHeader"/>
            </w:pPr>
            <w:r w:rsidRPr="00162163">
              <w:t>Target 15.1: By 2020, ensure the conservation, restoration and sustainable use of terrestrial and inland freshwater ecosystems and their services, in particular forests, wetlands, mountains and drylands, in line with obligations under international agreements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EABF697" w:rsidR="009C300C" w:rsidRPr="00BE72CB" w:rsidRDefault="002C3AC5" w:rsidP="00343388">
            <w:pPr>
              <w:pStyle w:val="MIndHeader"/>
            </w:pPr>
            <w:bookmarkStart w:id="7" w:name="_Toc455213241"/>
            <w:r w:rsidRPr="00162163">
              <w:t>Indicator 15.1.1: Forest area as a proportion of total land area</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38163DFA" w:rsidR="009C300C" w:rsidRPr="001A2A7E" w:rsidRDefault="002C3AC5" w:rsidP="00343388">
            <w:pPr>
              <w:pStyle w:val="Header"/>
              <w:rPr>
                <w:color w:val="404040" w:themeColor="text1" w:themeTint="BF"/>
                <w:sz w:val="18"/>
                <w:szCs w:val="18"/>
              </w:rPr>
            </w:pPr>
            <w:r w:rsidRPr="0049401E">
              <w:rPr>
                <w:color w:val="7F7F7F" w:themeColor="text1" w:themeTint="80"/>
                <w:sz w:val="18"/>
                <w:szCs w:val="18"/>
              </w:rPr>
              <w:t xml:space="preserve">Last update: </w:t>
            </w:r>
            <w:r>
              <w:rPr>
                <w:color w:val="7F7F7F" w:themeColor="text1" w:themeTint="80"/>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68AF37" w14:textId="77777777" w:rsidR="005C07B6" w:rsidRPr="00162163" w:rsidRDefault="005C07B6" w:rsidP="00343388">
            <w:pPr>
              <w:pStyle w:val="MHeader"/>
            </w:pPr>
            <w:r w:rsidRPr="00162163">
              <w:t>Related indicators as of February 2020</w:t>
            </w:r>
          </w:p>
          <w:p w14:paraId="6EA656A1" w14:textId="0C347E19" w:rsidR="00343388" w:rsidRPr="009F305C" w:rsidRDefault="005C07B6" w:rsidP="00343388">
            <w:pPr>
              <w:pStyle w:val="MText"/>
            </w:pPr>
            <w:r w:rsidRPr="00162163">
              <w:t>15.2.1:</w:t>
            </w:r>
            <w:r w:rsidR="00343388">
              <w:t xml:space="preserve"> </w:t>
            </w:r>
            <w:r w:rsidRPr="00162163">
              <w:t>Progress towards sustainable forest management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46CA52E" w14:textId="77777777" w:rsidR="002C3AC5" w:rsidRPr="00162163" w:rsidRDefault="002C3AC5" w:rsidP="00343388">
            <w:pPr>
              <w:pStyle w:val="MHeader"/>
            </w:pPr>
            <w:r w:rsidRPr="00162163">
              <w:t>Institutional information</w:t>
            </w:r>
          </w:p>
          <w:p w14:paraId="1BA30EE6" w14:textId="77777777" w:rsidR="002C3AC5" w:rsidRPr="00162163" w:rsidRDefault="002C3AC5" w:rsidP="00343388">
            <w:pPr>
              <w:pStyle w:val="MSubHeader"/>
            </w:pPr>
            <w:r w:rsidRPr="00162163">
              <w:lastRenderedPageBreak/>
              <w:t>Organization(s):</w:t>
            </w:r>
          </w:p>
          <w:p w14:paraId="4B06110B" w14:textId="74A853E7" w:rsidR="009C300C" w:rsidRPr="00803258" w:rsidRDefault="002C3AC5" w:rsidP="00343388">
            <w:pPr>
              <w:pStyle w:val="MText"/>
            </w:pPr>
            <w:r w:rsidRPr="00162163">
              <w:t>Food and Agriculture Organization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5D10DCB" w14:textId="77777777" w:rsidR="002C3AC5" w:rsidRPr="00162163" w:rsidRDefault="002C3AC5" w:rsidP="00343388">
            <w:pPr>
              <w:pStyle w:val="MHeader"/>
            </w:pPr>
            <w:r w:rsidRPr="00162163">
              <w:t>Concepts and definitions</w:t>
            </w:r>
          </w:p>
          <w:p w14:paraId="30C732D0" w14:textId="77777777" w:rsidR="002C3AC5" w:rsidRPr="00162163" w:rsidRDefault="002C3AC5" w:rsidP="00343388">
            <w:pPr>
              <w:pStyle w:val="MSubHeader"/>
            </w:pPr>
            <w:r w:rsidRPr="00162163">
              <w:t>Definition:</w:t>
            </w:r>
          </w:p>
          <w:p w14:paraId="2A6DD385" w14:textId="77777777" w:rsidR="002C3AC5" w:rsidRPr="00162163" w:rsidRDefault="002C3AC5" w:rsidP="00343388">
            <w:pPr>
              <w:pStyle w:val="MText"/>
            </w:pPr>
            <w:r w:rsidRPr="00162163">
              <w:t>Forest area as a proportion of total land area</w:t>
            </w:r>
          </w:p>
          <w:p w14:paraId="2C57F5E8" w14:textId="77777777" w:rsidR="00343388" w:rsidRDefault="00343388" w:rsidP="002C3AC5">
            <w:pPr>
              <w:contextualSpacing/>
              <w:rPr>
                <w:rFonts w:cs="Times New Roman"/>
                <w:b/>
                <w:bCs/>
              </w:rPr>
            </w:pPr>
          </w:p>
          <w:p w14:paraId="59E998FD" w14:textId="1D5A4D66" w:rsidR="002C3AC5" w:rsidRPr="00162163" w:rsidRDefault="002C3AC5" w:rsidP="00343388">
            <w:pPr>
              <w:pStyle w:val="MSubHeader"/>
            </w:pPr>
            <w:r w:rsidRPr="00162163">
              <w:t>Concepts:</w:t>
            </w:r>
          </w:p>
          <w:p w14:paraId="051C4B93" w14:textId="7A194169" w:rsidR="002C3AC5" w:rsidRPr="00162163" w:rsidRDefault="002C3AC5" w:rsidP="00343388">
            <w:pPr>
              <w:pStyle w:val="MText"/>
            </w:pPr>
            <w:r w:rsidRPr="00162163">
              <w:t xml:space="preserve">In order to provide a precise definition of the indicator, it is crucial to provide a definition of “Forest” and “Total Land Area”. </w:t>
            </w:r>
          </w:p>
          <w:p w14:paraId="298BF3BC" w14:textId="77777777" w:rsidR="002C3AC5" w:rsidRPr="00162163" w:rsidRDefault="002C3AC5" w:rsidP="00343388">
            <w:pPr>
              <w:pStyle w:val="MText"/>
            </w:pPr>
          </w:p>
          <w:p w14:paraId="79124903" w14:textId="77777777" w:rsidR="002C3AC5" w:rsidRPr="00162163" w:rsidRDefault="002C3AC5" w:rsidP="00343388">
            <w:pPr>
              <w:pStyle w:val="MText"/>
            </w:pPr>
            <w:r w:rsidRPr="00162163">
              <w:t>According to the FAO definitions, Forest is defined as: “land spanning more than 0.5 hectares with trees higher than 5 meters and a canopy cover of more than 10 percent, or trees able to reach these thresholds in situ. It does not include land that is predominantly under agricultural or urban land use”. More specifically:</w:t>
            </w:r>
          </w:p>
          <w:p w14:paraId="4D87F080" w14:textId="77777777" w:rsidR="002C3AC5" w:rsidRPr="00162163" w:rsidRDefault="002C3AC5" w:rsidP="00343388">
            <w:pPr>
              <w:pStyle w:val="MText"/>
              <w:numPr>
                <w:ilvl w:val="0"/>
                <w:numId w:val="31"/>
              </w:numPr>
            </w:pPr>
            <w:r w:rsidRPr="00162163">
              <w:t>Forest is determined both by the presence of trees and the absence of other predominant land uses. The trees should be able to reach a minimum height of 5 meters.</w:t>
            </w:r>
          </w:p>
          <w:p w14:paraId="73223471" w14:textId="77777777" w:rsidR="002C3AC5" w:rsidRPr="00162163" w:rsidRDefault="002C3AC5" w:rsidP="00343388">
            <w:pPr>
              <w:pStyle w:val="MText"/>
              <w:numPr>
                <w:ilvl w:val="0"/>
                <w:numId w:val="31"/>
              </w:numPr>
            </w:pPr>
            <w:r w:rsidRPr="00162163">
              <w:t xml:space="preserve">It 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w:t>
            </w:r>
            <w:r w:rsidRPr="00162163">
              <w:lastRenderedPageBreak/>
              <w:t>conditions may, in exceptional cases, justify that a longer time frame is used.</w:t>
            </w:r>
          </w:p>
          <w:p w14:paraId="0242BA02" w14:textId="77777777" w:rsidR="002C3AC5" w:rsidRPr="00343388" w:rsidRDefault="002C3AC5" w:rsidP="00343388">
            <w:pPr>
              <w:pStyle w:val="MText"/>
              <w:numPr>
                <w:ilvl w:val="0"/>
                <w:numId w:val="31"/>
              </w:numPr>
            </w:pPr>
            <w:r w:rsidRPr="00343388">
              <w:t>It includes forest roads, firebreaks and other small open areas; forest in national parks, nature reserves and other protected areas such as those of specific environmental, scientific, historical, cultural or spiritual interest.</w:t>
            </w:r>
          </w:p>
          <w:p w14:paraId="54E68204" w14:textId="77777777" w:rsidR="002C3AC5" w:rsidRPr="00343388" w:rsidRDefault="002C3AC5" w:rsidP="00343388">
            <w:pPr>
              <w:pStyle w:val="MText"/>
              <w:numPr>
                <w:ilvl w:val="0"/>
                <w:numId w:val="31"/>
              </w:numPr>
            </w:pPr>
            <w:r w:rsidRPr="00343388">
              <w:t>It includes windbreaks, shelterbelts and corridors of trees with an area of more than 0.5 hectares and width of more than 20 meters.</w:t>
            </w:r>
          </w:p>
          <w:p w14:paraId="2A16C280" w14:textId="77777777" w:rsidR="002C3AC5" w:rsidRPr="00343388" w:rsidRDefault="002C3AC5" w:rsidP="00343388">
            <w:pPr>
              <w:pStyle w:val="MText"/>
              <w:numPr>
                <w:ilvl w:val="0"/>
                <w:numId w:val="31"/>
              </w:numPr>
            </w:pPr>
            <w:r w:rsidRPr="00343388">
              <w:t>It includes abandoned shifting cultivation land with a regeneration of trees that have, or are expected to reach, a canopy cover of at least 10 percent and tree height of at least 5 meters.</w:t>
            </w:r>
          </w:p>
          <w:p w14:paraId="46307A52" w14:textId="77777777" w:rsidR="002C3AC5" w:rsidRPr="00162163" w:rsidRDefault="002C3AC5" w:rsidP="00343388">
            <w:pPr>
              <w:pStyle w:val="MText"/>
              <w:numPr>
                <w:ilvl w:val="0"/>
                <w:numId w:val="31"/>
              </w:numPr>
            </w:pPr>
            <w:r w:rsidRPr="00162163">
              <w:t>It includes areas with mangroves in tidal zones, regardless whether this area is classified as land area or not.</w:t>
            </w:r>
          </w:p>
          <w:p w14:paraId="4CD1831D" w14:textId="77777777" w:rsidR="002C3AC5" w:rsidRPr="00162163" w:rsidRDefault="002C3AC5" w:rsidP="00343388">
            <w:pPr>
              <w:pStyle w:val="MText"/>
              <w:numPr>
                <w:ilvl w:val="0"/>
                <w:numId w:val="31"/>
              </w:numPr>
            </w:pPr>
            <w:r w:rsidRPr="00162163">
              <w:t>It includes rubberwood, cork oak and Christmas tree plantations.</w:t>
            </w:r>
          </w:p>
          <w:p w14:paraId="1C9FDBE2" w14:textId="77777777" w:rsidR="002C3AC5" w:rsidRPr="00162163" w:rsidRDefault="002C3AC5" w:rsidP="00343388">
            <w:pPr>
              <w:pStyle w:val="MText"/>
              <w:numPr>
                <w:ilvl w:val="0"/>
                <w:numId w:val="31"/>
              </w:numPr>
            </w:pPr>
            <w:r w:rsidRPr="00162163">
              <w:t>It includes areas with bamboo and palms provided that land use, height and canopy cover criteria are met.</w:t>
            </w:r>
          </w:p>
          <w:p w14:paraId="3BC3399B" w14:textId="77777777" w:rsidR="002C3AC5" w:rsidRPr="00162163" w:rsidRDefault="002C3AC5" w:rsidP="00343388">
            <w:pPr>
              <w:pStyle w:val="MText"/>
              <w:numPr>
                <w:ilvl w:val="0"/>
                <w:numId w:val="31"/>
              </w:numPr>
            </w:pPr>
            <w:r w:rsidRPr="00162163">
              <w:t>It excludes tree stands in agricultural production systems, such as fruit tree plantations, oil palm plantations, olive orchards and agroforestry systems when crops are grown under tree cover. Note: Some agroforestry systems such as the “</w:t>
            </w:r>
            <w:proofErr w:type="spellStart"/>
            <w:r w:rsidRPr="00162163">
              <w:t>Taungya</w:t>
            </w:r>
            <w:proofErr w:type="spellEnd"/>
            <w:r w:rsidRPr="00162163">
              <w:t>” system where crops are grown only during the first years of the forest rotation should be classified as forest.</w:t>
            </w:r>
          </w:p>
          <w:p w14:paraId="4B85B43E" w14:textId="77777777" w:rsidR="002C3AC5" w:rsidRDefault="002C3AC5" w:rsidP="002C3AC5">
            <w:pPr>
              <w:contextualSpacing/>
              <w:rPr>
                <w:rFonts w:cs="Times New Roman"/>
              </w:rPr>
            </w:pPr>
          </w:p>
          <w:p w14:paraId="63608C8E" w14:textId="77777777" w:rsidR="002C3AC5" w:rsidRPr="00162163" w:rsidRDefault="002C3AC5" w:rsidP="00343388">
            <w:pPr>
              <w:pStyle w:val="MText"/>
            </w:pPr>
            <w:r w:rsidRPr="00162163">
              <w:t xml:space="preserve">Total land area is the total surface area of a country less the area covered by inland waters, like major rivers and lakes. </w:t>
            </w:r>
          </w:p>
          <w:p w14:paraId="09FD2238" w14:textId="77777777" w:rsidR="002C3AC5" w:rsidRPr="00162163" w:rsidRDefault="002C3AC5" w:rsidP="00343388">
            <w:pPr>
              <w:pStyle w:val="MText"/>
            </w:pPr>
          </w:p>
          <w:p w14:paraId="0D507A5A" w14:textId="508AADDE" w:rsidR="002C3AC5" w:rsidRPr="009F305C" w:rsidRDefault="002C3AC5" w:rsidP="00343388">
            <w:pPr>
              <w:pStyle w:val="MText"/>
            </w:pPr>
            <w:r w:rsidRPr="00162163">
              <w:t>The indicator is expressed as percent.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784CC5B" w14:textId="06DDB1D7" w:rsidR="00C83E8E" w:rsidRPr="00162163" w:rsidRDefault="00C83E8E" w:rsidP="00343388">
            <w:pPr>
              <w:pStyle w:val="MHeader"/>
            </w:pPr>
            <w:r w:rsidRPr="00162163">
              <w:t xml:space="preserve">Data </w:t>
            </w:r>
            <w:r w:rsidR="00343388">
              <w:t>s</w:t>
            </w:r>
            <w:r w:rsidRPr="00162163">
              <w:t>ources</w:t>
            </w:r>
          </w:p>
          <w:p w14:paraId="355C00A7" w14:textId="77777777" w:rsidR="00C83E8E" w:rsidRPr="00162163" w:rsidRDefault="00C83E8E" w:rsidP="00343388">
            <w:pPr>
              <w:pStyle w:val="MSubHeader"/>
            </w:pPr>
            <w:r w:rsidRPr="00162163">
              <w:t>Description:</w:t>
            </w:r>
          </w:p>
          <w:p w14:paraId="02F7E7E5" w14:textId="1B503B32" w:rsidR="009C300C" w:rsidRPr="009F305C" w:rsidRDefault="00C83E8E" w:rsidP="00343388">
            <w:pPr>
              <w:pStyle w:val="MText"/>
            </w:pPr>
            <w:r w:rsidRPr="00162163">
              <w:lastRenderedPageBreak/>
              <w:t xml:space="preserve">FAO has been </w:t>
            </w:r>
            <w:r w:rsidRPr="0010560D">
              <w:t xml:space="preserve">monitoring the world's forests at 5 to </w:t>
            </w:r>
            <w:proofErr w:type="gramStart"/>
            <w:r w:rsidRPr="0010560D">
              <w:t>10 year</w:t>
            </w:r>
            <w:proofErr w:type="gramEnd"/>
            <w:r w:rsidRPr="0010560D">
              <w:t xml:space="preserve"> intervals </w:t>
            </w:r>
            <w:r w:rsidRPr="00162163">
              <w:t xml:space="preserve">since 1946. </w:t>
            </w:r>
            <w:r w:rsidRPr="0010560D">
              <w:t xml:space="preserve">The </w:t>
            </w:r>
            <w:r w:rsidRPr="00162163">
              <w:t xml:space="preserve">Global Forest Resources </w:t>
            </w:r>
            <w:r w:rsidRPr="0010560D">
              <w:t>Assessments</w:t>
            </w:r>
            <w:r w:rsidRPr="00162163">
              <w:t xml:space="preserve"> (FRA</w:t>
            </w:r>
            <w:r w:rsidRPr="0010560D">
              <w:t>) are now produced every five year</w:t>
            </w:r>
            <w:r w:rsidRPr="00162163">
              <w:t xml:space="preserve">. </w:t>
            </w:r>
            <w:r>
              <w:t>The latest of these assessments,</w:t>
            </w:r>
            <w:r w:rsidRPr="00162163">
              <w:t xml:space="preserve"> FRA 20</w:t>
            </w:r>
            <w:r>
              <w:t>20,</w:t>
            </w:r>
            <w:r w:rsidRPr="00162163">
              <w:t xml:space="preserve"> contains information for 23</w:t>
            </w:r>
            <w:r>
              <w:t>6</w:t>
            </w:r>
            <w:r w:rsidRPr="00162163">
              <w:t xml:space="preserve"> countries and territories on </w:t>
            </w:r>
            <w:r>
              <w:t>about 60</w:t>
            </w:r>
            <w:r w:rsidRPr="00162163">
              <w:t xml:space="preserve"> variables related to the extent of forests, their conditions, uses and values for </w:t>
            </w:r>
            <w:r>
              <w:t>several</w:t>
            </w:r>
            <w:r w:rsidRPr="00162163">
              <w:t xml:space="preserve"> points in time</w:t>
            </w:r>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202275" w14:textId="77777777" w:rsidR="00C83E8E" w:rsidRPr="00162163" w:rsidRDefault="00C83E8E" w:rsidP="00BE3560">
            <w:pPr>
              <w:pStyle w:val="MSubHeader"/>
            </w:pPr>
            <w:r w:rsidRPr="00162163">
              <w:t>Collection process:</w:t>
            </w:r>
          </w:p>
          <w:p w14:paraId="4438E4DD" w14:textId="77777777" w:rsidR="00C83E8E" w:rsidRPr="00162163" w:rsidRDefault="00C83E8E" w:rsidP="00BE3560">
            <w:pPr>
              <w:pStyle w:val="MText"/>
            </w:pPr>
            <w:r w:rsidRPr="00162163">
              <w:t>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w:t>
            </w:r>
            <w:r>
              <w:t>,</w:t>
            </w:r>
            <w:r w:rsidRPr="00162163">
              <w:t xml:space="preserve"> literature search</w:t>
            </w:r>
            <w:r>
              <w:t>, remote sensing or a combination of two or more of them</w:t>
            </w:r>
            <w:r w:rsidRPr="00162163">
              <w:t>.</w:t>
            </w:r>
          </w:p>
          <w:p w14:paraId="55B0C6A8" w14:textId="77777777" w:rsidR="00C83E8E" w:rsidRPr="00162163" w:rsidRDefault="00C83E8E" w:rsidP="00C83E8E">
            <w:pPr>
              <w:contextualSpacing/>
              <w:rPr>
                <w:rFonts w:cs="Times New Roman"/>
              </w:rPr>
            </w:pPr>
          </w:p>
          <w:p w14:paraId="7825E3F0" w14:textId="6216B81A" w:rsidR="009C300C" w:rsidRPr="009F305C" w:rsidRDefault="00C83E8E" w:rsidP="00BE3560">
            <w:pPr>
              <w:pStyle w:val="MText"/>
            </w:pPr>
            <w:r w:rsidRPr="00162163">
              <w:t xml:space="preserve">All data are provided to FAO by countries in the form of a country report </w:t>
            </w:r>
            <w:r>
              <w:t>through an on-line platform</w:t>
            </w:r>
            <w:r w:rsidRPr="00162163">
              <w:t xml:space="preserve"> following a standard format, which includes the original data and reference sources and descriptions of how these have been used to estimate the forest area for different points in time. </w:t>
            </w:r>
            <w:r>
              <w:t xml:space="preserve"> The on-line platform was used for all data entry, review and quality control.</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30183C1" w14:textId="77777777" w:rsidR="005C07B6" w:rsidRPr="00162163" w:rsidRDefault="005C07B6" w:rsidP="00BE3560">
            <w:pPr>
              <w:pStyle w:val="MHeader"/>
            </w:pPr>
            <w:r w:rsidRPr="00162163">
              <w:t>Calendar</w:t>
            </w:r>
          </w:p>
          <w:p w14:paraId="23C4EB57" w14:textId="77777777" w:rsidR="005C07B6" w:rsidRPr="00162163" w:rsidRDefault="005C07B6" w:rsidP="00BE3560">
            <w:pPr>
              <w:pStyle w:val="MSubHeader"/>
            </w:pPr>
            <w:r w:rsidRPr="00162163">
              <w:t>Data collection:</w:t>
            </w:r>
          </w:p>
          <w:p w14:paraId="1FF4ADBD" w14:textId="5DE84A06" w:rsidR="009C300C" w:rsidRPr="009F305C" w:rsidRDefault="005C07B6" w:rsidP="00BE3560">
            <w:pPr>
              <w:pStyle w:val="MText"/>
            </w:pPr>
            <w:r w:rsidRPr="00162163">
              <w:t xml:space="preserve">Data collection process for FRA 2020 </w:t>
            </w:r>
            <w:r>
              <w:t>was</w:t>
            </w:r>
            <w:r w:rsidRPr="00162163">
              <w:t xml:space="preserve"> launched in </w:t>
            </w:r>
            <w:r>
              <w:t>2018</w:t>
            </w:r>
            <w:r w:rsidRPr="00162163">
              <w:t xml:space="preserve"> and data collection </w:t>
            </w:r>
            <w:r>
              <w:t>took</w:t>
            </w:r>
            <w:r w:rsidRPr="00162163">
              <w:t xml:space="preserve"> place </w:t>
            </w:r>
            <w:r>
              <w:t xml:space="preserve">in </w:t>
            </w:r>
            <w:r w:rsidRPr="00162163">
              <w:t>201</w:t>
            </w:r>
            <w:r>
              <w:t>8</w:t>
            </w:r>
            <w:r w:rsidRPr="00162163">
              <w:t xml:space="preserve">-2019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078F860" w14:textId="77777777" w:rsidR="005C07B6" w:rsidRPr="00162163" w:rsidRDefault="005C07B6" w:rsidP="00C56407">
            <w:pPr>
              <w:pStyle w:val="MSubHeader"/>
            </w:pPr>
            <w:r w:rsidRPr="00162163">
              <w:t>Data release:</w:t>
            </w:r>
          </w:p>
          <w:p w14:paraId="7788C02D" w14:textId="3178735E" w:rsidR="009C300C" w:rsidRPr="00856714" w:rsidRDefault="005C07B6" w:rsidP="00C56407">
            <w:pPr>
              <w:pStyle w:val="MText"/>
            </w:pPr>
            <w:r w:rsidRPr="00162163">
              <w:t xml:space="preserve">Data with updated time series and including year 2020 will be released </w:t>
            </w:r>
            <w:r>
              <w:t>June</w:t>
            </w:r>
            <w:r w:rsidRPr="00162163">
              <w:t xml:space="preserve"> 2020. The possibilities of a more frequent reporting on forest area and other key indicators are currently being evaluated.</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28F3712" w14:textId="77777777" w:rsidR="005C07B6" w:rsidRPr="00162163" w:rsidRDefault="005C07B6" w:rsidP="00C56407">
            <w:pPr>
              <w:pStyle w:val="MHeader"/>
            </w:pPr>
            <w:r w:rsidRPr="00162163">
              <w:t>Data providers</w:t>
            </w:r>
          </w:p>
          <w:p w14:paraId="0C575E97" w14:textId="3106C828" w:rsidR="009C300C" w:rsidRPr="005E6457" w:rsidRDefault="005C07B6" w:rsidP="00C56407">
            <w:pPr>
              <w:pStyle w:val="MText"/>
            </w:pPr>
            <w:r>
              <w:t>The data are provided by the countries through a global network of o</w:t>
            </w:r>
            <w:r w:rsidRPr="00162163">
              <w:t xml:space="preserve">fficially nominated national correspondents. For the </w:t>
            </w:r>
            <w:r>
              <w:t>countries</w:t>
            </w:r>
            <w:r w:rsidRPr="00162163">
              <w:t xml:space="preserve"> and territories</w:t>
            </w:r>
            <w:r>
              <w:t xml:space="preserve"> which do not have a national correspondent</w:t>
            </w:r>
            <w:r w:rsidRPr="00162163">
              <w:t xml:space="preserve">, a report is prepared by FAO using </w:t>
            </w:r>
            <w:r>
              <w:t>previously reported</w:t>
            </w:r>
            <w:r w:rsidRPr="00162163">
              <w:t xml:space="preserve"> information</w:t>
            </w:r>
            <w:r>
              <w:t>,</w:t>
            </w:r>
            <w:r w:rsidRPr="00162163">
              <w:t xml:space="preserve"> literature search</w:t>
            </w:r>
            <w:r>
              <w:t>, remote sensing or their combination</w:t>
            </w:r>
            <w:r w:rsidRPr="00162163">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B684A4F" w14:textId="77777777" w:rsidR="005C07B6" w:rsidRPr="00162163" w:rsidRDefault="005C07B6" w:rsidP="00C56407">
            <w:pPr>
              <w:pStyle w:val="MHeader"/>
            </w:pPr>
            <w:r w:rsidRPr="00162163">
              <w:t>Data compilers</w:t>
            </w:r>
          </w:p>
          <w:p w14:paraId="3015356B" w14:textId="7981CB77" w:rsidR="009C300C" w:rsidRPr="005E6457" w:rsidRDefault="005C07B6" w:rsidP="005E6457">
            <w:pPr>
              <w:pStyle w:val="MText"/>
            </w:pPr>
            <w:r w:rsidRPr="00162163">
              <w:t>FAO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3F25E7B" w14:textId="77777777" w:rsidR="002C3AC5" w:rsidRPr="00162163" w:rsidRDefault="002C3AC5" w:rsidP="00C56407">
            <w:pPr>
              <w:pStyle w:val="MSubHeader"/>
            </w:pPr>
            <w:r w:rsidRPr="00162163">
              <w:t>Rationale:</w:t>
            </w:r>
          </w:p>
          <w:p w14:paraId="7289F740" w14:textId="77777777" w:rsidR="002C3AC5" w:rsidRPr="00162163" w:rsidRDefault="002C3AC5" w:rsidP="00C56407">
            <w:pPr>
              <w:pStyle w:val="MText"/>
            </w:pPr>
            <w:r w:rsidRPr="00162163">
              <w:t>Forests fulfil a number of functions that are vital for humanity, including the provision of goods (wood and non-wood forest products) and services such as habitat</w:t>
            </w:r>
            <w:r>
              <w:t>s</w:t>
            </w:r>
            <w:r w:rsidRPr="00162163">
              <w:t xml:space="preserve"> for biodiversity, carbon sequestration, coastal protection and soil and water conservation. </w:t>
            </w:r>
          </w:p>
          <w:p w14:paraId="31DF38FA" w14:textId="77777777" w:rsidR="002C3AC5" w:rsidRPr="00162163" w:rsidRDefault="002C3AC5" w:rsidP="00C56407">
            <w:pPr>
              <w:pStyle w:val="MText"/>
            </w:pPr>
          </w:p>
          <w:p w14:paraId="5B99A9DB" w14:textId="77777777" w:rsidR="002C3AC5" w:rsidRPr="00162163" w:rsidRDefault="002C3AC5" w:rsidP="00C56407">
            <w:pPr>
              <w:pStyle w:val="MText"/>
            </w:pPr>
            <w:r w:rsidRPr="00162163">
              <w:t>The indicator provides a measure of the relative extent of forest in a country. The availability of accurate data on a country's forest area is a key element for forest policy and planning within the context of sustainable development.</w:t>
            </w:r>
          </w:p>
          <w:p w14:paraId="31162B00" w14:textId="77777777" w:rsidR="002C3AC5" w:rsidRPr="00162163" w:rsidRDefault="002C3AC5" w:rsidP="002C3AC5">
            <w:pPr>
              <w:contextualSpacing/>
              <w:rPr>
                <w:rFonts w:cs="Times New Roman"/>
              </w:rPr>
            </w:pPr>
          </w:p>
          <w:p w14:paraId="3A7C5CD1" w14:textId="77777777" w:rsidR="002C3AC5" w:rsidRPr="00162163" w:rsidRDefault="002C3AC5" w:rsidP="00C56407">
            <w:pPr>
              <w:pStyle w:val="MText"/>
            </w:pPr>
            <w:r w:rsidRPr="00162163">
              <w:t>Changes in forest area reflect the demand for land for other uses and may help identify unsustainable practices in the forestry and agricultural sector.</w:t>
            </w:r>
          </w:p>
          <w:p w14:paraId="50019225" w14:textId="77777777" w:rsidR="002C3AC5" w:rsidRPr="00162163" w:rsidRDefault="002C3AC5" w:rsidP="00C56407">
            <w:pPr>
              <w:pStyle w:val="MText"/>
            </w:pPr>
          </w:p>
          <w:p w14:paraId="67507593" w14:textId="77777777" w:rsidR="002C3AC5" w:rsidRPr="00162163" w:rsidRDefault="002C3AC5" w:rsidP="00C56407">
            <w:pPr>
              <w:pStyle w:val="MText"/>
            </w:pPr>
            <w:r w:rsidRPr="00162163">
              <w:t>Forest area as percentage of total land area may be used as a rough proxy for the extent to which the forests in a country are being conserved or restored, but it is only partly a measure for the extent to which they are sustainably managed.</w:t>
            </w:r>
          </w:p>
          <w:p w14:paraId="14BB63F8" w14:textId="77777777" w:rsidR="002C3AC5" w:rsidRPr="00162163" w:rsidRDefault="002C3AC5" w:rsidP="002C3AC5">
            <w:pPr>
              <w:contextualSpacing/>
              <w:rPr>
                <w:rFonts w:cs="Times New Roman"/>
              </w:rPr>
            </w:pPr>
          </w:p>
          <w:p w14:paraId="60B3B8DC" w14:textId="4C4C5129" w:rsidR="009C300C" w:rsidRPr="009F305C" w:rsidRDefault="002C3AC5" w:rsidP="00C56407">
            <w:pPr>
              <w:pStyle w:val="MText"/>
            </w:pPr>
            <w:r w:rsidRPr="00162163">
              <w:t>The indicator was included among the indicators for the Millennium Development Goals (MDG) (indicator</w:t>
            </w:r>
            <w:r w:rsidR="008A46F8">
              <w:t xml:space="preserve"> </w:t>
            </w:r>
            <w:r w:rsidRPr="00162163">
              <w:t>7.1 “Proportion of land covered by forest”).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080563B9" w14:textId="77777777" w:rsidR="00F51EEC" w:rsidRPr="00162163" w:rsidRDefault="00F51EEC" w:rsidP="00C56407">
            <w:pPr>
              <w:pStyle w:val="MSubHeader"/>
            </w:pPr>
            <w:r w:rsidRPr="00162163">
              <w:t>Comments and limitations:</w:t>
            </w:r>
          </w:p>
          <w:p w14:paraId="1C5280B2" w14:textId="77777777" w:rsidR="00F51EEC" w:rsidRPr="00162163" w:rsidRDefault="00F51EEC" w:rsidP="00F51EEC">
            <w:pPr>
              <w:contextualSpacing/>
              <w:rPr>
                <w:rFonts w:cs="Times New Roman"/>
              </w:rPr>
            </w:pPr>
            <w:r w:rsidRPr="00162163">
              <w:rPr>
                <w:rFonts w:cs="Times New Roman"/>
              </w:rPr>
              <w:t xml:space="preserve">Assessment of forest area is carried out at infrequent intervals in many countries. </w:t>
            </w:r>
            <w:r>
              <w:rPr>
                <w:rFonts w:cs="Times New Roman"/>
              </w:rPr>
              <w:t>Although the improved access</w:t>
            </w:r>
            <w:r w:rsidRPr="00162163">
              <w:rPr>
                <w:rFonts w:cs="Times New Roman"/>
              </w:rPr>
              <w:t xml:space="preserve"> to remote sensing </w:t>
            </w:r>
            <w:r>
              <w:rPr>
                <w:rFonts w:cs="Times New Roman"/>
              </w:rPr>
              <w:t>data can help some countries to update their forest area estimates more frequently, estimation of forest area using</w:t>
            </w:r>
            <w:r w:rsidRPr="00162163">
              <w:rPr>
                <w:rFonts w:cs="Times New Roman"/>
              </w:rPr>
              <w:t xml:space="preserve"> remote sensing techniques </w:t>
            </w:r>
            <w:r>
              <w:rPr>
                <w:rFonts w:cs="Times New Roman"/>
              </w:rPr>
              <w:t>for has certain challenges.</w:t>
            </w:r>
            <w:r w:rsidRPr="00162163">
              <w:rPr>
                <w:rFonts w:cs="Times New Roman"/>
              </w:rPr>
              <w:t xml:space="preserve"> In particular the</w:t>
            </w:r>
            <w:r>
              <w:rPr>
                <w:rFonts w:cs="Times New Roman"/>
              </w:rPr>
              <w:t>y relate</w:t>
            </w:r>
            <w:r w:rsidRPr="00162163">
              <w:rPr>
                <w:rFonts w:cs="Times New Roman"/>
              </w:rPr>
              <w:t xml:space="preserve"> to </w:t>
            </w:r>
            <w:r>
              <w:rPr>
                <w:rFonts w:cs="Times New Roman"/>
              </w:rPr>
              <w:t>the assessment of</w:t>
            </w:r>
            <w:r w:rsidRPr="00162163">
              <w:rPr>
                <w:rFonts w:cs="Times New Roman"/>
              </w:rPr>
              <w:t xml:space="preserve"> land use (remote sensing primarily assesses land cover), and </w:t>
            </w:r>
            <w:r>
              <w:rPr>
                <w:rFonts w:cs="Times New Roman"/>
              </w:rPr>
              <w:t>gradual</w:t>
            </w:r>
            <w:r w:rsidRPr="00162163">
              <w:rPr>
                <w:rFonts w:cs="Times New Roman"/>
              </w:rPr>
              <w:t xml:space="preserve"> changes</w:t>
            </w:r>
            <w:r>
              <w:rPr>
                <w:rFonts w:cs="Times New Roman"/>
              </w:rPr>
              <w:t>,</w:t>
            </w:r>
            <w:r w:rsidRPr="00162163">
              <w:rPr>
                <w:rFonts w:cs="Times New Roman"/>
              </w:rPr>
              <w:t xml:space="preserve"> such as forest regrowth</w:t>
            </w:r>
            <w:r>
              <w:rPr>
                <w:rFonts w:cs="Times New Roman"/>
              </w:rPr>
              <w:t>, that can</w:t>
            </w:r>
            <w:r w:rsidRPr="00162163">
              <w:rPr>
                <w:rFonts w:cs="Times New Roman"/>
              </w:rPr>
              <w:t xml:space="preserve"> require </w:t>
            </w:r>
            <w:r>
              <w:rPr>
                <w:rFonts w:cs="Times New Roman"/>
              </w:rPr>
              <w:t>several years</w:t>
            </w:r>
            <w:r w:rsidRPr="00162163">
              <w:rPr>
                <w:rFonts w:cs="Times New Roman"/>
              </w:rPr>
              <w:t xml:space="preserve"> to </w:t>
            </w:r>
            <w:r>
              <w:rPr>
                <w:rFonts w:cs="Times New Roman"/>
              </w:rPr>
              <w:t>become detectable</w:t>
            </w:r>
            <w:r w:rsidRPr="00162163">
              <w:rPr>
                <w:rFonts w:cs="Times New Roman"/>
              </w:rPr>
              <w:t xml:space="preserve">. In addition, forest area with low canopy cover density (e.g. 10-30%) are </w:t>
            </w:r>
            <w:r>
              <w:rPr>
                <w:rFonts w:cs="Times New Roman"/>
              </w:rPr>
              <w:t xml:space="preserve">still </w:t>
            </w:r>
            <w:r w:rsidRPr="00162163">
              <w:rPr>
                <w:rFonts w:cs="Times New Roman"/>
              </w:rPr>
              <w:t xml:space="preserve">difficult to detect </w:t>
            </w:r>
            <w:r>
              <w:rPr>
                <w:rFonts w:cs="Times New Roman"/>
              </w:rPr>
              <w:t xml:space="preserve">at large scale </w:t>
            </w:r>
            <w:r w:rsidRPr="00162163">
              <w:rPr>
                <w:rFonts w:cs="Times New Roman"/>
              </w:rPr>
              <w:t xml:space="preserve">with </w:t>
            </w:r>
            <w:r>
              <w:rPr>
                <w:rFonts w:cs="Times New Roman"/>
              </w:rPr>
              <w:t>affordable</w:t>
            </w:r>
            <w:r w:rsidRPr="00162163">
              <w:rPr>
                <w:rFonts w:cs="Times New Roman"/>
              </w:rPr>
              <w:t xml:space="preserve"> remote sensing techniques.</w:t>
            </w:r>
          </w:p>
          <w:p w14:paraId="6255836D" w14:textId="03EB9C9E" w:rsidR="009C300C" w:rsidRPr="009F305C" w:rsidRDefault="009C300C" w:rsidP="00001935">
            <w:pPr>
              <w:pStyle w:val="MText"/>
            </w:pP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7D229FB" w14:textId="77777777" w:rsidR="00F51EEC" w:rsidRPr="00162163" w:rsidRDefault="00F51EEC" w:rsidP="00C56407">
            <w:pPr>
              <w:pStyle w:val="MHeader"/>
            </w:pPr>
            <w:r w:rsidRPr="00162163">
              <w:t>Methodology</w:t>
            </w:r>
          </w:p>
          <w:p w14:paraId="2D068758" w14:textId="14DE2A39" w:rsidR="00F51EEC" w:rsidRPr="00162163" w:rsidRDefault="00F51EEC" w:rsidP="00C56407">
            <w:pPr>
              <w:pStyle w:val="MSubHeader"/>
            </w:pPr>
            <w:r w:rsidRPr="00162163">
              <w:t xml:space="preserve">Computation </w:t>
            </w:r>
            <w:r w:rsidR="00C56407">
              <w:t>m</w:t>
            </w:r>
            <w:r w:rsidRPr="00162163">
              <w:t>ethod:</w:t>
            </w:r>
          </w:p>
          <w:p w14:paraId="351E423E" w14:textId="77777777" w:rsidR="00F51EEC" w:rsidRPr="00162163" w:rsidRDefault="00F51EEC" w:rsidP="00C56407">
            <w:pPr>
              <w:pStyle w:val="MText"/>
            </w:pPr>
            <w:r w:rsidRPr="00162163">
              <w:t>Forest area (reference year) / Land area (2015) * 100</w:t>
            </w:r>
          </w:p>
          <w:p w14:paraId="64E022B5" w14:textId="77777777" w:rsidR="00F51EEC" w:rsidRPr="00162163" w:rsidRDefault="00F51EEC" w:rsidP="00F51EEC">
            <w:pPr>
              <w:contextualSpacing/>
              <w:rPr>
                <w:rFonts w:cs="Times New Roman"/>
              </w:rPr>
            </w:pPr>
          </w:p>
          <w:p w14:paraId="2FA3E8F8" w14:textId="7E793E7A" w:rsidR="009C300C" w:rsidRPr="009F305C" w:rsidRDefault="00F51EEC" w:rsidP="00C56407">
            <w:pPr>
              <w:pStyle w:val="MText"/>
            </w:pPr>
            <w:r w:rsidRPr="00162163">
              <w:t>This indicator can be aggregated to global or regional level by adding all country values globally or in a specific region</w:t>
            </w:r>
            <w:r w:rsidR="00C56407">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398B64A" w14:textId="77777777" w:rsidR="00C83E8E" w:rsidRPr="00162163" w:rsidRDefault="00C83E8E" w:rsidP="00C56407">
            <w:pPr>
              <w:pStyle w:val="MSubHeader"/>
            </w:pPr>
            <w:r w:rsidRPr="00162163">
              <w:t>Treatment of missing values:</w:t>
            </w:r>
          </w:p>
          <w:p w14:paraId="514BA111" w14:textId="15FBCD1B" w:rsidR="00C83E8E" w:rsidRPr="00C56407" w:rsidRDefault="00C83E8E" w:rsidP="00C56407">
            <w:pPr>
              <w:pStyle w:val="MText"/>
              <w:numPr>
                <w:ilvl w:val="0"/>
                <w:numId w:val="32"/>
              </w:numPr>
              <w:rPr>
                <w:b/>
                <w:bCs/>
              </w:rPr>
            </w:pPr>
            <w:r w:rsidRPr="00C56407">
              <w:rPr>
                <w:b/>
                <w:bCs/>
              </w:rPr>
              <w:t>At country level</w:t>
            </w:r>
            <w:r w:rsidR="00C56407" w:rsidRPr="00C56407">
              <w:rPr>
                <w:b/>
                <w:bCs/>
              </w:rPr>
              <w:t>:</w:t>
            </w:r>
          </w:p>
          <w:p w14:paraId="02A03B46" w14:textId="77777777" w:rsidR="00C83E8E" w:rsidRPr="00162163" w:rsidRDefault="00C83E8E" w:rsidP="00C56407">
            <w:pPr>
              <w:pStyle w:val="MText"/>
            </w:pPr>
            <w:r w:rsidRPr="00162163">
              <w:t xml:space="preserve">For countries and territories where no information was provided to FAO for FRA </w:t>
            </w:r>
            <w:r>
              <w:t>2020</w:t>
            </w:r>
            <w:r w:rsidRPr="00162163">
              <w:t xml:space="preserve"> (</w:t>
            </w:r>
            <w:r>
              <w:t>47</w:t>
            </w:r>
            <w:r w:rsidRPr="00162163">
              <w:t xml:space="preserve"> countries and territories representing </w:t>
            </w:r>
            <w:r>
              <w:t>0.5</w:t>
            </w:r>
            <w:r w:rsidRPr="00162163">
              <w:t xml:space="preserve"> percent of the global forest area), FAO </w:t>
            </w:r>
            <w:r>
              <w:t>made estimates of forest area based on</w:t>
            </w:r>
            <w:r w:rsidRPr="00162163">
              <w:t xml:space="preserve"> existing information from previous assessments</w:t>
            </w:r>
            <w:r>
              <w:t>,</w:t>
            </w:r>
            <w:r w:rsidRPr="00162163">
              <w:t xml:space="preserve"> literature search</w:t>
            </w:r>
            <w:r>
              <w:t xml:space="preserve">, remote sensing or a combination of these data sources. </w:t>
            </w:r>
          </w:p>
          <w:p w14:paraId="580EAB38" w14:textId="77777777" w:rsidR="00C83E8E" w:rsidRPr="00162163" w:rsidRDefault="00C83E8E" w:rsidP="00C83E8E">
            <w:pPr>
              <w:ind w:left="495"/>
              <w:contextualSpacing/>
              <w:rPr>
                <w:rFonts w:cs="Times New Roman"/>
              </w:rPr>
            </w:pPr>
          </w:p>
          <w:p w14:paraId="45CB656D" w14:textId="2BD400C9" w:rsidR="00C83E8E" w:rsidRPr="00C56407" w:rsidRDefault="00C83E8E" w:rsidP="00C56407">
            <w:pPr>
              <w:pStyle w:val="MText"/>
              <w:numPr>
                <w:ilvl w:val="0"/>
                <w:numId w:val="32"/>
              </w:numPr>
              <w:rPr>
                <w:b/>
                <w:bCs/>
              </w:rPr>
            </w:pPr>
            <w:r w:rsidRPr="00C56407">
              <w:rPr>
                <w:b/>
                <w:bCs/>
              </w:rPr>
              <w:t>At regional and global levels</w:t>
            </w:r>
            <w:r w:rsidR="00C56407">
              <w:rPr>
                <w:b/>
                <w:bCs/>
              </w:rPr>
              <w:t>:</w:t>
            </w:r>
          </w:p>
          <w:p w14:paraId="3FD951A2" w14:textId="4FF8CD80" w:rsidR="009C300C" w:rsidRPr="009F305C" w:rsidRDefault="00C83E8E" w:rsidP="00C56407">
            <w:pPr>
              <w:pStyle w:val="MText"/>
            </w:pPr>
            <w:r w:rsidRPr="00162163">
              <w:t>See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C0E94D1" w14:textId="77777777" w:rsidR="00C83E8E" w:rsidRPr="00162163" w:rsidRDefault="00C83E8E" w:rsidP="009176F2">
            <w:pPr>
              <w:pStyle w:val="MSubHeader"/>
            </w:pPr>
            <w:r w:rsidRPr="00162163">
              <w:t>Regional aggregates:</w:t>
            </w:r>
          </w:p>
          <w:p w14:paraId="3D5B0C72" w14:textId="2AFE84A9" w:rsidR="009C300C" w:rsidRPr="009F305C" w:rsidRDefault="00C83E8E" w:rsidP="009176F2">
            <w:pPr>
              <w:pStyle w:val="MText"/>
            </w:pPr>
            <w:r w:rsidRPr="00162163">
              <w:t xml:space="preserve">Since information is available for all countries and territories, regional and global estimates are produced by </w:t>
            </w:r>
            <w:r>
              <w:t>aggregating country-level data</w:t>
            </w:r>
            <w:r w:rsidRPr="00162163">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989803D" w14:textId="77777777" w:rsidR="00C83E8E" w:rsidRPr="009176F2" w:rsidRDefault="00C83E8E" w:rsidP="009176F2">
            <w:pPr>
              <w:pStyle w:val="MSubHeader"/>
            </w:pPr>
            <w:r w:rsidRPr="009176F2">
              <w:t>Methods and guidance available to countries for the compilation of the data at the national level:</w:t>
            </w:r>
          </w:p>
          <w:p w14:paraId="0FB501B7" w14:textId="49B755A3" w:rsidR="009C300C" w:rsidRPr="009176F2" w:rsidRDefault="00C83E8E" w:rsidP="006126A9">
            <w:pPr>
              <w:pStyle w:val="MText"/>
              <w:rPr>
                <w:lang w:val="en-US"/>
              </w:rPr>
            </w:pPr>
            <w:r w:rsidRPr="009176F2">
              <w:t>Detailed methodology and guidance on how to prepare the country reports through an online web platform and to convert national data according to national categories and definitions to FAO’s global categories and definitions is found in the documents  “Guidelines and Specifications”</w:t>
            </w:r>
            <w:r>
              <w:rPr>
                <w:lang w:val="en-US"/>
              </w:rPr>
              <w:t xml:space="preserve"> (</w:t>
            </w:r>
            <w:hyperlink r:id="rId6" w:history="1">
              <w:r w:rsidRPr="00C806BF">
                <w:rPr>
                  <w:rStyle w:val="Hyperlink"/>
                  <w:rFonts w:eastAsiaTheme="minorEastAsia"/>
                  <w:lang w:val="en-US"/>
                </w:rPr>
                <w:t>www.fao.org/3/I8699EN/i8699en.pdf</w:t>
              </w:r>
            </w:hyperlink>
            <w:r>
              <w:rPr>
                <w:lang w:val="en-US"/>
              </w:rPr>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E0544A3" w14:textId="77777777" w:rsidR="00C83E8E" w:rsidRPr="008D15DC" w:rsidRDefault="00C83E8E" w:rsidP="008D15DC">
            <w:pPr>
              <w:pStyle w:val="MSubHeader"/>
            </w:pPr>
            <w:r w:rsidRPr="008D15DC">
              <w:t>Quality assurance:</w:t>
            </w:r>
          </w:p>
          <w:p w14:paraId="1DBCE4D3" w14:textId="77777777" w:rsidR="00C83E8E" w:rsidRPr="008D15DC" w:rsidRDefault="00C83E8E" w:rsidP="008D15DC">
            <w:pPr>
              <w:pStyle w:val="MText"/>
            </w:pPr>
            <w:r w:rsidRPr="008D15DC">
              <w:t>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w:t>
            </w:r>
          </w:p>
          <w:p w14:paraId="72A34359" w14:textId="77777777" w:rsidR="00C83E8E" w:rsidRDefault="00C83E8E" w:rsidP="00C83E8E">
            <w:pPr>
              <w:pStyle w:val="MText"/>
              <w:rPr>
                <w:lang w:val="en-US"/>
              </w:rPr>
            </w:pPr>
          </w:p>
          <w:p w14:paraId="5D471804" w14:textId="1B411433" w:rsidR="009C300C" w:rsidRPr="009F305C" w:rsidRDefault="00C83E8E" w:rsidP="008D15DC">
            <w:pPr>
              <w:contextualSpacing/>
            </w:pPr>
            <w:r w:rsidRPr="0049401E">
              <w:rPr>
                <w:rFonts w:cs="Times New Roman"/>
              </w:rPr>
              <w:t xml:space="preserve">All country reports (including those prepared by FAO) are sent to the respective Head of Forestry for validation before finalization </w:t>
            </w:r>
            <w:r w:rsidRPr="0049401E">
              <w:rPr>
                <w:rFonts w:cs="Times New Roman"/>
              </w:rPr>
              <w:lastRenderedPageBreak/>
              <w:t>and publishing of data. The data are then aggregated at sub-regional, regional and global levels by the FRA team at FAO.</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CE4F330" w14:textId="5599D5CF" w:rsidR="00C83E8E" w:rsidRPr="00162163" w:rsidRDefault="00C83E8E" w:rsidP="00CB1DDE">
            <w:pPr>
              <w:pStyle w:val="MHeader"/>
            </w:pPr>
            <w:r w:rsidRPr="00162163">
              <w:t xml:space="preserve">Data </w:t>
            </w:r>
            <w:r w:rsidR="008D15DC">
              <w:t>a</w:t>
            </w:r>
            <w:r w:rsidRPr="00162163">
              <w:t>vailability</w:t>
            </w:r>
          </w:p>
          <w:p w14:paraId="30E30BAE" w14:textId="77777777" w:rsidR="00C83E8E" w:rsidRPr="00162163" w:rsidRDefault="00C83E8E" w:rsidP="008D15DC">
            <w:pPr>
              <w:pStyle w:val="MSubHeader"/>
            </w:pPr>
            <w:r w:rsidRPr="00162163">
              <w:t>Description:</w:t>
            </w:r>
          </w:p>
          <w:p w14:paraId="73313E02" w14:textId="77777777" w:rsidR="00C83E8E" w:rsidRPr="00162163" w:rsidRDefault="00C83E8E" w:rsidP="008D15DC">
            <w:pPr>
              <w:pStyle w:val="MText"/>
            </w:pPr>
            <w:r>
              <w:t>Forest area d</w:t>
            </w:r>
            <w:r w:rsidRPr="00162163">
              <w:t>ata are available for all 23</w:t>
            </w:r>
            <w:r>
              <w:t>6</w:t>
            </w:r>
            <w:r w:rsidRPr="00162163">
              <w:t xml:space="preserve"> countries and territories included in FRA 20</w:t>
            </w:r>
            <w:r>
              <w:t>20</w:t>
            </w:r>
            <w:r w:rsidRPr="00162163">
              <w:t>.</w:t>
            </w:r>
          </w:p>
          <w:p w14:paraId="4324C31E" w14:textId="77777777" w:rsidR="00C83E8E" w:rsidRPr="00162163" w:rsidRDefault="00C83E8E" w:rsidP="00C83E8E">
            <w:pPr>
              <w:contextualSpacing/>
              <w:rPr>
                <w:rFonts w:cs="Times New Roman"/>
                <w:b/>
                <w:bCs/>
              </w:rPr>
            </w:pPr>
          </w:p>
          <w:p w14:paraId="745E416B" w14:textId="77777777" w:rsidR="00C83E8E" w:rsidRPr="00162163" w:rsidRDefault="00C83E8E" w:rsidP="008D15DC">
            <w:pPr>
              <w:pStyle w:val="MSubHeader"/>
            </w:pPr>
            <w:r w:rsidRPr="00162163">
              <w:t>Time series:</w:t>
            </w:r>
          </w:p>
          <w:p w14:paraId="34F32F9E" w14:textId="77777777" w:rsidR="00C83E8E" w:rsidRPr="00162163" w:rsidRDefault="00C83E8E" w:rsidP="003F04B9">
            <w:pPr>
              <w:pStyle w:val="MText"/>
            </w:pPr>
            <w:r w:rsidRPr="00162163">
              <w:t>1990, 2000, 2010, 2015</w:t>
            </w:r>
            <w:r>
              <w:t>, 2016, 2017, 2018, 2019, 2020</w:t>
            </w:r>
          </w:p>
          <w:p w14:paraId="3FF2EC11" w14:textId="77777777" w:rsidR="00010E42" w:rsidRDefault="00010E42" w:rsidP="00010E42">
            <w:pPr>
              <w:pStyle w:val="MText"/>
            </w:pPr>
          </w:p>
          <w:p w14:paraId="65572C0E" w14:textId="77777777" w:rsidR="00F51EEC" w:rsidRPr="00162163" w:rsidRDefault="00F51EEC" w:rsidP="003F04B9">
            <w:pPr>
              <w:pStyle w:val="MSubHeader"/>
            </w:pPr>
            <w:r w:rsidRPr="00162163">
              <w:t>Disaggregation:</w:t>
            </w:r>
          </w:p>
          <w:p w14:paraId="19A064E0" w14:textId="36555838" w:rsidR="00F51EEC" w:rsidRPr="009F305C" w:rsidRDefault="00F51EEC" w:rsidP="003F04B9">
            <w:pPr>
              <w:pStyle w:val="MText"/>
            </w:pPr>
            <w:r w:rsidRPr="00162163">
              <w:t>No further disaggregation of this indicator</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BD4C7B3" w14:textId="77777777" w:rsidR="00C83E8E" w:rsidRPr="00162163" w:rsidRDefault="00C83E8E" w:rsidP="003F04B9">
            <w:pPr>
              <w:pStyle w:val="MSubHeader"/>
            </w:pPr>
            <w:r w:rsidRPr="00162163">
              <w:t>Sources of discrepancies:</w:t>
            </w:r>
          </w:p>
          <w:p w14:paraId="1002F624" w14:textId="4C41AA5F" w:rsidR="009C300C" w:rsidRPr="009F305C" w:rsidRDefault="00C83E8E" w:rsidP="003F04B9">
            <w:pPr>
              <w:pStyle w:val="MText"/>
            </w:pPr>
            <w:r w:rsidRPr="00162163">
              <w:t xml:space="preserve">The national figures in the database are reported by the countries themselves following standardized format, definitions and reporting years, thus eliminating any discrepancies between global and national figures. The reporting </w:t>
            </w:r>
            <w:r>
              <w:t>template</w:t>
            </w:r>
            <w:r w:rsidRPr="00162163">
              <w:t xml:space="preserve"> </w:t>
            </w:r>
            <w:r>
              <w:t>requests</w:t>
            </w:r>
            <w:r w:rsidRPr="00162163">
              <w:t xml:space="preserve"> that countries provide the full reference for original data sources as well as national definitions and terminology. Separate sections in the </w:t>
            </w:r>
            <w:r>
              <w:t>template</w:t>
            </w:r>
            <w:r w:rsidRPr="00162163">
              <w:t xml:space="preserv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A81C6C4" w14:textId="77777777" w:rsidR="005C07B6" w:rsidRPr="00162163" w:rsidRDefault="005C07B6" w:rsidP="003F04B9">
            <w:pPr>
              <w:pStyle w:val="MHeader"/>
            </w:pPr>
            <w:r w:rsidRPr="00162163">
              <w:t>References</w:t>
            </w:r>
          </w:p>
          <w:p w14:paraId="67B6D99D" w14:textId="77777777" w:rsidR="005C07B6" w:rsidRPr="00162163" w:rsidRDefault="005C07B6" w:rsidP="003F04B9">
            <w:pPr>
              <w:pStyle w:val="MSubHeader"/>
            </w:pPr>
            <w:r w:rsidRPr="00162163">
              <w:t>URL:</w:t>
            </w:r>
          </w:p>
          <w:p w14:paraId="341C8502" w14:textId="0EFCCB3D" w:rsidR="005C07B6" w:rsidRDefault="00CB1DDE" w:rsidP="005C07B6">
            <w:pPr>
              <w:contextualSpacing/>
              <w:rPr>
                <w:rFonts w:cs="Times New Roman"/>
              </w:rPr>
            </w:pPr>
            <w:hyperlink r:id="rId7" w:history="1">
              <w:r w:rsidR="003F04B9" w:rsidRPr="006E0F5F">
                <w:rPr>
                  <w:rStyle w:val="Hyperlink"/>
                  <w:rFonts w:cs="Times New Roman"/>
                </w:rPr>
                <w:t>http://www.fao.org/forest-resources-assessment/en/</w:t>
              </w:r>
            </w:hyperlink>
          </w:p>
          <w:p w14:paraId="45277FA8" w14:textId="77777777" w:rsidR="005C07B6" w:rsidRPr="00162163" w:rsidRDefault="005C07B6" w:rsidP="005C07B6">
            <w:pPr>
              <w:contextualSpacing/>
              <w:rPr>
                <w:rFonts w:cs="Times New Roman"/>
                <w:b/>
                <w:bCs/>
              </w:rPr>
            </w:pPr>
          </w:p>
          <w:p w14:paraId="17593962" w14:textId="77777777" w:rsidR="005C07B6" w:rsidRPr="00162163" w:rsidRDefault="005C07B6" w:rsidP="003F04B9">
            <w:pPr>
              <w:pStyle w:val="MSubHeader"/>
            </w:pPr>
            <w:r w:rsidRPr="00162163">
              <w:t>References:</w:t>
            </w:r>
          </w:p>
          <w:p w14:paraId="38BF89A0" w14:textId="6C2472FC" w:rsidR="009C300C" w:rsidRPr="003F04B9" w:rsidRDefault="00CB1DDE" w:rsidP="003F04B9">
            <w:pPr>
              <w:contextualSpacing/>
              <w:rPr>
                <w:rFonts w:cs="Times New Roman"/>
              </w:rPr>
            </w:pPr>
            <w:hyperlink r:id="rId8" w:history="1">
              <w:r w:rsidR="003F04B9" w:rsidRPr="006E0F5F">
                <w:rPr>
                  <w:rStyle w:val="Hyperlink"/>
                  <w:rFonts w:cs="Times New Roman"/>
                </w:rPr>
                <w:t>http://www.fao.org/forest-resources-assessment/current-assessment/en/</w:t>
              </w:r>
            </w:hyperlink>
          </w:p>
        </w:tc>
      </w:tr>
    </w:tbl>
    <w:p w14:paraId="37697424" w14:textId="77777777" w:rsidR="009C300C" w:rsidRDefault="009C300C" w:rsidP="003F04B9"/>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2681A"/>
    <w:multiLevelType w:val="multilevel"/>
    <w:tmpl w:val="C1CE9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A640C"/>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C1A1A"/>
    <w:multiLevelType w:val="multilevel"/>
    <w:tmpl w:val="2D46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C0352"/>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8"/>
  </w:num>
  <w:num w:numId="6">
    <w:abstractNumId w:val="2"/>
  </w:num>
  <w:num w:numId="7">
    <w:abstractNumId w:val="1"/>
  </w:num>
  <w:num w:numId="8">
    <w:abstractNumId w:val="21"/>
  </w:num>
  <w:num w:numId="9">
    <w:abstractNumId w:val="4"/>
  </w:num>
  <w:num w:numId="10">
    <w:abstractNumId w:val="29"/>
  </w:num>
  <w:num w:numId="11">
    <w:abstractNumId w:val="15"/>
  </w:num>
  <w:num w:numId="12">
    <w:abstractNumId w:val="8"/>
  </w:num>
  <w:num w:numId="13">
    <w:abstractNumId w:val="30"/>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31"/>
  </w:num>
  <w:num w:numId="21">
    <w:abstractNumId w:val="9"/>
  </w:num>
  <w:num w:numId="22">
    <w:abstractNumId w:val="12"/>
  </w:num>
  <w:num w:numId="23">
    <w:abstractNumId w:val="7"/>
  </w:num>
  <w:num w:numId="24">
    <w:abstractNumId w:val="16"/>
  </w:num>
  <w:num w:numId="25">
    <w:abstractNumId w:val="6"/>
  </w:num>
  <w:num w:numId="26">
    <w:abstractNumId w:val="27"/>
  </w:num>
  <w:num w:numId="27">
    <w:abstractNumId w:val="3"/>
  </w:num>
  <w:num w:numId="28">
    <w:abstractNumId w:val="5"/>
  </w:num>
  <w:num w:numId="29">
    <w:abstractNumId w:val="24"/>
  </w:num>
  <w:num w:numId="30">
    <w:abstractNumId w:val="25"/>
  </w:num>
  <w:num w:numId="31">
    <w:abstractNumId w:val="2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2C3AC5"/>
    <w:rsid w:val="00343388"/>
    <w:rsid w:val="0034737E"/>
    <w:rsid w:val="00355B4E"/>
    <w:rsid w:val="003C163D"/>
    <w:rsid w:val="003F04B9"/>
    <w:rsid w:val="00416A79"/>
    <w:rsid w:val="004614FB"/>
    <w:rsid w:val="00473168"/>
    <w:rsid w:val="004D11AE"/>
    <w:rsid w:val="004E6A35"/>
    <w:rsid w:val="00513CD4"/>
    <w:rsid w:val="00583CC6"/>
    <w:rsid w:val="00587481"/>
    <w:rsid w:val="005C07B6"/>
    <w:rsid w:val="005E1F5E"/>
    <w:rsid w:val="005E6457"/>
    <w:rsid w:val="006126A9"/>
    <w:rsid w:val="00633333"/>
    <w:rsid w:val="006445B3"/>
    <w:rsid w:val="00656B67"/>
    <w:rsid w:val="00712078"/>
    <w:rsid w:val="00791AA9"/>
    <w:rsid w:val="00803258"/>
    <w:rsid w:val="00856714"/>
    <w:rsid w:val="00870DFF"/>
    <w:rsid w:val="008A46F8"/>
    <w:rsid w:val="008D1210"/>
    <w:rsid w:val="008D15DC"/>
    <w:rsid w:val="009176F2"/>
    <w:rsid w:val="00937F08"/>
    <w:rsid w:val="00975E06"/>
    <w:rsid w:val="00984D84"/>
    <w:rsid w:val="009862DA"/>
    <w:rsid w:val="009B768A"/>
    <w:rsid w:val="009C300C"/>
    <w:rsid w:val="009F157A"/>
    <w:rsid w:val="00A10855"/>
    <w:rsid w:val="00A13F90"/>
    <w:rsid w:val="00A1738D"/>
    <w:rsid w:val="00A41B6E"/>
    <w:rsid w:val="00A66924"/>
    <w:rsid w:val="00A71707"/>
    <w:rsid w:val="00AC6E73"/>
    <w:rsid w:val="00BA6FEF"/>
    <w:rsid w:val="00BB1074"/>
    <w:rsid w:val="00BC2F94"/>
    <w:rsid w:val="00BD17B1"/>
    <w:rsid w:val="00BE2604"/>
    <w:rsid w:val="00BE3560"/>
    <w:rsid w:val="00BE72CB"/>
    <w:rsid w:val="00C0524B"/>
    <w:rsid w:val="00C25BBC"/>
    <w:rsid w:val="00C56407"/>
    <w:rsid w:val="00C83E8E"/>
    <w:rsid w:val="00CA0300"/>
    <w:rsid w:val="00CB1DDE"/>
    <w:rsid w:val="00CB32D9"/>
    <w:rsid w:val="00CF0023"/>
    <w:rsid w:val="00D22B94"/>
    <w:rsid w:val="00D7322D"/>
    <w:rsid w:val="00D976E4"/>
    <w:rsid w:val="00DD2A65"/>
    <w:rsid w:val="00DE2E54"/>
    <w:rsid w:val="00E06BAD"/>
    <w:rsid w:val="00E62D18"/>
    <w:rsid w:val="00E85E03"/>
    <w:rsid w:val="00F31B13"/>
    <w:rsid w:val="00F41CE1"/>
    <w:rsid w:val="00F5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alloonText">
    <w:name w:val="Balloon Text"/>
    <w:basedOn w:val="Normal"/>
    <w:link w:val="BalloonTextChar"/>
    <w:uiPriority w:val="99"/>
    <w:semiHidden/>
    <w:unhideWhenUsed/>
    <w:rsid w:val="002C3A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AC5"/>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orest-resources-assessment/current-assessment/en/" TargetMode="External"/><Relationship Id="rId3" Type="http://schemas.openxmlformats.org/officeDocument/2006/relationships/settings" Target="settings.xml"/><Relationship Id="rId7" Type="http://schemas.openxmlformats.org/officeDocument/2006/relationships/hyperlink" Target="http://www.fao.org/forest-resources-assessmen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3/I8699EN/i8699en.pdf"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819A9"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819A9"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819A9"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819A9"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8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dcterms:created xsi:type="dcterms:W3CDTF">2020-10-26T18:08:00Z</dcterms:created>
  <dcterms:modified xsi:type="dcterms:W3CDTF">2020-10-26T18:45:00Z</dcterms:modified>
</cp:coreProperties>
</file>