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CC6C87" w:rsidR="005377B9" w:rsidRPr="00837EC7" w:rsidRDefault="002B338C" w:rsidP="004A26E2">
            <w:pPr>
              <w:pStyle w:val="MGTHeader"/>
              <w:rPr>
                <w:rFonts w:cstheme="minorHAnsi"/>
              </w:rPr>
            </w:pPr>
            <w:r w:rsidRPr="00C061B1">
              <w:t xml:space="preserve">Goal </w:t>
            </w:r>
            <w:r w:rsidRPr="00C061B1">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D8540F3" w:rsidR="005377B9" w:rsidRPr="00837EC7" w:rsidRDefault="002B338C" w:rsidP="004A26E2">
            <w:pPr>
              <w:pStyle w:val="MGTHeader"/>
              <w:rPr>
                <w:rFonts w:cstheme="minorHAnsi"/>
              </w:rPr>
            </w:pPr>
            <w:r w:rsidRPr="00C061B1">
              <w:t xml:space="preserve">Target </w:t>
            </w:r>
            <w:r w:rsidRPr="00C061B1">
              <w:rPr>
                <w:noProof/>
              </w:rPr>
              <w:t xml:space="preserve">2.2: </w:t>
            </w:r>
            <w:r w:rsidR="007C5A73">
              <w:rPr>
                <w:noProof/>
              </w:rPr>
              <w:t>B</w:t>
            </w:r>
            <w:r w:rsidRPr="00C061B1">
              <w:rPr>
                <w:noProof/>
              </w:rPr>
              <w:t>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AC9C77" w:rsidR="005377B9" w:rsidRPr="00837EC7" w:rsidRDefault="002B338C" w:rsidP="004A26E2">
            <w:pPr>
              <w:pStyle w:val="MIndHeader"/>
              <w:rPr>
                <w:sz w:val="24"/>
                <w:szCs w:val="24"/>
              </w:rPr>
            </w:pPr>
            <w:r w:rsidRPr="00C061B1">
              <w:t>Indicator 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E60B635" w:rsidR="005377B9" w:rsidRPr="00493438" w:rsidRDefault="00493438" w:rsidP="004A26E2">
            <w:pPr>
              <w:pStyle w:val="Header"/>
              <w:rPr>
                <w:color w:val="595959" w:themeColor="text1" w:themeTint="A6"/>
                <w:sz w:val="18"/>
                <w:szCs w:val="18"/>
              </w:rPr>
            </w:pPr>
            <w:r>
              <w:rPr>
                <w:color w:val="595959" w:themeColor="text1" w:themeTint="A6"/>
                <w:sz w:val="18"/>
                <w:szCs w:val="18"/>
              </w:rPr>
              <w:t>Last updated: 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54DA4973" w:rsidR="005377B9" w:rsidRPr="004A26E2" w:rsidRDefault="00493438" w:rsidP="004A26E2">
            <w:pPr>
              <w:pStyle w:val="MHeader"/>
            </w:pPr>
            <w:r w:rsidRPr="00C061B1">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AE42A29" w14:textId="77777777" w:rsidR="002B338C" w:rsidRPr="00C061B1" w:rsidRDefault="002B338C" w:rsidP="004A26E2">
            <w:pPr>
              <w:pStyle w:val="MHeader"/>
            </w:pPr>
            <w:r w:rsidRPr="00C061B1">
              <w:t>Institutional information</w:t>
            </w:r>
          </w:p>
          <w:p w14:paraId="0E42807D" w14:textId="77777777" w:rsidR="002B338C" w:rsidRPr="00C061B1" w:rsidRDefault="002B338C" w:rsidP="004A26E2">
            <w:pPr>
              <w:pStyle w:val="MSubHeader"/>
            </w:pPr>
            <w:r w:rsidRPr="00C061B1">
              <w:t>Organization(s):</w:t>
            </w:r>
          </w:p>
          <w:p w14:paraId="6ADAE9AD" w14:textId="77777777" w:rsidR="002B338C" w:rsidRPr="00C061B1" w:rsidRDefault="002B338C" w:rsidP="004A26E2">
            <w:pPr>
              <w:pStyle w:val="MText"/>
              <w:rPr>
                <w:noProof/>
              </w:rPr>
            </w:pPr>
            <w:r w:rsidRPr="00C061B1">
              <w:rPr>
                <w:noProof/>
              </w:rPr>
              <w:t>United Nations Children's Fund (UNICEF)</w:t>
            </w:r>
          </w:p>
          <w:p w14:paraId="6B439006" w14:textId="77777777" w:rsidR="002B338C" w:rsidRPr="00C061B1" w:rsidRDefault="002B338C" w:rsidP="004A26E2">
            <w:pPr>
              <w:pStyle w:val="MText"/>
              <w:rPr>
                <w:noProof/>
              </w:rPr>
            </w:pPr>
            <w:r w:rsidRPr="00C061B1">
              <w:rPr>
                <w:noProof/>
              </w:rPr>
              <w:t>World Health Organization (WHO)</w:t>
            </w:r>
          </w:p>
          <w:p w14:paraId="716FA1AC" w14:textId="2EEF6729" w:rsidR="005377B9" w:rsidRPr="00837EC7" w:rsidRDefault="002B338C" w:rsidP="004A26E2">
            <w:pPr>
              <w:pStyle w:val="MText"/>
              <w:rPr>
                <w:rFonts w:cstheme="minorHAnsi"/>
              </w:rPr>
            </w:pPr>
            <w:r w:rsidRPr="00C061B1">
              <w:rPr>
                <w:noProof/>
              </w:rPr>
              <w:t>World Bank (WB)</w:t>
            </w:r>
          </w:p>
        </w:tc>
      </w:tr>
    </w:tbl>
    <w:p w14:paraId="44B450B9" w14:textId="0CE1BC1B"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9146D6D" w14:textId="77777777" w:rsidR="00916503" w:rsidRPr="00C061B1" w:rsidRDefault="00916503" w:rsidP="00C56DE8">
            <w:pPr>
              <w:pStyle w:val="MHeader"/>
            </w:pPr>
            <w:r w:rsidRPr="00C061B1">
              <w:t>Concepts and definitions</w:t>
            </w:r>
          </w:p>
          <w:p w14:paraId="718D89DC" w14:textId="77777777" w:rsidR="00916503" w:rsidRPr="00C061B1" w:rsidRDefault="00916503" w:rsidP="00C56DE8">
            <w:pPr>
              <w:pStyle w:val="MSubHeader"/>
            </w:pPr>
            <w:r w:rsidRPr="00C061B1">
              <w:t>Definition:</w:t>
            </w:r>
          </w:p>
          <w:p w14:paraId="5DEE9F27" w14:textId="77777777" w:rsidR="00916503" w:rsidRPr="00C061B1" w:rsidRDefault="00916503" w:rsidP="00C56DE8">
            <w:pPr>
              <w:pStyle w:val="MText"/>
            </w:pPr>
            <w:r w:rsidRPr="00C061B1">
              <w:rPr>
                <w:noProof/>
              </w:rPr>
              <w:t>Prevalence of wasting (weight for height &lt;-2 standard deviation from the median of the World Health Organization (WHO) Child Growth Standards) among children under 5 years of age.</w:t>
            </w:r>
          </w:p>
          <w:p w14:paraId="265C7A1B" w14:textId="77777777" w:rsidR="00916503" w:rsidRPr="00C061B1" w:rsidRDefault="00916503" w:rsidP="00916503">
            <w:pPr>
              <w:shd w:val="clear" w:color="auto" w:fill="FFFFFF"/>
              <w:spacing w:after="0"/>
              <w:rPr>
                <w:rFonts w:eastAsia="Times New Roman" w:cs="Times New Roman"/>
                <w:color w:val="4A4A4A"/>
                <w:sz w:val="21"/>
                <w:szCs w:val="21"/>
                <w:lang w:eastAsia="en-GB"/>
              </w:rPr>
            </w:pPr>
          </w:p>
          <w:p w14:paraId="38DCD86C" w14:textId="77777777" w:rsidR="00916503" w:rsidRPr="00C061B1" w:rsidRDefault="00916503" w:rsidP="00C56DE8">
            <w:pPr>
              <w:pStyle w:val="MSubHeader"/>
            </w:pPr>
            <w:r w:rsidRPr="00C061B1">
              <w:t>Concepts:</w:t>
            </w:r>
          </w:p>
          <w:p w14:paraId="6C84E827" w14:textId="18B7D918" w:rsidR="0015178E" w:rsidRPr="00837EC7" w:rsidRDefault="00916503" w:rsidP="00C56DE8">
            <w:pPr>
              <w:pStyle w:val="MText"/>
              <w:rPr>
                <w:rFonts w:cstheme="minorHAnsi"/>
              </w:rPr>
            </w:pPr>
            <w:r w:rsidRPr="00C061B1">
              <w:rPr>
                <w:noProof/>
              </w:rPr>
              <w:t>The official MDG indicator is wasting as assessed using weight for height.  Wasting can however also be assessed with mid upper arm circumference (MUAC). Estimates of wasting based on  MUAC are not considered for the joint dataset.  In addition, while wasting constitutes the major form of moderate acute</w:t>
            </w:r>
            <w:r w:rsidRPr="00C061B1">
              <w:t xml:space="preserve"> malnutrition (MAM), there are acutely malnourished children who would not be picked up with weight-for-height or MUAC, namely those presenting bilateral </w:t>
            </w:r>
            <w:proofErr w:type="gramStart"/>
            <w:r w:rsidRPr="00C061B1">
              <w:t xml:space="preserve">pitting  </w:t>
            </w:r>
            <w:proofErr w:type="spellStart"/>
            <w:r w:rsidRPr="00C061B1">
              <w:t>odema</w:t>
            </w:r>
            <w:proofErr w:type="spellEnd"/>
            <w:proofErr w:type="gramEnd"/>
            <w:r w:rsidRPr="00C061B1">
              <w:t xml:space="preserve"> (characterized by swollen feet, face and limbs).  For Surveys that report oedema cases, in the joint data set these are included in the prevalence of low weight-for-height.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59F349C3" w14:textId="074F09E0" w:rsidR="00362063" w:rsidRPr="00C061B1" w:rsidRDefault="00362063" w:rsidP="00040CEB">
            <w:pPr>
              <w:pStyle w:val="MHeader"/>
            </w:pPr>
            <w:r w:rsidRPr="00C061B1">
              <w:t xml:space="preserve">Data </w:t>
            </w:r>
            <w:r w:rsidR="00C56DE8">
              <w:t>s</w:t>
            </w:r>
            <w:r w:rsidRPr="00C061B1">
              <w:t>ources</w:t>
            </w:r>
          </w:p>
          <w:p w14:paraId="6B750659" w14:textId="77777777" w:rsidR="00362063" w:rsidRPr="00C061B1" w:rsidRDefault="00362063" w:rsidP="00C56DE8">
            <w:pPr>
              <w:pStyle w:val="MSubHeader"/>
            </w:pPr>
            <w:r w:rsidRPr="00C061B1">
              <w:t>Description:</w:t>
            </w:r>
          </w:p>
          <w:p w14:paraId="571CD33E" w14:textId="25858F58" w:rsidR="0035311B" w:rsidRPr="00837EC7" w:rsidRDefault="00362063" w:rsidP="00C56DE8">
            <w:pPr>
              <w:pStyle w:val="MText"/>
              <w:rPr>
                <w:rFonts w:cstheme="minorHAnsi"/>
              </w:rPr>
            </w:pPr>
            <w:r w:rsidRPr="00C061B1">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A6EA3A1" w14:textId="77777777" w:rsidR="00362063" w:rsidRPr="00C061B1" w:rsidRDefault="00362063" w:rsidP="00C56DE8">
            <w:pPr>
              <w:pStyle w:val="MSubHeader"/>
            </w:pPr>
            <w:r w:rsidRPr="00C061B1">
              <w:t>Collection process:</w:t>
            </w:r>
          </w:p>
          <w:p w14:paraId="11883F1E" w14:textId="346D185F" w:rsidR="00362063" w:rsidRDefault="00362063" w:rsidP="00362063">
            <w:pPr>
              <w:shd w:val="clear" w:color="auto" w:fill="FFFFFF"/>
              <w:spacing w:after="0"/>
              <w:rPr>
                <w:rFonts w:eastAsia="Times New Roman" w:cs="Times New Roman"/>
                <w:noProof/>
                <w:color w:val="4A4A4A"/>
                <w:sz w:val="21"/>
                <w:szCs w:val="21"/>
                <w:lang w:eastAsia="en-GB"/>
              </w:rPr>
            </w:pPr>
            <w:r w:rsidRPr="00C56DE8">
              <w:rPr>
                <w:rStyle w:val="MTextChar"/>
                <w:rFonts w:eastAsiaTheme="minorHAnsi"/>
              </w:rPr>
              <w:t xml:space="preserve">UNICEF, WHO and the World Bank group jointly review new data sources to update the country level estimates.  Each agency </w:t>
            </w:r>
            <w:proofErr w:type="gramStart"/>
            <w:r w:rsidRPr="00C56DE8">
              <w:rPr>
                <w:rStyle w:val="MTextChar"/>
                <w:rFonts w:eastAsiaTheme="minorHAnsi"/>
              </w:rPr>
              <w:t>uses  their</w:t>
            </w:r>
            <w:proofErr w:type="gramEnd"/>
            <w:r w:rsidRPr="00C56DE8">
              <w:rPr>
                <w:rStyle w:val="MTextChar"/>
                <w:rFonts w:eastAsiaTheme="minorHAnsi"/>
              </w:rPr>
              <w:t xml:space="preserve"> existing mechanisms for obtaining data</w:t>
            </w:r>
            <w:r w:rsidRPr="00C061B1">
              <w:rPr>
                <w:rFonts w:eastAsia="Times New Roman" w:cs="Times New Roman"/>
                <w:noProof/>
                <w:color w:val="4A4A4A"/>
                <w:sz w:val="21"/>
                <w:szCs w:val="21"/>
                <w:lang w:eastAsia="en-GB"/>
              </w:rPr>
              <w:t>.</w:t>
            </w:r>
          </w:p>
          <w:p w14:paraId="584CCAFA" w14:textId="77777777" w:rsidR="00C56DE8" w:rsidRPr="00C061B1" w:rsidRDefault="00C56DE8" w:rsidP="00362063">
            <w:pPr>
              <w:shd w:val="clear" w:color="auto" w:fill="FFFFFF"/>
              <w:spacing w:after="0"/>
              <w:rPr>
                <w:rFonts w:eastAsia="Times New Roman" w:cs="Times New Roman"/>
                <w:noProof/>
                <w:color w:val="4A4A4A"/>
                <w:sz w:val="21"/>
                <w:szCs w:val="21"/>
                <w:lang w:eastAsia="en-GB"/>
              </w:rPr>
            </w:pPr>
          </w:p>
          <w:p w14:paraId="60E54013" w14:textId="4587A09C" w:rsidR="0035311B" w:rsidRPr="00837EC7" w:rsidRDefault="00362063" w:rsidP="00C56DE8">
            <w:pPr>
              <w:shd w:val="clear" w:color="auto" w:fill="FFFFFF"/>
              <w:spacing w:after="0"/>
              <w:rPr>
                <w:rFonts w:cstheme="minorHAnsi"/>
                <w:sz w:val="21"/>
                <w:szCs w:val="21"/>
              </w:rPr>
            </w:pPr>
            <w:r w:rsidRPr="00C56DE8">
              <w:rPr>
                <w:rStyle w:val="MTextChar"/>
                <w:rFonts w:eastAsiaTheme="minorHAnsi"/>
              </w:rPr>
              <w:t xml:space="preserve">For WHO, see </w:t>
            </w:r>
            <w:proofErr w:type="gramStart"/>
            <w:r w:rsidRPr="00C56DE8">
              <w:rPr>
                <w:rStyle w:val="MTextChar"/>
                <w:rFonts w:eastAsiaTheme="minorHAnsi"/>
              </w:rPr>
              <w:t>published  database</w:t>
            </w:r>
            <w:proofErr w:type="gramEnd"/>
            <w:r w:rsidRPr="00C56DE8">
              <w:rPr>
                <w:rStyle w:val="MTextChar"/>
                <w:rFonts w:eastAsiaTheme="minorHAnsi"/>
              </w:rPr>
              <w:t xml:space="preserv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w:t>
            </w:r>
            <w:r w:rsidRPr="00C061B1">
              <w:rPr>
                <w:rFonts w:eastAsia="Times New Roman" w:cs="Times New Roman"/>
                <w:noProof/>
                <w:color w:val="4A4A4A"/>
                <w:sz w:val="21"/>
                <w:szCs w:val="21"/>
                <w:lang w:eastAsia="en-GB"/>
              </w:rPr>
              <w:t xml:space="preserve"> </w:t>
            </w:r>
            <w:r w:rsidRPr="00C56DE8">
              <w:rPr>
                <w:rStyle w:val="MTextChar"/>
                <w:rFonts w:eastAsiaTheme="minorHAnsi"/>
              </w:rPr>
              <w:t>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C56DE8">
              <w:rPr>
                <w:rStyle w:val="MTextChar"/>
                <w:rFonts w:eastAsiaTheme="minorHAnsi"/>
              </w:rPr>
              <w:t>l</w:t>
            </w:r>
            <w:r w:rsidRPr="00C56DE8">
              <w:rPr>
                <w:rStyle w:val="MTextChar"/>
                <w:rFonts w:eastAsiaTheme="minorHAnsi"/>
              </w:rPr>
              <w:t>e through the Living Standard Measurement Surveys (LSMS) which usually requires re-analysis of datasets given that the LSMS reports often do not tabulate the stunting data.</w:t>
            </w:r>
            <w:r w:rsidRPr="00C061B1">
              <w:rPr>
                <w:rFonts w:eastAsia="Times New Roman" w:cs="Times New Roman"/>
                <w:noProof/>
                <w:color w:val="4A4A4A"/>
                <w:sz w:val="21"/>
                <w:szCs w:val="21"/>
                <w:lang w:eastAsia="en-GB"/>
              </w:rP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04132C1" w14:textId="77777777" w:rsidR="00493438" w:rsidRPr="00C061B1" w:rsidRDefault="00493438" w:rsidP="006249C2">
            <w:pPr>
              <w:pStyle w:val="MHeader"/>
            </w:pPr>
            <w:r w:rsidRPr="00C061B1">
              <w:t>Calendar</w:t>
            </w:r>
          </w:p>
          <w:p w14:paraId="4214BA2D" w14:textId="77777777" w:rsidR="00493438" w:rsidRPr="00C061B1" w:rsidRDefault="00493438" w:rsidP="006249C2">
            <w:pPr>
              <w:pStyle w:val="MSubHeader"/>
            </w:pPr>
            <w:r w:rsidRPr="00C061B1">
              <w:t>Data collection:</w:t>
            </w:r>
          </w:p>
          <w:p w14:paraId="604493E0" w14:textId="1926FDE5" w:rsidR="0035311B" w:rsidRPr="00837EC7" w:rsidRDefault="00493438" w:rsidP="00C56DE8">
            <w:pPr>
              <w:pStyle w:val="MText"/>
              <w:rPr>
                <w:rFonts w:cstheme="minorHAnsi"/>
              </w:rPr>
            </w:pPr>
            <w:r w:rsidRPr="00C061B1">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0FF8589" w14:textId="77777777" w:rsidR="00493438" w:rsidRPr="00C061B1" w:rsidRDefault="00493438" w:rsidP="00C56DE8">
            <w:pPr>
              <w:pStyle w:val="MSubHeader"/>
            </w:pPr>
            <w:r w:rsidRPr="00C061B1">
              <w:t>Data release:</w:t>
            </w:r>
          </w:p>
          <w:p w14:paraId="35EF5915" w14:textId="0A212134" w:rsidR="0035311B" w:rsidRPr="00837EC7" w:rsidRDefault="00493438" w:rsidP="00C56DE8">
            <w:pPr>
              <w:pStyle w:val="MText"/>
              <w:rPr>
                <w:rFonts w:cstheme="minorHAnsi"/>
              </w:rPr>
            </w:pPr>
            <w:r w:rsidRPr="00C061B1">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DD6A60C" w14:textId="77777777" w:rsidR="00493438" w:rsidRPr="00C061B1" w:rsidRDefault="00493438" w:rsidP="00C56DE8">
            <w:pPr>
              <w:pStyle w:val="MHeader"/>
            </w:pPr>
            <w:r w:rsidRPr="00C061B1">
              <w:t>Data providers</w:t>
            </w:r>
          </w:p>
          <w:p w14:paraId="49E07E1E" w14:textId="45348EC9" w:rsidR="0035311B" w:rsidRPr="00837EC7" w:rsidRDefault="00493438" w:rsidP="00C56DE8">
            <w:pPr>
              <w:shd w:val="clear" w:color="auto" w:fill="FFFFFF"/>
              <w:spacing w:after="0"/>
              <w:rPr>
                <w:rFonts w:cstheme="minorHAnsi"/>
                <w:sz w:val="21"/>
                <w:szCs w:val="21"/>
              </w:rPr>
            </w:pPr>
            <w:r w:rsidRPr="00C56DE8">
              <w:rPr>
                <w:rStyle w:val="MTextChar"/>
                <w:rFonts w:eastAsiaTheme="minorHAnsi"/>
              </w:rPr>
              <w:t xml:space="preserve">Data providers vary and most </w:t>
            </w:r>
            <w:proofErr w:type="gramStart"/>
            <w:r w:rsidRPr="00C56DE8">
              <w:rPr>
                <w:rStyle w:val="MTextChar"/>
                <w:rFonts w:eastAsiaTheme="minorHAnsi"/>
              </w:rPr>
              <w:t>commonly  are</w:t>
            </w:r>
            <w:proofErr w:type="gramEnd"/>
            <w:r w:rsidRPr="00C56DE8">
              <w:rPr>
                <w:rStyle w:val="MTextChar"/>
                <w:rFonts w:eastAsiaTheme="minorHAnsi"/>
              </w:rPr>
              <w:t xml:space="preserve"> ministries of health, national offices of statistics or national institutes of nutrition</w:t>
            </w:r>
            <w:r w:rsidRPr="00C061B1">
              <w:rPr>
                <w:rFonts w:eastAsia="Times New Roman" w:cs="Times New Roman"/>
                <w:noProof/>
                <w:color w:val="4A4A4A"/>
                <w:sz w:val="21"/>
                <w:szCs w:val="21"/>
                <w:lang w:eastAsia="en-GB"/>
              </w:rP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F14855F" w14:textId="77777777" w:rsidR="00493438" w:rsidRPr="00C061B1" w:rsidRDefault="00493438" w:rsidP="006249C2">
            <w:pPr>
              <w:pStyle w:val="MHeader"/>
            </w:pPr>
            <w:r w:rsidRPr="00C061B1">
              <w:t>Data compilers</w:t>
            </w:r>
          </w:p>
          <w:p w14:paraId="0A85CE62" w14:textId="5552509F" w:rsidR="0035311B" w:rsidRPr="00837EC7" w:rsidRDefault="00493438" w:rsidP="00C56DE8">
            <w:pPr>
              <w:pStyle w:val="MText"/>
              <w:rPr>
                <w:rFonts w:cstheme="minorHAnsi"/>
              </w:rPr>
            </w:pPr>
            <w:r w:rsidRPr="00C061B1">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08B573" w14:textId="77777777" w:rsidR="00916503" w:rsidRPr="00C061B1" w:rsidRDefault="00916503" w:rsidP="00C56DE8">
            <w:pPr>
              <w:pStyle w:val="MSubHeader"/>
            </w:pPr>
            <w:r w:rsidRPr="00C061B1">
              <w:t>Rationale:</w:t>
            </w:r>
          </w:p>
          <w:p w14:paraId="2E3517AC" w14:textId="377D290B" w:rsidR="007F2D9F" w:rsidRPr="00837EC7" w:rsidRDefault="00916503" w:rsidP="00C56DE8">
            <w:pPr>
              <w:pStyle w:val="MText"/>
              <w:rPr>
                <w:rFonts w:cstheme="minorHAnsi"/>
              </w:rPr>
            </w:pPr>
            <w:r w:rsidRPr="00C061B1">
              <w:rPr>
                <w:noProof/>
              </w:rPr>
              <w:t>Child growth is an internationally accepted outcome reflecting child nutritional status.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81B16C3" w14:textId="77777777" w:rsidR="0064577D" w:rsidRPr="00C061B1" w:rsidRDefault="0064577D" w:rsidP="00C56DE8">
            <w:pPr>
              <w:pStyle w:val="MSubHeader"/>
            </w:pPr>
            <w:r w:rsidRPr="00C061B1">
              <w:t>Comments and limitations:</w:t>
            </w:r>
          </w:p>
          <w:p w14:paraId="48EF8537" w14:textId="32969667" w:rsidR="007F2D9F" w:rsidRPr="00837EC7" w:rsidRDefault="0064577D" w:rsidP="00C56DE8">
            <w:pPr>
              <w:shd w:val="clear" w:color="auto" w:fill="FFFFFF"/>
              <w:spacing w:after="0"/>
              <w:rPr>
                <w:rFonts w:cstheme="minorHAnsi"/>
                <w:sz w:val="21"/>
                <w:szCs w:val="21"/>
              </w:rPr>
            </w:pPr>
            <w:r w:rsidRPr="00C56DE8">
              <w:rPr>
                <w:rStyle w:val="MTextChar"/>
                <w:rFonts w:eastAsiaTheme="minorHAnsi"/>
              </w:rPr>
              <w:t xml:space="preserve">Survey estimates come with levels of uncertainty due to both sampling error and non-sampling error (e.g. </w:t>
            </w:r>
            <w:proofErr w:type="spellStart"/>
            <w:r w:rsidRPr="00C56DE8">
              <w:rPr>
                <w:rStyle w:val="MTextChar"/>
                <w:rFonts w:eastAsiaTheme="minorHAnsi"/>
              </w:rPr>
              <w:t>mesasurement</w:t>
            </w:r>
            <w:proofErr w:type="spellEnd"/>
            <w:r w:rsidRPr="00C56DE8">
              <w:rPr>
                <w:rStyle w:val="MTextChar"/>
                <w:rFonts w:eastAsiaTheme="minorHAnsi"/>
              </w:rPr>
              <w:t xml:space="preserve"> technical error, recording error etc.,). None of the two sources of </w:t>
            </w:r>
            <w:proofErr w:type="spellStart"/>
            <w:r w:rsidRPr="00C56DE8">
              <w:rPr>
                <w:rStyle w:val="MTextChar"/>
                <w:rFonts w:eastAsiaTheme="minorHAnsi"/>
              </w:rPr>
              <w:t>errros</w:t>
            </w:r>
            <w:proofErr w:type="spellEnd"/>
            <w:r w:rsidRPr="00C56DE8">
              <w:rPr>
                <w:rStyle w:val="MTextChar"/>
                <w:rFonts w:eastAsiaTheme="minorHAnsi"/>
              </w:rPr>
              <w:t xml:space="preserve"> have been fully taken into account for deriving estimates neither at country nor at regional and global levels.   Surveys are carried out in a specific period of the year, usually over a few months. However, this indicator can be affected by seasonality,</w:t>
            </w:r>
            <w:r w:rsidRPr="00C061B1">
              <w:rPr>
                <w:rFonts w:eastAsia="Times New Roman" w:cs="Times New Roman"/>
                <w:noProof/>
                <w:color w:val="4A4A4A"/>
                <w:sz w:val="21"/>
                <w:szCs w:val="21"/>
                <w:lang w:eastAsia="en-GB"/>
              </w:rPr>
              <w:t xml:space="preserve"> </w:t>
            </w:r>
            <w:r w:rsidRPr="00C56DE8">
              <w:rPr>
                <w:rStyle w:val="MTextChar"/>
                <w:rFonts w:eastAsiaTheme="minorHAnsi"/>
              </w:rPr>
              <w:lastRenderedPageBreak/>
              <w:t xml:space="preserve">factors related to food availability (e.g. pre-harvest periods), disease (e.g. rainy season and diarrhoea, malaria, etc.), </w:t>
            </w:r>
            <w:proofErr w:type="gramStart"/>
            <w:r w:rsidRPr="00C56DE8">
              <w:rPr>
                <w:rStyle w:val="MTextChar"/>
                <w:rFonts w:eastAsiaTheme="minorHAnsi"/>
              </w:rPr>
              <w:t>and  natural</w:t>
            </w:r>
            <w:proofErr w:type="gramEnd"/>
            <w:r w:rsidRPr="00C56DE8">
              <w:rPr>
                <w:rStyle w:val="MTextChar"/>
                <w:rFonts w:eastAsiaTheme="minorHAnsi"/>
              </w:rPr>
              <w:t xml:space="preserve"> disasters and conflicts. Hence, country-year estimates may not necessarily be comparable over time. Consequently, only latest estimates are provided.</w:t>
            </w:r>
            <w:r w:rsidRPr="00C061B1">
              <w:rPr>
                <w:rFonts w:eastAsia="Times New Roman" w:cs="Times New Roman"/>
                <w:noProof/>
                <w:color w:val="4A4A4A"/>
                <w:sz w:val="21"/>
                <w:szCs w:val="21"/>
                <w:lang w:eastAsia="en-GB"/>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E9E5A2" w14:textId="77777777" w:rsidR="00036AC7" w:rsidRPr="00C061B1" w:rsidRDefault="00036AC7" w:rsidP="000E7CC0">
            <w:pPr>
              <w:pStyle w:val="MHeader"/>
            </w:pPr>
            <w:r w:rsidRPr="00C061B1">
              <w:t>Methodology</w:t>
            </w:r>
          </w:p>
          <w:p w14:paraId="1ED3C318" w14:textId="0E8AE7CE" w:rsidR="00036AC7" w:rsidRPr="00C061B1" w:rsidRDefault="00036AC7" w:rsidP="000E7CC0">
            <w:pPr>
              <w:pStyle w:val="MSubHeader"/>
            </w:pPr>
            <w:r w:rsidRPr="00C061B1">
              <w:t xml:space="preserve">Computation </w:t>
            </w:r>
            <w:r w:rsidR="000E7CC0">
              <w:t>m</w:t>
            </w:r>
            <w:r w:rsidRPr="00C061B1">
              <w:t>ethod:</w:t>
            </w:r>
          </w:p>
          <w:p w14:paraId="5A53B8A7" w14:textId="45A4BF66" w:rsidR="007F2D9F" w:rsidRPr="00837EC7" w:rsidRDefault="00036AC7" w:rsidP="000E7CC0">
            <w:pPr>
              <w:pStyle w:val="MText"/>
              <w:rPr>
                <w:rFonts w:cstheme="minorHAnsi"/>
              </w:rPr>
            </w:pPr>
            <w:r w:rsidRPr="00C061B1">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04FD6B8" w14:textId="77777777" w:rsidR="00036AC7" w:rsidRPr="00C061B1" w:rsidRDefault="00036AC7" w:rsidP="000E7CC0">
            <w:pPr>
              <w:pStyle w:val="MSubHeader"/>
            </w:pPr>
            <w:r w:rsidRPr="00C061B1">
              <w:t>Treatment of missing values:</w:t>
            </w:r>
          </w:p>
          <w:p w14:paraId="36D27BF9" w14:textId="3E1768DD" w:rsidR="00036AC7" w:rsidRPr="00C359AE" w:rsidRDefault="00036AC7" w:rsidP="00C359AE">
            <w:pPr>
              <w:pStyle w:val="MText"/>
              <w:numPr>
                <w:ilvl w:val="0"/>
                <w:numId w:val="5"/>
              </w:numPr>
              <w:rPr>
                <w:b/>
                <w:bCs/>
                <w:i/>
                <w:iCs/>
              </w:rPr>
            </w:pPr>
            <w:r w:rsidRPr="00C359AE">
              <w:rPr>
                <w:b/>
                <w:bCs/>
                <w:i/>
                <w:iCs/>
              </w:rPr>
              <w:t>At country level</w:t>
            </w:r>
            <w:r w:rsidR="00C359AE" w:rsidRPr="00C359AE">
              <w:rPr>
                <w:b/>
                <w:bCs/>
                <w:i/>
                <w:iCs/>
              </w:rPr>
              <w:t>:</w:t>
            </w:r>
          </w:p>
          <w:p w14:paraId="43EADBB2" w14:textId="2C78FC8D" w:rsidR="00036AC7" w:rsidRPr="00C061B1" w:rsidRDefault="00036AC7" w:rsidP="000E7CC0">
            <w:pPr>
              <w:pStyle w:val="MText"/>
            </w:pPr>
            <w:r w:rsidRPr="00C061B1">
              <w:rPr>
                <w:noProof/>
              </w:rPr>
              <w:t>No imputation methodology is applied to derive estimates for countries or years where no data is avai</w:t>
            </w:r>
            <w:r w:rsidR="000E7CC0">
              <w:rPr>
                <w:noProof/>
              </w:rPr>
              <w:t>l</w:t>
            </w:r>
            <w:r w:rsidRPr="00C061B1">
              <w:rPr>
                <w:noProof/>
              </w:rPr>
              <w:t>able.</w:t>
            </w:r>
          </w:p>
          <w:p w14:paraId="23FB0625" w14:textId="77777777" w:rsidR="00036AC7" w:rsidRPr="00C061B1" w:rsidRDefault="00036AC7" w:rsidP="00036AC7">
            <w:pPr>
              <w:shd w:val="clear" w:color="auto" w:fill="FFFFFF"/>
              <w:spacing w:after="0"/>
              <w:ind w:left="495"/>
              <w:rPr>
                <w:rFonts w:eastAsia="Times New Roman" w:cs="Times New Roman"/>
                <w:color w:val="4A4A4A"/>
                <w:sz w:val="21"/>
                <w:szCs w:val="21"/>
                <w:lang w:eastAsia="en-GB"/>
              </w:rPr>
            </w:pPr>
          </w:p>
          <w:p w14:paraId="7027820B" w14:textId="2E9B76C9" w:rsidR="00036AC7" w:rsidRPr="00C359AE" w:rsidRDefault="00036AC7" w:rsidP="00C359AE">
            <w:pPr>
              <w:pStyle w:val="MText"/>
              <w:numPr>
                <w:ilvl w:val="0"/>
                <w:numId w:val="5"/>
              </w:numPr>
              <w:rPr>
                <w:b/>
                <w:bCs/>
                <w:i/>
                <w:iCs/>
              </w:rPr>
            </w:pPr>
            <w:r w:rsidRPr="00C359AE">
              <w:rPr>
                <w:b/>
                <w:bCs/>
                <w:i/>
                <w:iCs/>
              </w:rPr>
              <w:t>At regional and global levels</w:t>
            </w:r>
            <w:r w:rsidR="00C359AE" w:rsidRPr="00C359AE">
              <w:rPr>
                <w:b/>
                <w:bCs/>
                <w:i/>
                <w:iCs/>
              </w:rPr>
              <w:t>:</w:t>
            </w:r>
          </w:p>
          <w:p w14:paraId="55C0FDEF" w14:textId="712321F2" w:rsidR="007F2D9F" w:rsidRPr="00837EC7" w:rsidRDefault="00036AC7" w:rsidP="000E7CC0">
            <w:pPr>
              <w:pStyle w:val="MText"/>
              <w:rPr>
                <w:rFonts w:cstheme="minorHAnsi"/>
              </w:rPr>
            </w:pPr>
            <w:r w:rsidRPr="00C061B1">
              <w:rPr>
                <w:noProof/>
              </w:rPr>
              <w:t>Countries and years are treated as missing randomly following a multilevel modeling approach (</w:t>
            </w:r>
            <w:r w:rsidRPr="00C359AE">
              <w:rPr>
                <w:i/>
                <w:iCs/>
                <w:noProof/>
              </w:rPr>
              <w:t>International Journal of Epidemiology</w:t>
            </w:r>
            <w:r w:rsidRPr="00C061B1">
              <w:rPr>
                <w:noProof/>
              </w:rPr>
              <w:t xml:space="preserve">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256F47E" w14:textId="77777777" w:rsidR="00036AC7" w:rsidRPr="00C061B1" w:rsidRDefault="00036AC7" w:rsidP="000E7CC0">
            <w:pPr>
              <w:pStyle w:val="MSubHeader"/>
            </w:pPr>
            <w:r w:rsidRPr="00C061B1">
              <w:t>Regional aggregates:</w:t>
            </w:r>
          </w:p>
          <w:p w14:paraId="27492CB0" w14:textId="1171F543" w:rsidR="007F2D9F" w:rsidRPr="00036AC7" w:rsidRDefault="00036AC7" w:rsidP="000E7CC0">
            <w:pPr>
              <w:pStyle w:val="MText"/>
            </w:pPr>
            <w:r w:rsidRPr="00C061B1">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729964A" w14:textId="0D552662" w:rsidR="00493438" w:rsidRPr="00C061B1" w:rsidRDefault="00493438" w:rsidP="000E7CC0">
            <w:pPr>
              <w:pStyle w:val="MHeader"/>
            </w:pPr>
            <w:r w:rsidRPr="00C061B1">
              <w:t xml:space="preserve">Data </w:t>
            </w:r>
            <w:r w:rsidR="000E7CC0">
              <w:t>a</w:t>
            </w:r>
            <w:r w:rsidRPr="00C061B1">
              <w:t>vailability</w:t>
            </w:r>
          </w:p>
          <w:p w14:paraId="21D3535C" w14:textId="77777777" w:rsidR="00493438" w:rsidRPr="00C061B1" w:rsidRDefault="00493438" w:rsidP="000E7CC0">
            <w:pPr>
              <w:pStyle w:val="MSubHeader"/>
            </w:pPr>
            <w:r w:rsidRPr="00C061B1">
              <w:t>Description:</w:t>
            </w:r>
          </w:p>
          <w:p w14:paraId="4331AAA4" w14:textId="77777777" w:rsidR="00493438" w:rsidRPr="00C061B1" w:rsidRDefault="00493438" w:rsidP="000E7CC0">
            <w:pPr>
              <w:pStyle w:val="MText"/>
            </w:pPr>
            <w:r w:rsidRPr="00C061B1">
              <w:rPr>
                <w:noProof/>
              </w:rPr>
              <w:t>More than 150 countries.</w:t>
            </w:r>
          </w:p>
          <w:p w14:paraId="1778D99D" w14:textId="77777777" w:rsidR="000E7CC0" w:rsidRDefault="000E7CC0" w:rsidP="000E7CC0">
            <w:pPr>
              <w:pStyle w:val="MSubHeader"/>
            </w:pPr>
          </w:p>
          <w:p w14:paraId="492A449F" w14:textId="7E302142" w:rsidR="00493438" w:rsidRPr="00C061B1" w:rsidRDefault="00493438" w:rsidP="000E7CC0">
            <w:pPr>
              <w:pStyle w:val="MSubHeader"/>
            </w:pPr>
            <w:r w:rsidRPr="00C061B1">
              <w:t>Time series:</w:t>
            </w:r>
          </w:p>
          <w:p w14:paraId="75975157" w14:textId="77777777" w:rsidR="00493438" w:rsidRPr="00C061B1" w:rsidRDefault="00493438" w:rsidP="000E7CC0">
            <w:pPr>
              <w:pStyle w:val="MText"/>
              <w:rPr>
                <w:noProof/>
              </w:rPr>
            </w:pPr>
            <w:r w:rsidRPr="00C061B1">
              <w:rPr>
                <w:noProof/>
              </w:rPr>
              <w:t xml:space="preserve">At country level, data are provided for the years where surveys are included in the joint dataset. Survey years range from 1983 to 2016. For the global and regional levels, estimates are provided only for the latest available estimate upon release each year (i.e. in Sept 2016 edition of the Joint Malnutrition Estimates the only estimate available for was for 2015 and no time series were provided). </w:t>
            </w:r>
          </w:p>
          <w:p w14:paraId="62C97F68" w14:textId="77777777" w:rsidR="00493438" w:rsidRDefault="00493438" w:rsidP="00036AC7">
            <w:pPr>
              <w:shd w:val="clear" w:color="auto" w:fill="FFFFFF"/>
              <w:spacing w:after="0"/>
              <w:rPr>
                <w:rFonts w:eastAsia="Times New Roman" w:cs="Times New Roman"/>
                <w:b/>
                <w:bCs/>
                <w:color w:val="4A4A4A"/>
                <w:sz w:val="21"/>
                <w:szCs w:val="21"/>
                <w:lang w:eastAsia="en-GB"/>
              </w:rPr>
            </w:pPr>
          </w:p>
          <w:p w14:paraId="7632BEDC" w14:textId="3DCC5444" w:rsidR="00036AC7" w:rsidRPr="00C061B1" w:rsidRDefault="00036AC7" w:rsidP="000E7CC0">
            <w:pPr>
              <w:pStyle w:val="MSubHeader"/>
            </w:pPr>
            <w:r w:rsidRPr="00C061B1">
              <w:t>Disaggregation:</w:t>
            </w:r>
          </w:p>
          <w:p w14:paraId="39185D77" w14:textId="4CA959B3" w:rsidR="00776312" w:rsidRPr="00837EC7" w:rsidRDefault="00036AC7" w:rsidP="000E7CC0">
            <w:pPr>
              <w:pStyle w:val="MText"/>
              <w:rPr>
                <w:rFonts w:cstheme="minorHAnsi"/>
              </w:rPr>
            </w:pPr>
            <w:r w:rsidRPr="00C061B1">
              <w:rPr>
                <w:noProof/>
              </w:rPr>
              <w:t>Global and regional estimates  refer to the age group of children under 5 years, sexes combined. Disaggregated  country data are available in a majority of household surveys and UNICEF-WHO-The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9C1A303" w14:textId="77777777" w:rsidR="00362063" w:rsidRPr="00C061B1" w:rsidRDefault="00362063" w:rsidP="000E7CC0">
            <w:pPr>
              <w:pStyle w:val="MSubHeader"/>
            </w:pPr>
            <w:r w:rsidRPr="00C061B1">
              <w:t>Sources of discrepancies:</w:t>
            </w:r>
          </w:p>
          <w:p w14:paraId="54977C96" w14:textId="77777777" w:rsidR="00362063" w:rsidRPr="00C061B1" w:rsidRDefault="00362063" w:rsidP="000E7CC0">
            <w:pPr>
              <w:pStyle w:val="MText"/>
            </w:pPr>
            <w:r w:rsidRPr="00C061B1">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F22DEDA" w14:textId="77777777" w:rsidR="00493438" w:rsidRPr="00C061B1" w:rsidRDefault="00493438" w:rsidP="000E7CC0">
            <w:pPr>
              <w:pStyle w:val="MHeader"/>
            </w:pPr>
            <w:r w:rsidRPr="00C061B1">
              <w:t>References</w:t>
            </w:r>
          </w:p>
          <w:p w14:paraId="53242BAC" w14:textId="77777777" w:rsidR="00493438" w:rsidRPr="00C061B1" w:rsidRDefault="00493438" w:rsidP="000E7CC0">
            <w:pPr>
              <w:pStyle w:val="MSubHeader"/>
            </w:pPr>
            <w:r w:rsidRPr="00C061B1">
              <w:t>URL:</w:t>
            </w:r>
          </w:p>
          <w:p w14:paraId="26155621" w14:textId="626677C1" w:rsidR="000E7CC0" w:rsidRDefault="001806A0" w:rsidP="00493438">
            <w:pPr>
              <w:shd w:val="clear" w:color="auto" w:fill="FFFFFF"/>
              <w:spacing w:after="0"/>
              <w:rPr>
                <w:rFonts w:eastAsia="Times New Roman" w:cs="Times New Roman"/>
                <w:bCs/>
                <w:noProof/>
                <w:color w:val="4A4A4A"/>
                <w:sz w:val="21"/>
                <w:szCs w:val="21"/>
                <w:lang w:eastAsia="en-GB"/>
              </w:rPr>
            </w:pPr>
            <w:hyperlink r:id="rId8" w:history="1">
              <w:r w:rsidR="000E7CC0" w:rsidRPr="00C920D8">
                <w:rPr>
                  <w:rStyle w:val="Hyperlink"/>
                  <w:rFonts w:eastAsia="Times New Roman" w:cs="Times New Roman"/>
                  <w:bCs/>
                  <w:noProof/>
                  <w:sz w:val="21"/>
                  <w:szCs w:val="21"/>
                  <w:lang w:eastAsia="en-GB"/>
                </w:rPr>
                <w:t>http://data.unicef.org/nutrition/malnutrition.html</w:t>
              </w:r>
            </w:hyperlink>
          </w:p>
          <w:p w14:paraId="2B3A4ABE" w14:textId="7C9C5123" w:rsidR="000E7CC0" w:rsidRDefault="001806A0" w:rsidP="00493438">
            <w:pPr>
              <w:shd w:val="clear" w:color="auto" w:fill="FFFFFF"/>
              <w:spacing w:after="0"/>
              <w:rPr>
                <w:rFonts w:eastAsia="Times New Roman" w:cs="Times New Roman"/>
                <w:bCs/>
                <w:noProof/>
                <w:color w:val="4A4A4A"/>
                <w:sz w:val="21"/>
                <w:szCs w:val="21"/>
                <w:lang w:eastAsia="en-GB"/>
              </w:rPr>
            </w:pPr>
            <w:hyperlink r:id="rId9" w:history="1">
              <w:r w:rsidR="000E7CC0" w:rsidRPr="00C920D8">
                <w:rPr>
                  <w:rStyle w:val="Hyperlink"/>
                  <w:rFonts w:eastAsia="Times New Roman" w:cs="Times New Roman"/>
                  <w:bCs/>
                  <w:noProof/>
                  <w:sz w:val="21"/>
                  <w:szCs w:val="21"/>
                  <w:lang w:eastAsia="en-GB"/>
                </w:rPr>
                <w:t>http://www.who.int/nutgrowthdb/estimates2014/en/</w:t>
              </w:r>
            </w:hyperlink>
          </w:p>
          <w:p w14:paraId="2DAC38BB" w14:textId="32BCFBB3" w:rsidR="00493438" w:rsidRDefault="001806A0" w:rsidP="00493438">
            <w:pPr>
              <w:shd w:val="clear" w:color="auto" w:fill="FFFFFF"/>
              <w:spacing w:after="0"/>
              <w:rPr>
                <w:rFonts w:eastAsia="Times New Roman" w:cs="Times New Roman"/>
                <w:bCs/>
                <w:noProof/>
                <w:color w:val="4A4A4A"/>
                <w:sz w:val="21"/>
                <w:szCs w:val="21"/>
                <w:lang w:eastAsia="en-GB"/>
              </w:rPr>
            </w:pPr>
            <w:hyperlink r:id="rId10" w:history="1">
              <w:r w:rsidR="000E7CC0" w:rsidRPr="00C920D8">
                <w:rPr>
                  <w:rStyle w:val="Hyperlink"/>
                  <w:rFonts w:eastAsia="Times New Roman" w:cs="Times New Roman"/>
                  <w:bCs/>
                  <w:noProof/>
                  <w:sz w:val="21"/>
                  <w:szCs w:val="21"/>
                  <w:lang w:eastAsia="en-GB"/>
                </w:rPr>
                <w:t>http://datatopics.worldbank.org/child-malnutrition</w:t>
              </w:r>
            </w:hyperlink>
          </w:p>
          <w:p w14:paraId="43093034" w14:textId="77777777" w:rsidR="00493438" w:rsidRPr="00C061B1" w:rsidRDefault="00493438" w:rsidP="00493438">
            <w:pPr>
              <w:shd w:val="clear" w:color="auto" w:fill="FFFFFF"/>
              <w:spacing w:after="0"/>
              <w:rPr>
                <w:rFonts w:eastAsia="Times New Roman" w:cs="Times New Roman"/>
                <w:color w:val="4A4A4A"/>
                <w:sz w:val="21"/>
                <w:szCs w:val="21"/>
                <w:lang w:eastAsia="en-GB"/>
              </w:rPr>
            </w:pPr>
          </w:p>
          <w:p w14:paraId="528B25AA" w14:textId="77777777" w:rsidR="00493438" w:rsidRPr="00C061B1" w:rsidRDefault="00493438" w:rsidP="000E7CC0">
            <w:pPr>
              <w:pStyle w:val="MSubHeader"/>
            </w:pPr>
            <w:r w:rsidRPr="00C061B1">
              <w:t>References:</w:t>
            </w:r>
          </w:p>
          <w:p w14:paraId="3F30BE61" w14:textId="4C856F78"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United Nations Children’s Fund, World Health Organization, The World Bank (2012). UNICEF</w:t>
            </w:r>
            <w:r w:rsidR="001806A0">
              <w:rPr>
                <w:rFonts w:eastAsia="Times New Roman" w:cs="Times New Roman"/>
                <w:bCs/>
                <w:noProof/>
                <w:color w:val="4A4A4A"/>
                <w:sz w:val="21"/>
                <w:szCs w:val="21"/>
                <w:lang w:eastAsia="en-GB"/>
              </w:rPr>
              <w:t>-</w:t>
            </w:r>
            <w:r w:rsidRPr="00C061B1">
              <w:rPr>
                <w:rFonts w:eastAsia="Times New Roman" w:cs="Times New Roman"/>
                <w:bCs/>
                <w:noProof/>
                <w:color w:val="4A4A4A"/>
                <w:sz w:val="21"/>
                <w:szCs w:val="21"/>
                <w:lang w:eastAsia="en-GB"/>
              </w:rPr>
              <w:t xml:space="preserve">WHO-World Bank Joint Child Malnutrition Estimates. (UNICEF, New York; WHO, Geneva; The World Bank, Washington, DC; 2012). </w:t>
            </w:r>
          </w:p>
          <w:p w14:paraId="3568FECE"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4C045DFD" w14:textId="1803EC65"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val="fr-FR" w:eastAsia="en-GB"/>
              </w:rPr>
              <w:t xml:space="preserve">de Onis M, Blössner M, Borghi E, et al. </w:t>
            </w:r>
            <w:r w:rsidRPr="00C061B1">
              <w:rPr>
                <w:rFonts w:eastAsia="Times New Roman" w:cs="Times New Roman"/>
                <w:bCs/>
                <w:noProof/>
                <w:color w:val="4A4A4A"/>
                <w:sz w:val="21"/>
                <w:szCs w:val="21"/>
                <w:lang w:eastAsia="en-GB"/>
              </w:rPr>
              <w:t xml:space="preserve">(2004), Methodology for estimating regional and global trends of childhood malnutrition. </w:t>
            </w:r>
            <w:r w:rsidRPr="001806A0">
              <w:rPr>
                <w:rFonts w:eastAsia="Times New Roman" w:cs="Times New Roman"/>
                <w:bCs/>
                <w:i/>
                <w:iCs/>
                <w:noProof/>
                <w:color w:val="4A4A4A"/>
                <w:sz w:val="21"/>
                <w:szCs w:val="21"/>
                <w:lang w:eastAsia="en-GB"/>
              </w:rPr>
              <w:t>Int J Epidemiol</w:t>
            </w:r>
            <w:r w:rsidRPr="00C061B1">
              <w:rPr>
                <w:rFonts w:eastAsia="Times New Roman" w:cs="Times New Roman"/>
                <w:bCs/>
                <w:noProof/>
                <w:color w:val="4A4A4A"/>
                <w:sz w:val="21"/>
                <w:szCs w:val="21"/>
                <w:lang w:eastAsia="en-GB"/>
              </w:rPr>
              <w:t>, 33(6):1260-70.</w:t>
            </w:r>
          </w:p>
          <w:p w14:paraId="6990A413"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5E968913" w14:textId="4D3346CD"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Yang H and de Onis M. Algorithms for converting estimates of child malnutrition based on the NCHS reference into estimates based on the WHO Child Growth Standards BMC </w:t>
            </w:r>
            <w:r w:rsidRPr="001806A0">
              <w:rPr>
                <w:rFonts w:eastAsia="Times New Roman" w:cs="Times New Roman"/>
                <w:bCs/>
                <w:i/>
                <w:iCs/>
                <w:noProof/>
                <w:color w:val="4A4A4A"/>
                <w:sz w:val="21"/>
                <w:szCs w:val="21"/>
                <w:lang w:eastAsia="en-GB"/>
              </w:rPr>
              <w:t>Pediatrics</w:t>
            </w:r>
            <w:r w:rsidRPr="00C061B1">
              <w:rPr>
                <w:rFonts w:eastAsia="Times New Roman" w:cs="Times New Roman"/>
                <w:bCs/>
                <w:noProof/>
                <w:color w:val="4A4A4A"/>
                <w:sz w:val="21"/>
                <w:szCs w:val="21"/>
                <w:lang w:eastAsia="en-GB"/>
              </w:rPr>
              <w:t xml:space="preserve"> 2008, 8:19 (05 May 2008) (</w:t>
            </w:r>
            <w:hyperlink r:id="rId11" w:history="1">
              <w:r w:rsidRPr="006B1FC0">
                <w:rPr>
                  <w:rStyle w:val="Hyperlink"/>
                  <w:rFonts w:eastAsia="Times New Roman" w:cs="Times New Roman"/>
                  <w:bCs/>
                  <w:noProof/>
                  <w:sz w:val="21"/>
                  <w:szCs w:val="21"/>
                  <w:lang w:eastAsia="en-GB"/>
                </w:rPr>
                <w:t>http://www.biomedcentral.com/1471-2431/8/19</w:t>
              </w:r>
            </w:hyperlink>
            <w:r w:rsidRPr="00C061B1">
              <w:rPr>
                <w:rFonts w:eastAsia="Times New Roman" w:cs="Times New Roman"/>
                <w:bCs/>
                <w:noProof/>
                <w:color w:val="4A4A4A"/>
                <w:sz w:val="21"/>
                <w:szCs w:val="21"/>
                <w:lang w:eastAsia="en-GB"/>
              </w:rPr>
              <w:t>).</w:t>
            </w:r>
          </w:p>
          <w:p w14:paraId="4D12EB81"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501599C2" w14:textId="69D71F64"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World Health Organization (2008). </w:t>
            </w:r>
            <w:r w:rsidRPr="001806A0">
              <w:rPr>
                <w:rFonts w:eastAsia="Times New Roman" w:cs="Times New Roman"/>
                <w:bCs/>
                <w:i/>
                <w:iCs/>
                <w:noProof/>
                <w:color w:val="4A4A4A"/>
                <w:sz w:val="21"/>
                <w:szCs w:val="21"/>
                <w:lang w:eastAsia="en-GB"/>
              </w:rPr>
              <w:t>Training Course on Child Growth Assessment</w:t>
            </w:r>
            <w:r w:rsidRPr="00C061B1">
              <w:rPr>
                <w:rFonts w:eastAsia="Times New Roman" w:cs="Times New Roman"/>
                <w:bCs/>
                <w:noProof/>
                <w:color w:val="4A4A4A"/>
                <w:sz w:val="21"/>
                <w:szCs w:val="21"/>
                <w:lang w:eastAsia="en-GB"/>
              </w:rPr>
              <w:t>. Geneva, WHO, 2008.</w:t>
            </w:r>
          </w:p>
          <w:p w14:paraId="7CDC2D2C"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67B88AFB" w14:textId="77777777"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1806A0">
              <w:rPr>
                <w:rFonts w:eastAsia="Times New Roman" w:cs="Times New Roman"/>
                <w:bCs/>
                <w:i/>
                <w:iCs/>
                <w:noProof/>
                <w:color w:val="4A4A4A"/>
                <w:sz w:val="21"/>
                <w:szCs w:val="21"/>
                <w:lang w:eastAsia="en-GB"/>
              </w:rPr>
              <w:t>International Journal of Epidemiology</w:t>
            </w:r>
            <w:r w:rsidRPr="00C061B1">
              <w:rPr>
                <w:rFonts w:eastAsia="Times New Roman" w:cs="Times New Roman"/>
                <w:bCs/>
                <w:noProof/>
                <w:color w:val="4A4A4A"/>
                <w:sz w:val="21"/>
                <w:szCs w:val="21"/>
                <w:lang w:eastAsia="en-GB"/>
              </w:rPr>
              <w:t xml:space="preserve"> 2004;33:1260-70</w:t>
            </w:r>
          </w:p>
          <w:p w14:paraId="0230F7BE"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75668AC2" w14:textId="0B3B9C01" w:rsidR="007B2E39" w:rsidRPr="006249C2" w:rsidRDefault="00493438" w:rsidP="006249C2">
            <w:pPr>
              <w:shd w:val="clear" w:color="auto" w:fill="FFFFFF"/>
              <w:spacing w:after="0"/>
              <w:rPr>
                <w:rFonts w:eastAsia="Times New Roman" w:cs="Times New Roman"/>
                <w:bCs/>
                <w:noProof/>
                <w:color w:val="4A4A4A"/>
                <w:sz w:val="21"/>
                <w:szCs w:val="21"/>
                <w:lang w:eastAsia="en-GB"/>
              </w:rPr>
            </w:pPr>
            <w:r w:rsidRPr="001806A0">
              <w:rPr>
                <w:rFonts w:eastAsia="Times New Roman" w:cs="Times New Roman"/>
                <w:bCs/>
                <w:i/>
                <w:iCs/>
                <w:noProof/>
                <w:color w:val="4A4A4A"/>
                <w:sz w:val="21"/>
                <w:szCs w:val="21"/>
                <w:lang w:eastAsia="en-GB"/>
              </w:rPr>
              <w:t>International Journal of Epidemiology</w:t>
            </w:r>
            <w:r w:rsidRPr="00C061B1">
              <w:rPr>
                <w:rFonts w:eastAsia="Times New Roman" w:cs="Times New Roman"/>
                <w:bCs/>
                <w:noProof/>
                <w:color w:val="4A4A4A"/>
                <w:sz w:val="21"/>
                <w:szCs w:val="21"/>
                <w:lang w:eastAsia="en-GB"/>
              </w:rPr>
              <w:t xml:space="preserve"> 2003;32:518-26</w:t>
            </w: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90109"/>
    <w:multiLevelType w:val="hybridMultilevel"/>
    <w:tmpl w:val="10CC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6AC7"/>
    <w:rsid w:val="00040CEB"/>
    <w:rsid w:val="00042B85"/>
    <w:rsid w:val="000434EA"/>
    <w:rsid w:val="000639BB"/>
    <w:rsid w:val="000716CF"/>
    <w:rsid w:val="00073907"/>
    <w:rsid w:val="00091352"/>
    <w:rsid w:val="0009691A"/>
    <w:rsid w:val="000A24C4"/>
    <w:rsid w:val="000B1F92"/>
    <w:rsid w:val="000B6681"/>
    <w:rsid w:val="000C6D3A"/>
    <w:rsid w:val="000E4EFE"/>
    <w:rsid w:val="000E7CC0"/>
    <w:rsid w:val="001034ED"/>
    <w:rsid w:val="001127E6"/>
    <w:rsid w:val="0013388C"/>
    <w:rsid w:val="0014660A"/>
    <w:rsid w:val="0015178E"/>
    <w:rsid w:val="00151B76"/>
    <w:rsid w:val="0015690D"/>
    <w:rsid w:val="0015725E"/>
    <w:rsid w:val="001734AE"/>
    <w:rsid w:val="001806A0"/>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338C"/>
    <w:rsid w:val="002C550A"/>
    <w:rsid w:val="002E449E"/>
    <w:rsid w:val="002E6DA3"/>
    <w:rsid w:val="00316CFE"/>
    <w:rsid w:val="00325D2B"/>
    <w:rsid w:val="00344199"/>
    <w:rsid w:val="00352386"/>
    <w:rsid w:val="0035311B"/>
    <w:rsid w:val="00355460"/>
    <w:rsid w:val="00362063"/>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3438"/>
    <w:rsid w:val="004962C5"/>
    <w:rsid w:val="004A26E2"/>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49C2"/>
    <w:rsid w:val="00633477"/>
    <w:rsid w:val="00643134"/>
    <w:rsid w:val="0064577D"/>
    <w:rsid w:val="006459EE"/>
    <w:rsid w:val="006560A4"/>
    <w:rsid w:val="0068379D"/>
    <w:rsid w:val="00693674"/>
    <w:rsid w:val="006B0512"/>
    <w:rsid w:val="006B0FA2"/>
    <w:rsid w:val="006B1FC0"/>
    <w:rsid w:val="006B3527"/>
    <w:rsid w:val="006C6768"/>
    <w:rsid w:val="006F2038"/>
    <w:rsid w:val="006F50E8"/>
    <w:rsid w:val="007100BD"/>
    <w:rsid w:val="00736C4F"/>
    <w:rsid w:val="00776312"/>
    <w:rsid w:val="007A078A"/>
    <w:rsid w:val="007A2617"/>
    <w:rsid w:val="007A28BA"/>
    <w:rsid w:val="007B2E39"/>
    <w:rsid w:val="007C5A73"/>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16503"/>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24FF"/>
    <w:rsid w:val="009E2A1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359AE"/>
    <w:rsid w:val="00C47725"/>
    <w:rsid w:val="00C56DE8"/>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medcentral.com/1471-2431/8/1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2AD9-6DFD-4C78-A7A0-A6D2F01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2020-04-29T19:56:00Z</dcterms:created>
  <dcterms:modified xsi:type="dcterms:W3CDTF">2020-11-12T21:19:00Z</dcterms:modified>
</cp:coreProperties>
</file>