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4CCDDE3" w:rsidR="005377B9" w:rsidRPr="00837EC7" w:rsidRDefault="00541A99" w:rsidP="00863B5C">
            <w:pPr>
              <w:pStyle w:val="MGTHeader"/>
              <w:rPr>
                <w:rFonts w:cstheme="minorHAnsi"/>
              </w:rPr>
            </w:pPr>
            <w:r w:rsidRPr="00EC6804">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6AACFC5" w:rsidR="005377B9" w:rsidRPr="00837EC7" w:rsidRDefault="00541A99" w:rsidP="00863B5C">
            <w:pPr>
              <w:pStyle w:val="MGTHeader"/>
              <w:rPr>
                <w:rFonts w:cstheme="minorHAnsi"/>
              </w:rPr>
            </w:pPr>
            <w:r w:rsidRPr="00EC6804">
              <w:t>Target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732FC5C" w:rsidR="005377B9" w:rsidRPr="00DB2680" w:rsidRDefault="00541A99" w:rsidP="00863B5C">
            <w:pPr>
              <w:pStyle w:val="MIndHeader"/>
              <w:rPr>
                <w:b/>
                <w:bCs/>
                <w:sz w:val="24"/>
                <w:szCs w:val="24"/>
              </w:rPr>
            </w:pPr>
            <w:bookmarkStart w:id="7" w:name="_Toc455213229"/>
            <w:r w:rsidRPr="00EC6804">
              <w:t>Indicator 9.5.1: Research and development expenditure as a proportion of GDP</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A67CD82" w:rsidR="005377B9" w:rsidRPr="00541A99" w:rsidRDefault="00541A99" w:rsidP="00863B5C">
            <w:pPr>
              <w:pStyle w:val="Header"/>
              <w:rPr>
                <w:color w:val="595959" w:themeColor="text1" w:themeTint="A6"/>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429A66AA" w14:textId="77777777" w:rsidR="000F79B3" w:rsidRPr="00EC6804" w:rsidRDefault="000F79B3" w:rsidP="00863B5C">
            <w:pPr>
              <w:pStyle w:val="MHeader"/>
            </w:pPr>
            <w:r w:rsidRPr="00EC6804">
              <w:t>Related indicators</w:t>
            </w:r>
          </w:p>
          <w:p w14:paraId="1D8C2572" w14:textId="03D53C11" w:rsidR="005377B9" w:rsidRPr="00837EC7" w:rsidRDefault="000F79B3" w:rsidP="00863B5C">
            <w:pPr>
              <w:pStyle w:val="MText"/>
              <w:rPr>
                <w:rFonts w:cstheme="minorHAnsi"/>
              </w:rPr>
            </w:pPr>
            <w:r w:rsidRPr="00EC6804">
              <w:t>2a, 3b, 12a, 14a, 17.6, 17.7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41761C9" w14:textId="77777777" w:rsidR="006F04BB" w:rsidRPr="00EC6804" w:rsidRDefault="006F04BB" w:rsidP="00863B5C">
            <w:pPr>
              <w:pStyle w:val="MHeader"/>
            </w:pPr>
            <w:r w:rsidRPr="00EC6804">
              <w:t>Institutional information</w:t>
            </w:r>
          </w:p>
          <w:p w14:paraId="4E703A2F" w14:textId="77777777" w:rsidR="006F04BB" w:rsidRPr="00EC6804" w:rsidRDefault="006F04BB" w:rsidP="00863B5C">
            <w:pPr>
              <w:pStyle w:val="MSubHeader"/>
            </w:pPr>
            <w:r w:rsidRPr="00EC6804">
              <w:t>Organization(s):</w:t>
            </w:r>
          </w:p>
          <w:p w14:paraId="716FA1AC" w14:textId="650CEB13" w:rsidR="005377B9" w:rsidRPr="00837EC7" w:rsidRDefault="006F04BB" w:rsidP="00863B5C">
            <w:pPr>
              <w:pStyle w:val="MText"/>
              <w:rPr>
                <w:rFonts w:cstheme="minorHAnsi"/>
              </w:rPr>
            </w:pPr>
            <w:r w:rsidRPr="00EC6804">
              <w:t>United Nations Educational, Scientific and Cultural Organization (UNESCO)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27" w:name="_Toc36655609"/>
            <w:bookmarkStart w:id="28" w:name="_Toc36812572"/>
            <w:bookmarkStart w:id="29" w:name="_Toc36812685"/>
            <w:bookmarkStart w:id="30" w:name="_Toc36813072"/>
            <w:bookmarkStart w:id="31" w:name="_Toc37932744"/>
            <w:r w:rsidRPr="00837EC7">
              <w:rPr>
                <w:sz w:val="32"/>
                <w:szCs w:val="32"/>
              </w:rPr>
              <w:lastRenderedPageBreak/>
              <w:t>1. Data reporter</w:t>
            </w:r>
            <w:bookmarkEnd w:id="27"/>
            <w:bookmarkEnd w:id="28"/>
            <w:bookmarkEnd w:id="29"/>
            <w:bookmarkEnd w:id="30"/>
            <w:bookmarkEnd w:id="3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3BA32D3E"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2" w:name="_Toc36655610"/>
            <w:bookmarkStart w:id="33" w:name="_Toc36812573"/>
            <w:bookmarkStart w:id="34" w:name="_Toc36812686"/>
            <w:bookmarkStart w:id="35" w:name="_Toc36813073"/>
            <w:bookmarkStart w:id="36" w:name="_Toc37932745"/>
            <w:r w:rsidRPr="00837EC7">
              <w:rPr>
                <w:sz w:val="32"/>
                <w:szCs w:val="32"/>
              </w:rPr>
              <w:t>2. Definition, concepts, and classifications</w:t>
            </w:r>
            <w:bookmarkEnd w:id="32"/>
            <w:bookmarkEnd w:id="33"/>
            <w:bookmarkEnd w:id="34"/>
            <w:bookmarkEnd w:id="35"/>
            <w:bookmarkEnd w:id="3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E9E0342" w14:textId="77777777" w:rsidR="006F04BB" w:rsidRPr="00EC6804" w:rsidRDefault="006F04BB" w:rsidP="00863B5C">
            <w:pPr>
              <w:pStyle w:val="MHeader"/>
            </w:pPr>
            <w:r w:rsidRPr="00EC6804">
              <w:t>Concepts and definitions</w:t>
            </w:r>
          </w:p>
          <w:p w14:paraId="27EE4099" w14:textId="77777777" w:rsidR="006F04BB" w:rsidRPr="00EC6804" w:rsidRDefault="006F04BB" w:rsidP="00863B5C">
            <w:pPr>
              <w:pStyle w:val="MSubHeader"/>
            </w:pPr>
            <w:r w:rsidRPr="00EC6804">
              <w:t>Definition:</w:t>
            </w:r>
          </w:p>
          <w:p w14:paraId="460AAB00" w14:textId="77777777" w:rsidR="006F04BB" w:rsidRPr="00EC6804" w:rsidRDefault="006F04BB" w:rsidP="00863B5C">
            <w:pPr>
              <w:pStyle w:val="MText"/>
            </w:pPr>
            <w:r w:rsidRPr="00EC6804">
              <w:t>Research and development (R&amp;D) expenditure as a proportion of Gross Domestic Product (GDP) is the amount of R&amp;D expenditure divided by the total output of the economy.</w:t>
            </w:r>
          </w:p>
          <w:p w14:paraId="3FF29A65" w14:textId="77777777" w:rsidR="006F04BB" w:rsidRPr="00EC6804" w:rsidRDefault="006F04BB" w:rsidP="006F04BB">
            <w:pPr>
              <w:shd w:val="clear" w:color="auto" w:fill="FFFFFF"/>
              <w:spacing w:after="0"/>
              <w:contextualSpacing/>
              <w:rPr>
                <w:rFonts w:eastAsia="Times New Roman" w:cs="Times New Roman"/>
                <w:b/>
                <w:bCs/>
                <w:color w:val="4A4A4A"/>
                <w:sz w:val="21"/>
                <w:szCs w:val="21"/>
                <w:lang w:eastAsia="en-GB"/>
              </w:rPr>
            </w:pPr>
          </w:p>
          <w:p w14:paraId="5919DA73" w14:textId="77777777" w:rsidR="006F04BB" w:rsidRPr="00EC6804" w:rsidRDefault="006F04BB" w:rsidP="00863B5C">
            <w:pPr>
              <w:pStyle w:val="MSubHeader"/>
            </w:pPr>
            <w:r w:rsidRPr="00EC6804">
              <w:t>Concepts:</w:t>
            </w:r>
          </w:p>
          <w:p w14:paraId="1E0C62F6" w14:textId="77777777" w:rsidR="006F04BB" w:rsidRPr="00EC6804" w:rsidRDefault="006F04BB" w:rsidP="00863B5C">
            <w:pPr>
              <w:pStyle w:val="MText"/>
            </w:pPr>
            <w:r w:rsidRPr="00EC6804">
              <w:t>The OECD Frascati Manual (OECD, 2015) provides the relevant definitions for research and experimental development, gross domestic expenditure on R&amp;D and researchers. Although an OECD manual, the application is global. During the 6th revision of the Frascati Manual, developing country issues were mainstreamed in the core of the Manual. The 7th edition was released in October 2015.</w:t>
            </w:r>
          </w:p>
          <w:p w14:paraId="5C3D2DEA" w14:textId="77777777" w:rsidR="006F04BB" w:rsidRPr="00EC6804" w:rsidRDefault="006F04BB" w:rsidP="00863B5C">
            <w:pPr>
              <w:pStyle w:val="MText"/>
            </w:pPr>
          </w:p>
          <w:p w14:paraId="32174CD7" w14:textId="77777777" w:rsidR="006F04BB" w:rsidRPr="00EC6804" w:rsidRDefault="006F04BB" w:rsidP="00863B5C">
            <w:pPr>
              <w:pStyle w:val="MText"/>
            </w:pPr>
            <w:r w:rsidRPr="00EC6804">
              <w:t xml:space="preserve">The following definitions, taken from the 2015 edition of the Frascati Manual are relevant for computing the indicator. </w:t>
            </w:r>
          </w:p>
          <w:p w14:paraId="42EB9DFC" w14:textId="77777777" w:rsidR="006F04BB" w:rsidRPr="00EC6804" w:rsidRDefault="006F04BB" w:rsidP="00863B5C">
            <w:pPr>
              <w:pStyle w:val="MText"/>
            </w:pPr>
          </w:p>
          <w:p w14:paraId="6418AA21" w14:textId="77777777" w:rsidR="006F04BB" w:rsidRPr="00EC6804" w:rsidRDefault="006F04BB" w:rsidP="00863B5C">
            <w:pPr>
              <w:pStyle w:val="MText"/>
            </w:pPr>
            <w:r w:rsidRPr="00EC6804">
              <w:t>Research and experimental development (R&amp;D) comprise creative and systematic work undertaken in order to increase the stock of knowledge – including knowledge of humankind, culture and society – and to devise new applications of available knowledge.</w:t>
            </w:r>
          </w:p>
          <w:p w14:paraId="2143AF2C" w14:textId="77777777" w:rsidR="006F04BB" w:rsidRPr="00EC6804" w:rsidRDefault="006F04BB" w:rsidP="00863B5C">
            <w:pPr>
              <w:pStyle w:val="MText"/>
            </w:pPr>
          </w:p>
          <w:p w14:paraId="6C84E827" w14:textId="1AB1DB5F" w:rsidR="0015178E" w:rsidRPr="00837EC7" w:rsidRDefault="006F04BB" w:rsidP="00863B5C">
            <w:pPr>
              <w:pStyle w:val="MText"/>
              <w:rPr>
                <w:rFonts w:cstheme="minorHAnsi"/>
              </w:rPr>
            </w:pPr>
            <w:r w:rsidRPr="00EC6804">
              <w:lastRenderedPageBreak/>
              <w:t>Expenditures on intramural R&amp;D represent the amount of money spent on R&amp;D that is performed within a reporting unit.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37" w:name="_Toc36813074"/>
            <w:bookmarkStart w:id="38" w:name="_Toc37932746"/>
            <w:r w:rsidRPr="00837EC7">
              <w:rPr>
                <w:sz w:val="32"/>
                <w:szCs w:val="32"/>
              </w:rPr>
              <w:t>3. Data source type and data collection method</w:t>
            </w:r>
            <w:bookmarkEnd w:id="37"/>
            <w:bookmarkEnd w:id="3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4C68BDA" w14:textId="0971ED03" w:rsidR="00572FE0" w:rsidRPr="00EC6804" w:rsidRDefault="00572FE0" w:rsidP="00946F90">
            <w:pPr>
              <w:pStyle w:val="MHeader"/>
            </w:pPr>
            <w:r w:rsidRPr="00EC6804">
              <w:t xml:space="preserve">Data </w:t>
            </w:r>
            <w:r w:rsidR="00946F90">
              <w:t>s</w:t>
            </w:r>
            <w:r w:rsidRPr="00EC6804">
              <w:t>ources</w:t>
            </w:r>
          </w:p>
          <w:p w14:paraId="7284C538" w14:textId="77777777" w:rsidR="00572FE0" w:rsidRPr="00EC6804" w:rsidRDefault="00572FE0" w:rsidP="00946F90">
            <w:pPr>
              <w:pStyle w:val="MSubHeader"/>
            </w:pPr>
            <w:r w:rsidRPr="00EC6804">
              <w:t>Description:</w:t>
            </w:r>
          </w:p>
          <w:p w14:paraId="571CD33E" w14:textId="490CA386" w:rsidR="0035311B" w:rsidRPr="00572FE0" w:rsidRDefault="00572FE0" w:rsidP="00946F90">
            <w:pPr>
              <w:pStyle w:val="MText"/>
              <w:rPr>
                <w:rFonts w:cstheme="minorHAnsi"/>
              </w:rPr>
            </w:pPr>
            <w:r w:rsidRPr="00EC6804">
              <w:t>Data are collected through national Research and development (R&amp;D) surveys, either by the national statistical office or a line ministry (such as the Ministry for Science and Technology).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62B98CB" w14:textId="77777777" w:rsidR="00572FE0" w:rsidRPr="00EC6804" w:rsidRDefault="00572FE0" w:rsidP="00946F90">
            <w:pPr>
              <w:pStyle w:val="MSubHeader"/>
            </w:pPr>
            <w:r w:rsidRPr="00EC6804">
              <w:t>Collection process:</w:t>
            </w:r>
          </w:p>
          <w:p w14:paraId="4D67B2ED" w14:textId="77777777" w:rsidR="00572FE0" w:rsidRPr="00EC6804" w:rsidRDefault="00572FE0" w:rsidP="00946F90">
            <w:pPr>
              <w:pStyle w:val="MText"/>
            </w:pPr>
            <w:r w:rsidRPr="00EC6804">
              <w:t xml:space="preserve">The UNESCO Institute of Statistics (UIS) sends out a questionnaire every year to collect R&amp;D data from all countries (around 125 countries), which are not covered by the data collections of the other partner organizations such as the </w:t>
            </w:r>
            <w:proofErr w:type="spellStart"/>
            <w:r w:rsidRPr="00EC6804">
              <w:t>Organisation</w:t>
            </w:r>
            <w:proofErr w:type="spellEnd"/>
            <w:r w:rsidRPr="00EC6804">
              <w:t xml:space="preserve"> for Economic Co-operation and Development (OECD), Eurostat (Statistical Office of the European Union) and the Network on Science and Technology Indicators – </w:t>
            </w:r>
            <w:proofErr w:type="spellStart"/>
            <w:r w:rsidRPr="00EC6804">
              <w:t>Ibero</w:t>
            </w:r>
            <w:proofErr w:type="spellEnd"/>
            <w:r w:rsidRPr="00EC6804">
              <w:t xml:space="preserve">-American and Inter-American (RICYT). In agreement with these three </w:t>
            </w:r>
            <w:proofErr w:type="spellStart"/>
            <w:r w:rsidRPr="00EC6804">
              <w:t>organisations</w:t>
            </w:r>
            <w:proofErr w:type="spellEnd"/>
            <w:r w:rsidRPr="00EC6804">
              <w:t xml:space="preserve">,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which may lead to a joint data collection in the future. </w:t>
            </w:r>
          </w:p>
          <w:p w14:paraId="1E4802EB" w14:textId="77777777" w:rsidR="00572FE0" w:rsidRPr="00EC6804" w:rsidRDefault="00572FE0" w:rsidP="00946F90">
            <w:pPr>
              <w:pStyle w:val="MText"/>
            </w:pPr>
          </w:p>
          <w:p w14:paraId="4BA4BC86" w14:textId="77777777" w:rsidR="00572FE0" w:rsidRPr="00EC6804" w:rsidRDefault="00572FE0" w:rsidP="00946F90">
            <w:pPr>
              <w:pStyle w:val="MText"/>
            </w:pPr>
            <w:r w:rsidRPr="00EC6804">
              <w:t>For the data UIS sends a questionnaire to, the process is the following:</w:t>
            </w:r>
          </w:p>
          <w:p w14:paraId="09E141A4" w14:textId="77777777" w:rsidR="00572FE0" w:rsidRPr="00EC6804" w:rsidRDefault="00572FE0" w:rsidP="00572FE0">
            <w:pPr>
              <w:shd w:val="clear" w:color="auto" w:fill="FFFFFF"/>
              <w:spacing w:after="0"/>
              <w:contextualSpacing/>
              <w:rPr>
                <w:rFonts w:eastAsia="Times New Roman" w:cs="Times New Roman"/>
                <w:color w:val="4A4A4A"/>
                <w:sz w:val="21"/>
                <w:szCs w:val="21"/>
                <w:lang w:eastAsia="en-GB"/>
              </w:rPr>
            </w:pPr>
          </w:p>
          <w:p w14:paraId="219FE5B4" w14:textId="77777777" w:rsidR="00572FE0" w:rsidRPr="00646EEB" w:rsidRDefault="00572FE0" w:rsidP="00946F90">
            <w:pPr>
              <w:pStyle w:val="MText"/>
              <w:numPr>
                <w:ilvl w:val="0"/>
                <w:numId w:val="10"/>
              </w:numPr>
              <w:ind w:left="465"/>
            </w:pPr>
            <w:r w:rsidRPr="00646EEB">
              <w:t>A questionnaire is sent to focal points in countries, generally within the Ministry of Science and Technology or the national statistical office.</w:t>
            </w:r>
          </w:p>
          <w:p w14:paraId="0E3BFBEA" w14:textId="77777777" w:rsidR="00572FE0" w:rsidRPr="00646EEB" w:rsidRDefault="00572FE0" w:rsidP="00946F90">
            <w:pPr>
              <w:pStyle w:val="MText"/>
              <w:numPr>
                <w:ilvl w:val="0"/>
                <w:numId w:val="10"/>
              </w:numPr>
              <w:ind w:left="465"/>
            </w:pPr>
            <w:r w:rsidRPr="00646EEB">
              <w:lastRenderedPageBreak/>
              <w:t xml:space="preserve">UIS processes the questionnaires, communicating with the countries in case of questions, calculates indicators and releases the data and indicators on its website. </w:t>
            </w:r>
          </w:p>
          <w:p w14:paraId="60E54013" w14:textId="3209DBAF" w:rsidR="0035311B" w:rsidRPr="00837EC7" w:rsidRDefault="00572FE0" w:rsidP="00946F90">
            <w:pPr>
              <w:pStyle w:val="MText"/>
              <w:numPr>
                <w:ilvl w:val="0"/>
                <w:numId w:val="10"/>
              </w:numPr>
              <w:ind w:left="465"/>
              <w:rPr>
                <w:rFonts w:cstheme="minorHAnsi"/>
              </w:rPr>
            </w:pPr>
            <w:r w:rsidRPr="00646EEB">
              <w:t xml:space="preserve">Countries are requested to complete the questionnaire using the standard international </w:t>
            </w:r>
            <w:proofErr w:type="gramStart"/>
            <w:r w:rsidRPr="00646EEB">
              <w:t>classifications,</w:t>
            </w:r>
            <w:proofErr w:type="gramEnd"/>
            <w:r w:rsidRPr="00646EEB">
              <w:t xml:space="preserve"> therefore adjustments are generally not needed.</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86DA210" w14:textId="77777777" w:rsidR="00B2282F" w:rsidRPr="00EC6804" w:rsidRDefault="00B2282F" w:rsidP="00946F90">
            <w:pPr>
              <w:pStyle w:val="MHeader"/>
            </w:pPr>
            <w:r w:rsidRPr="00EC6804">
              <w:t>Calendar</w:t>
            </w:r>
          </w:p>
          <w:p w14:paraId="1C1D36DB" w14:textId="77777777" w:rsidR="00B2282F" w:rsidRPr="00EC6804" w:rsidRDefault="00B2282F" w:rsidP="00946F90">
            <w:pPr>
              <w:pStyle w:val="MSubHeader"/>
            </w:pPr>
            <w:r w:rsidRPr="00EC6804">
              <w:t>Data collection:</w:t>
            </w:r>
          </w:p>
          <w:p w14:paraId="604493E0" w14:textId="1E439375" w:rsidR="0035311B" w:rsidRPr="00837EC7" w:rsidRDefault="00B2282F" w:rsidP="00946F90">
            <w:pPr>
              <w:pStyle w:val="MText"/>
              <w:rPr>
                <w:rFonts w:cstheme="minorHAnsi"/>
              </w:rPr>
            </w:pPr>
            <w:r w:rsidRPr="00EC6804">
              <w:t>UIS sends out the questionnaire in September every year. The OECD and Eurostat collect data twice per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2C69612" w14:textId="77777777" w:rsidR="00B2282F" w:rsidRPr="00EC6804" w:rsidRDefault="00B2282F" w:rsidP="00946F90">
            <w:pPr>
              <w:pStyle w:val="MSubHeader"/>
            </w:pPr>
            <w:r w:rsidRPr="00EC6804">
              <w:t>Data release:</w:t>
            </w:r>
          </w:p>
          <w:p w14:paraId="35EF5915" w14:textId="21AE7568" w:rsidR="0035311B" w:rsidRPr="00B2282F" w:rsidRDefault="00B2282F" w:rsidP="00946F90">
            <w:pPr>
              <w:pStyle w:val="MText"/>
            </w:pPr>
            <w:r w:rsidRPr="00EC6804">
              <w:t>July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7E2090C" w14:textId="77777777" w:rsidR="000F79B3" w:rsidRPr="00EC6804" w:rsidRDefault="000F79B3" w:rsidP="00946F90">
            <w:pPr>
              <w:pStyle w:val="MHeader"/>
            </w:pPr>
            <w:r w:rsidRPr="00EC6804">
              <w:t>Data providers</w:t>
            </w:r>
          </w:p>
          <w:p w14:paraId="49E07E1E" w14:textId="778B2F53" w:rsidR="0035311B" w:rsidRPr="00837EC7" w:rsidRDefault="000F79B3" w:rsidP="00946F90">
            <w:pPr>
              <w:pStyle w:val="MText"/>
              <w:rPr>
                <w:rFonts w:cstheme="minorHAnsi"/>
              </w:rPr>
            </w:pPr>
            <w:r w:rsidRPr="00EC6804">
              <w:t>Data are collected through national R&amp;D surveys, either by the national statistical office or a line ministry (such as the Ministry for Science and Technology).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8E8F811" w14:textId="77777777" w:rsidR="000F79B3" w:rsidRPr="00EC6804" w:rsidRDefault="000F79B3" w:rsidP="00946F90">
            <w:pPr>
              <w:pStyle w:val="MHeader"/>
            </w:pPr>
            <w:r w:rsidRPr="00EC6804">
              <w:t>Data compilers</w:t>
            </w:r>
          </w:p>
          <w:p w14:paraId="6DC97CC3" w14:textId="77777777" w:rsidR="000F79B3" w:rsidRPr="00EC6804" w:rsidRDefault="000F79B3" w:rsidP="00946F90">
            <w:pPr>
              <w:pStyle w:val="MSubHeader"/>
            </w:pPr>
            <w:r w:rsidRPr="00EC6804">
              <w:t>Name:</w:t>
            </w:r>
          </w:p>
          <w:p w14:paraId="0A85CE62" w14:textId="601ACC4A" w:rsidR="0035311B" w:rsidRPr="00946F90" w:rsidRDefault="000F79B3" w:rsidP="00946F90">
            <w:pPr>
              <w:pStyle w:val="MText"/>
            </w:pPr>
            <w:r w:rsidRPr="00EC6804">
              <w:t xml:space="preserve">The UNESCO Institute of Statistics (UIS), </w:t>
            </w:r>
            <w:proofErr w:type="spellStart"/>
            <w:r w:rsidRPr="00EC6804">
              <w:t>Organisation</w:t>
            </w:r>
            <w:proofErr w:type="spellEnd"/>
            <w:r w:rsidRPr="00EC6804">
              <w:t xml:space="preserve"> for Economic Co-operation and Development (OECD), Eurostat (Statistical Office of the European Union) and the Network on Science and Technology Indicators – </w:t>
            </w:r>
            <w:proofErr w:type="spellStart"/>
            <w:r w:rsidRPr="00EC6804">
              <w:t>Ibero</w:t>
            </w:r>
            <w:proofErr w:type="spellEnd"/>
            <w:r w:rsidRPr="00EC6804">
              <w:t>-American and Inter-American (RICYT), African STI Indicators Initiative (ASTII) of AU/NEPAD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39" w:name="_Toc36655612"/>
            <w:bookmarkStart w:id="40" w:name="_Toc36812575"/>
            <w:bookmarkStart w:id="41" w:name="_Toc36812688"/>
            <w:bookmarkStart w:id="42" w:name="_Toc36813075"/>
            <w:bookmarkStart w:id="43" w:name="_Toc37932747"/>
            <w:r w:rsidRPr="00837EC7">
              <w:rPr>
                <w:sz w:val="32"/>
                <w:szCs w:val="32"/>
              </w:rPr>
              <w:t>4. Other methodological considerations</w:t>
            </w:r>
            <w:bookmarkEnd w:id="39"/>
            <w:bookmarkEnd w:id="40"/>
            <w:bookmarkEnd w:id="41"/>
            <w:bookmarkEnd w:id="42"/>
            <w:bookmarkEnd w:id="4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2098DFC" w14:textId="77777777" w:rsidR="006F04BB" w:rsidRPr="00EC6804" w:rsidRDefault="006F04BB" w:rsidP="00946F90">
            <w:pPr>
              <w:pStyle w:val="MSubHeader"/>
            </w:pPr>
            <w:r w:rsidRPr="00EC6804">
              <w:t>Rationale:</w:t>
            </w:r>
          </w:p>
          <w:p w14:paraId="2E3517AC" w14:textId="12D29379" w:rsidR="007F2D9F" w:rsidRPr="00837EC7" w:rsidRDefault="006F04BB" w:rsidP="00946F90">
            <w:pPr>
              <w:pStyle w:val="MText"/>
              <w:rPr>
                <w:rFonts w:cstheme="minorHAnsi"/>
              </w:rPr>
            </w:pPr>
            <w:r w:rsidRPr="00EC6804">
              <w:t>The indicator is a direct measure of Research and development (R&amp;D) spending referred to in the target.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EE8B200" w14:textId="77777777" w:rsidR="006F04BB" w:rsidRPr="00EC6804" w:rsidRDefault="006F04BB" w:rsidP="00946F90">
            <w:pPr>
              <w:pStyle w:val="MSubHeader"/>
            </w:pPr>
            <w:r w:rsidRPr="00EC6804">
              <w:t>Comments and limitations:</w:t>
            </w:r>
          </w:p>
          <w:p w14:paraId="48EF8537" w14:textId="72D43EC6" w:rsidR="007F2D9F" w:rsidRPr="00837EC7" w:rsidRDefault="006F04BB" w:rsidP="00746A4F">
            <w:pPr>
              <w:pStyle w:val="MText"/>
              <w:rPr>
                <w:rFonts w:cstheme="minorHAnsi"/>
              </w:rPr>
            </w:pPr>
            <w:r w:rsidRPr="00EC6804">
              <w:t xml:space="preserve">Research and development (R&amp;D) data need to be collected through surveys, which are expensive, and are not done on a regular basis in many developing countries. Furthermore, </w:t>
            </w:r>
            <w:r w:rsidRPr="00EC6804">
              <w:lastRenderedPageBreak/>
              <w:t>(developing) countries do not always cover all sectors of performance. In particular the business sector is not always covered.</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9861D2F" w14:textId="77777777" w:rsidR="006F04BB" w:rsidRPr="00EC6804" w:rsidRDefault="006F04BB" w:rsidP="00746A4F">
            <w:pPr>
              <w:pStyle w:val="MHeader"/>
            </w:pPr>
            <w:r w:rsidRPr="00EC6804">
              <w:t>Methodology</w:t>
            </w:r>
          </w:p>
          <w:p w14:paraId="54F1E773" w14:textId="2AEC15B0" w:rsidR="006F04BB" w:rsidRPr="00EC6804" w:rsidRDefault="006F04BB" w:rsidP="008E1C51">
            <w:pPr>
              <w:pStyle w:val="MSubHeader"/>
            </w:pPr>
            <w:r w:rsidRPr="00EC6804">
              <w:t xml:space="preserve">Computation </w:t>
            </w:r>
            <w:r w:rsidR="008E1C51">
              <w:t>m</w:t>
            </w:r>
            <w:r w:rsidRPr="00EC6804">
              <w:t>ethod:</w:t>
            </w:r>
          </w:p>
          <w:p w14:paraId="5A53B8A7" w14:textId="1C246A82" w:rsidR="007F2D9F" w:rsidRPr="00837EC7" w:rsidRDefault="006F04BB" w:rsidP="008E1C51">
            <w:pPr>
              <w:pStyle w:val="MText"/>
              <w:rPr>
                <w:rFonts w:cstheme="minorHAnsi"/>
              </w:rPr>
            </w:pPr>
            <w:r w:rsidRPr="00EC6804">
              <w:t>Computation of the indicator Research and development (R&amp;D)</w:t>
            </w:r>
            <w:r>
              <w:t xml:space="preserve"> </w:t>
            </w:r>
            <w:r w:rsidRPr="00EC6804">
              <w:t>expenditure as a proportion of Gross Domestic Product (GDP) is self-explanatory, using readily available GDP data as denominator.</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4CE60D6" w14:textId="77777777" w:rsidR="006F04BB" w:rsidRPr="00EC6804" w:rsidRDefault="006F04BB" w:rsidP="008E1C51">
            <w:pPr>
              <w:pStyle w:val="MSubHeader"/>
            </w:pPr>
            <w:r w:rsidRPr="00EC6804">
              <w:t>Treatment of missing values:</w:t>
            </w:r>
          </w:p>
          <w:p w14:paraId="7266482D" w14:textId="77777777" w:rsidR="006F04BB" w:rsidRPr="00EC6804" w:rsidRDefault="006F04BB" w:rsidP="006F04BB">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EC6804">
              <w:rPr>
                <w:rFonts w:eastAsia="Times New Roman" w:cs="Times New Roman"/>
                <w:color w:val="1C75BC"/>
                <w:sz w:val="21"/>
                <w:szCs w:val="21"/>
                <w:lang w:eastAsia="en-GB"/>
              </w:rPr>
              <w:t>At country level</w:t>
            </w:r>
          </w:p>
          <w:p w14:paraId="6CB663DE" w14:textId="77777777" w:rsidR="006F04BB" w:rsidRPr="00EC6804" w:rsidRDefault="006F04BB" w:rsidP="008E1C51">
            <w:pPr>
              <w:pStyle w:val="MText"/>
            </w:pPr>
            <w:r w:rsidRPr="00EC6804">
              <w:t>Missing data are not estimated by the UIS.</w:t>
            </w:r>
          </w:p>
          <w:p w14:paraId="2C222719" w14:textId="77777777" w:rsidR="006F04BB" w:rsidRPr="00EC6804" w:rsidRDefault="006F04BB" w:rsidP="006F04BB">
            <w:pPr>
              <w:shd w:val="clear" w:color="auto" w:fill="FFFFFF"/>
              <w:spacing w:after="0"/>
              <w:ind w:left="495"/>
              <w:contextualSpacing/>
              <w:rPr>
                <w:rFonts w:eastAsia="Times New Roman" w:cs="Times New Roman"/>
                <w:color w:val="4A4A4A"/>
                <w:sz w:val="21"/>
                <w:szCs w:val="21"/>
                <w:lang w:eastAsia="en-GB"/>
              </w:rPr>
            </w:pPr>
          </w:p>
          <w:p w14:paraId="3542AFD7" w14:textId="77777777" w:rsidR="006F04BB" w:rsidRPr="00EC6804" w:rsidRDefault="006F04BB" w:rsidP="006F04BB">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EC6804">
              <w:rPr>
                <w:rFonts w:eastAsia="Times New Roman" w:cs="Times New Roman"/>
                <w:color w:val="1C75BC"/>
                <w:sz w:val="21"/>
                <w:szCs w:val="21"/>
                <w:lang w:eastAsia="en-GB"/>
              </w:rPr>
              <w:t>At regional and global levels</w:t>
            </w:r>
          </w:p>
          <w:p w14:paraId="55C0FDEF" w14:textId="11D3A803" w:rsidR="007F2D9F" w:rsidRPr="00837EC7" w:rsidRDefault="006F04BB" w:rsidP="008E1C51">
            <w:pPr>
              <w:pStyle w:val="MText"/>
              <w:rPr>
                <w:rFonts w:cstheme="minorHAnsi"/>
              </w:rPr>
            </w:pPr>
            <w:r w:rsidRPr="00EC6804">
              <w:t>Imputations are based on interpolations or extrapolations of data for other reference years. In case no data are available at all, the unweighted regional average is used as an estimate.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301CF97" w14:textId="77777777" w:rsidR="006F04BB" w:rsidRPr="00EC6804" w:rsidRDefault="006F04BB" w:rsidP="00E6226F">
            <w:pPr>
              <w:pStyle w:val="MSubHeader"/>
            </w:pPr>
            <w:r w:rsidRPr="00EC6804">
              <w:t>Regional aggregates:</w:t>
            </w:r>
          </w:p>
          <w:p w14:paraId="27492CB0" w14:textId="1EFD4530" w:rsidR="007F2D9F" w:rsidRPr="00837EC7" w:rsidRDefault="006F04BB" w:rsidP="00E6226F">
            <w:pPr>
              <w:pStyle w:val="MText"/>
              <w:rPr>
                <w:rFonts w:cstheme="minorHAnsi"/>
              </w:rPr>
            </w:pPr>
            <w:r w:rsidRPr="00EC6804">
              <w:t>Data are converted using purchasing power parities. Missing data are imputed using the methodology described above. R&amp;D expenditure data are then added up by region and divided by GDP in PPP for that region. Similar for the global total.</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B5D9633" w14:textId="77777777" w:rsidR="006F04BB" w:rsidRDefault="006F04BB" w:rsidP="006F04BB">
            <w:pPr>
              <w:pStyle w:val="MSubHeader"/>
            </w:pPr>
            <w:r>
              <w:t>Methods and guidance available to countries for the compilation of the data at the national level:</w:t>
            </w:r>
          </w:p>
          <w:p w14:paraId="78DE6650" w14:textId="77777777" w:rsidR="006F04BB" w:rsidRDefault="006F04BB" w:rsidP="006F04BB">
            <w:pPr>
              <w:pStyle w:val="MText"/>
            </w:pPr>
            <w:r>
              <w:t xml:space="preserve">Countries are responsible themselves for the collection of R&amp;D data at the national level, compile national totals and submit them to international organisations. All countries follow the guidelines of the Frascati Manual: </w:t>
            </w:r>
            <w:hyperlink r:id="rId8" w:history="1">
              <w:r w:rsidRPr="00CF0995">
                <w:rPr>
                  <w:rStyle w:val="Hyperlink"/>
                </w:rPr>
                <w:t>http://www.oecd-ilibrary.org/science-and-technology/frascati-manual-2015_9789264239012-en</w:t>
              </w:r>
            </w:hyperlink>
            <w:r>
              <w:t>.</w:t>
            </w:r>
          </w:p>
          <w:p w14:paraId="0707F264" w14:textId="77777777" w:rsidR="006F04BB" w:rsidRDefault="006F04BB" w:rsidP="006F04BB">
            <w:pPr>
              <w:pStyle w:val="MText"/>
            </w:pPr>
          </w:p>
          <w:p w14:paraId="56EAAC63" w14:textId="77777777" w:rsidR="006F04BB" w:rsidRDefault="006F04BB" w:rsidP="006F04BB">
            <w:pPr>
              <w:pStyle w:val="MText"/>
            </w:pPr>
            <w:r>
              <w:t xml:space="preserve">All countries follow the international guidelines of the OECD Frascati Manual: </w:t>
            </w:r>
            <w:hyperlink r:id="rId9" w:history="1">
              <w:r w:rsidRPr="00CF0995">
                <w:rPr>
                  <w:rStyle w:val="Hyperlink"/>
                </w:rPr>
                <w:t>http://www.oecd-ilibrary.org/science-and-technology/frascati-manual-2015_9789264239012-en</w:t>
              </w:r>
            </w:hyperlink>
            <w:r>
              <w:t xml:space="preserve">. Countries starting to measure R&amp;D can use UIS Technical Paper 11 for assistance, which can be downloaded here: </w:t>
            </w:r>
            <w:hyperlink r:id="rId10" w:history="1">
              <w:r w:rsidRPr="002340EC">
                <w:rPr>
                  <w:rStyle w:val="Hyperlink"/>
                </w:rPr>
                <w:t>uis.unesco.org/sites/default/files/documents/guide-to-conducting-an-rd-survey-for-countries-starting-to-measure-research-and-experimental-development-2014-en.pdf</w:t>
              </w:r>
            </w:hyperlink>
            <w:r>
              <w:t>.</w:t>
            </w:r>
          </w:p>
          <w:p w14:paraId="0232E6B5" w14:textId="77777777" w:rsidR="007F2D9F" w:rsidRPr="00837EC7" w:rsidRDefault="007F2D9F" w:rsidP="00E6226F">
            <w:pPr>
              <w:pStyle w:val="MText"/>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4.j Quality assurance</w:t>
            </w:r>
          </w:p>
        </w:tc>
        <w:tc>
          <w:tcPr>
            <w:tcW w:w="3261" w:type="pct"/>
            <w:tcBorders>
              <w:top w:val="nil"/>
              <w:left w:val="nil"/>
              <w:bottom w:val="single" w:sz="4" w:space="0" w:color="auto"/>
              <w:right w:val="single" w:sz="4" w:space="0" w:color="auto"/>
            </w:tcBorders>
            <w:shd w:val="clear" w:color="auto" w:fill="auto"/>
          </w:tcPr>
          <w:p w14:paraId="6B97A3F4" w14:textId="77777777" w:rsidR="00572FE0" w:rsidRDefault="00572FE0" w:rsidP="00572FE0">
            <w:pPr>
              <w:pStyle w:val="MSubHeader"/>
            </w:pPr>
            <w:r>
              <w:t>Quality assurance:</w:t>
            </w:r>
          </w:p>
          <w:p w14:paraId="566E4EB1" w14:textId="77777777" w:rsidR="00E6226F" w:rsidRDefault="00572FE0" w:rsidP="00572FE0">
            <w:pPr>
              <w:pStyle w:val="MText"/>
            </w:pPr>
            <w:r>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t>Ibero</w:t>
            </w:r>
            <w:proofErr w:type="spellEnd"/>
            <w:r>
              <w:t>-American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For the data UIS sends a questionnaire to, the quality assurance process is the following:</w:t>
            </w:r>
          </w:p>
          <w:p w14:paraId="61E8FBBB" w14:textId="074AAA27" w:rsidR="00572FE0" w:rsidRDefault="00572FE0" w:rsidP="00572FE0">
            <w:pPr>
              <w:pStyle w:val="MText"/>
            </w:pPr>
            <w:r>
              <w:t xml:space="preserve">  </w:t>
            </w:r>
          </w:p>
          <w:p w14:paraId="420E25C7" w14:textId="77777777" w:rsidR="00572FE0" w:rsidRPr="00E6226F" w:rsidRDefault="00572FE0" w:rsidP="00E6226F">
            <w:pPr>
              <w:pStyle w:val="MText"/>
              <w:numPr>
                <w:ilvl w:val="0"/>
                <w:numId w:val="11"/>
              </w:numPr>
              <w:ind w:left="550"/>
            </w:pPr>
            <w:r w:rsidRPr="00E6226F">
              <w:t xml:space="preserve">A questionnaire is sent to focal points in countries, generally within the Ministry of Science and Technology or the national statistical office.  </w:t>
            </w:r>
          </w:p>
          <w:p w14:paraId="33CC0BE6" w14:textId="77777777" w:rsidR="00572FE0" w:rsidRPr="00E6226F" w:rsidRDefault="00572FE0" w:rsidP="00E6226F">
            <w:pPr>
              <w:pStyle w:val="MText"/>
              <w:numPr>
                <w:ilvl w:val="0"/>
                <w:numId w:val="11"/>
              </w:numPr>
              <w:ind w:left="550"/>
            </w:pPr>
            <w:r w:rsidRPr="00E6226F">
              <w:t xml:space="preserve">UIS processes the questionnaires, communicating with the countries in case of questions, calculates indicators and releases the data and indicators on its website.  </w:t>
            </w:r>
          </w:p>
          <w:p w14:paraId="35F150C5" w14:textId="77777777" w:rsidR="00572FE0" w:rsidRPr="00E6226F" w:rsidRDefault="00572FE0" w:rsidP="00E6226F">
            <w:pPr>
              <w:pStyle w:val="MText"/>
              <w:numPr>
                <w:ilvl w:val="0"/>
                <w:numId w:val="11"/>
              </w:numPr>
              <w:ind w:left="550"/>
            </w:pPr>
            <w:r w:rsidRPr="00E6226F">
              <w:t xml:space="preserve">Countries are requested to complete the questionnaire using the standard international </w:t>
            </w:r>
            <w:proofErr w:type="gramStart"/>
            <w:r w:rsidRPr="00E6226F">
              <w:t>classifications,</w:t>
            </w:r>
            <w:proofErr w:type="gramEnd"/>
            <w:r w:rsidRPr="00E6226F">
              <w:t xml:space="preserve"> therefore adjustments are generally not needed.  The other agencies have similar procedures.</w:t>
            </w:r>
          </w:p>
          <w:p w14:paraId="05B463B8" w14:textId="77777777" w:rsidR="00572FE0" w:rsidRDefault="00572FE0" w:rsidP="00572FE0">
            <w:pPr>
              <w:pStyle w:val="MText"/>
            </w:pPr>
          </w:p>
          <w:p w14:paraId="49CC4A3F" w14:textId="0B92516E" w:rsidR="007F2D9F" w:rsidRPr="00E6226F" w:rsidRDefault="00572FE0" w:rsidP="00E6226F">
            <w:pPr>
              <w:pStyle w:val="MText"/>
            </w:pPr>
            <w:r>
              <w:t>After processing the data, but before submitting the data for inclusion in the SDG database, UIS sends the calculated indicators for target 9.5 to all countries that do not submit their data to Eurostat or the OECD. This provides the countries with the opportunity to review the data and provide any modifications or additions before UIS submits the data to UNSD.</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4" w:name="_Toc36655613"/>
            <w:bookmarkStart w:id="45" w:name="_Toc36812576"/>
            <w:bookmarkStart w:id="46" w:name="_Toc36812689"/>
            <w:bookmarkStart w:id="47" w:name="_Toc36813076"/>
            <w:bookmarkStart w:id="48" w:name="_Toc37932748"/>
            <w:r w:rsidRPr="00837EC7">
              <w:rPr>
                <w:sz w:val="32"/>
                <w:szCs w:val="32"/>
              </w:rPr>
              <w:t>5. Data availability and disaggregation</w:t>
            </w:r>
            <w:bookmarkEnd w:id="44"/>
            <w:bookmarkEnd w:id="45"/>
            <w:bookmarkEnd w:id="46"/>
            <w:bookmarkEnd w:id="47"/>
            <w:bookmarkEnd w:id="4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3872431" w14:textId="295E795E" w:rsidR="00B2282F" w:rsidRPr="00EC6804" w:rsidRDefault="00B2282F" w:rsidP="00B2282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C6804">
              <w:rPr>
                <w:rFonts w:eastAsia="Times New Roman" w:cs="Times New Roman"/>
                <w:color w:val="1C75BC"/>
                <w:sz w:val="36"/>
                <w:szCs w:val="36"/>
                <w:lang w:eastAsia="en-GB"/>
              </w:rPr>
              <w:t xml:space="preserve">Data </w:t>
            </w:r>
            <w:r w:rsidR="003C4989">
              <w:rPr>
                <w:rFonts w:eastAsia="Times New Roman" w:cs="Times New Roman"/>
                <w:color w:val="1C75BC"/>
                <w:sz w:val="36"/>
                <w:szCs w:val="36"/>
                <w:lang w:eastAsia="en-GB"/>
              </w:rPr>
              <w:t>a</w:t>
            </w:r>
            <w:r w:rsidRPr="00EC6804">
              <w:rPr>
                <w:rFonts w:eastAsia="Times New Roman" w:cs="Times New Roman"/>
                <w:color w:val="1C75BC"/>
                <w:sz w:val="36"/>
                <w:szCs w:val="36"/>
                <w:lang w:eastAsia="en-GB"/>
              </w:rPr>
              <w:t>vailability</w:t>
            </w:r>
          </w:p>
          <w:p w14:paraId="62A50D78" w14:textId="77777777" w:rsidR="00B2282F" w:rsidRPr="00EC6804" w:rsidRDefault="00B2282F" w:rsidP="003C4989">
            <w:pPr>
              <w:pStyle w:val="MSubHeader"/>
            </w:pPr>
            <w:r w:rsidRPr="00EC6804">
              <w:t>Description:</w:t>
            </w:r>
          </w:p>
          <w:p w14:paraId="0F0CF13A" w14:textId="691F6013" w:rsidR="00B2282F" w:rsidRPr="00EC6804" w:rsidRDefault="00B2282F" w:rsidP="003C4989">
            <w:pPr>
              <w:pStyle w:val="MText"/>
            </w:pPr>
            <w:r w:rsidRPr="00EC6804">
              <w:lastRenderedPageBreak/>
              <w:t>Data available for over 130 countries for R&amp;D expenditure as % of GDP</w:t>
            </w:r>
            <w:r w:rsidR="003C4989">
              <w:t>.</w:t>
            </w:r>
          </w:p>
          <w:p w14:paraId="7E8EEB19" w14:textId="77777777" w:rsidR="00B2282F" w:rsidRPr="00EC6804" w:rsidRDefault="00B2282F" w:rsidP="00B2282F">
            <w:pPr>
              <w:shd w:val="clear" w:color="auto" w:fill="FFFFFF"/>
              <w:spacing w:after="0"/>
              <w:contextualSpacing/>
              <w:rPr>
                <w:rFonts w:eastAsia="Times New Roman" w:cs="Times New Roman"/>
                <w:b/>
                <w:bCs/>
                <w:color w:val="4A4A4A"/>
                <w:sz w:val="21"/>
                <w:szCs w:val="21"/>
                <w:lang w:eastAsia="en-GB"/>
              </w:rPr>
            </w:pPr>
          </w:p>
          <w:p w14:paraId="4BDE24A7" w14:textId="77777777" w:rsidR="00B2282F" w:rsidRPr="00EC6804" w:rsidRDefault="00B2282F" w:rsidP="003C4989">
            <w:pPr>
              <w:pStyle w:val="MSubHeader"/>
            </w:pPr>
            <w:r w:rsidRPr="00EC6804">
              <w:t>Time series:</w:t>
            </w:r>
          </w:p>
          <w:p w14:paraId="066E61E7" w14:textId="2F479B59" w:rsidR="00B2282F" w:rsidRPr="00EC6804" w:rsidRDefault="00B2282F" w:rsidP="003C4989">
            <w:pPr>
              <w:pStyle w:val="MText"/>
            </w:pPr>
            <w:r w:rsidRPr="00EC6804">
              <w:t>Data available in the UIS database since reference year 1996, but historical data available back to 1981</w:t>
            </w:r>
            <w:r w:rsidR="003C4989">
              <w:t>.</w:t>
            </w:r>
          </w:p>
          <w:p w14:paraId="5CCBBE0F" w14:textId="77777777" w:rsidR="00B2282F" w:rsidRDefault="00B2282F" w:rsidP="006F04BB">
            <w:pPr>
              <w:shd w:val="clear" w:color="auto" w:fill="FFFFFF"/>
              <w:spacing w:after="0"/>
              <w:contextualSpacing/>
              <w:rPr>
                <w:rFonts w:eastAsia="Times New Roman" w:cs="Times New Roman"/>
                <w:b/>
                <w:bCs/>
                <w:color w:val="4A4A4A"/>
                <w:sz w:val="21"/>
                <w:szCs w:val="21"/>
                <w:lang w:eastAsia="en-GB"/>
              </w:rPr>
            </w:pPr>
          </w:p>
          <w:p w14:paraId="580190E0" w14:textId="385BE3A9" w:rsidR="006F04BB" w:rsidRPr="00EC6804" w:rsidRDefault="006F04BB" w:rsidP="003C4989">
            <w:pPr>
              <w:pStyle w:val="MSubHeader"/>
            </w:pPr>
            <w:r w:rsidRPr="00EC6804">
              <w:t>Disaggregation:</w:t>
            </w:r>
          </w:p>
          <w:p w14:paraId="39185D77" w14:textId="07B31377" w:rsidR="00776312" w:rsidRPr="00837EC7" w:rsidRDefault="006F04BB" w:rsidP="003C4989">
            <w:pPr>
              <w:pStyle w:val="MText"/>
              <w:rPr>
                <w:rFonts w:cstheme="minorHAnsi"/>
              </w:rPr>
            </w:pPr>
            <w:r w:rsidRPr="00EC6804">
              <w:t>R&amp;D expenditure can be broken down by sector of performance, source of funds, field of science, type of research and type of cost.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49" w:name="_Toc36655614"/>
            <w:bookmarkStart w:id="50" w:name="_Toc36812577"/>
            <w:bookmarkStart w:id="51" w:name="_Toc36812690"/>
            <w:bookmarkStart w:id="52" w:name="_Toc37932749"/>
            <w:bookmarkStart w:id="5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49"/>
            <w:bookmarkEnd w:id="50"/>
            <w:bookmarkEnd w:id="51"/>
            <w:bookmarkEnd w:id="5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6B0488C" w14:textId="77777777" w:rsidR="006F04BB" w:rsidRPr="00EC6804" w:rsidRDefault="006F04BB" w:rsidP="003C4989">
            <w:pPr>
              <w:pStyle w:val="MSubHeader"/>
            </w:pPr>
            <w:r w:rsidRPr="00EC6804">
              <w:t>Sources of discrepancies:</w:t>
            </w:r>
          </w:p>
          <w:p w14:paraId="162D16B9" w14:textId="77777777" w:rsidR="006F04BB" w:rsidRPr="00EC6804" w:rsidRDefault="006F04BB" w:rsidP="003C4989">
            <w:pPr>
              <w:pStyle w:val="MText"/>
            </w:pPr>
            <w:r w:rsidRPr="00EC6804">
              <w:t>There are no differences in the underlying data. Difference may occur due to the use of difference data for the denominator used to calculate indicators.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4" w:name="_Toc36655615"/>
            <w:bookmarkStart w:id="55" w:name="_Toc36812578"/>
            <w:bookmarkStart w:id="56" w:name="_Toc36812691"/>
            <w:bookmarkStart w:id="57" w:name="_Toc37932750"/>
            <w:r w:rsidRPr="00837EC7">
              <w:rPr>
                <w:sz w:val="32"/>
                <w:szCs w:val="32"/>
              </w:rPr>
              <w:t>7. References and documentation</w:t>
            </w:r>
            <w:bookmarkEnd w:id="54"/>
            <w:bookmarkEnd w:id="55"/>
            <w:bookmarkEnd w:id="56"/>
            <w:bookmarkEnd w:id="5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E519C28" w14:textId="77777777" w:rsidR="000F79B3" w:rsidRPr="00EC6804" w:rsidRDefault="000F79B3" w:rsidP="003C4989">
            <w:pPr>
              <w:pStyle w:val="MHeader"/>
            </w:pPr>
            <w:r w:rsidRPr="00EC6804">
              <w:t>References</w:t>
            </w:r>
          </w:p>
          <w:p w14:paraId="5EF8458B" w14:textId="77777777" w:rsidR="000F79B3" w:rsidRPr="00EC6804" w:rsidRDefault="000F79B3" w:rsidP="003C4989">
            <w:pPr>
              <w:pStyle w:val="MSubHeader"/>
            </w:pPr>
            <w:r w:rsidRPr="00EC6804">
              <w:t>URL:</w:t>
            </w:r>
          </w:p>
          <w:p w14:paraId="5186E42F" w14:textId="2871EF13" w:rsidR="000F79B3" w:rsidRPr="00EC6804" w:rsidRDefault="003C4989" w:rsidP="000F79B3">
            <w:pPr>
              <w:shd w:val="clear" w:color="auto" w:fill="FFFFFF"/>
              <w:spacing w:after="0"/>
              <w:contextualSpacing/>
              <w:rPr>
                <w:rFonts w:eastAsia="Times New Roman" w:cs="Times New Roman"/>
                <w:color w:val="4A4A4A"/>
                <w:sz w:val="21"/>
                <w:szCs w:val="21"/>
                <w:lang w:eastAsia="en-GB"/>
              </w:rPr>
            </w:pPr>
            <w:hyperlink r:id="rId11" w:history="1">
              <w:r w:rsidR="000F79B3" w:rsidRPr="003C4989">
                <w:rPr>
                  <w:rStyle w:val="Hyperlink"/>
                  <w:rFonts w:eastAsia="Times New Roman" w:cs="Times New Roman"/>
                  <w:sz w:val="21"/>
                  <w:szCs w:val="21"/>
                  <w:lang w:eastAsia="en-GB"/>
                </w:rPr>
                <w:t>www.uis.unesco.org</w:t>
              </w:r>
            </w:hyperlink>
          </w:p>
          <w:p w14:paraId="3EECB9D0" w14:textId="77777777" w:rsidR="000F79B3" w:rsidRPr="00EC6804" w:rsidRDefault="000F79B3" w:rsidP="000F79B3">
            <w:pPr>
              <w:shd w:val="clear" w:color="auto" w:fill="FFFFFF"/>
              <w:spacing w:after="0"/>
              <w:contextualSpacing/>
              <w:rPr>
                <w:rFonts w:eastAsia="Times New Roman" w:cs="Times New Roman"/>
                <w:b/>
                <w:bCs/>
                <w:color w:val="4A4A4A"/>
                <w:sz w:val="21"/>
                <w:szCs w:val="21"/>
                <w:lang w:eastAsia="en-GB"/>
              </w:rPr>
            </w:pPr>
          </w:p>
          <w:p w14:paraId="1AA13921" w14:textId="77777777" w:rsidR="000F79B3" w:rsidRPr="00EC6804" w:rsidRDefault="000F79B3" w:rsidP="003C4989">
            <w:pPr>
              <w:pStyle w:val="MSubHeader"/>
            </w:pPr>
            <w:r w:rsidRPr="00EC6804">
              <w:t>References:</w:t>
            </w:r>
          </w:p>
          <w:p w14:paraId="09B56A9B" w14:textId="77777777" w:rsidR="000F79B3" w:rsidRPr="00EC6804" w:rsidRDefault="000F79B3" w:rsidP="003C4989">
            <w:pPr>
              <w:pStyle w:val="MText"/>
            </w:pPr>
            <w:r w:rsidRPr="00EC6804">
              <w:t>OECD (2015), Frascati Manual 2015: Guidelines for Collecting and Reporting Data on Research and Experimental Development, The Measurement of Scientific, Technological and Innovation Activities, OECD Publishing, Paris. DOI:</w:t>
            </w:r>
          </w:p>
          <w:p w14:paraId="0FC7842B" w14:textId="77777777" w:rsidR="000F79B3" w:rsidRDefault="000F79B3" w:rsidP="003C4989">
            <w:pPr>
              <w:pStyle w:val="MText"/>
            </w:pPr>
            <w:hyperlink r:id="rId12" w:history="1">
              <w:r w:rsidRPr="00EC2214">
                <w:rPr>
                  <w:rStyle w:val="Hyperlink"/>
                </w:rPr>
                <w:t>http://dx.doi.org/10.1787/9789264239012-en</w:t>
              </w:r>
            </w:hyperlink>
          </w:p>
          <w:p w14:paraId="74262083" w14:textId="77777777" w:rsidR="000F79B3" w:rsidRPr="00EC6804" w:rsidRDefault="000F79B3" w:rsidP="003C4989">
            <w:pPr>
              <w:pStyle w:val="MText"/>
            </w:pPr>
          </w:p>
          <w:p w14:paraId="75BA38F3" w14:textId="77777777" w:rsidR="000F79B3" w:rsidRPr="00EC6804" w:rsidRDefault="000F79B3" w:rsidP="003C4989">
            <w:pPr>
              <w:pStyle w:val="MText"/>
            </w:pPr>
            <w:r w:rsidRPr="00EC6804">
              <w:t xml:space="preserve">UIS Data </w:t>
            </w:r>
            <w:proofErr w:type="spellStart"/>
            <w:r w:rsidRPr="00EC6804">
              <w:t>centre</w:t>
            </w:r>
            <w:proofErr w:type="spellEnd"/>
            <w:r w:rsidRPr="00EC6804">
              <w:t>:</w:t>
            </w:r>
          </w:p>
          <w:p w14:paraId="0427A9C2" w14:textId="77777777" w:rsidR="000F79B3" w:rsidRDefault="000F79B3" w:rsidP="003C4989">
            <w:pPr>
              <w:pStyle w:val="MText"/>
            </w:pPr>
            <w:hyperlink r:id="rId13" w:history="1">
              <w:r w:rsidRPr="00EC2214">
                <w:rPr>
                  <w:rStyle w:val="Hyperlink"/>
                </w:rPr>
                <w:t>http://data.uis.unesco.org/Index.aspx?DataSetCode=SCN_DS&amp;popupcustomise=true&amp;lang=en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80F34"/>
    <w:multiLevelType w:val="hybridMultilevel"/>
    <w:tmpl w:val="C81A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A1534"/>
    <w:multiLevelType w:val="hybridMultilevel"/>
    <w:tmpl w:val="4BAC7C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914CA"/>
    <w:multiLevelType w:val="hybridMultilevel"/>
    <w:tmpl w:val="5B880A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56C67"/>
    <w:multiLevelType w:val="hybridMultilevel"/>
    <w:tmpl w:val="028C21C6"/>
    <w:lvl w:ilvl="0" w:tplc="04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C970D3"/>
    <w:multiLevelType w:val="hybridMultilevel"/>
    <w:tmpl w:val="5B880A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0474B"/>
    <w:multiLevelType w:val="hybridMultilevel"/>
    <w:tmpl w:val="AA4CD0F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8121B"/>
    <w:multiLevelType w:val="multilevel"/>
    <w:tmpl w:val="8086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4"/>
  </w:num>
  <w:num w:numId="5">
    <w:abstractNumId w:val="10"/>
  </w:num>
  <w:num w:numId="6">
    <w:abstractNumId w:val="5"/>
  </w:num>
  <w:num w:numId="7">
    <w:abstractNumId w:val="6"/>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0F79B3"/>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C4989"/>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1A99"/>
    <w:rsid w:val="00560EB1"/>
    <w:rsid w:val="00571DE4"/>
    <w:rsid w:val="00572FE0"/>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04BB"/>
    <w:rsid w:val="006F2038"/>
    <w:rsid w:val="006F50E8"/>
    <w:rsid w:val="007100BD"/>
    <w:rsid w:val="00736C4F"/>
    <w:rsid w:val="00746A4F"/>
    <w:rsid w:val="00776312"/>
    <w:rsid w:val="00785554"/>
    <w:rsid w:val="007A078A"/>
    <w:rsid w:val="007A2617"/>
    <w:rsid w:val="007A28BA"/>
    <w:rsid w:val="007B2E39"/>
    <w:rsid w:val="007C63C4"/>
    <w:rsid w:val="007E4EE0"/>
    <w:rsid w:val="007F2D9F"/>
    <w:rsid w:val="007F5448"/>
    <w:rsid w:val="007F6520"/>
    <w:rsid w:val="00837EC7"/>
    <w:rsid w:val="00863B5C"/>
    <w:rsid w:val="00881218"/>
    <w:rsid w:val="008A7300"/>
    <w:rsid w:val="008C141D"/>
    <w:rsid w:val="008D775E"/>
    <w:rsid w:val="008E1C51"/>
    <w:rsid w:val="008E4413"/>
    <w:rsid w:val="008E6037"/>
    <w:rsid w:val="008F0F40"/>
    <w:rsid w:val="00911199"/>
    <w:rsid w:val="009367AA"/>
    <w:rsid w:val="00946F90"/>
    <w:rsid w:val="0095215C"/>
    <w:rsid w:val="0095217A"/>
    <w:rsid w:val="00952376"/>
    <w:rsid w:val="00952F2D"/>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2282F"/>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226F"/>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ilibrary.org/science-and-technology/frascati-manual-2015_9789264239012-en" TargetMode="External"/><Relationship Id="rId13" Type="http://schemas.openxmlformats.org/officeDocument/2006/relationships/hyperlink" Target="http://data.uis.unesco.org/Index.aspx?DataSetCode=SCN_DS&amp;popupcustomise=true&amp;lang=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787/9789264239012-e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uis.unesco.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E:\2.%20Work\5.%20SDG%20metadata%20files\6.%202017%20July%20Update_Feb-July2017\3.%20Additional.Metadata.Update.Only\uis.unesco.org\sites\default\files\documents\guide-to-conducting-an-rd-survey-for-countries-starting-to-measure-research-and-experimental-development-2014-en.pdf" TargetMode="External"/><Relationship Id="rId4" Type="http://schemas.openxmlformats.org/officeDocument/2006/relationships/settings" Target="settings.xml"/><Relationship Id="rId9" Type="http://schemas.openxmlformats.org/officeDocument/2006/relationships/hyperlink" Target="http://www.oecd-ilibrary.org/science-and-technology/frascati-manual-2015_9789264239012-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E7B89-C4A8-4E30-9723-0966F0A2C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7</cp:revision>
  <cp:lastPrinted>2020-04-16T14:23:00Z</cp:lastPrinted>
  <dcterms:created xsi:type="dcterms:W3CDTF">2020-05-14T15:24:00Z</dcterms:created>
  <dcterms:modified xsi:type="dcterms:W3CDTF">2020-05-14T15:41:00Z</dcterms:modified>
</cp:coreProperties>
</file>