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C48" w:rsidRPr="00FB0C48" w:rsidRDefault="00FB0C48" w:rsidP="00514DC8">
      <w:pPr>
        <w:pStyle w:val="Title"/>
        <w:spacing w:line="276" w:lineRule="auto"/>
        <w:rPr>
          <w:sz w:val="36"/>
          <w:szCs w:val="36"/>
        </w:rPr>
      </w:pPr>
      <w:r w:rsidRPr="00FB0C48">
        <w:rPr>
          <w:sz w:val="36"/>
          <w:szCs w:val="36"/>
        </w:rPr>
        <w:t xml:space="preserve">Open Data Literacy: </w:t>
      </w:r>
    </w:p>
    <w:p w:rsidR="00FB0C48" w:rsidRDefault="00FB0C48" w:rsidP="00514DC8">
      <w:pPr>
        <w:pStyle w:val="Title"/>
        <w:spacing w:line="276" w:lineRule="auto"/>
        <w:rPr>
          <w:sz w:val="36"/>
          <w:szCs w:val="36"/>
        </w:rPr>
      </w:pPr>
      <w:r w:rsidRPr="00FB0C48">
        <w:rPr>
          <w:sz w:val="36"/>
          <w:szCs w:val="36"/>
        </w:rPr>
        <w:t>Washington State Library Summer Internship Final Report</w:t>
      </w:r>
    </w:p>
    <w:p w:rsidR="00FB0C48" w:rsidRDefault="00FB0C48" w:rsidP="00514DC8">
      <w:pPr>
        <w:spacing w:line="276" w:lineRule="auto"/>
      </w:pPr>
      <w:r>
        <w:t>15 August 2018</w:t>
      </w:r>
    </w:p>
    <w:p w:rsidR="00FB0C48" w:rsidRPr="00FB0C48" w:rsidRDefault="00FB0C48" w:rsidP="00514DC8">
      <w:pPr>
        <w:spacing w:line="276" w:lineRule="auto"/>
      </w:pPr>
      <w:r>
        <w:t>Kathleen Sullivan</w:t>
      </w:r>
    </w:p>
    <w:p w:rsidR="00FB0C48" w:rsidRPr="00956C24" w:rsidRDefault="00FB0C48" w:rsidP="00514DC8">
      <w:pPr>
        <w:pStyle w:val="Heading1"/>
        <w:spacing w:line="276" w:lineRule="auto"/>
        <w:rPr>
          <w:i/>
        </w:rPr>
      </w:pPr>
      <w:r w:rsidRPr="00956C24">
        <w:rPr>
          <w:i/>
        </w:rPr>
        <w:t>Abstract</w:t>
      </w:r>
    </w:p>
    <w:p w:rsidR="00C95768" w:rsidRDefault="00C95768" w:rsidP="00514DC8">
      <w:pPr>
        <w:spacing w:line="276" w:lineRule="auto"/>
        <w:rPr>
          <w:i/>
        </w:rPr>
      </w:pPr>
    </w:p>
    <w:p w:rsidR="00FB0C48" w:rsidRPr="00956C24" w:rsidRDefault="00FB0C48" w:rsidP="00514DC8">
      <w:pPr>
        <w:spacing w:line="276" w:lineRule="auto"/>
        <w:rPr>
          <w:i/>
        </w:rPr>
      </w:pPr>
      <w:r w:rsidRPr="00956C24">
        <w:rPr>
          <w:i/>
        </w:rPr>
        <w:tab/>
        <w:t xml:space="preserve">Open government data advocates believe this relatively new information source can improve government transparency and efficiency and provide a platform for innovation, but much of the general public remains unfamiliar with it. </w:t>
      </w:r>
      <w:r w:rsidR="00B25244" w:rsidRPr="00956C24">
        <w:rPr>
          <w:i/>
        </w:rPr>
        <w:t xml:space="preserve">An environmental scan conducted during the Open Data Literacy </w:t>
      </w:r>
      <w:r w:rsidR="00FC3BD8">
        <w:rPr>
          <w:i/>
        </w:rPr>
        <w:t>summer intern</w:t>
      </w:r>
      <w:r w:rsidR="00B37F1C">
        <w:rPr>
          <w:i/>
        </w:rPr>
        <w:t>ship</w:t>
      </w:r>
      <w:r w:rsidRPr="00956C24">
        <w:rPr>
          <w:i/>
        </w:rPr>
        <w:t xml:space="preserve"> at the Washington State Library exp</w:t>
      </w:r>
      <w:r w:rsidR="00B25244" w:rsidRPr="00956C24">
        <w:rPr>
          <w:i/>
        </w:rPr>
        <w:t>lored two little-researched topics: the</w:t>
      </w:r>
      <w:r w:rsidRPr="00956C24">
        <w:rPr>
          <w:i/>
        </w:rPr>
        <w:t xml:space="preserve"> extent of </w:t>
      </w:r>
      <w:r w:rsidR="0020464B">
        <w:rPr>
          <w:i/>
        </w:rPr>
        <w:t>open data published</w:t>
      </w:r>
      <w:r w:rsidRPr="00956C24">
        <w:rPr>
          <w:i/>
        </w:rPr>
        <w:t xml:space="preserve"> </w:t>
      </w:r>
      <w:r w:rsidR="00B25244" w:rsidRPr="00956C24">
        <w:rPr>
          <w:i/>
        </w:rPr>
        <w:t xml:space="preserve">by local government, </w:t>
      </w:r>
      <w:r w:rsidRPr="00956C24">
        <w:rPr>
          <w:i/>
        </w:rPr>
        <w:t xml:space="preserve">and public libraries’ </w:t>
      </w:r>
      <w:r w:rsidR="00B25244" w:rsidRPr="00956C24">
        <w:rPr>
          <w:i/>
        </w:rPr>
        <w:t xml:space="preserve">roles in </w:t>
      </w:r>
      <w:r w:rsidRPr="00956C24">
        <w:rPr>
          <w:i/>
        </w:rPr>
        <w:t>open data</w:t>
      </w:r>
      <w:r w:rsidR="00B25244" w:rsidRPr="00956C24">
        <w:rPr>
          <w:i/>
        </w:rPr>
        <w:t xml:space="preserve"> publishing and instruction. </w:t>
      </w:r>
      <w:r w:rsidR="00B567D4">
        <w:rPr>
          <w:i/>
        </w:rPr>
        <w:t>Librarians contacted believed open data to be strongly tied to the library</w:t>
      </w:r>
      <w:r w:rsidR="0020464B">
        <w:rPr>
          <w:i/>
        </w:rPr>
        <w:t xml:space="preserve">’s core mission, and said libraries should offer instruction to patrons, although they differed on whether to offer classes or instruct patrons </w:t>
      </w:r>
      <w:r w:rsidR="005F54AD">
        <w:rPr>
          <w:i/>
        </w:rPr>
        <w:t>individually</w:t>
      </w:r>
      <w:r w:rsidR="0020464B">
        <w:rPr>
          <w:i/>
        </w:rPr>
        <w:t xml:space="preserve"> as needed. Many libraries also wanted to help local government publish open data, by sharing library expertise in</w:t>
      </w:r>
      <w:r w:rsidR="00A7692A">
        <w:rPr>
          <w:i/>
        </w:rPr>
        <w:t xml:space="preserve"> </w:t>
      </w:r>
      <w:r w:rsidR="0020464B">
        <w:rPr>
          <w:i/>
        </w:rPr>
        <w:t xml:space="preserve">working with users, using data to demonstrate value, and embracing open information. While two thirds of Washington State’s counties and a handful of large cities were found to be publishing open data, most of the data was Geographic Information System (GIS) maps of boundaries and landmarks -- not public safety incidents, traffic activity or other data popular with the public. </w:t>
      </w:r>
      <w:r w:rsidR="00A7692A">
        <w:rPr>
          <w:i/>
        </w:rPr>
        <w:t xml:space="preserve">Based on librarian recommendations, </w:t>
      </w:r>
      <w:r w:rsidR="006969F5">
        <w:rPr>
          <w:i/>
        </w:rPr>
        <w:t>I recommend</w:t>
      </w:r>
      <w:r w:rsidR="00A7692A">
        <w:rPr>
          <w:i/>
        </w:rPr>
        <w:t xml:space="preserve"> the State Library add a central open data resource guide to the “Library Services” section of its website, and explore options for providing a statewide platform for local open data publishing. </w:t>
      </w:r>
    </w:p>
    <w:p w:rsidR="0086368D" w:rsidRDefault="00F927C4" w:rsidP="00514DC8">
      <w:pPr>
        <w:pStyle w:val="Heading1"/>
        <w:spacing w:line="276" w:lineRule="auto"/>
      </w:pPr>
      <w:r>
        <w:t>Background and Literature Review</w:t>
      </w:r>
    </w:p>
    <w:p w:rsidR="0016172D" w:rsidRDefault="0016172D" w:rsidP="00514DC8">
      <w:pPr>
        <w:spacing w:line="276" w:lineRule="auto"/>
        <w:ind w:firstLine="360"/>
      </w:pPr>
    </w:p>
    <w:p w:rsidR="009553E8" w:rsidRDefault="0092511E" w:rsidP="00514DC8">
      <w:pPr>
        <w:spacing w:line="276" w:lineRule="auto"/>
        <w:ind w:firstLine="360"/>
      </w:pPr>
      <w:r>
        <w:t>Advocates say o</w:t>
      </w:r>
      <w:r w:rsidR="0086368D">
        <w:t xml:space="preserve">pen </w:t>
      </w:r>
      <w:r w:rsidR="00137CD4">
        <w:t xml:space="preserve">government </w:t>
      </w:r>
      <w:r>
        <w:t>data can improve government transparency and efficiency</w:t>
      </w:r>
      <w:r w:rsidR="00F927C4">
        <w:t xml:space="preserve"> and spur</w:t>
      </w:r>
      <w:r>
        <w:t xml:space="preserve"> innovation (Borgesius, Gray &amp; van Eechoud, 2015). </w:t>
      </w:r>
      <w:r w:rsidR="005C1529">
        <w:t>However, the public isn’t participating heavily in open government data portals such as data.gov, which received fewer than 360,000 visitors in October and November of 2015 (Sayogo, Wang, &amp; Yuli, 2016). Public libraries have traditionally connected the public with promising new information sources and have been promoted as a bridge between open government and the public (Sayogo et al., 2016), but little scholarly research exists about public library open data activities.</w:t>
      </w:r>
      <w:r w:rsidR="004D38E1">
        <w:t xml:space="preserve"> </w:t>
      </w:r>
    </w:p>
    <w:p w:rsidR="00137CD4" w:rsidRDefault="004D38E1" w:rsidP="00514DC8">
      <w:pPr>
        <w:spacing w:line="276" w:lineRule="auto"/>
        <w:ind w:firstLine="360"/>
      </w:pPr>
      <w:r>
        <w:t xml:space="preserve">Searches for recent scholarship on public libraries and open data (using descriptors such as </w:t>
      </w:r>
      <w:r>
        <w:rPr>
          <w:i/>
        </w:rPr>
        <w:t>open data, open data movement</w:t>
      </w:r>
      <w:r>
        <w:t xml:space="preserve"> or </w:t>
      </w:r>
      <w:r>
        <w:rPr>
          <w:i/>
        </w:rPr>
        <w:t>open government</w:t>
      </w:r>
      <w:r w:rsidR="009553E8">
        <w:t xml:space="preserve">) yielded </w:t>
      </w:r>
      <w:r>
        <w:t>a handful of papers</w:t>
      </w:r>
      <w:r w:rsidR="009553E8">
        <w:t xml:space="preserve"> about </w:t>
      </w:r>
      <w:r>
        <w:t xml:space="preserve">open data publishing by </w:t>
      </w:r>
      <w:r w:rsidR="006251F6">
        <w:t>one</w:t>
      </w:r>
      <w:r>
        <w:t xml:space="preserve"> library (Burton, 2017)</w:t>
      </w:r>
      <w:r w:rsidR="006251F6">
        <w:t xml:space="preserve">, </w:t>
      </w:r>
      <w:r w:rsidR="009553E8">
        <w:t>a 2014 open data hackathon at Edmonton Pub</w:t>
      </w:r>
      <w:r w:rsidR="00F927C4">
        <w:t xml:space="preserve">lic Library (Carruthers, 2014) and </w:t>
      </w:r>
      <w:r w:rsidR="006251F6">
        <w:t xml:space="preserve">grant-sponsored open data projects at Boston and New York </w:t>
      </w:r>
      <w:r w:rsidR="006251F6">
        <w:lastRenderedPageBreak/>
        <w:t>public libraries (Ayre &amp; Craner, 2017)</w:t>
      </w:r>
      <w:r w:rsidR="009553E8">
        <w:t xml:space="preserve">. </w:t>
      </w:r>
      <w:r w:rsidR="00F927C4">
        <w:t>Several o</w:t>
      </w:r>
      <w:r w:rsidR="009553E8">
        <w:t xml:space="preserve">ther papers </w:t>
      </w:r>
      <w:r w:rsidR="008132DB">
        <w:t xml:space="preserve">emphasize the potential for </w:t>
      </w:r>
      <w:r w:rsidR="009553E8">
        <w:t>libraries in open da</w:t>
      </w:r>
      <w:r w:rsidR="008132DB">
        <w:t>ta publishing (Jackson, 2015),</w:t>
      </w:r>
      <w:r w:rsidR="009553E8">
        <w:t xml:space="preserve"> instruction (Greenwalt, 2014)</w:t>
      </w:r>
      <w:r w:rsidR="00F927C4">
        <w:t xml:space="preserve"> or other roles such as </w:t>
      </w:r>
      <w:r w:rsidR="008132DB">
        <w:t xml:space="preserve">managing data and </w:t>
      </w:r>
      <w:r w:rsidR="00F927C4">
        <w:t>advising publishers (</w:t>
      </w:r>
      <w:r w:rsidR="008132DB">
        <w:t>Townsdin, 2018; Zhan &amp; Widen, 2017)</w:t>
      </w:r>
      <w:r w:rsidR="00F927C4">
        <w:t xml:space="preserve">, </w:t>
      </w:r>
      <w:r w:rsidR="008132DB">
        <w:t xml:space="preserve">rather than </w:t>
      </w:r>
      <w:r w:rsidR="00F927C4">
        <w:t>document</w:t>
      </w:r>
      <w:r w:rsidR="008132DB">
        <w:t>ing current library</w:t>
      </w:r>
      <w:r w:rsidR="00F927C4">
        <w:t xml:space="preserve"> activities.</w:t>
      </w:r>
      <w:r w:rsidR="009553E8">
        <w:t xml:space="preserve"> </w:t>
      </w:r>
    </w:p>
    <w:p w:rsidR="002774E3" w:rsidRDefault="008132DB" w:rsidP="00514DC8">
      <w:pPr>
        <w:spacing w:line="276" w:lineRule="auto"/>
        <w:ind w:firstLine="360"/>
      </w:pPr>
      <w:r>
        <w:t xml:space="preserve">The ODL internship’s environmental scan of open data activities at public libraries thus </w:t>
      </w:r>
      <w:r w:rsidR="00AB6205">
        <w:t xml:space="preserve">helps </w:t>
      </w:r>
      <w:r w:rsidR="00414CE8">
        <w:t xml:space="preserve">to </w:t>
      </w:r>
      <w:r>
        <w:t>fill a research</w:t>
      </w:r>
      <w:r w:rsidR="00AB6205">
        <w:t xml:space="preserve"> gap</w:t>
      </w:r>
      <w:r>
        <w:t>. Since t</w:t>
      </w:r>
      <w:r w:rsidR="0086368D">
        <w:t xml:space="preserve">he State Library </w:t>
      </w:r>
      <w:r>
        <w:t xml:space="preserve">already supports public libraries across Washington State with various services, it is a logical place </w:t>
      </w:r>
      <w:r w:rsidR="002E21BA">
        <w:t>to gather</w:t>
      </w:r>
      <w:r w:rsidR="002774E3">
        <w:t xml:space="preserve"> </w:t>
      </w:r>
      <w:r w:rsidR="00C85D4E">
        <w:t xml:space="preserve">information </w:t>
      </w:r>
      <w:r w:rsidR="002774E3">
        <w:t>and</w:t>
      </w:r>
      <w:r w:rsidR="00385E44">
        <w:t xml:space="preserve"> </w:t>
      </w:r>
      <w:r w:rsidR="002E21BA">
        <w:t>disseminate</w:t>
      </w:r>
      <w:r w:rsidR="00C85D4E">
        <w:t xml:space="preserve"> findings.</w:t>
      </w:r>
    </w:p>
    <w:p w:rsidR="0016172D" w:rsidRDefault="0016172D" w:rsidP="00514DC8">
      <w:pPr>
        <w:pStyle w:val="Heading2"/>
        <w:spacing w:line="276" w:lineRule="auto"/>
        <w:rPr>
          <w:rFonts w:asciiTheme="minorHAnsi" w:eastAsiaTheme="minorHAnsi" w:hAnsiTheme="minorHAnsi" w:cstheme="minorBidi"/>
          <w:color w:val="auto"/>
          <w:sz w:val="24"/>
          <w:szCs w:val="24"/>
        </w:rPr>
      </w:pPr>
    </w:p>
    <w:p w:rsidR="00766352" w:rsidRDefault="00766352" w:rsidP="00514DC8">
      <w:pPr>
        <w:pStyle w:val="Heading2"/>
        <w:spacing w:line="276" w:lineRule="auto"/>
      </w:pPr>
      <w:r>
        <w:t>Research questions</w:t>
      </w:r>
    </w:p>
    <w:p w:rsidR="0016172D" w:rsidRDefault="0016172D" w:rsidP="00514DC8">
      <w:pPr>
        <w:spacing w:line="276" w:lineRule="auto"/>
        <w:ind w:firstLine="360"/>
      </w:pPr>
    </w:p>
    <w:p w:rsidR="00252C20" w:rsidRDefault="008132DB" w:rsidP="00514DC8">
      <w:pPr>
        <w:spacing w:line="276" w:lineRule="auto"/>
        <w:ind w:firstLine="360"/>
      </w:pPr>
      <w:r>
        <w:t xml:space="preserve">The environmental scan examined </w:t>
      </w:r>
      <w:r w:rsidR="0016172D">
        <w:t>three issues</w:t>
      </w:r>
      <w:r w:rsidR="00766352">
        <w:t xml:space="preserve">: </w:t>
      </w:r>
    </w:p>
    <w:p w:rsidR="00702726" w:rsidRDefault="00702726" w:rsidP="00514DC8">
      <w:pPr>
        <w:spacing w:line="276" w:lineRule="auto"/>
        <w:ind w:firstLine="360"/>
      </w:pPr>
    </w:p>
    <w:p w:rsidR="00252C20" w:rsidRDefault="00766352" w:rsidP="00514DC8">
      <w:pPr>
        <w:pStyle w:val="ListParagraph"/>
        <w:numPr>
          <w:ilvl w:val="0"/>
          <w:numId w:val="2"/>
        </w:numPr>
        <w:spacing w:line="276" w:lineRule="auto"/>
      </w:pPr>
      <w:r>
        <w:t>What open data activities are public libraries engaged in now, and what would they like to engage in?</w:t>
      </w:r>
    </w:p>
    <w:p w:rsidR="00252C20" w:rsidRDefault="000E2D06" w:rsidP="00514DC8">
      <w:pPr>
        <w:pStyle w:val="ListParagraph"/>
        <w:numPr>
          <w:ilvl w:val="0"/>
          <w:numId w:val="2"/>
        </w:numPr>
        <w:spacing w:line="276" w:lineRule="auto"/>
      </w:pPr>
      <w:r>
        <w:t>How many Washington State localities currently publish open data</w:t>
      </w:r>
      <w:r w:rsidR="00766352">
        <w:t>?</w:t>
      </w:r>
    </w:p>
    <w:p w:rsidR="00766352" w:rsidRDefault="000E2D06" w:rsidP="00514DC8">
      <w:pPr>
        <w:pStyle w:val="ListParagraph"/>
        <w:numPr>
          <w:ilvl w:val="0"/>
          <w:numId w:val="2"/>
        </w:numPr>
        <w:spacing w:line="276" w:lineRule="auto"/>
      </w:pPr>
      <w:r>
        <w:t>H</w:t>
      </w:r>
      <w:r w:rsidR="00766352">
        <w:t xml:space="preserve">ow might the </w:t>
      </w:r>
      <w:r w:rsidR="000E6FB6">
        <w:t xml:space="preserve">Washington </w:t>
      </w:r>
      <w:r w:rsidR="00766352">
        <w:t>State Library support open data through public libraries?</w:t>
      </w:r>
    </w:p>
    <w:p w:rsidR="006E1D4E" w:rsidRDefault="006E1D4E" w:rsidP="00514DC8">
      <w:pPr>
        <w:pStyle w:val="ListParagraph"/>
        <w:spacing w:line="276" w:lineRule="auto"/>
        <w:ind w:left="1080"/>
      </w:pPr>
    </w:p>
    <w:p w:rsidR="00766352" w:rsidRPr="00E67113" w:rsidRDefault="00766352" w:rsidP="00514DC8">
      <w:pPr>
        <w:pStyle w:val="Heading1"/>
        <w:spacing w:line="276" w:lineRule="auto"/>
      </w:pPr>
      <w:r w:rsidRPr="00E67113">
        <w:t>Methods</w:t>
      </w:r>
    </w:p>
    <w:p w:rsidR="00702726" w:rsidRDefault="00702726" w:rsidP="00514DC8">
      <w:pPr>
        <w:spacing w:line="276" w:lineRule="auto"/>
      </w:pPr>
    </w:p>
    <w:p w:rsidR="00797400" w:rsidRDefault="00797400" w:rsidP="00514DC8">
      <w:pPr>
        <w:pStyle w:val="Heading2"/>
        <w:spacing w:line="276" w:lineRule="auto"/>
      </w:pPr>
      <w:r>
        <w:t>Public library open data activities</w:t>
      </w:r>
      <w:r w:rsidR="00381BBE">
        <w:t xml:space="preserve"> &amp; State Library support</w:t>
      </w:r>
    </w:p>
    <w:p w:rsidR="00381BBE" w:rsidRPr="00381BBE" w:rsidRDefault="00381BBE" w:rsidP="00514DC8">
      <w:pPr>
        <w:spacing w:line="276" w:lineRule="auto"/>
      </w:pPr>
    </w:p>
    <w:p w:rsidR="00702726" w:rsidRDefault="00D25A67" w:rsidP="00514DC8">
      <w:pPr>
        <w:spacing w:line="276" w:lineRule="auto"/>
        <w:ind w:firstLine="360"/>
      </w:pPr>
      <w:r>
        <w:t xml:space="preserve">To identify current open data activities and interests among public libraries, </w:t>
      </w:r>
      <w:r w:rsidR="008C41EE">
        <w:t xml:space="preserve">and identify ways the State Library could support such activities, </w:t>
      </w:r>
      <w:r w:rsidR="00B37F1C">
        <w:t>I</w:t>
      </w:r>
      <w:r w:rsidR="008C41EE">
        <w:t xml:space="preserve"> </w:t>
      </w:r>
      <w:r>
        <w:t>did the following:</w:t>
      </w:r>
    </w:p>
    <w:p w:rsidR="00702726" w:rsidRDefault="00702726" w:rsidP="00514DC8">
      <w:pPr>
        <w:spacing w:line="276" w:lineRule="auto"/>
        <w:ind w:firstLine="360"/>
      </w:pPr>
    </w:p>
    <w:p w:rsidR="00252C20" w:rsidRDefault="00D25A67" w:rsidP="00514DC8">
      <w:pPr>
        <w:pStyle w:val="ListParagraph"/>
        <w:numPr>
          <w:ilvl w:val="0"/>
          <w:numId w:val="3"/>
        </w:numPr>
        <w:spacing w:line="276" w:lineRule="auto"/>
      </w:pPr>
      <w:r>
        <w:t xml:space="preserve">Spoke with public librarians participating in Data Equity for Main Street, a John S. and James L. Knight Foundation program in </w:t>
      </w:r>
      <w:r w:rsidR="00252C20">
        <w:t xml:space="preserve">open data literacy </w:t>
      </w:r>
      <w:r>
        <w:t>curriculum</w:t>
      </w:r>
      <w:r w:rsidR="00766352">
        <w:t xml:space="preserve"> </w:t>
      </w:r>
      <w:r w:rsidR="00252C20">
        <w:t>a</w:t>
      </w:r>
      <w:r w:rsidR="000B1AFA">
        <w:t>t</w:t>
      </w:r>
      <w:r w:rsidR="00766352">
        <w:t xml:space="preserve"> mostly public libraries in Washington State and California. </w:t>
      </w:r>
      <w:r>
        <w:t xml:space="preserve">Data Equity </w:t>
      </w:r>
      <w:r w:rsidR="00766352">
        <w:t>developed a four-class curriculum in open data for the general public</w:t>
      </w:r>
      <w:r>
        <w:t xml:space="preserve">; librarians have been pilot-testing the curriculum over </w:t>
      </w:r>
      <w:r w:rsidR="008C41EE">
        <w:t xml:space="preserve">the past year. </w:t>
      </w:r>
      <w:r w:rsidR="00794717">
        <w:t xml:space="preserve">I </w:t>
      </w:r>
      <w:r w:rsidR="007E1A02">
        <w:t>interviewed</w:t>
      </w:r>
      <w:r w:rsidR="00766352">
        <w:t xml:space="preserve"> </w:t>
      </w:r>
      <w:r w:rsidR="00EE6090">
        <w:t xml:space="preserve">or exchanged email with </w:t>
      </w:r>
      <w:r>
        <w:t xml:space="preserve">librarians from </w:t>
      </w:r>
      <w:r w:rsidR="00EE6090">
        <w:t>all seven</w:t>
      </w:r>
      <w:r>
        <w:t xml:space="preserve"> </w:t>
      </w:r>
      <w:r w:rsidR="00766352">
        <w:t xml:space="preserve">participating public libraries in Washington, and three </w:t>
      </w:r>
      <w:r>
        <w:t>others</w:t>
      </w:r>
      <w:r w:rsidR="00766352">
        <w:t xml:space="preserve"> in California</w:t>
      </w:r>
      <w:r>
        <w:t>.</w:t>
      </w:r>
      <w:r w:rsidR="008C41EE">
        <w:t xml:space="preserve"> </w:t>
      </w:r>
      <w:r w:rsidR="00794717">
        <w:t>I</w:t>
      </w:r>
      <w:r w:rsidR="001E4E6C">
        <w:t xml:space="preserve"> also reviewed Data Equity’s project website for evaluative comments. </w:t>
      </w:r>
    </w:p>
    <w:p w:rsidR="00252C20" w:rsidRDefault="00D25A67" w:rsidP="00514DC8">
      <w:pPr>
        <w:pStyle w:val="ListParagraph"/>
        <w:numPr>
          <w:ilvl w:val="0"/>
          <w:numId w:val="3"/>
        </w:numPr>
        <w:spacing w:line="276" w:lineRule="auto"/>
      </w:pPr>
      <w:r>
        <w:t>Contacted a sample of non-Data-Equity</w:t>
      </w:r>
      <w:r w:rsidR="00766352">
        <w:t xml:space="preserve"> public libraries in Washington, </w:t>
      </w:r>
      <w:r>
        <w:t xml:space="preserve">choosing </w:t>
      </w:r>
      <w:r w:rsidR="00766352">
        <w:t xml:space="preserve">two from </w:t>
      </w:r>
      <w:r>
        <w:t xml:space="preserve">each service </w:t>
      </w:r>
      <w:r w:rsidR="00766352">
        <w:t xml:space="preserve">population tier </w:t>
      </w:r>
      <w:r>
        <w:t>(more than 250,000 people; 100,000 to 250,000; 25,000 to 100,000; 5,000 to 25,000; under 5,000 with a certified librarian; under 5,000</w:t>
      </w:r>
      <w:r w:rsidR="008C41EE">
        <w:t xml:space="preserve"> with no certified librarian). </w:t>
      </w:r>
      <w:r w:rsidR="00794717">
        <w:t>I</w:t>
      </w:r>
      <w:r>
        <w:t xml:space="preserve"> sent emails to library directors, and sent another round of </w:t>
      </w:r>
      <w:r>
        <w:lastRenderedPageBreak/>
        <w:t xml:space="preserve">emails to those </w:t>
      </w:r>
      <w:r w:rsidR="008C41EE">
        <w:t>who did not respond at first</w:t>
      </w:r>
      <w:r>
        <w:t>.</w:t>
      </w:r>
      <w:r w:rsidR="003606BB">
        <w:t xml:space="preserve"> </w:t>
      </w:r>
      <w:r w:rsidR="00794717">
        <w:t>I</w:t>
      </w:r>
      <w:r w:rsidR="00D5714C">
        <w:t xml:space="preserve"> intervi</w:t>
      </w:r>
      <w:r>
        <w:t>ewed librarians from seven of the libraries, exchanged email with two, and review</w:t>
      </w:r>
      <w:r w:rsidR="008C41EE">
        <w:t xml:space="preserve">ed websites of three libraries who could not otherwise be reached. </w:t>
      </w:r>
    </w:p>
    <w:p w:rsidR="001E4E6C" w:rsidRDefault="001E4E6C" w:rsidP="00514DC8">
      <w:pPr>
        <w:spacing w:line="276" w:lineRule="auto"/>
        <w:ind w:left="360"/>
      </w:pPr>
    </w:p>
    <w:p w:rsidR="001E4E6C" w:rsidRDefault="001E4E6C" w:rsidP="00514DC8">
      <w:pPr>
        <w:spacing w:line="276" w:lineRule="auto"/>
        <w:ind w:firstLine="360"/>
      </w:pPr>
      <w:r>
        <w:t xml:space="preserve">These conversations explored whether the libraries </w:t>
      </w:r>
      <w:r w:rsidR="00252C20">
        <w:t>publish</w:t>
      </w:r>
      <w:r>
        <w:t>ed</w:t>
      </w:r>
      <w:r w:rsidR="00252C20">
        <w:t xml:space="preserve"> </w:t>
      </w:r>
      <w:r w:rsidR="00766352">
        <w:t xml:space="preserve">open data, </w:t>
      </w:r>
      <w:r>
        <w:t xml:space="preserve">taught open data or worked </w:t>
      </w:r>
      <w:r w:rsidR="00766352">
        <w:t>local government to get open data published</w:t>
      </w:r>
      <w:r w:rsidR="008475E4">
        <w:t xml:space="preserve">. </w:t>
      </w:r>
      <w:r w:rsidR="00733754">
        <w:t>Advising local government publish</w:t>
      </w:r>
      <w:r w:rsidR="008475E4">
        <w:t>ers was a particular interest for</w:t>
      </w:r>
      <w:r w:rsidR="00733754">
        <w:t xml:space="preserve"> Washington State Librarian Cindy Aden</w:t>
      </w:r>
      <w:r w:rsidR="001301AE">
        <w:t xml:space="preserve"> </w:t>
      </w:r>
      <w:r w:rsidR="001301AE">
        <w:t>(C. Aden, personal communication, June 19, 2018)</w:t>
      </w:r>
      <w:r w:rsidR="00733754">
        <w:t xml:space="preserve">, who wondered if high-quality open data might reduce </w:t>
      </w:r>
      <w:r w:rsidR="001301AE">
        <w:t>the thousands of p</w:t>
      </w:r>
      <w:r w:rsidR="00733754">
        <w:t xml:space="preserve">ublic records requests </w:t>
      </w:r>
      <w:r w:rsidR="001301AE">
        <w:t>that strain staff and cost state and local governments more than $60 million a year (Washington State Auditor’s Office, 2016)</w:t>
      </w:r>
      <w:r w:rsidR="00733754">
        <w:t xml:space="preserve">. </w:t>
      </w:r>
      <w:r w:rsidR="00D349DE">
        <w:t>I</w:t>
      </w:r>
      <w:r>
        <w:t xml:space="preserve"> asked librarians to assess any activities they had undertaken, and to comment on how these activities </w:t>
      </w:r>
      <w:r w:rsidR="00CA5A34">
        <w:t>met</w:t>
      </w:r>
      <w:r>
        <w:t xml:space="preserve"> the needs of their service communities. </w:t>
      </w:r>
      <w:r w:rsidR="00E3036D">
        <w:t xml:space="preserve">For libraries not yet engaged in open data activities, I asked about their interest in doing so. </w:t>
      </w:r>
      <w:r w:rsidR="008C41EE">
        <w:t xml:space="preserve">Finally, </w:t>
      </w:r>
      <w:r w:rsidR="00D349DE">
        <w:t>I</w:t>
      </w:r>
      <w:r w:rsidR="00381BBE">
        <w:t xml:space="preserve"> sought suggestions about </w:t>
      </w:r>
      <w:r w:rsidR="008C41EE">
        <w:t>how the State Library might support open data activities at libraries.</w:t>
      </w:r>
    </w:p>
    <w:p w:rsidR="00381BBE" w:rsidRDefault="00381BBE" w:rsidP="00514DC8">
      <w:pPr>
        <w:spacing w:line="276" w:lineRule="auto"/>
      </w:pPr>
    </w:p>
    <w:p w:rsidR="00381BBE" w:rsidRDefault="00381BBE" w:rsidP="00514DC8">
      <w:pPr>
        <w:pStyle w:val="Heading2"/>
        <w:spacing w:line="276" w:lineRule="auto"/>
      </w:pPr>
      <w:r>
        <w:t xml:space="preserve">Local government open data publishing </w:t>
      </w:r>
    </w:p>
    <w:p w:rsidR="00381BBE" w:rsidRPr="00381BBE" w:rsidRDefault="00381BBE" w:rsidP="00514DC8">
      <w:pPr>
        <w:spacing w:line="276" w:lineRule="auto"/>
      </w:pPr>
    </w:p>
    <w:p w:rsidR="00CE73C4" w:rsidRDefault="0041326C" w:rsidP="00514DC8">
      <w:pPr>
        <w:spacing w:line="276" w:lineRule="auto"/>
        <w:ind w:firstLine="360"/>
      </w:pPr>
      <w:r>
        <w:t>To survey current local govern</w:t>
      </w:r>
      <w:r w:rsidR="00CE73C4">
        <w:t xml:space="preserve">ment open data publishing, </w:t>
      </w:r>
      <w:r w:rsidR="00BF5E86">
        <w:t>I</w:t>
      </w:r>
      <w:r>
        <w:t xml:space="preserve"> searched for open data </w:t>
      </w:r>
      <w:r w:rsidR="0092343C">
        <w:t xml:space="preserve">published by </w:t>
      </w:r>
      <w:r w:rsidR="00784BAC">
        <w:t>Washington’s</w:t>
      </w:r>
      <w:r>
        <w:t xml:space="preserve"> 39 counties and the largest city in each county, using population counts generated by the state’s Office of Financial Management (2017). </w:t>
      </w:r>
      <w:r w:rsidR="00CE73C4">
        <w:t xml:space="preserve">Specifically, </w:t>
      </w:r>
      <w:r w:rsidR="00855D67">
        <w:t>I</w:t>
      </w:r>
      <w:r w:rsidR="00CE73C4">
        <w:t xml:space="preserve"> conducted Google searches for “open data [</w:t>
      </w:r>
      <w:r w:rsidR="00CE73C4">
        <w:rPr>
          <w:i/>
        </w:rPr>
        <w:t>name of locality</w:t>
      </w:r>
      <w:r w:rsidR="00CE73C4">
        <w:t>]” and also searched the locality’s official website for “data” and “GIS.”</w:t>
      </w:r>
    </w:p>
    <w:p w:rsidR="00766352" w:rsidRDefault="00766352" w:rsidP="00514DC8">
      <w:pPr>
        <w:pStyle w:val="Heading1"/>
        <w:spacing w:line="276" w:lineRule="auto"/>
      </w:pPr>
      <w:r>
        <w:t>Findings</w:t>
      </w:r>
    </w:p>
    <w:p w:rsidR="00B2436B" w:rsidRDefault="00B2436B" w:rsidP="00514DC8">
      <w:pPr>
        <w:pStyle w:val="Heading2"/>
        <w:spacing w:line="276" w:lineRule="auto"/>
        <w:rPr>
          <w:i/>
        </w:rPr>
      </w:pPr>
      <w:r>
        <w:rPr>
          <w:i/>
        </w:rPr>
        <w:t>Note on citations</w:t>
      </w:r>
    </w:p>
    <w:p w:rsidR="00B2436B" w:rsidRDefault="00B2436B" w:rsidP="00514DC8">
      <w:pPr>
        <w:spacing w:line="276" w:lineRule="auto"/>
      </w:pPr>
    </w:p>
    <w:p w:rsidR="00B2436B" w:rsidRPr="00B2436B" w:rsidRDefault="00B2436B" w:rsidP="00514DC8">
      <w:pPr>
        <w:spacing w:line="276" w:lineRule="auto"/>
        <w:rPr>
          <w:i/>
        </w:rPr>
      </w:pPr>
      <w:r w:rsidRPr="00B2436B">
        <w:rPr>
          <w:i/>
        </w:rPr>
        <w:tab/>
      </w:r>
      <w:r>
        <w:rPr>
          <w:i/>
        </w:rPr>
        <w:t>The</w:t>
      </w:r>
      <w:r w:rsidRPr="00B2436B">
        <w:rPr>
          <w:i/>
        </w:rPr>
        <w:t xml:space="preserve"> res</w:t>
      </w:r>
      <w:r w:rsidR="001C5FE4">
        <w:rPr>
          <w:i/>
        </w:rPr>
        <w:t>earch on open data activities at</w:t>
      </w:r>
      <w:r w:rsidRPr="00B2436B">
        <w:rPr>
          <w:i/>
        </w:rPr>
        <w:t xml:space="preserve"> public libraries </w:t>
      </w:r>
      <w:r>
        <w:rPr>
          <w:i/>
        </w:rPr>
        <w:t xml:space="preserve">consisted of personal communication in July and August 2018. In order to avoid cumbersome repetition, interviews supporting particular findings are cited using an anonymous identifier only (e.g., DEMS1). DEMS librarians participated in Data Equity; ND librarians did not. </w:t>
      </w:r>
      <w:r w:rsidR="001C5FE4">
        <w:rPr>
          <w:i/>
        </w:rPr>
        <w:t xml:space="preserve">AR signifies staff from the Washington State Archives. </w:t>
      </w:r>
      <w:r>
        <w:rPr>
          <w:i/>
        </w:rPr>
        <w:t xml:space="preserve">The Appendix lists identifiers with brief descriptions of the </w:t>
      </w:r>
      <w:r w:rsidR="008F5004">
        <w:rPr>
          <w:i/>
        </w:rPr>
        <w:t>speaker’</w:t>
      </w:r>
      <w:r>
        <w:rPr>
          <w:i/>
        </w:rPr>
        <w:t xml:space="preserve">s responsibilities and the </w:t>
      </w:r>
      <w:r w:rsidR="008F5004">
        <w:rPr>
          <w:i/>
        </w:rPr>
        <w:t>institution</w:t>
      </w:r>
      <w:r>
        <w:rPr>
          <w:i/>
        </w:rPr>
        <w:t xml:space="preserve">’s service area. </w:t>
      </w:r>
    </w:p>
    <w:p w:rsidR="00431AFA" w:rsidRDefault="00431AFA" w:rsidP="00514DC8">
      <w:pPr>
        <w:pStyle w:val="Heading2"/>
        <w:spacing w:line="276" w:lineRule="auto"/>
      </w:pPr>
    </w:p>
    <w:p w:rsidR="00766352" w:rsidRDefault="006E1D4E" w:rsidP="00514DC8">
      <w:pPr>
        <w:pStyle w:val="Heading2"/>
        <w:spacing w:line="276" w:lineRule="auto"/>
      </w:pPr>
      <w:r>
        <w:t>Open d</w:t>
      </w:r>
      <w:r w:rsidR="001C5FE4">
        <w:t xml:space="preserve">ata </w:t>
      </w:r>
      <w:r>
        <w:t>p</w:t>
      </w:r>
      <w:r w:rsidR="00766352">
        <w:t>ublishing</w:t>
      </w:r>
      <w:r>
        <w:t xml:space="preserve"> by public l</w:t>
      </w:r>
      <w:r w:rsidR="001C5FE4">
        <w:t>ibraries</w:t>
      </w:r>
    </w:p>
    <w:p w:rsidR="001C5FE4" w:rsidRPr="001C5FE4" w:rsidRDefault="001C5FE4" w:rsidP="00514DC8">
      <w:pPr>
        <w:spacing w:line="276" w:lineRule="auto"/>
      </w:pPr>
    </w:p>
    <w:p w:rsidR="00766352" w:rsidRDefault="001C5FE4" w:rsidP="00514DC8">
      <w:pPr>
        <w:spacing w:line="276" w:lineRule="auto"/>
        <w:ind w:firstLine="720"/>
      </w:pPr>
      <w:r w:rsidRPr="003B5755">
        <w:t xml:space="preserve">Only two of the libraries contacted were </w:t>
      </w:r>
      <w:r w:rsidR="00766352" w:rsidRPr="003B5755">
        <w:t xml:space="preserve">publishing </w:t>
      </w:r>
      <w:r w:rsidR="002508AB" w:rsidRPr="003B5755">
        <w:t>open data from</w:t>
      </w:r>
      <w:r w:rsidRPr="003B5755">
        <w:t xml:space="preserve"> the library itself</w:t>
      </w:r>
      <w:r w:rsidR="002508AB" w:rsidRPr="003B5755">
        <w:t>. A</w:t>
      </w:r>
      <w:r w:rsidR="002508AB">
        <w:t xml:space="preserve"> Washington </w:t>
      </w:r>
      <w:r>
        <w:t xml:space="preserve">library publishes </w:t>
      </w:r>
      <w:r w:rsidR="002508AB">
        <w:t>its cu</w:t>
      </w:r>
      <w:r w:rsidR="007D2332">
        <w:t>rrent collection inventory and</w:t>
      </w:r>
      <w:r w:rsidR="002508AB">
        <w:t xml:space="preserve"> item checkout data</w:t>
      </w:r>
      <w:r w:rsidR="000E4B0D">
        <w:t xml:space="preserve"> (ND5)</w:t>
      </w:r>
      <w:r w:rsidR="002508AB">
        <w:t xml:space="preserve">; a </w:t>
      </w:r>
      <w:r w:rsidR="002508AB">
        <w:lastRenderedPageBreak/>
        <w:t xml:space="preserve">California </w:t>
      </w:r>
      <w:r w:rsidR="00766352">
        <w:t xml:space="preserve">library </w:t>
      </w:r>
      <w:r w:rsidR="002508AB">
        <w:t xml:space="preserve">publishes historical data from its local archive </w:t>
      </w:r>
      <w:r w:rsidR="000E4B0D">
        <w:t>(DEMS5)</w:t>
      </w:r>
      <w:r w:rsidR="00766352">
        <w:t xml:space="preserve">. A few </w:t>
      </w:r>
      <w:r w:rsidR="006B57E2">
        <w:t>o</w:t>
      </w:r>
      <w:r w:rsidR="000E4B0D">
        <w:t>thers had data in the pipeline</w:t>
      </w:r>
      <w:r w:rsidR="00722D25">
        <w:t xml:space="preserve"> with a local open data portal</w:t>
      </w:r>
      <w:r w:rsidR="000E4B0D">
        <w:t xml:space="preserve"> (DEMS4, DEMS9)</w:t>
      </w:r>
      <w:r w:rsidR="00722D25">
        <w:t xml:space="preserve"> or were working </w:t>
      </w:r>
      <w:r w:rsidR="00AB1121">
        <w:t>on publishing cultural her</w:t>
      </w:r>
      <w:r w:rsidR="00722D25">
        <w:t>itage data (ND7)</w:t>
      </w:r>
      <w:r w:rsidR="000E4B0D">
        <w:t xml:space="preserve">. </w:t>
      </w:r>
      <w:r w:rsidR="006B57E2">
        <w:t xml:space="preserve">Several others </w:t>
      </w:r>
      <w:r w:rsidR="00722D25">
        <w:t xml:space="preserve">expressed interest in publishing library open data, especially if they had </w:t>
      </w:r>
      <w:r w:rsidR="000E4B0D">
        <w:t>toolkits, best practices</w:t>
      </w:r>
      <w:r w:rsidR="00722D25">
        <w:t xml:space="preserve"> and other support to ease the process </w:t>
      </w:r>
      <w:r w:rsidR="000E4B0D">
        <w:t>(</w:t>
      </w:r>
      <w:r w:rsidR="00D83811">
        <w:t>DEMS3</w:t>
      </w:r>
      <w:r w:rsidR="00722D25">
        <w:t>,</w:t>
      </w:r>
      <w:r w:rsidR="00095465">
        <w:t xml:space="preserve"> </w:t>
      </w:r>
      <w:r w:rsidR="00722D25">
        <w:t xml:space="preserve">ND1, </w:t>
      </w:r>
      <w:r w:rsidR="00095465">
        <w:t>ND2</w:t>
      </w:r>
      <w:r w:rsidR="00793B29">
        <w:t>, ND6</w:t>
      </w:r>
      <w:r w:rsidR="00722D25">
        <w:t>, ND8</w:t>
      </w:r>
      <w:r w:rsidR="007767DC">
        <w:t>)</w:t>
      </w:r>
      <w:r w:rsidR="00722D25">
        <w:t>. Two libraries expressed interest in host</w:t>
      </w:r>
      <w:r w:rsidR="00AB1121">
        <w:t xml:space="preserve">ing a data portal, for library or other local data publishing </w:t>
      </w:r>
      <w:r w:rsidR="00185573">
        <w:t>(DEMS9, ND8</w:t>
      </w:r>
      <w:r w:rsidR="00AB1121">
        <w:t>).</w:t>
      </w:r>
      <w:r w:rsidR="000E4B0D">
        <w:t xml:space="preserve"> </w:t>
      </w:r>
    </w:p>
    <w:p w:rsidR="00766352" w:rsidRDefault="00766352" w:rsidP="00514DC8">
      <w:pPr>
        <w:spacing w:line="276" w:lineRule="auto"/>
      </w:pPr>
      <w:r>
        <w:tab/>
      </w:r>
      <w:r w:rsidR="00237550">
        <w:t xml:space="preserve">Although </w:t>
      </w:r>
      <w:r w:rsidR="00AA4007">
        <w:t xml:space="preserve">generally </w:t>
      </w:r>
      <w:r w:rsidR="00237550">
        <w:t>positive about open data, libraries</w:t>
      </w:r>
      <w:r>
        <w:t xml:space="preserve"> face the same challenges as other </w:t>
      </w:r>
      <w:r w:rsidR="00237550">
        <w:t>publishers. Many librarians noted their</w:t>
      </w:r>
      <w:r w:rsidR="006B57E2">
        <w:t xml:space="preserve"> limited </w:t>
      </w:r>
      <w:r>
        <w:t>time and ca</w:t>
      </w:r>
      <w:r w:rsidR="006B57E2">
        <w:t>pacity</w:t>
      </w:r>
      <w:r w:rsidR="0018105F">
        <w:t xml:space="preserve"> </w:t>
      </w:r>
      <w:r w:rsidR="00237550">
        <w:t xml:space="preserve">and specifically mentioned competing projects </w:t>
      </w:r>
      <w:r w:rsidR="0018105F">
        <w:t xml:space="preserve">(DEMS2, </w:t>
      </w:r>
      <w:r w:rsidR="003D49F7">
        <w:t xml:space="preserve">DEMS3, </w:t>
      </w:r>
      <w:r w:rsidR="0018105F">
        <w:t>DEMS8</w:t>
      </w:r>
      <w:r w:rsidR="005661C9">
        <w:t>, DEMS9, DEMS10, ND1, ND3</w:t>
      </w:r>
      <w:r w:rsidR="00237550">
        <w:t>). One library that already publishes open data described tedious technical difficulties: Because the library and city have separate online domains, the library could not easily upload data and sometimes had to have a city employee help fill in electronic form</w:t>
      </w:r>
      <w:r w:rsidR="007D2332">
        <w:t xml:space="preserve">s </w:t>
      </w:r>
      <w:r w:rsidR="00237550">
        <w:t xml:space="preserve">(ND5). Protecting </w:t>
      </w:r>
      <w:r>
        <w:t>privacy</w:t>
      </w:r>
      <w:r w:rsidR="00EC1A13">
        <w:t xml:space="preserve"> </w:t>
      </w:r>
      <w:r w:rsidR="003E7571">
        <w:t>required time and careful attention: T</w:t>
      </w:r>
      <w:r w:rsidR="00237550">
        <w:t xml:space="preserve">he library’s </w:t>
      </w:r>
      <w:r w:rsidR="003B5755">
        <w:t>open</w:t>
      </w:r>
      <w:r w:rsidR="00237550">
        <w:t xml:space="preserve"> checkout data doesn’t include location, for example, to avoid </w:t>
      </w:r>
      <w:r w:rsidR="00494BF8">
        <w:t xml:space="preserve">anyone </w:t>
      </w:r>
      <w:r w:rsidR="00AA6CC1">
        <w:t xml:space="preserve">trying to identify </w:t>
      </w:r>
      <w:r w:rsidR="00237550">
        <w:t xml:space="preserve">patrons </w:t>
      </w:r>
      <w:r w:rsidR="00AA6CC1">
        <w:t xml:space="preserve">by matching location and </w:t>
      </w:r>
      <w:r w:rsidR="00237550">
        <w:t xml:space="preserve">checkout </w:t>
      </w:r>
      <w:r w:rsidR="00494BF8">
        <w:t>times</w:t>
      </w:r>
      <w:r w:rsidR="00237550">
        <w:t xml:space="preserve"> (ND5). </w:t>
      </w:r>
      <w:r w:rsidR="00AA4007">
        <w:t>Like many other data publishers, l</w:t>
      </w:r>
      <w:r w:rsidR="00237550">
        <w:t xml:space="preserve">ibrary managers also worried about </w:t>
      </w:r>
      <w:r w:rsidR="00494BF8">
        <w:t xml:space="preserve">negative </w:t>
      </w:r>
      <w:r w:rsidR="00E46A44">
        <w:t xml:space="preserve">public </w:t>
      </w:r>
      <w:r w:rsidR="00494BF8">
        <w:t xml:space="preserve">reaction to </w:t>
      </w:r>
      <w:r w:rsidR="00E46A44">
        <w:t>published data</w:t>
      </w:r>
      <w:r w:rsidR="006B57E2">
        <w:t xml:space="preserve"> </w:t>
      </w:r>
      <w:r w:rsidR="00354F96">
        <w:t>(ND5)</w:t>
      </w:r>
      <w:r w:rsidR="006B57E2">
        <w:t>.</w:t>
      </w:r>
      <w:r w:rsidR="002C2C03">
        <w:t xml:space="preserve"> </w:t>
      </w:r>
      <w:r w:rsidR="00494BF8">
        <w:t>Such c</w:t>
      </w:r>
      <w:r w:rsidR="00AA4007">
        <w:t>o</w:t>
      </w:r>
      <w:r w:rsidR="00494BF8">
        <w:t xml:space="preserve">ncerns </w:t>
      </w:r>
      <w:r w:rsidR="00AA4007">
        <w:t>did not alter choice of datasets</w:t>
      </w:r>
      <w:r w:rsidR="00494BF8">
        <w:t xml:space="preserve"> to publish</w:t>
      </w:r>
      <w:r w:rsidR="00AA4007">
        <w:t xml:space="preserve">; the library staff instead talked about how to contextualize information with more data, </w:t>
      </w:r>
      <w:r w:rsidR="003E7571">
        <w:t xml:space="preserve">thorough </w:t>
      </w:r>
      <w:r w:rsidR="00AA4007">
        <w:t xml:space="preserve">metadata and open </w:t>
      </w:r>
      <w:r w:rsidR="002C2C03">
        <w:t>co</w:t>
      </w:r>
      <w:r w:rsidR="00AA4007">
        <w:t xml:space="preserve">mmunication (ND5). </w:t>
      </w:r>
    </w:p>
    <w:p w:rsidR="00AA4007" w:rsidRDefault="00AA4007" w:rsidP="00514DC8">
      <w:pPr>
        <w:spacing w:line="276" w:lineRule="auto"/>
      </w:pPr>
    </w:p>
    <w:p w:rsidR="00D705D5" w:rsidRDefault="00D2308F" w:rsidP="00514DC8">
      <w:pPr>
        <w:pStyle w:val="Heading2"/>
        <w:spacing w:line="276" w:lineRule="auto"/>
      </w:pPr>
      <w:r>
        <w:t>Open data instruction</w:t>
      </w:r>
    </w:p>
    <w:p w:rsidR="00D2308F" w:rsidRPr="00D2308F" w:rsidRDefault="00D2308F" w:rsidP="00514DC8">
      <w:pPr>
        <w:spacing w:line="276" w:lineRule="auto"/>
      </w:pPr>
    </w:p>
    <w:p w:rsidR="00D705D5" w:rsidRDefault="00D705D5" w:rsidP="00514DC8">
      <w:pPr>
        <w:spacing w:line="276" w:lineRule="auto"/>
        <w:ind w:firstLine="720"/>
      </w:pPr>
      <w:r>
        <w:t xml:space="preserve">Open data </w:t>
      </w:r>
      <w:r w:rsidR="00C61473">
        <w:t>instruct</w:t>
      </w:r>
      <w:r>
        <w:t xml:space="preserve">ion was almost entirely confined to Data Equity libraries. Just one other library had </w:t>
      </w:r>
      <w:r w:rsidR="00D2308F">
        <w:t>offered instruction</w:t>
      </w:r>
      <w:r w:rsidR="00AF3BD2">
        <w:t xml:space="preserve">, </w:t>
      </w:r>
      <w:r w:rsidR="00D2308F">
        <w:t xml:space="preserve">in 2017 workshops for </w:t>
      </w:r>
      <w:r w:rsidR="00AF2A47">
        <w:t xml:space="preserve">the </w:t>
      </w:r>
      <w:r w:rsidR="00D2308F">
        <w:t>p</w:t>
      </w:r>
      <w:r w:rsidR="00E7163B">
        <w:t>ublic and</w:t>
      </w:r>
      <w:r w:rsidR="00D2308F">
        <w:t xml:space="preserve"> staff</w:t>
      </w:r>
      <w:r w:rsidR="00AF3BD2">
        <w:t xml:space="preserve"> (ND5)</w:t>
      </w:r>
      <w:r>
        <w:t>.</w:t>
      </w:r>
      <w:r w:rsidR="007D0AE8">
        <w:t xml:space="preserve"> Most Data Equity libraries had</w:t>
      </w:r>
      <w:r>
        <w:t xml:space="preserve"> conducted classes for the public</w:t>
      </w:r>
      <w:r w:rsidR="002D49CD">
        <w:t xml:space="preserve"> (DEMS1, </w:t>
      </w:r>
      <w:r w:rsidR="008068EC">
        <w:t>DEMS4, DEMS5</w:t>
      </w:r>
      <w:r w:rsidR="00D44F6F">
        <w:t>, DEMS7, DEMS8, DEMS9</w:t>
      </w:r>
      <w:r w:rsidR="002D49CD">
        <w:t xml:space="preserve">) </w:t>
      </w:r>
      <w:r w:rsidR="00E7163B">
        <w:t xml:space="preserve">or staff (DEMS3, </w:t>
      </w:r>
      <w:r w:rsidR="00E910E0">
        <w:t xml:space="preserve">DEMS5, </w:t>
      </w:r>
      <w:r w:rsidR="007734D7">
        <w:t xml:space="preserve">DEMS6, DEMS8, </w:t>
      </w:r>
      <w:r w:rsidR="00E7163B">
        <w:t>DEMS10</w:t>
      </w:r>
      <w:r w:rsidR="007D0AE8">
        <w:t>), and one had used the curriculum for presentations with city department heads (DEMS2). A few other Data Equity libraries hope to</w:t>
      </w:r>
      <w:r w:rsidR="00783EE2">
        <w:t xml:space="preserve"> teach</w:t>
      </w:r>
      <w:r w:rsidR="009460A0">
        <w:t xml:space="preserve"> public </w:t>
      </w:r>
      <w:r w:rsidR="008B5F27">
        <w:t xml:space="preserve">classes in Fall 2018 </w:t>
      </w:r>
      <w:r w:rsidR="00274765">
        <w:t xml:space="preserve">or later </w:t>
      </w:r>
      <w:r w:rsidR="002D49CD">
        <w:t>(DEMS2, DEMS3, DEMS6)</w:t>
      </w:r>
      <w:r>
        <w:t>.</w:t>
      </w:r>
    </w:p>
    <w:p w:rsidR="00D705D5" w:rsidRDefault="00D705D5" w:rsidP="00514DC8">
      <w:pPr>
        <w:spacing w:line="276" w:lineRule="auto"/>
      </w:pPr>
    </w:p>
    <w:p w:rsidR="004000AB" w:rsidRDefault="0059361E" w:rsidP="00514DC8">
      <w:pPr>
        <w:pStyle w:val="Heading3"/>
        <w:spacing w:line="276" w:lineRule="auto"/>
      </w:pPr>
      <w:r>
        <w:t>Evaluation of public instruction</w:t>
      </w:r>
    </w:p>
    <w:p w:rsidR="0059361E" w:rsidRDefault="0059361E" w:rsidP="00514DC8">
      <w:pPr>
        <w:spacing w:line="276" w:lineRule="auto"/>
      </w:pPr>
    </w:p>
    <w:p w:rsidR="004000AB" w:rsidRDefault="001A76F3" w:rsidP="00514DC8">
      <w:pPr>
        <w:spacing w:line="276" w:lineRule="auto"/>
      </w:pPr>
      <w:r>
        <w:tab/>
      </w:r>
      <w:r w:rsidR="00EC41CD">
        <w:t>I</w:t>
      </w:r>
      <w:r>
        <w:t xml:space="preserve">nstructing librarians </w:t>
      </w:r>
      <w:r w:rsidR="00137AC9">
        <w:t xml:space="preserve">found a </w:t>
      </w:r>
      <w:r w:rsidR="00EC41CD">
        <w:t>natural</w:t>
      </w:r>
      <w:r w:rsidR="00137AC9">
        <w:t xml:space="preserve"> </w:t>
      </w:r>
      <w:r w:rsidR="008936BB">
        <w:t>connection between</w:t>
      </w:r>
      <w:r>
        <w:t xml:space="preserve"> open data instruction </w:t>
      </w:r>
      <w:r w:rsidR="008936BB">
        <w:t>and</w:t>
      </w:r>
      <w:r>
        <w:t xml:space="preserve"> the library</w:t>
      </w:r>
      <w:r w:rsidR="00EC41CD">
        <w:t>’s mission to</w:t>
      </w:r>
      <w:r>
        <w:t xml:space="preserve"> support information access, equity, empowerment and </w:t>
      </w:r>
      <w:r w:rsidR="004000AB">
        <w:t>literacy</w:t>
      </w:r>
      <w:r w:rsidR="00EC41CD">
        <w:t xml:space="preserve">, and </w:t>
      </w:r>
      <w:r w:rsidR="00BD7527">
        <w:t>many expressed</w:t>
      </w:r>
      <w:r w:rsidR="00EC41CD">
        <w:t xml:space="preserve"> strong feelings </w:t>
      </w:r>
      <w:r w:rsidR="00374A7F">
        <w:t xml:space="preserve">of commitment to </w:t>
      </w:r>
      <w:r w:rsidR="00EC41CD">
        <w:t xml:space="preserve">this role </w:t>
      </w:r>
      <w:r w:rsidR="00D82CE2">
        <w:t>(</w:t>
      </w:r>
      <w:r w:rsidR="00137AC9">
        <w:t xml:space="preserve">DEMS1, </w:t>
      </w:r>
      <w:r w:rsidR="00D82CE2">
        <w:t xml:space="preserve">DEMS2, DEMS3, DEMS4, DEMS5, DEMS6, </w:t>
      </w:r>
      <w:r w:rsidR="00E83711">
        <w:t>DEMS7</w:t>
      </w:r>
      <w:r>
        <w:t>,</w:t>
      </w:r>
      <w:r w:rsidR="00D82CE2">
        <w:t xml:space="preserve"> </w:t>
      </w:r>
      <w:r w:rsidR="00137AC9">
        <w:t xml:space="preserve">DEMS8, </w:t>
      </w:r>
      <w:r w:rsidR="00D82CE2">
        <w:t>DEMS9)</w:t>
      </w:r>
      <w:r w:rsidR="004000AB">
        <w:t xml:space="preserve">. </w:t>
      </w:r>
      <w:r w:rsidR="00834CE7">
        <w:t>Several librarians underscored o</w:t>
      </w:r>
      <w:r w:rsidR="00834C88">
        <w:t xml:space="preserve">pen data’s role in </w:t>
      </w:r>
      <w:r w:rsidR="00834CE7">
        <w:t xml:space="preserve">fostering a strong democracy, either by nurturing </w:t>
      </w:r>
      <w:r w:rsidR="00834C88">
        <w:t>cri</w:t>
      </w:r>
      <w:r w:rsidR="00834CE7">
        <w:t xml:space="preserve">tical thinking and verification skills </w:t>
      </w:r>
      <w:r w:rsidR="0006423B">
        <w:t>(DEMS1, DEMS2, DEMS4)</w:t>
      </w:r>
      <w:r w:rsidR="00834CE7">
        <w:t xml:space="preserve">, or simply encouraging </w:t>
      </w:r>
      <w:r w:rsidR="00C66935">
        <w:t xml:space="preserve">democratic </w:t>
      </w:r>
      <w:r w:rsidR="00EC41CD">
        <w:t xml:space="preserve">participation, on one’s own terms </w:t>
      </w:r>
      <w:r w:rsidR="00834CE7">
        <w:t xml:space="preserve">(DEMS12). </w:t>
      </w:r>
    </w:p>
    <w:p w:rsidR="00374A7F" w:rsidRDefault="00374A7F" w:rsidP="00514DC8">
      <w:pPr>
        <w:spacing w:line="276" w:lineRule="auto"/>
      </w:pPr>
      <w:r>
        <w:tab/>
        <w:t xml:space="preserve">Other strengths of public instruction </w:t>
      </w:r>
      <w:r w:rsidR="00BD7527">
        <w:t>included</w:t>
      </w:r>
      <w:r>
        <w:t xml:space="preserve"> the following: </w:t>
      </w:r>
    </w:p>
    <w:p w:rsidR="00374A7F" w:rsidRPr="004000AB" w:rsidRDefault="00374A7F" w:rsidP="00514DC8">
      <w:pPr>
        <w:spacing w:line="276" w:lineRule="auto"/>
      </w:pPr>
    </w:p>
    <w:p w:rsidR="00F90FCA" w:rsidRDefault="00374A7F" w:rsidP="00514DC8">
      <w:pPr>
        <w:pStyle w:val="ListParagraph"/>
        <w:numPr>
          <w:ilvl w:val="0"/>
          <w:numId w:val="4"/>
        </w:numPr>
        <w:spacing w:line="276" w:lineRule="auto"/>
      </w:pPr>
      <w:r>
        <w:lastRenderedPageBreak/>
        <w:t xml:space="preserve">Participant evaluations were generally </w:t>
      </w:r>
      <w:r w:rsidR="004000AB">
        <w:t>positive</w:t>
      </w:r>
      <w:r w:rsidR="005661C9">
        <w:t xml:space="preserve"> (</w:t>
      </w:r>
      <w:r w:rsidR="00F61EAC">
        <w:t>DEMS4, DEMS5, DEMS7, DEMS9</w:t>
      </w:r>
      <w:r w:rsidR="005661C9">
        <w:t>)</w:t>
      </w:r>
      <w:r>
        <w:t xml:space="preserve"> and </w:t>
      </w:r>
      <w:r w:rsidR="00BD7527">
        <w:t xml:space="preserve">participants were </w:t>
      </w:r>
      <w:r>
        <w:t xml:space="preserve">enthusiastic, sometimes driving across town to participate </w:t>
      </w:r>
      <w:r w:rsidR="00F61EAC">
        <w:t>(DEMS7)</w:t>
      </w:r>
      <w:r>
        <w:t>. Class participants especially</w:t>
      </w:r>
      <w:r w:rsidR="00ED396E">
        <w:t xml:space="preserve"> lik</w:t>
      </w:r>
      <w:r w:rsidR="00427989">
        <w:t xml:space="preserve">ed </w:t>
      </w:r>
      <w:r>
        <w:t>Data Equity’s scavenger-hunt exercises (DEMS4), m</w:t>
      </w:r>
      <w:r w:rsidR="00427989">
        <w:t>apping</w:t>
      </w:r>
      <w:r w:rsidR="00ED396E">
        <w:t xml:space="preserve"> and</w:t>
      </w:r>
      <w:r>
        <w:t xml:space="preserve"> other data visualization </w:t>
      </w:r>
      <w:r w:rsidR="00ED396E">
        <w:t>tools (DEMS4, DEMS7)</w:t>
      </w:r>
      <w:r w:rsidR="00E54AED">
        <w:t xml:space="preserve"> and </w:t>
      </w:r>
      <w:r>
        <w:t xml:space="preserve">tips on how to catch </w:t>
      </w:r>
      <w:r w:rsidR="00E54AED">
        <w:t xml:space="preserve">poor </w:t>
      </w:r>
      <w:r>
        <w:t xml:space="preserve">or deceptive data analysis </w:t>
      </w:r>
      <w:r w:rsidR="00E54AED">
        <w:t>(DEMS4)</w:t>
      </w:r>
      <w:r w:rsidR="00427989">
        <w:t xml:space="preserve">. </w:t>
      </w:r>
    </w:p>
    <w:p w:rsidR="004000AB" w:rsidRDefault="004000AB" w:rsidP="00514DC8">
      <w:pPr>
        <w:pStyle w:val="ListParagraph"/>
        <w:numPr>
          <w:ilvl w:val="0"/>
          <w:numId w:val="4"/>
        </w:numPr>
        <w:spacing w:line="276" w:lineRule="auto"/>
      </w:pPr>
      <w:r>
        <w:t xml:space="preserve">Instructors </w:t>
      </w:r>
      <w:r w:rsidR="00F90FCA">
        <w:t xml:space="preserve">generally </w:t>
      </w:r>
      <w:r w:rsidR="00C955FB">
        <w:t xml:space="preserve">found the </w:t>
      </w:r>
      <w:r w:rsidR="00FA782C">
        <w:t>curriculum</w:t>
      </w:r>
      <w:r w:rsidR="00C955FB">
        <w:t xml:space="preserve"> sound</w:t>
      </w:r>
      <w:r w:rsidR="00BD7527">
        <w:t>,</w:t>
      </w:r>
      <w:r w:rsidR="00C955FB">
        <w:t xml:space="preserve"> </w:t>
      </w:r>
      <w:r w:rsidR="00BD7527">
        <w:t xml:space="preserve">with some noting that the material </w:t>
      </w:r>
      <w:r w:rsidR="00C955FB">
        <w:t xml:space="preserve">could </w:t>
      </w:r>
      <w:r w:rsidR="0015605C">
        <w:t>easily be adapted</w:t>
      </w:r>
      <w:r w:rsidR="00C955FB">
        <w:t xml:space="preserve"> to different</w:t>
      </w:r>
      <w:r>
        <w:t xml:space="preserve"> audience</w:t>
      </w:r>
      <w:r w:rsidR="00C955FB">
        <w:t>s</w:t>
      </w:r>
      <w:r w:rsidR="006F4632">
        <w:t xml:space="preserve"> (</w:t>
      </w:r>
      <w:r w:rsidR="00C955FB">
        <w:t>DEMS2</w:t>
      </w:r>
      <w:r w:rsidR="00D113F6">
        <w:t xml:space="preserve">, </w:t>
      </w:r>
      <w:r w:rsidR="00A66C11">
        <w:t xml:space="preserve">DEMS7, </w:t>
      </w:r>
      <w:r w:rsidR="006F4632">
        <w:t>DEMS9)</w:t>
      </w:r>
      <w:r>
        <w:t>.</w:t>
      </w:r>
    </w:p>
    <w:p w:rsidR="004000AB" w:rsidRDefault="00C955FB" w:rsidP="00514DC8">
      <w:pPr>
        <w:pStyle w:val="ListParagraph"/>
        <w:numPr>
          <w:ilvl w:val="0"/>
          <w:numId w:val="4"/>
        </w:numPr>
        <w:spacing w:line="276" w:lineRule="auto"/>
      </w:pPr>
      <w:r>
        <w:t xml:space="preserve">Several library directors said early exploration of a new information source </w:t>
      </w:r>
      <w:r w:rsidR="0030163A">
        <w:t>was good for the library</w:t>
      </w:r>
      <w:r w:rsidR="004000AB">
        <w:t xml:space="preserve"> strategically, </w:t>
      </w:r>
      <w:r>
        <w:t>and helped the library focus on how best to s</w:t>
      </w:r>
      <w:r w:rsidR="00FA782C">
        <w:t xml:space="preserve">erve </w:t>
      </w:r>
      <w:r>
        <w:t>patrons</w:t>
      </w:r>
      <w:r w:rsidR="00342528">
        <w:t xml:space="preserve"> (DEMS1</w:t>
      </w:r>
      <w:r w:rsidR="0072234F">
        <w:t>, DEMS5, DEMS8</w:t>
      </w:r>
      <w:r w:rsidR="008B1F51">
        <w:t xml:space="preserve">, </w:t>
      </w:r>
      <w:r w:rsidR="00E16658">
        <w:t>DEMS9</w:t>
      </w:r>
      <w:r w:rsidR="00342528">
        <w:t>)</w:t>
      </w:r>
      <w:r w:rsidR="00FA782C">
        <w:t>.</w:t>
      </w:r>
      <w:r w:rsidR="00036336">
        <w:t xml:space="preserve"> Collaboration among libraries during the DEMS project was also beneficial (DEMS2, DEMS9).</w:t>
      </w:r>
    </w:p>
    <w:p w:rsidR="00FA782C" w:rsidRDefault="00FA782C" w:rsidP="00514DC8">
      <w:pPr>
        <w:spacing w:line="276" w:lineRule="auto"/>
      </w:pPr>
    </w:p>
    <w:p w:rsidR="00C955FB" w:rsidRDefault="00CD0ED0" w:rsidP="00514DC8">
      <w:pPr>
        <w:spacing w:line="276" w:lineRule="auto"/>
        <w:ind w:firstLine="720"/>
      </w:pPr>
      <w:r>
        <w:t>The most common challenge</w:t>
      </w:r>
      <w:r w:rsidR="00C955FB">
        <w:t xml:space="preserve"> </w:t>
      </w:r>
      <w:r>
        <w:t>for</w:t>
      </w:r>
      <w:r w:rsidR="00C955FB">
        <w:t xml:space="preserve"> public instruction was attendance. Some classes had as many as eight or more class participants (DEMS4, DEMS5), but others reported having just one or two participants (DEMS1, DEMS7). One library not only did standard marketing</w:t>
      </w:r>
      <w:r>
        <w:t xml:space="preserve"> with flyers and calendar postings,</w:t>
      </w:r>
      <w:r w:rsidR="00C955FB">
        <w:t xml:space="preserve"> but personally reached out to 20 community activist groups, only to have two or three people attend its public open data workshop (ND5).</w:t>
      </w:r>
      <w:r w:rsidR="00761271">
        <w:t xml:space="preserve"> When asked what support instructing librarians needed, several librarians said marketing and outreach materials were critical (DEMS2, DEMS3, DEMS5)</w:t>
      </w:r>
      <w:r w:rsidR="007D7626">
        <w:t>.</w:t>
      </w:r>
      <w:r>
        <w:t xml:space="preserve"> </w:t>
      </w:r>
    </w:p>
    <w:p w:rsidR="0054261C" w:rsidRDefault="0054261C" w:rsidP="00514DC8">
      <w:pPr>
        <w:spacing w:line="276" w:lineRule="auto"/>
        <w:ind w:firstLine="720"/>
      </w:pPr>
      <w:r>
        <w:t>Instructors also reported challenges accommodating differen</w:t>
      </w:r>
      <w:r w:rsidR="00CD0ED0">
        <w:t xml:space="preserve">t experience levels </w:t>
      </w:r>
      <w:r>
        <w:t xml:space="preserve">(DEMS4) or </w:t>
      </w:r>
      <w:r w:rsidR="00CD0ED0">
        <w:t xml:space="preserve">participants with specific political or professional </w:t>
      </w:r>
      <w:r>
        <w:t xml:space="preserve">interests (DEMS1, DEMS7). </w:t>
      </w:r>
      <w:r w:rsidR="00CD0ED0">
        <w:t xml:space="preserve">A few librarians wondered if their service communities had enough patrons interested in answering questions by finding and interpreting raw data (DEMS1, ND3). </w:t>
      </w:r>
    </w:p>
    <w:p w:rsidR="00CD0ED0" w:rsidRDefault="00CD0ED0" w:rsidP="00514DC8">
      <w:pPr>
        <w:spacing w:line="276" w:lineRule="auto"/>
      </w:pPr>
      <w:r>
        <w:tab/>
        <w:t>For future public instruction, Data Equity librarians said they might depart from the four-class series format -- for example, focusing on popular topics such as property</w:t>
      </w:r>
      <w:r w:rsidR="008954A1">
        <w:t xml:space="preserve"> (DEMS1). </w:t>
      </w:r>
      <w:r>
        <w:t>Other Data Equity librarians suggested tying instruction to other programming such as health litera</w:t>
      </w:r>
      <w:r w:rsidR="008D17FE">
        <w:t>cy (DEMS6),</w:t>
      </w:r>
      <w:r w:rsidR="005049DD">
        <w:t xml:space="preserve"> to elections</w:t>
      </w:r>
      <w:r w:rsidR="008D17FE">
        <w:t xml:space="preserve"> (DEMS3)</w:t>
      </w:r>
      <w:r w:rsidR="005049DD">
        <w:t xml:space="preserve"> or </w:t>
      </w:r>
      <w:r w:rsidR="008D17FE">
        <w:t>to particular groups such as environmentalists or nonprofits (</w:t>
      </w:r>
      <w:r w:rsidR="005049DD">
        <w:t>DEMS3</w:t>
      </w:r>
      <w:r w:rsidR="008D17FE">
        <w:t>, DEMS9). G</w:t>
      </w:r>
      <w:r w:rsidR="005049DD">
        <w:t xml:space="preserve">enerating e-curriculum </w:t>
      </w:r>
      <w:r w:rsidR="008D17FE">
        <w:t>would allow</w:t>
      </w:r>
      <w:r w:rsidR="005F2E93">
        <w:t xml:space="preserve"> patrons </w:t>
      </w:r>
      <w:r w:rsidR="008D17FE">
        <w:t>to learn</w:t>
      </w:r>
      <w:r>
        <w:t xml:space="preserve"> on their own schedule (DEMS5). </w:t>
      </w:r>
    </w:p>
    <w:p w:rsidR="00CD0ED0" w:rsidRDefault="00CD0ED0" w:rsidP="00514DC8">
      <w:pPr>
        <w:spacing w:line="276" w:lineRule="auto"/>
      </w:pPr>
      <w:r>
        <w:tab/>
        <w:t xml:space="preserve">Some libraries that hadn’t yet offered instruction were interested in Data Equity curriculum, for staff training </w:t>
      </w:r>
      <w:r w:rsidR="006A1B09">
        <w:t xml:space="preserve">at the least </w:t>
      </w:r>
      <w:r>
        <w:t xml:space="preserve">and </w:t>
      </w:r>
      <w:r w:rsidR="006A1B09">
        <w:t xml:space="preserve">especially if </w:t>
      </w:r>
      <w:r>
        <w:t xml:space="preserve">local government </w:t>
      </w:r>
      <w:r w:rsidR="00881425">
        <w:t>began</w:t>
      </w:r>
      <w:r>
        <w:t xml:space="preserve"> publishing more open data (ND1, ND2, ND6). Many librarians agreed that reference librarians should be familiar with open data sources and tools, and prepared to instruct patrons individually if open data met their needs. Patrons often don’t attend classes, even when they’ve as</w:t>
      </w:r>
      <w:r w:rsidR="0012489F">
        <w:t>ked for classes on a topic</w:t>
      </w:r>
      <w:r>
        <w:t xml:space="preserve">, but respond well to just-in-time individual instruction, one librarian said (ND6). </w:t>
      </w:r>
    </w:p>
    <w:p w:rsidR="004000AB" w:rsidRDefault="00CD0ED0" w:rsidP="00514DC8">
      <w:pPr>
        <w:spacing w:line="276" w:lineRule="auto"/>
      </w:pPr>
      <w:r>
        <w:tab/>
      </w:r>
      <w:r>
        <w:tab/>
      </w:r>
    </w:p>
    <w:p w:rsidR="009C0149" w:rsidRDefault="009C0149" w:rsidP="00514DC8">
      <w:pPr>
        <w:pStyle w:val="Heading3"/>
        <w:spacing w:line="276" w:lineRule="auto"/>
      </w:pPr>
      <w:r>
        <w:t>Response to staff instruction</w:t>
      </w:r>
    </w:p>
    <w:p w:rsidR="009C0149" w:rsidRPr="009C0149" w:rsidRDefault="009C0149" w:rsidP="00514DC8">
      <w:pPr>
        <w:spacing w:line="276" w:lineRule="auto"/>
      </w:pPr>
    </w:p>
    <w:p w:rsidR="009C0149" w:rsidRDefault="009C0149" w:rsidP="00514DC8">
      <w:pPr>
        <w:spacing w:line="276" w:lineRule="auto"/>
        <w:ind w:firstLine="360"/>
      </w:pPr>
      <w:r>
        <w:lastRenderedPageBreak/>
        <w:t>By contrast, s</w:t>
      </w:r>
      <w:r w:rsidR="00752693">
        <w:t>taff training</w:t>
      </w:r>
      <w:r w:rsidR="008D17FE">
        <w:t xml:space="preserve"> was well attended and generated high enthusiasm</w:t>
      </w:r>
      <w:r>
        <w:t xml:space="preserve">. Librarians reported having </w:t>
      </w:r>
      <w:r w:rsidR="00752693">
        <w:t xml:space="preserve">30 </w:t>
      </w:r>
      <w:r>
        <w:t xml:space="preserve">to 50 </w:t>
      </w:r>
      <w:r w:rsidR="008D17FE">
        <w:t>staff members attend</w:t>
      </w:r>
      <w:r>
        <w:t xml:space="preserve"> workshops </w:t>
      </w:r>
      <w:r w:rsidR="00AB2412">
        <w:t>(DEMS5</w:t>
      </w:r>
      <w:r>
        <w:t xml:space="preserve">, </w:t>
      </w:r>
      <w:r w:rsidR="00517B02">
        <w:t>ND5)</w:t>
      </w:r>
      <w:r>
        <w:t xml:space="preserve">, even on librarians’ days off (DEMS5). Organizers received emails of thanks, examples of how librarians had used </w:t>
      </w:r>
      <w:r w:rsidR="00680A0C">
        <w:t xml:space="preserve">data visualization and other </w:t>
      </w:r>
      <w:r>
        <w:t xml:space="preserve">new skills, and requests for future instruction (DEMS3, DEMS5, ND5). One library director decided to train all </w:t>
      </w:r>
      <w:r w:rsidR="0009630C">
        <w:t xml:space="preserve">of the </w:t>
      </w:r>
      <w:r>
        <w:t>staff after early success training a</w:t>
      </w:r>
      <w:r w:rsidR="00E30133">
        <w:t xml:space="preserve"> few key staff members (DEMS6), and </w:t>
      </w:r>
      <w:r w:rsidR="008D5BDB">
        <w:t>some</w:t>
      </w:r>
      <w:r w:rsidR="00E30133">
        <w:t xml:space="preserve"> Data Equity librarians expressed willingness to train librarians in other systems (DEMS1, DEMS3). </w:t>
      </w:r>
    </w:p>
    <w:p w:rsidR="0009630C" w:rsidRDefault="0009630C" w:rsidP="00514DC8">
      <w:pPr>
        <w:spacing w:line="276" w:lineRule="auto"/>
        <w:ind w:firstLine="360"/>
      </w:pPr>
      <w:r>
        <w:t>Many libraries were drawn to learn more about open data in order to improve the library’</w:t>
      </w:r>
      <w:r w:rsidR="00C15DD0">
        <w:t xml:space="preserve">s own internal use of data, to track performance and demonstrate value </w:t>
      </w:r>
      <w:r w:rsidR="00EE62DD">
        <w:t>(DEMS3, DEMS5</w:t>
      </w:r>
      <w:r w:rsidR="00B80968">
        <w:t xml:space="preserve">, </w:t>
      </w:r>
      <w:r w:rsidR="00FA1C28">
        <w:t xml:space="preserve">DEMS6, </w:t>
      </w:r>
      <w:r w:rsidR="00F759E7">
        <w:t xml:space="preserve">ND1, </w:t>
      </w:r>
      <w:r w:rsidR="0063585C">
        <w:t xml:space="preserve">ND2, </w:t>
      </w:r>
      <w:r>
        <w:t xml:space="preserve">ND5). </w:t>
      </w:r>
      <w:r w:rsidR="00D4003B" w:rsidRPr="00D97CEC">
        <w:t xml:space="preserve">Improving internal data </w:t>
      </w:r>
      <w:r w:rsidR="00D97CEC" w:rsidRPr="00D97CEC">
        <w:t>use allows staff to</w:t>
      </w:r>
      <w:r w:rsidR="0012489F" w:rsidRPr="00D97CEC">
        <w:t xml:space="preserve"> directly </w:t>
      </w:r>
      <w:r w:rsidR="00D97CEC" w:rsidRPr="00D97CEC">
        <w:t xml:space="preserve">experience </w:t>
      </w:r>
      <w:r w:rsidR="0012489F" w:rsidRPr="00D97CEC">
        <w:t xml:space="preserve">the </w:t>
      </w:r>
      <w:r w:rsidR="00D4003B" w:rsidRPr="00D97CEC">
        <w:t>rewards</w:t>
      </w:r>
      <w:r w:rsidR="0012489F" w:rsidRPr="00D97CEC">
        <w:t xml:space="preserve"> of good data management</w:t>
      </w:r>
      <w:r w:rsidR="00D97CEC" w:rsidRPr="00D97CEC">
        <w:t>, one librarian noted</w:t>
      </w:r>
      <w:r w:rsidR="0012489F" w:rsidRPr="00D97CEC">
        <w:t xml:space="preserve"> (ND5).</w:t>
      </w:r>
      <w:r w:rsidR="0012489F">
        <w:t xml:space="preserve">  </w:t>
      </w:r>
    </w:p>
    <w:p w:rsidR="004000AB" w:rsidRDefault="004000AB" w:rsidP="00514DC8">
      <w:pPr>
        <w:spacing w:line="276" w:lineRule="auto"/>
      </w:pPr>
    </w:p>
    <w:p w:rsidR="004000AB" w:rsidRDefault="004000AB" w:rsidP="00514DC8">
      <w:pPr>
        <w:pStyle w:val="Heading2"/>
        <w:spacing w:line="276" w:lineRule="auto"/>
      </w:pPr>
      <w:r w:rsidRPr="00160D0D">
        <w:t>Advising</w:t>
      </w:r>
      <w:r w:rsidR="00160D0D">
        <w:t xml:space="preserve"> local government about open data publishing</w:t>
      </w:r>
    </w:p>
    <w:p w:rsidR="00160D0D" w:rsidRPr="00160D0D" w:rsidRDefault="00160D0D" w:rsidP="00514DC8">
      <w:pPr>
        <w:spacing w:line="276" w:lineRule="auto"/>
      </w:pPr>
    </w:p>
    <w:p w:rsidR="004000AB" w:rsidRDefault="00160D0D" w:rsidP="00514DC8">
      <w:pPr>
        <w:spacing w:line="276" w:lineRule="auto"/>
        <w:ind w:firstLine="360"/>
      </w:pPr>
      <w:r>
        <w:t xml:space="preserve">Advising local government about open data publishing was the </w:t>
      </w:r>
      <w:r w:rsidR="007A0947">
        <w:t xml:space="preserve">open data </w:t>
      </w:r>
      <w:r>
        <w:t xml:space="preserve">role </w:t>
      </w:r>
      <w:r w:rsidR="0092343C">
        <w:t>that most interest</w:t>
      </w:r>
      <w:r w:rsidR="000B670F">
        <w:t>ed</w:t>
      </w:r>
      <w:r w:rsidR="00E0257C">
        <w:t xml:space="preserve"> the </w:t>
      </w:r>
      <w:r>
        <w:t>libraries</w:t>
      </w:r>
      <w:r w:rsidR="00E0257C">
        <w:t xml:space="preserve"> </w:t>
      </w:r>
      <w:r>
        <w:t>contacted.</w:t>
      </w:r>
      <w:r w:rsidR="00170E85">
        <w:t xml:space="preserve"> </w:t>
      </w:r>
      <w:r w:rsidR="004000AB">
        <w:t xml:space="preserve">Two Data Equity libraries in Washington state are </w:t>
      </w:r>
      <w:r>
        <w:t xml:space="preserve">already </w:t>
      </w:r>
      <w:r w:rsidR="004000AB">
        <w:t xml:space="preserve">working as partners with their </w:t>
      </w:r>
      <w:r>
        <w:t xml:space="preserve">respective </w:t>
      </w:r>
      <w:r w:rsidR="004000AB">
        <w:t>cities to launch or upgrade open data portals. The</w:t>
      </w:r>
      <w:r w:rsidR="002868EC">
        <w:t>y a</w:t>
      </w:r>
      <w:r w:rsidR="000734AB">
        <w:t xml:space="preserve">re part of </w:t>
      </w:r>
      <w:r w:rsidR="0087504E">
        <w:t xml:space="preserve">the city’s </w:t>
      </w:r>
      <w:r w:rsidR="000734AB">
        <w:t xml:space="preserve">open data </w:t>
      </w:r>
      <w:r w:rsidR="0087504E">
        <w:t xml:space="preserve">leadership </w:t>
      </w:r>
      <w:r w:rsidR="002E1331">
        <w:t xml:space="preserve">team </w:t>
      </w:r>
      <w:r w:rsidR="000734AB">
        <w:t>(DEMS2, DEMS9)</w:t>
      </w:r>
      <w:r w:rsidR="0087504E">
        <w:t xml:space="preserve"> and</w:t>
      </w:r>
      <w:r w:rsidR="004000AB">
        <w:t xml:space="preserve"> </w:t>
      </w:r>
      <w:r w:rsidR="0087504E">
        <w:t>have</w:t>
      </w:r>
      <w:r w:rsidR="004000AB">
        <w:t xml:space="preserve"> used the Data Equity curriculum to teach city department heads about open data</w:t>
      </w:r>
      <w:r w:rsidR="000734AB">
        <w:t xml:space="preserve"> (DEMS2)</w:t>
      </w:r>
      <w:r w:rsidR="0087504E">
        <w:t xml:space="preserve">. One library is discussing </w:t>
      </w:r>
      <w:r w:rsidR="004000AB">
        <w:t>sharing staff</w:t>
      </w:r>
      <w:r w:rsidR="000734AB">
        <w:t xml:space="preserve"> </w:t>
      </w:r>
      <w:r>
        <w:t xml:space="preserve">and portal oversight </w:t>
      </w:r>
      <w:r w:rsidR="0048226E">
        <w:t xml:space="preserve">with the city </w:t>
      </w:r>
      <w:r w:rsidR="000734AB">
        <w:t>(DEMS9)</w:t>
      </w:r>
      <w:r w:rsidR="004000AB">
        <w:t>.</w:t>
      </w:r>
      <w:r w:rsidR="009C64DA">
        <w:t xml:space="preserve"> Another </w:t>
      </w:r>
      <w:r w:rsidR="00F942F4">
        <w:t xml:space="preserve">large library system </w:t>
      </w:r>
      <w:r w:rsidR="00630C9E">
        <w:t xml:space="preserve">in California </w:t>
      </w:r>
      <w:r w:rsidR="00F942F4">
        <w:t>already works with its city on emergency planning, digital privacy and education, and intends to work with the city on improving its open data portal (DEMS5).</w:t>
      </w:r>
    </w:p>
    <w:p w:rsidR="003B758B" w:rsidRDefault="003B758B" w:rsidP="00514DC8">
      <w:pPr>
        <w:spacing w:line="276" w:lineRule="auto"/>
        <w:ind w:firstLine="360"/>
      </w:pPr>
      <w:r>
        <w:t>In these cases, librarians said, city leaders recognized qualities that made libraries natural allies in open data publishing:</w:t>
      </w:r>
    </w:p>
    <w:p w:rsidR="00D41FCD" w:rsidRDefault="00D41FCD" w:rsidP="00514DC8">
      <w:pPr>
        <w:spacing w:line="276" w:lineRule="auto"/>
        <w:ind w:firstLine="360"/>
      </w:pPr>
    </w:p>
    <w:p w:rsidR="003B758B" w:rsidRDefault="003B758B" w:rsidP="00514DC8">
      <w:pPr>
        <w:pStyle w:val="ListParagraph"/>
        <w:numPr>
          <w:ilvl w:val="0"/>
          <w:numId w:val="7"/>
        </w:numPr>
        <w:spacing w:line="276" w:lineRule="auto"/>
      </w:pPr>
      <w:r w:rsidRPr="003B758B">
        <w:rPr>
          <w:i/>
        </w:rPr>
        <w:t>Libraries are user experts</w:t>
      </w:r>
      <w:r>
        <w:t xml:space="preserve">. Libraries serve a broad swath of the community, are familiar with community preferences and use this understanding in </w:t>
      </w:r>
      <w:r w:rsidR="00FB529C">
        <w:t xml:space="preserve">choosing </w:t>
      </w:r>
      <w:r w:rsidR="00E66F2E">
        <w:t xml:space="preserve">high-quality, </w:t>
      </w:r>
      <w:r w:rsidR="00FB529C">
        <w:t xml:space="preserve">meaningful </w:t>
      </w:r>
      <w:r>
        <w:t xml:space="preserve">materials </w:t>
      </w:r>
      <w:r w:rsidR="00FB529C">
        <w:t xml:space="preserve">within time and budget constraints </w:t>
      </w:r>
      <w:r>
        <w:t>(</w:t>
      </w:r>
      <w:r w:rsidR="00FB529C">
        <w:t xml:space="preserve">DEMS1, </w:t>
      </w:r>
      <w:r w:rsidR="007436B0">
        <w:t>DEMS2, DEMS5, DEMS9</w:t>
      </w:r>
      <w:r w:rsidR="00FB529C">
        <w:t>, DEMS11</w:t>
      </w:r>
      <w:r>
        <w:t>)</w:t>
      </w:r>
      <w:r w:rsidR="00FB529C">
        <w:t xml:space="preserve">. Libraries </w:t>
      </w:r>
      <w:r>
        <w:t xml:space="preserve">also </w:t>
      </w:r>
      <w:r w:rsidR="00FB529C">
        <w:t xml:space="preserve">constantly observe </w:t>
      </w:r>
      <w:r>
        <w:t>how real people seek a</w:t>
      </w:r>
      <w:r w:rsidR="0048226E">
        <w:t>nd use information (DEMS2, DEMS5, DEMS9</w:t>
      </w:r>
      <w:r>
        <w:t>).</w:t>
      </w:r>
    </w:p>
    <w:p w:rsidR="003B758B" w:rsidRDefault="003B758B" w:rsidP="00514DC8">
      <w:pPr>
        <w:pStyle w:val="ListParagraph"/>
        <w:numPr>
          <w:ilvl w:val="0"/>
          <w:numId w:val="7"/>
        </w:numPr>
        <w:spacing w:line="276" w:lineRule="auto"/>
      </w:pPr>
      <w:r>
        <w:rPr>
          <w:i/>
        </w:rPr>
        <w:t>Libraries have long experience using data to demonstrate value</w:t>
      </w:r>
      <w:r>
        <w:t xml:space="preserve">, and can share this experience with publishing agencies </w:t>
      </w:r>
      <w:r w:rsidR="00FB529C">
        <w:t xml:space="preserve">who want to demonstrate their own value to the public </w:t>
      </w:r>
      <w:r>
        <w:t xml:space="preserve">(DEMS2, DEMS5). </w:t>
      </w:r>
    </w:p>
    <w:p w:rsidR="003B758B" w:rsidRDefault="00FB529C" w:rsidP="00514DC8">
      <w:pPr>
        <w:pStyle w:val="ListParagraph"/>
        <w:numPr>
          <w:ilvl w:val="0"/>
          <w:numId w:val="7"/>
        </w:numPr>
        <w:spacing w:line="276" w:lineRule="auto"/>
      </w:pPr>
      <w:r>
        <w:rPr>
          <w:i/>
        </w:rPr>
        <w:t xml:space="preserve">Libraries are </w:t>
      </w:r>
      <w:r w:rsidR="00D41FCD">
        <w:rPr>
          <w:i/>
        </w:rPr>
        <w:t xml:space="preserve">experienced </w:t>
      </w:r>
      <w:r>
        <w:rPr>
          <w:i/>
        </w:rPr>
        <w:t>advocates for open information</w:t>
      </w:r>
      <w:r>
        <w:t xml:space="preserve"> and can help publishing agencies that are anxious about data being “misinterpreted.” Librarians can demonstrate how to use metadata to put data in context (DEMS2), provide more data to fill in the picture (ND5), or simply talk openly with the public (DEMS2, ND5) -- all of </w:t>
      </w:r>
      <w:r>
        <w:lastRenderedPageBreak/>
        <w:t xml:space="preserve">which are more effective than hiding (DEMS2). </w:t>
      </w:r>
      <w:r w:rsidR="00D41FCD">
        <w:t xml:space="preserve">They are also a friendly, trusted advisor (DEMS9). </w:t>
      </w:r>
    </w:p>
    <w:p w:rsidR="00FB529C" w:rsidRDefault="00FB529C" w:rsidP="00514DC8">
      <w:pPr>
        <w:spacing w:line="276" w:lineRule="auto"/>
        <w:ind w:left="360"/>
      </w:pPr>
    </w:p>
    <w:p w:rsidR="003B758B" w:rsidRDefault="00D41FCD" w:rsidP="00514DC8">
      <w:pPr>
        <w:spacing w:line="276" w:lineRule="auto"/>
        <w:ind w:firstLine="360"/>
      </w:pPr>
      <w:r>
        <w:t xml:space="preserve">Most librarians contacted agreed that such expertise made libraries natural publishing allies, and many were interested in a larger advising role. Libraries had </w:t>
      </w:r>
      <w:r w:rsidR="002A326A">
        <w:t xml:space="preserve">already </w:t>
      </w:r>
      <w:r>
        <w:t xml:space="preserve">spoken informally with local government about data publishing (DEMS1), </w:t>
      </w:r>
      <w:r w:rsidR="002432C0">
        <w:t xml:space="preserve">believed a partnership might evolve from the library’s own open data efforts (DEMS6), </w:t>
      </w:r>
      <w:r w:rsidR="00E4477B">
        <w:t xml:space="preserve">or </w:t>
      </w:r>
      <w:r>
        <w:t xml:space="preserve">expressed interest </w:t>
      </w:r>
      <w:r w:rsidR="002A326A">
        <w:t xml:space="preserve">during interviews </w:t>
      </w:r>
      <w:r>
        <w:t xml:space="preserve">in working with local government open data efforts (DEMS8, ND1, ND2, </w:t>
      </w:r>
      <w:r w:rsidR="00A73E08">
        <w:t xml:space="preserve">ND4, ND5, ND6) and even </w:t>
      </w:r>
      <w:r>
        <w:t xml:space="preserve">hosting a publishing portal (ND8). </w:t>
      </w:r>
    </w:p>
    <w:p w:rsidR="003B758B" w:rsidRDefault="003B758B" w:rsidP="00514DC8">
      <w:pPr>
        <w:spacing w:line="276" w:lineRule="auto"/>
      </w:pPr>
    </w:p>
    <w:p w:rsidR="003B758B" w:rsidRDefault="00EC1091" w:rsidP="00514DC8">
      <w:pPr>
        <w:pStyle w:val="Heading2"/>
        <w:spacing w:line="276" w:lineRule="auto"/>
      </w:pPr>
      <w:r>
        <w:t xml:space="preserve">The state of local government open data </w:t>
      </w:r>
    </w:p>
    <w:p w:rsidR="00EE4CA0" w:rsidRDefault="00EE4CA0" w:rsidP="00514DC8">
      <w:pPr>
        <w:spacing w:line="276" w:lineRule="auto"/>
        <w:rPr>
          <w:b/>
        </w:rPr>
      </w:pPr>
    </w:p>
    <w:p w:rsidR="00EC1091" w:rsidRDefault="00EC1091" w:rsidP="00514DC8">
      <w:pPr>
        <w:spacing w:line="276" w:lineRule="auto"/>
      </w:pPr>
      <w:r>
        <w:rPr>
          <w:b/>
        </w:rPr>
        <w:tab/>
      </w:r>
      <w:r>
        <w:t>Local open government data showed room for expansion and improvement. Of the 39 Washington counties and their largest cities surveyed, 26 counties and eight cities were publishing some kind of open data. However, t</w:t>
      </w:r>
      <w:r w:rsidR="0001349D">
        <w:t>he overwhelming majority of the</w:t>
      </w:r>
      <w:r>
        <w:t xml:space="preserve"> data was GIS maps of boundaries, districts and </w:t>
      </w:r>
      <w:r w:rsidR="005C3AEA">
        <w:t xml:space="preserve">other physical </w:t>
      </w:r>
      <w:r>
        <w:t>landmarks</w:t>
      </w:r>
      <w:r w:rsidR="0001349D">
        <w:t xml:space="preserve"> -- </w:t>
      </w:r>
      <w:r w:rsidR="005C3AEA">
        <w:t>not</w:t>
      </w:r>
      <w:r>
        <w:t xml:space="preserve"> </w:t>
      </w:r>
      <w:r w:rsidR="005C3AEA">
        <w:t xml:space="preserve">data about </w:t>
      </w:r>
      <w:r>
        <w:t xml:space="preserve">activity such as permitting, </w:t>
      </w:r>
      <w:r w:rsidR="0001349D">
        <w:t xml:space="preserve">government spending, criminal incidents </w:t>
      </w:r>
      <w:r>
        <w:t xml:space="preserve">or traffic </w:t>
      </w:r>
      <w:r w:rsidR="005B5B17">
        <w:t>flow</w:t>
      </w:r>
      <w:r>
        <w:t xml:space="preserve">. </w:t>
      </w:r>
      <w:r w:rsidR="002A2FB1">
        <w:t xml:space="preserve">These popular types </w:t>
      </w:r>
      <w:r w:rsidR="00784BAC">
        <w:t>of data</w:t>
      </w:r>
      <w:r w:rsidR="0001349D">
        <w:t xml:space="preserve"> are among the more heavily viewed datasets on Seattle’s large open data portal</w:t>
      </w:r>
      <w:r w:rsidR="002A2FB1">
        <w:t>, for example,</w:t>
      </w:r>
      <w:r w:rsidR="0001349D">
        <w:t xml:space="preserve"> (</w:t>
      </w:r>
      <w:r w:rsidR="00FB6B2A">
        <w:t>City of Seattle, 2018</w:t>
      </w:r>
      <w:r w:rsidR="005B5B17">
        <w:t xml:space="preserve">). </w:t>
      </w:r>
    </w:p>
    <w:p w:rsidR="00EC1091" w:rsidRDefault="0069566F" w:rsidP="00514DC8">
      <w:pPr>
        <w:spacing w:line="276" w:lineRule="auto"/>
      </w:pPr>
      <w:r>
        <w:tab/>
        <w:t>Just eight counties and six cities surveyed appeared to be publishing open data on public safety activity, property sales, traffic</w:t>
      </w:r>
      <w:r w:rsidR="00072BF0">
        <w:t xml:space="preserve"> activity</w:t>
      </w:r>
      <w:r>
        <w:t>, or permitting and licensing.</w:t>
      </w:r>
      <w:r w:rsidR="00072BF0">
        <w:t xml:space="preserve"> Moreover, the presentation and documentation ranged from </w:t>
      </w:r>
      <w:r w:rsidR="00F51EE1">
        <w:t>well documented</w:t>
      </w:r>
      <w:r w:rsidR="00072BF0">
        <w:t xml:space="preserve"> and user-friendly to bare file</w:t>
      </w:r>
      <w:r w:rsidR="005C3AEA">
        <w:t xml:space="preserve">s. </w:t>
      </w:r>
      <w:r>
        <w:t>(</w:t>
      </w:r>
      <w:r w:rsidR="00072BF0">
        <w:t>Examples and t</w:t>
      </w:r>
      <w:r>
        <w:t xml:space="preserve">he full dataset of findings, along with supporting documentation, may be found at </w:t>
      </w:r>
      <w:hyperlink r:id="rId5" w:history="1">
        <w:r w:rsidRPr="00377957">
          <w:rPr>
            <w:rStyle w:val="Hyperlink"/>
          </w:rPr>
          <w:t>https://github.c</w:t>
        </w:r>
        <w:r w:rsidRPr="00377957">
          <w:rPr>
            <w:rStyle w:val="Hyperlink"/>
          </w:rPr>
          <w:t>o</w:t>
        </w:r>
        <w:r w:rsidRPr="00377957">
          <w:rPr>
            <w:rStyle w:val="Hyperlink"/>
          </w:rPr>
          <w:t>m/OpenDataLiteracy/WA-State-Library-2018/tree/master/FinalReports</w:t>
        </w:r>
      </w:hyperlink>
      <w:r>
        <w:t>).</w:t>
      </w:r>
    </w:p>
    <w:p w:rsidR="00CC070E" w:rsidRPr="00CC070E" w:rsidRDefault="00CC070E" w:rsidP="00514DC8">
      <w:pPr>
        <w:spacing w:line="276" w:lineRule="auto"/>
        <w:rPr>
          <w:rFonts w:eastAsia="Times New Roman" w:cstheme="minorHAnsi"/>
          <w:color w:val="000000" w:themeColor="text1"/>
        </w:rPr>
      </w:pPr>
      <w:r>
        <w:tab/>
      </w:r>
      <w:r w:rsidRPr="00CC070E">
        <w:rPr>
          <w:color w:val="000000" w:themeColor="text1"/>
        </w:rPr>
        <w:t>Data about localities is often still available,</w:t>
      </w:r>
      <w:r w:rsidR="0007322A">
        <w:rPr>
          <w:color w:val="000000" w:themeColor="text1"/>
        </w:rPr>
        <w:t xml:space="preserve"> just not from local agencies themselves</w:t>
      </w:r>
      <w:r w:rsidRPr="00CC070E">
        <w:rPr>
          <w:color w:val="000000" w:themeColor="text1"/>
        </w:rPr>
        <w:t>. Washington State’s open data portal (</w:t>
      </w:r>
      <w:hyperlink r:id="rId6" w:history="1">
        <w:r w:rsidRPr="00CC070E">
          <w:rPr>
            <w:rStyle w:val="Hyperlink"/>
            <w:color w:val="0070C0"/>
          </w:rPr>
          <w:t>https://data.wa.gov/</w:t>
        </w:r>
      </w:hyperlink>
      <w:r w:rsidRPr="00CC070E">
        <w:rPr>
          <w:color w:val="000000" w:themeColor="text1"/>
        </w:rPr>
        <w:t xml:space="preserve">) publishes state agencies’ data about localities (e.g., juvenile </w:t>
      </w:r>
      <w:r w:rsidR="00704192">
        <w:rPr>
          <w:color w:val="000000" w:themeColor="text1"/>
        </w:rPr>
        <w:t>offenses</w:t>
      </w:r>
      <w:r w:rsidRPr="00CC070E">
        <w:rPr>
          <w:color w:val="000000" w:themeColor="text1"/>
        </w:rPr>
        <w:t xml:space="preserve">). Eastern Washington </w:t>
      </w:r>
      <w:r w:rsidRPr="00CC070E">
        <w:rPr>
          <w:rFonts w:cstheme="minorHAnsi"/>
          <w:color w:val="000000" w:themeColor="text1"/>
        </w:rPr>
        <w:t xml:space="preserve">University’s </w:t>
      </w:r>
      <w:r w:rsidRPr="00CC070E">
        <w:rPr>
          <w:rFonts w:eastAsia="Times New Roman" w:cstheme="minorHAnsi"/>
          <w:color w:val="000000" w:themeColor="text1"/>
          <w:shd w:val="clear" w:color="auto" w:fill="FFFFFF"/>
        </w:rPr>
        <w:t>Institute for Public Policy and Economic Analysis and Center for Digital Media Design and Development</w:t>
      </w:r>
      <w:r>
        <w:rPr>
          <w:rFonts w:eastAsia="Times New Roman" w:cstheme="minorHAnsi"/>
          <w:color w:val="000000" w:themeColor="text1"/>
          <w:shd w:val="clear" w:color="auto" w:fill="FFFFFF"/>
        </w:rPr>
        <w:t xml:space="preserve"> have also </w:t>
      </w:r>
      <w:r w:rsidR="00F45E66">
        <w:rPr>
          <w:rFonts w:eastAsia="Times New Roman" w:cstheme="minorHAnsi"/>
          <w:color w:val="000000" w:themeColor="text1"/>
          <w:shd w:val="clear" w:color="auto" w:fill="FFFFFF"/>
        </w:rPr>
        <w:t>worked with various community groups to generate</w:t>
      </w:r>
      <w:r>
        <w:rPr>
          <w:rFonts w:eastAsia="Times New Roman" w:cstheme="minorHAnsi"/>
          <w:color w:val="000000" w:themeColor="text1"/>
          <w:shd w:val="clear" w:color="auto" w:fill="FFFFFF"/>
        </w:rPr>
        <w:t xml:space="preserve"> </w:t>
      </w:r>
      <w:r>
        <w:rPr>
          <w:rFonts w:eastAsia="Times New Roman" w:cstheme="minorHAnsi"/>
          <w:i/>
          <w:color w:val="000000" w:themeColor="text1"/>
          <w:shd w:val="clear" w:color="auto" w:fill="FFFFFF"/>
        </w:rPr>
        <w:t xml:space="preserve">Community Indicators </w:t>
      </w:r>
      <w:r>
        <w:rPr>
          <w:rFonts w:eastAsia="Times New Roman" w:cstheme="minorHAnsi"/>
          <w:color w:val="000000" w:themeColor="text1"/>
          <w:shd w:val="clear" w:color="auto" w:fill="FFFFFF"/>
        </w:rPr>
        <w:t>data portals for 12 Washington State counties (</w:t>
      </w:r>
      <w:hyperlink r:id="rId7" w:history="1">
        <w:r w:rsidRPr="00377957">
          <w:rPr>
            <w:rStyle w:val="Hyperlink"/>
            <w:rFonts w:eastAsia="Times New Roman" w:cstheme="minorHAnsi"/>
            <w:shd w:val="clear" w:color="auto" w:fill="FFFFFF"/>
          </w:rPr>
          <w:t>http://www.communityindicators.ewu.edu/loc_map.cfm</w:t>
        </w:r>
      </w:hyperlink>
      <w:r>
        <w:rPr>
          <w:rFonts w:eastAsia="Times New Roman" w:cstheme="minorHAnsi"/>
          <w:color w:val="000000" w:themeColor="text1"/>
          <w:shd w:val="clear" w:color="auto" w:fill="FFFFFF"/>
        </w:rPr>
        <w:t>), drawing largely on federal and state data.</w:t>
      </w:r>
    </w:p>
    <w:p w:rsidR="00E66F2E" w:rsidRDefault="00E66F2E" w:rsidP="00514DC8">
      <w:pPr>
        <w:spacing w:line="276" w:lineRule="auto"/>
      </w:pPr>
      <w:r>
        <w:tab/>
        <w:t xml:space="preserve">Many local government agencies are still struggling with </w:t>
      </w:r>
      <w:r w:rsidR="0040558A">
        <w:t>paper r</w:t>
      </w:r>
      <w:r>
        <w:t>ecord</w:t>
      </w:r>
      <w:r w:rsidR="0040558A">
        <w:t xml:space="preserve">s management </w:t>
      </w:r>
      <w:r>
        <w:t xml:space="preserve">(AR). In 2017 the Washington State </w:t>
      </w:r>
      <w:r w:rsidRPr="00E66F2E">
        <w:rPr>
          <w:color w:val="000000" w:themeColor="text1"/>
        </w:rPr>
        <w:t xml:space="preserve">legislature </w:t>
      </w:r>
      <w:hyperlink r:id="rId8" w:history="1">
        <w:r w:rsidRPr="00E66F2E">
          <w:rPr>
            <w:rStyle w:val="Hyperlink"/>
            <w:color w:val="000000" w:themeColor="text1"/>
            <w:u w:val="none"/>
          </w:rPr>
          <w:t>created a records management grant program administered through Washington State Archives</w:t>
        </w:r>
      </w:hyperlink>
      <w:r>
        <w:rPr>
          <w:rStyle w:val="Hyperlink"/>
          <w:color w:val="000000" w:themeColor="text1"/>
          <w:u w:val="none"/>
        </w:rPr>
        <w:t xml:space="preserve"> (Washington State Archives, 2018</w:t>
      </w:r>
      <w:r w:rsidR="00E43954">
        <w:rPr>
          <w:rStyle w:val="Hyperlink"/>
          <w:color w:val="000000" w:themeColor="text1"/>
          <w:u w:val="none"/>
        </w:rPr>
        <w:t>a</w:t>
      </w:r>
      <w:r w:rsidR="0040558A">
        <w:rPr>
          <w:rStyle w:val="Hyperlink"/>
          <w:color w:val="000000" w:themeColor="text1"/>
          <w:u w:val="none"/>
        </w:rPr>
        <w:t>)</w:t>
      </w:r>
      <w:r w:rsidRPr="00E66F2E">
        <w:rPr>
          <w:color w:val="000000" w:themeColor="text1"/>
        </w:rPr>
        <w:t xml:space="preserve">. </w:t>
      </w:r>
      <w:r>
        <w:t>Half of the first round of grants went simply to organize paper or other physical records (</w:t>
      </w:r>
      <w:r w:rsidR="00E43954">
        <w:t>Washington State Archives, 2018c)</w:t>
      </w:r>
      <w:r>
        <w:t>. Of the technology grants awarded, many were for software to track records requests, not necessarily to get the records themselves online</w:t>
      </w:r>
      <w:r w:rsidR="00E43954">
        <w:t xml:space="preserve"> (Washington State Archives, 2018b)</w:t>
      </w:r>
      <w:r>
        <w:t xml:space="preserve">. </w:t>
      </w:r>
    </w:p>
    <w:p w:rsidR="00E66F2E" w:rsidRDefault="00E66F2E" w:rsidP="00514DC8">
      <w:pPr>
        <w:spacing w:line="276" w:lineRule="auto"/>
      </w:pPr>
    </w:p>
    <w:p w:rsidR="006A1DB9" w:rsidRDefault="00E67113" w:rsidP="00514DC8">
      <w:pPr>
        <w:pStyle w:val="Heading1"/>
        <w:spacing w:line="276" w:lineRule="auto"/>
      </w:pPr>
      <w:r>
        <w:t>Recommendations</w:t>
      </w:r>
    </w:p>
    <w:p w:rsidR="00E67113" w:rsidRPr="00E67113" w:rsidRDefault="00E67113" w:rsidP="00514DC8">
      <w:pPr>
        <w:spacing w:line="276" w:lineRule="auto"/>
      </w:pPr>
    </w:p>
    <w:p w:rsidR="00A83DA0" w:rsidRDefault="00A83DA0" w:rsidP="00514DC8">
      <w:pPr>
        <w:spacing w:line="276" w:lineRule="auto"/>
      </w:pPr>
      <w:r>
        <w:tab/>
        <w:t>Findings from the environmental scan provide promising evidence that public libraries can support both publication and use of high-quality local open government data. Building on these findings and suggestions from the librarians contacted, I recommend the State Library take the following steps:</w:t>
      </w:r>
    </w:p>
    <w:p w:rsidR="00A83DA0" w:rsidRDefault="00A83DA0" w:rsidP="00514DC8">
      <w:pPr>
        <w:spacing w:line="276" w:lineRule="auto"/>
      </w:pPr>
    </w:p>
    <w:p w:rsidR="00440158" w:rsidRDefault="00A83DA0" w:rsidP="00514DC8">
      <w:pPr>
        <w:pStyle w:val="ListParagraph"/>
        <w:numPr>
          <w:ilvl w:val="0"/>
          <w:numId w:val="13"/>
        </w:numPr>
        <w:spacing w:line="276" w:lineRule="auto"/>
      </w:pPr>
      <w:r>
        <w:rPr>
          <w:b/>
        </w:rPr>
        <w:t xml:space="preserve">Create a central open data resource guide, </w:t>
      </w:r>
      <w:r>
        <w:t xml:space="preserve">under the </w:t>
      </w:r>
      <w:hyperlink r:id="rId9" w:history="1">
        <w:r w:rsidRPr="00A83DA0">
          <w:rPr>
            <w:rStyle w:val="Hyperlink"/>
          </w:rPr>
          <w:t>Library Services section of the State Library’s website</w:t>
        </w:r>
      </w:hyperlink>
      <w:r>
        <w:t xml:space="preserve">. The guide would </w:t>
      </w:r>
      <w:r w:rsidR="00367238">
        <w:t xml:space="preserve">include </w:t>
      </w:r>
      <w:r>
        <w:t xml:space="preserve">resources suggested by </w:t>
      </w:r>
      <w:r w:rsidR="00367238">
        <w:t xml:space="preserve">interviewed </w:t>
      </w:r>
      <w:r>
        <w:t>librarians: curriculum (Data Equity’s curriculum will soon be available in a public repository)</w:t>
      </w:r>
      <w:r w:rsidR="00383F86" w:rsidRPr="00383F86">
        <w:t xml:space="preserve"> </w:t>
      </w:r>
      <w:r w:rsidR="00383F86">
        <w:t>(ND1, ND2, ND6</w:t>
      </w:r>
      <w:r w:rsidR="004354ED">
        <w:t>);</w:t>
      </w:r>
      <w:r w:rsidR="007216E4">
        <w:t xml:space="preserve"> toolkits, best practices and</w:t>
      </w:r>
      <w:r>
        <w:t xml:space="preserve"> tips for getting started</w:t>
      </w:r>
      <w:r w:rsidR="004354ED">
        <w:t xml:space="preserve"> (</w:t>
      </w:r>
      <w:r w:rsidR="00BC68EE">
        <w:t xml:space="preserve">DEMS5, </w:t>
      </w:r>
      <w:r w:rsidR="006A7484">
        <w:t xml:space="preserve">DEMS9, </w:t>
      </w:r>
      <w:r w:rsidR="004354ED">
        <w:t xml:space="preserve">ND6); </w:t>
      </w:r>
      <w:r>
        <w:t>training in leadership and advocacy</w:t>
      </w:r>
      <w:r w:rsidR="00AC45C5">
        <w:t xml:space="preserve"> (DEMS5</w:t>
      </w:r>
      <w:r w:rsidR="006A7484">
        <w:t>, DEMS9</w:t>
      </w:r>
      <w:r w:rsidR="00AC45C5">
        <w:t>)</w:t>
      </w:r>
      <w:r>
        <w:t>, curated and annotated open data resources</w:t>
      </w:r>
      <w:r w:rsidR="006D7438">
        <w:t xml:space="preserve"> (ND3)</w:t>
      </w:r>
      <w:r>
        <w:t>, and marketing materials</w:t>
      </w:r>
      <w:r w:rsidR="00615AAF">
        <w:t xml:space="preserve"> </w:t>
      </w:r>
      <w:r w:rsidR="00615AAF">
        <w:t>(DEMS2, DEMS3, DEMS5)</w:t>
      </w:r>
      <w:r>
        <w:t xml:space="preserve">. </w:t>
      </w:r>
      <w:r w:rsidR="00367238">
        <w:t xml:space="preserve">The guide could also house </w:t>
      </w:r>
      <w:r w:rsidR="00EB2346">
        <w:t xml:space="preserve">open data literacy </w:t>
      </w:r>
      <w:r w:rsidR="00367238">
        <w:t>e-curriculum</w:t>
      </w:r>
      <w:r w:rsidR="002C1A93">
        <w:t xml:space="preserve"> (DEMS5)</w:t>
      </w:r>
      <w:r w:rsidR="00367238">
        <w:t xml:space="preserve">, as it becomes available. </w:t>
      </w:r>
    </w:p>
    <w:p w:rsidR="00367238" w:rsidRDefault="00367238" w:rsidP="00514DC8">
      <w:pPr>
        <w:pStyle w:val="ListParagraph"/>
        <w:numPr>
          <w:ilvl w:val="0"/>
          <w:numId w:val="13"/>
        </w:numPr>
        <w:spacing w:line="276" w:lineRule="auto"/>
      </w:pPr>
      <w:r>
        <w:rPr>
          <w:b/>
        </w:rPr>
        <w:t>Explore options for providing a platform for local open data</w:t>
      </w:r>
      <w:r>
        <w:t>. A few librarians recommended the State Library or statewide agency provide standard infrastructure for publishing local open data (DEMS1, ND8). Such infrastructure would remove a publishing roadbl</w:t>
      </w:r>
      <w:r w:rsidR="00B90F30">
        <w:t xml:space="preserve">ock and clear a path for libraries to shine in an advisory role to which they are supremely suited. A statewide platform would also </w:t>
      </w:r>
      <w:r>
        <w:t xml:space="preserve">normalize open data presentation </w:t>
      </w:r>
      <w:r w:rsidR="00B90F30">
        <w:t xml:space="preserve">across localities. The library could evaluate existing options and costs, and identify likely statewide agencies or organizations for hosting such a platform. </w:t>
      </w:r>
    </w:p>
    <w:p w:rsidR="002B74BD" w:rsidRDefault="002B74BD" w:rsidP="00514DC8">
      <w:pPr>
        <w:pStyle w:val="ListParagraph"/>
        <w:numPr>
          <w:ilvl w:val="0"/>
          <w:numId w:val="13"/>
        </w:numPr>
        <w:spacing w:line="276" w:lineRule="auto"/>
      </w:pPr>
      <w:r>
        <w:rPr>
          <w:b/>
        </w:rPr>
        <w:t>Make State Library public library statistics a little more open</w:t>
      </w:r>
      <w:r w:rsidR="0017614F">
        <w:t>. Most state libraries publish</w:t>
      </w:r>
      <w:r>
        <w:t xml:space="preserve"> statistics about the state’s public libraries, and the Washington State Library has long published </w:t>
      </w:r>
      <w:r w:rsidR="00032AF5">
        <w:t>up-to-date</w:t>
      </w:r>
      <w:r>
        <w:t>, machine-readable statistics, although in multi-tab Excel spreadsheets. In response to ODL recommendations, the Washington State Libr</w:t>
      </w:r>
      <w:r w:rsidR="0017614F">
        <w:t>ary has already updated its 2017</w:t>
      </w:r>
      <w:r>
        <w:t xml:space="preserve"> statistics to a one-tab spreadsheet (easier to process by machine) in a </w:t>
      </w:r>
      <w:r w:rsidR="00A8437E">
        <w:t>comma-separated values (.csv) non-proprietary format</w:t>
      </w:r>
      <w:r>
        <w:t xml:space="preserve">. </w:t>
      </w:r>
    </w:p>
    <w:p w:rsidR="002B74BD" w:rsidRDefault="002B74BD" w:rsidP="00514DC8">
      <w:pPr>
        <w:pStyle w:val="ListParagraph"/>
        <w:numPr>
          <w:ilvl w:val="0"/>
          <w:numId w:val="13"/>
        </w:numPr>
        <w:spacing w:line="276" w:lineRule="auto"/>
      </w:pPr>
      <w:r>
        <w:rPr>
          <w:b/>
        </w:rPr>
        <w:t>Connect open data and other State Library services</w:t>
      </w:r>
      <w:r>
        <w:t xml:space="preserve">, such as library professional development, and support for tribal libraries, youth services and digital literacy programs. </w:t>
      </w:r>
    </w:p>
    <w:p w:rsidR="002B74BD" w:rsidRDefault="002B74BD" w:rsidP="00514DC8">
      <w:pPr>
        <w:spacing w:line="276" w:lineRule="auto"/>
      </w:pPr>
    </w:p>
    <w:p w:rsidR="002B74BD" w:rsidRDefault="00794717" w:rsidP="00514DC8">
      <w:pPr>
        <w:pStyle w:val="Heading2"/>
        <w:spacing w:line="276" w:lineRule="auto"/>
      </w:pPr>
      <w:r>
        <w:t>Areas for further research</w:t>
      </w:r>
    </w:p>
    <w:p w:rsidR="00794717" w:rsidRDefault="00794717" w:rsidP="00514DC8">
      <w:pPr>
        <w:spacing w:line="276" w:lineRule="auto"/>
      </w:pPr>
    </w:p>
    <w:p w:rsidR="00514DC8" w:rsidRDefault="00794717" w:rsidP="00514DC8">
      <w:pPr>
        <w:spacing w:line="276" w:lineRule="auto"/>
      </w:pPr>
      <w:r>
        <w:tab/>
      </w:r>
      <w:r w:rsidR="00CC7BCE">
        <w:t xml:space="preserve">This environmental scan provides a </w:t>
      </w:r>
      <w:r w:rsidR="00514DC8">
        <w:t xml:space="preserve">foundation for further research, specifically the following: </w:t>
      </w:r>
    </w:p>
    <w:p w:rsidR="00CC7BCE" w:rsidRDefault="00CC7BCE" w:rsidP="00514DC8">
      <w:pPr>
        <w:spacing w:line="276" w:lineRule="auto"/>
      </w:pPr>
    </w:p>
    <w:p w:rsidR="00B90F30" w:rsidRDefault="00CC7BCE" w:rsidP="00514DC8">
      <w:pPr>
        <w:pStyle w:val="ListParagraph"/>
        <w:numPr>
          <w:ilvl w:val="0"/>
          <w:numId w:val="16"/>
        </w:numPr>
        <w:spacing w:line="276" w:lineRule="auto"/>
      </w:pPr>
      <w:r>
        <w:t xml:space="preserve">Learn more about localities where local </w:t>
      </w:r>
      <w:r w:rsidR="00514DC8">
        <w:t>agencies</w:t>
      </w:r>
      <w:r>
        <w:t xml:space="preserve"> and libraries are working together on open data publishing. Talk to library and other government officials about what supports the partnership; identify other localities where such conditions might support a similar partnership. Develop and track measures for success, including the extent to which open data publishing correlates with </w:t>
      </w:r>
      <w:r w:rsidR="00CC236B">
        <w:t xml:space="preserve">more manageable </w:t>
      </w:r>
      <w:r>
        <w:t xml:space="preserve">public records requests. </w:t>
      </w:r>
    </w:p>
    <w:p w:rsidR="00CC7BCE" w:rsidRDefault="00CC7BCE" w:rsidP="00514DC8">
      <w:pPr>
        <w:pStyle w:val="ListParagraph"/>
        <w:numPr>
          <w:ilvl w:val="0"/>
          <w:numId w:val="16"/>
        </w:numPr>
        <w:spacing w:line="276" w:lineRule="auto"/>
      </w:pPr>
      <w:r>
        <w:t xml:space="preserve">Develop measures for tracking </w:t>
      </w:r>
      <w:r w:rsidR="008F286E">
        <w:t>outcomes</w:t>
      </w:r>
      <w:r>
        <w:t xml:space="preserve"> of open data literacy</w:t>
      </w:r>
      <w:r w:rsidR="00F56399">
        <w:t xml:space="preserve"> </w:t>
      </w:r>
      <w:r>
        <w:t xml:space="preserve">education and </w:t>
      </w:r>
      <w:r w:rsidR="00F56399">
        <w:t>training (suggested by DEMS5).</w:t>
      </w:r>
    </w:p>
    <w:p w:rsidR="00CC7BCE" w:rsidRDefault="00835AD1" w:rsidP="00514DC8">
      <w:pPr>
        <w:pStyle w:val="ListParagraph"/>
        <w:numPr>
          <w:ilvl w:val="0"/>
          <w:numId w:val="16"/>
        </w:numPr>
        <w:spacing w:line="276" w:lineRule="auto"/>
      </w:pPr>
      <w:r>
        <w:t xml:space="preserve">Build on </w:t>
      </w:r>
      <w:r w:rsidR="008F286E">
        <w:t xml:space="preserve">the </w:t>
      </w:r>
      <w:r>
        <w:t xml:space="preserve">local open data publishing </w:t>
      </w:r>
      <w:r w:rsidR="008F286E">
        <w:t xml:space="preserve">scan </w:t>
      </w:r>
      <w:r>
        <w:t xml:space="preserve">by adding more localities (other cities, as well as other local governing bodies such </w:t>
      </w:r>
      <w:r w:rsidR="008F286E">
        <w:t>as ports or hospital districts)</w:t>
      </w:r>
      <w:r>
        <w:t xml:space="preserve"> and evaluating </w:t>
      </w:r>
      <w:r w:rsidR="00CC7BCE">
        <w:t>the quality</w:t>
      </w:r>
      <w:r>
        <w:t xml:space="preserve"> of local open data publishing (</w:t>
      </w:r>
      <w:r w:rsidR="00CC7BCE">
        <w:t xml:space="preserve">e.g., variety of data provided, </w:t>
      </w:r>
      <w:r w:rsidR="00F56399">
        <w:t>adequacy of documentation, currency, accuracy, ease of use</w:t>
      </w:r>
      <w:r>
        <w:t>)</w:t>
      </w:r>
      <w:r w:rsidR="00F56399">
        <w:t>.</w:t>
      </w:r>
    </w:p>
    <w:p w:rsidR="00291567" w:rsidRDefault="00291567" w:rsidP="00514DC8">
      <w:pPr>
        <w:spacing w:line="276" w:lineRule="auto"/>
      </w:pPr>
    </w:p>
    <w:p w:rsidR="00291567" w:rsidRDefault="00291567" w:rsidP="00514DC8">
      <w:pPr>
        <w:pStyle w:val="Heading1"/>
        <w:spacing w:line="276" w:lineRule="auto"/>
      </w:pPr>
      <w:r>
        <w:t>Acknowledgments</w:t>
      </w:r>
    </w:p>
    <w:p w:rsidR="00291567" w:rsidRDefault="00291567" w:rsidP="00514DC8">
      <w:pPr>
        <w:spacing w:line="276" w:lineRule="auto"/>
      </w:pPr>
    </w:p>
    <w:p w:rsidR="005A0D77" w:rsidRDefault="00E358AF" w:rsidP="00514DC8">
      <w:pPr>
        <w:spacing w:line="276" w:lineRule="auto"/>
      </w:pPr>
      <w:r>
        <w:tab/>
      </w:r>
      <w:r w:rsidR="00817562">
        <w:t xml:space="preserve">For support and </w:t>
      </w:r>
      <w:r w:rsidR="005A0D77">
        <w:t xml:space="preserve">excellent </w:t>
      </w:r>
      <w:r w:rsidR="00817562">
        <w:t>advice</w:t>
      </w:r>
      <w:r w:rsidR="005A0D77">
        <w:t xml:space="preserve">, I thank </w:t>
      </w:r>
      <w:r w:rsidR="00291567">
        <w:t>Nic Weber, Carole Palmer and Bree Norlander at the Open Data Literacy Project</w:t>
      </w:r>
      <w:r w:rsidR="00FA09B4">
        <w:t>, Unive</w:t>
      </w:r>
      <w:r w:rsidR="004B75BF">
        <w:t>rsity of Washington i</w:t>
      </w:r>
      <w:r>
        <w:t>School</w:t>
      </w:r>
      <w:r w:rsidR="005A0D77">
        <w:t>;</w:t>
      </w:r>
      <w:r w:rsidR="00291567">
        <w:t xml:space="preserve"> </w:t>
      </w:r>
      <w:r w:rsidR="005A0D77">
        <w:t xml:space="preserve">Washington State Librarian </w:t>
      </w:r>
      <w:r w:rsidR="007C03BA">
        <w:t xml:space="preserve">Cindy Aden and the </w:t>
      </w:r>
      <w:r w:rsidR="005A0D77">
        <w:t>welcoming Library Development staff at the Washington State Library</w:t>
      </w:r>
      <w:r w:rsidR="007C03BA">
        <w:t>, especially Evelyn Lindberg</w:t>
      </w:r>
      <w:r w:rsidR="005A0D77">
        <w:t xml:space="preserve">; and Will Saunders, Debbie Faires and Anne Neville at Data Equity for Main Street. </w:t>
      </w:r>
    </w:p>
    <w:p w:rsidR="00291567" w:rsidRDefault="008F286E" w:rsidP="00514DC8">
      <w:pPr>
        <w:spacing w:line="276" w:lineRule="auto"/>
      </w:pPr>
      <w:r>
        <w:tab/>
        <w:t>I’m</w:t>
      </w:r>
      <w:r w:rsidR="000324EB">
        <w:t xml:space="preserve"> </w:t>
      </w:r>
      <w:r w:rsidR="005A0D77">
        <w:t xml:space="preserve">grateful to the many </w:t>
      </w:r>
      <w:r w:rsidR="00CC22D6">
        <w:t xml:space="preserve">busy </w:t>
      </w:r>
      <w:r w:rsidR="005A0D77">
        <w:t>librarians</w:t>
      </w:r>
      <w:r w:rsidR="007C03BA">
        <w:t>, archivists</w:t>
      </w:r>
      <w:r w:rsidR="005A0D77">
        <w:t xml:space="preserve"> and other staff w</w:t>
      </w:r>
      <w:r w:rsidR="007C03BA">
        <w:t xml:space="preserve">ho made themselves available for </w:t>
      </w:r>
      <w:r w:rsidR="00CC22D6">
        <w:t xml:space="preserve">interviews. Thank you. </w:t>
      </w:r>
    </w:p>
    <w:p w:rsidR="00CC22D6" w:rsidRDefault="00CC22D6" w:rsidP="00514DC8">
      <w:pPr>
        <w:spacing w:line="276" w:lineRule="auto"/>
      </w:pPr>
    </w:p>
    <w:p w:rsidR="003A0716" w:rsidRDefault="003A0716" w:rsidP="00514DC8">
      <w:pPr>
        <w:spacing w:line="276" w:lineRule="auto"/>
      </w:pPr>
      <w:r>
        <w:br w:type="page"/>
      </w:r>
    </w:p>
    <w:p w:rsidR="003A0716" w:rsidRDefault="003A0716" w:rsidP="00514DC8">
      <w:pPr>
        <w:pStyle w:val="Title"/>
        <w:spacing w:line="276" w:lineRule="auto"/>
        <w:jc w:val="center"/>
        <w:rPr>
          <w:b/>
          <w:sz w:val="36"/>
          <w:szCs w:val="36"/>
        </w:rPr>
      </w:pPr>
      <w:r w:rsidRPr="00C05840">
        <w:rPr>
          <w:b/>
          <w:sz w:val="36"/>
          <w:szCs w:val="36"/>
        </w:rPr>
        <w:lastRenderedPageBreak/>
        <w:t>References</w:t>
      </w:r>
    </w:p>
    <w:p w:rsidR="003A0716" w:rsidRDefault="003A0716" w:rsidP="00514DC8">
      <w:pPr>
        <w:spacing w:line="276" w:lineRule="auto"/>
      </w:pPr>
    </w:p>
    <w:p w:rsidR="003A0716" w:rsidRDefault="003A0716" w:rsidP="00514DC8">
      <w:pPr>
        <w:spacing w:line="276" w:lineRule="auto"/>
        <w:rPr>
          <w:i/>
        </w:rPr>
      </w:pPr>
      <w:r>
        <w:t xml:space="preserve">Ayre, L.B. &amp; Craner, J. (2017). Open data: What it is and why you should care. </w:t>
      </w:r>
      <w:r>
        <w:rPr>
          <w:i/>
        </w:rPr>
        <w:t>Public Library</w:t>
      </w:r>
    </w:p>
    <w:p w:rsidR="003A0716" w:rsidRPr="00A76869" w:rsidRDefault="003A0716" w:rsidP="00514DC8">
      <w:pPr>
        <w:spacing w:line="276" w:lineRule="auto"/>
        <w:ind w:firstLine="720"/>
      </w:pPr>
      <w:r>
        <w:rPr>
          <w:i/>
        </w:rPr>
        <w:t>Quarterly, 36</w:t>
      </w:r>
      <w:r>
        <w:t xml:space="preserve">(2), 173-184. </w:t>
      </w:r>
    </w:p>
    <w:p w:rsidR="003A0716" w:rsidRDefault="003A0716" w:rsidP="00514DC8">
      <w:pPr>
        <w:spacing w:line="276" w:lineRule="auto"/>
      </w:pPr>
    </w:p>
    <w:p w:rsidR="003A0716" w:rsidRDefault="003A0716" w:rsidP="00514DC8">
      <w:pPr>
        <w:spacing w:line="276" w:lineRule="auto"/>
      </w:pPr>
      <w:r>
        <w:t>Borgesius, F.Z., Gray, J., &amp; van Eechoud, M. (2015). Open data, privacy, and fair information</w:t>
      </w:r>
    </w:p>
    <w:p w:rsidR="003A0716" w:rsidRDefault="003A0716" w:rsidP="00514DC8">
      <w:pPr>
        <w:spacing w:line="276" w:lineRule="auto"/>
        <w:ind w:left="720"/>
      </w:pPr>
      <w:r>
        <w:t xml:space="preserve">principles: Towards a balancing framework. </w:t>
      </w:r>
      <w:r>
        <w:rPr>
          <w:i/>
        </w:rPr>
        <w:t>Berkeley Technology Law Journal, 30</w:t>
      </w:r>
      <w:r>
        <w:t>(3), 2073-2131.</w:t>
      </w:r>
    </w:p>
    <w:p w:rsidR="003A0716" w:rsidRDefault="003A0716" w:rsidP="00514DC8">
      <w:pPr>
        <w:spacing w:line="276" w:lineRule="auto"/>
      </w:pPr>
    </w:p>
    <w:p w:rsidR="003A0716" w:rsidRDefault="003A0716" w:rsidP="00514DC8">
      <w:pPr>
        <w:spacing w:line="276" w:lineRule="auto"/>
        <w:rPr>
          <w:rFonts w:cstheme="minorHAnsi"/>
        </w:rPr>
      </w:pPr>
      <w:r>
        <w:rPr>
          <w:rFonts w:cstheme="minorHAnsi"/>
        </w:rPr>
        <w:t>Burton, L. (2017). Empowering citizens to use their data: A public library perspective.</w:t>
      </w:r>
    </w:p>
    <w:p w:rsidR="003A0716" w:rsidRPr="00237839" w:rsidRDefault="003A0716" w:rsidP="00514DC8">
      <w:pPr>
        <w:spacing w:line="276" w:lineRule="auto"/>
        <w:ind w:firstLine="720"/>
        <w:rPr>
          <w:rFonts w:cstheme="minorHAnsi"/>
        </w:rPr>
      </w:pPr>
      <w:r>
        <w:rPr>
          <w:rFonts w:cstheme="minorHAnsi"/>
          <w:i/>
        </w:rPr>
        <w:t>Multimedia, Information and Technology, 43</w:t>
      </w:r>
      <w:r>
        <w:rPr>
          <w:rFonts w:cstheme="minorHAnsi"/>
        </w:rPr>
        <w:t>(1), 13-15.</w:t>
      </w:r>
    </w:p>
    <w:p w:rsidR="003A0716" w:rsidRDefault="003A0716" w:rsidP="00514DC8">
      <w:pPr>
        <w:spacing w:line="276" w:lineRule="auto"/>
        <w:rPr>
          <w:rFonts w:cstheme="minorHAnsi"/>
        </w:rPr>
      </w:pPr>
    </w:p>
    <w:p w:rsidR="003A0716" w:rsidRDefault="003A0716" w:rsidP="00514DC8">
      <w:pPr>
        <w:spacing w:line="276" w:lineRule="auto"/>
        <w:rPr>
          <w:rFonts w:cstheme="minorHAnsi"/>
          <w:i/>
        </w:rPr>
      </w:pPr>
      <w:r>
        <w:rPr>
          <w:rFonts w:cstheme="minorHAnsi"/>
        </w:rPr>
        <w:t xml:space="preserve">Carruthers, A. (2014). Open Data Day hackathon 2014 at Edmonton Public Library. </w:t>
      </w:r>
      <w:r>
        <w:rPr>
          <w:rFonts w:cstheme="minorHAnsi"/>
          <w:i/>
        </w:rPr>
        <w:t>Canadian</w:t>
      </w:r>
    </w:p>
    <w:p w:rsidR="003A0716" w:rsidRPr="0023695D" w:rsidRDefault="003A0716" w:rsidP="00514DC8">
      <w:pPr>
        <w:spacing w:line="276" w:lineRule="auto"/>
        <w:ind w:firstLine="720"/>
        <w:rPr>
          <w:rFonts w:cstheme="minorHAnsi"/>
          <w:i/>
        </w:rPr>
      </w:pPr>
      <w:r>
        <w:rPr>
          <w:rFonts w:cstheme="minorHAnsi"/>
          <w:i/>
        </w:rPr>
        <w:t>Journal of Library and Information Practice and Research, 9</w:t>
      </w:r>
      <w:r>
        <w:rPr>
          <w:rFonts w:cstheme="minorHAnsi"/>
        </w:rPr>
        <w:t>(2), 1-13.</w:t>
      </w:r>
    </w:p>
    <w:p w:rsidR="003A0716" w:rsidRDefault="003A0716" w:rsidP="00514DC8">
      <w:pPr>
        <w:spacing w:line="276" w:lineRule="auto"/>
        <w:rPr>
          <w:rFonts w:cstheme="minorHAnsi"/>
        </w:rPr>
      </w:pPr>
    </w:p>
    <w:p w:rsidR="003A0716" w:rsidRDefault="003A0716" w:rsidP="00514DC8">
      <w:pPr>
        <w:spacing w:line="276" w:lineRule="auto"/>
        <w:rPr>
          <w:rFonts w:cstheme="minorHAnsi"/>
        </w:rPr>
      </w:pPr>
      <w:r>
        <w:rPr>
          <w:rFonts w:cstheme="minorHAnsi"/>
        </w:rPr>
        <w:t xml:space="preserve">City of Seattle. (2018). Open data portal. Retrieved from </w:t>
      </w:r>
      <w:hyperlink r:id="rId10" w:history="1">
        <w:r w:rsidRPr="00377957">
          <w:rPr>
            <w:rStyle w:val="Hyperlink"/>
            <w:rFonts w:cstheme="minorHAnsi"/>
          </w:rPr>
          <w:t>https://data.seattle.gov/</w:t>
        </w:r>
      </w:hyperlink>
    </w:p>
    <w:p w:rsidR="003A0716" w:rsidRDefault="003A0716" w:rsidP="00514DC8">
      <w:pPr>
        <w:spacing w:line="276" w:lineRule="auto"/>
        <w:rPr>
          <w:rFonts w:cstheme="minorHAnsi"/>
        </w:rPr>
      </w:pPr>
    </w:p>
    <w:p w:rsidR="003A0716" w:rsidRDefault="003A0716" w:rsidP="00514DC8">
      <w:pPr>
        <w:spacing w:line="276" w:lineRule="auto"/>
        <w:rPr>
          <w:rFonts w:cstheme="minorHAnsi"/>
        </w:rPr>
      </w:pPr>
      <w:r>
        <w:rPr>
          <w:rFonts w:cstheme="minorHAnsi"/>
        </w:rPr>
        <w:t>Sayogo, D.S., Wang, S., &amp; Yuli, S</w:t>
      </w:r>
      <w:r w:rsidRPr="00EC689A">
        <w:rPr>
          <w:rFonts w:cstheme="minorHAnsi"/>
        </w:rPr>
        <w:t>.</w:t>
      </w:r>
      <w:r>
        <w:rPr>
          <w:rFonts w:cstheme="minorHAnsi"/>
        </w:rPr>
        <w:t>B.C.</w:t>
      </w:r>
      <w:r w:rsidRPr="00EC689A">
        <w:rPr>
          <w:rFonts w:cstheme="minorHAnsi"/>
        </w:rPr>
        <w:t xml:space="preserve"> (2016). The values of public library in promoting an open</w:t>
      </w:r>
    </w:p>
    <w:p w:rsidR="003A0716" w:rsidRPr="00EC689A" w:rsidRDefault="003A0716" w:rsidP="00514DC8">
      <w:pPr>
        <w:spacing w:line="276" w:lineRule="auto"/>
        <w:ind w:left="720"/>
        <w:rPr>
          <w:rFonts w:eastAsia="Times New Roman" w:cstheme="minorHAnsi"/>
        </w:rPr>
      </w:pPr>
      <w:r w:rsidRPr="00EC689A">
        <w:rPr>
          <w:rFonts w:cstheme="minorHAnsi"/>
        </w:rPr>
        <w:t>global</w:t>
      </w:r>
      <w:r>
        <w:rPr>
          <w:rFonts w:cstheme="minorHAnsi"/>
        </w:rPr>
        <w:t xml:space="preserve"> </w:t>
      </w:r>
      <w:r w:rsidRPr="00EC689A">
        <w:rPr>
          <w:rFonts w:cstheme="minorHAnsi"/>
        </w:rPr>
        <w:t xml:space="preserve">environment. </w:t>
      </w:r>
      <w:r w:rsidRPr="00EC689A">
        <w:rPr>
          <w:rFonts w:eastAsia="Times New Roman" w:cstheme="minorHAnsi"/>
          <w:i/>
          <w:iCs/>
          <w:color w:val="000000"/>
          <w:shd w:val="clear" w:color="auto" w:fill="FFFFFF"/>
        </w:rPr>
        <w:t>Proceedings of the 17th International Digital Government Research Conference on Digital Government Research,</w:t>
      </w:r>
      <w:r w:rsidRPr="00EC689A">
        <w:rPr>
          <w:rFonts w:eastAsia="Times New Roman" w:cstheme="minorHAnsi"/>
          <w:color w:val="000000"/>
          <w:shd w:val="clear" w:color="auto" w:fill="FFFFFF"/>
        </w:rPr>
        <w:t> </w:t>
      </w:r>
      <w:r w:rsidRPr="00EC689A">
        <w:rPr>
          <w:rFonts w:eastAsia="Times New Roman" w:cstheme="minorHAnsi"/>
          <w:i/>
          <w:iCs/>
          <w:color w:val="000000"/>
          <w:shd w:val="clear" w:color="auto" w:fill="FFFFFF"/>
        </w:rPr>
        <w:t>08-10</w:t>
      </w:r>
      <w:r w:rsidRPr="00EC689A">
        <w:rPr>
          <w:rFonts w:eastAsia="Times New Roman" w:cstheme="minorHAnsi"/>
          <w:color w:val="000000"/>
          <w:shd w:val="clear" w:color="auto" w:fill="FFFFFF"/>
        </w:rPr>
        <w:t>, 481-490.</w:t>
      </w:r>
    </w:p>
    <w:p w:rsidR="003A0716" w:rsidRDefault="003A0716" w:rsidP="00514DC8">
      <w:pPr>
        <w:spacing w:line="276" w:lineRule="auto"/>
        <w:rPr>
          <w:rFonts w:cstheme="minorHAnsi"/>
          <w:i/>
        </w:rPr>
      </w:pPr>
      <w:r w:rsidRPr="00EC689A">
        <w:rPr>
          <w:rFonts w:cstheme="minorHAnsi"/>
          <w:i/>
        </w:rPr>
        <w:t xml:space="preserve"> </w:t>
      </w:r>
    </w:p>
    <w:p w:rsidR="003A0716" w:rsidRDefault="003A0716" w:rsidP="00514DC8">
      <w:pPr>
        <w:spacing w:line="276" w:lineRule="auto"/>
        <w:rPr>
          <w:rFonts w:cstheme="minorHAnsi"/>
          <w:i/>
        </w:rPr>
      </w:pPr>
      <w:r>
        <w:rPr>
          <w:rFonts w:cstheme="minorHAnsi"/>
        </w:rPr>
        <w:t xml:space="preserve">Townsdin, S. (2018). Librarians and open government data: Opening possibilities. </w:t>
      </w:r>
      <w:r>
        <w:rPr>
          <w:rFonts w:cstheme="minorHAnsi"/>
          <w:i/>
        </w:rPr>
        <w:t>Public</w:t>
      </w:r>
    </w:p>
    <w:p w:rsidR="003A0716" w:rsidRPr="006F1868" w:rsidRDefault="003A0716" w:rsidP="00514DC8">
      <w:pPr>
        <w:spacing w:line="276" w:lineRule="auto"/>
        <w:ind w:firstLine="720"/>
        <w:rPr>
          <w:rFonts w:cstheme="minorHAnsi"/>
          <w:i/>
        </w:rPr>
      </w:pPr>
      <w:r>
        <w:rPr>
          <w:rFonts w:cstheme="minorHAnsi"/>
          <w:i/>
        </w:rPr>
        <w:t>Services Quarterly, 14</w:t>
      </w:r>
      <w:r>
        <w:rPr>
          <w:rFonts w:cstheme="minorHAnsi"/>
        </w:rPr>
        <w:t xml:space="preserve">, 65-74. </w:t>
      </w:r>
    </w:p>
    <w:p w:rsidR="003A0716" w:rsidRDefault="003A0716" w:rsidP="00514DC8">
      <w:pPr>
        <w:spacing w:line="276" w:lineRule="auto"/>
        <w:rPr>
          <w:rFonts w:cstheme="minorHAnsi"/>
        </w:rPr>
      </w:pPr>
    </w:p>
    <w:p w:rsidR="003A0716" w:rsidRDefault="003A0716" w:rsidP="00514DC8">
      <w:pPr>
        <w:spacing w:line="276" w:lineRule="auto"/>
        <w:rPr>
          <w:rFonts w:cstheme="minorHAnsi"/>
        </w:rPr>
      </w:pPr>
      <w:r>
        <w:rPr>
          <w:rFonts w:cstheme="minorHAnsi"/>
        </w:rPr>
        <w:t>Washington State Archives. (2018a). About the local records grant program. Olympia,</w:t>
      </w:r>
    </w:p>
    <w:p w:rsidR="003A0716" w:rsidRDefault="003A0716" w:rsidP="00514DC8">
      <w:pPr>
        <w:spacing w:line="276" w:lineRule="auto"/>
        <w:ind w:left="720"/>
        <w:rPr>
          <w:rFonts w:cstheme="minorHAnsi"/>
        </w:rPr>
      </w:pPr>
      <w:r>
        <w:rPr>
          <w:rFonts w:cstheme="minorHAnsi"/>
        </w:rPr>
        <w:t xml:space="preserve">Washington: Office of the Secretary of State, Washington State Archives. Retrieved from </w:t>
      </w:r>
      <w:hyperlink r:id="rId11" w:history="1">
        <w:r w:rsidRPr="00377957">
          <w:rPr>
            <w:rStyle w:val="Hyperlink"/>
            <w:rFonts w:cstheme="minorHAnsi"/>
          </w:rPr>
          <w:t>https://www.sos.wa.gov/_assets/archives/recordsmanagement/advice-sheet-about-the-local-records-grant-program-june-2018.pdf</w:t>
        </w:r>
      </w:hyperlink>
    </w:p>
    <w:p w:rsidR="003A0716" w:rsidRDefault="003A0716" w:rsidP="00514DC8">
      <w:pPr>
        <w:spacing w:line="276" w:lineRule="auto"/>
        <w:rPr>
          <w:rFonts w:cstheme="minorHAnsi"/>
        </w:rPr>
      </w:pPr>
    </w:p>
    <w:p w:rsidR="003A0716" w:rsidRDefault="003A0716" w:rsidP="00514DC8">
      <w:pPr>
        <w:spacing w:line="276" w:lineRule="auto"/>
        <w:rPr>
          <w:rFonts w:cstheme="minorHAnsi"/>
        </w:rPr>
      </w:pPr>
      <w:r>
        <w:rPr>
          <w:rFonts w:cstheme="minorHAnsi"/>
        </w:rPr>
        <w:t>Washington State Archives. (2018b). 14 Technology Tools grants awarded. Olympia,</w:t>
      </w:r>
    </w:p>
    <w:p w:rsidR="003A0716" w:rsidRDefault="003A0716" w:rsidP="00514DC8">
      <w:pPr>
        <w:spacing w:line="276" w:lineRule="auto"/>
        <w:ind w:left="720"/>
        <w:rPr>
          <w:rFonts w:cstheme="minorHAnsi"/>
        </w:rPr>
      </w:pPr>
      <w:r>
        <w:rPr>
          <w:rFonts w:cstheme="minorHAnsi"/>
        </w:rPr>
        <w:t xml:space="preserve">Washington: Office of the Secretary of State, Washington State Archives. Retrieved from </w:t>
      </w:r>
      <w:hyperlink r:id="rId12" w:history="1">
        <w:r w:rsidRPr="00377957">
          <w:rPr>
            <w:rStyle w:val="Hyperlink"/>
            <w:rFonts w:cstheme="minorHAnsi"/>
          </w:rPr>
          <w:t>https://www.sos.wa.gov/_assets/archives/recordsmanagement/summary-of-grants-awarded-1st-cycle-technology-tools.pdf</w:t>
        </w:r>
      </w:hyperlink>
    </w:p>
    <w:p w:rsidR="003A0716" w:rsidRDefault="003A0716" w:rsidP="00514DC8">
      <w:pPr>
        <w:spacing w:line="276" w:lineRule="auto"/>
        <w:ind w:firstLine="720"/>
        <w:rPr>
          <w:rFonts w:cstheme="minorHAnsi"/>
        </w:rPr>
      </w:pPr>
    </w:p>
    <w:p w:rsidR="003A0716" w:rsidRDefault="003A0716" w:rsidP="00514DC8">
      <w:pPr>
        <w:spacing w:line="276" w:lineRule="auto"/>
        <w:rPr>
          <w:rFonts w:cstheme="minorHAnsi"/>
        </w:rPr>
      </w:pPr>
      <w:r>
        <w:rPr>
          <w:rFonts w:cstheme="minorHAnsi"/>
        </w:rPr>
        <w:t>Washington State Archives. (2018c). 28 Organize the File Room grants awarded. Olympia,</w:t>
      </w:r>
    </w:p>
    <w:p w:rsidR="003A0716" w:rsidRDefault="003A0716" w:rsidP="00514DC8">
      <w:pPr>
        <w:spacing w:line="276" w:lineRule="auto"/>
        <w:ind w:left="720"/>
        <w:rPr>
          <w:rFonts w:cstheme="minorHAnsi"/>
        </w:rPr>
      </w:pPr>
      <w:r>
        <w:rPr>
          <w:rFonts w:cstheme="minorHAnsi"/>
        </w:rPr>
        <w:t xml:space="preserve">Washington: Office of the Secretary of State, Washington State Archives. Retrieved from </w:t>
      </w:r>
      <w:hyperlink r:id="rId13" w:history="1">
        <w:r w:rsidRPr="00377957">
          <w:rPr>
            <w:rStyle w:val="Hyperlink"/>
            <w:rFonts w:cstheme="minorHAnsi"/>
          </w:rPr>
          <w:t>https://www.sos.wa.gov/_assets/archives/recordsmanagement/summary-of-grants-awarded-1st-cycle-organizing-the-file-room.pdf</w:t>
        </w:r>
      </w:hyperlink>
    </w:p>
    <w:p w:rsidR="003A0716" w:rsidRDefault="003A0716" w:rsidP="00514DC8">
      <w:pPr>
        <w:spacing w:line="276" w:lineRule="auto"/>
        <w:ind w:firstLine="720"/>
        <w:rPr>
          <w:rFonts w:cstheme="minorHAnsi"/>
        </w:rPr>
      </w:pPr>
    </w:p>
    <w:p w:rsidR="00D27532" w:rsidRDefault="00AB6DF7" w:rsidP="00514DC8">
      <w:pPr>
        <w:spacing w:line="276" w:lineRule="auto"/>
        <w:rPr>
          <w:rFonts w:cstheme="minorHAnsi"/>
        </w:rPr>
      </w:pPr>
      <w:r>
        <w:rPr>
          <w:rFonts w:cstheme="minorHAnsi"/>
        </w:rPr>
        <w:t>Washington State Auditor’s Office. (2016). The effect of publi</w:t>
      </w:r>
      <w:r w:rsidR="00D27532">
        <w:rPr>
          <w:rFonts w:cstheme="minorHAnsi"/>
        </w:rPr>
        <w:t>c records requests on state and</w:t>
      </w:r>
    </w:p>
    <w:p w:rsidR="00AB6DF7" w:rsidRDefault="00AB6DF7" w:rsidP="00D27532">
      <w:pPr>
        <w:spacing w:line="276" w:lineRule="auto"/>
        <w:ind w:firstLine="720"/>
        <w:rPr>
          <w:rFonts w:cstheme="minorHAnsi"/>
        </w:rPr>
      </w:pPr>
      <w:r>
        <w:rPr>
          <w:rFonts w:cstheme="minorHAnsi"/>
        </w:rPr>
        <w:t xml:space="preserve">local governments. Olympia, Washington: Washington State Auditor’s Office. </w:t>
      </w:r>
    </w:p>
    <w:p w:rsidR="00AB6DF7" w:rsidRDefault="00AB6DF7" w:rsidP="00514DC8">
      <w:pPr>
        <w:spacing w:line="276" w:lineRule="auto"/>
        <w:rPr>
          <w:rFonts w:cstheme="minorHAnsi"/>
        </w:rPr>
      </w:pPr>
    </w:p>
    <w:p w:rsidR="003A0716" w:rsidRDefault="003A0716" w:rsidP="00514DC8">
      <w:pPr>
        <w:spacing w:line="276" w:lineRule="auto"/>
        <w:rPr>
          <w:rFonts w:cstheme="minorHAnsi"/>
        </w:rPr>
      </w:pPr>
      <w:r>
        <w:rPr>
          <w:rFonts w:cstheme="minorHAnsi"/>
        </w:rPr>
        <w:t>Washington State Office of Financial Management, Forecasting &amp; Research Division. (2017).</w:t>
      </w:r>
    </w:p>
    <w:p w:rsidR="003A0716" w:rsidRDefault="003A0716" w:rsidP="00514DC8">
      <w:pPr>
        <w:spacing w:line="276" w:lineRule="auto"/>
        <w:ind w:left="720"/>
        <w:rPr>
          <w:rFonts w:cstheme="minorHAnsi"/>
        </w:rPr>
      </w:pPr>
      <w:r w:rsidRPr="001A0403">
        <w:rPr>
          <w:rFonts w:cstheme="minorHAnsi"/>
          <w:i/>
        </w:rPr>
        <w:t>State of Washington 2017 population trends</w:t>
      </w:r>
      <w:r>
        <w:rPr>
          <w:rFonts w:cstheme="minorHAnsi"/>
        </w:rPr>
        <w:t xml:space="preserve">. Olympia, Washington: Washington State Office of Financial Management. Retrieved from </w:t>
      </w:r>
      <w:hyperlink r:id="rId14" w:history="1">
        <w:r w:rsidRPr="00377957">
          <w:rPr>
            <w:rStyle w:val="Hyperlink"/>
            <w:rFonts w:cstheme="minorHAnsi"/>
          </w:rPr>
          <w:t>https://www.ofm.wa.gov/sites/default/files/public/dataresearch/pop/april1/ofm_april1_poptrends.pdf</w:t>
        </w:r>
      </w:hyperlink>
    </w:p>
    <w:p w:rsidR="003A0716" w:rsidRDefault="003A0716" w:rsidP="00514DC8">
      <w:pPr>
        <w:spacing w:line="276" w:lineRule="auto"/>
        <w:rPr>
          <w:rFonts w:cstheme="minorHAnsi"/>
        </w:rPr>
      </w:pPr>
    </w:p>
    <w:p w:rsidR="003A0716" w:rsidRDefault="003A0716" w:rsidP="00514DC8">
      <w:pPr>
        <w:spacing w:line="276" w:lineRule="auto"/>
        <w:rPr>
          <w:rFonts w:cstheme="minorHAnsi"/>
        </w:rPr>
      </w:pPr>
      <w:r>
        <w:rPr>
          <w:rFonts w:cstheme="minorHAnsi"/>
        </w:rPr>
        <w:t xml:space="preserve">Zhan, M. &amp; Widen, G. (2017). Public libraries: Roles in big data. </w:t>
      </w:r>
      <w:r>
        <w:rPr>
          <w:rFonts w:cstheme="minorHAnsi"/>
          <w:i/>
        </w:rPr>
        <w:t>The Electronic Library, 36</w:t>
      </w:r>
      <w:r>
        <w:rPr>
          <w:rFonts w:cstheme="minorHAnsi"/>
        </w:rPr>
        <w:t>(1),</w:t>
      </w:r>
    </w:p>
    <w:p w:rsidR="003A0716" w:rsidRPr="00205884" w:rsidRDefault="003A0716" w:rsidP="00514DC8">
      <w:pPr>
        <w:spacing w:line="276" w:lineRule="auto"/>
        <w:ind w:firstLine="720"/>
        <w:rPr>
          <w:rFonts w:cstheme="minorHAnsi"/>
        </w:rPr>
      </w:pPr>
      <w:r>
        <w:rPr>
          <w:rFonts w:cstheme="minorHAnsi"/>
        </w:rPr>
        <w:t>133-145.</w:t>
      </w:r>
    </w:p>
    <w:p w:rsidR="003A0716" w:rsidRDefault="003A0716" w:rsidP="00514DC8">
      <w:pPr>
        <w:spacing w:line="276" w:lineRule="auto"/>
      </w:pPr>
      <w:r>
        <w:br w:type="page"/>
      </w:r>
    </w:p>
    <w:p w:rsidR="003A0716" w:rsidRPr="001D56C8" w:rsidRDefault="003A0716" w:rsidP="00514DC8">
      <w:pPr>
        <w:pStyle w:val="Title"/>
        <w:spacing w:line="276" w:lineRule="auto"/>
        <w:jc w:val="center"/>
        <w:rPr>
          <w:b/>
          <w:sz w:val="36"/>
          <w:szCs w:val="36"/>
        </w:rPr>
      </w:pPr>
      <w:r w:rsidRPr="001D56C8">
        <w:rPr>
          <w:b/>
          <w:sz w:val="36"/>
          <w:szCs w:val="36"/>
        </w:rPr>
        <w:lastRenderedPageBreak/>
        <w:t>Appendix</w:t>
      </w:r>
    </w:p>
    <w:p w:rsidR="003A0716" w:rsidRPr="00EA6947" w:rsidRDefault="003A0716" w:rsidP="00514DC8">
      <w:pPr>
        <w:spacing w:line="276" w:lineRule="auto"/>
        <w:rPr>
          <w:rFonts w:cstheme="minorHAnsi"/>
        </w:rPr>
      </w:pPr>
    </w:p>
    <w:p w:rsidR="003A0716" w:rsidRDefault="003A0716" w:rsidP="00514DC8">
      <w:pPr>
        <w:spacing w:line="276" w:lineRule="auto"/>
        <w:rPr>
          <w:rFonts w:cstheme="minorHAnsi"/>
        </w:rPr>
      </w:pPr>
      <w:r w:rsidRPr="00EA6947">
        <w:rPr>
          <w:rFonts w:cstheme="minorHAnsi"/>
        </w:rPr>
        <w:t xml:space="preserve">Following are identifiers and information about public libraries included in the internship’s environmental scan. </w:t>
      </w:r>
    </w:p>
    <w:p w:rsidR="003A0716" w:rsidRDefault="003A0716" w:rsidP="00514DC8">
      <w:pPr>
        <w:pStyle w:val="Heading1"/>
        <w:spacing w:line="276" w:lineRule="auto"/>
        <w:rPr>
          <w:sz w:val="28"/>
          <w:szCs w:val="28"/>
        </w:rPr>
      </w:pPr>
      <w:r>
        <w:rPr>
          <w:sz w:val="28"/>
          <w:szCs w:val="28"/>
        </w:rPr>
        <w:t xml:space="preserve">Data Equity for Main Street (DEMS) participating libraries </w:t>
      </w:r>
    </w:p>
    <w:p w:rsidR="003A0716" w:rsidRDefault="003A0716" w:rsidP="00514DC8">
      <w:pPr>
        <w:spacing w:line="276" w:lineRule="auto"/>
      </w:pPr>
    </w:p>
    <w:p w:rsidR="003A0716" w:rsidRPr="00A27703" w:rsidRDefault="003A0716" w:rsidP="00514DC8">
      <w:pPr>
        <w:spacing w:line="276" w:lineRule="auto"/>
        <w:ind w:firstLine="360"/>
        <w:rPr>
          <w:i/>
        </w:rPr>
      </w:pPr>
      <w:r w:rsidRPr="00A27703">
        <w:rPr>
          <w:i/>
        </w:rPr>
        <w:t xml:space="preserve">DEMS librarians worked at either Washington State or California public libraries. </w:t>
      </w:r>
    </w:p>
    <w:p w:rsidR="003A0716" w:rsidRPr="00EA6947" w:rsidRDefault="003A0716" w:rsidP="00514DC8">
      <w:pPr>
        <w:spacing w:line="276" w:lineRule="auto"/>
        <w:rPr>
          <w:rFonts w:cstheme="minorHAnsi"/>
        </w:rPr>
      </w:pPr>
    </w:p>
    <w:p w:rsidR="003A0716" w:rsidRPr="00EA6947" w:rsidRDefault="003A0716" w:rsidP="00514DC8">
      <w:pPr>
        <w:pStyle w:val="ListParagraph"/>
        <w:numPr>
          <w:ilvl w:val="0"/>
          <w:numId w:val="17"/>
        </w:numPr>
        <w:spacing w:line="276" w:lineRule="auto"/>
        <w:rPr>
          <w:rFonts w:cstheme="minorHAnsi"/>
        </w:rPr>
      </w:pPr>
      <w:r w:rsidRPr="00EA6947">
        <w:rPr>
          <w:rFonts w:cstheme="minorHAnsi"/>
          <w:b/>
          <w:iCs/>
          <w:color w:val="000000"/>
        </w:rPr>
        <w:t>DEMS1</w:t>
      </w:r>
      <w:r w:rsidRPr="00EA6947">
        <w:rPr>
          <w:rFonts w:cstheme="minorHAnsi"/>
          <w:iCs/>
          <w:color w:val="000000"/>
        </w:rPr>
        <w:t xml:space="preserve"> i</w:t>
      </w:r>
      <w:r>
        <w:rPr>
          <w:rFonts w:cstheme="minorHAnsi"/>
          <w:iCs/>
          <w:color w:val="000000"/>
        </w:rPr>
        <w:t>s the director of a Washington S</w:t>
      </w:r>
      <w:r w:rsidRPr="00EA6947">
        <w:rPr>
          <w:rFonts w:cstheme="minorHAnsi"/>
          <w:iCs/>
          <w:color w:val="000000"/>
        </w:rPr>
        <w:t>tate municipal library serving between 25K and 100K people, in an agricultural area with multiple library systems. The city doesn't publish open data; the surrounding county publishes limited GIS open data. A university-commun</w:t>
      </w:r>
      <w:r>
        <w:rPr>
          <w:rFonts w:cstheme="minorHAnsi"/>
          <w:iCs/>
          <w:color w:val="000000"/>
        </w:rPr>
        <w:t xml:space="preserve">ity partnership has produced a separate data portal for the area, </w:t>
      </w:r>
      <w:r w:rsidRPr="00EA6947">
        <w:rPr>
          <w:rFonts w:cstheme="minorHAnsi"/>
          <w:iCs/>
          <w:color w:val="000000"/>
        </w:rPr>
        <w:t xml:space="preserve">using mostly federal and state public datasets. </w:t>
      </w:r>
      <w:r w:rsidRPr="00E566F0">
        <w:rPr>
          <w:rFonts w:cstheme="minorHAnsi"/>
          <w:i/>
          <w:iCs/>
          <w:color w:val="000000"/>
        </w:rPr>
        <w:t>Interview on 2018-07-05.</w:t>
      </w:r>
    </w:p>
    <w:p w:rsidR="003A0716" w:rsidRPr="00EA6947" w:rsidRDefault="003A0716" w:rsidP="00514DC8">
      <w:pPr>
        <w:pStyle w:val="ListParagraph"/>
        <w:numPr>
          <w:ilvl w:val="0"/>
          <w:numId w:val="17"/>
        </w:numPr>
        <w:spacing w:line="276" w:lineRule="auto"/>
        <w:rPr>
          <w:rFonts w:cstheme="minorHAnsi"/>
        </w:rPr>
      </w:pPr>
      <w:r>
        <w:rPr>
          <w:rFonts w:cstheme="minorHAnsi"/>
          <w:b/>
          <w:iCs/>
          <w:color w:val="000000"/>
        </w:rPr>
        <w:t xml:space="preserve">DEMS2: </w:t>
      </w:r>
      <w:r w:rsidRPr="00EA6947">
        <w:rPr>
          <w:rFonts w:cstheme="minorHAnsi"/>
          <w:iCs/>
          <w:color w:val="000000"/>
        </w:rPr>
        <w:t>DEMS2a is a manager librarian and DEMS lead for a Washington State municipal</w:t>
      </w:r>
      <w:r w:rsidR="004E02C4">
        <w:rPr>
          <w:rFonts w:cstheme="minorHAnsi"/>
          <w:iCs/>
          <w:color w:val="000000"/>
        </w:rPr>
        <w:t xml:space="preserve"> library serving between 100K and 250K</w:t>
      </w:r>
      <w:r w:rsidRPr="00EA6947">
        <w:rPr>
          <w:rFonts w:cstheme="minorHAnsi"/>
          <w:iCs/>
          <w:color w:val="000000"/>
        </w:rPr>
        <w:t xml:space="preserve"> people. DEMS2b is the library director, who took over in the past year. The surrounding county provides a limited selection of GIS open data. The library has recently become involved in the city's efforts to launch an open data portal.</w:t>
      </w:r>
      <w:r>
        <w:rPr>
          <w:rFonts w:cstheme="minorHAnsi"/>
          <w:iCs/>
          <w:color w:val="000000"/>
        </w:rPr>
        <w:t xml:space="preserve"> </w:t>
      </w:r>
      <w:r>
        <w:rPr>
          <w:rFonts w:cstheme="minorHAnsi"/>
          <w:i/>
          <w:iCs/>
          <w:color w:val="000000"/>
        </w:rPr>
        <w:t>Interview on 2018-07-05.</w:t>
      </w:r>
    </w:p>
    <w:p w:rsidR="003A0716" w:rsidRPr="00EA6947" w:rsidRDefault="003A0716" w:rsidP="00514DC8">
      <w:pPr>
        <w:pStyle w:val="ListParagraph"/>
        <w:numPr>
          <w:ilvl w:val="0"/>
          <w:numId w:val="17"/>
        </w:numPr>
        <w:tabs>
          <w:tab w:val="left" w:pos="593"/>
        </w:tabs>
        <w:autoSpaceDE w:val="0"/>
        <w:autoSpaceDN w:val="0"/>
        <w:adjustRightInd w:val="0"/>
        <w:spacing w:line="276" w:lineRule="auto"/>
        <w:rPr>
          <w:rFonts w:cstheme="minorHAnsi"/>
        </w:rPr>
      </w:pPr>
      <w:r>
        <w:rPr>
          <w:rFonts w:cstheme="minorHAnsi"/>
          <w:color w:val="836C28"/>
        </w:rPr>
        <w:t xml:space="preserve">  </w:t>
      </w:r>
      <w:r w:rsidRPr="005C07C0">
        <w:rPr>
          <w:rFonts w:cstheme="minorHAnsi"/>
          <w:b/>
          <w:iCs/>
          <w:color w:val="000000"/>
        </w:rPr>
        <w:t>DEMS3</w:t>
      </w:r>
      <w:r w:rsidRPr="00EA6947">
        <w:rPr>
          <w:rFonts w:cstheme="minorHAnsi"/>
          <w:iCs/>
          <w:color w:val="000000"/>
        </w:rPr>
        <w:t xml:space="preserve"> is the director of a California municipal library serving about 200K people. The city doesn't have an open data portal; the surrounding county has some information and statistics online, but just a few Excel spreadsheets that can be downloaded.</w:t>
      </w:r>
      <w:r>
        <w:rPr>
          <w:rFonts w:cstheme="minorHAnsi"/>
          <w:i/>
          <w:iCs/>
          <w:color w:val="000000"/>
        </w:rPr>
        <w:t xml:space="preserve"> Interview on 2018-07-12.</w:t>
      </w:r>
    </w:p>
    <w:p w:rsidR="003A0716" w:rsidRPr="00EA6947" w:rsidRDefault="003A0716" w:rsidP="00514DC8">
      <w:pPr>
        <w:pStyle w:val="ListParagraph"/>
        <w:numPr>
          <w:ilvl w:val="0"/>
          <w:numId w:val="17"/>
        </w:numPr>
        <w:tabs>
          <w:tab w:val="left" w:pos="593"/>
        </w:tabs>
        <w:autoSpaceDE w:val="0"/>
        <w:autoSpaceDN w:val="0"/>
        <w:adjustRightInd w:val="0"/>
        <w:spacing w:line="276" w:lineRule="auto"/>
        <w:rPr>
          <w:rFonts w:cstheme="minorHAnsi"/>
        </w:rPr>
      </w:pPr>
      <w:r>
        <w:rPr>
          <w:rFonts w:cstheme="minorHAnsi"/>
          <w:color w:val="836C28"/>
        </w:rPr>
        <w:t xml:space="preserve">  </w:t>
      </w:r>
      <w:r w:rsidRPr="005C07C0">
        <w:rPr>
          <w:rFonts w:cstheme="minorHAnsi"/>
          <w:b/>
          <w:iCs/>
          <w:color w:val="000000"/>
        </w:rPr>
        <w:t>DEMS4</w:t>
      </w:r>
      <w:r w:rsidRPr="00EA6947">
        <w:rPr>
          <w:rFonts w:cstheme="minorHAnsi"/>
          <w:iCs/>
          <w:color w:val="000000"/>
        </w:rPr>
        <w:t xml:space="preserve"> is the integrated library systems coordinator for a California municipal library serving more than 1 million residents. The city and surrounding county both have open data portals, as well as a Code for America chapter (which advocated for the city launching an open data portal).</w:t>
      </w:r>
      <w:r>
        <w:rPr>
          <w:rFonts w:cstheme="minorHAnsi"/>
          <w:iCs/>
          <w:color w:val="000000"/>
        </w:rPr>
        <w:t xml:space="preserve"> </w:t>
      </w:r>
      <w:r>
        <w:rPr>
          <w:rFonts w:cstheme="minorHAnsi"/>
          <w:i/>
          <w:iCs/>
          <w:color w:val="000000"/>
        </w:rPr>
        <w:t>Interview on 2018-07-12.</w:t>
      </w:r>
    </w:p>
    <w:p w:rsidR="003A0716" w:rsidRPr="00EA6947" w:rsidRDefault="003A0716" w:rsidP="00514DC8">
      <w:pPr>
        <w:pStyle w:val="ListParagraph"/>
        <w:numPr>
          <w:ilvl w:val="0"/>
          <w:numId w:val="17"/>
        </w:numPr>
        <w:tabs>
          <w:tab w:val="left" w:pos="593"/>
        </w:tabs>
        <w:autoSpaceDE w:val="0"/>
        <w:autoSpaceDN w:val="0"/>
        <w:adjustRightInd w:val="0"/>
        <w:spacing w:line="276" w:lineRule="auto"/>
        <w:rPr>
          <w:rFonts w:cstheme="minorHAnsi"/>
        </w:rPr>
      </w:pPr>
      <w:r>
        <w:rPr>
          <w:rFonts w:cstheme="minorHAnsi"/>
          <w:color w:val="836C28"/>
        </w:rPr>
        <w:t xml:space="preserve">  </w:t>
      </w:r>
      <w:r w:rsidRPr="005C07C0">
        <w:rPr>
          <w:rFonts w:cstheme="minorHAnsi"/>
          <w:b/>
          <w:color w:val="000000" w:themeColor="text1"/>
        </w:rPr>
        <w:t>DEMS5</w:t>
      </w:r>
      <w:r>
        <w:rPr>
          <w:rFonts w:cstheme="minorHAnsi"/>
          <w:b/>
          <w:color w:val="000000" w:themeColor="text1"/>
        </w:rPr>
        <w:t xml:space="preserve">: </w:t>
      </w:r>
      <w:r w:rsidRPr="005C07C0">
        <w:rPr>
          <w:rFonts w:cstheme="minorHAnsi"/>
          <w:iCs/>
          <w:color w:val="000000" w:themeColor="text1"/>
        </w:rPr>
        <w:t xml:space="preserve">DEMS5a </w:t>
      </w:r>
      <w:r w:rsidRPr="00EA6947">
        <w:rPr>
          <w:rFonts w:cstheme="minorHAnsi"/>
          <w:iCs/>
          <w:color w:val="000000"/>
        </w:rPr>
        <w:t>&amp; DEMS5b are innovations manager and web librarian for a California municipal public library serving about 1 million people. The city and surrounding county both have open data portals. The area has many colleges and universities, tech</w:t>
      </w:r>
      <w:r w:rsidR="00D44643">
        <w:rPr>
          <w:rFonts w:cstheme="minorHAnsi"/>
          <w:iCs/>
          <w:color w:val="000000"/>
        </w:rPr>
        <w:t>nology</w:t>
      </w:r>
      <w:r w:rsidRPr="00EA6947">
        <w:rPr>
          <w:rFonts w:cstheme="minorHAnsi"/>
          <w:iCs/>
          <w:color w:val="000000"/>
        </w:rPr>
        <w:t xml:space="preserve"> employers and a Code for America chapter.</w:t>
      </w:r>
      <w:r>
        <w:rPr>
          <w:rFonts w:cstheme="minorHAnsi"/>
          <w:iCs/>
          <w:color w:val="000000"/>
        </w:rPr>
        <w:t xml:space="preserve"> </w:t>
      </w:r>
      <w:r>
        <w:rPr>
          <w:rFonts w:cstheme="minorHAnsi"/>
          <w:i/>
          <w:iCs/>
          <w:color w:val="000000"/>
        </w:rPr>
        <w:t>Interview on 2018-07-13.</w:t>
      </w:r>
    </w:p>
    <w:p w:rsidR="003A0716" w:rsidRPr="00EA6947" w:rsidRDefault="003A0716" w:rsidP="00514DC8">
      <w:pPr>
        <w:pStyle w:val="ListParagraph"/>
        <w:numPr>
          <w:ilvl w:val="0"/>
          <w:numId w:val="17"/>
        </w:numPr>
        <w:tabs>
          <w:tab w:val="left" w:pos="593"/>
        </w:tabs>
        <w:autoSpaceDE w:val="0"/>
        <w:autoSpaceDN w:val="0"/>
        <w:adjustRightInd w:val="0"/>
        <w:spacing w:line="276" w:lineRule="auto"/>
        <w:rPr>
          <w:rFonts w:cstheme="minorHAnsi"/>
        </w:rPr>
      </w:pPr>
      <w:r>
        <w:rPr>
          <w:rFonts w:cstheme="minorHAnsi"/>
          <w:iCs/>
          <w:color w:val="000000"/>
        </w:rPr>
        <w:t xml:space="preserve">  </w:t>
      </w:r>
      <w:r w:rsidRPr="005C07C0">
        <w:rPr>
          <w:rFonts w:cstheme="minorHAnsi"/>
          <w:b/>
          <w:iCs/>
          <w:color w:val="000000"/>
        </w:rPr>
        <w:t>DEMS6</w:t>
      </w:r>
      <w:r w:rsidRPr="00EA6947">
        <w:rPr>
          <w:rFonts w:cstheme="minorHAnsi"/>
          <w:iCs/>
          <w:color w:val="000000"/>
        </w:rPr>
        <w:t xml:space="preserve"> is the director </w:t>
      </w:r>
      <w:r w:rsidR="001C5365">
        <w:rPr>
          <w:rFonts w:cstheme="minorHAnsi"/>
          <w:iCs/>
          <w:color w:val="000000"/>
        </w:rPr>
        <w:t xml:space="preserve">of </w:t>
      </w:r>
      <w:r w:rsidRPr="00EA6947">
        <w:rPr>
          <w:rFonts w:cstheme="minorHAnsi"/>
          <w:iCs/>
          <w:color w:val="000000"/>
        </w:rPr>
        <w:t>a Washington Stat</w:t>
      </w:r>
      <w:r>
        <w:rPr>
          <w:rFonts w:cstheme="minorHAnsi"/>
          <w:iCs/>
          <w:color w:val="000000"/>
        </w:rPr>
        <w:t xml:space="preserve">e municipal library serving 25K to </w:t>
      </w:r>
      <w:r w:rsidRPr="00EA6947">
        <w:rPr>
          <w:rFonts w:cstheme="minorHAnsi"/>
          <w:iCs/>
          <w:color w:val="000000"/>
        </w:rPr>
        <w:t xml:space="preserve">100K people. The library's city doesn't publish open data; the county and its largest </w:t>
      </w:r>
      <w:r>
        <w:rPr>
          <w:rFonts w:cstheme="minorHAnsi"/>
          <w:iCs/>
          <w:color w:val="000000"/>
        </w:rPr>
        <w:t>city publish limited open data, mostly GIS</w:t>
      </w:r>
      <w:r w:rsidRPr="00EA6947">
        <w:rPr>
          <w:rFonts w:cstheme="minorHAnsi"/>
          <w:iCs/>
          <w:color w:val="000000"/>
        </w:rPr>
        <w:t>. A university-commun</w:t>
      </w:r>
      <w:r>
        <w:rPr>
          <w:rFonts w:cstheme="minorHAnsi"/>
          <w:iCs/>
          <w:color w:val="000000"/>
        </w:rPr>
        <w:t xml:space="preserve">ity partnership has produced a separate data portal for the area, </w:t>
      </w:r>
      <w:r w:rsidRPr="00EA6947">
        <w:rPr>
          <w:rFonts w:cstheme="minorHAnsi"/>
          <w:iCs/>
          <w:color w:val="000000"/>
        </w:rPr>
        <w:t>using mostly federal and state public datasets.</w:t>
      </w:r>
      <w:r>
        <w:rPr>
          <w:rFonts w:cstheme="minorHAnsi"/>
          <w:iCs/>
          <w:color w:val="000000"/>
        </w:rPr>
        <w:t xml:space="preserve"> </w:t>
      </w:r>
      <w:r>
        <w:rPr>
          <w:rFonts w:cstheme="minorHAnsi"/>
          <w:i/>
          <w:iCs/>
          <w:color w:val="000000"/>
        </w:rPr>
        <w:t>Interview on 2018-07-19.</w:t>
      </w:r>
    </w:p>
    <w:p w:rsidR="003A0716" w:rsidRPr="00EA6947" w:rsidRDefault="003A0716" w:rsidP="00514DC8">
      <w:pPr>
        <w:pStyle w:val="ListParagraph"/>
        <w:numPr>
          <w:ilvl w:val="0"/>
          <w:numId w:val="17"/>
        </w:numPr>
        <w:spacing w:line="276" w:lineRule="auto"/>
        <w:rPr>
          <w:rFonts w:cstheme="minorHAnsi"/>
        </w:rPr>
      </w:pPr>
      <w:r w:rsidRPr="00A20B35">
        <w:rPr>
          <w:rFonts w:cstheme="minorHAnsi"/>
          <w:b/>
          <w:iCs/>
          <w:color w:val="000000"/>
        </w:rPr>
        <w:lastRenderedPageBreak/>
        <w:t>DEMS7</w:t>
      </w:r>
      <w:r w:rsidRPr="00EA6947">
        <w:rPr>
          <w:rFonts w:cstheme="minorHAnsi"/>
          <w:iCs/>
          <w:color w:val="000000"/>
        </w:rPr>
        <w:t xml:space="preserve"> is a librarian at a </w:t>
      </w:r>
      <w:r>
        <w:rPr>
          <w:rFonts w:cstheme="minorHAnsi"/>
          <w:iCs/>
          <w:color w:val="000000"/>
        </w:rPr>
        <w:t>Washington State large county library serving more than 250K people</w:t>
      </w:r>
      <w:r w:rsidRPr="00EA6947">
        <w:rPr>
          <w:rFonts w:cstheme="minorHAnsi"/>
          <w:iCs/>
          <w:color w:val="000000"/>
        </w:rPr>
        <w:t>. The county includes a large city as well as colleges and universities. Both the city and county publish some open data. A university-commun</w:t>
      </w:r>
      <w:r>
        <w:rPr>
          <w:rFonts w:cstheme="minorHAnsi"/>
          <w:iCs/>
          <w:color w:val="000000"/>
        </w:rPr>
        <w:t xml:space="preserve">ity partnership has produced a separate data portal for the area, </w:t>
      </w:r>
      <w:r w:rsidRPr="00EA6947">
        <w:rPr>
          <w:rFonts w:cstheme="minorHAnsi"/>
          <w:iCs/>
          <w:color w:val="000000"/>
        </w:rPr>
        <w:t>using mostly federal and state public datasets</w:t>
      </w:r>
      <w:r>
        <w:rPr>
          <w:rFonts w:cstheme="minorHAnsi"/>
          <w:iCs/>
          <w:color w:val="000000"/>
        </w:rPr>
        <w:t xml:space="preserve">. </w:t>
      </w:r>
      <w:r>
        <w:rPr>
          <w:rFonts w:cstheme="minorHAnsi"/>
          <w:i/>
          <w:iCs/>
          <w:color w:val="000000"/>
        </w:rPr>
        <w:t>Interview on 2018-07-23.</w:t>
      </w:r>
    </w:p>
    <w:p w:rsidR="003A0716" w:rsidRPr="00EA6947" w:rsidRDefault="003A0716" w:rsidP="00514DC8">
      <w:pPr>
        <w:pStyle w:val="ListParagraph"/>
        <w:numPr>
          <w:ilvl w:val="0"/>
          <w:numId w:val="17"/>
        </w:numPr>
        <w:spacing w:line="276" w:lineRule="auto"/>
        <w:rPr>
          <w:rFonts w:cstheme="minorHAnsi"/>
        </w:rPr>
      </w:pPr>
      <w:r w:rsidRPr="00A20B35">
        <w:rPr>
          <w:rFonts w:cstheme="minorHAnsi"/>
          <w:b/>
          <w:iCs/>
          <w:color w:val="000000"/>
        </w:rPr>
        <w:t>DEMS8</w:t>
      </w:r>
      <w:r w:rsidRPr="00EA6947">
        <w:rPr>
          <w:rFonts w:cstheme="minorHAnsi"/>
          <w:iCs/>
          <w:color w:val="000000"/>
        </w:rPr>
        <w:t xml:space="preserve"> is the director of a </w:t>
      </w:r>
      <w:r>
        <w:rPr>
          <w:rFonts w:cstheme="minorHAnsi"/>
          <w:iCs/>
          <w:color w:val="000000"/>
        </w:rPr>
        <w:t xml:space="preserve">Washington State smaller county library </w:t>
      </w:r>
      <w:r w:rsidRPr="00EA6947">
        <w:rPr>
          <w:rFonts w:cstheme="minorHAnsi"/>
          <w:iCs/>
          <w:color w:val="000000"/>
        </w:rPr>
        <w:t>s</w:t>
      </w:r>
      <w:r>
        <w:rPr>
          <w:rFonts w:cstheme="minorHAnsi"/>
          <w:iCs/>
          <w:color w:val="000000"/>
        </w:rPr>
        <w:t>erving between 5K and 25K people.</w:t>
      </w:r>
      <w:r w:rsidRPr="00EA6947">
        <w:rPr>
          <w:rFonts w:cstheme="minorHAnsi"/>
          <w:iCs/>
          <w:color w:val="000000"/>
        </w:rPr>
        <w:t xml:space="preserve"> The local governments don't publish any open data.</w:t>
      </w:r>
      <w:r>
        <w:rPr>
          <w:rFonts w:cstheme="minorHAnsi"/>
          <w:iCs/>
          <w:color w:val="000000"/>
        </w:rPr>
        <w:t xml:space="preserve"> </w:t>
      </w:r>
      <w:r>
        <w:rPr>
          <w:rFonts w:cstheme="minorHAnsi"/>
          <w:i/>
          <w:iCs/>
          <w:color w:val="000000"/>
        </w:rPr>
        <w:t>Interview on 2018-07-24.</w:t>
      </w:r>
    </w:p>
    <w:p w:rsidR="003A0716" w:rsidRPr="003D3A49" w:rsidRDefault="003A0716" w:rsidP="00514DC8">
      <w:pPr>
        <w:pStyle w:val="ListParagraph"/>
        <w:numPr>
          <w:ilvl w:val="0"/>
          <w:numId w:val="17"/>
        </w:numPr>
        <w:tabs>
          <w:tab w:val="left" w:pos="593"/>
        </w:tabs>
        <w:autoSpaceDE w:val="0"/>
        <w:autoSpaceDN w:val="0"/>
        <w:adjustRightInd w:val="0"/>
        <w:spacing w:line="276" w:lineRule="auto"/>
        <w:rPr>
          <w:rFonts w:cstheme="minorHAnsi"/>
        </w:rPr>
      </w:pPr>
      <w:r>
        <w:rPr>
          <w:rFonts w:cstheme="minorHAnsi"/>
          <w:iCs/>
          <w:color w:val="000000"/>
        </w:rPr>
        <w:t xml:space="preserve">  </w:t>
      </w:r>
      <w:r w:rsidRPr="00FE2B4A">
        <w:rPr>
          <w:rFonts w:cstheme="minorHAnsi"/>
          <w:b/>
          <w:iCs/>
          <w:color w:val="000000"/>
        </w:rPr>
        <w:t>DEMS9</w:t>
      </w:r>
      <w:r w:rsidRPr="00EA6947">
        <w:rPr>
          <w:rFonts w:cstheme="minorHAnsi"/>
          <w:iCs/>
          <w:color w:val="000000"/>
        </w:rPr>
        <w:t xml:space="preserve"> is the community technology director at </w:t>
      </w:r>
      <w:r>
        <w:rPr>
          <w:rFonts w:cstheme="minorHAnsi"/>
          <w:iCs/>
          <w:color w:val="000000"/>
        </w:rPr>
        <w:t>a Washington State large municipal library serving between 100K and 250K people</w:t>
      </w:r>
      <w:r w:rsidRPr="00EA6947">
        <w:rPr>
          <w:rFonts w:cstheme="minorHAnsi"/>
          <w:iCs/>
          <w:color w:val="000000"/>
        </w:rPr>
        <w:t>. Its city and county both have open data portals, and the city and library are collaborating on open data services. A university-commun</w:t>
      </w:r>
      <w:r>
        <w:rPr>
          <w:rFonts w:cstheme="minorHAnsi"/>
          <w:iCs/>
          <w:color w:val="000000"/>
        </w:rPr>
        <w:t xml:space="preserve">ity partnership has produced a separate data portal for the area, </w:t>
      </w:r>
      <w:r w:rsidRPr="00EA6947">
        <w:rPr>
          <w:rFonts w:cstheme="minorHAnsi"/>
          <w:iCs/>
          <w:color w:val="000000"/>
        </w:rPr>
        <w:t>using mostly federal and state public datasets</w:t>
      </w:r>
      <w:r>
        <w:rPr>
          <w:rFonts w:cstheme="minorHAnsi"/>
          <w:iCs/>
          <w:color w:val="000000"/>
        </w:rPr>
        <w:t>.</w:t>
      </w:r>
      <w:r w:rsidRPr="00EA6947">
        <w:rPr>
          <w:rFonts w:cstheme="minorHAnsi"/>
          <w:iCs/>
          <w:color w:val="000000"/>
        </w:rPr>
        <w:t xml:space="preserve"> </w:t>
      </w:r>
      <w:r>
        <w:rPr>
          <w:rFonts w:cstheme="minorHAnsi"/>
          <w:i/>
          <w:iCs/>
          <w:color w:val="000000"/>
        </w:rPr>
        <w:t>Interview on 2018-07-27.</w:t>
      </w:r>
    </w:p>
    <w:p w:rsidR="003A0716" w:rsidRPr="00907DC6" w:rsidRDefault="003A0716" w:rsidP="00514DC8">
      <w:pPr>
        <w:pStyle w:val="ListParagraph"/>
        <w:numPr>
          <w:ilvl w:val="0"/>
          <w:numId w:val="17"/>
        </w:numPr>
        <w:tabs>
          <w:tab w:val="left" w:pos="593"/>
        </w:tabs>
        <w:autoSpaceDE w:val="0"/>
        <w:autoSpaceDN w:val="0"/>
        <w:adjustRightInd w:val="0"/>
        <w:spacing w:line="276" w:lineRule="auto"/>
        <w:rPr>
          <w:rFonts w:cstheme="minorHAnsi"/>
        </w:rPr>
      </w:pPr>
      <w:r>
        <w:rPr>
          <w:rFonts w:cstheme="minorHAnsi"/>
          <w:color w:val="836C28"/>
        </w:rPr>
        <w:t xml:space="preserve">  </w:t>
      </w:r>
      <w:r w:rsidRPr="00036E45">
        <w:rPr>
          <w:rFonts w:cstheme="minorHAnsi"/>
          <w:b/>
          <w:iCs/>
          <w:color w:val="000000"/>
        </w:rPr>
        <w:t>DEMS10</w:t>
      </w:r>
      <w:r>
        <w:rPr>
          <w:rFonts w:cstheme="minorHAnsi"/>
          <w:iCs/>
          <w:color w:val="000000"/>
        </w:rPr>
        <w:t xml:space="preserve"> is the information technology</w:t>
      </w:r>
      <w:r w:rsidRPr="00EA6947">
        <w:rPr>
          <w:rFonts w:cstheme="minorHAnsi"/>
          <w:iCs/>
          <w:color w:val="000000"/>
        </w:rPr>
        <w:t xml:space="preserve"> manager for a </w:t>
      </w:r>
      <w:r>
        <w:rPr>
          <w:rFonts w:cstheme="minorHAnsi"/>
          <w:iCs/>
          <w:color w:val="000000"/>
        </w:rPr>
        <w:t xml:space="preserve">Washington State </w:t>
      </w:r>
      <w:r w:rsidRPr="00EA6947">
        <w:rPr>
          <w:rFonts w:cstheme="minorHAnsi"/>
          <w:iCs/>
          <w:color w:val="000000"/>
        </w:rPr>
        <w:t xml:space="preserve">rural county library serving </w:t>
      </w:r>
      <w:r w:rsidR="00EF0190">
        <w:rPr>
          <w:rFonts w:cstheme="minorHAnsi"/>
          <w:iCs/>
          <w:color w:val="000000"/>
        </w:rPr>
        <w:t>5K to 25K people. The county publishes</w:t>
      </w:r>
      <w:r w:rsidRPr="00EA6947">
        <w:rPr>
          <w:rFonts w:cstheme="minorHAnsi"/>
          <w:iCs/>
          <w:color w:val="000000"/>
        </w:rPr>
        <w:t xml:space="preserve"> limited GIS open data</w:t>
      </w:r>
      <w:r>
        <w:rPr>
          <w:rFonts w:cstheme="minorHAnsi"/>
          <w:iCs/>
          <w:color w:val="000000"/>
        </w:rPr>
        <w:t xml:space="preserve">. </w:t>
      </w:r>
      <w:r w:rsidRPr="00EA6947">
        <w:rPr>
          <w:rFonts w:cstheme="minorHAnsi"/>
          <w:iCs/>
          <w:color w:val="000000"/>
        </w:rPr>
        <w:t>A university-commun</w:t>
      </w:r>
      <w:r>
        <w:rPr>
          <w:rFonts w:cstheme="minorHAnsi"/>
          <w:iCs/>
          <w:color w:val="000000"/>
        </w:rPr>
        <w:t xml:space="preserve">ity partnership has produced a separate data portal for the area, </w:t>
      </w:r>
      <w:r w:rsidRPr="00EA6947">
        <w:rPr>
          <w:rFonts w:cstheme="minorHAnsi"/>
          <w:iCs/>
          <w:color w:val="000000"/>
        </w:rPr>
        <w:t>using mostly federal and state public datasets.</w:t>
      </w:r>
      <w:r>
        <w:rPr>
          <w:rFonts w:cstheme="minorHAnsi"/>
          <w:iCs/>
          <w:color w:val="000000"/>
        </w:rPr>
        <w:t xml:space="preserve"> </w:t>
      </w:r>
      <w:r>
        <w:rPr>
          <w:rFonts w:cstheme="minorHAnsi"/>
          <w:i/>
          <w:iCs/>
          <w:color w:val="000000"/>
        </w:rPr>
        <w:t>Response by email on 2018-07-16.</w:t>
      </w:r>
    </w:p>
    <w:p w:rsidR="003A0716" w:rsidRPr="00907DC6" w:rsidRDefault="003A0716" w:rsidP="00514DC8">
      <w:pPr>
        <w:pStyle w:val="ListParagraph"/>
        <w:numPr>
          <w:ilvl w:val="0"/>
          <w:numId w:val="17"/>
        </w:numPr>
        <w:tabs>
          <w:tab w:val="left" w:pos="593"/>
        </w:tabs>
        <w:autoSpaceDE w:val="0"/>
        <w:autoSpaceDN w:val="0"/>
        <w:adjustRightInd w:val="0"/>
        <w:spacing w:line="276" w:lineRule="auto"/>
        <w:rPr>
          <w:sz w:val="28"/>
          <w:szCs w:val="28"/>
        </w:rPr>
      </w:pPr>
      <w:r w:rsidRPr="00907DC6">
        <w:rPr>
          <w:rFonts w:cstheme="minorHAnsi"/>
          <w:color w:val="836C28"/>
        </w:rPr>
        <w:t xml:space="preserve">   </w:t>
      </w:r>
      <w:r w:rsidRPr="00907DC6">
        <w:rPr>
          <w:rFonts w:cstheme="minorHAnsi"/>
          <w:b/>
          <w:color w:val="000000" w:themeColor="text1"/>
        </w:rPr>
        <w:t xml:space="preserve">DEMS11 </w:t>
      </w:r>
      <w:r>
        <w:rPr>
          <w:rFonts w:cstheme="minorHAnsi"/>
          <w:color w:val="000000" w:themeColor="text1"/>
        </w:rPr>
        <w:t>helps lead the Data Equity project</w:t>
      </w:r>
      <w:r w:rsidR="004A2571">
        <w:rPr>
          <w:rFonts w:cstheme="minorHAnsi"/>
          <w:color w:val="000000" w:themeColor="text1"/>
        </w:rPr>
        <w:t xml:space="preserve"> and </w:t>
      </w:r>
      <w:r>
        <w:rPr>
          <w:rFonts w:cstheme="minorHAnsi"/>
          <w:color w:val="000000" w:themeColor="text1"/>
        </w:rPr>
        <w:t xml:space="preserve">works </w:t>
      </w:r>
      <w:r w:rsidR="004A2571">
        <w:rPr>
          <w:rFonts w:cstheme="minorHAnsi"/>
          <w:color w:val="000000" w:themeColor="text1"/>
        </w:rPr>
        <w:t>with state government agencies on open data publishing</w:t>
      </w:r>
      <w:r>
        <w:rPr>
          <w:rFonts w:cstheme="minorHAnsi"/>
          <w:color w:val="000000" w:themeColor="text1"/>
        </w:rPr>
        <w:t xml:space="preserve">. </w:t>
      </w:r>
      <w:r w:rsidR="00AB69B6">
        <w:rPr>
          <w:rFonts w:cstheme="minorHAnsi"/>
          <w:i/>
          <w:color w:val="000000" w:themeColor="text1"/>
        </w:rPr>
        <w:t>Remarks</w:t>
      </w:r>
      <w:r>
        <w:rPr>
          <w:rFonts w:cstheme="minorHAnsi"/>
          <w:i/>
          <w:color w:val="000000" w:themeColor="text1"/>
        </w:rPr>
        <w:t xml:space="preserve"> on 2018-07-05.</w:t>
      </w:r>
    </w:p>
    <w:p w:rsidR="003A0716" w:rsidRPr="00CA1E29" w:rsidRDefault="003A0716" w:rsidP="00CA1E29">
      <w:pPr>
        <w:pStyle w:val="ListParagraph"/>
        <w:numPr>
          <w:ilvl w:val="0"/>
          <w:numId w:val="17"/>
        </w:numPr>
        <w:tabs>
          <w:tab w:val="left" w:pos="593"/>
        </w:tabs>
        <w:autoSpaceDE w:val="0"/>
        <w:autoSpaceDN w:val="0"/>
        <w:adjustRightInd w:val="0"/>
        <w:spacing w:line="276" w:lineRule="auto"/>
        <w:rPr>
          <w:b/>
          <w:sz w:val="28"/>
          <w:szCs w:val="28"/>
        </w:rPr>
      </w:pPr>
      <w:r>
        <w:rPr>
          <w:rFonts w:cstheme="minorHAnsi"/>
          <w:color w:val="836C28"/>
        </w:rPr>
        <w:t xml:space="preserve">   </w:t>
      </w:r>
      <w:r w:rsidRPr="00907DC6">
        <w:rPr>
          <w:rFonts w:cstheme="minorHAnsi"/>
          <w:b/>
          <w:color w:val="000000" w:themeColor="text1"/>
        </w:rPr>
        <w:t>DEMS12</w:t>
      </w:r>
      <w:r>
        <w:rPr>
          <w:rFonts w:cstheme="minorHAnsi"/>
          <w:b/>
          <w:color w:val="000000" w:themeColor="text1"/>
        </w:rPr>
        <w:t xml:space="preserve"> </w:t>
      </w:r>
      <w:r>
        <w:rPr>
          <w:rFonts w:cstheme="minorHAnsi"/>
          <w:color w:val="000000" w:themeColor="text1"/>
        </w:rPr>
        <w:t>help</w:t>
      </w:r>
      <w:r w:rsidR="004A2571">
        <w:rPr>
          <w:rFonts w:cstheme="minorHAnsi"/>
          <w:color w:val="000000" w:themeColor="text1"/>
        </w:rPr>
        <w:t xml:space="preserve">s lead the Data Equity project and </w:t>
      </w:r>
      <w:r>
        <w:rPr>
          <w:rFonts w:cstheme="minorHAnsi"/>
          <w:color w:val="000000" w:themeColor="text1"/>
        </w:rPr>
        <w:t>works in nonpartisan public policy research</w:t>
      </w:r>
      <w:r w:rsidR="004A2571">
        <w:rPr>
          <w:rFonts w:cstheme="minorHAnsi"/>
          <w:color w:val="000000" w:themeColor="text1"/>
        </w:rPr>
        <w:t xml:space="preserve"> for a state agency</w:t>
      </w:r>
      <w:r>
        <w:rPr>
          <w:rFonts w:cstheme="minorHAnsi"/>
          <w:color w:val="000000" w:themeColor="text1"/>
        </w:rPr>
        <w:t xml:space="preserve">. </w:t>
      </w:r>
      <w:r>
        <w:rPr>
          <w:rFonts w:cstheme="minorHAnsi"/>
          <w:i/>
          <w:color w:val="000000" w:themeColor="text1"/>
        </w:rPr>
        <w:t>Remarks on 2018-08-03.</w:t>
      </w:r>
    </w:p>
    <w:p w:rsidR="00CA1E29" w:rsidRPr="00CA1E29" w:rsidRDefault="00CA1E29" w:rsidP="00CA1E29">
      <w:pPr>
        <w:pStyle w:val="ListParagraph"/>
        <w:tabs>
          <w:tab w:val="left" w:pos="593"/>
        </w:tabs>
        <w:autoSpaceDE w:val="0"/>
        <w:autoSpaceDN w:val="0"/>
        <w:adjustRightInd w:val="0"/>
        <w:spacing w:line="276" w:lineRule="auto"/>
        <w:rPr>
          <w:b/>
          <w:sz w:val="28"/>
          <w:szCs w:val="28"/>
        </w:rPr>
      </w:pPr>
    </w:p>
    <w:p w:rsidR="003A0716" w:rsidRPr="00907DC6" w:rsidRDefault="003A0716" w:rsidP="00514DC8">
      <w:pPr>
        <w:pStyle w:val="Heading1"/>
        <w:spacing w:line="276" w:lineRule="auto"/>
        <w:rPr>
          <w:sz w:val="28"/>
          <w:szCs w:val="28"/>
        </w:rPr>
      </w:pPr>
      <w:r w:rsidRPr="00907DC6">
        <w:rPr>
          <w:sz w:val="28"/>
          <w:szCs w:val="28"/>
        </w:rPr>
        <w:t>Non-Data-Equity (ND) Libraries</w:t>
      </w:r>
    </w:p>
    <w:p w:rsidR="003A0716" w:rsidRDefault="003A0716" w:rsidP="00514DC8">
      <w:pPr>
        <w:spacing w:line="276" w:lineRule="auto"/>
      </w:pPr>
      <w:r>
        <w:tab/>
      </w:r>
    </w:p>
    <w:p w:rsidR="003A0716" w:rsidRPr="000647CE" w:rsidRDefault="003A0716" w:rsidP="00514DC8">
      <w:pPr>
        <w:spacing w:line="276" w:lineRule="auto"/>
        <w:rPr>
          <w:i/>
        </w:rPr>
      </w:pPr>
      <w:r w:rsidRPr="000647CE">
        <w:rPr>
          <w:i/>
        </w:rPr>
        <w:tab/>
        <w:t xml:space="preserve">All libraries below are in Washington State. </w:t>
      </w:r>
    </w:p>
    <w:p w:rsidR="003A0716" w:rsidRPr="00253DBF" w:rsidRDefault="003A0716" w:rsidP="00514DC8">
      <w:pPr>
        <w:tabs>
          <w:tab w:val="left" w:pos="593"/>
        </w:tabs>
        <w:autoSpaceDE w:val="0"/>
        <w:autoSpaceDN w:val="0"/>
        <w:adjustRightInd w:val="0"/>
        <w:spacing w:line="276" w:lineRule="auto"/>
        <w:rPr>
          <w:rFonts w:cstheme="minorHAnsi"/>
        </w:rPr>
      </w:pPr>
    </w:p>
    <w:p w:rsidR="003A0716" w:rsidRPr="00EA6947" w:rsidRDefault="003A0716" w:rsidP="00514DC8">
      <w:pPr>
        <w:pStyle w:val="ListParagraph"/>
        <w:numPr>
          <w:ilvl w:val="0"/>
          <w:numId w:val="17"/>
        </w:numPr>
        <w:tabs>
          <w:tab w:val="left" w:pos="593"/>
        </w:tabs>
        <w:autoSpaceDE w:val="0"/>
        <w:autoSpaceDN w:val="0"/>
        <w:adjustRightInd w:val="0"/>
        <w:spacing w:line="276" w:lineRule="auto"/>
        <w:rPr>
          <w:rFonts w:cstheme="minorHAnsi"/>
        </w:rPr>
      </w:pPr>
      <w:r>
        <w:rPr>
          <w:rFonts w:cstheme="minorHAnsi"/>
          <w:color w:val="836C28"/>
        </w:rPr>
        <w:t xml:space="preserve">  </w:t>
      </w:r>
      <w:r w:rsidRPr="00CB5A0C">
        <w:rPr>
          <w:rFonts w:cstheme="minorHAnsi"/>
          <w:b/>
          <w:iCs/>
          <w:color w:val="000000"/>
        </w:rPr>
        <w:t xml:space="preserve">ND1 </w:t>
      </w:r>
      <w:r w:rsidRPr="00EA6947">
        <w:rPr>
          <w:rFonts w:cstheme="minorHAnsi"/>
          <w:iCs/>
          <w:color w:val="000000"/>
        </w:rPr>
        <w:t xml:space="preserve">is the technology and collections manager of a smaller municipal library, serving about </w:t>
      </w:r>
      <w:r>
        <w:rPr>
          <w:rFonts w:cstheme="minorHAnsi"/>
          <w:iCs/>
          <w:color w:val="000000"/>
        </w:rPr>
        <w:t>25K people, a</w:t>
      </w:r>
      <w:r w:rsidRPr="00EA6947">
        <w:rPr>
          <w:rFonts w:cstheme="minorHAnsi"/>
          <w:iCs/>
          <w:color w:val="000000"/>
        </w:rPr>
        <w:t>lthough it also serves other patrons through a cooperative venture with other areas. The library's town has recently launched an open data portal, as part of an "open government" initiative.</w:t>
      </w:r>
      <w:r>
        <w:rPr>
          <w:rFonts w:cstheme="minorHAnsi"/>
          <w:iCs/>
          <w:color w:val="000000"/>
        </w:rPr>
        <w:t xml:space="preserve"> </w:t>
      </w:r>
      <w:r>
        <w:rPr>
          <w:rFonts w:cstheme="minorHAnsi"/>
          <w:i/>
          <w:iCs/>
          <w:color w:val="000000"/>
        </w:rPr>
        <w:t>Interview on 2018-07-19.</w:t>
      </w:r>
    </w:p>
    <w:p w:rsidR="003A0716" w:rsidRPr="00EA6947" w:rsidRDefault="003A0716" w:rsidP="00514DC8">
      <w:pPr>
        <w:pStyle w:val="ListParagraph"/>
        <w:numPr>
          <w:ilvl w:val="0"/>
          <w:numId w:val="17"/>
        </w:numPr>
        <w:tabs>
          <w:tab w:val="left" w:pos="593"/>
        </w:tabs>
        <w:autoSpaceDE w:val="0"/>
        <w:autoSpaceDN w:val="0"/>
        <w:adjustRightInd w:val="0"/>
        <w:spacing w:line="276" w:lineRule="auto"/>
        <w:rPr>
          <w:rFonts w:cstheme="minorHAnsi"/>
        </w:rPr>
      </w:pPr>
      <w:r>
        <w:rPr>
          <w:rFonts w:cstheme="minorHAnsi"/>
          <w:color w:val="836C28"/>
        </w:rPr>
        <w:t xml:space="preserve">  </w:t>
      </w:r>
      <w:r w:rsidRPr="00CB5A0C">
        <w:rPr>
          <w:rFonts w:cstheme="minorHAnsi"/>
          <w:b/>
          <w:iCs/>
          <w:color w:val="000000"/>
        </w:rPr>
        <w:t>ND2</w:t>
      </w:r>
      <w:r w:rsidRPr="00EA6947">
        <w:rPr>
          <w:rFonts w:cstheme="minorHAnsi"/>
          <w:iCs/>
          <w:color w:val="000000"/>
        </w:rPr>
        <w:t xml:space="preserve"> is the director of a municipal library serving about 55K people, between the city itself and some patrons from the surrounding county. </w:t>
      </w:r>
      <w:r w:rsidR="006C49EE">
        <w:rPr>
          <w:rFonts w:cstheme="minorHAnsi"/>
          <w:iCs/>
          <w:color w:val="000000"/>
        </w:rPr>
        <w:t>The</w:t>
      </w:r>
      <w:r w:rsidRPr="00EA6947">
        <w:rPr>
          <w:rFonts w:cstheme="minorHAnsi"/>
          <w:iCs/>
          <w:color w:val="000000"/>
        </w:rPr>
        <w:t xml:space="preserve"> city </w:t>
      </w:r>
      <w:r w:rsidR="006C49EE">
        <w:rPr>
          <w:rFonts w:cstheme="minorHAnsi"/>
          <w:iCs/>
          <w:color w:val="000000"/>
        </w:rPr>
        <w:t xml:space="preserve">does not publish open data; the county </w:t>
      </w:r>
      <w:r w:rsidRPr="00EA6947">
        <w:rPr>
          <w:rFonts w:cstheme="minorHAnsi"/>
          <w:iCs/>
          <w:color w:val="000000"/>
        </w:rPr>
        <w:t>publishes</w:t>
      </w:r>
      <w:r w:rsidR="006C49EE">
        <w:rPr>
          <w:rFonts w:cstheme="minorHAnsi"/>
          <w:iCs/>
          <w:color w:val="000000"/>
        </w:rPr>
        <w:t xml:space="preserve"> limited GIS </w:t>
      </w:r>
      <w:r w:rsidRPr="00EA6947">
        <w:rPr>
          <w:rFonts w:cstheme="minorHAnsi"/>
          <w:iCs/>
          <w:color w:val="000000"/>
        </w:rPr>
        <w:t>open data.</w:t>
      </w:r>
      <w:r>
        <w:rPr>
          <w:rFonts w:cstheme="minorHAnsi"/>
          <w:iCs/>
          <w:color w:val="000000"/>
        </w:rPr>
        <w:t xml:space="preserve"> </w:t>
      </w:r>
      <w:r>
        <w:rPr>
          <w:rFonts w:cstheme="minorHAnsi"/>
          <w:i/>
          <w:iCs/>
          <w:color w:val="000000"/>
        </w:rPr>
        <w:t>Interview on 2018-07-23.</w:t>
      </w:r>
    </w:p>
    <w:p w:rsidR="003A0716" w:rsidRPr="000647CE" w:rsidRDefault="003A0716" w:rsidP="00514DC8">
      <w:pPr>
        <w:pStyle w:val="ListParagraph"/>
        <w:numPr>
          <w:ilvl w:val="0"/>
          <w:numId w:val="17"/>
        </w:numPr>
        <w:tabs>
          <w:tab w:val="left" w:pos="593"/>
        </w:tabs>
        <w:autoSpaceDE w:val="0"/>
        <w:autoSpaceDN w:val="0"/>
        <w:adjustRightInd w:val="0"/>
        <w:spacing w:line="276" w:lineRule="auto"/>
        <w:rPr>
          <w:rFonts w:cstheme="minorHAnsi"/>
        </w:rPr>
      </w:pPr>
      <w:r>
        <w:rPr>
          <w:rFonts w:cstheme="minorHAnsi"/>
          <w:color w:val="836C28"/>
        </w:rPr>
        <w:t xml:space="preserve">  </w:t>
      </w:r>
      <w:r w:rsidRPr="00F03B4A">
        <w:rPr>
          <w:rFonts w:cstheme="minorHAnsi"/>
          <w:b/>
          <w:iCs/>
          <w:color w:val="000000"/>
        </w:rPr>
        <w:t xml:space="preserve">ND3 </w:t>
      </w:r>
      <w:r w:rsidRPr="00EA6947">
        <w:rPr>
          <w:rFonts w:cstheme="minorHAnsi"/>
          <w:iCs/>
          <w:color w:val="000000"/>
        </w:rPr>
        <w:t xml:space="preserve">is library director of a small municipal library serving more than 10K people, between the city and non-municipal patrons. The library's service population has more than doubled in the past 15 years, since the library opened. The city is close to open </w:t>
      </w:r>
      <w:r w:rsidRPr="00EA6947">
        <w:rPr>
          <w:rFonts w:cstheme="minorHAnsi"/>
          <w:iCs/>
          <w:color w:val="000000"/>
        </w:rPr>
        <w:lastRenderedPageBreak/>
        <w:t xml:space="preserve">data portals in a nearby large </w:t>
      </w:r>
      <w:r>
        <w:rPr>
          <w:rFonts w:cstheme="minorHAnsi"/>
          <w:iCs/>
          <w:color w:val="000000"/>
        </w:rPr>
        <w:t xml:space="preserve">city and the surrounding county. </w:t>
      </w:r>
      <w:r w:rsidRPr="00EA6947">
        <w:rPr>
          <w:rFonts w:cstheme="minorHAnsi"/>
          <w:iCs/>
          <w:color w:val="000000"/>
        </w:rPr>
        <w:t>A university-commun</w:t>
      </w:r>
      <w:r>
        <w:rPr>
          <w:rFonts w:cstheme="minorHAnsi"/>
          <w:iCs/>
          <w:color w:val="000000"/>
        </w:rPr>
        <w:t xml:space="preserve">ity partnership has produced a separate data portal for the area, </w:t>
      </w:r>
      <w:r w:rsidRPr="00EA6947">
        <w:rPr>
          <w:rFonts w:cstheme="minorHAnsi"/>
          <w:iCs/>
          <w:color w:val="000000"/>
        </w:rPr>
        <w:t>using mostly federal and state public datasets.</w:t>
      </w:r>
      <w:r>
        <w:rPr>
          <w:rFonts w:cstheme="minorHAnsi"/>
          <w:iCs/>
          <w:color w:val="000000"/>
        </w:rPr>
        <w:t xml:space="preserve"> </w:t>
      </w:r>
      <w:r>
        <w:rPr>
          <w:rFonts w:cstheme="minorHAnsi"/>
          <w:i/>
          <w:iCs/>
          <w:color w:val="000000"/>
        </w:rPr>
        <w:t>Interview on 2018-07-23.</w:t>
      </w:r>
    </w:p>
    <w:p w:rsidR="003A0716" w:rsidRPr="00EA6947" w:rsidRDefault="003A0716" w:rsidP="00514DC8">
      <w:pPr>
        <w:pStyle w:val="ListParagraph"/>
        <w:numPr>
          <w:ilvl w:val="0"/>
          <w:numId w:val="17"/>
        </w:numPr>
        <w:tabs>
          <w:tab w:val="left" w:pos="593"/>
        </w:tabs>
        <w:autoSpaceDE w:val="0"/>
        <w:autoSpaceDN w:val="0"/>
        <w:adjustRightInd w:val="0"/>
        <w:spacing w:line="276" w:lineRule="auto"/>
        <w:rPr>
          <w:rFonts w:cstheme="minorHAnsi"/>
        </w:rPr>
      </w:pPr>
      <w:r>
        <w:rPr>
          <w:rFonts w:cstheme="minorHAnsi"/>
          <w:iCs/>
          <w:color w:val="000000"/>
        </w:rPr>
        <w:t xml:space="preserve">  </w:t>
      </w:r>
      <w:r w:rsidRPr="000C6573">
        <w:rPr>
          <w:rFonts w:cstheme="minorHAnsi"/>
          <w:b/>
          <w:iCs/>
          <w:color w:val="000000"/>
        </w:rPr>
        <w:t>ND4</w:t>
      </w:r>
      <w:r w:rsidRPr="00EA6947">
        <w:rPr>
          <w:rFonts w:cstheme="minorHAnsi"/>
          <w:iCs/>
          <w:color w:val="000000"/>
        </w:rPr>
        <w:t xml:space="preserve"> is the directo</w:t>
      </w:r>
      <w:r w:rsidR="004E02C4">
        <w:rPr>
          <w:rFonts w:cstheme="minorHAnsi"/>
          <w:iCs/>
          <w:color w:val="000000"/>
        </w:rPr>
        <w:t xml:space="preserve">r of a large municipal library </w:t>
      </w:r>
      <w:r w:rsidRPr="00EA6947">
        <w:rPr>
          <w:rFonts w:cstheme="minorHAnsi"/>
          <w:iCs/>
          <w:color w:val="000000"/>
        </w:rPr>
        <w:t>serving 10</w:t>
      </w:r>
      <w:r w:rsidR="004E02C4">
        <w:rPr>
          <w:rFonts w:cstheme="minorHAnsi"/>
          <w:iCs/>
          <w:color w:val="000000"/>
        </w:rPr>
        <w:t>0K-250K people</w:t>
      </w:r>
      <w:r w:rsidRPr="00EA6947">
        <w:rPr>
          <w:rFonts w:cstheme="minorHAnsi"/>
          <w:iCs/>
          <w:color w:val="000000"/>
        </w:rPr>
        <w:t xml:space="preserve">, with between 6 and 10 locations. ND4 took over the library directorship in the past year. </w:t>
      </w:r>
      <w:r w:rsidR="00B373B2">
        <w:rPr>
          <w:rFonts w:cstheme="minorHAnsi"/>
          <w:iCs/>
          <w:color w:val="000000"/>
        </w:rPr>
        <w:t>Both the ci</w:t>
      </w:r>
      <w:r w:rsidR="00E6757D">
        <w:rPr>
          <w:rFonts w:cstheme="minorHAnsi"/>
          <w:iCs/>
          <w:color w:val="000000"/>
        </w:rPr>
        <w:t>t</w:t>
      </w:r>
      <w:r w:rsidR="00B373B2">
        <w:rPr>
          <w:rFonts w:cstheme="minorHAnsi"/>
          <w:iCs/>
          <w:color w:val="000000"/>
        </w:rPr>
        <w:t xml:space="preserve">y and surrounding county have </w:t>
      </w:r>
      <w:r w:rsidRPr="00EA6947">
        <w:rPr>
          <w:rFonts w:cstheme="minorHAnsi"/>
          <w:iCs/>
          <w:color w:val="000000"/>
        </w:rPr>
        <w:t>open data portal</w:t>
      </w:r>
      <w:r w:rsidR="00B373B2">
        <w:rPr>
          <w:rFonts w:cstheme="minorHAnsi"/>
          <w:iCs/>
          <w:color w:val="000000"/>
        </w:rPr>
        <w:t xml:space="preserve">s. </w:t>
      </w:r>
      <w:r>
        <w:rPr>
          <w:rFonts w:cstheme="minorHAnsi"/>
          <w:i/>
          <w:iCs/>
          <w:color w:val="000000"/>
        </w:rPr>
        <w:t>Interview on 2018-07-24.</w:t>
      </w:r>
      <w:r>
        <w:rPr>
          <w:rFonts w:cstheme="minorHAnsi"/>
          <w:iCs/>
          <w:color w:val="000000"/>
        </w:rPr>
        <w:t xml:space="preserve"> </w:t>
      </w:r>
    </w:p>
    <w:p w:rsidR="003A0716" w:rsidRPr="00EA6947" w:rsidRDefault="003A0716" w:rsidP="00514DC8">
      <w:pPr>
        <w:pStyle w:val="ListParagraph"/>
        <w:numPr>
          <w:ilvl w:val="0"/>
          <w:numId w:val="17"/>
        </w:numPr>
        <w:tabs>
          <w:tab w:val="left" w:pos="593"/>
        </w:tabs>
        <w:autoSpaceDE w:val="0"/>
        <w:autoSpaceDN w:val="0"/>
        <w:adjustRightInd w:val="0"/>
        <w:spacing w:line="276" w:lineRule="auto"/>
        <w:rPr>
          <w:rFonts w:cstheme="minorHAnsi"/>
        </w:rPr>
      </w:pPr>
      <w:r>
        <w:rPr>
          <w:rFonts w:cstheme="minorHAnsi"/>
          <w:iCs/>
          <w:color w:val="000000"/>
        </w:rPr>
        <w:t xml:space="preserve">  </w:t>
      </w:r>
      <w:r w:rsidRPr="0079582D">
        <w:rPr>
          <w:rFonts w:cstheme="minorHAnsi"/>
          <w:b/>
          <w:iCs/>
          <w:color w:val="000000"/>
        </w:rPr>
        <w:t>ND5</w:t>
      </w:r>
      <w:r w:rsidRPr="00EA6947">
        <w:rPr>
          <w:rFonts w:cstheme="minorHAnsi"/>
          <w:iCs/>
          <w:color w:val="000000"/>
        </w:rPr>
        <w:t xml:space="preserve"> is a data analyst and instructor for a large municipal library</w:t>
      </w:r>
      <w:r>
        <w:rPr>
          <w:rFonts w:cstheme="minorHAnsi"/>
          <w:iCs/>
          <w:color w:val="000000"/>
        </w:rPr>
        <w:t xml:space="preserve"> serving a diverse population of more than 250K people</w:t>
      </w:r>
      <w:r w:rsidRPr="00EA6947">
        <w:rPr>
          <w:rFonts w:cstheme="minorHAnsi"/>
          <w:iCs/>
          <w:color w:val="000000"/>
        </w:rPr>
        <w:t xml:space="preserve">. Both the city and the surrounding county publish </w:t>
      </w:r>
      <w:r>
        <w:rPr>
          <w:rFonts w:cstheme="minorHAnsi"/>
          <w:iCs/>
          <w:color w:val="000000"/>
        </w:rPr>
        <w:t xml:space="preserve">extensive </w:t>
      </w:r>
      <w:r w:rsidRPr="00EA6947">
        <w:rPr>
          <w:rFonts w:cstheme="minorHAnsi"/>
          <w:iCs/>
          <w:color w:val="000000"/>
        </w:rPr>
        <w:t>open data. The city and surrounding area have many residents who work for technology companies. The area also includes many colleges and universities, and a Code for America chapter.</w:t>
      </w:r>
      <w:r>
        <w:rPr>
          <w:rFonts w:cstheme="minorHAnsi"/>
          <w:iCs/>
          <w:color w:val="000000"/>
        </w:rPr>
        <w:t xml:space="preserve"> </w:t>
      </w:r>
      <w:r>
        <w:rPr>
          <w:rFonts w:cstheme="minorHAnsi"/>
          <w:i/>
          <w:iCs/>
          <w:color w:val="000000"/>
        </w:rPr>
        <w:t xml:space="preserve">Interview on 2018-07-24. </w:t>
      </w:r>
    </w:p>
    <w:p w:rsidR="003A0716" w:rsidRPr="00EA6947" w:rsidRDefault="003A0716" w:rsidP="00514DC8">
      <w:pPr>
        <w:pStyle w:val="ListParagraph"/>
        <w:numPr>
          <w:ilvl w:val="0"/>
          <w:numId w:val="17"/>
        </w:numPr>
        <w:tabs>
          <w:tab w:val="left" w:pos="593"/>
        </w:tabs>
        <w:autoSpaceDE w:val="0"/>
        <w:autoSpaceDN w:val="0"/>
        <w:adjustRightInd w:val="0"/>
        <w:spacing w:line="276" w:lineRule="auto"/>
        <w:rPr>
          <w:rFonts w:cstheme="minorHAnsi"/>
        </w:rPr>
      </w:pPr>
      <w:r>
        <w:rPr>
          <w:rFonts w:cstheme="minorHAnsi"/>
          <w:iCs/>
          <w:color w:val="000000"/>
        </w:rPr>
        <w:t xml:space="preserve">  </w:t>
      </w:r>
      <w:r w:rsidRPr="006B52BD">
        <w:rPr>
          <w:rFonts w:cstheme="minorHAnsi"/>
          <w:b/>
          <w:iCs/>
          <w:color w:val="000000"/>
        </w:rPr>
        <w:t>ND6</w:t>
      </w:r>
      <w:r w:rsidRPr="00EA6947">
        <w:rPr>
          <w:rFonts w:cstheme="minorHAnsi"/>
          <w:iCs/>
          <w:color w:val="000000"/>
        </w:rPr>
        <w:t xml:space="preserve"> is the </w:t>
      </w:r>
      <w:bookmarkStart w:id="0" w:name="_GoBack"/>
      <w:bookmarkEnd w:id="0"/>
      <w:r w:rsidRPr="00EA6947">
        <w:rPr>
          <w:rFonts w:cstheme="minorHAnsi"/>
          <w:iCs/>
          <w:color w:val="000000"/>
        </w:rPr>
        <w:t>director of a small rural library system spread out over a large area and several branches</w:t>
      </w:r>
      <w:r>
        <w:rPr>
          <w:rFonts w:cstheme="minorHAnsi"/>
          <w:iCs/>
          <w:color w:val="000000"/>
        </w:rPr>
        <w:t xml:space="preserve">, serving </w:t>
      </w:r>
      <w:r w:rsidR="006F1692">
        <w:rPr>
          <w:rFonts w:cstheme="minorHAnsi"/>
          <w:iCs/>
          <w:color w:val="000000"/>
        </w:rPr>
        <w:t>fewer than 5K</w:t>
      </w:r>
      <w:r>
        <w:rPr>
          <w:rFonts w:cstheme="minorHAnsi"/>
          <w:iCs/>
          <w:color w:val="000000"/>
        </w:rPr>
        <w:t xml:space="preserve"> people</w:t>
      </w:r>
      <w:r w:rsidR="0001289D">
        <w:rPr>
          <w:rFonts w:cstheme="minorHAnsi"/>
          <w:iCs/>
          <w:color w:val="000000"/>
        </w:rPr>
        <w:t xml:space="preserve"> with a certified librarian</w:t>
      </w:r>
      <w:r w:rsidRPr="00EA6947">
        <w:rPr>
          <w:rFonts w:cstheme="minorHAnsi"/>
          <w:iCs/>
          <w:color w:val="000000"/>
        </w:rPr>
        <w:t>. Local government agencies do not currently publish open data.</w:t>
      </w:r>
      <w:r>
        <w:rPr>
          <w:rFonts w:cstheme="minorHAnsi"/>
          <w:iCs/>
          <w:color w:val="000000"/>
        </w:rPr>
        <w:t xml:space="preserve"> </w:t>
      </w:r>
      <w:r>
        <w:rPr>
          <w:rFonts w:cstheme="minorHAnsi"/>
          <w:i/>
          <w:iCs/>
          <w:color w:val="000000"/>
        </w:rPr>
        <w:t>Interview on 2018-07-25.</w:t>
      </w:r>
    </w:p>
    <w:p w:rsidR="003A0716" w:rsidRPr="00A3363C" w:rsidRDefault="003A0716" w:rsidP="00514DC8">
      <w:pPr>
        <w:pStyle w:val="ListParagraph"/>
        <w:numPr>
          <w:ilvl w:val="0"/>
          <w:numId w:val="17"/>
        </w:numPr>
        <w:tabs>
          <w:tab w:val="left" w:pos="593"/>
        </w:tabs>
        <w:autoSpaceDE w:val="0"/>
        <w:autoSpaceDN w:val="0"/>
        <w:adjustRightInd w:val="0"/>
        <w:spacing w:line="276" w:lineRule="auto"/>
        <w:rPr>
          <w:rFonts w:cstheme="minorHAnsi"/>
        </w:rPr>
      </w:pPr>
      <w:r w:rsidRPr="009D157C">
        <w:rPr>
          <w:rFonts w:cstheme="minorHAnsi"/>
          <w:i/>
          <w:color w:val="000000" w:themeColor="text1"/>
        </w:rPr>
        <w:t xml:space="preserve">  </w:t>
      </w:r>
      <w:r w:rsidRPr="007006D9">
        <w:rPr>
          <w:rFonts w:cstheme="minorHAnsi"/>
          <w:b/>
          <w:color w:val="000000" w:themeColor="text1"/>
        </w:rPr>
        <w:t>ND7</w:t>
      </w:r>
      <w:r w:rsidRPr="009D157C">
        <w:rPr>
          <w:rFonts w:cstheme="minorHAnsi"/>
          <w:color w:val="000000" w:themeColor="text1"/>
        </w:rPr>
        <w:t xml:space="preserve"> is an archive librarian for a large county library system serving between 100K and 250K people.</w:t>
      </w:r>
      <w:r>
        <w:rPr>
          <w:rFonts w:cstheme="minorHAnsi"/>
          <w:color w:val="000000" w:themeColor="text1"/>
        </w:rPr>
        <w:t xml:space="preserve"> </w:t>
      </w:r>
      <w:r w:rsidR="00B80520">
        <w:rPr>
          <w:rFonts w:cstheme="minorHAnsi"/>
          <w:color w:val="000000" w:themeColor="text1"/>
        </w:rPr>
        <w:t xml:space="preserve">The local largest city and the county both publish open data. </w:t>
      </w:r>
      <w:r w:rsidRPr="00EA6947">
        <w:rPr>
          <w:rFonts w:cstheme="minorHAnsi"/>
          <w:iCs/>
          <w:color w:val="000000"/>
        </w:rPr>
        <w:t>A university-commun</w:t>
      </w:r>
      <w:r>
        <w:rPr>
          <w:rFonts w:cstheme="minorHAnsi"/>
          <w:iCs/>
          <w:color w:val="000000"/>
        </w:rPr>
        <w:t xml:space="preserve">ity partnership has produced a separate data portal for the area, </w:t>
      </w:r>
      <w:r w:rsidRPr="00EA6947">
        <w:rPr>
          <w:rFonts w:cstheme="minorHAnsi"/>
          <w:iCs/>
          <w:color w:val="000000"/>
        </w:rPr>
        <w:t>using mostly federal and state public datasets.</w:t>
      </w:r>
      <w:r>
        <w:rPr>
          <w:rFonts w:cstheme="minorHAnsi"/>
          <w:iCs/>
          <w:color w:val="000000"/>
        </w:rPr>
        <w:t xml:space="preserve"> </w:t>
      </w:r>
      <w:r>
        <w:rPr>
          <w:rFonts w:cstheme="minorHAnsi"/>
          <w:i/>
          <w:iCs/>
          <w:color w:val="000000"/>
        </w:rPr>
        <w:t>Email response on 2018-08-09.</w:t>
      </w:r>
    </w:p>
    <w:p w:rsidR="003A0716" w:rsidRPr="009D157C" w:rsidRDefault="003A0716" w:rsidP="00514DC8">
      <w:pPr>
        <w:pStyle w:val="ListParagraph"/>
        <w:numPr>
          <w:ilvl w:val="0"/>
          <w:numId w:val="17"/>
        </w:numPr>
        <w:tabs>
          <w:tab w:val="left" w:pos="593"/>
        </w:tabs>
        <w:autoSpaceDE w:val="0"/>
        <w:autoSpaceDN w:val="0"/>
        <w:adjustRightInd w:val="0"/>
        <w:spacing w:line="276" w:lineRule="auto"/>
        <w:rPr>
          <w:rFonts w:cstheme="minorHAnsi"/>
          <w:color w:val="000000" w:themeColor="text1"/>
        </w:rPr>
      </w:pPr>
      <w:r>
        <w:rPr>
          <w:rFonts w:cstheme="minorHAnsi"/>
          <w:color w:val="000000" w:themeColor="text1"/>
        </w:rPr>
        <w:t xml:space="preserve">  </w:t>
      </w:r>
      <w:r w:rsidRPr="00330D15">
        <w:rPr>
          <w:rFonts w:cstheme="minorHAnsi"/>
          <w:b/>
          <w:color w:val="000000" w:themeColor="text1"/>
        </w:rPr>
        <w:t xml:space="preserve">ND8 </w:t>
      </w:r>
      <w:r w:rsidRPr="009D157C">
        <w:rPr>
          <w:rFonts w:cstheme="minorHAnsi"/>
          <w:color w:val="000000" w:themeColor="text1"/>
        </w:rPr>
        <w:t xml:space="preserve">is the head of digital services for a municipal library serving about 86K people. The city and local county publish some open data, mostly GIS. </w:t>
      </w:r>
      <w:r>
        <w:rPr>
          <w:rFonts w:cstheme="minorHAnsi"/>
          <w:i/>
          <w:color w:val="000000" w:themeColor="text1"/>
        </w:rPr>
        <w:t>Interview on 2018-07-27.</w:t>
      </w:r>
    </w:p>
    <w:p w:rsidR="003A0716" w:rsidRPr="00A3363C" w:rsidRDefault="003A0716" w:rsidP="00514DC8">
      <w:pPr>
        <w:pStyle w:val="ListParagraph"/>
        <w:numPr>
          <w:ilvl w:val="0"/>
          <w:numId w:val="17"/>
        </w:numPr>
        <w:tabs>
          <w:tab w:val="left" w:pos="593"/>
        </w:tabs>
        <w:autoSpaceDE w:val="0"/>
        <w:autoSpaceDN w:val="0"/>
        <w:adjustRightInd w:val="0"/>
        <w:spacing w:line="276" w:lineRule="auto"/>
        <w:rPr>
          <w:rFonts w:cstheme="minorHAnsi"/>
        </w:rPr>
      </w:pPr>
      <w:r>
        <w:rPr>
          <w:rFonts w:cstheme="minorHAnsi"/>
          <w:iCs/>
          <w:color w:val="000000"/>
        </w:rPr>
        <w:t xml:space="preserve">  </w:t>
      </w:r>
      <w:r w:rsidRPr="00D47A5C">
        <w:rPr>
          <w:rFonts w:cstheme="minorHAnsi"/>
          <w:b/>
          <w:iCs/>
          <w:color w:val="000000"/>
        </w:rPr>
        <w:t>ND9</w:t>
      </w:r>
      <w:r w:rsidRPr="00175D29">
        <w:rPr>
          <w:rFonts w:cstheme="minorHAnsi"/>
          <w:iCs/>
          <w:color w:val="000000"/>
        </w:rPr>
        <w:t xml:space="preserve"> is a small library serving under 5K people</w:t>
      </w:r>
      <w:r>
        <w:rPr>
          <w:rFonts w:cstheme="minorHAnsi"/>
          <w:iCs/>
          <w:color w:val="000000"/>
        </w:rPr>
        <w:t>, with a certified librarian</w:t>
      </w:r>
      <w:r w:rsidRPr="00175D29">
        <w:rPr>
          <w:rFonts w:cstheme="minorHAnsi"/>
          <w:iCs/>
          <w:color w:val="000000"/>
        </w:rPr>
        <w:t xml:space="preserve">. The surrounding area is a recreational getaway. The library's immediate location doesn't publish open data; the surrounding county publishes </w:t>
      </w:r>
      <w:r>
        <w:rPr>
          <w:rFonts w:cstheme="minorHAnsi"/>
          <w:iCs/>
          <w:color w:val="000000"/>
        </w:rPr>
        <w:t xml:space="preserve">mostly </w:t>
      </w:r>
      <w:r w:rsidRPr="00175D29">
        <w:rPr>
          <w:rFonts w:cstheme="minorHAnsi"/>
          <w:iCs/>
          <w:color w:val="000000"/>
        </w:rPr>
        <w:t>GIS data</w:t>
      </w:r>
      <w:r>
        <w:rPr>
          <w:rFonts w:cstheme="minorHAnsi"/>
          <w:iCs/>
          <w:color w:val="000000"/>
        </w:rPr>
        <w:t xml:space="preserve">. </w:t>
      </w:r>
      <w:r>
        <w:rPr>
          <w:rFonts w:cstheme="minorHAnsi"/>
          <w:i/>
          <w:iCs/>
          <w:color w:val="000000"/>
        </w:rPr>
        <w:t>Website reviewed 2018-07-30.</w:t>
      </w:r>
      <w:r>
        <w:rPr>
          <w:rFonts w:cstheme="minorHAnsi"/>
          <w:iCs/>
          <w:color w:val="000000"/>
        </w:rPr>
        <w:t xml:space="preserve"> </w:t>
      </w:r>
    </w:p>
    <w:p w:rsidR="003A0716" w:rsidRPr="00175D29" w:rsidRDefault="003A0716" w:rsidP="00514DC8">
      <w:pPr>
        <w:pStyle w:val="ListParagraph"/>
        <w:numPr>
          <w:ilvl w:val="0"/>
          <w:numId w:val="17"/>
        </w:numPr>
        <w:tabs>
          <w:tab w:val="left" w:pos="593"/>
        </w:tabs>
        <w:autoSpaceDE w:val="0"/>
        <w:autoSpaceDN w:val="0"/>
        <w:adjustRightInd w:val="0"/>
        <w:spacing w:line="276" w:lineRule="auto"/>
        <w:rPr>
          <w:rFonts w:cstheme="minorHAnsi"/>
        </w:rPr>
      </w:pPr>
      <w:r>
        <w:rPr>
          <w:rFonts w:cstheme="minorHAnsi"/>
          <w:iCs/>
          <w:color w:val="000000"/>
        </w:rPr>
        <w:t xml:space="preserve">  </w:t>
      </w:r>
      <w:r w:rsidRPr="00C8694D">
        <w:rPr>
          <w:rFonts w:cstheme="minorHAnsi"/>
          <w:b/>
          <w:iCs/>
          <w:color w:val="000000"/>
        </w:rPr>
        <w:t>ND10</w:t>
      </w:r>
      <w:r w:rsidRPr="00175D29">
        <w:rPr>
          <w:rFonts w:cstheme="minorHAnsi"/>
          <w:iCs/>
          <w:color w:val="000000"/>
        </w:rPr>
        <w:t xml:space="preserve"> is a small municipal library serving under 5K people, without a certified librarian. The library is open 30 hours a week, M-Sa. Neither the city nor the surrounding county publishes open data, except for one GIS file that can be downloaded from the county.</w:t>
      </w:r>
      <w:r>
        <w:rPr>
          <w:rFonts w:cstheme="minorHAnsi"/>
          <w:iCs/>
          <w:color w:val="000000"/>
        </w:rPr>
        <w:t xml:space="preserve"> </w:t>
      </w:r>
      <w:r>
        <w:rPr>
          <w:rFonts w:cstheme="minorHAnsi"/>
          <w:i/>
          <w:iCs/>
          <w:color w:val="000000"/>
        </w:rPr>
        <w:t>Website reviewed 2018-07-30.</w:t>
      </w:r>
    </w:p>
    <w:p w:rsidR="003A0716" w:rsidRPr="00175D29" w:rsidRDefault="003A0716" w:rsidP="00514DC8">
      <w:pPr>
        <w:pStyle w:val="ListParagraph"/>
        <w:numPr>
          <w:ilvl w:val="0"/>
          <w:numId w:val="17"/>
        </w:numPr>
        <w:tabs>
          <w:tab w:val="left" w:pos="593"/>
        </w:tabs>
        <w:autoSpaceDE w:val="0"/>
        <w:autoSpaceDN w:val="0"/>
        <w:adjustRightInd w:val="0"/>
        <w:spacing w:line="276" w:lineRule="auto"/>
        <w:rPr>
          <w:rFonts w:cstheme="minorHAnsi"/>
        </w:rPr>
      </w:pPr>
      <w:r w:rsidRPr="00175D29">
        <w:rPr>
          <w:rFonts w:cstheme="minorHAnsi"/>
          <w:color w:val="836C28"/>
        </w:rPr>
        <w:t xml:space="preserve"> </w:t>
      </w:r>
      <w:r>
        <w:rPr>
          <w:rFonts w:cstheme="minorHAnsi"/>
          <w:color w:val="836C28"/>
        </w:rPr>
        <w:t xml:space="preserve"> </w:t>
      </w:r>
      <w:r w:rsidRPr="003B59EC">
        <w:rPr>
          <w:rFonts w:cstheme="minorHAnsi"/>
          <w:b/>
          <w:iCs/>
          <w:color w:val="000000"/>
        </w:rPr>
        <w:t>ND11</w:t>
      </w:r>
      <w:r w:rsidRPr="00175D29">
        <w:rPr>
          <w:rFonts w:cstheme="minorHAnsi"/>
          <w:iCs/>
          <w:color w:val="000000"/>
        </w:rPr>
        <w:t xml:space="preserve"> is a small Washington State municipal library serving under 5K people, without a certified librarian. Neither the town nor the surrounding county publishes open data. The library is open 21 hours a week, M</w:t>
      </w:r>
      <w:r>
        <w:rPr>
          <w:rFonts w:cstheme="minorHAnsi"/>
          <w:iCs/>
          <w:color w:val="000000"/>
        </w:rPr>
        <w:t>onday to T</w:t>
      </w:r>
      <w:r w:rsidRPr="00175D29">
        <w:rPr>
          <w:rFonts w:cstheme="minorHAnsi"/>
          <w:iCs/>
          <w:color w:val="000000"/>
        </w:rPr>
        <w:t>h</w:t>
      </w:r>
      <w:r>
        <w:rPr>
          <w:rFonts w:cstheme="minorHAnsi"/>
          <w:iCs/>
          <w:color w:val="000000"/>
        </w:rPr>
        <w:t>ursday</w:t>
      </w:r>
      <w:r w:rsidRPr="00175D29">
        <w:rPr>
          <w:rFonts w:cstheme="minorHAnsi"/>
          <w:iCs/>
          <w:color w:val="000000"/>
        </w:rPr>
        <w:t>.</w:t>
      </w:r>
      <w:r>
        <w:rPr>
          <w:rFonts w:cstheme="minorHAnsi"/>
          <w:iCs/>
          <w:color w:val="000000"/>
        </w:rPr>
        <w:t xml:space="preserve"> </w:t>
      </w:r>
      <w:r>
        <w:rPr>
          <w:rFonts w:cstheme="minorHAnsi"/>
          <w:i/>
          <w:iCs/>
          <w:color w:val="000000"/>
        </w:rPr>
        <w:t>Website reviewed 2018-07-30.</w:t>
      </w:r>
    </w:p>
    <w:p w:rsidR="003A0716" w:rsidRPr="000D6A06" w:rsidRDefault="003A0716" w:rsidP="00514DC8">
      <w:pPr>
        <w:pStyle w:val="ListParagraph"/>
        <w:numPr>
          <w:ilvl w:val="0"/>
          <w:numId w:val="17"/>
        </w:numPr>
        <w:tabs>
          <w:tab w:val="left" w:pos="593"/>
        </w:tabs>
        <w:autoSpaceDE w:val="0"/>
        <w:autoSpaceDN w:val="0"/>
        <w:adjustRightInd w:val="0"/>
        <w:spacing w:line="276" w:lineRule="auto"/>
        <w:rPr>
          <w:rFonts w:cstheme="minorHAnsi"/>
        </w:rPr>
      </w:pPr>
      <w:r>
        <w:rPr>
          <w:rFonts w:cstheme="minorHAnsi"/>
          <w:iCs/>
          <w:color w:val="000000"/>
        </w:rPr>
        <w:t xml:space="preserve">  </w:t>
      </w:r>
      <w:r w:rsidRPr="00442C5D">
        <w:rPr>
          <w:rFonts w:cstheme="minorHAnsi"/>
          <w:b/>
          <w:iCs/>
          <w:color w:val="000000"/>
        </w:rPr>
        <w:t>ND12</w:t>
      </w:r>
      <w:r>
        <w:rPr>
          <w:rFonts w:cstheme="minorHAnsi"/>
          <w:iCs/>
          <w:color w:val="000000"/>
        </w:rPr>
        <w:t xml:space="preserve"> is a large county library serving a diverse area of more than 250K people. </w:t>
      </w:r>
      <w:r w:rsidRPr="00EA6947">
        <w:rPr>
          <w:rFonts w:cstheme="minorHAnsi"/>
          <w:iCs/>
          <w:color w:val="000000"/>
        </w:rPr>
        <w:t xml:space="preserve">Both the city and the surrounding county publish </w:t>
      </w:r>
      <w:r>
        <w:rPr>
          <w:rFonts w:cstheme="minorHAnsi"/>
          <w:iCs/>
          <w:color w:val="000000"/>
        </w:rPr>
        <w:t xml:space="preserve">extensive open data, and many residents </w:t>
      </w:r>
      <w:r w:rsidRPr="00EA6947">
        <w:rPr>
          <w:rFonts w:cstheme="minorHAnsi"/>
          <w:iCs/>
          <w:color w:val="000000"/>
        </w:rPr>
        <w:t>work for technology companies. The area also includes many colleges and universities,</w:t>
      </w:r>
      <w:r>
        <w:rPr>
          <w:rFonts w:cstheme="minorHAnsi"/>
          <w:iCs/>
          <w:color w:val="000000"/>
        </w:rPr>
        <w:t xml:space="preserve"> and a Code for America chapter. </w:t>
      </w:r>
      <w:r>
        <w:rPr>
          <w:rFonts w:cstheme="minorHAnsi"/>
          <w:i/>
          <w:iCs/>
          <w:color w:val="000000"/>
        </w:rPr>
        <w:t>Response by email on 2018-08-09.</w:t>
      </w:r>
    </w:p>
    <w:p w:rsidR="003A0716" w:rsidRDefault="003A0716" w:rsidP="00514DC8">
      <w:pPr>
        <w:tabs>
          <w:tab w:val="left" w:pos="593"/>
        </w:tabs>
        <w:autoSpaceDE w:val="0"/>
        <w:autoSpaceDN w:val="0"/>
        <w:adjustRightInd w:val="0"/>
        <w:spacing w:line="276" w:lineRule="auto"/>
        <w:rPr>
          <w:rFonts w:cstheme="minorHAnsi"/>
        </w:rPr>
      </w:pPr>
    </w:p>
    <w:p w:rsidR="003A0716" w:rsidRDefault="003A0716" w:rsidP="00514DC8">
      <w:pPr>
        <w:pStyle w:val="Heading1"/>
        <w:spacing w:line="276" w:lineRule="auto"/>
        <w:rPr>
          <w:sz w:val="28"/>
          <w:szCs w:val="28"/>
        </w:rPr>
      </w:pPr>
      <w:r>
        <w:rPr>
          <w:sz w:val="28"/>
          <w:szCs w:val="28"/>
        </w:rPr>
        <w:lastRenderedPageBreak/>
        <w:t>Other interviews</w:t>
      </w:r>
    </w:p>
    <w:p w:rsidR="003A0716" w:rsidRPr="00EC31EC" w:rsidRDefault="003A0716" w:rsidP="00514DC8">
      <w:pPr>
        <w:spacing w:line="276" w:lineRule="auto"/>
      </w:pPr>
    </w:p>
    <w:p w:rsidR="003A0716" w:rsidRPr="00597B9A" w:rsidRDefault="003A0716" w:rsidP="00514DC8">
      <w:pPr>
        <w:pStyle w:val="ListParagraph"/>
        <w:numPr>
          <w:ilvl w:val="0"/>
          <w:numId w:val="17"/>
        </w:numPr>
        <w:tabs>
          <w:tab w:val="left" w:pos="593"/>
        </w:tabs>
        <w:autoSpaceDE w:val="0"/>
        <w:autoSpaceDN w:val="0"/>
        <w:adjustRightInd w:val="0"/>
        <w:spacing w:line="276" w:lineRule="auto"/>
        <w:rPr>
          <w:rFonts w:cstheme="minorHAnsi"/>
        </w:rPr>
      </w:pPr>
      <w:r w:rsidRPr="00597B9A">
        <w:rPr>
          <w:rFonts w:cstheme="minorHAnsi"/>
          <w:b/>
          <w:color w:val="000000" w:themeColor="text1"/>
        </w:rPr>
        <w:t>AR</w:t>
      </w:r>
      <w:r w:rsidRPr="00597B9A">
        <w:rPr>
          <w:rFonts w:cstheme="minorHAnsi"/>
          <w:color w:val="000000" w:themeColor="text1"/>
        </w:rPr>
        <w:t>: AR1, AR2 and AR3 are senior Washington State Archives staff members who administer a local records management grantmaking program</w:t>
      </w:r>
      <w:r>
        <w:rPr>
          <w:rFonts w:cstheme="minorHAnsi"/>
          <w:color w:val="000000" w:themeColor="text1"/>
        </w:rPr>
        <w:t xml:space="preserve">. </w:t>
      </w:r>
      <w:r>
        <w:rPr>
          <w:rFonts w:cstheme="minorHAnsi"/>
          <w:i/>
          <w:color w:val="000000" w:themeColor="text1"/>
        </w:rPr>
        <w:t>Interview on 2018-08-02.</w:t>
      </w:r>
    </w:p>
    <w:p w:rsidR="003A0716" w:rsidRPr="00175D29" w:rsidRDefault="003A0716" w:rsidP="00514DC8">
      <w:pPr>
        <w:spacing w:line="276" w:lineRule="auto"/>
        <w:rPr>
          <w:rFonts w:cstheme="minorHAnsi"/>
        </w:rPr>
      </w:pPr>
    </w:p>
    <w:sectPr w:rsidR="003A0716" w:rsidRPr="00175D29" w:rsidSect="00266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0501"/>
    <w:multiLevelType w:val="hybridMultilevel"/>
    <w:tmpl w:val="678E0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84C"/>
    <w:multiLevelType w:val="hybridMultilevel"/>
    <w:tmpl w:val="4E765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E2928"/>
    <w:multiLevelType w:val="hybridMultilevel"/>
    <w:tmpl w:val="52E0C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467E0"/>
    <w:multiLevelType w:val="hybridMultilevel"/>
    <w:tmpl w:val="B3348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31205"/>
    <w:multiLevelType w:val="hybridMultilevel"/>
    <w:tmpl w:val="0E02E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72197F"/>
    <w:multiLevelType w:val="hybridMultilevel"/>
    <w:tmpl w:val="C7C2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06ED5"/>
    <w:multiLevelType w:val="hybridMultilevel"/>
    <w:tmpl w:val="7354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C711ED"/>
    <w:multiLevelType w:val="hybridMultilevel"/>
    <w:tmpl w:val="BE68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D62DC"/>
    <w:multiLevelType w:val="hybridMultilevel"/>
    <w:tmpl w:val="DF94D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25A4F"/>
    <w:multiLevelType w:val="hybridMultilevel"/>
    <w:tmpl w:val="BE86B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35C15"/>
    <w:multiLevelType w:val="hybridMultilevel"/>
    <w:tmpl w:val="6954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C83DDB"/>
    <w:multiLevelType w:val="hybridMultilevel"/>
    <w:tmpl w:val="70F6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3356D9"/>
    <w:multiLevelType w:val="hybridMultilevel"/>
    <w:tmpl w:val="F9140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563A2A"/>
    <w:multiLevelType w:val="hybridMultilevel"/>
    <w:tmpl w:val="4EBA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664AD"/>
    <w:multiLevelType w:val="hybridMultilevel"/>
    <w:tmpl w:val="10BE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4E2CCF"/>
    <w:multiLevelType w:val="hybridMultilevel"/>
    <w:tmpl w:val="8796E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BA1B1A"/>
    <w:multiLevelType w:val="hybridMultilevel"/>
    <w:tmpl w:val="F2706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6"/>
  </w:num>
  <w:num w:numId="3">
    <w:abstractNumId w:val="9"/>
  </w:num>
  <w:num w:numId="4">
    <w:abstractNumId w:val="4"/>
  </w:num>
  <w:num w:numId="5">
    <w:abstractNumId w:val="1"/>
  </w:num>
  <w:num w:numId="6">
    <w:abstractNumId w:val="5"/>
  </w:num>
  <w:num w:numId="7">
    <w:abstractNumId w:val="15"/>
  </w:num>
  <w:num w:numId="8">
    <w:abstractNumId w:val="3"/>
  </w:num>
  <w:num w:numId="9">
    <w:abstractNumId w:val="7"/>
  </w:num>
  <w:num w:numId="10">
    <w:abstractNumId w:val="6"/>
  </w:num>
  <w:num w:numId="11">
    <w:abstractNumId w:val="8"/>
  </w:num>
  <w:num w:numId="12">
    <w:abstractNumId w:val="14"/>
  </w:num>
  <w:num w:numId="13">
    <w:abstractNumId w:val="12"/>
  </w:num>
  <w:num w:numId="14">
    <w:abstractNumId w:val="0"/>
  </w:num>
  <w:num w:numId="15">
    <w:abstractNumId w:val="13"/>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47"/>
    <w:rsid w:val="00002C4E"/>
    <w:rsid w:val="0001289D"/>
    <w:rsid w:val="0001349D"/>
    <w:rsid w:val="00017FF6"/>
    <w:rsid w:val="00024EC1"/>
    <w:rsid w:val="000275FE"/>
    <w:rsid w:val="00030214"/>
    <w:rsid w:val="00030A91"/>
    <w:rsid w:val="00032411"/>
    <w:rsid w:val="000324EB"/>
    <w:rsid w:val="00032AF5"/>
    <w:rsid w:val="00036336"/>
    <w:rsid w:val="0004395E"/>
    <w:rsid w:val="00052AD8"/>
    <w:rsid w:val="00054A65"/>
    <w:rsid w:val="0005606B"/>
    <w:rsid w:val="0006423B"/>
    <w:rsid w:val="00072BF0"/>
    <w:rsid w:val="0007322A"/>
    <w:rsid w:val="000734AB"/>
    <w:rsid w:val="00077A0A"/>
    <w:rsid w:val="000878A8"/>
    <w:rsid w:val="00095465"/>
    <w:rsid w:val="0009630C"/>
    <w:rsid w:val="000975D9"/>
    <w:rsid w:val="000A3342"/>
    <w:rsid w:val="000B1AFA"/>
    <w:rsid w:val="000B670F"/>
    <w:rsid w:val="000D7C87"/>
    <w:rsid w:val="000E2D06"/>
    <w:rsid w:val="000E39D4"/>
    <w:rsid w:val="000E4B0D"/>
    <w:rsid w:val="000E6FB6"/>
    <w:rsid w:val="000F5B19"/>
    <w:rsid w:val="0011198B"/>
    <w:rsid w:val="0011412D"/>
    <w:rsid w:val="0012489F"/>
    <w:rsid w:val="00125517"/>
    <w:rsid w:val="001301AE"/>
    <w:rsid w:val="00137AC9"/>
    <w:rsid w:val="00137CD4"/>
    <w:rsid w:val="00142459"/>
    <w:rsid w:val="0015605C"/>
    <w:rsid w:val="00160D0D"/>
    <w:rsid w:val="0016172D"/>
    <w:rsid w:val="00164FA1"/>
    <w:rsid w:val="00170E85"/>
    <w:rsid w:val="0017614F"/>
    <w:rsid w:val="0018105F"/>
    <w:rsid w:val="001841E0"/>
    <w:rsid w:val="00185573"/>
    <w:rsid w:val="001864BF"/>
    <w:rsid w:val="0019489E"/>
    <w:rsid w:val="001A6972"/>
    <w:rsid w:val="001A76F3"/>
    <w:rsid w:val="001C0A19"/>
    <w:rsid w:val="001C5365"/>
    <w:rsid w:val="001C5FE4"/>
    <w:rsid w:val="001D6AAE"/>
    <w:rsid w:val="001E4E6C"/>
    <w:rsid w:val="001E634C"/>
    <w:rsid w:val="001E6750"/>
    <w:rsid w:val="001F1DE5"/>
    <w:rsid w:val="0020464B"/>
    <w:rsid w:val="00232C70"/>
    <w:rsid w:val="00233123"/>
    <w:rsid w:val="00237074"/>
    <w:rsid w:val="00237550"/>
    <w:rsid w:val="00242D69"/>
    <w:rsid w:val="002432C0"/>
    <w:rsid w:val="002508AB"/>
    <w:rsid w:val="00252C20"/>
    <w:rsid w:val="00266304"/>
    <w:rsid w:val="00274765"/>
    <w:rsid w:val="002774E3"/>
    <w:rsid w:val="00277EED"/>
    <w:rsid w:val="002868EC"/>
    <w:rsid w:val="00291567"/>
    <w:rsid w:val="00295507"/>
    <w:rsid w:val="002A2FB1"/>
    <w:rsid w:val="002A326A"/>
    <w:rsid w:val="002B74BD"/>
    <w:rsid w:val="002C1A93"/>
    <w:rsid w:val="002C2C03"/>
    <w:rsid w:val="002D264F"/>
    <w:rsid w:val="002D49CD"/>
    <w:rsid w:val="002D59C3"/>
    <w:rsid w:val="002E025B"/>
    <w:rsid w:val="002E1331"/>
    <w:rsid w:val="002E1907"/>
    <w:rsid w:val="002E21BA"/>
    <w:rsid w:val="002E7806"/>
    <w:rsid w:val="002F464A"/>
    <w:rsid w:val="0030163A"/>
    <w:rsid w:val="00301D83"/>
    <w:rsid w:val="00302B1A"/>
    <w:rsid w:val="0030415F"/>
    <w:rsid w:val="0031401E"/>
    <w:rsid w:val="00315CED"/>
    <w:rsid w:val="00324082"/>
    <w:rsid w:val="0033633E"/>
    <w:rsid w:val="00342528"/>
    <w:rsid w:val="00354F96"/>
    <w:rsid w:val="003606BB"/>
    <w:rsid w:val="00366528"/>
    <w:rsid w:val="00367238"/>
    <w:rsid w:val="00367FB0"/>
    <w:rsid w:val="00371373"/>
    <w:rsid w:val="00374A7F"/>
    <w:rsid w:val="003773F1"/>
    <w:rsid w:val="00381BBE"/>
    <w:rsid w:val="00383F86"/>
    <w:rsid w:val="00385E44"/>
    <w:rsid w:val="00395FF2"/>
    <w:rsid w:val="003A0716"/>
    <w:rsid w:val="003B5755"/>
    <w:rsid w:val="003B758B"/>
    <w:rsid w:val="003C194A"/>
    <w:rsid w:val="003D3118"/>
    <w:rsid w:val="003D49F7"/>
    <w:rsid w:val="003E7571"/>
    <w:rsid w:val="003E7C75"/>
    <w:rsid w:val="003F5895"/>
    <w:rsid w:val="004000AB"/>
    <w:rsid w:val="0040558A"/>
    <w:rsid w:val="0041326C"/>
    <w:rsid w:val="00414CE8"/>
    <w:rsid w:val="00427989"/>
    <w:rsid w:val="00431AFA"/>
    <w:rsid w:val="004354ED"/>
    <w:rsid w:val="00440158"/>
    <w:rsid w:val="0045132A"/>
    <w:rsid w:val="00460FB1"/>
    <w:rsid w:val="00481A18"/>
    <w:rsid w:val="0048226E"/>
    <w:rsid w:val="00494BF8"/>
    <w:rsid w:val="004A2571"/>
    <w:rsid w:val="004B3A89"/>
    <w:rsid w:val="004B75BF"/>
    <w:rsid w:val="004D38E1"/>
    <w:rsid w:val="004E02C4"/>
    <w:rsid w:val="004E234F"/>
    <w:rsid w:val="00501085"/>
    <w:rsid w:val="00502D34"/>
    <w:rsid w:val="005049DD"/>
    <w:rsid w:val="00514DC8"/>
    <w:rsid w:val="005166F6"/>
    <w:rsid w:val="00517B02"/>
    <w:rsid w:val="00520536"/>
    <w:rsid w:val="0054261C"/>
    <w:rsid w:val="00544561"/>
    <w:rsid w:val="00552E22"/>
    <w:rsid w:val="005661C9"/>
    <w:rsid w:val="00580F49"/>
    <w:rsid w:val="00582A56"/>
    <w:rsid w:val="00582F9C"/>
    <w:rsid w:val="0059245B"/>
    <w:rsid w:val="0059361E"/>
    <w:rsid w:val="005A0D77"/>
    <w:rsid w:val="005B2878"/>
    <w:rsid w:val="005B4610"/>
    <w:rsid w:val="005B5B17"/>
    <w:rsid w:val="005B635C"/>
    <w:rsid w:val="005C1529"/>
    <w:rsid w:val="005C3AEA"/>
    <w:rsid w:val="005E5633"/>
    <w:rsid w:val="005F2E93"/>
    <w:rsid w:val="005F54AD"/>
    <w:rsid w:val="00615AAA"/>
    <w:rsid w:val="00615AAF"/>
    <w:rsid w:val="00621299"/>
    <w:rsid w:val="00622550"/>
    <w:rsid w:val="006251F6"/>
    <w:rsid w:val="00630C9E"/>
    <w:rsid w:val="0063585C"/>
    <w:rsid w:val="006369C0"/>
    <w:rsid w:val="00650789"/>
    <w:rsid w:val="0065739A"/>
    <w:rsid w:val="00667154"/>
    <w:rsid w:val="00667C22"/>
    <w:rsid w:val="00680A0C"/>
    <w:rsid w:val="0069508B"/>
    <w:rsid w:val="0069566F"/>
    <w:rsid w:val="006969F5"/>
    <w:rsid w:val="006A1B09"/>
    <w:rsid w:val="006A1DB9"/>
    <w:rsid w:val="006A3E09"/>
    <w:rsid w:val="006A7484"/>
    <w:rsid w:val="006B57E2"/>
    <w:rsid w:val="006B7D03"/>
    <w:rsid w:val="006C49EE"/>
    <w:rsid w:val="006D7438"/>
    <w:rsid w:val="006E1D4E"/>
    <w:rsid w:val="006F1692"/>
    <w:rsid w:val="006F3AD6"/>
    <w:rsid w:val="006F4632"/>
    <w:rsid w:val="00702726"/>
    <w:rsid w:val="00704192"/>
    <w:rsid w:val="0071436D"/>
    <w:rsid w:val="007203AB"/>
    <w:rsid w:val="007216E4"/>
    <w:rsid w:val="0072234F"/>
    <w:rsid w:val="00722D25"/>
    <w:rsid w:val="00724944"/>
    <w:rsid w:val="00733754"/>
    <w:rsid w:val="00734395"/>
    <w:rsid w:val="007436B0"/>
    <w:rsid w:val="0075057E"/>
    <w:rsid w:val="00752693"/>
    <w:rsid w:val="0075380E"/>
    <w:rsid w:val="00761271"/>
    <w:rsid w:val="00766352"/>
    <w:rsid w:val="00767948"/>
    <w:rsid w:val="00767F40"/>
    <w:rsid w:val="007734D7"/>
    <w:rsid w:val="007767DC"/>
    <w:rsid w:val="00781BEB"/>
    <w:rsid w:val="00783EE2"/>
    <w:rsid w:val="00784BAC"/>
    <w:rsid w:val="00793B29"/>
    <w:rsid w:val="00794717"/>
    <w:rsid w:val="00797400"/>
    <w:rsid w:val="007A0947"/>
    <w:rsid w:val="007B021D"/>
    <w:rsid w:val="007B320A"/>
    <w:rsid w:val="007B56A8"/>
    <w:rsid w:val="007C03BA"/>
    <w:rsid w:val="007D0AE8"/>
    <w:rsid w:val="007D2332"/>
    <w:rsid w:val="007D4311"/>
    <w:rsid w:val="007D7626"/>
    <w:rsid w:val="007E1A02"/>
    <w:rsid w:val="007E51D2"/>
    <w:rsid w:val="007E70CB"/>
    <w:rsid w:val="007F55AB"/>
    <w:rsid w:val="007F7739"/>
    <w:rsid w:val="008068EC"/>
    <w:rsid w:val="008132DB"/>
    <w:rsid w:val="008161F9"/>
    <w:rsid w:val="00817562"/>
    <w:rsid w:val="00834C88"/>
    <w:rsid w:val="00834CE7"/>
    <w:rsid w:val="00835AD1"/>
    <w:rsid w:val="008379B4"/>
    <w:rsid w:val="0084283A"/>
    <w:rsid w:val="008475E4"/>
    <w:rsid w:val="00855D67"/>
    <w:rsid w:val="0086368D"/>
    <w:rsid w:val="0087504E"/>
    <w:rsid w:val="00881425"/>
    <w:rsid w:val="0088673B"/>
    <w:rsid w:val="008936BB"/>
    <w:rsid w:val="008954A1"/>
    <w:rsid w:val="008A53C6"/>
    <w:rsid w:val="008B1F51"/>
    <w:rsid w:val="008B5F27"/>
    <w:rsid w:val="008C1975"/>
    <w:rsid w:val="008C41EE"/>
    <w:rsid w:val="008D17FE"/>
    <w:rsid w:val="008D5BDB"/>
    <w:rsid w:val="008E0555"/>
    <w:rsid w:val="008E4CF0"/>
    <w:rsid w:val="008E71B7"/>
    <w:rsid w:val="008F286E"/>
    <w:rsid w:val="008F5004"/>
    <w:rsid w:val="00920D93"/>
    <w:rsid w:val="0092200B"/>
    <w:rsid w:val="0092343C"/>
    <w:rsid w:val="00923F6A"/>
    <w:rsid w:val="0092511E"/>
    <w:rsid w:val="00930A47"/>
    <w:rsid w:val="009460A0"/>
    <w:rsid w:val="00947BED"/>
    <w:rsid w:val="009519FB"/>
    <w:rsid w:val="009537E6"/>
    <w:rsid w:val="009553E8"/>
    <w:rsid w:val="00955D7F"/>
    <w:rsid w:val="00956C24"/>
    <w:rsid w:val="00971A2B"/>
    <w:rsid w:val="00990934"/>
    <w:rsid w:val="009963B5"/>
    <w:rsid w:val="009C0149"/>
    <w:rsid w:val="009C57AE"/>
    <w:rsid w:val="009C64DA"/>
    <w:rsid w:val="009D0E43"/>
    <w:rsid w:val="009F4CFD"/>
    <w:rsid w:val="00A14AA4"/>
    <w:rsid w:val="00A16726"/>
    <w:rsid w:val="00A16EF7"/>
    <w:rsid w:val="00A274BD"/>
    <w:rsid w:val="00A31EFD"/>
    <w:rsid w:val="00A451D1"/>
    <w:rsid w:val="00A55D0E"/>
    <w:rsid w:val="00A6066E"/>
    <w:rsid w:val="00A63EA8"/>
    <w:rsid w:val="00A66C11"/>
    <w:rsid w:val="00A73E08"/>
    <w:rsid w:val="00A7692A"/>
    <w:rsid w:val="00A77FAB"/>
    <w:rsid w:val="00A83DA0"/>
    <w:rsid w:val="00A8437E"/>
    <w:rsid w:val="00A85B98"/>
    <w:rsid w:val="00AA4007"/>
    <w:rsid w:val="00AA6CC1"/>
    <w:rsid w:val="00AA73EB"/>
    <w:rsid w:val="00AB1121"/>
    <w:rsid w:val="00AB2412"/>
    <w:rsid w:val="00AB6205"/>
    <w:rsid w:val="00AB69B6"/>
    <w:rsid w:val="00AB6DF7"/>
    <w:rsid w:val="00AB78B9"/>
    <w:rsid w:val="00AC3BDB"/>
    <w:rsid w:val="00AC45C5"/>
    <w:rsid w:val="00AC5EF1"/>
    <w:rsid w:val="00AE1743"/>
    <w:rsid w:val="00AE1AE8"/>
    <w:rsid w:val="00AE51DF"/>
    <w:rsid w:val="00AF2A47"/>
    <w:rsid w:val="00AF3BD2"/>
    <w:rsid w:val="00AF5D8F"/>
    <w:rsid w:val="00AF6AB0"/>
    <w:rsid w:val="00AF78CB"/>
    <w:rsid w:val="00AF7B6B"/>
    <w:rsid w:val="00AF7D09"/>
    <w:rsid w:val="00B018AF"/>
    <w:rsid w:val="00B06D43"/>
    <w:rsid w:val="00B137CA"/>
    <w:rsid w:val="00B13A2D"/>
    <w:rsid w:val="00B2436B"/>
    <w:rsid w:val="00B24BD8"/>
    <w:rsid w:val="00B24C47"/>
    <w:rsid w:val="00B251A8"/>
    <w:rsid w:val="00B25244"/>
    <w:rsid w:val="00B31FDC"/>
    <w:rsid w:val="00B373B2"/>
    <w:rsid w:val="00B37F1C"/>
    <w:rsid w:val="00B567D4"/>
    <w:rsid w:val="00B71B68"/>
    <w:rsid w:val="00B80520"/>
    <w:rsid w:val="00B80968"/>
    <w:rsid w:val="00B90F30"/>
    <w:rsid w:val="00B92534"/>
    <w:rsid w:val="00BC68EE"/>
    <w:rsid w:val="00BD7527"/>
    <w:rsid w:val="00BE53C1"/>
    <w:rsid w:val="00BE66CD"/>
    <w:rsid w:val="00BF5E86"/>
    <w:rsid w:val="00C112EA"/>
    <w:rsid w:val="00C15DD0"/>
    <w:rsid w:val="00C206D9"/>
    <w:rsid w:val="00C36406"/>
    <w:rsid w:val="00C61473"/>
    <w:rsid w:val="00C66935"/>
    <w:rsid w:val="00C71F5C"/>
    <w:rsid w:val="00C801F9"/>
    <w:rsid w:val="00C85D4E"/>
    <w:rsid w:val="00C92C98"/>
    <w:rsid w:val="00C955FB"/>
    <w:rsid w:val="00C95768"/>
    <w:rsid w:val="00CA1E29"/>
    <w:rsid w:val="00CA5A34"/>
    <w:rsid w:val="00CC00F6"/>
    <w:rsid w:val="00CC070E"/>
    <w:rsid w:val="00CC22D6"/>
    <w:rsid w:val="00CC236B"/>
    <w:rsid w:val="00CC613F"/>
    <w:rsid w:val="00CC7BCE"/>
    <w:rsid w:val="00CD0ED0"/>
    <w:rsid w:val="00CE2A05"/>
    <w:rsid w:val="00CE73C4"/>
    <w:rsid w:val="00CF507E"/>
    <w:rsid w:val="00CF50A5"/>
    <w:rsid w:val="00D07DCE"/>
    <w:rsid w:val="00D113F6"/>
    <w:rsid w:val="00D12EB8"/>
    <w:rsid w:val="00D137C6"/>
    <w:rsid w:val="00D2308F"/>
    <w:rsid w:val="00D24B2E"/>
    <w:rsid w:val="00D25A67"/>
    <w:rsid w:val="00D27532"/>
    <w:rsid w:val="00D349DE"/>
    <w:rsid w:val="00D34DF6"/>
    <w:rsid w:val="00D4003B"/>
    <w:rsid w:val="00D41FCD"/>
    <w:rsid w:val="00D44643"/>
    <w:rsid w:val="00D44F6F"/>
    <w:rsid w:val="00D5714C"/>
    <w:rsid w:val="00D64F4B"/>
    <w:rsid w:val="00D705D5"/>
    <w:rsid w:val="00D71A14"/>
    <w:rsid w:val="00D82CE2"/>
    <w:rsid w:val="00D83811"/>
    <w:rsid w:val="00D846E5"/>
    <w:rsid w:val="00D97CEC"/>
    <w:rsid w:val="00DC141F"/>
    <w:rsid w:val="00DE679D"/>
    <w:rsid w:val="00DE7C9D"/>
    <w:rsid w:val="00DF64FA"/>
    <w:rsid w:val="00E0257C"/>
    <w:rsid w:val="00E025AC"/>
    <w:rsid w:val="00E16658"/>
    <w:rsid w:val="00E30133"/>
    <w:rsid w:val="00E3036D"/>
    <w:rsid w:val="00E33354"/>
    <w:rsid w:val="00E34E49"/>
    <w:rsid w:val="00E358AF"/>
    <w:rsid w:val="00E36790"/>
    <w:rsid w:val="00E43954"/>
    <w:rsid w:val="00E4477B"/>
    <w:rsid w:val="00E46A44"/>
    <w:rsid w:val="00E54AED"/>
    <w:rsid w:val="00E66F2E"/>
    <w:rsid w:val="00E67113"/>
    <w:rsid w:val="00E6757D"/>
    <w:rsid w:val="00E7163B"/>
    <w:rsid w:val="00E83711"/>
    <w:rsid w:val="00E9040E"/>
    <w:rsid w:val="00E910E0"/>
    <w:rsid w:val="00EB1D81"/>
    <w:rsid w:val="00EB2346"/>
    <w:rsid w:val="00EC1091"/>
    <w:rsid w:val="00EC1A13"/>
    <w:rsid w:val="00EC41CD"/>
    <w:rsid w:val="00ED396E"/>
    <w:rsid w:val="00EE0BC7"/>
    <w:rsid w:val="00EE4CA0"/>
    <w:rsid w:val="00EE6090"/>
    <w:rsid w:val="00EE62DD"/>
    <w:rsid w:val="00EF0190"/>
    <w:rsid w:val="00F2309E"/>
    <w:rsid w:val="00F3012E"/>
    <w:rsid w:val="00F357BC"/>
    <w:rsid w:val="00F42AEB"/>
    <w:rsid w:val="00F45E66"/>
    <w:rsid w:val="00F51EE1"/>
    <w:rsid w:val="00F56399"/>
    <w:rsid w:val="00F61EAC"/>
    <w:rsid w:val="00F67330"/>
    <w:rsid w:val="00F759E7"/>
    <w:rsid w:val="00F76C37"/>
    <w:rsid w:val="00F81365"/>
    <w:rsid w:val="00F8470A"/>
    <w:rsid w:val="00F90FCA"/>
    <w:rsid w:val="00F927C4"/>
    <w:rsid w:val="00F938CE"/>
    <w:rsid w:val="00F942F4"/>
    <w:rsid w:val="00FA09B4"/>
    <w:rsid w:val="00FA1C28"/>
    <w:rsid w:val="00FA2BDD"/>
    <w:rsid w:val="00FA6F4D"/>
    <w:rsid w:val="00FA76BD"/>
    <w:rsid w:val="00FA782C"/>
    <w:rsid w:val="00FB0C48"/>
    <w:rsid w:val="00FB4D4D"/>
    <w:rsid w:val="00FB529C"/>
    <w:rsid w:val="00FB6B2A"/>
    <w:rsid w:val="00FC04A7"/>
    <w:rsid w:val="00FC3BD8"/>
    <w:rsid w:val="00FD082B"/>
    <w:rsid w:val="00FE533D"/>
    <w:rsid w:val="00FE79F6"/>
    <w:rsid w:val="00FF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1ACF3"/>
  <w15:chartTrackingRefBased/>
  <w15:docId w15:val="{DBA7559D-2AD2-0E4A-8B04-A9B1009F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C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32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361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1BA"/>
    <w:pPr>
      <w:ind w:left="720"/>
      <w:contextualSpacing/>
    </w:pPr>
  </w:style>
  <w:style w:type="paragraph" w:styleId="Title">
    <w:name w:val="Title"/>
    <w:basedOn w:val="Normal"/>
    <w:next w:val="Normal"/>
    <w:link w:val="TitleChar"/>
    <w:uiPriority w:val="10"/>
    <w:qFormat/>
    <w:rsid w:val="00FB0C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C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0C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32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361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9566F"/>
    <w:rPr>
      <w:color w:val="0563C1" w:themeColor="hyperlink"/>
      <w:u w:val="single"/>
    </w:rPr>
  </w:style>
  <w:style w:type="character" w:styleId="UnresolvedMention">
    <w:name w:val="Unresolved Mention"/>
    <w:basedOn w:val="DefaultParagraphFont"/>
    <w:uiPriority w:val="99"/>
    <w:rsid w:val="0069566F"/>
    <w:rPr>
      <w:color w:val="605E5C"/>
      <w:shd w:val="clear" w:color="auto" w:fill="E1DFDD"/>
    </w:rPr>
  </w:style>
  <w:style w:type="character" w:styleId="FollowedHyperlink">
    <w:name w:val="FollowedHyperlink"/>
    <w:basedOn w:val="DefaultParagraphFont"/>
    <w:uiPriority w:val="99"/>
    <w:semiHidden/>
    <w:unhideWhenUsed/>
    <w:rsid w:val="00CC07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201053">
      <w:bodyDiv w:val="1"/>
      <w:marLeft w:val="0"/>
      <w:marRight w:val="0"/>
      <w:marTop w:val="0"/>
      <w:marBottom w:val="0"/>
      <w:divBdr>
        <w:top w:val="none" w:sz="0" w:space="0" w:color="auto"/>
        <w:left w:val="none" w:sz="0" w:space="0" w:color="auto"/>
        <w:bottom w:val="none" w:sz="0" w:space="0" w:color="auto"/>
        <w:right w:val="none" w:sz="0" w:space="0" w:color="auto"/>
      </w:divBdr>
    </w:div>
    <w:div w:id="715812394">
      <w:bodyDiv w:val="1"/>
      <w:marLeft w:val="0"/>
      <w:marRight w:val="0"/>
      <w:marTop w:val="0"/>
      <w:marBottom w:val="0"/>
      <w:divBdr>
        <w:top w:val="none" w:sz="0" w:space="0" w:color="auto"/>
        <w:left w:val="none" w:sz="0" w:space="0" w:color="auto"/>
        <w:bottom w:val="none" w:sz="0" w:space="0" w:color="auto"/>
        <w:right w:val="none" w:sz="0" w:space="0" w:color="auto"/>
      </w:divBdr>
    </w:div>
    <w:div w:id="120521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s.wa.gov/archives/recordsmanagement/local-records-grant-program.aspx" TargetMode="External"/><Relationship Id="rId13" Type="http://schemas.openxmlformats.org/officeDocument/2006/relationships/hyperlink" Target="https://www.sos.wa.gov/_assets/archives/recordsmanagement/summary-of-grants-awarded-1st-cycle-organizing-the-file-room.pdf" TargetMode="External"/><Relationship Id="rId3" Type="http://schemas.openxmlformats.org/officeDocument/2006/relationships/settings" Target="settings.xml"/><Relationship Id="rId7" Type="http://schemas.openxmlformats.org/officeDocument/2006/relationships/hyperlink" Target="http://www.communityindicators.ewu.edu/loc_map.cfm" TargetMode="External"/><Relationship Id="rId12" Type="http://schemas.openxmlformats.org/officeDocument/2006/relationships/hyperlink" Target="https://www.sos.wa.gov/_assets/archives/recordsmanagement/summary-of-grants-awarded-1st-cycle-technology-tool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wa.gov/" TargetMode="External"/><Relationship Id="rId11" Type="http://schemas.openxmlformats.org/officeDocument/2006/relationships/hyperlink" Target="https://www.sos.wa.gov/_assets/archives/recordsmanagement/advice-sheet-about-the-local-records-grant-program-june-2018.pdf" TargetMode="External"/><Relationship Id="rId5" Type="http://schemas.openxmlformats.org/officeDocument/2006/relationships/hyperlink" Target="https://github.com/OpenDataLiteracy/WA-State-Library-2018/tree/master/FinalReports" TargetMode="External"/><Relationship Id="rId15" Type="http://schemas.openxmlformats.org/officeDocument/2006/relationships/fontTable" Target="fontTable.xml"/><Relationship Id="rId10" Type="http://schemas.openxmlformats.org/officeDocument/2006/relationships/hyperlink" Target="https://data.seattle.gov/" TargetMode="External"/><Relationship Id="rId4" Type="http://schemas.openxmlformats.org/officeDocument/2006/relationships/webSettings" Target="webSettings.xml"/><Relationship Id="rId9" Type="http://schemas.openxmlformats.org/officeDocument/2006/relationships/hyperlink" Target="https://www.sos.wa.gov/library/libraries/all-services.aspx" TargetMode="External"/><Relationship Id="rId14" Type="http://schemas.openxmlformats.org/officeDocument/2006/relationships/hyperlink" Target="https://www.ofm.wa.gov/sites/default/files/public/dataresearch/pop/april1/ofm_april1_poptren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4922</Words>
  <Characters>28058</Characters>
  <Application>Microsoft Office Word</Application>
  <DocSecurity>0</DocSecurity>
  <Lines>233</Lines>
  <Paragraphs>65</Paragraphs>
  <ScaleCrop>false</ScaleCrop>
  <Company/>
  <LinksUpToDate>false</LinksUpToDate>
  <CharactersWithSpaces>32915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E. Sullivan</dc:creator>
  <cp:keywords/>
  <dc:description/>
  <cp:lastModifiedBy>Kathleen E. Sullivan</cp:lastModifiedBy>
  <cp:revision>2</cp:revision>
  <dcterms:created xsi:type="dcterms:W3CDTF">2018-08-17T20:04:00Z</dcterms:created>
  <dcterms:modified xsi:type="dcterms:W3CDTF">2018-08-17T20:04:00Z</dcterms:modified>
</cp:coreProperties>
</file>