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DB2" w:rsidRDefault="00CA5DB2" w:rsidP="00DD3595">
      <w:pPr>
        <w:pStyle w:val="Heading1"/>
      </w:pPr>
      <w:r>
        <w:t xml:space="preserve">Interview Takeaways </w:t>
      </w:r>
    </w:p>
    <w:p w:rsidR="00DD3595" w:rsidRPr="00DD3595" w:rsidRDefault="00DD3595" w:rsidP="00DD3595"/>
    <w:p w:rsidR="00CA5DB2" w:rsidRDefault="00DE32A2" w:rsidP="00BD54C5">
      <w:pPr>
        <w:pStyle w:val="Heading3"/>
      </w:pPr>
      <w:r w:rsidRPr="00357A68">
        <w:t>The record request procedure</w:t>
      </w:r>
      <w:r w:rsidR="00CA5DB2" w:rsidRPr="00357A68">
        <w:t xml:space="preserve"> is heavy </w:t>
      </w:r>
      <w:r w:rsidR="008D2EFB">
        <w:t xml:space="preserve">standardized, but </w:t>
      </w:r>
      <w:r w:rsidR="00C71DC4">
        <w:t>the process itself is variable</w:t>
      </w:r>
      <w:r w:rsidR="00CA5DB2" w:rsidRPr="00357A68">
        <w:t>:</w:t>
      </w:r>
    </w:p>
    <w:p w:rsidR="00CA5DB2" w:rsidRDefault="00CA5DB2" w:rsidP="00CA5DB2">
      <w:pPr>
        <w:pStyle w:val="ListParagraph"/>
        <w:numPr>
          <w:ilvl w:val="0"/>
          <w:numId w:val="1"/>
        </w:numPr>
      </w:pPr>
      <w:r>
        <w:t xml:space="preserve">Procedures for Documentation </w:t>
      </w:r>
    </w:p>
    <w:p w:rsidR="00FB13DC" w:rsidRDefault="00FB13DC" w:rsidP="00CA5DB2">
      <w:pPr>
        <w:pStyle w:val="ListParagraph"/>
        <w:numPr>
          <w:ilvl w:val="1"/>
          <w:numId w:val="1"/>
        </w:numPr>
      </w:pPr>
      <w:proofErr w:type="spellStart"/>
      <w:r>
        <w:t>PublicDisclosureFilePlan</w:t>
      </w:r>
      <w:r w:rsidR="00DE32A2">
        <w:t>.xlxs</w:t>
      </w:r>
      <w:proofErr w:type="spellEnd"/>
    </w:p>
    <w:p w:rsidR="00FB13DC" w:rsidRDefault="00FB13DC" w:rsidP="00FB13DC">
      <w:pPr>
        <w:pStyle w:val="ListParagraph"/>
        <w:numPr>
          <w:ilvl w:val="2"/>
          <w:numId w:val="1"/>
        </w:numPr>
      </w:pPr>
      <w:proofErr w:type="spellStart"/>
      <w:r>
        <w:t>WorkFlow</w:t>
      </w:r>
      <w:proofErr w:type="spellEnd"/>
    </w:p>
    <w:p w:rsidR="00CA5DB2" w:rsidRDefault="00FB13DC" w:rsidP="00FB13DC">
      <w:pPr>
        <w:pStyle w:val="ListParagraph"/>
        <w:numPr>
          <w:ilvl w:val="2"/>
          <w:numId w:val="1"/>
        </w:numPr>
      </w:pPr>
      <w:r>
        <w:t>File Plan Qs</w:t>
      </w:r>
      <w:r w:rsidR="00CA5DB2">
        <w:t xml:space="preserve"> </w:t>
      </w:r>
    </w:p>
    <w:p w:rsidR="00FB13DC" w:rsidRDefault="00FB13DC" w:rsidP="00FB13DC">
      <w:pPr>
        <w:pStyle w:val="ListParagraph"/>
        <w:numPr>
          <w:ilvl w:val="2"/>
          <w:numId w:val="1"/>
        </w:numPr>
      </w:pPr>
      <w:r>
        <w:t xml:space="preserve">Essential Records </w:t>
      </w:r>
      <w:r w:rsidR="00DE32A2">
        <w:t>Qs</w:t>
      </w:r>
    </w:p>
    <w:p w:rsidR="00DE32A2" w:rsidRDefault="00DE32A2" w:rsidP="00DE32A2">
      <w:pPr>
        <w:pStyle w:val="ListParagraph"/>
        <w:numPr>
          <w:ilvl w:val="2"/>
          <w:numId w:val="1"/>
        </w:numPr>
      </w:pPr>
      <w:r>
        <w:t xml:space="preserve">Data Classification </w:t>
      </w:r>
    </w:p>
    <w:p w:rsidR="00DE32A2" w:rsidRDefault="00DE32A2" w:rsidP="00DE32A2">
      <w:pPr>
        <w:pStyle w:val="ListParagraph"/>
        <w:numPr>
          <w:ilvl w:val="0"/>
          <w:numId w:val="1"/>
        </w:numPr>
      </w:pPr>
      <w:r w:rsidRPr="00DE32A2">
        <w:t xml:space="preserve">Crosswalk for Exemptions </w:t>
      </w:r>
    </w:p>
    <w:p w:rsidR="00DE32A2" w:rsidRDefault="00DE32A2" w:rsidP="00DE32A2">
      <w:pPr>
        <w:pStyle w:val="ListParagraph"/>
        <w:numPr>
          <w:ilvl w:val="1"/>
          <w:numId w:val="1"/>
        </w:numPr>
      </w:pPr>
      <w:r>
        <w:t>Do not have yet</w:t>
      </w:r>
    </w:p>
    <w:p w:rsidR="003C50F9" w:rsidRPr="00DE32A2" w:rsidRDefault="003C50F9" w:rsidP="003C50F9">
      <w:r>
        <w:t>These standards make it easier for Coordinators to know how to perform a request, and make the request process uniform from region to region</w:t>
      </w:r>
      <w:r w:rsidR="00DD3595">
        <w:t xml:space="preserve">. Washington State Public Disclosure Law plays a part in this. For example, a coordinator must respond to a request within four days.   </w:t>
      </w:r>
    </w:p>
    <w:p w:rsidR="0018220F" w:rsidRDefault="00DE32A2" w:rsidP="00DE32A2">
      <w:r>
        <w:t xml:space="preserve">However, </w:t>
      </w:r>
      <w:r w:rsidR="003C50F9">
        <w:t>there is a lot of variability to the process of responding to record requests</w:t>
      </w:r>
      <w:r w:rsidR="00DD3595">
        <w:t xml:space="preserve">. </w:t>
      </w:r>
      <w:r w:rsidR="003C50F9">
        <w:t xml:space="preserve"> </w:t>
      </w:r>
      <w:r w:rsidR="00A845A1">
        <w:t>A question that</w:t>
      </w:r>
      <w:r w:rsidR="00DD3595">
        <w:t xml:space="preserve"> on its surface seems simple may turn out to be very complicated</w:t>
      </w:r>
      <w:r w:rsidR="003D50D0">
        <w:t xml:space="preserve"> once as the request process unfolds. </w:t>
      </w:r>
      <w:r w:rsidR="007C5955">
        <w:t xml:space="preserve">The communication </w:t>
      </w:r>
      <w:r w:rsidR="003D50D0">
        <w:t>skills</w:t>
      </w:r>
      <w:r w:rsidR="007C5955">
        <w:t xml:space="preserve"> are key to the job of the coordinator for this reason.</w:t>
      </w:r>
      <w:r w:rsidR="003D50D0">
        <w:t xml:space="preserve"> Constant changes: legal (court rulings and statues), and internal (job turnover in record dep</w:t>
      </w:r>
      <w:r w:rsidR="007C5955">
        <w:t xml:space="preserve">artments within WSDOT) exacerbate the complexity of the work. </w:t>
      </w:r>
      <w:r w:rsidR="003D50D0">
        <w:t xml:space="preserve">  </w:t>
      </w:r>
      <w:r w:rsidR="00DD3595">
        <w:t>In fact, decision making is so circumstantial</w:t>
      </w:r>
      <w:r w:rsidR="007C5955">
        <w:t xml:space="preserve"> </w:t>
      </w:r>
      <w:r w:rsidR="00A845A1">
        <w:t>that no</w:t>
      </w:r>
      <w:r w:rsidR="00DD3595">
        <w:t xml:space="preserve"> </w:t>
      </w:r>
      <w:r w:rsidR="00A845A1">
        <w:t xml:space="preserve">one person has the institutional knowledge to </w:t>
      </w:r>
      <w:r w:rsidR="003D50D0">
        <w:t>answer all WSDOT public disclosure requests alone. PDR work is thus highly collaborative in nature</w:t>
      </w:r>
      <w:r w:rsidR="0018220F">
        <w:t>, involving the input of co-workers, record managers, and managers within WSDOT</w:t>
      </w:r>
      <w:r w:rsidR="003D50D0">
        <w:t>.</w:t>
      </w:r>
    </w:p>
    <w:p w:rsidR="003D50D0" w:rsidRDefault="0018220F" w:rsidP="00DE32A2">
      <w:r>
        <w:t>Depending different factors a request may be denied, accepted, or accepted in part:</w:t>
      </w:r>
    </w:p>
    <w:p w:rsidR="0018220F" w:rsidRDefault="0018220F" w:rsidP="0018220F">
      <w:pPr>
        <w:pStyle w:val="ListParagraph"/>
        <w:numPr>
          <w:ilvl w:val="0"/>
          <w:numId w:val="2"/>
        </w:numPr>
      </w:pPr>
      <w:r>
        <w:t xml:space="preserve">Who is Requesting </w:t>
      </w:r>
    </w:p>
    <w:p w:rsidR="00F855C7" w:rsidRDefault="00F855C7" w:rsidP="00F855C7">
      <w:pPr>
        <w:pStyle w:val="ListParagraph"/>
        <w:numPr>
          <w:ilvl w:val="1"/>
          <w:numId w:val="2"/>
        </w:numPr>
      </w:pPr>
      <w:r>
        <w:t>LPR (License Plate Readers) are only given to the vehicle’s owner</w:t>
      </w:r>
    </w:p>
    <w:p w:rsidR="00F855C7" w:rsidRDefault="00F855C7" w:rsidP="00F855C7">
      <w:pPr>
        <w:pStyle w:val="ListParagraph"/>
        <w:numPr>
          <w:ilvl w:val="1"/>
          <w:numId w:val="2"/>
        </w:numPr>
      </w:pPr>
      <w:r>
        <w:t xml:space="preserve">Third Party businesses wanting Employee records or proprietary records from a contractor will be denied their request  </w:t>
      </w:r>
    </w:p>
    <w:p w:rsidR="0018220F" w:rsidRDefault="00BD54C5" w:rsidP="0018220F">
      <w:pPr>
        <w:pStyle w:val="ListParagraph"/>
        <w:numPr>
          <w:ilvl w:val="0"/>
          <w:numId w:val="2"/>
        </w:numPr>
      </w:pPr>
      <w:r>
        <w:t>When are t</w:t>
      </w:r>
      <w:r w:rsidR="00F855C7">
        <w:t>hey Requesting</w:t>
      </w:r>
    </w:p>
    <w:p w:rsidR="00F855C7" w:rsidRDefault="00F855C7" w:rsidP="00F855C7">
      <w:pPr>
        <w:pStyle w:val="ListParagraph"/>
        <w:numPr>
          <w:ilvl w:val="1"/>
          <w:numId w:val="2"/>
        </w:numPr>
      </w:pPr>
      <w:r>
        <w:t xml:space="preserve">Project Award bids are not </w:t>
      </w:r>
      <w:r w:rsidR="00CD240C">
        <w:t xml:space="preserve">open for disclosure until bid is officially awarded </w:t>
      </w:r>
    </w:p>
    <w:p w:rsidR="00CD240C" w:rsidRDefault="00CD240C" w:rsidP="00F855C7">
      <w:pPr>
        <w:pStyle w:val="ListParagraph"/>
        <w:numPr>
          <w:ilvl w:val="1"/>
          <w:numId w:val="2"/>
        </w:numPr>
      </w:pPr>
      <w:r>
        <w:t xml:space="preserve">Employee Investigation are not open until the investigation is closed </w:t>
      </w:r>
    </w:p>
    <w:p w:rsidR="00714D18" w:rsidRDefault="00BD54C5" w:rsidP="0018220F">
      <w:pPr>
        <w:pStyle w:val="ListParagraph"/>
        <w:numPr>
          <w:ilvl w:val="0"/>
          <w:numId w:val="2"/>
        </w:numPr>
      </w:pPr>
      <w:r>
        <w:t>Why are t</w:t>
      </w:r>
      <w:r w:rsidR="00F855C7">
        <w:t>hey Requesting</w:t>
      </w:r>
      <w:r w:rsidR="00CD240C">
        <w:t>:</w:t>
      </w:r>
      <w:r w:rsidR="00F855C7">
        <w:t xml:space="preserve"> </w:t>
      </w:r>
      <w:r w:rsidR="00714D18">
        <w:t xml:space="preserve"> </w:t>
      </w:r>
    </w:p>
    <w:p w:rsidR="00E71822" w:rsidRDefault="00714D18" w:rsidP="00714D18">
      <w:pPr>
        <w:pStyle w:val="ListParagraph"/>
        <w:numPr>
          <w:ilvl w:val="1"/>
          <w:numId w:val="2"/>
        </w:numPr>
      </w:pPr>
      <w:r>
        <w:t>This question cannot be asked of a requestor, however t</w:t>
      </w:r>
      <w:r w:rsidR="00E71822">
        <w:t>here are ways to insure records are not used for specific reason</w:t>
      </w:r>
      <w:r w:rsidR="00BD54C5">
        <w:t>s</w:t>
      </w:r>
      <w:r w:rsidR="00E71822">
        <w:t>.</w:t>
      </w:r>
    </w:p>
    <w:p w:rsidR="00E71822" w:rsidRDefault="00E71822" w:rsidP="00E71822">
      <w:pPr>
        <w:pStyle w:val="ListParagraph"/>
        <w:numPr>
          <w:ilvl w:val="2"/>
          <w:numId w:val="2"/>
        </w:numPr>
      </w:pPr>
      <w:r>
        <w:t xml:space="preserve">Collision Data </w:t>
      </w:r>
    </w:p>
    <w:p w:rsidR="00E71822" w:rsidRDefault="00E71822" w:rsidP="00E71822">
      <w:pPr>
        <w:pStyle w:val="ListParagraph"/>
        <w:numPr>
          <w:ilvl w:val="3"/>
          <w:numId w:val="2"/>
        </w:numPr>
      </w:pPr>
      <w:r>
        <w:t xml:space="preserve">Wavier promising not to sue WSDOT </w:t>
      </w:r>
    </w:p>
    <w:p w:rsidR="00E71822" w:rsidRDefault="00E71822" w:rsidP="00E71822">
      <w:pPr>
        <w:pStyle w:val="ListParagraph"/>
        <w:numPr>
          <w:ilvl w:val="2"/>
          <w:numId w:val="2"/>
        </w:numPr>
      </w:pPr>
      <w:r>
        <w:t>Critical Infrastructure Plans</w:t>
      </w:r>
    </w:p>
    <w:p w:rsidR="00CD240C" w:rsidRDefault="00E71822" w:rsidP="00E71822">
      <w:pPr>
        <w:pStyle w:val="ListParagraph"/>
        <w:numPr>
          <w:ilvl w:val="3"/>
          <w:numId w:val="2"/>
        </w:numPr>
      </w:pPr>
      <w:r>
        <w:t xml:space="preserve">If given, wavier promising not to share data </w:t>
      </w:r>
      <w:r w:rsidR="00714D18">
        <w:t xml:space="preserve"> </w:t>
      </w:r>
    </w:p>
    <w:p w:rsidR="00F855C7" w:rsidRDefault="00F855C7" w:rsidP="0018220F">
      <w:pPr>
        <w:pStyle w:val="ListParagraph"/>
        <w:numPr>
          <w:ilvl w:val="0"/>
          <w:numId w:val="2"/>
        </w:numPr>
      </w:pPr>
      <w:r>
        <w:t xml:space="preserve">What is being Requested </w:t>
      </w:r>
    </w:p>
    <w:p w:rsidR="00E71822" w:rsidRDefault="00E71822" w:rsidP="00E71822">
      <w:pPr>
        <w:pStyle w:val="ListParagraph"/>
        <w:numPr>
          <w:ilvl w:val="1"/>
          <w:numId w:val="2"/>
        </w:numPr>
      </w:pPr>
      <w:r>
        <w:t xml:space="preserve">Many records have personally identifying information </w:t>
      </w:r>
    </w:p>
    <w:p w:rsidR="00E71822" w:rsidRDefault="00E71822" w:rsidP="00E71822">
      <w:pPr>
        <w:pStyle w:val="ListParagraph"/>
        <w:numPr>
          <w:ilvl w:val="1"/>
          <w:numId w:val="2"/>
        </w:numPr>
      </w:pPr>
      <w:r>
        <w:t>Retention Spans vary greatly between different types of records</w:t>
      </w:r>
    </w:p>
    <w:p w:rsidR="00A03DC8" w:rsidRDefault="00A03DC8" w:rsidP="00E71822">
      <w:pPr>
        <w:pStyle w:val="ListParagraph"/>
        <w:numPr>
          <w:ilvl w:val="1"/>
          <w:numId w:val="2"/>
        </w:numPr>
      </w:pPr>
      <w:r>
        <w:lastRenderedPageBreak/>
        <w:t>Different record types reside in differen</w:t>
      </w:r>
      <w:r w:rsidR="004815A5">
        <w:t>t places are held in different types of media</w:t>
      </w:r>
    </w:p>
    <w:p w:rsidR="00A03DC8" w:rsidRDefault="00A03DC8" w:rsidP="00A03DC8">
      <w:pPr>
        <w:pStyle w:val="ListParagraph"/>
        <w:numPr>
          <w:ilvl w:val="2"/>
          <w:numId w:val="2"/>
        </w:numPr>
      </w:pPr>
      <w:r>
        <w:t xml:space="preserve">Engineering requests are tied to a location </w:t>
      </w:r>
    </w:p>
    <w:p w:rsidR="00A03DC8" w:rsidRDefault="00A03DC8" w:rsidP="00A03DC8">
      <w:pPr>
        <w:pStyle w:val="ListParagraph"/>
        <w:numPr>
          <w:ilvl w:val="3"/>
          <w:numId w:val="2"/>
        </w:numPr>
      </w:pPr>
      <w:r>
        <w:t xml:space="preserve">Right of Ways </w:t>
      </w:r>
    </w:p>
    <w:p w:rsidR="00494307" w:rsidRDefault="00A03DC8" w:rsidP="00A03DC8">
      <w:pPr>
        <w:pStyle w:val="ListParagraph"/>
        <w:numPr>
          <w:ilvl w:val="3"/>
          <w:numId w:val="2"/>
        </w:numPr>
      </w:pPr>
      <w:r>
        <w:t>Bridge and Road Plans</w:t>
      </w:r>
    </w:p>
    <w:p w:rsidR="00357A68" w:rsidRDefault="00A03DC8" w:rsidP="00BD54C5">
      <w:pPr>
        <w:pStyle w:val="Heading3"/>
      </w:pPr>
      <w:r>
        <w:t xml:space="preserve"> </w:t>
      </w:r>
      <w:r w:rsidR="00494307" w:rsidRPr="00357A68">
        <w:t>Unclear Requests Require</w:t>
      </w:r>
      <w:r w:rsidR="00C71DC4">
        <w:t xml:space="preserve"> </w:t>
      </w:r>
      <w:r w:rsidR="00D44E8C">
        <w:t>Communications</w:t>
      </w:r>
      <w:r w:rsidR="00357A68" w:rsidRPr="00357A68">
        <w:t xml:space="preserve"> with the Requestor </w:t>
      </w:r>
    </w:p>
    <w:p w:rsidR="00A03DC8" w:rsidRDefault="001441DA" w:rsidP="00494307">
      <w:r>
        <w:t>For now</w:t>
      </w:r>
      <w:r w:rsidR="00357A68">
        <w:t xml:space="preserve"> these </w:t>
      </w:r>
      <w:r>
        <w:t>communications are not in one shared place. E</w:t>
      </w:r>
      <w:r w:rsidR="00C71DC4">
        <w:t>ach coordinator saves the correspondence, mostly email,</w:t>
      </w:r>
      <w:r>
        <w:t xml:space="preserve"> that go back and forth between themselves and the re</w:t>
      </w:r>
      <w:r w:rsidR="00571B37">
        <w:t>questor they are working with</w:t>
      </w:r>
      <w:r>
        <w:t xml:space="preserve">in files on their </w:t>
      </w:r>
      <w:r w:rsidR="00571B37">
        <w:t>own personal computer.</w:t>
      </w:r>
      <w:r>
        <w:t xml:space="preserve"> For my purposes this means I only </w:t>
      </w:r>
      <w:r w:rsidR="00571AD2">
        <w:t xml:space="preserve">have </w:t>
      </w:r>
      <w:r>
        <w:t xml:space="preserve">the initial request </w:t>
      </w:r>
      <w:r w:rsidR="00571AD2">
        <w:t>and the coordinator interpretation of that original request in my dataset.  However, with</w:t>
      </w:r>
      <w:r w:rsidR="008D2EFB">
        <w:t xml:space="preserve"> the new GovQA Management System, all parts for the procedure will be </w:t>
      </w:r>
      <w:r w:rsidR="00571B37">
        <w:t xml:space="preserve">streamlined and unified. All correspondence will go through GovQA.   </w:t>
      </w:r>
      <w:r>
        <w:t xml:space="preserve"> </w:t>
      </w:r>
    </w:p>
    <w:p w:rsidR="00883337" w:rsidRPr="00883337" w:rsidRDefault="00BD54C5" w:rsidP="00883337">
      <w:pPr>
        <w:pStyle w:val="Heading3"/>
      </w:pPr>
      <w:r>
        <w:t>Anecdotally</w:t>
      </w:r>
      <w:r w:rsidR="00C71DC4">
        <w:t xml:space="preserve">, Right of Way Plans are a good candidate for open disclosure, because the records are both frequently requested and do not have many exemption risks associated with them. </w:t>
      </w:r>
    </w:p>
    <w:p w:rsidR="00786944" w:rsidRDefault="00C71DC4" w:rsidP="00786944">
      <w:r>
        <w:t xml:space="preserve">Right of Way was mentioned as a frequently </w:t>
      </w:r>
      <w:r w:rsidR="006F2F40">
        <w:t>requested datasets</w:t>
      </w:r>
      <w:r w:rsidR="00D84A24">
        <w:t xml:space="preserve"> in all interviews. </w:t>
      </w:r>
      <w:r w:rsidR="006F2F40">
        <w:t>Other frequently requested datasets</w:t>
      </w:r>
      <w:r w:rsidR="00786944">
        <w:t xml:space="preserve"> differ by Group: </w:t>
      </w:r>
      <w:r w:rsidR="00786944">
        <w:t xml:space="preserve"> LPR</w:t>
      </w:r>
      <w:r w:rsidR="00786944">
        <w:t xml:space="preserve"> </w:t>
      </w:r>
      <w:r w:rsidR="00786944">
        <w:t>(</w:t>
      </w:r>
      <w:r w:rsidR="00786944">
        <w:t>Headquarters</w:t>
      </w:r>
      <w:r w:rsidR="00786944">
        <w:t xml:space="preserve">), </w:t>
      </w:r>
      <w:r w:rsidR="00786944" w:rsidRPr="00786944">
        <w:t>Variable Message Sign Messages</w:t>
      </w:r>
      <w:r w:rsidR="00786944">
        <w:t xml:space="preserve"> and</w:t>
      </w:r>
      <w:r w:rsidR="00883337">
        <w:t xml:space="preserve"> </w:t>
      </w:r>
      <w:r w:rsidR="00883337" w:rsidRPr="00883337">
        <w:t>Speed Limits on I-90</w:t>
      </w:r>
      <w:r w:rsidR="00786944">
        <w:t xml:space="preserve"> </w:t>
      </w:r>
      <w:r w:rsidR="00883337">
        <w:t xml:space="preserve">(South Central), and Bridge Plans (Engineering). </w:t>
      </w:r>
    </w:p>
    <w:p w:rsidR="001225F3" w:rsidRDefault="00883337" w:rsidP="00786944">
      <w:r>
        <w:t xml:space="preserve">Some frequently requested records, though frequently requested and </w:t>
      </w:r>
      <w:r w:rsidR="001225F3">
        <w:t>approved are not good candidates for open data:</w:t>
      </w:r>
    </w:p>
    <w:p w:rsidR="001225F3" w:rsidRDefault="001225F3" w:rsidP="00786944">
      <w:pPr>
        <w:pStyle w:val="ListParagraph"/>
        <w:numPr>
          <w:ilvl w:val="0"/>
          <w:numId w:val="5"/>
        </w:numPr>
      </w:pPr>
      <w:r>
        <w:t>LP</w:t>
      </w:r>
      <w:r w:rsidR="00C16D02">
        <w:t xml:space="preserve">R are only given to the particular </w:t>
      </w:r>
      <w:r>
        <w:t>vehicle</w:t>
      </w:r>
      <w:r w:rsidR="00C16D02">
        <w:t>’</w:t>
      </w:r>
      <w:r>
        <w:t>s owners</w:t>
      </w:r>
    </w:p>
    <w:p w:rsidR="001225F3" w:rsidRDefault="001225F3" w:rsidP="00786944">
      <w:pPr>
        <w:pStyle w:val="ListParagraph"/>
        <w:numPr>
          <w:ilvl w:val="0"/>
          <w:numId w:val="5"/>
        </w:numPr>
      </w:pPr>
      <w:r>
        <w:t xml:space="preserve">Bridge Plans are considered critical infrastructure and are therefore </w:t>
      </w:r>
      <w:r w:rsidR="00C16D02">
        <w:t>given on very strict case-by-case basis</w:t>
      </w:r>
      <w:r>
        <w:t xml:space="preserve"> </w:t>
      </w:r>
    </w:p>
    <w:p w:rsidR="00C16D02" w:rsidRDefault="00CD16B8" w:rsidP="00C16D02">
      <w:r>
        <w:t>Other records may not have any exemption is</w:t>
      </w:r>
      <w:r w:rsidR="004815A5">
        <w:t>sues, however may prove to be liability for WSDOT stakeholders if records relating to them are posted publicly.</w:t>
      </w:r>
    </w:p>
    <w:p w:rsidR="000C579C" w:rsidRDefault="000C579C" w:rsidP="000C579C">
      <w:pPr>
        <w:pStyle w:val="ListParagraph"/>
        <w:numPr>
          <w:ilvl w:val="0"/>
          <w:numId w:val="6"/>
        </w:numPr>
      </w:pPr>
      <w:bookmarkStart w:id="0" w:name="_GoBack"/>
      <w:bookmarkEnd w:id="0"/>
      <w:r>
        <w:t xml:space="preserve">WSDOT Contractors </w:t>
      </w:r>
    </w:p>
    <w:p w:rsidR="000C579C" w:rsidRDefault="000C579C" w:rsidP="000C579C">
      <w:pPr>
        <w:pStyle w:val="ListParagraph"/>
        <w:numPr>
          <w:ilvl w:val="1"/>
          <w:numId w:val="6"/>
        </w:numPr>
      </w:pPr>
      <w:r>
        <w:t xml:space="preserve">Certified Payroll for Contractors </w:t>
      </w:r>
    </w:p>
    <w:p w:rsidR="000C579C" w:rsidRDefault="000C579C" w:rsidP="000C579C">
      <w:pPr>
        <w:pStyle w:val="ListParagraph"/>
        <w:numPr>
          <w:ilvl w:val="2"/>
          <w:numId w:val="6"/>
        </w:numPr>
      </w:pPr>
      <w:r>
        <w:t xml:space="preserve">Has sensitive information, which must be redacted </w:t>
      </w:r>
    </w:p>
    <w:p w:rsidR="000C579C" w:rsidRDefault="000C579C" w:rsidP="000C579C">
      <w:pPr>
        <w:pStyle w:val="ListParagraph"/>
        <w:numPr>
          <w:ilvl w:val="3"/>
          <w:numId w:val="6"/>
        </w:numPr>
      </w:pPr>
      <w:r>
        <w:t>Non-WSDOT Worker Name</w:t>
      </w:r>
    </w:p>
    <w:p w:rsidR="004815A5" w:rsidRDefault="000C579C" w:rsidP="000C579C">
      <w:pPr>
        <w:pStyle w:val="ListParagraph"/>
        <w:numPr>
          <w:ilvl w:val="3"/>
          <w:numId w:val="6"/>
        </w:numPr>
      </w:pPr>
      <w:r>
        <w:t xml:space="preserve"> Last four of SSN</w:t>
      </w:r>
    </w:p>
    <w:p w:rsidR="000C579C" w:rsidRDefault="000C579C" w:rsidP="000C579C">
      <w:pPr>
        <w:pStyle w:val="ListParagraph"/>
        <w:numPr>
          <w:ilvl w:val="0"/>
          <w:numId w:val="6"/>
        </w:numPr>
      </w:pPr>
      <w:r>
        <w:t xml:space="preserve">Signal Training Diagrams and CAD Drawings </w:t>
      </w:r>
    </w:p>
    <w:p w:rsidR="000C579C" w:rsidRDefault="000C579C" w:rsidP="000C579C">
      <w:pPr>
        <w:pStyle w:val="ListParagraph"/>
        <w:numPr>
          <w:ilvl w:val="1"/>
          <w:numId w:val="6"/>
        </w:numPr>
      </w:pPr>
      <w:r>
        <w:t>Are not considered Intellectual Property</w:t>
      </w:r>
      <w:r>
        <w:t>, but in private practice kept disclosed</w:t>
      </w:r>
    </w:p>
    <w:p w:rsidR="000C579C" w:rsidRDefault="000C579C" w:rsidP="000C579C">
      <w:pPr>
        <w:pStyle w:val="ListParagraph"/>
        <w:numPr>
          <w:ilvl w:val="0"/>
          <w:numId w:val="6"/>
        </w:numPr>
      </w:pPr>
      <w:r>
        <w:t xml:space="preserve">WSDOT Employees </w:t>
      </w:r>
    </w:p>
    <w:p w:rsidR="000C579C" w:rsidRDefault="000C579C" w:rsidP="000C579C">
      <w:pPr>
        <w:pStyle w:val="ListParagraph"/>
        <w:numPr>
          <w:ilvl w:val="1"/>
          <w:numId w:val="6"/>
        </w:numPr>
      </w:pPr>
      <w:r>
        <w:t>Personnel Folders</w:t>
      </w:r>
      <w:r>
        <w:t xml:space="preserve"> and Lists of Meeting Attendees </w:t>
      </w:r>
    </w:p>
    <w:p w:rsidR="000C579C" w:rsidRDefault="000C579C" w:rsidP="000C579C">
      <w:pPr>
        <w:pStyle w:val="ListParagraph"/>
        <w:numPr>
          <w:ilvl w:val="2"/>
          <w:numId w:val="6"/>
        </w:numPr>
      </w:pPr>
      <w:r>
        <w:t xml:space="preserve">No legal disclosure issues, but stakeholder concern </w:t>
      </w:r>
    </w:p>
    <w:p w:rsidR="000C579C" w:rsidRDefault="000C579C" w:rsidP="000C579C">
      <w:pPr>
        <w:pStyle w:val="ListParagraph"/>
        <w:numPr>
          <w:ilvl w:val="2"/>
          <w:numId w:val="6"/>
        </w:numPr>
      </w:pPr>
      <w:r>
        <w:t>WSDOT employees don’t want personal data openly accessible</w:t>
      </w:r>
    </w:p>
    <w:p w:rsidR="000C579C" w:rsidRDefault="000C579C" w:rsidP="000C579C">
      <w:pPr>
        <w:pStyle w:val="ListParagraph"/>
        <w:numPr>
          <w:ilvl w:val="2"/>
          <w:numId w:val="6"/>
        </w:numPr>
      </w:pPr>
      <w:r>
        <w:t xml:space="preserve">Could be used for commercial purposes </w:t>
      </w:r>
    </w:p>
    <w:p w:rsidR="000C579C" w:rsidRDefault="000C579C" w:rsidP="000C579C">
      <w:pPr>
        <w:pStyle w:val="ListParagraph"/>
      </w:pPr>
    </w:p>
    <w:p w:rsidR="004815A5" w:rsidRDefault="004815A5" w:rsidP="00C16D02"/>
    <w:p w:rsidR="004815A5" w:rsidRDefault="004815A5" w:rsidP="00C16D02"/>
    <w:p w:rsidR="001225F3" w:rsidRPr="001225F3" w:rsidRDefault="001225F3" w:rsidP="001225F3">
      <w:pPr>
        <w:spacing w:line="254" w:lineRule="auto"/>
        <w:rPr>
          <w:rFonts w:ascii="Arial" w:hAnsi="Arial" w:cs="Arial"/>
          <w:sz w:val="24"/>
          <w:szCs w:val="24"/>
        </w:rPr>
      </w:pPr>
    </w:p>
    <w:p w:rsidR="00883337" w:rsidRPr="00786944" w:rsidRDefault="00883337" w:rsidP="00786944"/>
    <w:p w:rsidR="00C71DC4" w:rsidRDefault="00C71DC4" w:rsidP="00DE32A2"/>
    <w:sectPr w:rsidR="00C71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C2C07"/>
    <w:multiLevelType w:val="hybridMultilevel"/>
    <w:tmpl w:val="5D62EB98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1" w15:restartNumberingAfterBreak="0">
    <w:nsid w:val="3BCB099A"/>
    <w:multiLevelType w:val="hybridMultilevel"/>
    <w:tmpl w:val="132CC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7972EC"/>
    <w:multiLevelType w:val="hybridMultilevel"/>
    <w:tmpl w:val="4C0010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3199E"/>
    <w:multiLevelType w:val="hybridMultilevel"/>
    <w:tmpl w:val="FED0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C6948"/>
    <w:multiLevelType w:val="hybridMultilevel"/>
    <w:tmpl w:val="9252B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E2E94"/>
    <w:multiLevelType w:val="hybridMultilevel"/>
    <w:tmpl w:val="7092FD2C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>
      <w:start w:val="1"/>
      <w:numFmt w:val="lowerLetter"/>
      <w:lvlText w:val="%2."/>
      <w:lvlJc w:val="left"/>
      <w:pPr>
        <w:ind w:left="1486" w:hanging="360"/>
      </w:pPr>
    </w:lvl>
    <w:lvl w:ilvl="2" w:tplc="0409001B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5"/>
  </w:num>
  <w:num w:numId="2">
    <w:abstractNumId w:val="2"/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B2"/>
    <w:rsid w:val="00095078"/>
    <w:rsid w:val="000C579C"/>
    <w:rsid w:val="001225F3"/>
    <w:rsid w:val="00131416"/>
    <w:rsid w:val="001441DA"/>
    <w:rsid w:val="0018220F"/>
    <w:rsid w:val="00185725"/>
    <w:rsid w:val="00357A68"/>
    <w:rsid w:val="003C50F9"/>
    <w:rsid w:val="003D50D0"/>
    <w:rsid w:val="004815A5"/>
    <w:rsid w:val="00494307"/>
    <w:rsid w:val="00571AD2"/>
    <w:rsid w:val="00571B37"/>
    <w:rsid w:val="00600CB0"/>
    <w:rsid w:val="006F2F40"/>
    <w:rsid w:val="00714D18"/>
    <w:rsid w:val="00786944"/>
    <w:rsid w:val="007C5955"/>
    <w:rsid w:val="00883337"/>
    <w:rsid w:val="008D2EFB"/>
    <w:rsid w:val="00A03DC8"/>
    <w:rsid w:val="00A845A1"/>
    <w:rsid w:val="00BD54C5"/>
    <w:rsid w:val="00C16D02"/>
    <w:rsid w:val="00C71DC4"/>
    <w:rsid w:val="00CA5DB2"/>
    <w:rsid w:val="00CD16B8"/>
    <w:rsid w:val="00CD240C"/>
    <w:rsid w:val="00D44E8C"/>
    <w:rsid w:val="00D84A24"/>
    <w:rsid w:val="00DD3595"/>
    <w:rsid w:val="00DE32A2"/>
    <w:rsid w:val="00E575F9"/>
    <w:rsid w:val="00E71822"/>
    <w:rsid w:val="00F855C7"/>
    <w:rsid w:val="00FB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C3EA"/>
  <w15:chartTrackingRefBased/>
  <w15:docId w15:val="{9B5AF2D9-04FC-4928-BE1B-16CF2B9A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D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5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5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54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Curci-Gonzalez, Angela</dc:creator>
  <cp:keywords/>
  <dc:description/>
  <cp:lastModifiedBy>Curci-Gonzalez, Angela</cp:lastModifiedBy>
  <cp:revision>2</cp:revision>
  <dcterms:created xsi:type="dcterms:W3CDTF">2018-07-05T23:38:00Z</dcterms:created>
  <dcterms:modified xsi:type="dcterms:W3CDTF">2018-07-06T22:32:00Z</dcterms:modified>
</cp:coreProperties>
</file>