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6A" w:rsidRDefault="00903F6A" w:rsidP="00903F6A">
      <w:pPr>
        <w:pStyle w:val="Title"/>
      </w:pPr>
      <w:r>
        <w:t>WSDOT DISCLOSURE REQUESTS</w:t>
      </w:r>
    </w:p>
    <w:p w:rsidR="00903F6A" w:rsidRDefault="00903F6A" w:rsidP="00903F6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Week Two: Understanding Disclosure Datasets </w:t>
      </w:r>
    </w:p>
    <w:p w:rsidR="00903F6A" w:rsidRPr="00981F94" w:rsidRDefault="00903F6A" w:rsidP="00903F6A">
      <w:pPr>
        <w:rPr>
          <w:i/>
          <w:iCs/>
        </w:rPr>
      </w:pPr>
      <w:r>
        <w:rPr>
          <w:rStyle w:val="Emphasis"/>
        </w:rPr>
        <w:t>By Angela Gonzalez-</w:t>
      </w:r>
      <w:proofErr w:type="spellStart"/>
      <w:r>
        <w:rPr>
          <w:rStyle w:val="Emphasis"/>
        </w:rPr>
        <w:t>Curci</w:t>
      </w:r>
      <w:proofErr w:type="spellEnd"/>
      <w:r>
        <w:rPr>
          <w:rStyle w:val="Emphasis"/>
        </w:rPr>
        <w:t xml:space="preserve"> </w:t>
      </w:r>
      <w:r w:rsidRPr="00D842A8">
        <w:rPr>
          <w:rStyle w:val="Emphasis"/>
        </w:rPr>
        <w:t>for WSDOT as part of University of</w:t>
      </w:r>
      <w:r>
        <w:rPr>
          <w:rStyle w:val="Emphasis"/>
        </w:rPr>
        <w:t xml:space="preserve"> Washington/Open Data Literacy I</w:t>
      </w:r>
      <w:r w:rsidRPr="00D842A8">
        <w:rPr>
          <w:rStyle w:val="Emphasis"/>
        </w:rPr>
        <w:t>nternship</w:t>
      </w:r>
    </w:p>
    <w:p w:rsidR="00903F6A" w:rsidRDefault="00903F6A" w:rsidP="00903F6A">
      <w:pPr>
        <w:pStyle w:val="Heading1"/>
      </w:pPr>
      <w:r>
        <w:t>Purpose</w:t>
      </w:r>
    </w:p>
    <w:p w:rsidR="00903F6A" w:rsidRDefault="00903F6A" w:rsidP="00903F6A">
      <w:r>
        <w:t>The purpose of</w:t>
      </w:r>
      <w:r w:rsidR="00145C26">
        <w:t xml:space="preserve"> this document is to document the key takeaways of the interviews I conducted over the course of week two and document the work I have done in cleaning and understanding the Public Record Disclosure Dataset</w:t>
      </w:r>
      <w:r w:rsidR="009B5DA0">
        <w:t>.</w:t>
      </w:r>
      <w:r w:rsidR="00145C26">
        <w:t xml:space="preserve">    </w:t>
      </w:r>
    </w:p>
    <w:p w:rsidR="00903F6A" w:rsidRDefault="00903F6A" w:rsidP="00145C26">
      <w:pPr>
        <w:pStyle w:val="Heading1"/>
      </w:pPr>
      <w:r>
        <w:t>Analytics Workflow</w:t>
      </w:r>
    </w:p>
    <w:p w:rsidR="00903F6A" w:rsidRDefault="00903F6A" w:rsidP="00903F6A">
      <w:r>
        <w:rPr>
          <w:noProof/>
        </w:rPr>
        <w:drawing>
          <wp:anchor distT="0" distB="0" distL="114300" distR="114300" simplePos="0" relativeHeight="251659264" behindDoc="0" locked="0" layoutInCell="1" allowOverlap="1" wp14:anchorId="0D3A997C" wp14:editId="1C1ED462">
            <wp:simplePos x="914400" y="360997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903F6A" w:rsidRPr="00440BDE" w:rsidRDefault="00903F6A" w:rsidP="00903F6A"/>
    <w:p w:rsidR="00903F6A" w:rsidRPr="00440BDE" w:rsidRDefault="00903F6A" w:rsidP="00903F6A"/>
    <w:p w:rsidR="00903F6A" w:rsidRPr="00440BDE" w:rsidRDefault="00903F6A" w:rsidP="00903F6A"/>
    <w:p w:rsidR="00903F6A" w:rsidRPr="00440BDE" w:rsidRDefault="00903F6A" w:rsidP="00903F6A"/>
    <w:p w:rsidR="00903F6A" w:rsidRPr="00440BDE" w:rsidRDefault="00903F6A" w:rsidP="00903F6A"/>
    <w:p w:rsidR="00903F6A" w:rsidRPr="00440BDE" w:rsidRDefault="00903F6A" w:rsidP="00903F6A"/>
    <w:p w:rsidR="00903F6A" w:rsidRPr="00440BDE" w:rsidRDefault="00903F6A" w:rsidP="00903F6A"/>
    <w:p w:rsidR="00903F6A" w:rsidRDefault="00903F6A" w:rsidP="00903F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67F21" wp14:editId="0B07F26D">
                <wp:simplePos x="0" y="0"/>
                <wp:positionH relativeFrom="column">
                  <wp:posOffset>2282234</wp:posOffset>
                </wp:positionH>
                <wp:positionV relativeFrom="paragraph">
                  <wp:posOffset>62496</wp:posOffset>
                </wp:positionV>
                <wp:extent cx="923925" cy="914400"/>
                <wp:effectExtent l="19050" t="1905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01330" id="Oval 2" o:spid="_x0000_s1026" style="position:absolute;margin-left:179.7pt;margin-top:4.9pt;width:72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</w:p>
    <w:p w:rsidR="00903F6A" w:rsidRDefault="00903F6A" w:rsidP="00903F6A"/>
    <w:p w:rsidR="00145C26" w:rsidRDefault="00363E29" w:rsidP="00C76E3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D6486" wp14:editId="4F361EA1">
                <wp:simplePos x="0" y="0"/>
                <wp:positionH relativeFrom="column">
                  <wp:posOffset>3881082</wp:posOffset>
                </wp:positionH>
                <wp:positionV relativeFrom="paragraph">
                  <wp:posOffset>13648</wp:posOffset>
                </wp:positionV>
                <wp:extent cx="1171575" cy="5619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3E29" w:rsidRPr="005258FB" w:rsidRDefault="00363E29" w:rsidP="00363E2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Progress as of Week Two</w:t>
                            </w:r>
                            <w:r w:rsidRPr="005258FB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D64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5.6pt;margin-top:1.05pt;width:92.2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" fillcolor="white [3201]" stroked="f" strokeweight=".5pt">
                <v:textbox>
                  <w:txbxContent>
                    <w:p w:rsidR="00363E29" w:rsidRPr="005258FB" w:rsidRDefault="00363E29" w:rsidP="00363E2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Progress as of Week Two</w:t>
                      </w:r>
                      <w:r w:rsidRPr="005258FB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C657C" wp14:editId="15ADF196">
                <wp:simplePos x="0" y="0"/>
                <wp:positionH relativeFrom="column">
                  <wp:posOffset>3293820</wp:posOffset>
                </wp:positionH>
                <wp:positionV relativeFrom="paragraph">
                  <wp:posOffset>41900</wp:posOffset>
                </wp:positionV>
                <wp:extent cx="447675" cy="381000"/>
                <wp:effectExtent l="76200" t="95250" r="0" b="1905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8536">
                          <a:off x="0" y="0"/>
                          <a:ext cx="447675" cy="38100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C7FC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" o:spid="_x0000_s1026" type="#_x0000_t15" style="position:absolute;margin-left:259.35pt;margin-top:3.3pt;width:35.25pt;height:30pt;rotation:181156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" adj="12409" fillcolor="red" strokecolor="#1f4d78 [1604]" strokeweight="1pt"/>
            </w:pict>
          </mc:Fallback>
        </mc:AlternateContent>
      </w:r>
    </w:p>
    <w:p w:rsidR="00145C26" w:rsidRDefault="00145C26" w:rsidP="00C76E36">
      <w:pPr>
        <w:pStyle w:val="Heading2"/>
      </w:pPr>
    </w:p>
    <w:p w:rsidR="00145C26" w:rsidRPr="00145C26" w:rsidRDefault="00145C26" w:rsidP="00145C26"/>
    <w:p w:rsidR="00145C26" w:rsidRDefault="00145C26" w:rsidP="00C76E36">
      <w:pPr>
        <w:pStyle w:val="Heading2"/>
      </w:pPr>
      <w:r>
        <w:t xml:space="preserve">Data Dictionary </w:t>
      </w:r>
    </w:p>
    <w:p w:rsidR="009B5DA0" w:rsidRPr="009B5DA0" w:rsidRDefault="009B5DA0" w:rsidP="009B5DA0">
      <w:r>
        <w:t xml:space="preserve">The purpose of the Data Dictionary is to define the meaning and </w:t>
      </w:r>
      <w:r w:rsidR="002038E6">
        <w:t>structure</w:t>
      </w:r>
      <w:r>
        <w:t xml:space="preserve"> of </w:t>
      </w:r>
      <w:r w:rsidR="002038E6">
        <w:t>the columns pulled to create the PDR dataset I am working</w:t>
      </w:r>
      <w:r w:rsidR="00363E29">
        <w:t xml:space="preserve"> with. </w:t>
      </w:r>
    </w:p>
    <w:p w:rsidR="00145C26" w:rsidRDefault="00145C26"/>
    <w:tbl>
      <w:tblPr>
        <w:tblStyle w:val="GridTable4"/>
        <w:tblW w:w="5000" w:type="pct"/>
        <w:jc w:val="center"/>
        <w:tblLook w:val="04A0" w:firstRow="1" w:lastRow="0" w:firstColumn="1" w:lastColumn="0" w:noHBand="0" w:noVBand="1"/>
      </w:tblPr>
      <w:tblGrid>
        <w:gridCol w:w="1752"/>
        <w:gridCol w:w="1100"/>
        <w:gridCol w:w="2440"/>
        <w:gridCol w:w="874"/>
        <w:gridCol w:w="901"/>
        <w:gridCol w:w="1162"/>
        <w:gridCol w:w="601"/>
        <w:gridCol w:w="520"/>
      </w:tblGrid>
      <w:tr w:rsidR="00145C26" w:rsidRPr="00145C26" w:rsidTr="00145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Column Name</w:t>
            </w: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Business Term</w:t>
            </w: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Definition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Data Type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Data Range</w:t>
            </w: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Format</w:t>
            </w: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Scale</w:t>
            </w: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Null</w:t>
            </w:r>
          </w:p>
        </w:tc>
      </w:tr>
      <w:tr w:rsidR="00145C26" w:rsidRPr="00145C26" w:rsidTr="0014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Assigned</w:t>
            </w: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Public Disclosure Coordinator</w:t>
            </w: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First and Last Name of the Public Disclosure Coordinator Assigned to a Request.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First Last</w:t>
            </w: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No</w:t>
            </w:r>
          </w:p>
        </w:tc>
      </w:tr>
      <w:tr w:rsidR="00145C26" w:rsidRPr="00145C26" w:rsidTr="00145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Assigned Group</w:t>
            </w: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location the assigned Public Disclosure Coordinator works out of.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FMS_PDR_ “Location  Code”</w:t>
            </w: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No</w:t>
            </w:r>
          </w:p>
        </w:tc>
      </w:tr>
      <w:tr w:rsidR="00145C26" w:rsidRPr="00145C26" w:rsidTr="0014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Collision</w:t>
            </w:r>
          </w:p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t>DenialNY</w:t>
            </w:r>
            <w:proofErr w:type="spellEnd"/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 xml:space="preserve">Whether or not a requestor has signed a wavier denying </w:t>
            </w:r>
            <w:r w:rsidRPr="00145C26">
              <w:rPr>
                <w:sz w:val="18"/>
                <w:szCs w:val="18"/>
              </w:rPr>
              <w:lastRenderedPageBreak/>
              <w:t>that they attempt to use requested collision data to sue WSDOT.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lastRenderedPageBreak/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 for Yes</w:t>
            </w:r>
          </w:p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N for No</w:t>
            </w:r>
          </w:p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lastRenderedPageBreak/>
              <w:t>NaN</w:t>
            </w:r>
            <w:proofErr w:type="spellEnd"/>
            <w:r w:rsidRPr="00145C26">
              <w:rPr>
                <w:sz w:val="18"/>
                <w:szCs w:val="18"/>
              </w:rPr>
              <w:t xml:space="preserve"> for not Collision</w:t>
            </w: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Collision Location</w:t>
            </w:r>
          </w:p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location of a collision, which a data request has been filed for.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Company</w:t>
            </w: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organization, not the individual, filing a request.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t>FullNameFML</w:t>
            </w:r>
            <w:proofErr w:type="spellEnd"/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First, Middle (if recorded), and Last Name of the individual who filed the request. Note: Company and Full Name are not mutually exclusive.  The individual can be from a requesting organization.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First M. Last</w:t>
            </w: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Copy Size (1-4)</w:t>
            </w: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Media</w:t>
            </w: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type of media a record is given to a requestor on. Up to four different type of media were sent to a requestor.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t>CopyQuantityTotal</w:t>
            </w:r>
            <w:proofErr w:type="spellEnd"/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total number of copies of all type of media sent to a requestor. Derived column from Copy Size 1-4.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Integer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1-14958</w:t>
            </w: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1</w:t>
            </w: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t>CopyTotalAmount</w:t>
            </w:r>
            <w:proofErr w:type="spellEnd"/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Total cost of copies of records request sent to a requestor.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Currency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$1.20-$4765.20</w:t>
            </w: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1.00</w:t>
            </w: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t>DenialComments</w:t>
            </w:r>
            <w:proofErr w:type="spellEnd"/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Comments about a denied request added by the assigned coordinator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t>DenialItems</w:t>
            </w:r>
            <w:proofErr w:type="spellEnd"/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Material in request which caused it the full request to be denied.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t>ExemptionNumber</w:t>
            </w:r>
            <w:proofErr w:type="spellEnd"/>
            <w:r w:rsidRPr="00145C26">
              <w:rPr>
                <w:sz w:val="18"/>
                <w:szCs w:val="18"/>
              </w:rPr>
              <w:t xml:space="preserve"> (1-5)</w:t>
            </w: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Statue or court ruling cited as for reason for an exemption. Up to five different cited reasons for an exemption. Note: An exemption does not mean a full denial of a request, but rather that an original request was not given in full.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Disposition</w:t>
            </w: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final determination of the Public Disclosure Request.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Disposition2</w:t>
            </w: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Extra information on the final determination of the Public Disclosure Request not included in the Disposition Field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t>ExtensionNumber</w:t>
            </w:r>
            <w:proofErr w:type="spellEnd"/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length of time in days of an extension, if an extension was granted for a request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Integer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5-90</w:t>
            </w: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1</w:t>
            </w: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t>ExtensionComments</w:t>
            </w:r>
            <w:proofErr w:type="spellEnd"/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Comments about an extension added by the assigned coordinator.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t>FinalCloseYN</w:t>
            </w:r>
            <w:proofErr w:type="spellEnd"/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Whether or not a Public Disclosure Request has officially been closed.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 for Yes</w:t>
            </w:r>
          </w:p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lastRenderedPageBreak/>
              <w:t>RequestedItems</w:t>
            </w:r>
            <w:proofErr w:type="spellEnd"/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verbatim text of an original Public Disclosure Request.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No</w:t>
            </w:r>
          </w:p>
        </w:tc>
      </w:tr>
      <w:tr w:rsidR="00145C26" w:rsidRPr="00145C26" w:rsidTr="0014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proofErr w:type="spellStart"/>
            <w:r w:rsidRPr="00145C26">
              <w:rPr>
                <w:sz w:val="18"/>
                <w:szCs w:val="18"/>
              </w:rPr>
              <w:t>RequestTopic</w:t>
            </w:r>
            <w:proofErr w:type="spellEnd"/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assigned public disclosure coordinator’s interpretation of an original Public Disclosure Request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No</w:t>
            </w:r>
          </w:p>
        </w:tc>
      </w:tr>
      <w:tr w:rsidR="00145C26" w:rsidRPr="00145C26" w:rsidTr="00145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RID</w:t>
            </w: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unique record identifier for a request.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Two Variations:</w:t>
            </w:r>
          </w:p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RID-Year – String</w:t>
            </w:r>
          </w:p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RID-15-1234</w:t>
            </w:r>
          </w:p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-</w:t>
            </w:r>
            <w:proofErr w:type="spellStart"/>
            <w:r w:rsidRPr="00145C26">
              <w:rPr>
                <w:sz w:val="18"/>
                <w:szCs w:val="18"/>
              </w:rPr>
              <w:t>YearString</w:t>
            </w:r>
            <w:proofErr w:type="spellEnd"/>
          </w:p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-151234</w:t>
            </w: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No</w:t>
            </w:r>
          </w:p>
        </w:tc>
      </w:tr>
      <w:tr w:rsidR="00145C26" w:rsidRPr="00145C26" w:rsidTr="0014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State</w:t>
            </w: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state the requestor is located  in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State Abbreviation</w:t>
            </w:r>
          </w:p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WA</w:t>
            </w: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  <w:tr w:rsidR="00145C26" w:rsidRPr="00145C26" w:rsidTr="00145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145C26" w:rsidRPr="00145C26" w:rsidRDefault="00145C26" w:rsidP="00145C26">
            <w:pPr>
              <w:jc w:val="center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Zip</w:t>
            </w:r>
          </w:p>
        </w:tc>
        <w:tc>
          <w:tcPr>
            <w:tcW w:w="4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The zip code the requestor is located in</w:t>
            </w:r>
          </w:p>
        </w:tc>
        <w:tc>
          <w:tcPr>
            <w:tcW w:w="3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Varchar</w:t>
            </w:r>
          </w:p>
        </w:tc>
        <w:tc>
          <w:tcPr>
            <w:tcW w:w="5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Two Variations:</w:t>
            </w:r>
          </w:p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Five Digit</w:t>
            </w:r>
          </w:p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12345</w:t>
            </w:r>
          </w:p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Five Digit – Four Digit</w:t>
            </w:r>
          </w:p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12345-6789</w:t>
            </w:r>
          </w:p>
        </w:tc>
        <w:tc>
          <w:tcPr>
            <w:tcW w:w="267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:rsidR="00145C26" w:rsidRPr="00145C26" w:rsidRDefault="00145C26" w:rsidP="00145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5C26">
              <w:rPr>
                <w:sz w:val="18"/>
                <w:szCs w:val="18"/>
              </w:rPr>
              <w:t>Yes</w:t>
            </w:r>
          </w:p>
        </w:tc>
      </w:tr>
    </w:tbl>
    <w:p w:rsidR="009B5DA0" w:rsidRDefault="009B5DA0"/>
    <w:p w:rsidR="002038E6" w:rsidRDefault="002038E6" w:rsidP="00363E29">
      <w:pPr>
        <w:pStyle w:val="Heading2"/>
      </w:pPr>
      <w:r>
        <w:t xml:space="preserve">Data Cleaning </w:t>
      </w:r>
    </w:p>
    <w:p w:rsidR="002038E6" w:rsidRDefault="00363E29">
      <w:r>
        <w:t>I have been using Python to run an exploratory analysis on the PDR Dataset, and Jupiter Notebook to record every step of my process.  Please see the attached</w:t>
      </w:r>
      <w:r w:rsidR="004F041F">
        <w:t xml:space="preserve"> </w:t>
      </w:r>
      <w:proofErr w:type="spellStart"/>
      <w:r w:rsidR="004F041F">
        <w:t>Jupyter</w:t>
      </w:r>
      <w:proofErr w:type="spellEnd"/>
      <w:r w:rsidR="004F041F">
        <w:t xml:space="preserve"> Notebook page for this documentation.   </w:t>
      </w:r>
      <w:r>
        <w:t xml:space="preserve"> </w:t>
      </w:r>
    </w:p>
    <w:p w:rsidR="009B5DA0" w:rsidRPr="00E904B5" w:rsidRDefault="009B5DA0" w:rsidP="009B5DA0">
      <w:pPr>
        <w:pStyle w:val="Heading2"/>
      </w:pPr>
      <w:r>
        <w:t>Interview Questions</w:t>
      </w:r>
    </w:p>
    <w:p w:rsidR="009B5DA0" w:rsidRDefault="009B5DA0" w:rsidP="002D0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Managerial Questions </w:t>
      </w:r>
    </w:p>
    <w:p w:rsidR="009B5DA0" w:rsidRPr="006F6AEB" w:rsidRDefault="009B5DA0" w:rsidP="009B5DA0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 xml:space="preserve">What are particular to the types of records that you manage?  </w:t>
      </w:r>
    </w:p>
    <w:p w:rsidR="009B5DA0" w:rsidRPr="006F6AEB" w:rsidRDefault="009B5DA0" w:rsidP="009B5DA0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Particular types of requests?</w:t>
      </w:r>
    </w:p>
    <w:p w:rsidR="009B5DA0" w:rsidRPr="006F6AEB" w:rsidRDefault="009B5DA0" w:rsidP="009B5DA0">
      <w:pPr>
        <w:pStyle w:val="ListParagraph"/>
        <w:numPr>
          <w:ilvl w:val="1"/>
          <w:numId w:val="1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 xml:space="preserve">Particular reasons for exemptions? </w:t>
      </w:r>
    </w:p>
    <w:p w:rsidR="009B5DA0" w:rsidRPr="006F6AEB" w:rsidRDefault="009B5DA0" w:rsidP="009B5DA0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 xml:space="preserve">How </w:t>
      </w:r>
      <w:proofErr w:type="gramStart"/>
      <w:r w:rsidRPr="006F6AEB">
        <w:rPr>
          <w:rFonts w:cstheme="minorHAnsi"/>
        </w:rPr>
        <w:t>are your public records</w:t>
      </w:r>
      <w:proofErr w:type="gramEnd"/>
      <w:r w:rsidRPr="006F6AEB">
        <w:rPr>
          <w:rFonts w:cstheme="minorHAnsi"/>
        </w:rPr>
        <w:t xml:space="preserve"> are being used? (By stakeholders or institutions?)</w:t>
      </w:r>
    </w:p>
    <w:p w:rsidR="009B5DA0" w:rsidRPr="006F6AEB" w:rsidRDefault="009B5DA0" w:rsidP="009B5DA0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Can you think of any important stakeholders that use data or information from your organization as part of their own work - such as through a data sharing agreement or open data portal?</w:t>
      </w:r>
    </w:p>
    <w:p w:rsidR="009B5DA0" w:rsidRPr="006F6AEB" w:rsidRDefault="009B5DA0" w:rsidP="009B5DA0">
      <w:pPr>
        <w:pStyle w:val="ListParagraph"/>
        <w:numPr>
          <w:ilvl w:val="0"/>
          <w:numId w:val="1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What challenges might you foresee in publishing public records proactively as open data?</w:t>
      </w:r>
    </w:p>
    <w:p w:rsidR="009B5DA0" w:rsidRPr="006F6AEB" w:rsidRDefault="009B5DA0" w:rsidP="006F6AEB">
      <w:pPr>
        <w:pStyle w:val="ListParagraph"/>
        <w:numPr>
          <w:ilvl w:val="1"/>
          <w:numId w:val="1"/>
        </w:numPr>
        <w:spacing w:line="254" w:lineRule="auto"/>
        <w:rPr>
          <w:rFonts w:ascii="Arial" w:hAnsi="Arial" w:cs="Arial"/>
        </w:rPr>
      </w:pPr>
      <w:r w:rsidRPr="006F6AEB">
        <w:rPr>
          <w:rFonts w:cstheme="minorHAnsi"/>
        </w:rPr>
        <w:t>What challenges in do you see in choosing public records to be proactively published</w:t>
      </w:r>
      <w:r w:rsidRPr="006F6AEB">
        <w:rPr>
          <w:rFonts w:ascii="Arial" w:hAnsi="Arial" w:cs="Arial"/>
        </w:rPr>
        <w:t>?</w:t>
      </w:r>
    </w:p>
    <w:p w:rsidR="009B5DA0" w:rsidRDefault="009B5DA0" w:rsidP="006F6A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Coordinator Questions </w:t>
      </w:r>
    </w:p>
    <w:p w:rsidR="009B5DA0" w:rsidRPr="006F6AEB" w:rsidRDefault="009B5DA0" w:rsidP="009B5DA0">
      <w:pPr>
        <w:pStyle w:val="ListParagraph"/>
        <w:numPr>
          <w:ilvl w:val="0"/>
          <w:numId w:val="2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Work with me through the record request process:</w:t>
      </w:r>
    </w:p>
    <w:p w:rsidR="009B5DA0" w:rsidRPr="006F6AEB" w:rsidRDefault="009B5DA0" w:rsidP="009B5DA0">
      <w:pPr>
        <w:pStyle w:val="ListParagraph"/>
        <w:numPr>
          <w:ilvl w:val="1"/>
          <w:numId w:val="2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How do you know if there is an exemption for a request or not?</w:t>
      </w:r>
      <w:r w:rsidR="00363E29" w:rsidRPr="006F6AEB">
        <w:rPr>
          <w:rFonts w:cstheme="minorHAnsi"/>
        </w:rPr>
        <w:t xml:space="preserve"> </w:t>
      </w:r>
    </w:p>
    <w:p w:rsidR="009B5DA0" w:rsidRPr="004F041F" w:rsidRDefault="009B5DA0" w:rsidP="004F041F">
      <w:pPr>
        <w:pStyle w:val="ListParagraph"/>
        <w:numPr>
          <w:ilvl w:val="2"/>
          <w:numId w:val="2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(Is it based on institutional knowledge, the text itself, or something else?)</w:t>
      </w:r>
    </w:p>
    <w:p w:rsidR="009B5DA0" w:rsidRPr="006F6AEB" w:rsidRDefault="009B5DA0" w:rsidP="009B5DA0">
      <w:pPr>
        <w:pStyle w:val="ListParagraph"/>
        <w:numPr>
          <w:ilvl w:val="1"/>
          <w:numId w:val="2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How do you deal with unclear requests?</w:t>
      </w:r>
    </w:p>
    <w:p w:rsidR="009B5DA0" w:rsidRPr="006F6AEB" w:rsidRDefault="009B5DA0" w:rsidP="009B5DA0">
      <w:pPr>
        <w:pStyle w:val="ListParagraph"/>
        <w:numPr>
          <w:ilvl w:val="2"/>
          <w:numId w:val="2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 xml:space="preserve">Clarification </w:t>
      </w:r>
    </w:p>
    <w:p w:rsidR="009B5DA0" w:rsidRPr="006F6AEB" w:rsidRDefault="009B5DA0" w:rsidP="009B5DA0">
      <w:pPr>
        <w:pStyle w:val="ListParagraph"/>
        <w:numPr>
          <w:ilvl w:val="2"/>
          <w:numId w:val="2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Is it based on institutional knowledge, the text itself, or something else?</w:t>
      </w:r>
    </w:p>
    <w:p w:rsidR="009B5DA0" w:rsidRPr="006F6AEB" w:rsidRDefault="009B5DA0" w:rsidP="009B5DA0">
      <w:pPr>
        <w:pStyle w:val="ListParagraph"/>
        <w:numPr>
          <w:ilvl w:val="0"/>
          <w:numId w:val="2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lastRenderedPageBreak/>
        <w:t>In your experience what are the most frequently requested records?</w:t>
      </w:r>
    </w:p>
    <w:p w:rsidR="009B5DA0" w:rsidRPr="006F6AEB" w:rsidRDefault="009B5DA0" w:rsidP="00747030">
      <w:pPr>
        <w:pStyle w:val="ListParagraph"/>
        <w:spacing w:line="254" w:lineRule="auto"/>
        <w:ind w:left="360"/>
        <w:rPr>
          <w:rFonts w:cstheme="minorHAnsi"/>
        </w:rPr>
      </w:pPr>
      <w:r w:rsidRPr="006F6AEB">
        <w:rPr>
          <w:rFonts w:cstheme="minorHAnsi"/>
        </w:rPr>
        <w:t xml:space="preserve">Were a request came in, determined coordinator </w:t>
      </w:r>
    </w:p>
    <w:p w:rsidR="009B5DA0" w:rsidRPr="006F6AEB" w:rsidRDefault="009B5DA0" w:rsidP="009B5DA0">
      <w:pPr>
        <w:pStyle w:val="ListParagraph"/>
        <w:numPr>
          <w:ilvl w:val="1"/>
          <w:numId w:val="2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 xml:space="preserve">Are exemptions frequent? </w:t>
      </w:r>
    </w:p>
    <w:p w:rsidR="009B5DA0" w:rsidRPr="004F041F" w:rsidRDefault="009B5DA0" w:rsidP="004F041F">
      <w:pPr>
        <w:pStyle w:val="ListParagraph"/>
        <w:numPr>
          <w:ilvl w:val="1"/>
          <w:numId w:val="2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Are exemptions circumstantial?</w:t>
      </w:r>
    </w:p>
    <w:p w:rsidR="009B5DA0" w:rsidRPr="006F6AEB" w:rsidRDefault="009B5DA0" w:rsidP="009B5DA0">
      <w:pPr>
        <w:pStyle w:val="ListParagraph"/>
        <w:numPr>
          <w:ilvl w:val="0"/>
          <w:numId w:val="3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What are the tools you use/</w:t>
      </w:r>
      <w:proofErr w:type="gramStart"/>
      <w:r w:rsidRPr="006F6AEB">
        <w:rPr>
          <w:rFonts w:cstheme="minorHAnsi"/>
        </w:rPr>
        <w:t>used ?</w:t>
      </w:r>
      <w:proofErr w:type="gramEnd"/>
      <w:r w:rsidRPr="006F6AEB">
        <w:rPr>
          <w:rFonts w:cstheme="minorHAnsi"/>
        </w:rPr>
        <w:t xml:space="preserve"> </w:t>
      </w:r>
    </w:p>
    <w:p w:rsidR="009B5DA0" w:rsidRPr="004F041F" w:rsidRDefault="009B5DA0" w:rsidP="004F041F">
      <w:pPr>
        <w:pStyle w:val="ListParagraph"/>
        <w:spacing w:line="254" w:lineRule="auto"/>
        <w:ind w:left="1080"/>
        <w:rPr>
          <w:rFonts w:cstheme="minorHAnsi"/>
        </w:rPr>
      </w:pPr>
      <w:r w:rsidRPr="006F6AEB">
        <w:rPr>
          <w:rFonts w:cstheme="minorHAnsi"/>
        </w:rPr>
        <w:t>How do/did they help you?</w:t>
      </w:r>
    </w:p>
    <w:p w:rsidR="009B5DA0" w:rsidRPr="006F6AEB" w:rsidRDefault="009B5DA0" w:rsidP="009B5DA0">
      <w:pPr>
        <w:pStyle w:val="ListParagraph"/>
        <w:numPr>
          <w:ilvl w:val="0"/>
          <w:numId w:val="3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What types of tools and resources do you wish you/ you’d had?</w:t>
      </w:r>
    </w:p>
    <w:p w:rsidR="009B5DA0" w:rsidRPr="006F6AEB" w:rsidRDefault="009B5DA0" w:rsidP="009B5DA0">
      <w:pPr>
        <w:pStyle w:val="ListParagraph"/>
        <w:numPr>
          <w:ilvl w:val="1"/>
          <w:numId w:val="2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>In handling record requests process?</w:t>
      </w:r>
    </w:p>
    <w:p w:rsidR="009B5DA0" w:rsidRDefault="009B5DA0" w:rsidP="002038E6">
      <w:pPr>
        <w:pStyle w:val="ListParagraph"/>
        <w:numPr>
          <w:ilvl w:val="1"/>
          <w:numId w:val="2"/>
        </w:numPr>
        <w:spacing w:line="254" w:lineRule="auto"/>
        <w:rPr>
          <w:rFonts w:cstheme="minorHAnsi"/>
        </w:rPr>
      </w:pPr>
      <w:r w:rsidRPr="006F6AEB">
        <w:rPr>
          <w:rFonts w:cstheme="minorHAnsi"/>
        </w:rPr>
        <w:t xml:space="preserve">In assessing the nature of a record request? </w:t>
      </w:r>
    </w:p>
    <w:p w:rsidR="00DB222D" w:rsidRPr="00DB222D" w:rsidRDefault="00DB222D" w:rsidP="00DB222D">
      <w:pPr>
        <w:spacing w:line="254" w:lineRule="auto"/>
        <w:rPr>
          <w:rFonts w:cstheme="minorHAnsi"/>
        </w:rPr>
      </w:pPr>
      <w:bookmarkStart w:id="0" w:name="_GoBack"/>
      <w:bookmarkEnd w:id="0"/>
    </w:p>
    <w:p w:rsidR="00145C26" w:rsidRDefault="00145C26"/>
    <w:p w:rsidR="00185725" w:rsidRDefault="00185725" w:rsidP="00145C26"/>
    <w:sectPr w:rsidR="0018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D51"/>
    <w:multiLevelType w:val="hybridMultilevel"/>
    <w:tmpl w:val="D4EE3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7DE"/>
    <w:multiLevelType w:val="hybridMultilevel"/>
    <w:tmpl w:val="C6C4B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CB099A"/>
    <w:multiLevelType w:val="hybridMultilevel"/>
    <w:tmpl w:val="132CC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6A"/>
    <w:rsid w:val="00145C26"/>
    <w:rsid w:val="00185725"/>
    <w:rsid w:val="002038E6"/>
    <w:rsid w:val="0021405F"/>
    <w:rsid w:val="00363E29"/>
    <w:rsid w:val="004F041F"/>
    <w:rsid w:val="004F4F43"/>
    <w:rsid w:val="00600CB0"/>
    <w:rsid w:val="006F6AEB"/>
    <w:rsid w:val="00903F6A"/>
    <w:rsid w:val="009B5DA0"/>
    <w:rsid w:val="00B61F45"/>
    <w:rsid w:val="00DB222D"/>
    <w:rsid w:val="00DD4849"/>
    <w:rsid w:val="00E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9745"/>
  <w15:chartTrackingRefBased/>
  <w15:docId w15:val="{FB4F2055-B5A9-46F5-A654-568270D0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F6A"/>
  </w:style>
  <w:style w:type="paragraph" w:styleId="Heading1">
    <w:name w:val="heading 1"/>
    <w:basedOn w:val="Normal"/>
    <w:next w:val="Normal"/>
    <w:link w:val="Heading1Char"/>
    <w:uiPriority w:val="9"/>
    <w:qFormat/>
    <w:rsid w:val="00903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3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3F6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03F6A"/>
    <w:rPr>
      <w:i/>
      <w:i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145C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145C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B5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E2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3E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2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49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195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1934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68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8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688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1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8414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714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18817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147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0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092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010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0474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708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3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3128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4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5051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71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16600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34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0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8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6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7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5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784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880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4230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31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946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761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796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74553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619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8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4945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3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8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827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996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84722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618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2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9119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4707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26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2460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029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1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907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7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8386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1211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3545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367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8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6387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0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94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3122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23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1218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5081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097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2249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020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361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2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1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51947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755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983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51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4034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4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9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44663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044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4441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762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7082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1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2941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294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9156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71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7398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28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6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685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7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0115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12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69879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938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2035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89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1081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7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6958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88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3288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45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896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1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5193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331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6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5003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30689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14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5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7155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5096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609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217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FACDD7-8D22-4DAB-B3C0-DDEB89885A22}" type="doc">
      <dgm:prSet loTypeId="urn:microsoft.com/office/officeart/2005/8/layout/cycle2" loCatId="cycle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3BBC10E-82C2-48FD-9814-F8396785C1F5}">
      <dgm:prSet phldrT="[Text]"/>
      <dgm:spPr/>
      <dgm:t>
        <a:bodyPr/>
        <a:lstStyle/>
        <a:p>
          <a:r>
            <a:rPr lang="en-US"/>
            <a:t>Identify the Problem </a:t>
          </a:r>
        </a:p>
      </dgm:t>
    </dgm:pt>
    <dgm:pt modelId="{181BD719-AA6F-4B6F-B848-E87F8C884283}" type="parTrans" cxnId="{A852AA7A-6CBF-4D42-B714-ACE329EDA981}">
      <dgm:prSet/>
      <dgm:spPr/>
      <dgm:t>
        <a:bodyPr/>
        <a:lstStyle/>
        <a:p>
          <a:endParaRPr lang="en-US"/>
        </a:p>
      </dgm:t>
    </dgm:pt>
    <dgm:pt modelId="{652814B9-CF67-45D0-9263-712D12A4FA3B}" type="sibTrans" cxnId="{A852AA7A-6CBF-4D42-B714-ACE329EDA981}">
      <dgm:prSet/>
      <dgm:spPr/>
      <dgm:t>
        <a:bodyPr/>
        <a:lstStyle/>
        <a:p>
          <a:endParaRPr lang="en-US"/>
        </a:p>
      </dgm:t>
    </dgm:pt>
    <dgm:pt modelId="{A4051CA2-9CDD-4236-A35F-45EA7D944583}">
      <dgm:prSet phldrT="[Text]"/>
      <dgm:spPr/>
      <dgm:t>
        <a:bodyPr/>
        <a:lstStyle/>
        <a:p>
          <a:r>
            <a:rPr lang="en-US"/>
            <a:t>Obtain Data</a:t>
          </a:r>
        </a:p>
      </dgm:t>
    </dgm:pt>
    <dgm:pt modelId="{3AB06798-1D5B-45B4-904F-174451112FD9}" type="parTrans" cxnId="{D44C52AA-4900-4C28-89D4-B0B961D7B681}">
      <dgm:prSet/>
      <dgm:spPr/>
      <dgm:t>
        <a:bodyPr/>
        <a:lstStyle/>
        <a:p>
          <a:endParaRPr lang="en-US"/>
        </a:p>
      </dgm:t>
    </dgm:pt>
    <dgm:pt modelId="{E4D40A1E-3753-4B9D-8BD6-25D605F1ED7D}" type="sibTrans" cxnId="{D44C52AA-4900-4C28-89D4-B0B961D7B681}">
      <dgm:prSet/>
      <dgm:spPr/>
      <dgm:t>
        <a:bodyPr/>
        <a:lstStyle/>
        <a:p>
          <a:endParaRPr lang="en-US"/>
        </a:p>
      </dgm:t>
    </dgm:pt>
    <dgm:pt modelId="{231CF7D3-DA64-4CEE-B6C7-FAD409633EC4}">
      <dgm:prSet phldrT="[Text]"/>
      <dgm:spPr/>
      <dgm:t>
        <a:bodyPr/>
        <a:lstStyle/>
        <a:p>
          <a:r>
            <a:rPr lang="en-US"/>
            <a:t>Understand Data </a:t>
          </a:r>
        </a:p>
      </dgm:t>
    </dgm:pt>
    <dgm:pt modelId="{7D45AC22-7299-4894-A453-0EDB410EA403}" type="parTrans" cxnId="{AB06B490-7666-4446-9502-8CDD71DBD2FC}">
      <dgm:prSet/>
      <dgm:spPr/>
      <dgm:t>
        <a:bodyPr/>
        <a:lstStyle/>
        <a:p>
          <a:endParaRPr lang="en-US"/>
        </a:p>
      </dgm:t>
    </dgm:pt>
    <dgm:pt modelId="{67D3831A-170A-4CCC-8DA8-CDE53D6743E7}" type="sibTrans" cxnId="{AB06B490-7666-4446-9502-8CDD71DBD2FC}">
      <dgm:prSet/>
      <dgm:spPr/>
      <dgm:t>
        <a:bodyPr/>
        <a:lstStyle/>
        <a:p>
          <a:endParaRPr lang="en-US"/>
        </a:p>
      </dgm:t>
    </dgm:pt>
    <dgm:pt modelId="{9DF8DA49-4A80-4DAA-B76C-C0216C48DF20}">
      <dgm:prSet phldrT="[Text]"/>
      <dgm:spPr/>
      <dgm:t>
        <a:bodyPr/>
        <a:lstStyle/>
        <a:p>
          <a:r>
            <a:rPr lang="en-US"/>
            <a:t>Prepare Data </a:t>
          </a:r>
        </a:p>
      </dgm:t>
    </dgm:pt>
    <dgm:pt modelId="{17C06C2C-9604-47E3-91CD-FC15C45FFA9C}" type="parTrans" cxnId="{D083C152-55E4-4FA0-8C35-5E756C42D322}">
      <dgm:prSet/>
      <dgm:spPr/>
      <dgm:t>
        <a:bodyPr/>
        <a:lstStyle/>
        <a:p>
          <a:endParaRPr lang="en-US"/>
        </a:p>
      </dgm:t>
    </dgm:pt>
    <dgm:pt modelId="{91E82555-DDCE-4EB5-909B-8FFC66B9119B}" type="sibTrans" cxnId="{D083C152-55E4-4FA0-8C35-5E756C42D322}">
      <dgm:prSet/>
      <dgm:spPr/>
      <dgm:t>
        <a:bodyPr/>
        <a:lstStyle/>
        <a:p>
          <a:endParaRPr lang="en-US"/>
        </a:p>
      </dgm:t>
    </dgm:pt>
    <dgm:pt modelId="{FBBE3461-2B82-49CB-875A-470144579AF3}">
      <dgm:prSet phldrT="[Text]"/>
      <dgm:spPr/>
      <dgm:t>
        <a:bodyPr/>
        <a:lstStyle/>
        <a:p>
          <a:r>
            <a:rPr lang="en-US"/>
            <a:t>Analye Data </a:t>
          </a:r>
        </a:p>
      </dgm:t>
    </dgm:pt>
    <dgm:pt modelId="{90823C7D-A81F-447D-B384-7641756B1E5B}" type="parTrans" cxnId="{A1DA4974-464B-4100-9C77-1A87A79DE63D}">
      <dgm:prSet/>
      <dgm:spPr/>
      <dgm:t>
        <a:bodyPr/>
        <a:lstStyle/>
        <a:p>
          <a:endParaRPr lang="en-US"/>
        </a:p>
      </dgm:t>
    </dgm:pt>
    <dgm:pt modelId="{C2A458CE-BEA4-42F1-B85E-B9A4E9C88A91}" type="sibTrans" cxnId="{A1DA4974-464B-4100-9C77-1A87A79DE63D}">
      <dgm:prSet/>
      <dgm:spPr/>
      <dgm:t>
        <a:bodyPr/>
        <a:lstStyle/>
        <a:p>
          <a:endParaRPr lang="en-US"/>
        </a:p>
      </dgm:t>
    </dgm:pt>
    <dgm:pt modelId="{A9526456-A760-4E20-B133-B3884DCB8EF3}">
      <dgm:prSet/>
      <dgm:spPr/>
      <dgm:t>
        <a:bodyPr/>
        <a:lstStyle/>
        <a:p>
          <a:r>
            <a:rPr lang="en-US"/>
            <a:t>Present Results </a:t>
          </a:r>
        </a:p>
      </dgm:t>
    </dgm:pt>
    <dgm:pt modelId="{28BB60F3-FA8F-484B-8ED4-FFA4DA397178}" type="parTrans" cxnId="{0E05F7BB-04FA-47B9-9939-EF64BFC51083}">
      <dgm:prSet/>
      <dgm:spPr/>
      <dgm:t>
        <a:bodyPr/>
        <a:lstStyle/>
        <a:p>
          <a:endParaRPr lang="en-US"/>
        </a:p>
      </dgm:t>
    </dgm:pt>
    <dgm:pt modelId="{754FF8BA-2393-40F3-863D-F04AE547AA69}" type="sibTrans" cxnId="{0E05F7BB-04FA-47B9-9939-EF64BFC51083}">
      <dgm:prSet/>
      <dgm:spPr/>
      <dgm:t>
        <a:bodyPr/>
        <a:lstStyle/>
        <a:p>
          <a:endParaRPr lang="en-US"/>
        </a:p>
      </dgm:t>
    </dgm:pt>
    <dgm:pt modelId="{A742F2B7-3A07-4237-99B7-9011DFBAF019}" type="pres">
      <dgm:prSet presAssocID="{6FFACDD7-8D22-4DAB-B3C0-DDEB89885A2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A0A3F20-6260-468D-B849-CC98F44B5145}" type="pres">
      <dgm:prSet presAssocID="{03BBC10E-82C2-48FD-9814-F8396785C1F5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D2DE35-9FB5-4F13-90EB-62ABB2BE6B4D}" type="pres">
      <dgm:prSet presAssocID="{652814B9-CF67-45D0-9263-712D12A4FA3B}" presName="sibTrans" presStyleLbl="sibTrans2D1" presStyleIdx="0" presStyleCnt="6"/>
      <dgm:spPr/>
      <dgm:t>
        <a:bodyPr/>
        <a:lstStyle/>
        <a:p>
          <a:endParaRPr lang="en-US"/>
        </a:p>
      </dgm:t>
    </dgm:pt>
    <dgm:pt modelId="{AE7DFE62-B621-4F09-B59B-C82AFBA20970}" type="pres">
      <dgm:prSet presAssocID="{652814B9-CF67-45D0-9263-712D12A4FA3B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BC245442-5319-4DCA-B545-C0FD07322798}" type="pres">
      <dgm:prSet presAssocID="{A4051CA2-9CDD-4236-A35F-45EA7D944583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BC0AED-0C00-4D1D-AF90-76FE7C1A8BBE}" type="pres">
      <dgm:prSet presAssocID="{E4D40A1E-3753-4B9D-8BD6-25D605F1ED7D}" presName="sibTrans" presStyleLbl="sibTrans2D1" presStyleIdx="1" presStyleCnt="6"/>
      <dgm:spPr/>
      <dgm:t>
        <a:bodyPr/>
        <a:lstStyle/>
        <a:p>
          <a:endParaRPr lang="en-US"/>
        </a:p>
      </dgm:t>
    </dgm:pt>
    <dgm:pt modelId="{20A0372B-CCC4-49F0-B76B-8F9C078B612A}" type="pres">
      <dgm:prSet presAssocID="{E4D40A1E-3753-4B9D-8BD6-25D605F1ED7D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28A0883B-F991-498B-A922-F4F68FB6322F}" type="pres">
      <dgm:prSet presAssocID="{231CF7D3-DA64-4CEE-B6C7-FAD409633EC4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6DC665-F855-4437-8582-4A1680BAFFC8}" type="pres">
      <dgm:prSet presAssocID="{67D3831A-170A-4CCC-8DA8-CDE53D6743E7}" presName="sibTrans" presStyleLbl="sibTrans2D1" presStyleIdx="2" presStyleCnt="6"/>
      <dgm:spPr/>
      <dgm:t>
        <a:bodyPr/>
        <a:lstStyle/>
        <a:p>
          <a:endParaRPr lang="en-US"/>
        </a:p>
      </dgm:t>
    </dgm:pt>
    <dgm:pt modelId="{E89B74E7-314D-42EA-9AE3-2E196F5F5EEC}" type="pres">
      <dgm:prSet presAssocID="{67D3831A-170A-4CCC-8DA8-CDE53D6743E7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1B30DD0B-9332-4226-8D13-95AAF88A0BE8}" type="pres">
      <dgm:prSet presAssocID="{9DF8DA49-4A80-4DAA-B76C-C0216C48DF20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E72944-8704-4D32-A8C8-D446FCBBE772}" type="pres">
      <dgm:prSet presAssocID="{91E82555-DDCE-4EB5-909B-8FFC66B9119B}" presName="sibTrans" presStyleLbl="sibTrans2D1" presStyleIdx="3" presStyleCnt="6"/>
      <dgm:spPr/>
      <dgm:t>
        <a:bodyPr/>
        <a:lstStyle/>
        <a:p>
          <a:endParaRPr lang="en-US"/>
        </a:p>
      </dgm:t>
    </dgm:pt>
    <dgm:pt modelId="{62EDF6CD-0370-4CB8-A221-3E5EC517FCC5}" type="pres">
      <dgm:prSet presAssocID="{91E82555-DDCE-4EB5-909B-8FFC66B9119B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D6AF74DE-A86C-4E24-9E40-B48A23556D40}" type="pres">
      <dgm:prSet presAssocID="{FBBE3461-2B82-49CB-875A-470144579AF3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B42E2E-A89B-4C5A-AC1F-F4E80D20BE2C}" type="pres">
      <dgm:prSet presAssocID="{C2A458CE-BEA4-42F1-B85E-B9A4E9C88A9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25E58492-07FC-443A-845D-65D7713CF2F9}" type="pres">
      <dgm:prSet presAssocID="{C2A458CE-BEA4-42F1-B85E-B9A4E9C88A91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0BE6B212-FC7A-4C34-A1A0-7C0FD31CB60B}" type="pres">
      <dgm:prSet presAssocID="{A9526456-A760-4E20-B133-B3884DCB8EF3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E9B12E-B60F-4DEB-B9E5-4BB8C2198DC1}" type="pres">
      <dgm:prSet presAssocID="{754FF8BA-2393-40F3-863D-F04AE547AA69}" presName="sibTrans" presStyleLbl="sibTrans2D1" presStyleIdx="5" presStyleCnt="6"/>
      <dgm:spPr/>
      <dgm:t>
        <a:bodyPr/>
        <a:lstStyle/>
        <a:p>
          <a:endParaRPr lang="en-US"/>
        </a:p>
      </dgm:t>
    </dgm:pt>
    <dgm:pt modelId="{28E2DBFF-DE0C-4BDE-8694-C92901B64B90}" type="pres">
      <dgm:prSet presAssocID="{754FF8BA-2393-40F3-863D-F04AE547AA69}" presName="connectorText" presStyleLbl="sibTrans2D1" presStyleIdx="5" presStyleCnt="6"/>
      <dgm:spPr/>
      <dgm:t>
        <a:bodyPr/>
        <a:lstStyle/>
        <a:p>
          <a:endParaRPr lang="en-US"/>
        </a:p>
      </dgm:t>
    </dgm:pt>
  </dgm:ptLst>
  <dgm:cxnLst>
    <dgm:cxn modelId="{D7D78EF1-5F73-4849-9B20-6B34E103A7A1}" type="presOf" srcId="{91E82555-DDCE-4EB5-909B-8FFC66B9119B}" destId="{F9E72944-8704-4D32-A8C8-D446FCBBE772}" srcOrd="0" destOrd="0" presId="urn:microsoft.com/office/officeart/2005/8/layout/cycle2"/>
    <dgm:cxn modelId="{9CFC821D-9B85-4C74-AABA-4C44256434C1}" type="presOf" srcId="{03BBC10E-82C2-48FD-9814-F8396785C1F5}" destId="{6A0A3F20-6260-468D-B849-CC98F44B5145}" srcOrd="0" destOrd="0" presId="urn:microsoft.com/office/officeart/2005/8/layout/cycle2"/>
    <dgm:cxn modelId="{2171824D-93F0-432D-9358-582ECB79DF87}" type="presOf" srcId="{A4051CA2-9CDD-4236-A35F-45EA7D944583}" destId="{BC245442-5319-4DCA-B545-C0FD07322798}" srcOrd="0" destOrd="0" presId="urn:microsoft.com/office/officeart/2005/8/layout/cycle2"/>
    <dgm:cxn modelId="{B7124040-E9F0-4F93-98E8-D4DEF8C6DE67}" type="presOf" srcId="{91E82555-DDCE-4EB5-909B-8FFC66B9119B}" destId="{62EDF6CD-0370-4CB8-A221-3E5EC517FCC5}" srcOrd="1" destOrd="0" presId="urn:microsoft.com/office/officeart/2005/8/layout/cycle2"/>
    <dgm:cxn modelId="{C55C5C19-A0AC-4243-99C2-BF0F712BB8DA}" type="presOf" srcId="{9DF8DA49-4A80-4DAA-B76C-C0216C48DF20}" destId="{1B30DD0B-9332-4226-8D13-95AAF88A0BE8}" srcOrd="0" destOrd="0" presId="urn:microsoft.com/office/officeart/2005/8/layout/cycle2"/>
    <dgm:cxn modelId="{B6FB2D7A-9CC6-4A6B-B377-29B496FCD5DF}" type="presOf" srcId="{652814B9-CF67-45D0-9263-712D12A4FA3B}" destId="{AE7DFE62-B621-4F09-B59B-C82AFBA20970}" srcOrd="1" destOrd="0" presId="urn:microsoft.com/office/officeart/2005/8/layout/cycle2"/>
    <dgm:cxn modelId="{AB29F69F-C189-4FD7-91DA-B0BA658FE100}" type="presOf" srcId="{6FFACDD7-8D22-4DAB-B3C0-DDEB89885A22}" destId="{A742F2B7-3A07-4237-99B7-9011DFBAF019}" srcOrd="0" destOrd="0" presId="urn:microsoft.com/office/officeart/2005/8/layout/cycle2"/>
    <dgm:cxn modelId="{A852AA7A-6CBF-4D42-B714-ACE329EDA981}" srcId="{6FFACDD7-8D22-4DAB-B3C0-DDEB89885A22}" destId="{03BBC10E-82C2-48FD-9814-F8396785C1F5}" srcOrd="0" destOrd="0" parTransId="{181BD719-AA6F-4B6F-B848-E87F8C884283}" sibTransId="{652814B9-CF67-45D0-9263-712D12A4FA3B}"/>
    <dgm:cxn modelId="{BDEC1618-7129-4BEF-A695-151830C546BA}" type="presOf" srcId="{754FF8BA-2393-40F3-863D-F04AE547AA69}" destId="{28E2DBFF-DE0C-4BDE-8694-C92901B64B90}" srcOrd="1" destOrd="0" presId="urn:microsoft.com/office/officeart/2005/8/layout/cycle2"/>
    <dgm:cxn modelId="{7DB1B747-95F3-4152-A133-6CD4ADA188F1}" type="presOf" srcId="{E4D40A1E-3753-4B9D-8BD6-25D605F1ED7D}" destId="{20A0372B-CCC4-49F0-B76B-8F9C078B612A}" srcOrd="1" destOrd="0" presId="urn:microsoft.com/office/officeart/2005/8/layout/cycle2"/>
    <dgm:cxn modelId="{44F3EA8E-3F6B-4DB0-8164-63F9AAAA545E}" type="presOf" srcId="{C2A458CE-BEA4-42F1-B85E-B9A4E9C88A91}" destId="{03B42E2E-A89B-4C5A-AC1F-F4E80D20BE2C}" srcOrd="0" destOrd="0" presId="urn:microsoft.com/office/officeart/2005/8/layout/cycle2"/>
    <dgm:cxn modelId="{5F6DD982-A932-4648-8582-7C90515748A7}" type="presOf" srcId="{67D3831A-170A-4CCC-8DA8-CDE53D6743E7}" destId="{A56DC665-F855-4437-8582-4A1680BAFFC8}" srcOrd="0" destOrd="0" presId="urn:microsoft.com/office/officeart/2005/8/layout/cycle2"/>
    <dgm:cxn modelId="{7F98ACFD-9718-4FE5-A883-3C39FF0375D6}" type="presOf" srcId="{231CF7D3-DA64-4CEE-B6C7-FAD409633EC4}" destId="{28A0883B-F991-498B-A922-F4F68FB6322F}" srcOrd="0" destOrd="0" presId="urn:microsoft.com/office/officeart/2005/8/layout/cycle2"/>
    <dgm:cxn modelId="{D083C152-55E4-4FA0-8C35-5E756C42D322}" srcId="{6FFACDD7-8D22-4DAB-B3C0-DDEB89885A22}" destId="{9DF8DA49-4A80-4DAA-B76C-C0216C48DF20}" srcOrd="3" destOrd="0" parTransId="{17C06C2C-9604-47E3-91CD-FC15C45FFA9C}" sibTransId="{91E82555-DDCE-4EB5-909B-8FFC66B9119B}"/>
    <dgm:cxn modelId="{27CAE59D-F353-4959-AFF1-8890861CD0E7}" type="presOf" srcId="{FBBE3461-2B82-49CB-875A-470144579AF3}" destId="{D6AF74DE-A86C-4E24-9E40-B48A23556D40}" srcOrd="0" destOrd="0" presId="urn:microsoft.com/office/officeart/2005/8/layout/cycle2"/>
    <dgm:cxn modelId="{A1DA4974-464B-4100-9C77-1A87A79DE63D}" srcId="{6FFACDD7-8D22-4DAB-B3C0-DDEB89885A22}" destId="{FBBE3461-2B82-49CB-875A-470144579AF3}" srcOrd="4" destOrd="0" parTransId="{90823C7D-A81F-447D-B384-7641756B1E5B}" sibTransId="{C2A458CE-BEA4-42F1-B85E-B9A4E9C88A91}"/>
    <dgm:cxn modelId="{AB06B490-7666-4446-9502-8CDD71DBD2FC}" srcId="{6FFACDD7-8D22-4DAB-B3C0-DDEB89885A22}" destId="{231CF7D3-DA64-4CEE-B6C7-FAD409633EC4}" srcOrd="2" destOrd="0" parTransId="{7D45AC22-7299-4894-A453-0EDB410EA403}" sibTransId="{67D3831A-170A-4CCC-8DA8-CDE53D6743E7}"/>
    <dgm:cxn modelId="{0E05F7BB-04FA-47B9-9939-EF64BFC51083}" srcId="{6FFACDD7-8D22-4DAB-B3C0-DDEB89885A22}" destId="{A9526456-A760-4E20-B133-B3884DCB8EF3}" srcOrd="5" destOrd="0" parTransId="{28BB60F3-FA8F-484B-8ED4-FFA4DA397178}" sibTransId="{754FF8BA-2393-40F3-863D-F04AE547AA69}"/>
    <dgm:cxn modelId="{774AF38E-967F-4E14-AC7C-7C676964C671}" type="presOf" srcId="{67D3831A-170A-4CCC-8DA8-CDE53D6743E7}" destId="{E89B74E7-314D-42EA-9AE3-2E196F5F5EEC}" srcOrd="1" destOrd="0" presId="urn:microsoft.com/office/officeart/2005/8/layout/cycle2"/>
    <dgm:cxn modelId="{D44C52AA-4900-4C28-89D4-B0B961D7B681}" srcId="{6FFACDD7-8D22-4DAB-B3C0-DDEB89885A22}" destId="{A4051CA2-9CDD-4236-A35F-45EA7D944583}" srcOrd="1" destOrd="0" parTransId="{3AB06798-1D5B-45B4-904F-174451112FD9}" sibTransId="{E4D40A1E-3753-4B9D-8BD6-25D605F1ED7D}"/>
    <dgm:cxn modelId="{62E76F9F-8F57-4311-9721-04D871021142}" type="presOf" srcId="{C2A458CE-BEA4-42F1-B85E-B9A4E9C88A91}" destId="{25E58492-07FC-443A-845D-65D7713CF2F9}" srcOrd="1" destOrd="0" presId="urn:microsoft.com/office/officeart/2005/8/layout/cycle2"/>
    <dgm:cxn modelId="{32877AB8-EEC6-4D31-9C5F-0B45D822F474}" type="presOf" srcId="{A9526456-A760-4E20-B133-B3884DCB8EF3}" destId="{0BE6B212-FC7A-4C34-A1A0-7C0FD31CB60B}" srcOrd="0" destOrd="0" presId="urn:microsoft.com/office/officeart/2005/8/layout/cycle2"/>
    <dgm:cxn modelId="{F4CB89FA-C524-4A6D-9946-8611825D43DC}" type="presOf" srcId="{652814B9-CF67-45D0-9263-712D12A4FA3B}" destId="{38D2DE35-9FB5-4F13-90EB-62ABB2BE6B4D}" srcOrd="0" destOrd="0" presId="urn:microsoft.com/office/officeart/2005/8/layout/cycle2"/>
    <dgm:cxn modelId="{6A62DDCF-62B2-43D0-B7FE-7C1032D704BD}" type="presOf" srcId="{754FF8BA-2393-40F3-863D-F04AE547AA69}" destId="{61E9B12E-B60F-4DEB-B9E5-4BB8C2198DC1}" srcOrd="0" destOrd="0" presId="urn:microsoft.com/office/officeart/2005/8/layout/cycle2"/>
    <dgm:cxn modelId="{918B901F-5FB9-4D3B-82AD-1276EB4F0132}" type="presOf" srcId="{E4D40A1E-3753-4B9D-8BD6-25D605F1ED7D}" destId="{67BC0AED-0C00-4D1D-AF90-76FE7C1A8BBE}" srcOrd="0" destOrd="0" presId="urn:microsoft.com/office/officeart/2005/8/layout/cycle2"/>
    <dgm:cxn modelId="{B332FE42-0C1E-4F9E-9E78-5810BCDD7552}" type="presParOf" srcId="{A742F2B7-3A07-4237-99B7-9011DFBAF019}" destId="{6A0A3F20-6260-468D-B849-CC98F44B5145}" srcOrd="0" destOrd="0" presId="urn:microsoft.com/office/officeart/2005/8/layout/cycle2"/>
    <dgm:cxn modelId="{871F6D96-2FE1-42E9-832E-F308C95C5C38}" type="presParOf" srcId="{A742F2B7-3A07-4237-99B7-9011DFBAF019}" destId="{38D2DE35-9FB5-4F13-90EB-62ABB2BE6B4D}" srcOrd="1" destOrd="0" presId="urn:microsoft.com/office/officeart/2005/8/layout/cycle2"/>
    <dgm:cxn modelId="{89B3DE5C-BADB-4002-8A6B-CCFFA5164E07}" type="presParOf" srcId="{38D2DE35-9FB5-4F13-90EB-62ABB2BE6B4D}" destId="{AE7DFE62-B621-4F09-B59B-C82AFBA20970}" srcOrd="0" destOrd="0" presId="urn:microsoft.com/office/officeart/2005/8/layout/cycle2"/>
    <dgm:cxn modelId="{8E0208FB-C526-43B3-A07C-CE8F1F635608}" type="presParOf" srcId="{A742F2B7-3A07-4237-99B7-9011DFBAF019}" destId="{BC245442-5319-4DCA-B545-C0FD07322798}" srcOrd="2" destOrd="0" presId="urn:microsoft.com/office/officeart/2005/8/layout/cycle2"/>
    <dgm:cxn modelId="{13AE9DFF-9491-4100-9D70-44AD2FC102D9}" type="presParOf" srcId="{A742F2B7-3A07-4237-99B7-9011DFBAF019}" destId="{67BC0AED-0C00-4D1D-AF90-76FE7C1A8BBE}" srcOrd="3" destOrd="0" presId="urn:microsoft.com/office/officeart/2005/8/layout/cycle2"/>
    <dgm:cxn modelId="{E1BA26C9-AA10-4A1F-BDE2-2F7D454E8AE4}" type="presParOf" srcId="{67BC0AED-0C00-4D1D-AF90-76FE7C1A8BBE}" destId="{20A0372B-CCC4-49F0-B76B-8F9C078B612A}" srcOrd="0" destOrd="0" presId="urn:microsoft.com/office/officeart/2005/8/layout/cycle2"/>
    <dgm:cxn modelId="{2B74BC76-B57E-4B45-9660-368C2955396E}" type="presParOf" srcId="{A742F2B7-3A07-4237-99B7-9011DFBAF019}" destId="{28A0883B-F991-498B-A922-F4F68FB6322F}" srcOrd="4" destOrd="0" presId="urn:microsoft.com/office/officeart/2005/8/layout/cycle2"/>
    <dgm:cxn modelId="{233244A1-EA10-4344-8E10-DB13AE0B3347}" type="presParOf" srcId="{A742F2B7-3A07-4237-99B7-9011DFBAF019}" destId="{A56DC665-F855-4437-8582-4A1680BAFFC8}" srcOrd="5" destOrd="0" presId="urn:microsoft.com/office/officeart/2005/8/layout/cycle2"/>
    <dgm:cxn modelId="{75C10865-96A7-46C7-9D09-26AFC3FE057C}" type="presParOf" srcId="{A56DC665-F855-4437-8582-4A1680BAFFC8}" destId="{E89B74E7-314D-42EA-9AE3-2E196F5F5EEC}" srcOrd="0" destOrd="0" presId="urn:microsoft.com/office/officeart/2005/8/layout/cycle2"/>
    <dgm:cxn modelId="{D3555DCB-66DB-4EC4-9F46-8C89C3ACCAF1}" type="presParOf" srcId="{A742F2B7-3A07-4237-99B7-9011DFBAF019}" destId="{1B30DD0B-9332-4226-8D13-95AAF88A0BE8}" srcOrd="6" destOrd="0" presId="urn:microsoft.com/office/officeart/2005/8/layout/cycle2"/>
    <dgm:cxn modelId="{0CE66588-8B0B-47C5-862C-96EBC0DCE4DC}" type="presParOf" srcId="{A742F2B7-3A07-4237-99B7-9011DFBAF019}" destId="{F9E72944-8704-4D32-A8C8-D446FCBBE772}" srcOrd="7" destOrd="0" presId="urn:microsoft.com/office/officeart/2005/8/layout/cycle2"/>
    <dgm:cxn modelId="{AFF4A8FE-86EE-4FA1-A7AB-E3A3118A9DB0}" type="presParOf" srcId="{F9E72944-8704-4D32-A8C8-D446FCBBE772}" destId="{62EDF6CD-0370-4CB8-A221-3E5EC517FCC5}" srcOrd="0" destOrd="0" presId="urn:microsoft.com/office/officeart/2005/8/layout/cycle2"/>
    <dgm:cxn modelId="{DC0C18A3-8495-4961-9C0E-CC50DBF6C4CA}" type="presParOf" srcId="{A742F2B7-3A07-4237-99B7-9011DFBAF019}" destId="{D6AF74DE-A86C-4E24-9E40-B48A23556D40}" srcOrd="8" destOrd="0" presId="urn:microsoft.com/office/officeart/2005/8/layout/cycle2"/>
    <dgm:cxn modelId="{8C49E80B-2247-44B1-845D-26DAA80B4F90}" type="presParOf" srcId="{A742F2B7-3A07-4237-99B7-9011DFBAF019}" destId="{03B42E2E-A89B-4C5A-AC1F-F4E80D20BE2C}" srcOrd="9" destOrd="0" presId="urn:microsoft.com/office/officeart/2005/8/layout/cycle2"/>
    <dgm:cxn modelId="{7DF02DDD-5892-40DF-91AB-36EE901E803C}" type="presParOf" srcId="{03B42E2E-A89B-4C5A-AC1F-F4E80D20BE2C}" destId="{25E58492-07FC-443A-845D-65D7713CF2F9}" srcOrd="0" destOrd="0" presId="urn:microsoft.com/office/officeart/2005/8/layout/cycle2"/>
    <dgm:cxn modelId="{344684F8-ACAE-4358-82DB-7BC6BFC1C789}" type="presParOf" srcId="{A742F2B7-3A07-4237-99B7-9011DFBAF019}" destId="{0BE6B212-FC7A-4C34-A1A0-7C0FD31CB60B}" srcOrd="10" destOrd="0" presId="urn:microsoft.com/office/officeart/2005/8/layout/cycle2"/>
    <dgm:cxn modelId="{47E7D76B-A59C-4071-B6B7-044D1F20F0ED}" type="presParOf" srcId="{A742F2B7-3A07-4237-99B7-9011DFBAF019}" destId="{61E9B12E-B60F-4DEB-B9E5-4BB8C2198DC1}" srcOrd="11" destOrd="0" presId="urn:microsoft.com/office/officeart/2005/8/layout/cycle2"/>
    <dgm:cxn modelId="{2A057AA0-E3A1-4027-82B2-29C664B16DC9}" type="presParOf" srcId="{61E9B12E-B60F-4DEB-B9E5-4BB8C2198DC1}" destId="{28E2DBFF-DE0C-4BDE-8694-C92901B64B9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0A3F20-6260-468D-B849-CC98F44B5145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Identify the Problem </a:t>
          </a:r>
        </a:p>
      </dsp:txBody>
      <dsp:txXfrm>
        <a:off x="2460952" y="117503"/>
        <a:ext cx="564494" cy="564494"/>
      </dsp:txXfrm>
    </dsp:sp>
    <dsp:sp modelId="{38D2DE35-9FB5-4F13-90EB-62ABB2BE6B4D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155503" y="600032"/>
        <a:ext cx="149192" cy="161658"/>
      </dsp:txXfrm>
    </dsp:sp>
    <dsp:sp modelId="{BC245442-5319-4DCA-B545-C0FD07322798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2">
            <a:hueOff val="-291073"/>
            <a:satOff val="-16786"/>
            <a:lumOff val="172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Obtain Data</a:t>
          </a:r>
        </a:p>
      </dsp:txBody>
      <dsp:txXfrm>
        <a:off x="3500572" y="717728"/>
        <a:ext cx="564494" cy="564494"/>
      </dsp:txXfrm>
    </dsp:sp>
    <dsp:sp modelId="{67BC0AED-0C00-4D1D-AF90-76FE7C1A8BBE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291073"/>
            <a:satOff val="-16786"/>
            <a:lumOff val="172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708223" y="1481369"/>
        <a:ext cx="149192" cy="161658"/>
      </dsp:txXfrm>
    </dsp:sp>
    <dsp:sp modelId="{28A0883B-F991-498B-A922-F4F68FB6322F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2">
            <a:hueOff val="-582145"/>
            <a:satOff val="-33571"/>
            <a:lumOff val="34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Understand Data </a:t>
          </a:r>
        </a:p>
      </dsp:txBody>
      <dsp:txXfrm>
        <a:off x="3500572" y="1918177"/>
        <a:ext cx="564494" cy="564494"/>
      </dsp:txXfrm>
    </dsp:sp>
    <dsp:sp modelId="{A56DC665-F855-4437-8582-4A1680BAFFC8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582145"/>
            <a:satOff val="-33571"/>
            <a:lumOff val="345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10800000">
        <a:off x="3221323" y="2400706"/>
        <a:ext cx="149192" cy="161658"/>
      </dsp:txXfrm>
    </dsp:sp>
    <dsp:sp modelId="{1B30DD0B-9332-4226-8D13-95AAF88A0BE8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2">
            <a:hueOff val="-873218"/>
            <a:satOff val="-50357"/>
            <a:lumOff val="5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Prepare Data </a:t>
          </a:r>
        </a:p>
      </dsp:txBody>
      <dsp:txXfrm>
        <a:off x="2460952" y="2518401"/>
        <a:ext cx="564494" cy="564494"/>
      </dsp:txXfrm>
    </dsp:sp>
    <dsp:sp modelId="{F9E72944-8704-4D32-A8C8-D446FCBBE772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873218"/>
            <a:satOff val="-50357"/>
            <a:lumOff val="5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10800000">
        <a:off x="2181704" y="2438708"/>
        <a:ext cx="149192" cy="161658"/>
      </dsp:txXfrm>
    </dsp:sp>
    <dsp:sp modelId="{D6AF74DE-A86C-4E24-9E40-B48A23556D4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2">
            <a:hueOff val="-1164290"/>
            <a:satOff val="-67142"/>
            <a:lumOff val="6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Analye Data </a:t>
          </a:r>
        </a:p>
      </dsp:txBody>
      <dsp:txXfrm>
        <a:off x="1421333" y="1918177"/>
        <a:ext cx="564494" cy="564494"/>
      </dsp:txXfrm>
    </dsp:sp>
    <dsp:sp modelId="{03B42E2E-A89B-4C5A-AC1F-F4E80D20BE2C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164290"/>
            <a:satOff val="-67142"/>
            <a:lumOff val="69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628984" y="1557372"/>
        <a:ext cx="149192" cy="161658"/>
      </dsp:txXfrm>
    </dsp:sp>
    <dsp:sp modelId="{0BE6B212-FC7A-4C34-A1A0-7C0FD31CB60B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Present Results </a:t>
          </a:r>
        </a:p>
      </dsp:txBody>
      <dsp:txXfrm>
        <a:off x="1421333" y="717728"/>
        <a:ext cx="564494" cy="564494"/>
      </dsp:txXfrm>
    </dsp:sp>
    <dsp:sp modelId="{61E9B12E-B60F-4DEB-B9E5-4BB8C2198DC1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15883" y="638034"/>
        <a:ext cx="149192" cy="161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324ED-394B-40C3-AC49-B20BB3E0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Curci-Gonzalez, Angela</dc:creator>
  <cp:keywords/>
  <dc:description/>
  <cp:lastModifiedBy>Curci-Gonzalez, Angela</cp:lastModifiedBy>
  <cp:revision>6</cp:revision>
  <dcterms:created xsi:type="dcterms:W3CDTF">2018-07-03T21:19:00Z</dcterms:created>
  <dcterms:modified xsi:type="dcterms:W3CDTF">2018-07-06T01:59:00Z</dcterms:modified>
</cp:coreProperties>
</file>