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9576"/>
      </w:tblGrid>
      <w:tr w:rsidR="002469DD" w:rsidTr="00CE095D">
        <w:tc>
          <w:tcPr>
            <w:tcW w:w="9576" w:type="dxa"/>
          </w:tcPr>
          <w:p w:rsidR="009D4CD0" w:rsidRDefault="0087148E" w:rsidP="00394234">
            <w:pPr>
              <w:pStyle w:val="Heading1"/>
            </w:pPr>
            <w:r>
              <w:rPr>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0800" cy="892175"/>
                          </a:xfrm>
                          <a:prstGeom prst="rect">
                            <a:avLst/>
                          </a:prstGeom>
                          <a:noFill/>
                          <a:ln>
                            <a:noFill/>
                          </a:ln>
                        </pic:spPr>
                      </pic:pic>
                    </a:graphicData>
                  </a:graphic>
                </wp:anchor>
              </w:drawing>
            </w:r>
            <w:r w:rsidR="009D4CD0">
              <w:t xml:space="preserve">   </w:t>
            </w: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bookmarkStart w:id="0" w:name="_GoBack"/>
            <w:bookmarkEnd w:id="0"/>
          </w:p>
          <w:p w:rsidR="009D4CD0" w:rsidRDefault="009D4CD0" w:rsidP="009D4CD0">
            <w:pPr>
              <w:jc w:val="center"/>
              <w:rPr>
                <w:rFonts w:ascii="Times New Roman" w:hAnsi="Times New Roman"/>
              </w:rPr>
            </w:pPr>
          </w:p>
          <w:p w:rsidR="009D4CD0" w:rsidRDefault="009D4CD0" w:rsidP="0013056A">
            <w:pPr>
              <w:rPr>
                <w:rFonts w:ascii="Times New Roman" w:hAnsi="Times New Roman"/>
              </w:rPr>
            </w:pP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32"/>
              </w:rPr>
            </w:pPr>
            <w:r>
              <w:rPr>
                <w:rFonts w:ascii="Times New Roman" w:hAnsi="Times New Roman"/>
                <w:b/>
                <w:sz w:val="32"/>
              </w:rPr>
              <w:t>CITY CLERK'S DEPARTMENT</w:t>
            </w: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32"/>
              </w:rPr>
            </w:pPr>
            <w:r>
              <w:rPr>
                <w:rFonts w:ascii="Times New Roman" w:hAnsi="Times New Roman"/>
                <w:b/>
                <w:sz w:val="32"/>
              </w:rPr>
              <w:t>DISPOSITION OF ITEMS</w:t>
            </w: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rsidR="009D4CD0" w:rsidRDefault="009D4CD0" w:rsidP="009D4CD0">
            <w:pPr>
              <w:jc w:val="center"/>
              <w:rPr>
                <w:rFonts w:ascii="Times New Roman" w:hAnsi="Times New Roman"/>
                <w:b/>
                <w:sz w:val="28"/>
              </w:rPr>
            </w:pPr>
          </w:p>
          <w:p w:rsidR="009D4CD0" w:rsidRDefault="009D4CD0" w:rsidP="009D4CD0">
            <w:pPr>
              <w:jc w:val="center"/>
              <w:rPr>
                <w:rFonts w:ascii="Times New Roman" w:hAnsi="Times New Roman"/>
                <w:b/>
                <w:sz w:val="28"/>
              </w:rPr>
            </w:pPr>
            <w:r>
              <w:rPr>
                <w:rFonts w:ascii="Times New Roman" w:hAnsi="Times New Roman"/>
                <w:b/>
                <w:sz w:val="28"/>
              </w:rPr>
              <w:t xml:space="preserve">WEDNESDAY, </w:t>
            </w:r>
            <w:r w:rsidR="009E19FD">
              <w:rPr>
                <w:rFonts w:ascii="Times New Roman" w:hAnsi="Times New Roman"/>
                <w:b/>
                <w:sz w:val="28"/>
              </w:rPr>
              <w:t>OCTOBER 26</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rsidR="009D4CD0" w:rsidRDefault="009D4CD0">
            <w:pPr>
              <w:tabs>
                <w:tab w:val="left" w:pos="3600"/>
              </w:tabs>
              <w:rPr>
                <w:rFonts w:ascii="Times New Roman" w:hAnsi="Times New Roman"/>
              </w:rPr>
            </w:pPr>
          </w:p>
        </w:tc>
      </w:tr>
    </w:tbl>
    <w:p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tblPr>
      <w:tblGrid>
        <w:gridCol w:w="4282"/>
        <w:gridCol w:w="5068"/>
      </w:tblGrid>
      <w:tr w:rsidR="002C0C8F" w:rsidTr="008651AB">
        <w:tc>
          <w:tcPr>
            <w:tcW w:w="4282" w:type="dxa"/>
            <w:shd w:val="pct12" w:color="auto" w:fill="auto"/>
          </w:tcPr>
          <w:p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rsidR="0013056A" w:rsidRPr="0013056A" w:rsidRDefault="00C10456" w:rsidP="0013056A">
            <w:pPr>
              <w:pStyle w:val="Heading1"/>
              <w:spacing w:before="60" w:after="60"/>
              <w:ind w:left="0"/>
              <w:rPr>
                <w:rFonts w:ascii="Times New Roman" w:hAnsi="Times New Roman"/>
                <w:b w:val="0"/>
              </w:rPr>
            </w:pPr>
            <w:r>
              <w:rPr>
                <w:rFonts w:ascii="Times New Roman" w:hAnsi="Times New Roman"/>
                <w:b w:val="0"/>
              </w:rPr>
              <w:t>Mr. C. Gameiro, Manager of the Decision Making Process</w:t>
            </w: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Allard</w:t>
            </w:r>
          </w:p>
        </w:tc>
        <w:tc>
          <w:tcPr>
            <w:tcW w:w="5068" w:type="dxa"/>
          </w:tcPr>
          <w:p w:rsidR="00C10456" w:rsidRPr="0013056A" w:rsidRDefault="00C10456" w:rsidP="0013056A">
            <w:pPr>
              <w:tabs>
                <w:tab w:val="left" w:pos="3600"/>
              </w:tabs>
              <w:spacing w:before="60" w:after="60"/>
              <w:rPr>
                <w:rFonts w:ascii="Times New Roman" w:hAnsi="Times New Roman"/>
              </w:rPr>
            </w:pPr>
            <w:r>
              <w:rPr>
                <w:rFonts w:ascii="Times New Roman" w:hAnsi="Times New Roman"/>
                <w:color w:val="000000"/>
              </w:rPr>
              <w:t xml:space="preserve">Ms D. Watt, </w:t>
            </w:r>
            <w:r w:rsidRPr="0013056A">
              <w:rPr>
                <w:rFonts w:ascii="Times New Roman" w:hAnsi="Times New Roman"/>
                <w:color w:val="000000"/>
              </w:rPr>
              <w:t>Senior Committee Clerk</w:t>
            </w: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Browaty</w:t>
            </w:r>
          </w:p>
        </w:tc>
        <w:tc>
          <w:tcPr>
            <w:tcW w:w="5068" w:type="dxa"/>
          </w:tcPr>
          <w:p w:rsidR="00C10456" w:rsidRPr="00571C2B" w:rsidRDefault="00C10456" w:rsidP="00D9577B">
            <w:pPr>
              <w:pStyle w:val="Heading1"/>
              <w:spacing w:before="60" w:after="60"/>
              <w:ind w:left="0"/>
              <w:rPr>
                <w:rFonts w:ascii="Times New Roman" w:hAnsi="Times New Roman"/>
                <w:b w:val="0"/>
              </w:rPr>
            </w:pPr>
            <w:r w:rsidRPr="00571C2B">
              <w:rPr>
                <w:rFonts w:ascii="Times New Roman" w:hAnsi="Times New Roman"/>
                <w:b w:val="0"/>
              </w:rPr>
              <w:t>Mr. D. McNeil, Chief Administrative Officer</w:t>
            </w: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Dobson</w:t>
            </w:r>
          </w:p>
        </w:tc>
        <w:tc>
          <w:tcPr>
            <w:tcW w:w="5068" w:type="dxa"/>
          </w:tcPr>
          <w:p w:rsidR="00C10456" w:rsidRPr="0013056A" w:rsidRDefault="00C10456" w:rsidP="0013056A">
            <w:pPr>
              <w:pStyle w:val="Heading1"/>
              <w:spacing w:before="60" w:after="60"/>
              <w:ind w:left="0"/>
              <w:rPr>
                <w:rFonts w:ascii="Times New Roman" w:hAnsi="Times New Roman"/>
                <w:b w:val="0"/>
              </w:rPr>
            </w:pPr>
            <w:r w:rsidRPr="00CE095D">
              <w:rPr>
                <w:rFonts w:ascii="Times New Roman" w:hAnsi="Times New Roman"/>
                <w:b w:val="0"/>
              </w:rPr>
              <w:t xml:space="preserve">Mr. M. Jack, </w:t>
            </w:r>
            <w:r w:rsidRPr="00D9577B">
              <w:rPr>
                <w:rFonts w:ascii="Times New Roman" w:hAnsi="Times New Roman"/>
                <w:b w:val="0"/>
              </w:rPr>
              <w:t>Chief Corporate Services Officer</w:t>
            </w: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Eadie</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Gillingham</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Gilroy</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Lukes</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Mayes</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Morantz</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Orlikow</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Pagtakhan</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Schreyer</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Wyatt</w:t>
            </w:r>
          </w:p>
        </w:tc>
        <w:tc>
          <w:tcPr>
            <w:tcW w:w="5068" w:type="dxa"/>
          </w:tcPr>
          <w:p w:rsidR="00C10456" w:rsidRPr="0013056A" w:rsidRDefault="00C10456" w:rsidP="0013056A">
            <w:pPr>
              <w:pStyle w:val="Heading1"/>
              <w:spacing w:before="60" w:after="60"/>
              <w:ind w:left="0"/>
              <w:rPr>
                <w:rFonts w:ascii="Times New Roman" w:hAnsi="Times New Roman"/>
                <w:b w:val="0"/>
              </w:rPr>
            </w:pPr>
          </w:p>
        </w:tc>
      </w:tr>
    </w:tbl>
    <w:p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tblPr>
      <w:tblGrid>
        <w:gridCol w:w="11016"/>
      </w:tblGrid>
      <w:tr w:rsidR="002469DD">
        <w:tc>
          <w:tcPr>
            <w:tcW w:w="11016" w:type="dxa"/>
            <w:shd w:val="pct12" w:color="auto" w:fill="FFFFFF"/>
          </w:tcPr>
          <w:p w:rsidR="002469DD" w:rsidRDefault="002469DD">
            <w:pPr>
              <w:jc w:val="center"/>
              <w:rPr>
                <w:rFonts w:ascii="Times New Roman" w:hAnsi="Times New Roman"/>
                <w:b/>
                <w:u w:val="single"/>
              </w:rPr>
            </w:pPr>
          </w:p>
          <w:p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9E19FD">
              <w:rPr>
                <w:rFonts w:ascii="Times New Roman" w:hAnsi="Times New Roman"/>
                <w:b/>
                <w:sz w:val="28"/>
                <w:u w:val="single"/>
              </w:rPr>
              <w:t xml:space="preserve"> OCTOBER 26</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rsidR="002469DD" w:rsidRDefault="002469DD">
            <w:pPr>
              <w:jc w:val="center"/>
              <w:rPr>
                <w:rFonts w:ascii="Times New Roman" w:hAnsi="Times New Roman"/>
                <w:b/>
                <w:u w:val="single"/>
              </w:rPr>
            </w:pPr>
          </w:p>
        </w:tc>
      </w:tr>
    </w:tbl>
    <w:p w:rsidR="00356301" w:rsidRDefault="00356301" w:rsidP="00285811">
      <w:pPr>
        <w:tabs>
          <w:tab w:val="left" w:pos="720"/>
          <w:tab w:val="left" w:pos="1440"/>
          <w:tab w:val="left" w:pos="2160"/>
          <w:tab w:val="right" w:leader="dot" w:pos="10800"/>
        </w:tabs>
        <w:rPr>
          <w:rFonts w:ascii="Times New Roman" w:hAnsi="Times New Roman"/>
          <w:bCs/>
          <w:sz w:val="20"/>
          <w:lang w:val="en-CA"/>
        </w:rPr>
      </w:pPr>
      <w:bookmarkStart w:id="1" w:name="Reports"/>
      <w:bookmarkEnd w:id="1"/>
    </w:p>
    <w:tbl>
      <w:tblPr>
        <w:tblStyle w:val="TableGrid"/>
        <w:tblW w:w="0" w:type="auto"/>
        <w:tblInd w:w="103" w:type="dxa"/>
        <w:tblLook w:val="04A0"/>
      </w:tblPr>
      <w:tblGrid>
        <w:gridCol w:w="342"/>
        <w:gridCol w:w="8202"/>
        <w:gridCol w:w="2143"/>
      </w:tblGrid>
      <w:tr w:rsidR="00523C51" w:rsidTr="00DB07EB">
        <w:tc>
          <w:tcPr>
            <w:tcW w:w="10687" w:type="dxa"/>
            <w:gridSpan w:val="3"/>
            <w:shd w:val="pct12" w:color="auto" w:fill="auto"/>
          </w:tcPr>
          <w:p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9D29E5">
              <w:rPr>
                <w:rFonts w:ascii="Times New Roman" w:hAnsi="Times New Roman"/>
                <w:b/>
                <w:sz w:val="20"/>
              </w:rPr>
              <w:t>October 12, 2016</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rsidR="00523C51" w:rsidRDefault="001F0B3C" w:rsidP="001F0B3C">
            <w:pPr>
              <w:spacing w:before="60" w:after="60"/>
              <w:rPr>
                <w:rFonts w:ascii="Times New Roman" w:hAnsi="Times New Roman"/>
              </w:rPr>
            </w:pPr>
            <w:r w:rsidRPr="001F0B3C">
              <w:rPr>
                <w:rFonts w:ascii="Times New Roman" w:hAnsi="Times New Roman"/>
                <w:sz w:val="20"/>
              </w:rPr>
              <w:t xml:space="preserve">Memorandum of Understanding with YMCA-YWCA </w:t>
            </w:r>
            <w:r w:rsidR="00E421F2">
              <w:rPr>
                <w:rFonts w:ascii="Times New Roman" w:hAnsi="Times New Roman"/>
                <w:sz w:val="20"/>
              </w:rPr>
              <w:t>–</w:t>
            </w:r>
            <w:r w:rsidRPr="001F0B3C">
              <w:rPr>
                <w:rFonts w:ascii="Times New Roman" w:hAnsi="Times New Roman"/>
                <w:sz w:val="20"/>
              </w:rPr>
              <w:t xml:space="preserve"> Three Model Expansion Partnership</w:t>
            </w:r>
          </w:p>
        </w:tc>
        <w:tc>
          <w:tcPr>
            <w:tcW w:w="2143" w:type="dxa"/>
          </w:tcPr>
          <w:p w:rsidR="00523C51" w:rsidRPr="00621341" w:rsidRDefault="006403EC" w:rsidP="006403EC">
            <w:pPr>
              <w:spacing w:before="60" w:after="60"/>
              <w:jc w:val="center"/>
              <w:rPr>
                <w:rFonts w:ascii="Times New Roman" w:hAnsi="Times New Roman"/>
                <w:sz w:val="20"/>
              </w:rPr>
            </w:pPr>
            <w:r>
              <w:rPr>
                <w:rFonts w:ascii="Times New Roman" w:hAnsi="Times New Roman"/>
                <w:sz w:val="20"/>
              </w:rPr>
              <w:t xml:space="preserve">FOR REPORT BACK </w:t>
            </w:r>
            <w:r w:rsidRPr="00621341">
              <w:rPr>
                <w:rFonts w:ascii="Times New Roman" w:hAnsi="Times New Roman"/>
                <w:sz w:val="20"/>
              </w:rPr>
              <w:t>IN 30 DAYS</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rsidR="00523C51" w:rsidRPr="00BF5F21" w:rsidRDefault="001F0B3C" w:rsidP="00285811">
            <w:pPr>
              <w:spacing w:before="60" w:after="60"/>
              <w:rPr>
                <w:rFonts w:ascii="Times New Roman" w:hAnsi="Times New Roman"/>
                <w:bCs/>
                <w:sz w:val="20"/>
                <w:lang w:val="en-CA"/>
              </w:rPr>
            </w:pPr>
            <w:r w:rsidRPr="001F0B3C">
              <w:rPr>
                <w:rFonts w:ascii="Times New Roman" w:hAnsi="Times New Roman"/>
                <w:sz w:val="20"/>
              </w:rPr>
              <w:t>Agreement between Canadian Centre for Child Protection Inc. and The City of Winnipeg</w:t>
            </w:r>
          </w:p>
        </w:tc>
        <w:tc>
          <w:tcPr>
            <w:tcW w:w="2143" w:type="dxa"/>
          </w:tcPr>
          <w:p w:rsidR="00523C51" w:rsidRPr="00C454FB" w:rsidRDefault="00C454FB" w:rsidP="00285811">
            <w:pPr>
              <w:spacing w:before="60" w:after="60"/>
              <w:jc w:val="center"/>
              <w:rPr>
                <w:rFonts w:ascii="Times New Roman" w:hAnsi="Times New Roman"/>
                <w:sz w:val="20"/>
              </w:rPr>
            </w:pPr>
            <w:r w:rsidRPr="00C454FB">
              <w:rPr>
                <w:rFonts w:ascii="Times New Roman" w:hAnsi="Times New Roman"/>
                <w:sz w:val="20"/>
              </w:rPr>
              <w:t>ADOPTED</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rsidR="001F0B3C" w:rsidRPr="001F0B3C" w:rsidRDefault="001F0B3C" w:rsidP="001F0B3C">
            <w:pPr>
              <w:spacing w:before="60" w:after="60"/>
              <w:rPr>
                <w:rFonts w:ascii="Times New Roman" w:hAnsi="Times New Roman"/>
                <w:sz w:val="20"/>
              </w:rPr>
            </w:pPr>
            <w:r w:rsidRPr="001F0B3C">
              <w:rPr>
                <w:rFonts w:ascii="Times New Roman" w:hAnsi="Times New Roman"/>
                <w:sz w:val="20"/>
              </w:rPr>
              <w:t xml:space="preserve">Federal Funding for the Intergovernmental Strategic Aboriginal Alignment (ISAA) Working Group </w:t>
            </w:r>
          </w:p>
          <w:p w:rsidR="00523C51" w:rsidRPr="00BF5F21" w:rsidRDefault="001F0B3C" w:rsidP="001F0B3C">
            <w:pPr>
              <w:spacing w:before="60" w:after="60"/>
              <w:rPr>
                <w:rFonts w:ascii="Times New Roman" w:hAnsi="Times New Roman"/>
                <w:bCs/>
                <w:sz w:val="20"/>
                <w:lang w:val="en-CA"/>
              </w:rPr>
            </w:pPr>
            <w:r w:rsidRPr="001F0B3C">
              <w:rPr>
                <w:rFonts w:ascii="Times New Roman" w:hAnsi="Times New Roman"/>
                <w:sz w:val="20"/>
              </w:rPr>
              <w:t>Coordinator</w:t>
            </w:r>
          </w:p>
        </w:tc>
        <w:tc>
          <w:tcPr>
            <w:tcW w:w="2143" w:type="dxa"/>
          </w:tcPr>
          <w:p w:rsidR="00523C51" w:rsidRDefault="009A5F02" w:rsidP="00285811">
            <w:pPr>
              <w:spacing w:before="60" w:after="60"/>
              <w:jc w:val="center"/>
              <w:rPr>
                <w:rFonts w:ascii="Times New Roman" w:hAnsi="Times New Roman"/>
              </w:rPr>
            </w:pPr>
            <w:r w:rsidRPr="00C454FB">
              <w:rPr>
                <w:rFonts w:ascii="Times New Roman" w:hAnsi="Times New Roman"/>
                <w:sz w:val="20"/>
              </w:rPr>
              <w:t>ADOPTED</w:t>
            </w:r>
          </w:p>
        </w:tc>
      </w:tr>
    </w:tbl>
    <w:p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tblPr>
      <w:tblGrid>
        <w:gridCol w:w="342"/>
        <w:gridCol w:w="8211"/>
        <w:gridCol w:w="2134"/>
      </w:tblGrid>
      <w:tr w:rsidR="00523C51" w:rsidTr="00DB07EB">
        <w:tc>
          <w:tcPr>
            <w:tcW w:w="10687" w:type="dxa"/>
            <w:gridSpan w:val="3"/>
            <w:shd w:val="pct12" w:color="auto" w:fill="auto"/>
          </w:tcPr>
          <w:p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9D29E5">
              <w:rPr>
                <w:rFonts w:ascii="Times New Roman" w:hAnsi="Times New Roman"/>
                <w:b/>
                <w:sz w:val="20"/>
              </w:rPr>
              <w:t>October 19, 2016</w:t>
            </w:r>
          </w:p>
        </w:tc>
      </w:tr>
      <w:tr w:rsidR="00523C51" w:rsidTr="00DB07EB">
        <w:tc>
          <w:tcPr>
            <w:tcW w:w="342" w:type="dxa"/>
          </w:tcPr>
          <w:p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rsidR="00523C51" w:rsidRPr="00821E25" w:rsidRDefault="00FB620F" w:rsidP="00FB620F">
            <w:pPr>
              <w:rPr>
                <w:rFonts w:ascii="Times New Roman" w:hAnsi="Times New Roman"/>
              </w:rPr>
            </w:pPr>
            <w:r w:rsidRPr="00821E25">
              <w:rPr>
                <w:rFonts w:ascii="Times New Roman" w:hAnsi="Times New Roman"/>
                <w:sz w:val="20"/>
                <w:lang w:val="en-CA"/>
              </w:rPr>
              <w:t>Initiation of the OurWinnipeg Review Process</w:t>
            </w:r>
          </w:p>
        </w:tc>
        <w:tc>
          <w:tcPr>
            <w:tcW w:w="2134" w:type="dxa"/>
          </w:tcPr>
          <w:p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rsidTr="00DB07EB">
        <w:tc>
          <w:tcPr>
            <w:tcW w:w="342" w:type="dxa"/>
          </w:tcPr>
          <w:p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rsidR="00523C51" w:rsidRPr="00BF5F21" w:rsidRDefault="00FB620F" w:rsidP="006A084A">
            <w:pPr>
              <w:spacing w:before="60" w:after="60"/>
              <w:rPr>
                <w:rFonts w:ascii="Times New Roman" w:hAnsi="Times New Roman"/>
                <w:bCs/>
                <w:sz w:val="20"/>
                <w:lang w:val="en-CA"/>
              </w:rPr>
            </w:pPr>
            <w:r w:rsidRPr="00FB620F">
              <w:rPr>
                <w:rFonts w:ascii="Times New Roman" w:hAnsi="Times New Roman"/>
                <w:bCs/>
                <w:sz w:val="20"/>
                <w:lang w:val="en-CA"/>
              </w:rPr>
              <w:t>Funding Contribution for Jurisdictional Economic Advantage Assessment</w:t>
            </w:r>
          </w:p>
        </w:tc>
        <w:tc>
          <w:tcPr>
            <w:tcW w:w="2134" w:type="dxa"/>
          </w:tcPr>
          <w:p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rsidTr="00DB07EB">
        <w:tc>
          <w:tcPr>
            <w:tcW w:w="342" w:type="dxa"/>
          </w:tcPr>
          <w:p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rsidR="00FB620F" w:rsidRPr="00FB620F" w:rsidRDefault="00FB620F" w:rsidP="00FB620F">
            <w:pPr>
              <w:spacing w:before="60" w:after="60"/>
              <w:rPr>
                <w:rFonts w:ascii="Times New Roman" w:hAnsi="Times New Roman"/>
                <w:bCs/>
                <w:sz w:val="20"/>
                <w:lang w:val="en-CA"/>
              </w:rPr>
            </w:pPr>
            <w:r w:rsidRPr="00FB620F">
              <w:rPr>
                <w:rFonts w:ascii="Times New Roman" w:hAnsi="Times New Roman"/>
                <w:bCs/>
                <w:sz w:val="20"/>
                <w:lang w:val="en-CA"/>
              </w:rPr>
              <w:t xml:space="preserve">Amendment to SHED TIF Zone By-law No. 98/2012 to remove three properties </w:t>
            </w:r>
            <w:r w:rsidRPr="00FB620F">
              <w:rPr>
                <w:rFonts w:ascii="Times New Roman" w:hAnsi="Times New Roman"/>
                <w:bCs/>
                <w:sz w:val="20"/>
                <w:lang w:val="en-CA"/>
              </w:rPr>
              <w:tab/>
              <w:t xml:space="preserve">from the Sports, </w:t>
            </w:r>
          </w:p>
          <w:p w:rsidR="00523C51" w:rsidRPr="00BF5F21" w:rsidRDefault="00FB620F" w:rsidP="00FB620F">
            <w:pPr>
              <w:spacing w:before="60" w:after="60"/>
              <w:rPr>
                <w:rFonts w:ascii="Times New Roman" w:hAnsi="Times New Roman"/>
                <w:bCs/>
                <w:sz w:val="20"/>
                <w:lang w:val="en-CA"/>
              </w:rPr>
            </w:pPr>
            <w:r w:rsidRPr="00FB620F">
              <w:rPr>
                <w:rFonts w:ascii="Times New Roman" w:hAnsi="Times New Roman"/>
                <w:bCs/>
                <w:sz w:val="20"/>
                <w:lang w:val="en-CA"/>
              </w:rPr>
              <w:t>Hospitality and Entertainment District (SHED)</w:t>
            </w:r>
          </w:p>
        </w:tc>
        <w:tc>
          <w:tcPr>
            <w:tcW w:w="2134" w:type="dxa"/>
          </w:tcPr>
          <w:p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rsidTr="00DB07EB">
        <w:tc>
          <w:tcPr>
            <w:tcW w:w="342" w:type="dxa"/>
          </w:tcPr>
          <w:p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rsidR="00523C51" w:rsidRPr="00BF5F21" w:rsidRDefault="00FB620F" w:rsidP="00FB620F">
            <w:pPr>
              <w:spacing w:before="60" w:after="60"/>
              <w:ind w:left="29"/>
              <w:rPr>
                <w:rFonts w:ascii="Times New Roman" w:hAnsi="Times New Roman"/>
                <w:bCs/>
                <w:sz w:val="20"/>
                <w:lang w:val="en-CA"/>
              </w:rPr>
            </w:pPr>
            <w:r w:rsidRPr="00FB620F">
              <w:rPr>
                <w:rFonts w:ascii="Times New Roman" w:hAnsi="Times New Roman"/>
                <w:bCs/>
                <w:sz w:val="20"/>
                <w:lang w:val="en-CA"/>
              </w:rPr>
              <w:t>Agreement to establish the Winnipeg Police Service Scho</w:t>
            </w:r>
            <w:r>
              <w:rPr>
                <w:rFonts w:ascii="Times New Roman" w:hAnsi="Times New Roman"/>
                <w:bCs/>
                <w:sz w:val="20"/>
                <w:lang w:val="en-CA"/>
              </w:rPr>
              <w:t xml:space="preserve">ol Resource Officer Program in the Louis Riel </w:t>
            </w:r>
            <w:r w:rsidRPr="00FB620F">
              <w:rPr>
                <w:rFonts w:ascii="Times New Roman" w:hAnsi="Times New Roman"/>
                <w:bCs/>
                <w:sz w:val="20"/>
                <w:lang w:val="en-CA"/>
              </w:rPr>
              <w:t>School Division</w:t>
            </w:r>
          </w:p>
        </w:tc>
        <w:tc>
          <w:tcPr>
            <w:tcW w:w="2134" w:type="dxa"/>
          </w:tcPr>
          <w:p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rsidTr="00DB07EB">
        <w:tc>
          <w:tcPr>
            <w:tcW w:w="342" w:type="dxa"/>
          </w:tcPr>
          <w:p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rsidR="00523C51" w:rsidRPr="006A084A" w:rsidRDefault="00FB620F" w:rsidP="006A084A">
            <w:pPr>
              <w:tabs>
                <w:tab w:val="left" w:pos="720"/>
                <w:tab w:val="left" w:pos="1440"/>
                <w:tab w:val="left" w:pos="2160"/>
                <w:tab w:val="right" w:leader="dot" w:pos="10800"/>
              </w:tabs>
              <w:spacing w:before="60" w:after="60"/>
              <w:rPr>
                <w:rFonts w:ascii="Times New Roman" w:hAnsi="Times New Roman"/>
                <w:sz w:val="20"/>
              </w:rPr>
            </w:pPr>
            <w:r w:rsidRPr="00FB620F">
              <w:rPr>
                <w:rFonts w:ascii="Times New Roman" w:hAnsi="Times New Roman"/>
                <w:sz w:val="20"/>
              </w:rPr>
              <w:t>Implementation of an Impact Fee</w:t>
            </w:r>
          </w:p>
        </w:tc>
        <w:tc>
          <w:tcPr>
            <w:tcW w:w="2134" w:type="dxa"/>
          </w:tcPr>
          <w:p w:rsidR="00523C51" w:rsidRDefault="005B1C03" w:rsidP="006A084A">
            <w:pPr>
              <w:spacing w:before="60" w:after="60"/>
              <w:jc w:val="center"/>
              <w:rPr>
                <w:rFonts w:ascii="Times New Roman" w:hAnsi="Times New Roman"/>
                <w:sz w:val="20"/>
              </w:rPr>
            </w:pPr>
            <w:r w:rsidRPr="00B828BC">
              <w:rPr>
                <w:rFonts w:ascii="Times New Roman" w:hAnsi="Times New Roman"/>
                <w:sz w:val="20"/>
              </w:rPr>
              <w:t xml:space="preserve">AMENDED AND </w:t>
            </w:r>
            <w:r w:rsidR="00BD20A6" w:rsidRPr="00B828BC">
              <w:rPr>
                <w:rFonts w:ascii="Times New Roman" w:hAnsi="Times New Roman"/>
                <w:sz w:val="20"/>
              </w:rPr>
              <w:t>ADOPTED</w:t>
            </w:r>
          </w:p>
        </w:tc>
      </w:tr>
      <w:tr w:rsidR="00523C51" w:rsidTr="00DB07EB">
        <w:tc>
          <w:tcPr>
            <w:tcW w:w="342" w:type="dxa"/>
          </w:tcPr>
          <w:p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rsidR="00523C51" w:rsidRPr="00821E25" w:rsidRDefault="00FB620F" w:rsidP="00FB620F">
            <w:pPr>
              <w:rPr>
                <w:rFonts w:ascii="Times New Roman" w:hAnsi="Times New Roman"/>
                <w:sz w:val="20"/>
              </w:rPr>
            </w:pPr>
            <w:r w:rsidRPr="00821E25">
              <w:rPr>
                <w:rFonts w:ascii="Times New Roman" w:hAnsi="Times New Roman"/>
                <w:sz w:val="20"/>
              </w:rPr>
              <w:t>Annual Evaluations of City Council’s Four Statutory Officers</w:t>
            </w:r>
          </w:p>
        </w:tc>
        <w:tc>
          <w:tcPr>
            <w:tcW w:w="2134" w:type="dxa"/>
          </w:tcPr>
          <w:p w:rsidR="00523C51" w:rsidRDefault="001B2FFD" w:rsidP="006A084A">
            <w:pPr>
              <w:spacing w:before="60" w:after="60"/>
              <w:jc w:val="center"/>
              <w:rPr>
                <w:rFonts w:ascii="Times New Roman" w:hAnsi="Times New Roman"/>
                <w:sz w:val="20"/>
              </w:rPr>
            </w:pPr>
            <w:r>
              <w:rPr>
                <w:rFonts w:ascii="Times New Roman" w:hAnsi="Times New Roman"/>
                <w:sz w:val="20"/>
              </w:rPr>
              <w:t>30 DAY EXTENSION OF TIME GRANTED</w:t>
            </w:r>
          </w:p>
        </w:tc>
      </w:tr>
      <w:tr w:rsidR="00523C51" w:rsidTr="00DB07EB">
        <w:tc>
          <w:tcPr>
            <w:tcW w:w="342" w:type="dxa"/>
          </w:tcPr>
          <w:p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rsidR="00523C51" w:rsidRPr="00821E25" w:rsidRDefault="00FB620F" w:rsidP="006A084A">
            <w:pPr>
              <w:tabs>
                <w:tab w:val="left" w:pos="720"/>
                <w:tab w:val="left" w:pos="1440"/>
                <w:tab w:val="left" w:pos="2160"/>
                <w:tab w:val="right" w:leader="dot" w:pos="10800"/>
              </w:tabs>
              <w:spacing w:before="60" w:after="60"/>
              <w:rPr>
                <w:rFonts w:ascii="Times New Roman" w:hAnsi="Times New Roman"/>
                <w:bCs/>
                <w:sz w:val="20"/>
                <w:lang w:val="en-CA"/>
              </w:rPr>
            </w:pPr>
            <w:r w:rsidRPr="00821E25">
              <w:rPr>
                <w:rFonts w:ascii="Times New Roman" w:hAnsi="Times New Roman"/>
                <w:sz w:val="20"/>
              </w:rPr>
              <w:t>Citizen Members Appointments – Board of Adjustment</w:t>
            </w:r>
          </w:p>
        </w:tc>
        <w:tc>
          <w:tcPr>
            <w:tcW w:w="2134" w:type="dxa"/>
          </w:tcPr>
          <w:p w:rsidR="00523C51" w:rsidRDefault="000B6535" w:rsidP="006A084A">
            <w:pPr>
              <w:spacing w:before="60" w:after="60"/>
              <w:jc w:val="center"/>
              <w:rPr>
                <w:rFonts w:ascii="Times New Roman" w:hAnsi="Times New Roman"/>
                <w:sz w:val="20"/>
              </w:rPr>
            </w:pPr>
            <w:r>
              <w:rPr>
                <w:rFonts w:ascii="Times New Roman" w:hAnsi="Times New Roman"/>
                <w:sz w:val="20"/>
              </w:rPr>
              <w:t>ADOPTED</w:t>
            </w:r>
          </w:p>
        </w:tc>
      </w:tr>
    </w:tbl>
    <w:p w:rsidR="00676FAA" w:rsidRPr="006A084A" w:rsidRDefault="00676FAA" w:rsidP="00285811">
      <w:pPr>
        <w:rPr>
          <w:rFonts w:ascii="Times New Roman" w:hAnsi="Times New Roman"/>
          <w:bCs/>
          <w:sz w:val="20"/>
          <w:lang w:val="en-CA"/>
        </w:rPr>
      </w:pPr>
    </w:p>
    <w:tbl>
      <w:tblPr>
        <w:tblStyle w:val="TableGrid"/>
        <w:tblW w:w="0" w:type="auto"/>
        <w:tblInd w:w="103" w:type="dxa"/>
        <w:tblLook w:val="04A0"/>
      </w:tblPr>
      <w:tblGrid>
        <w:gridCol w:w="342"/>
        <w:gridCol w:w="8194"/>
        <w:gridCol w:w="2151"/>
      </w:tblGrid>
      <w:tr w:rsidR="00EC3015" w:rsidTr="007B45A4">
        <w:tc>
          <w:tcPr>
            <w:tcW w:w="10687" w:type="dxa"/>
            <w:gridSpan w:val="3"/>
            <w:shd w:val="pct12" w:color="auto" w:fill="auto"/>
          </w:tcPr>
          <w:p w:rsidR="00EC3015" w:rsidRDefault="00EC3015" w:rsidP="007B45A4">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637BB5">
              <w:rPr>
                <w:rFonts w:ascii="Times New Roman" w:hAnsi="Times New Roman"/>
                <w:b/>
                <w:sz w:val="20"/>
              </w:rPr>
              <w:t>October 4, 2016</w:t>
            </w:r>
          </w:p>
        </w:tc>
      </w:tr>
      <w:tr w:rsidR="00EC3015" w:rsidTr="007B45A4">
        <w:tc>
          <w:tcPr>
            <w:tcW w:w="342" w:type="dxa"/>
          </w:tcPr>
          <w:p w:rsidR="00EC3015" w:rsidRPr="009F2C99" w:rsidRDefault="00EC3015" w:rsidP="007B45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rsidR="00EC3015" w:rsidRPr="006A084A" w:rsidRDefault="00B23F6C" w:rsidP="007B45A4">
            <w:pPr>
              <w:tabs>
                <w:tab w:val="left" w:pos="720"/>
                <w:tab w:val="left" w:pos="1440"/>
                <w:tab w:val="left" w:pos="2160"/>
                <w:tab w:val="right" w:leader="dot" w:pos="10800"/>
              </w:tabs>
              <w:spacing w:before="60" w:after="60"/>
              <w:rPr>
                <w:rFonts w:ascii="Times New Roman" w:hAnsi="Times New Roman"/>
                <w:sz w:val="20"/>
                <w:lang w:val="en-CA"/>
              </w:rPr>
            </w:pPr>
            <w:r w:rsidRPr="00B23F6C">
              <w:rPr>
                <w:rFonts w:ascii="Times New Roman" w:hAnsi="Times New Roman"/>
                <w:sz w:val="20"/>
                <w:lang w:val="en-CA"/>
              </w:rPr>
              <w:t>Unmanned Aerial Vehicles (UAVs) and Drones</w:t>
            </w:r>
          </w:p>
        </w:tc>
        <w:tc>
          <w:tcPr>
            <w:tcW w:w="2151" w:type="dxa"/>
          </w:tcPr>
          <w:p w:rsidR="00EC3015" w:rsidRPr="00B23F6C" w:rsidRDefault="00B23F6C" w:rsidP="007B45A4">
            <w:pPr>
              <w:spacing w:before="60" w:after="60"/>
              <w:jc w:val="center"/>
              <w:rPr>
                <w:rFonts w:ascii="Times New Roman" w:hAnsi="Times New Roman"/>
                <w:sz w:val="20"/>
              </w:rPr>
            </w:pPr>
            <w:r w:rsidRPr="00B23F6C">
              <w:rPr>
                <w:rFonts w:ascii="Times New Roman" w:hAnsi="Times New Roman"/>
                <w:sz w:val="20"/>
              </w:rPr>
              <w:t>FOR REPORT BACK IN 120 DAYS</w:t>
            </w:r>
          </w:p>
        </w:tc>
      </w:tr>
      <w:tr w:rsidR="00EC3015" w:rsidTr="007B45A4">
        <w:tc>
          <w:tcPr>
            <w:tcW w:w="342" w:type="dxa"/>
          </w:tcPr>
          <w:p w:rsidR="00EC3015" w:rsidRPr="009F2C99" w:rsidRDefault="00EC3015" w:rsidP="007B45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rsidR="00EC3015" w:rsidRPr="006A084A" w:rsidRDefault="00B23F6C" w:rsidP="007B45A4">
            <w:pPr>
              <w:tabs>
                <w:tab w:val="left" w:pos="720"/>
                <w:tab w:val="left" w:pos="1440"/>
                <w:tab w:val="left" w:pos="2160"/>
                <w:tab w:val="right" w:leader="dot" w:pos="10800"/>
              </w:tabs>
              <w:spacing w:before="60" w:after="60"/>
              <w:rPr>
                <w:rFonts w:ascii="Times New Roman" w:hAnsi="Times New Roman"/>
                <w:sz w:val="20"/>
                <w:lang w:val="en-CA"/>
              </w:rPr>
            </w:pPr>
            <w:r w:rsidRPr="00B23F6C">
              <w:rPr>
                <w:rFonts w:ascii="Times New Roman" w:hAnsi="Times New Roman"/>
                <w:sz w:val="20"/>
                <w:lang w:val="en-CA"/>
              </w:rPr>
              <w:t>Diamond Lane Pilot Project – Taxi and Handi-Transit</w:t>
            </w:r>
          </w:p>
        </w:tc>
        <w:tc>
          <w:tcPr>
            <w:tcW w:w="2151" w:type="dxa"/>
          </w:tcPr>
          <w:p w:rsidR="00EC3015" w:rsidRPr="00B23F6C" w:rsidRDefault="00B23F6C" w:rsidP="007B45A4">
            <w:pPr>
              <w:spacing w:before="60" w:after="60"/>
              <w:jc w:val="center"/>
              <w:rPr>
                <w:rFonts w:ascii="Times New Roman" w:hAnsi="Times New Roman"/>
                <w:sz w:val="20"/>
              </w:rPr>
            </w:pPr>
            <w:r w:rsidRPr="00B23F6C">
              <w:rPr>
                <w:rFonts w:ascii="Times New Roman" w:hAnsi="Times New Roman"/>
                <w:sz w:val="20"/>
              </w:rPr>
              <w:t>FOR REPORT BACK IN 180 DAYS</w:t>
            </w:r>
          </w:p>
        </w:tc>
      </w:tr>
      <w:tr w:rsidR="00EC3015" w:rsidTr="007B45A4">
        <w:tc>
          <w:tcPr>
            <w:tcW w:w="342" w:type="dxa"/>
          </w:tcPr>
          <w:p w:rsidR="00EC3015" w:rsidRPr="009F2C99" w:rsidRDefault="00EC3015" w:rsidP="007B45A4">
            <w:pPr>
              <w:spacing w:before="60" w:after="60"/>
              <w:rPr>
                <w:rFonts w:ascii="Times New Roman" w:hAnsi="Times New Roman"/>
                <w:sz w:val="20"/>
                <w:lang w:val="en-CA"/>
              </w:rPr>
            </w:pPr>
            <w:r>
              <w:rPr>
                <w:rFonts w:ascii="Times New Roman" w:hAnsi="Times New Roman"/>
                <w:sz w:val="20"/>
                <w:lang w:val="en-CA"/>
              </w:rPr>
              <w:t>3</w:t>
            </w:r>
          </w:p>
        </w:tc>
        <w:tc>
          <w:tcPr>
            <w:tcW w:w="8194" w:type="dxa"/>
          </w:tcPr>
          <w:p w:rsidR="00EC3015" w:rsidRPr="00BF5F21" w:rsidRDefault="00BA78CA" w:rsidP="007B45A4">
            <w:pPr>
              <w:spacing w:before="60" w:after="60"/>
              <w:rPr>
                <w:rFonts w:ascii="Times New Roman" w:hAnsi="Times New Roman"/>
                <w:bCs/>
                <w:sz w:val="20"/>
                <w:lang w:val="en-CA"/>
              </w:rPr>
            </w:pPr>
            <w:r w:rsidRPr="00BA78CA">
              <w:rPr>
                <w:rFonts w:ascii="Times New Roman" w:hAnsi="Times New Roman"/>
                <w:bCs/>
                <w:sz w:val="20"/>
                <w:lang w:val="en-CA"/>
              </w:rPr>
              <w:t>Waverley Street at CN Mainline (Rivers) Grade Sep</w:t>
            </w:r>
            <w:r w:rsidR="00E421F2">
              <w:rPr>
                <w:rFonts w:ascii="Times New Roman" w:hAnsi="Times New Roman"/>
                <w:bCs/>
                <w:sz w:val="20"/>
                <w:lang w:val="en-CA"/>
              </w:rPr>
              <w:t xml:space="preserve">aration Project –Delegation of </w:t>
            </w:r>
            <w:r w:rsidRPr="00BA78CA">
              <w:rPr>
                <w:rFonts w:ascii="Times New Roman" w:hAnsi="Times New Roman"/>
                <w:bCs/>
                <w:sz w:val="20"/>
                <w:lang w:val="en-CA"/>
              </w:rPr>
              <w:t>Authority to Award a Construction Contract Exceeding $5,000,000 and a Single Source Contract for Rail Work – MM Ref. #749-2016</w:t>
            </w:r>
          </w:p>
        </w:tc>
        <w:tc>
          <w:tcPr>
            <w:tcW w:w="2151" w:type="dxa"/>
          </w:tcPr>
          <w:p w:rsidR="00EC3015" w:rsidRPr="00BA78CA" w:rsidRDefault="00BA78CA" w:rsidP="007B45A4">
            <w:pPr>
              <w:spacing w:before="60" w:after="60"/>
              <w:jc w:val="center"/>
              <w:rPr>
                <w:rFonts w:ascii="Times New Roman" w:hAnsi="Times New Roman"/>
                <w:sz w:val="20"/>
              </w:rPr>
            </w:pPr>
            <w:r w:rsidRPr="00BA78CA">
              <w:rPr>
                <w:rFonts w:ascii="Times New Roman" w:hAnsi="Times New Roman"/>
                <w:sz w:val="20"/>
              </w:rPr>
              <w:t>ADOPTED</w:t>
            </w:r>
          </w:p>
        </w:tc>
      </w:tr>
      <w:tr w:rsidR="00EC3015" w:rsidTr="007B45A4">
        <w:tc>
          <w:tcPr>
            <w:tcW w:w="342" w:type="dxa"/>
          </w:tcPr>
          <w:p w:rsidR="00EC3015" w:rsidRPr="009F2C99" w:rsidRDefault="00EC3015" w:rsidP="007B45A4">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rsidR="00EC3015" w:rsidRPr="006A084A" w:rsidRDefault="002747A2" w:rsidP="007B45A4">
            <w:pPr>
              <w:spacing w:before="60" w:after="60"/>
              <w:ind w:firstLine="18"/>
              <w:rPr>
                <w:rFonts w:ascii="Times New Roman" w:hAnsi="Times New Roman"/>
                <w:sz w:val="20"/>
                <w:lang w:val="en-CA"/>
              </w:rPr>
            </w:pPr>
            <w:r w:rsidRPr="002747A2">
              <w:rPr>
                <w:rFonts w:ascii="Times New Roman" w:hAnsi="Times New Roman"/>
                <w:sz w:val="20"/>
                <w:lang w:val="en-CA"/>
              </w:rPr>
              <w:t>Extension of Emes Road West of McPhillips Street – Maintenance Agreement</w:t>
            </w:r>
          </w:p>
        </w:tc>
        <w:tc>
          <w:tcPr>
            <w:tcW w:w="2151" w:type="dxa"/>
          </w:tcPr>
          <w:p w:rsidR="00EC3015" w:rsidRPr="002747A2" w:rsidRDefault="002747A2" w:rsidP="007B45A4">
            <w:pPr>
              <w:spacing w:before="60" w:after="60"/>
              <w:jc w:val="center"/>
              <w:rPr>
                <w:rFonts w:ascii="Times New Roman" w:hAnsi="Times New Roman"/>
                <w:sz w:val="20"/>
              </w:rPr>
            </w:pPr>
            <w:r w:rsidRPr="002747A2">
              <w:rPr>
                <w:rFonts w:ascii="Times New Roman" w:hAnsi="Times New Roman"/>
                <w:sz w:val="20"/>
              </w:rPr>
              <w:t>ADOPTED</w:t>
            </w:r>
          </w:p>
        </w:tc>
      </w:tr>
    </w:tbl>
    <w:p w:rsidR="001E6A18" w:rsidRDefault="001E6A18" w:rsidP="00DC3569">
      <w:pPr>
        <w:rPr>
          <w:rFonts w:ascii="Times New Roman" w:hAnsi="Times New Roman"/>
          <w:sz w:val="20"/>
        </w:rPr>
      </w:pPr>
    </w:p>
    <w:p w:rsidR="006A084A" w:rsidRDefault="006A084A" w:rsidP="00DC3569">
      <w:pPr>
        <w:rPr>
          <w:rFonts w:ascii="Times New Roman" w:hAnsi="Times New Roman"/>
          <w:sz w:val="20"/>
        </w:rPr>
      </w:pPr>
    </w:p>
    <w:p w:rsidR="00EC3015" w:rsidRDefault="00EC3015" w:rsidP="00DC3569">
      <w:pPr>
        <w:rPr>
          <w:rFonts w:ascii="Times New Roman" w:hAnsi="Times New Roman"/>
          <w:sz w:val="20"/>
        </w:rPr>
      </w:pPr>
    </w:p>
    <w:p w:rsidR="00104666" w:rsidRDefault="00104666">
      <w:pPr>
        <w:rPr>
          <w:rFonts w:ascii="Times New Roman" w:hAnsi="Times New Roman"/>
          <w:sz w:val="20"/>
        </w:rPr>
      </w:pPr>
      <w:r>
        <w:rPr>
          <w:rFonts w:ascii="Times New Roman" w:hAnsi="Times New Roman"/>
          <w:sz w:val="20"/>
        </w:rPr>
        <w:br w:type="page"/>
      </w:r>
    </w:p>
    <w:p w:rsidR="00EC3015" w:rsidRPr="00DC3569" w:rsidRDefault="00EC3015" w:rsidP="00DC3569">
      <w:pPr>
        <w:rPr>
          <w:rFonts w:ascii="Times New Roman" w:hAnsi="Times New Roman"/>
          <w:sz w:val="20"/>
        </w:rPr>
      </w:pPr>
    </w:p>
    <w:tbl>
      <w:tblPr>
        <w:tblStyle w:val="TableGrid"/>
        <w:tblW w:w="0" w:type="auto"/>
        <w:tblInd w:w="108" w:type="dxa"/>
        <w:tblLook w:val="04A0"/>
      </w:tblPr>
      <w:tblGrid>
        <w:gridCol w:w="337"/>
        <w:gridCol w:w="8190"/>
        <w:gridCol w:w="2155"/>
      </w:tblGrid>
      <w:tr w:rsidR="00523C51" w:rsidTr="00DB07EB">
        <w:tc>
          <w:tcPr>
            <w:tcW w:w="10682" w:type="dxa"/>
            <w:gridSpan w:val="3"/>
            <w:shd w:val="pct12" w:color="auto" w:fill="auto"/>
          </w:tcPr>
          <w:p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BD48D0">
              <w:rPr>
                <w:rFonts w:ascii="Times New Roman" w:hAnsi="Times New Roman"/>
                <w:b/>
                <w:sz w:val="20"/>
              </w:rPr>
              <w:t xml:space="preserve"> dated October 3, 2016</w:t>
            </w:r>
          </w:p>
        </w:tc>
      </w:tr>
      <w:tr w:rsidR="00523C51" w:rsidTr="00DB07EB">
        <w:tc>
          <w:tcPr>
            <w:tcW w:w="337" w:type="dxa"/>
          </w:tcPr>
          <w:p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rsidR="00523C51" w:rsidRPr="006A084A" w:rsidRDefault="004B5919" w:rsidP="00266429">
            <w:pPr>
              <w:tabs>
                <w:tab w:val="left" w:pos="720"/>
                <w:tab w:val="right" w:leader="dot" w:pos="9360"/>
              </w:tabs>
              <w:ind w:left="1440" w:hanging="1440"/>
              <w:rPr>
                <w:rFonts w:ascii="Times New Roman" w:hAnsi="Times New Roman"/>
                <w:sz w:val="20"/>
                <w:lang w:val="en-CA"/>
              </w:rPr>
            </w:pPr>
            <w:r w:rsidRPr="00A013BE">
              <w:rPr>
                <w:sz w:val="20"/>
              </w:rPr>
              <w:t>Basement Flooding Protection Subsidy Program</w:t>
            </w:r>
          </w:p>
        </w:tc>
        <w:tc>
          <w:tcPr>
            <w:tcW w:w="2155" w:type="dxa"/>
          </w:tcPr>
          <w:p w:rsidR="00523C51" w:rsidRPr="00266429" w:rsidRDefault="00266429" w:rsidP="000949C0">
            <w:pPr>
              <w:spacing w:before="60" w:after="60"/>
              <w:jc w:val="center"/>
              <w:rPr>
                <w:rFonts w:ascii="Times New Roman" w:hAnsi="Times New Roman"/>
                <w:sz w:val="20"/>
              </w:rPr>
            </w:pPr>
            <w:r>
              <w:rPr>
                <w:rFonts w:ascii="Times New Roman" w:hAnsi="Times New Roman"/>
                <w:sz w:val="20"/>
              </w:rPr>
              <w:t>ADOPTED</w:t>
            </w:r>
          </w:p>
        </w:tc>
      </w:tr>
      <w:tr w:rsidR="004B5919" w:rsidTr="00DB07EB">
        <w:tc>
          <w:tcPr>
            <w:tcW w:w="337" w:type="dxa"/>
          </w:tcPr>
          <w:p w:rsidR="004B5919" w:rsidRDefault="004B5919"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rsidR="004B5919" w:rsidRPr="006A084A" w:rsidRDefault="004B5919" w:rsidP="00E634BB">
            <w:pPr>
              <w:tabs>
                <w:tab w:val="right" w:leader="dot" w:pos="9360"/>
              </w:tabs>
              <w:rPr>
                <w:rFonts w:ascii="Times New Roman" w:hAnsi="Times New Roman"/>
                <w:sz w:val="20"/>
                <w:lang w:val="en-CA"/>
              </w:rPr>
            </w:pPr>
            <w:r w:rsidRPr="00A013BE">
              <w:rPr>
                <w:sz w:val="20"/>
              </w:rPr>
              <w:t>Agreement with the Government of Manitoba regarding financ</w:t>
            </w:r>
            <w:r w:rsidR="00E634BB">
              <w:rPr>
                <w:sz w:val="20"/>
              </w:rPr>
              <w:t xml:space="preserve">ial support for the 4R Winnipeg </w:t>
            </w:r>
            <w:r w:rsidRPr="00A013BE">
              <w:rPr>
                <w:sz w:val="20"/>
              </w:rPr>
              <w:t>Depot Project</w:t>
            </w:r>
          </w:p>
        </w:tc>
        <w:tc>
          <w:tcPr>
            <w:tcW w:w="2155" w:type="dxa"/>
          </w:tcPr>
          <w:p w:rsidR="004B5919" w:rsidRDefault="00266429" w:rsidP="000949C0">
            <w:pPr>
              <w:spacing w:before="60" w:after="60"/>
              <w:jc w:val="center"/>
              <w:rPr>
                <w:rFonts w:ascii="Times New Roman" w:hAnsi="Times New Roman"/>
              </w:rPr>
            </w:pPr>
            <w:r>
              <w:rPr>
                <w:rFonts w:ascii="Times New Roman" w:hAnsi="Times New Roman"/>
                <w:sz w:val="20"/>
              </w:rPr>
              <w:t>ADOPTED</w:t>
            </w:r>
          </w:p>
        </w:tc>
      </w:tr>
      <w:tr w:rsidR="004B5919" w:rsidTr="00DB07EB">
        <w:tc>
          <w:tcPr>
            <w:tcW w:w="337" w:type="dxa"/>
          </w:tcPr>
          <w:p w:rsidR="004B5919" w:rsidRDefault="004B5919"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rsidR="004B5919" w:rsidRPr="006A084A" w:rsidRDefault="004B5919" w:rsidP="00E634BB">
            <w:pPr>
              <w:tabs>
                <w:tab w:val="left" w:pos="720"/>
                <w:tab w:val="right" w:leader="dot" w:pos="9360"/>
              </w:tabs>
              <w:rPr>
                <w:rFonts w:ascii="Times New Roman" w:hAnsi="Times New Roman"/>
                <w:sz w:val="20"/>
                <w:lang w:val="en-CA"/>
              </w:rPr>
            </w:pPr>
            <w:r w:rsidRPr="00A013BE">
              <w:rPr>
                <w:sz w:val="20"/>
              </w:rPr>
              <w:t xml:space="preserve">Award of Contract for Integrated Solid Waste Collection in the City of Winnipeg </w:t>
            </w:r>
            <w:r w:rsidR="009661E8">
              <w:rPr>
                <w:sz w:val="20"/>
              </w:rPr>
              <w:t>–</w:t>
            </w:r>
            <w:r w:rsidRPr="00A013BE">
              <w:rPr>
                <w:sz w:val="20"/>
              </w:rPr>
              <w:t xml:space="preserve"> Request for Proposal No. 302-2016</w:t>
            </w:r>
          </w:p>
        </w:tc>
        <w:tc>
          <w:tcPr>
            <w:tcW w:w="2155" w:type="dxa"/>
          </w:tcPr>
          <w:p w:rsidR="004B5919" w:rsidRDefault="00266429" w:rsidP="000949C0">
            <w:pPr>
              <w:spacing w:before="60" w:after="60"/>
              <w:jc w:val="center"/>
              <w:rPr>
                <w:rFonts w:ascii="Times New Roman" w:hAnsi="Times New Roman"/>
              </w:rPr>
            </w:pPr>
            <w:r>
              <w:rPr>
                <w:rFonts w:ascii="Times New Roman" w:hAnsi="Times New Roman"/>
                <w:sz w:val="20"/>
              </w:rPr>
              <w:t>ADOPTED</w:t>
            </w:r>
          </w:p>
        </w:tc>
      </w:tr>
    </w:tbl>
    <w:p w:rsidR="00EF083F" w:rsidRDefault="00EF083F" w:rsidP="00EF083F">
      <w:pPr>
        <w:rPr>
          <w:rFonts w:ascii="Times New Roman" w:hAnsi="Times New Roman"/>
        </w:rPr>
      </w:pPr>
    </w:p>
    <w:p w:rsidR="00300EDD" w:rsidRDefault="00300EDD" w:rsidP="00EF083F">
      <w:pPr>
        <w:rPr>
          <w:rFonts w:ascii="Times New Roman" w:hAnsi="Times New Roman"/>
        </w:rPr>
      </w:pPr>
    </w:p>
    <w:tbl>
      <w:tblPr>
        <w:tblStyle w:val="TableGrid"/>
        <w:tblW w:w="0" w:type="auto"/>
        <w:tblInd w:w="103" w:type="dxa"/>
        <w:tblLook w:val="04A0"/>
      </w:tblPr>
      <w:tblGrid>
        <w:gridCol w:w="342"/>
        <w:gridCol w:w="8182"/>
        <w:gridCol w:w="2163"/>
      </w:tblGrid>
      <w:tr w:rsidR="00EC3015" w:rsidTr="007B45A4">
        <w:tc>
          <w:tcPr>
            <w:tcW w:w="10687" w:type="dxa"/>
            <w:gridSpan w:val="3"/>
            <w:shd w:val="pct12" w:color="auto" w:fill="auto"/>
          </w:tcPr>
          <w:p w:rsidR="00EC3015" w:rsidRDefault="00EC3015" w:rsidP="007B45A4">
            <w:pPr>
              <w:spacing w:before="120" w:after="120"/>
              <w:rPr>
                <w:rFonts w:ascii="Times New Roman" w:hAnsi="Times New Roman"/>
              </w:rPr>
            </w:pPr>
            <w:r>
              <w:rPr>
                <w:rFonts w:ascii="Times New Roman" w:hAnsi="Times New Roman"/>
                <w:b/>
                <w:sz w:val="20"/>
              </w:rPr>
              <w:t xml:space="preserve">REPORT OF THE STANDING POLICY COMMITTEE ON INNOVATION dated </w:t>
            </w:r>
            <w:r w:rsidR="0019155C">
              <w:rPr>
                <w:rFonts w:ascii="Times New Roman" w:hAnsi="Times New Roman"/>
                <w:b/>
                <w:sz w:val="20"/>
              </w:rPr>
              <w:t>September 23, 2016</w:t>
            </w:r>
          </w:p>
        </w:tc>
      </w:tr>
      <w:tr w:rsidR="00EC3015" w:rsidTr="007B45A4">
        <w:tc>
          <w:tcPr>
            <w:tcW w:w="342" w:type="dxa"/>
          </w:tcPr>
          <w:p w:rsidR="00EC3015" w:rsidRPr="00644F3B" w:rsidRDefault="00EC3015" w:rsidP="007B45A4">
            <w:pPr>
              <w:spacing w:before="60" w:after="60"/>
              <w:rPr>
                <w:rFonts w:ascii="Times New Roman" w:hAnsi="Times New Roman"/>
                <w:sz w:val="20"/>
                <w:szCs w:val="24"/>
              </w:rPr>
            </w:pPr>
            <w:r>
              <w:rPr>
                <w:rFonts w:ascii="Times New Roman" w:hAnsi="Times New Roman"/>
                <w:sz w:val="20"/>
                <w:szCs w:val="24"/>
              </w:rPr>
              <w:t>1</w:t>
            </w:r>
          </w:p>
        </w:tc>
        <w:tc>
          <w:tcPr>
            <w:tcW w:w="8182" w:type="dxa"/>
          </w:tcPr>
          <w:p w:rsidR="00EC3015" w:rsidRPr="006A084A" w:rsidRDefault="0019155C" w:rsidP="007B45A4">
            <w:pPr>
              <w:spacing w:before="60" w:after="60"/>
              <w:rPr>
                <w:rFonts w:ascii="Times New Roman" w:hAnsi="Times New Roman"/>
                <w:sz w:val="20"/>
              </w:rPr>
            </w:pPr>
            <w:r w:rsidRPr="00F1552E">
              <w:rPr>
                <w:sz w:val="20"/>
              </w:rPr>
              <w:t>Winnipeg Parking Authority (Special Operating Agency) Selection Report – 2016 Business Plan</w:t>
            </w:r>
          </w:p>
        </w:tc>
        <w:tc>
          <w:tcPr>
            <w:tcW w:w="2163" w:type="dxa"/>
          </w:tcPr>
          <w:p w:rsidR="00EC3015" w:rsidRPr="00280348" w:rsidRDefault="00280348" w:rsidP="007B45A4">
            <w:pPr>
              <w:spacing w:before="60" w:after="60"/>
              <w:jc w:val="center"/>
              <w:rPr>
                <w:rFonts w:ascii="Times New Roman" w:hAnsi="Times New Roman"/>
                <w:sz w:val="20"/>
              </w:rPr>
            </w:pPr>
            <w:r>
              <w:rPr>
                <w:rFonts w:ascii="Times New Roman" w:hAnsi="Times New Roman"/>
                <w:sz w:val="20"/>
              </w:rPr>
              <w:t>RECEIVED AS INFORMATION</w:t>
            </w:r>
          </w:p>
        </w:tc>
      </w:tr>
    </w:tbl>
    <w:p w:rsidR="00EC3015" w:rsidRDefault="00EC3015" w:rsidP="00EF083F">
      <w:pPr>
        <w:rPr>
          <w:rFonts w:ascii="Times New Roman" w:hAnsi="Times New Roman"/>
        </w:rPr>
      </w:pPr>
    </w:p>
    <w:p w:rsidR="00EC3015" w:rsidRDefault="00EC3015" w:rsidP="00EF083F">
      <w:pPr>
        <w:rPr>
          <w:rFonts w:ascii="Times New Roman" w:hAnsi="Times New Roman"/>
        </w:rPr>
      </w:pPr>
    </w:p>
    <w:tbl>
      <w:tblPr>
        <w:tblStyle w:val="TableGrid"/>
        <w:tblW w:w="0" w:type="auto"/>
        <w:tblInd w:w="103" w:type="dxa"/>
        <w:tblLook w:val="04A0"/>
      </w:tblPr>
      <w:tblGrid>
        <w:gridCol w:w="421"/>
        <w:gridCol w:w="8014"/>
        <w:gridCol w:w="2252"/>
      </w:tblGrid>
      <w:tr w:rsidR="00523C51" w:rsidTr="00DB07EB">
        <w:tc>
          <w:tcPr>
            <w:tcW w:w="10687" w:type="dxa"/>
            <w:gridSpan w:val="3"/>
            <w:shd w:val="pct12" w:color="auto" w:fill="auto"/>
          </w:tcPr>
          <w:p w:rsidR="00523C51" w:rsidRDefault="00523C51" w:rsidP="003068C5">
            <w:pPr>
              <w:spacing w:before="120" w:after="120"/>
              <w:rPr>
                <w:rFonts w:ascii="Times New Roman" w:hAnsi="Times New Roman"/>
              </w:rPr>
            </w:pPr>
            <w:r>
              <w:rPr>
                <w:rFonts w:ascii="Times New Roman" w:hAnsi="Times New Roman"/>
                <w:b/>
                <w:sz w:val="20"/>
              </w:rPr>
              <w:t>REPORT OF THE STANDING POLICY COMMITTEE ON PROPERTY AND DEVELOPMENT</w:t>
            </w:r>
            <w:r w:rsidR="003068C5">
              <w:rPr>
                <w:rFonts w:ascii="Times New Roman" w:hAnsi="Times New Roman"/>
                <w:b/>
                <w:sz w:val="20"/>
              </w:rPr>
              <w:t>, HERITAGE AND DOWNTOWN DEVELOPMENT</w:t>
            </w:r>
            <w:r w:rsidR="007B45A4">
              <w:rPr>
                <w:rFonts w:ascii="Times New Roman" w:hAnsi="Times New Roman"/>
                <w:b/>
                <w:sz w:val="20"/>
              </w:rPr>
              <w:t xml:space="preserve"> dated October 11, 2016</w:t>
            </w:r>
          </w:p>
        </w:tc>
      </w:tr>
      <w:tr w:rsidR="00523C51" w:rsidTr="00DB07EB">
        <w:tc>
          <w:tcPr>
            <w:tcW w:w="421" w:type="dxa"/>
          </w:tcPr>
          <w:p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rsidR="00523C51" w:rsidRPr="007B45A4" w:rsidRDefault="007B45A4" w:rsidP="007B45A4">
            <w:pPr>
              <w:tabs>
                <w:tab w:val="right" w:leader="dot" w:pos="9360"/>
              </w:tabs>
              <w:rPr>
                <w:sz w:val="20"/>
                <w:lang w:val="en-CA"/>
              </w:rPr>
            </w:pPr>
            <w:r w:rsidRPr="00391936">
              <w:rPr>
                <w:sz w:val="20"/>
                <w:lang w:val="en-CA"/>
              </w:rPr>
              <w:t>Closing of part of Chief Peguis Trail and Opening of Publi</w:t>
            </w:r>
            <w:r>
              <w:rPr>
                <w:sz w:val="20"/>
                <w:lang w:val="en-CA"/>
              </w:rPr>
              <w:t xml:space="preserve">c Lane, both adjoining No. 1513 </w:t>
            </w:r>
            <w:r w:rsidRPr="00391936">
              <w:rPr>
                <w:sz w:val="20"/>
                <w:lang w:val="en-CA"/>
              </w:rPr>
              <w:t>Rothesay Street – DAOC 2/2016</w:t>
            </w:r>
          </w:p>
        </w:tc>
        <w:tc>
          <w:tcPr>
            <w:tcW w:w="2252" w:type="dxa"/>
          </w:tcPr>
          <w:p w:rsidR="00523C51" w:rsidRPr="008651AB" w:rsidRDefault="00773950" w:rsidP="00F3156F">
            <w:pPr>
              <w:spacing w:before="60" w:after="60"/>
              <w:jc w:val="center"/>
              <w:rPr>
                <w:rFonts w:ascii="Times New Roman" w:hAnsi="Times New Roman"/>
                <w:sz w:val="20"/>
              </w:rPr>
            </w:pPr>
            <w:r>
              <w:rPr>
                <w:rFonts w:ascii="Times New Roman" w:hAnsi="Times New Roman"/>
                <w:sz w:val="20"/>
              </w:rPr>
              <w:t>ADOPTED</w:t>
            </w:r>
          </w:p>
        </w:tc>
      </w:tr>
      <w:tr w:rsidR="00523C51" w:rsidTr="00DB07EB">
        <w:tc>
          <w:tcPr>
            <w:tcW w:w="421" w:type="dxa"/>
          </w:tcPr>
          <w:p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rsidR="00523C51" w:rsidRPr="00FF56AC" w:rsidRDefault="007B45A4" w:rsidP="006860D7">
            <w:pPr>
              <w:spacing w:before="60" w:after="60"/>
              <w:rPr>
                <w:rFonts w:ascii="Times New Roman" w:hAnsi="Times New Roman"/>
                <w:sz w:val="20"/>
                <w:szCs w:val="24"/>
              </w:rPr>
            </w:pPr>
            <w:r w:rsidRPr="007B45A4">
              <w:rPr>
                <w:rFonts w:ascii="Times New Roman" w:hAnsi="Times New Roman"/>
                <w:sz w:val="20"/>
                <w:szCs w:val="24"/>
              </w:rPr>
              <w:t>Extension of Time – 741-765 Bonner Avenue – DASZ 19/2014</w:t>
            </w:r>
          </w:p>
        </w:tc>
        <w:tc>
          <w:tcPr>
            <w:tcW w:w="2252" w:type="dxa"/>
          </w:tcPr>
          <w:p w:rsidR="00523C51" w:rsidRDefault="00773950" w:rsidP="006860D7">
            <w:pPr>
              <w:spacing w:before="60" w:after="60"/>
              <w:jc w:val="center"/>
              <w:rPr>
                <w:rFonts w:ascii="Times New Roman" w:hAnsi="Times New Roman"/>
              </w:rPr>
            </w:pPr>
            <w:r>
              <w:rPr>
                <w:rFonts w:ascii="Times New Roman" w:hAnsi="Times New Roman"/>
                <w:sz w:val="20"/>
              </w:rPr>
              <w:t>ADOPTED</w:t>
            </w:r>
          </w:p>
        </w:tc>
      </w:tr>
      <w:tr w:rsidR="00523C51" w:rsidTr="00DB07EB">
        <w:tc>
          <w:tcPr>
            <w:tcW w:w="421" w:type="dxa"/>
          </w:tcPr>
          <w:p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rsidR="00523C51" w:rsidRPr="00BF5F21" w:rsidRDefault="00F45D7E" w:rsidP="006860D7">
            <w:pPr>
              <w:spacing w:before="60" w:after="60"/>
              <w:rPr>
                <w:rFonts w:ascii="Times New Roman" w:hAnsi="Times New Roman"/>
                <w:bCs/>
                <w:sz w:val="20"/>
                <w:lang w:val="en-CA"/>
              </w:rPr>
            </w:pPr>
            <w:r w:rsidRPr="00F45D7E">
              <w:rPr>
                <w:rFonts w:ascii="Times New Roman" w:hAnsi="Times New Roman"/>
                <w:bCs/>
                <w:sz w:val="20"/>
                <w:lang w:val="en-CA"/>
              </w:rPr>
              <w:t>Extension of Time – 1101-1121 Wabasha Street – DASZ 31/2013</w:t>
            </w:r>
          </w:p>
        </w:tc>
        <w:tc>
          <w:tcPr>
            <w:tcW w:w="2252" w:type="dxa"/>
          </w:tcPr>
          <w:p w:rsidR="00523C51" w:rsidRDefault="00773950" w:rsidP="006860D7">
            <w:pPr>
              <w:spacing w:before="60" w:after="60"/>
              <w:jc w:val="center"/>
              <w:rPr>
                <w:rFonts w:ascii="Times New Roman" w:hAnsi="Times New Roman"/>
              </w:rPr>
            </w:pPr>
            <w:r>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rsidR="00523C51" w:rsidRPr="006A084A" w:rsidRDefault="00F45D7E" w:rsidP="006860D7">
            <w:pPr>
              <w:tabs>
                <w:tab w:val="left" w:pos="720"/>
                <w:tab w:val="left" w:pos="1440"/>
                <w:tab w:val="left" w:pos="2160"/>
                <w:tab w:val="right" w:leader="dot" w:pos="10800"/>
              </w:tabs>
              <w:spacing w:before="60" w:after="60"/>
              <w:rPr>
                <w:rFonts w:ascii="Times New Roman" w:hAnsi="Times New Roman"/>
                <w:sz w:val="20"/>
              </w:rPr>
            </w:pPr>
            <w:r w:rsidRPr="00F45D7E">
              <w:rPr>
                <w:rFonts w:ascii="Times New Roman" w:hAnsi="Times New Roman"/>
                <w:sz w:val="20"/>
              </w:rPr>
              <w:t>Local Area Planning Initiatives for 2016-2017</w:t>
            </w:r>
          </w:p>
        </w:tc>
        <w:tc>
          <w:tcPr>
            <w:tcW w:w="2252" w:type="dxa"/>
          </w:tcPr>
          <w:p w:rsidR="00523C51" w:rsidRDefault="00F45D7E" w:rsidP="006860D7">
            <w:pPr>
              <w:spacing w:before="60" w:after="60"/>
              <w:jc w:val="center"/>
              <w:rPr>
                <w:rFonts w:ascii="Times New Roman" w:hAnsi="Times New Roman"/>
                <w:sz w:val="20"/>
              </w:rPr>
            </w:pPr>
            <w:r>
              <w:rPr>
                <w:rFonts w:ascii="Times New Roman" w:hAnsi="Times New Roman"/>
                <w:sz w:val="20"/>
              </w:rPr>
              <w:t>RECEIVED AS INFORMATION</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rsidR="00523C51" w:rsidRPr="00676FAA" w:rsidRDefault="00F45D7E" w:rsidP="006860D7">
            <w:pPr>
              <w:tabs>
                <w:tab w:val="left" w:pos="720"/>
                <w:tab w:val="left" w:pos="1440"/>
                <w:tab w:val="left" w:pos="2160"/>
                <w:tab w:val="right" w:leader="dot" w:pos="10800"/>
              </w:tabs>
              <w:spacing w:before="60" w:after="60"/>
              <w:rPr>
                <w:rFonts w:ascii="Times New Roman" w:hAnsi="Times New Roman"/>
                <w:sz w:val="20"/>
              </w:rPr>
            </w:pPr>
            <w:r w:rsidRPr="00F45D7E">
              <w:rPr>
                <w:rFonts w:ascii="Times New Roman" w:hAnsi="Times New Roman"/>
                <w:sz w:val="20"/>
              </w:rPr>
              <w:t>Review of the Southdale Arena Plant</w:t>
            </w:r>
          </w:p>
        </w:tc>
        <w:tc>
          <w:tcPr>
            <w:tcW w:w="2252" w:type="dxa"/>
          </w:tcPr>
          <w:p w:rsidR="00523C51" w:rsidRDefault="00F45D7E" w:rsidP="006860D7">
            <w:pPr>
              <w:spacing w:before="60" w:after="60"/>
              <w:jc w:val="center"/>
              <w:rPr>
                <w:rFonts w:ascii="Times New Roman" w:hAnsi="Times New Roman"/>
                <w:sz w:val="20"/>
              </w:rPr>
            </w:pPr>
            <w:r>
              <w:rPr>
                <w:rFonts w:ascii="Times New Roman" w:hAnsi="Times New Roman"/>
                <w:sz w:val="20"/>
              </w:rPr>
              <w:t>FILED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rsidR="00523C51" w:rsidRPr="00676FAA" w:rsidRDefault="00F45D7E" w:rsidP="006860D7">
            <w:pPr>
              <w:tabs>
                <w:tab w:val="left" w:pos="720"/>
                <w:tab w:val="left" w:pos="1440"/>
                <w:tab w:val="left" w:pos="2160"/>
                <w:tab w:val="right" w:leader="dot" w:pos="10800"/>
              </w:tabs>
              <w:spacing w:before="60" w:after="60"/>
              <w:rPr>
                <w:rFonts w:ascii="Times New Roman" w:hAnsi="Times New Roman"/>
                <w:bCs/>
                <w:sz w:val="20"/>
                <w:lang w:val="en-CA"/>
              </w:rPr>
            </w:pPr>
            <w:r w:rsidRPr="00F45D7E">
              <w:rPr>
                <w:rFonts w:ascii="Times New Roman" w:hAnsi="Times New Roman"/>
                <w:bCs/>
                <w:sz w:val="20"/>
                <w:lang w:val="en-CA"/>
              </w:rPr>
              <w:t>Amendment to the Building Communities Initiative II – Phase 2 – St. Norbert Ward Capital Program Budget</w:t>
            </w:r>
          </w:p>
        </w:tc>
        <w:tc>
          <w:tcPr>
            <w:tcW w:w="2252" w:type="dxa"/>
          </w:tcPr>
          <w:p w:rsidR="00523C51" w:rsidRDefault="00773950" w:rsidP="006860D7">
            <w:pPr>
              <w:spacing w:before="60" w:after="60"/>
              <w:jc w:val="center"/>
              <w:rPr>
                <w:rFonts w:ascii="Times New Roman" w:hAnsi="Times New Roman"/>
                <w:sz w:val="20"/>
              </w:rPr>
            </w:pPr>
            <w:r>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rsidR="00F45D7E" w:rsidRPr="00503F27" w:rsidRDefault="00F45D7E" w:rsidP="00F45D7E">
            <w:pPr>
              <w:tabs>
                <w:tab w:val="left" w:pos="720"/>
                <w:tab w:val="right" w:leader="dot" w:pos="9360"/>
              </w:tabs>
              <w:ind w:left="1440" w:hanging="1440"/>
              <w:rPr>
                <w:sz w:val="20"/>
                <w:lang w:val="en-CA"/>
              </w:rPr>
            </w:pPr>
            <w:r w:rsidRPr="00391936">
              <w:rPr>
                <w:sz w:val="20"/>
                <w:lang w:val="en-CA"/>
              </w:rPr>
              <w:t>Amendment to the 2016 Cemeteries Improvements Capital Program Budget</w:t>
            </w:r>
          </w:p>
          <w:p w:rsidR="00523C51" w:rsidRPr="00F45D7E" w:rsidRDefault="00523C51" w:rsidP="006860D7">
            <w:pPr>
              <w:tabs>
                <w:tab w:val="left" w:pos="720"/>
                <w:tab w:val="left" w:pos="1440"/>
                <w:tab w:val="left" w:pos="2160"/>
                <w:tab w:val="right" w:leader="dot" w:pos="10800"/>
              </w:tabs>
              <w:spacing w:before="60" w:after="60"/>
              <w:rPr>
                <w:rFonts w:ascii="Times New Roman" w:hAnsi="Times New Roman"/>
                <w:sz w:val="20"/>
                <w:lang w:val="en-CA"/>
              </w:rPr>
            </w:pPr>
          </w:p>
        </w:tc>
        <w:tc>
          <w:tcPr>
            <w:tcW w:w="2252" w:type="dxa"/>
          </w:tcPr>
          <w:p w:rsidR="00523C51" w:rsidRDefault="00773950" w:rsidP="006860D7">
            <w:pPr>
              <w:spacing w:before="60" w:after="60"/>
              <w:jc w:val="center"/>
              <w:rPr>
                <w:rFonts w:ascii="Times New Roman" w:hAnsi="Times New Roman"/>
                <w:sz w:val="20"/>
              </w:rPr>
            </w:pPr>
            <w:r>
              <w:rPr>
                <w:rFonts w:ascii="Times New Roman" w:hAnsi="Times New Roman"/>
                <w:sz w:val="20"/>
              </w:rPr>
              <w:t>ADOPTED</w:t>
            </w:r>
          </w:p>
        </w:tc>
      </w:tr>
    </w:tbl>
    <w:p w:rsidR="00FF56AC" w:rsidRDefault="00FF56AC" w:rsidP="00EF083F">
      <w:pPr>
        <w:rPr>
          <w:rFonts w:ascii="Times New Roman" w:hAnsi="Times New Roman"/>
        </w:rPr>
      </w:pPr>
    </w:p>
    <w:p w:rsidR="00A62A68" w:rsidRDefault="00A62A68" w:rsidP="00A62A68">
      <w:pPr>
        <w:rPr>
          <w:rFonts w:ascii="Times New Roman" w:hAnsi="Times New Roman"/>
        </w:rPr>
      </w:pPr>
    </w:p>
    <w:tbl>
      <w:tblPr>
        <w:tblStyle w:val="TableGrid"/>
        <w:tblW w:w="0" w:type="auto"/>
        <w:tblInd w:w="103" w:type="dxa"/>
        <w:tblLook w:val="04A0"/>
      </w:tblPr>
      <w:tblGrid>
        <w:gridCol w:w="342"/>
        <w:gridCol w:w="8182"/>
        <w:gridCol w:w="2163"/>
      </w:tblGrid>
      <w:tr w:rsidR="00523C51" w:rsidTr="00DB07EB">
        <w:tc>
          <w:tcPr>
            <w:tcW w:w="10687" w:type="dxa"/>
            <w:gridSpan w:val="3"/>
            <w:shd w:val="pct12" w:color="auto" w:fill="auto"/>
          </w:tcPr>
          <w:p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637BB5">
              <w:rPr>
                <w:rFonts w:ascii="Times New Roman" w:hAnsi="Times New Roman"/>
                <w:b/>
                <w:sz w:val="20"/>
              </w:rPr>
              <w:t>October 14, 2016</w:t>
            </w:r>
          </w:p>
        </w:tc>
      </w:tr>
      <w:tr w:rsidR="00523C51" w:rsidTr="00DB07EB">
        <w:tc>
          <w:tcPr>
            <w:tcW w:w="342" w:type="dxa"/>
          </w:tcPr>
          <w:p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rsidR="00523C51" w:rsidRPr="006A084A" w:rsidRDefault="0054061C" w:rsidP="0054061C">
            <w:pPr>
              <w:spacing w:before="60" w:after="60"/>
              <w:rPr>
                <w:rFonts w:ascii="Times New Roman" w:hAnsi="Times New Roman"/>
                <w:sz w:val="20"/>
              </w:rPr>
            </w:pPr>
            <w:r w:rsidRPr="0054061C">
              <w:rPr>
                <w:rFonts w:ascii="Times New Roman" w:hAnsi="Times New Roman"/>
                <w:sz w:val="20"/>
              </w:rPr>
              <w:t>Agreement to Share Data between the Winnipeg Fire Paramedic Service and the University of Manitoba, Manitoba Centre for Health Policy</w:t>
            </w:r>
          </w:p>
        </w:tc>
        <w:tc>
          <w:tcPr>
            <w:tcW w:w="2163" w:type="dxa"/>
          </w:tcPr>
          <w:p w:rsidR="00523C51" w:rsidRDefault="0054061C" w:rsidP="000949C0">
            <w:pPr>
              <w:spacing w:before="60" w:after="60"/>
              <w:jc w:val="center"/>
              <w:rPr>
                <w:rFonts w:ascii="Times New Roman" w:hAnsi="Times New Roman"/>
              </w:rPr>
            </w:pPr>
            <w:r>
              <w:rPr>
                <w:rFonts w:ascii="Times New Roman" w:hAnsi="Times New Roman"/>
                <w:sz w:val="20"/>
              </w:rPr>
              <w:t>ADOPTED</w:t>
            </w:r>
          </w:p>
        </w:tc>
      </w:tr>
      <w:tr w:rsidR="00C200F1" w:rsidTr="00DB07EB">
        <w:tc>
          <w:tcPr>
            <w:tcW w:w="342" w:type="dxa"/>
          </w:tcPr>
          <w:p w:rsidR="00C200F1" w:rsidRDefault="00C200F1"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Board – 2015 Annual Report</w:t>
            </w:r>
          </w:p>
        </w:tc>
        <w:tc>
          <w:tcPr>
            <w:tcW w:w="2163" w:type="dxa"/>
          </w:tcPr>
          <w:p w:rsidR="00C200F1" w:rsidRPr="0054061C" w:rsidRDefault="0054061C" w:rsidP="000949C0">
            <w:pPr>
              <w:spacing w:before="60" w:after="60"/>
              <w:jc w:val="center"/>
              <w:rPr>
                <w:rFonts w:ascii="Times New Roman" w:hAnsi="Times New Roman"/>
                <w:sz w:val="20"/>
              </w:rPr>
            </w:pPr>
            <w:r w:rsidRPr="0054061C">
              <w:rPr>
                <w:rFonts w:ascii="Times New Roman" w:hAnsi="Times New Roman"/>
                <w:sz w:val="20"/>
              </w:rPr>
              <w:t>RECEIVED AS INFORMATION</w:t>
            </w:r>
          </w:p>
        </w:tc>
      </w:tr>
      <w:tr w:rsidR="00C200F1" w:rsidTr="00DB07EB">
        <w:tc>
          <w:tcPr>
            <w:tcW w:w="342" w:type="dxa"/>
          </w:tcPr>
          <w:p w:rsidR="00C200F1" w:rsidRDefault="00C200F1" w:rsidP="000949C0">
            <w:pPr>
              <w:spacing w:before="60" w:after="60"/>
              <w:rPr>
                <w:rFonts w:ascii="Times New Roman" w:hAnsi="Times New Roman"/>
                <w:sz w:val="20"/>
                <w:szCs w:val="24"/>
              </w:rPr>
            </w:pPr>
            <w:r>
              <w:rPr>
                <w:rFonts w:ascii="Times New Roman" w:hAnsi="Times New Roman"/>
                <w:sz w:val="20"/>
                <w:szCs w:val="24"/>
              </w:rPr>
              <w:t>3</w:t>
            </w:r>
          </w:p>
        </w:tc>
        <w:tc>
          <w:tcPr>
            <w:tcW w:w="8182" w:type="dxa"/>
          </w:tcPr>
          <w:p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Board – 2015 Summary of Expenses</w:t>
            </w:r>
          </w:p>
        </w:tc>
        <w:tc>
          <w:tcPr>
            <w:tcW w:w="2163" w:type="dxa"/>
          </w:tcPr>
          <w:p w:rsidR="00C200F1" w:rsidRDefault="00C315E4" w:rsidP="000949C0">
            <w:pPr>
              <w:spacing w:before="60" w:after="60"/>
              <w:jc w:val="center"/>
              <w:rPr>
                <w:rFonts w:ascii="Times New Roman" w:hAnsi="Times New Roman"/>
              </w:rPr>
            </w:pPr>
            <w:r w:rsidRPr="0054061C">
              <w:rPr>
                <w:rFonts w:ascii="Times New Roman" w:hAnsi="Times New Roman"/>
                <w:sz w:val="20"/>
              </w:rPr>
              <w:t>RECEIVED AS INFORMATION</w:t>
            </w:r>
          </w:p>
        </w:tc>
      </w:tr>
      <w:tr w:rsidR="00C200F1" w:rsidTr="00DB07EB">
        <w:tc>
          <w:tcPr>
            <w:tcW w:w="342" w:type="dxa"/>
          </w:tcPr>
          <w:p w:rsidR="00C200F1" w:rsidRDefault="00C200F1" w:rsidP="000949C0">
            <w:pPr>
              <w:spacing w:before="60" w:after="60"/>
              <w:rPr>
                <w:rFonts w:ascii="Times New Roman" w:hAnsi="Times New Roman"/>
                <w:sz w:val="20"/>
                <w:szCs w:val="24"/>
              </w:rPr>
            </w:pPr>
            <w:r>
              <w:rPr>
                <w:rFonts w:ascii="Times New Roman" w:hAnsi="Times New Roman"/>
                <w:sz w:val="20"/>
                <w:szCs w:val="24"/>
              </w:rPr>
              <w:t>4</w:t>
            </w:r>
          </w:p>
        </w:tc>
        <w:tc>
          <w:tcPr>
            <w:tcW w:w="8182" w:type="dxa"/>
          </w:tcPr>
          <w:p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Service – 2015 Statement of Revenues and Expenses</w:t>
            </w:r>
          </w:p>
        </w:tc>
        <w:tc>
          <w:tcPr>
            <w:tcW w:w="2163" w:type="dxa"/>
          </w:tcPr>
          <w:p w:rsidR="00C200F1" w:rsidRDefault="00C315E4" w:rsidP="000949C0">
            <w:pPr>
              <w:spacing w:before="60" w:after="60"/>
              <w:jc w:val="center"/>
              <w:rPr>
                <w:rFonts w:ascii="Times New Roman" w:hAnsi="Times New Roman"/>
              </w:rPr>
            </w:pPr>
            <w:r w:rsidRPr="0054061C">
              <w:rPr>
                <w:rFonts w:ascii="Times New Roman" w:hAnsi="Times New Roman"/>
                <w:sz w:val="20"/>
              </w:rPr>
              <w:t>RECEIVED AS INFORMATION</w:t>
            </w:r>
          </w:p>
        </w:tc>
      </w:tr>
    </w:tbl>
    <w:p w:rsidR="00F3156F" w:rsidRDefault="00F3156F">
      <w:pPr>
        <w:rPr>
          <w:rFonts w:ascii="Times New Roman" w:hAnsi="Times New Roman"/>
        </w:rPr>
      </w:pPr>
    </w:p>
    <w:p w:rsidR="00117D85" w:rsidRDefault="00117D85">
      <w:pPr>
        <w:rPr>
          <w:rFonts w:ascii="Times New Roman" w:hAnsi="Times New Roman"/>
        </w:rPr>
      </w:pPr>
      <w:r>
        <w:rPr>
          <w:rFonts w:ascii="Times New Roman" w:hAnsi="Times New Roman"/>
        </w:rPr>
        <w:br w:type="page"/>
      </w:r>
    </w:p>
    <w:p w:rsidR="00DB6173" w:rsidRDefault="00DB6173" w:rsidP="00DB6173">
      <w:pPr>
        <w:rPr>
          <w:rFonts w:ascii="Times New Roman" w:hAnsi="Times New Roman"/>
        </w:rPr>
      </w:pPr>
    </w:p>
    <w:tbl>
      <w:tblPr>
        <w:tblStyle w:val="TableGrid"/>
        <w:tblW w:w="0" w:type="auto"/>
        <w:tblInd w:w="103" w:type="dxa"/>
        <w:tblLook w:val="04A0"/>
      </w:tblPr>
      <w:tblGrid>
        <w:gridCol w:w="366"/>
        <w:gridCol w:w="8182"/>
        <w:gridCol w:w="2163"/>
      </w:tblGrid>
      <w:tr w:rsidR="00EC3015" w:rsidTr="007B45A4">
        <w:tc>
          <w:tcPr>
            <w:tcW w:w="10687" w:type="dxa"/>
            <w:gridSpan w:val="3"/>
            <w:shd w:val="pct12" w:color="auto" w:fill="auto"/>
          </w:tcPr>
          <w:p w:rsidR="00EC3015" w:rsidRDefault="00EC3015" w:rsidP="00EC3015">
            <w:pPr>
              <w:spacing w:before="120" w:after="120"/>
              <w:rPr>
                <w:rFonts w:ascii="Times New Roman" w:hAnsi="Times New Roman"/>
              </w:rPr>
            </w:pPr>
            <w:r>
              <w:rPr>
                <w:rFonts w:ascii="Times New Roman" w:hAnsi="Times New Roman"/>
                <w:b/>
                <w:sz w:val="20"/>
              </w:rPr>
              <w:t xml:space="preserve">REPORT OF THE GOVERNANCE COMMITTEE dated </w:t>
            </w:r>
            <w:r w:rsidR="00300EDD">
              <w:rPr>
                <w:rFonts w:ascii="Times New Roman" w:hAnsi="Times New Roman"/>
                <w:b/>
                <w:sz w:val="20"/>
              </w:rPr>
              <w:t>October 6, 2016</w:t>
            </w:r>
          </w:p>
        </w:tc>
      </w:tr>
      <w:tr w:rsidR="00EC3015" w:rsidTr="007B45A4">
        <w:tc>
          <w:tcPr>
            <w:tcW w:w="342" w:type="dxa"/>
          </w:tcPr>
          <w:p w:rsidR="00EC3015" w:rsidRPr="00644F3B" w:rsidRDefault="00EC3015" w:rsidP="007B45A4">
            <w:pPr>
              <w:spacing w:before="60" w:after="60"/>
              <w:rPr>
                <w:rFonts w:ascii="Times New Roman" w:hAnsi="Times New Roman"/>
                <w:sz w:val="20"/>
                <w:szCs w:val="24"/>
              </w:rPr>
            </w:pPr>
            <w:r>
              <w:rPr>
                <w:rFonts w:ascii="Times New Roman" w:hAnsi="Times New Roman"/>
                <w:sz w:val="20"/>
                <w:szCs w:val="24"/>
              </w:rPr>
              <w:t>1</w:t>
            </w:r>
          </w:p>
        </w:tc>
        <w:tc>
          <w:tcPr>
            <w:tcW w:w="8182" w:type="dxa"/>
          </w:tcPr>
          <w:p w:rsidR="00EC3015" w:rsidRPr="006A084A" w:rsidRDefault="00706B96" w:rsidP="007B45A4">
            <w:pPr>
              <w:spacing w:before="60" w:after="60"/>
              <w:rPr>
                <w:rFonts w:ascii="Times New Roman" w:hAnsi="Times New Roman"/>
                <w:sz w:val="20"/>
              </w:rPr>
            </w:pPr>
            <w:r w:rsidRPr="00706B96">
              <w:rPr>
                <w:rFonts w:ascii="Times New Roman" w:hAnsi="Times New Roman"/>
                <w:sz w:val="20"/>
              </w:rPr>
              <w:t>Amendment to Councillors’ Ward Allowance (CWA) Fund Policy</w:t>
            </w:r>
          </w:p>
        </w:tc>
        <w:tc>
          <w:tcPr>
            <w:tcW w:w="2163" w:type="dxa"/>
          </w:tcPr>
          <w:p w:rsidR="00EC3015" w:rsidRPr="00706B96" w:rsidRDefault="00706B96" w:rsidP="007B45A4">
            <w:pPr>
              <w:spacing w:before="60" w:after="60"/>
              <w:jc w:val="center"/>
              <w:rPr>
                <w:rFonts w:ascii="Times New Roman" w:hAnsi="Times New Roman"/>
                <w:sz w:val="20"/>
              </w:rPr>
            </w:pPr>
            <w:r w:rsidRPr="00706B96">
              <w:rPr>
                <w:rFonts w:ascii="Times New Roman" w:hAnsi="Times New Roman"/>
                <w:sz w:val="20"/>
              </w:rPr>
              <w:t>ADOPTED</w:t>
            </w:r>
          </w:p>
        </w:tc>
      </w:tr>
      <w:tr w:rsidR="00300EDD" w:rsidTr="007B45A4">
        <w:tc>
          <w:tcPr>
            <w:tcW w:w="342" w:type="dxa"/>
          </w:tcPr>
          <w:p w:rsidR="00300EDD" w:rsidRDefault="00300EDD" w:rsidP="007B45A4">
            <w:pPr>
              <w:spacing w:before="60" w:after="60"/>
              <w:rPr>
                <w:rFonts w:ascii="Times New Roman" w:hAnsi="Times New Roman"/>
                <w:sz w:val="20"/>
                <w:szCs w:val="24"/>
              </w:rPr>
            </w:pPr>
            <w:r>
              <w:rPr>
                <w:rFonts w:ascii="Times New Roman" w:hAnsi="Times New Roman"/>
                <w:sz w:val="20"/>
                <w:szCs w:val="24"/>
              </w:rPr>
              <w:t>2.</w:t>
            </w:r>
          </w:p>
        </w:tc>
        <w:tc>
          <w:tcPr>
            <w:tcW w:w="8182" w:type="dxa"/>
          </w:tcPr>
          <w:p w:rsidR="00300EDD" w:rsidRPr="006A084A" w:rsidRDefault="00706B96" w:rsidP="007B45A4">
            <w:pPr>
              <w:spacing w:before="60" w:after="60"/>
              <w:rPr>
                <w:rFonts w:ascii="Times New Roman" w:hAnsi="Times New Roman"/>
                <w:sz w:val="20"/>
              </w:rPr>
            </w:pPr>
            <w:r w:rsidRPr="00706B96">
              <w:rPr>
                <w:rFonts w:ascii="Times New Roman" w:hAnsi="Times New Roman"/>
                <w:sz w:val="20"/>
              </w:rPr>
              <w:t>2017 Council and Committee Schedule of Meetings</w:t>
            </w:r>
          </w:p>
        </w:tc>
        <w:tc>
          <w:tcPr>
            <w:tcW w:w="2163" w:type="dxa"/>
          </w:tcPr>
          <w:p w:rsidR="00300EDD" w:rsidRPr="00706B96" w:rsidRDefault="00706B96" w:rsidP="007B45A4">
            <w:pPr>
              <w:spacing w:before="60" w:after="60"/>
              <w:jc w:val="center"/>
              <w:rPr>
                <w:rFonts w:ascii="Times New Roman" w:hAnsi="Times New Roman"/>
                <w:sz w:val="20"/>
              </w:rPr>
            </w:pPr>
            <w:r w:rsidRPr="00706B96">
              <w:rPr>
                <w:rFonts w:ascii="Times New Roman" w:hAnsi="Times New Roman"/>
                <w:sz w:val="20"/>
              </w:rPr>
              <w:t>ADOPTED</w:t>
            </w:r>
          </w:p>
        </w:tc>
      </w:tr>
    </w:tbl>
    <w:p w:rsidR="00DB6173" w:rsidRDefault="00DB6173" w:rsidP="00DB6173">
      <w:pPr>
        <w:rPr>
          <w:rFonts w:ascii="Times New Roman" w:hAnsi="Times New Roman"/>
        </w:rPr>
      </w:pPr>
    </w:p>
    <w:p w:rsidR="00DB6173" w:rsidRDefault="00DB6173">
      <w:pPr>
        <w:rPr>
          <w:rFonts w:ascii="Times New Roman" w:hAnsi="Times New Roman"/>
        </w:rPr>
      </w:pPr>
    </w:p>
    <w:p w:rsidR="00F3461F" w:rsidRDefault="00F3461F">
      <w:pPr>
        <w:rPr>
          <w:rFonts w:ascii="Times New Roman" w:hAnsi="Times New Roman"/>
        </w:rPr>
      </w:pPr>
      <w:r>
        <w:rPr>
          <w:rFonts w:ascii="Times New Roman" w:hAnsi="Times New Roman"/>
        </w:rPr>
        <w:br w:type="page"/>
      </w:r>
    </w:p>
    <w:p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69"/>
        <w:gridCol w:w="6966"/>
        <w:gridCol w:w="2160"/>
        <w:gridCol w:w="18"/>
      </w:tblGrid>
      <w:tr w:rsidR="00526F70" w:rsidTr="009E19FD">
        <w:trPr>
          <w:cantSplit/>
        </w:trPr>
        <w:tc>
          <w:tcPr>
            <w:tcW w:w="10913" w:type="dxa"/>
            <w:gridSpan w:val="4"/>
            <w:shd w:val="pct12" w:color="auto" w:fill="auto"/>
          </w:tcPr>
          <w:p w:rsidR="00526F70" w:rsidRDefault="00526F70" w:rsidP="009E19FD">
            <w:pPr>
              <w:spacing w:before="60" w:after="60"/>
              <w:jc w:val="center"/>
              <w:rPr>
                <w:rFonts w:ascii="Times New Roman" w:hAnsi="Times New Roman"/>
                <w:b/>
                <w:sz w:val="20"/>
              </w:rPr>
            </w:pPr>
            <w:r>
              <w:rPr>
                <w:rFonts w:ascii="Times New Roman" w:hAnsi="Times New Roman"/>
                <w:b/>
                <w:sz w:val="20"/>
              </w:rPr>
              <w:t>NOTICE OF MOTION</w:t>
            </w:r>
          </w:p>
        </w:tc>
      </w:tr>
      <w:tr w:rsidR="00526F70" w:rsidTr="009E19FD">
        <w:trPr>
          <w:gridAfter w:val="1"/>
          <w:wAfter w:w="18" w:type="dxa"/>
        </w:trPr>
        <w:tc>
          <w:tcPr>
            <w:tcW w:w="1769" w:type="dxa"/>
          </w:tcPr>
          <w:p w:rsidR="00526F70" w:rsidRDefault="00526F70" w:rsidP="009E19FD">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rsidR="00526F70" w:rsidRDefault="00526F70" w:rsidP="009E19FD">
            <w:pPr>
              <w:spacing w:before="60" w:after="60"/>
              <w:jc w:val="center"/>
              <w:rPr>
                <w:rFonts w:ascii="Times New Roman" w:hAnsi="Times New Roman"/>
                <w:b/>
                <w:sz w:val="20"/>
              </w:rPr>
            </w:pPr>
            <w:r>
              <w:rPr>
                <w:rFonts w:ascii="Times New Roman" w:hAnsi="Times New Roman"/>
                <w:b/>
                <w:sz w:val="20"/>
              </w:rPr>
              <w:t>SUBJECT</w:t>
            </w:r>
          </w:p>
        </w:tc>
        <w:tc>
          <w:tcPr>
            <w:tcW w:w="2160" w:type="dxa"/>
          </w:tcPr>
          <w:p w:rsidR="00526F70" w:rsidRDefault="00526F70" w:rsidP="009E19FD">
            <w:pPr>
              <w:spacing w:before="60" w:after="60"/>
              <w:jc w:val="center"/>
              <w:rPr>
                <w:rFonts w:ascii="Times New Roman" w:hAnsi="Times New Roman"/>
                <w:b/>
                <w:sz w:val="20"/>
              </w:rPr>
            </w:pPr>
            <w:r>
              <w:rPr>
                <w:rFonts w:ascii="Times New Roman" w:hAnsi="Times New Roman"/>
                <w:b/>
                <w:sz w:val="20"/>
              </w:rPr>
              <w:t>DISPOSITION</w:t>
            </w:r>
          </w:p>
        </w:tc>
      </w:tr>
      <w:tr w:rsidR="00526F70" w:rsidTr="009E19FD">
        <w:trPr>
          <w:gridAfter w:val="1"/>
          <w:wAfter w:w="18" w:type="dxa"/>
        </w:trPr>
        <w:tc>
          <w:tcPr>
            <w:tcW w:w="1769" w:type="dxa"/>
          </w:tcPr>
          <w:p w:rsidR="00526F70" w:rsidRDefault="00E9620F" w:rsidP="00E9620F">
            <w:pPr>
              <w:spacing w:before="60" w:after="60"/>
              <w:jc w:val="center"/>
              <w:rPr>
                <w:rFonts w:ascii="Times New Roman" w:hAnsi="Times New Roman"/>
                <w:sz w:val="20"/>
              </w:rPr>
            </w:pPr>
            <w:r>
              <w:rPr>
                <w:rFonts w:ascii="Times New Roman" w:hAnsi="Times New Roman"/>
                <w:sz w:val="20"/>
              </w:rPr>
              <w:t>Dobson / Wyatt</w:t>
            </w:r>
          </w:p>
        </w:tc>
        <w:tc>
          <w:tcPr>
            <w:tcW w:w="6966" w:type="dxa"/>
          </w:tcPr>
          <w:p w:rsidR="00E9620F" w:rsidRPr="000B0111" w:rsidRDefault="00E9620F" w:rsidP="00E9620F">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amended so as to provide for a dual reporting relationship of Department Heads to both the Chief Administrative Officer and the Standing Committees, in order to provide for better information sharing.</w:t>
            </w:r>
          </w:p>
          <w:p w:rsidR="00E9620F" w:rsidRPr="000B0111" w:rsidRDefault="00E9620F" w:rsidP="00E9620F">
            <w:pPr>
              <w:rPr>
                <w:rFonts w:ascii="Times New Roman" w:hAnsi="Times New Roman"/>
                <w:sz w:val="20"/>
                <w:lang w:val="en-CA"/>
              </w:rPr>
            </w:pPr>
          </w:p>
          <w:p w:rsidR="00E9620F" w:rsidRPr="000B0111" w:rsidRDefault="00E9620F" w:rsidP="00E9620F">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further amended to grant Standing Committees the authority to recommend to Council individuals for appointment as Department Heads, and where necessary or appropriate, the suspension or dismissal of a Department Head.</w:t>
            </w:r>
          </w:p>
          <w:p w:rsidR="00E9620F" w:rsidRPr="000B0111" w:rsidRDefault="00E9620F" w:rsidP="00E9620F">
            <w:pPr>
              <w:rPr>
                <w:rFonts w:ascii="Times New Roman" w:hAnsi="Times New Roman"/>
                <w:sz w:val="20"/>
                <w:lang w:val="en-CA"/>
              </w:rPr>
            </w:pPr>
          </w:p>
          <w:p w:rsidR="00526F70" w:rsidRPr="00FF63FB" w:rsidRDefault="00E9620F" w:rsidP="00E9620F">
            <w:pPr>
              <w:widowControl w:val="0"/>
              <w:jc w:val="both"/>
              <w:rPr>
                <w:rFonts w:ascii="Times New Roman" w:hAnsi="Times New Roman"/>
                <w:sz w:val="20"/>
              </w:rPr>
            </w:pPr>
            <w:r>
              <w:rPr>
                <w:rFonts w:ascii="Times New Roman" w:hAnsi="Times New Roman"/>
                <w:sz w:val="20"/>
                <w:lang w:val="en-CA"/>
              </w:rPr>
              <w:t>That</w:t>
            </w:r>
            <w:r w:rsidRPr="000B0111">
              <w:rPr>
                <w:rFonts w:ascii="Times New Roman" w:hAnsi="Times New Roman"/>
                <w:sz w:val="20"/>
                <w:lang w:val="en-CA"/>
              </w:rPr>
              <w:t xml:space="preserve"> the City Solicitor/ Director of Legal Services be directed to submit within 30 days to Council, the appropriate amendments to the City of Winnipeg Organizational By-law No. 7100/97, to reflect the intent of the above.</w:t>
            </w:r>
          </w:p>
        </w:tc>
        <w:tc>
          <w:tcPr>
            <w:tcW w:w="2160" w:type="dxa"/>
          </w:tcPr>
          <w:p w:rsidR="00526F70" w:rsidRDefault="00B8669B" w:rsidP="009E19FD">
            <w:pPr>
              <w:spacing w:before="60" w:after="60"/>
              <w:jc w:val="center"/>
              <w:rPr>
                <w:rFonts w:ascii="Times New Roman" w:hAnsi="Times New Roman"/>
                <w:sz w:val="20"/>
              </w:rPr>
            </w:pPr>
            <w:r>
              <w:rPr>
                <w:rFonts w:ascii="Times New Roman" w:hAnsi="Times New Roman"/>
                <w:sz w:val="20"/>
              </w:rPr>
              <w:t>LOST</w:t>
            </w:r>
          </w:p>
        </w:tc>
      </w:tr>
      <w:tr w:rsidR="00754F80" w:rsidTr="009E19FD">
        <w:trPr>
          <w:gridAfter w:val="1"/>
          <w:wAfter w:w="18" w:type="dxa"/>
        </w:trPr>
        <w:tc>
          <w:tcPr>
            <w:tcW w:w="1769" w:type="dxa"/>
          </w:tcPr>
          <w:p w:rsidR="00754F80" w:rsidRDefault="00AC4EC7" w:rsidP="00AC4EC7">
            <w:pPr>
              <w:spacing w:before="60" w:after="60"/>
              <w:jc w:val="center"/>
              <w:rPr>
                <w:rFonts w:ascii="Times New Roman" w:hAnsi="Times New Roman"/>
                <w:sz w:val="20"/>
              </w:rPr>
            </w:pPr>
            <w:r>
              <w:rPr>
                <w:rFonts w:ascii="Times New Roman" w:hAnsi="Times New Roman"/>
                <w:sz w:val="20"/>
              </w:rPr>
              <w:t>Wyatt / Eadie</w:t>
            </w:r>
          </w:p>
        </w:tc>
        <w:tc>
          <w:tcPr>
            <w:tcW w:w="6966" w:type="dxa"/>
          </w:tcPr>
          <w:p w:rsidR="009C4A26" w:rsidRDefault="009C4A26" w:rsidP="009C4A26">
            <w:pPr>
              <w:widowControl w:val="0"/>
              <w:jc w:val="both"/>
              <w:rPr>
                <w:rFonts w:ascii="Times New Roman" w:hAnsi="Times New Roman"/>
                <w:sz w:val="20"/>
              </w:rPr>
            </w:pPr>
            <w:r w:rsidRPr="009C4A26">
              <w:rPr>
                <w:rFonts w:ascii="Times New Roman" w:hAnsi="Times New Roman"/>
                <w:sz w:val="20"/>
              </w:rPr>
              <w:t>That the City Organizational By-law be amended to allow Council to:</w:t>
            </w:r>
          </w:p>
          <w:p w:rsidR="009C4A26" w:rsidRPr="009C4A26" w:rsidRDefault="009C4A26" w:rsidP="009C4A26">
            <w:pPr>
              <w:widowControl w:val="0"/>
              <w:jc w:val="both"/>
              <w:rPr>
                <w:rFonts w:ascii="Times New Roman" w:hAnsi="Times New Roman"/>
                <w:sz w:val="20"/>
              </w:rPr>
            </w:pPr>
          </w:p>
          <w:p w:rsidR="009C4A26" w:rsidRPr="009C4A26" w:rsidRDefault="009C4A26" w:rsidP="009C4A26">
            <w:pPr>
              <w:widowControl w:val="0"/>
              <w:tabs>
                <w:tab w:val="left" w:pos="738"/>
              </w:tabs>
              <w:ind w:left="738" w:hanging="630"/>
              <w:jc w:val="both"/>
              <w:rPr>
                <w:rFonts w:ascii="Times New Roman" w:hAnsi="Times New Roman"/>
                <w:sz w:val="20"/>
              </w:rPr>
            </w:pPr>
            <w:r w:rsidRPr="009C4A26">
              <w:rPr>
                <w:rFonts w:ascii="Times New Roman" w:hAnsi="Times New Roman"/>
                <w:sz w:val="20"/>
              </w:rPr>
              <w:t>1)</w:t>
            </w:r>
            <w:r w:rsidRPr="009C4A26">
              <w:rPr>
                <w:rFonts w:ascii="Times New Roman" w:hAnsi="Times New Roman"/>
                <w:sz w:val="20"/>
              </w:rPr>
              <w:tab/>
              <w:t>Conduct a full, comprehensive and independent civic governance and operational review and performance assessment that will set as its goal an improved civic government in terms of democratic reforms, transparency, openness, and accountability, by directly taking steps to reduce administrative red tape and costs and restore the balance of power between the Office of the Mayor, Councillors and the Public Service via structural changes that will permanently empower the elected Council and the Standing Policy Committees, including but not limited to the following process:</w:t>
            </w:r>
          </w:p>
          <w:p w:rsidR="009C4A26" w:rsidRPr="009C4A26" w:rsidRDefault="009C4A26" w:rsidP="009C4A26">
            <w:pPr>
              <w:widowControl w:val="0"/>
              <w:jc w:val="both"/>
              <w:rPr>
                <w:rFonts w:ascii="Times New Roman" w:hAnsi="Times New Roman"/>
                <w:sz w:val="20"/>
              </w:rPr>
            </w:pP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a)</w:t>
            </w:r>
            <w:r w:rsidRPr="009C4A26">
              <w:rPr>
                <w:rFonts w:ascii="Times New Roman" w:hAnsi="Times New Roman"/>
                <w:sz w:val="20"/>
              </w:rPr>
              <w:tab/>
              <w:t xml:space="preserve">To review the adopted George B. Cuff – Organizational Review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and Performance Assessment Report of October, 1997, including </w:t>
            </w:r>
            <w:r>
              <w:rPr>
                <w:rFonts w:ascii="Times New Roman" w:hAnsi="Times New Roman"/>
                <w:sz w:val="20"/>
              </w:rPr>
              <w:tab/>
            </w:r>
            <w:r>
              <w:rPr>
                <w:rFonts w:ascii="Times New Roman" w:hAnsi="Times New Roman"/>
                <w:sz w:val="20"/>
              </w:rPr>
              <w:tab/>
            </w:r>
            <w:r w:rsidRPr="009C4A26">
              <w:rPr>
                <w:rFonts w:ascii="Times New Roman" w:hAnsi="Times New Roman"/>
                <w:sz w:val="20"/>
              </w:rPr>
              <w:t>an analysis of its strengths and weaknesses</w:t>
            </w:r>
          </w:p>
          <w:p w:rsidR="009C4A26" w:rsidRPr="009C4A26" w:rsidRDefault="009C4A26" w:rsidP="009C4A26">
            <w:pPr>
              <w:widowControl w:val="0"/>
              <w:jc w:val="both"/>
              <w:rPr>
                <w:rFonts w:ascii="Times New Roman" w:hAnsi="Times New Roman"/>
                <w:sz w:val="20"/>
              </w:rPr>
            </w:pPr>
          </w:p>
          <w:p w:rsid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b)</w:t>
            </w:r>
            <w:r w:rsidRPr="009C4A26">
              <w:rPr>
                <w:rFonts w:ascii="Times New Roman" w:hAnsi="Times New Roman"/>
                <w:sz w:val="20"/>
              </w:rPr>
              <w:tab/>
              <w:t xml:space="preserve">To review all revisions made to the Organization By-law, </w:t>
            </w:r>
            <w:r>
              <w:rPr>
                <w:rFonts w:ascii="Times New Roman" w:hAnsi="Times New Roman"/>
                <w:sz w:val="20"/>
              </w:rPr>
              <w:tab/>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including changes to the </w:t>
            </w:r>
            <w:r w:rsidRPr="009C4A26">
              <w:rPr>
                <w:rFonts w:ascii="Times New Roman" w:hAnsi="Times New Roman"/>
                <w:sz w:val="20"/>
              </w:rPr>
              <w:tab/>
              <w:t xml:space="preserve">administrative and political structures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since the adoption of the George B. Cuff – Organizational Review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and Performance Assessment Report of October, 1997, including </w:t>
            </w:r>
            <w:r>
              <w:rPr>
                <w:rFonts w:ascii="Times New Roman" w:hAnsi="Times New Roman"/>
                <w:sz w:val="20"/>
              </w:rPr>
              <w:tab/>
            </w:r>
            <w:r>
              <w:rPr>
                <w:rFonts w:ascii="Times New Roman" w:hAnsi="Times New Roman"/>
                <w:sz w:val="20"/>
              </w:rPr>
              <w:tab/>
            </w:r>
            <w:r w:rsidRPr="009C4A26">
              <w:rPr>
                <w:rFonts w:ascii="Times New Roman" w:hAnsi="Times New Roman"/>
                <w:sz w:val="20"/>
              </w:rPr>
              <w:t>an analysis of all strengths and weaknesses</w:t>
            </w:r>
          </w:p>
          <w:p w:rsidR="009C4A26" w:rsidRPr="009C4A26" w:rsidRDefault="009C4A26" w:rsidP="009C4A26">
            <w:pPr>
              <w:widowControl w:val="0"/>
              <w:jc w:val="both"/>
              <w:rPr>
                <w:rFonts w:ascii="Times New Roman" w:hAnsi="Times New Roman"/>
                <w:sz w:val="20"/>
              </w:rPr>
            </w:pP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c)</w:t>
            </w:r>
            <w:r w:rsidRPr="009C4A26">
              <w:rPr>
                <w:rFonts w:ascii="Times New Roman" w:hAnsi="Times New Roman"/>
                <w:sz w:val="20"/>
              </w:rPr>
              <w:tab/>
              <w:t xml:space="preserve">To review the powers, roles, responsibilities, budgetary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costs/resources and reporting relationships of the:</w:t>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w:t>
            </w:r>
            <w:r w:rsidRPr="009C4A26">
              <w:rPr>
                <w:rFonts w:ascii="Times New Roman" w:hAnsi="Times New Roman"/>
                <w:sz w:val="20"/>
              </w:rPr>
              <w:tab/>
              <w:t xml:space="preserve">CAO/City Manager model and the senior management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team (See Organization Chart, Appendix B), including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 analysis of the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Cities in English Canada;</w:t>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ii)</w:t>
            </w:r>
            <w:r w:rsidRPr="009C4A26">
              <w:rPr>
                <w:rFonts w:ascii="Times New Roman" w:hAnsi="Times New Roman"/>
                <w:sz w:val="20"/>
              </w:rPr>
              <w:tab/>
              <w:t xml:space="preserve">Office of the Mayor/Strong Mayor Model, including an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analysis of its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Cities in English Canada,</w:t>
            </w:r>
          </w:p>
          <w:p w:rsid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iii)</w:t>
            </w:r>
            <w:r w:rsidRPr="009C4A26">
              <w:rPr>
                <w:rFonts w:ascii="Times New Roman" w:hAnsi="Times New Roman"/>
                <w:sz w:val="20"/>
              </w:rPr>
              <w:tab/>
              <w:t xml:space="preserve">Executive Policy Committee and that of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informal/planning Executive Policy Committee, its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legality under existing legislation, and its ability to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conduct priority setting/strategic planning and budget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formulation and delivery,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and disadvantages/weaknesses and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the best practices with Manitoba Cities and Canadian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Cities in English Canada</w:t>
            </w:r>
          </w:p>
          <w:p w:rsidR="009C4A26" w:rsidRPr="009C4A26" w:rsidRDefault="009C4A26" w:rsidP="009C4A26">
            <w:pPr>
              <w:widowControl w:val="0"/>
              <w:jc w:val="both"/>
              <w:rPr>
                <w:rFonts w:ascii="Times New Roman" w:hAnsi="Times New Roman"/>
                <w:sz w:val="20"/>
              </w:rPr>
            </w:pPr>
          </w:p>
          <w:p w:rsidR="009C4A26" w:rsidRPr="009C4A26" w:rsidRDefault="009C4A26" w:rsidP="009C4A26">
            <w:pPr>
              <w:widowControl w:val="0"/>
              <w:jc w:val="both"/>
              <w:rPr>
                <w:rFonts w:ascii="Times New Roman" w:hAnsi="Times New Roman"/>
                <w:sz w:val="20"/>
              </w:rPr>
            </w:pPr>
            <w:r>
              <w:rPr>
                <w:rFonts w:ascii="Times New Roman" w:hAnsi="Times New Roman"/>
                <w:sz w:val="20"/>
              </w:rPr>
              <w:lastRenderedPageBreak/>
              <w:tab/>
            </w:r>
            <w:r>
              <w:rPr>
                <w:rFonts w:ascii="Times New Roman" w:hAnsi="Times New Roman"/>
                <w:sz w:val="20"/>
              </w:rPr>
              <w:tab/>
            </w:r>
            <w:r w:rsidRPr="009C4A26">
              <w:rPr>
                <w:rFonts w:ascii="Times New Roman" w:hAnsi="Times New Roman"/>
                <w:sz w:val="20"/>
              </w:rPr>
              <w:t>iv)</w:t>
            </w:r>
            <w:r w:rsidRPr="009C4A26">
              <w:rPr>
                <w:rFonts w:ascii="Times New Roman" w:hAnsi="Times New Roman"/>
                <w:sz w:val="20"/>
              </w:rPr>
              <w:tab/>
              <w:t xml:space="preserve">Office of the City Councillor and Council in general,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including an analysis of its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Cites in English Canada</w:t>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v)</w:t>
            </w:r>
            <w:r w:rsidRPr="009C4A26">
              <w:rPr>
                <w:rFonts w:ascii="Times New Roman" w:hAnsi="Times New Roman"/>
                <w:sz w:val="20"/>
              </w:rPr>
              <w:tab/>
              <w:t xml:space="preserve">Standing Policy Committees,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disadvantages/weaknesses, the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number of Standing Policy Committees and their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alignment and the best practices with Manitoba Cities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and Canadian Cities in English Canada</w:t>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vi)</w:t>
            </w:r>
            <w:r w:rsidRPr="009C4A26">
              <w:rPr>
                <w:rFonts w:ascii="Times New Roman" w:hAnsi="Times New Roman"/>
                <w:sz w:val="20"/>
              </w:rPr>
              <w:tab/>
              <w:t xml:space="preserve">Administrative departments,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disadvantages/weaknesses, the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number of departments and their alignment and the best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practices with Manitoba Cities and Canadian Cities in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English Canada</w:t>
            </w:r>
          </w:p>
          <w:p w:rsidR="009C4A26" w:rsidRPr="009C4A26" w:rsidRDefault="009C4A26" w:rsidP="009C4A26">
            <w:pPr>
              <w:widowControl w:val="0"/>
              <w:jc w:val="both"/>
              <w:rPr>
                <w:rFonts w:ascii="Times New Roman" w:hAnsi="Times New Roman"/>
                <w:sz w:val="20"/>
              </w:rPr>
            </w:pPr>
          </w:p>
          <w:p w:rsid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d)</w:t>
            </w:r>
            <w:r w:rsidRPr="009C4A26">
              <w:rPr>
                <w:rFonts w:ascii="Times New Roman" w:hAnsi="Times New Roman"/>
                <w:sz w:val="20"/>
              </w:rPr>
              <w:tab/>
              <w:t xml:space="preserve">An analysis of the potential benefits of a Treasury Board or Board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of Control within the Civic Government and how this may be </w:t>
            </w:r>
            <w:r>
              <w:rPr>
                <w:rFonts w:ascii="Times New Roman" w:hAnsi="Times New Roman"/>
                <w:sz w:val="20"/>
              </w:rPr>
              <w:tab/>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applied to ensure the oversight and the effective</w:t>
            </w:r>
            <w:r>
              <w:rPr>
                <w:rFonts w:ascii="Times New Roman" w:hAnsi="Times New Roman"/>
                <w:sz w:val="20"/>
              </w:rPr>
              <w:t xml:space="preserve"> </w:t>
            </w:r>
            <w:r w:rsidRPr="009C4A26">
              <w:rPr>
                <w:rFonts w:ascii="Times New Roman" w:hAnsi="Times New Roman"/>
                <w:sz w:val="20"/>
              </w:rPr>
              <w:t xml:space="preserve">use of resources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for both operational program spending and capital budget project </w:t>
            </w:r>
            <w:r>
              <w:rPr>
                <w:rFonts w:ascii="Times New Roman" w:hAnsi="Times New Roman"/>
                <w:sz w:val="20"/>
              </w:rPr>
              <w:tab/>
            </w:r>
            <w:r>
              <w:rPr>
                <w:rFonts w:ascii="Times New Roman" w:hAnsi="Times New Roman"/>
                <w:sz w:val="20"/>
              </w:rPr>
              <w:tab/>
            </w:r>
            <w:r w:rsidRPr="009C4A26">
              <w:rPr>
                <w:rFonts w:ascii="Times New Roman" w:hAnsi="Times New Roman"/>
                <w:sz w:val="20"/>
              </w:rPr>
              <w:t>spending.</w:t>
            </w:r>
          </w:p>
          <w:p w:rsidR="009C4A26" w:rsidRPr="009C4A26" w:rsidRDefault="009C4A26" w:rsidP="009C4A26">
            <w:pPr>
              <w:widowControl w:val="0"/>
              <w:jc w:val="both"/>
              <w:rPr>
                <w:rFonts w:ascii="Times New Roman" w:hAnsi="Times New Roman"/>
                <w:sz w:val="20"/>
              </w:rPr>
            </w:pPr>
          </w:p>
          <w:p w:rsidR="009C4A26" w:rsidRDefault="009C4A26" w:rsidP="009C4A26">
            <w:pPr>
              <w:widowControl w:val="0"/>
              <w:jc w:val="both"/>
              <w:rPr>
                <w:rFonts w:ascii="Times New Roman" w:hAnsi="Times New Roman"/>
                <w:sz w:val="20"/>
              </w:rPr>
            </w:pPr>
            <w:r w:rsidRPr="009C4A26">
              <w:rPr>
                <w:rFonts w:ascii="Times New Roman" w:hAnsi="Times New Roman"/>
                <w:sz w:val="20"/>
              </w:rPr>
              <w:t>2)</w:t>
            </w:r>
            <w:r w:rsidRPr="009C4A26">
              <w:rPr>
                <w:rFonts w:ascii="Times New Roman" w:hAnsi="Times New Roman"/>
                <w:sz w:val="20"/>
              </w:rPr>
              <w:tab/>
              <w:t xml:space="preserve">Council shall oversee and approve the Terms of Reference, the tendering, </w:t>
            </w:r>
            <w:r>
              <w:rPr>
                <w:rFonts w:ascii="Times New Roman" w:hAnsi="Times New Roman"/>
                <w:sz w:val="20"/>
              </w:rPr>
              <w:tab/>
            </w:r>
            <w:r w:rsidRPr="009C4A26">
              <w:rPr>
                <w:rFonts w:ascii="Times New Roman" w:hAnsi="Times New Roman"/>
                <w:sz w:val="20"/>
              </w:rPr>
              <w:t xml:space="preserve">hiring, public consultation and reviews of draft and final reports of the full </w:t>
            </w:r>
            <w:r>
              <w:rPr>
                <w:rFonts w:ascii="Times New Roman" w:hAnsi="Times New Roman"/>
                <w:sz w:val="20"/>
              </w:rPr>
              <w:tab/>
            </w:r>
            <w:r w:rsidRPr="009C4A26">
              <w:rPr>
                <w:rFonts w:ascii="Times New Roman" w:hAnsi="Times New Roman"/>
                <w:sz w:val="20"/>
              </w:rPr>
              <w:t xml:space="preserve">and independent civic governance and operational review and performance </w:t>
            </w:r>
            <w:r>
              <w:rPr>
                <w:rFonts w:ascii="Times New Roman" w:hAnsi="Times New Roman"/>
                <w:sz w:val="20"/>
              </w:rPr>
              <w:tab/>
            </w:r>
            <w:r w:rsidRPr="009C4A26">
              <w:rPr>
                <w:rFonts w:ascii="Times New Roman" w:hAnsi="Times New Roman"/>
                <w:sz w:val="20"/>
              </w:rPr>
              <w:t xml:space="preserve">assessment, with said final report being submitted to Council for </w:t>
            </w:r>
            <w:r>
              <w:rPr>
                <w:rFonts w:ascii="Times New Roman" w:hAnsi="Times New Roman"/>
                <w:sz w:val="20"/>
              </w:rPr>
              <w:tab/>
            </w:r>
            <w:r w:rsidRPr="009C4A26">
              <w:rPr>
                <w:rFonts w:ascii="Times New Roman" w:hAnsi="Times New Roman"/>
                <w:sz w:val="20"/>
              </w:rPr>
              <w:t xml:space="preserve">consideration and approval, as outlined in clause 1), within six months as </w:t>
            </w:r>
            <w:r>
              <w:rPr>
                <w:rFonts w:ascii="Times New Roman" w:hAnsi="Times New Roman"/>
                <w:sz w:val="20"/>
              </w:rPr>
              <w:tab/>
            </w:r>
            <w:r w:rsidRPr="009C4A26">
              <w:rPr>
                <w:rFonts w:ascii="Times New Roman" w:hAnsi="Times New Roman"/>
                <w:sz w:val="20"/>
              </w:rPr>
              <w:t>of the approval of this motion.</w:t>
            </w:r>
          </w:p>
          <w:p w:rsidR="00EA366E" w:rsidRPr="009C4A26" w:rsidRDefault="00EA366E" w:rsidP="009C4A26">
            <w:pPr>
              <w:widowControl w:val="0"/>
              <w:jc w:val="both"/>
              <w:rPr>
                <w:rFonts w:ascii="Times New Roman" w:hAnsi="Times New Roman"/>
                <w:sz w:val="20"/>
              </w:rPr>
            </w:pPr>
          </w:p>
          <w:p w:rsidR="009C4A26" w:rsidRPr="009C4A26" w:rsidRDefault="009C4A26" w:rsidP="009C4A26">
            <w:pPr>
              <w:widowControl w:val="0"/>
              <w:jc w:val="both"/>
              <w:rPr>
                <w:rFonts w:ascii="Times New Roman" w:hAnsi="Times New Roman"/>
                <w:sz w:val="20"/>
              </w:rPr>
            </w:pPr>
            <w:r w:rsidRPr="009C4A26">
              <w:rPr>
                <w:rFonts w:ascii="Times New Roman" w:hAnsi="Times New Roman"/>
                <w:sz w:val="20"/>
              </w:rPr>
              <w:t>3)</w:t>
            </w:r>
            <w:r w:rsidRPr="009C4A26">
              <w:rPr>
                <w:rFonts w:ascii="Times New Roman" w:hAnsi="Times New Roman"/>
                <w:sz w:val="20"/>
              </w:rPr>
              <w:tab/>
              <w:t xml:space="preserve">The said final report shall, as outlined in Clause 1 and Clause 2 provide </w:t>
            </w:r>
            <w:r>
              <w:rPr>
                <w:rFonts w:ascii="Times New Roman" w:hAnsi="Times New Roman"/>
                <w:sz w:val="20"/>
              </w:rPr>
              <w:tab/>
            </w:r>
            <w:r w:rsidRPr="009C4A26">
              <w:rPr>
                <w:rFonts w:ascii="Times New Roman" w:hAnsi="Times New Roman"/>
                <w:sz w:val="20"/>
              </w:rPr>
              <w:t xml:space="preserve">comprehensive recommendations including, but not limited to, all </w:t>
            </w:r>
            <w:r>
              <w:rPr>
                <w:rFonts w:ascii="Times New Roman" w:hAnsi="Times New Roman"/>
                <w:sz w:val="20"/>
              </w:rPr>
              <w:tab/>
            </w:r>
            <w:r w:rsidRPr="009C4A26">
              <w:rPr>
                <w:rFonts w:ascii="Times New Roman" w:hAnsi="Times New Roman"/>
                <w:sz w:val="20"/>
              </w:rPr>
              <w:t xml:space="preserve">necessary steps that will provide for the systematic structural changes </w:t>
            </w:r>
            <w:r>
              <w:rPr>
                <w:rFonts w:ascii="Times New Roman" w:hAnsi="Times New Roman"/>
                <w:sz w:val="20"/>
              </w:rPr>
              <w:tab/>
            </w:r>
            <w:r w:rsidRPr="009C4A26">
              <w:rPr>
                <w:rFonts w:ascii="Times New Roman" w:hAnsi="Times New Roman"/>
                <w:sz w:val="20"/>
              </w:rPr>
              <w:t xml:space="preserve">required for the democratic reforms and mandate outlined in all Council </w:t>
            </w:r>
            <w:r>
              <w:rPr>
                <w:rFonts w:ascii="Times New Roman" w:hAnsi="Times New Roman"/>
                <w:sz w:val="20"/>
              </w:rPr>
              <w:tab/>
            </w:r>
            <w:r w:rsidRPr="009C4A26">
              <w:rPr>
                <w:rFonts w:ascii="Times New Roman" w:hAnsi="Times New Roman"/>
                <w:sz w:val="20"/>
              </w:rPr>
              <w:t xml:space="preserve">By-laws, Procedures, informal or not, Council Policies, Administrative </w:t>
            </w:r>
            <w:r>
              <w:rPr>
                <w:rFonts w:ascii="Times New Roman" w:hAnsi="Times New Roman"/>
                <w:sz w:val="20"/>
              </w:rPr>
              <w:tab/>
            </w:r>
            <w:r w:rsidRPr="009C4A26">
              <w:rPr>
                <w:rFonts w:ascii="Times New Roman" w:hAnsi="Times New Roman"/>
                <w:sz w:val="20"/>
              </w:rPr>
              <w:t xml:space="preserve">Directives and Provincial Legislation required for the democratic reform of </w:t>
            </w:r>
            <w:r>
              <w:rPr>
                <w:rFonts w:ascii="Times New Roman" w:hAnsi="Times New Roman"/>
                <w:sz w:val="20"/>
              </w:rPr>
              <w:tab/>
            </w:r>
            <w:r w:rsidRPr="009C4A26">
              <w:rPr>
                <w:rFonts w:ascii="Times New Roman" w:hAnsi="Times New Roman"/>
                <w:sz w:val="20"/>
              </w:rPr>
              <w:t xml:space="preserve">civic governance and to be reported with the said timeline stated in Clause </w:t>
            </w:r>
            <w:r>
              <w:rPr>
                <w:rFonts w:ascii="Times New Roman" w:hAnsi="Times New Roman"/>
                <w:sz w:val="20"/>
              </w:rPr>
              <w:tab/>
            </w:r>
            <w:r w:rsidRPr="009C4A26">
              <w:rPr>
                <w:rFonts w:ascii="Times New Roman" w:hAnsi="Times New Roman"/>
                <w:sz w:val="20"/>
              </w:rPr>
              <w:t>2</w:t>
            </w:r>
          </w:p>
          <w:p w:rsidR="009C4A26" w:rsidRPr="009C4A26" w:rsidRDefault="009C4A26" w:rsidP="009C4A26">
            <w:pPr>
              <w:widowControl w:val="0"/>
              <w:jc w:val="both"/>
              <w:rPr>
                <w:rFonts w:ascii="Times New Roman" w:hAnsi="Times New Roman"/>
                <w:sz w:val="20"/>
              </w:rPr>
            </w:pPr>
            <w:r w:rsidRPr="009C4A26">
              <w:rPr>
                <w:rFonts w:ascii="Times New Roman" w:hAnsi="Times New Roman"/>
                <w:sz w:val="20"/>
              </w:rPr>
              <w:t>4)</w:t>
            </w:r>
            <w:r w:rsidRPr="009C4A26">
              <w:rPr>
                <w:rFonts w:ascii="Times New Roman" w:hAnsi="Times New Roman"/>
                <w:sz w:val="20"/>
              </w:rPr>
              <w:tab/>
              <w:t xml:space="preserve">A temporary suspension, effective 4:00 p.m., Friday, September 23, 2016 </w:t>
            </w:r>
            <w:r>
              <w:rPr>
                <w:rFonts w:ascii="Times New Roman" w:hAnsi="Times New Roman"/>
                <w:sz w:val="20"/>
              </w:rPr>
              <w:tab/>
            </w:r>
            <w:r w:rsidRPr="009C4A26">
              <w:rPr>
                <w:rFonts w:ascii="Times New Roman" w:hAnsi="Times New Roman"/>
                <w:sz w:val="20"/>
              </w:rPr>
              <w:t xml:space="preserve">of the CAO’s powers to reorganize the administrative </w:t>
            </w:r>
            <w:r>
              <w:rPr>
                <w:rFonts w:ascii="Times New Roman" w:hAnsi="Times New Roman"/>
                <w:sz w:val="20"/>
              </w:rPr>
              <w:tab/>
            </w:r>
            <w:r w:rsidRPr="009C4A26">
              <w:rPr>
                <w:rFonts w:ascii="Times New Roman" w:hAnsi="Times New Roman"/>
                <w:sz w:val="20"/>
              </w:rPr>
              <w:t xml:space="preserve">structure/organization, and said suspension of said delegated powers shall </w:t>
            </w:r>
            <w:r>
              <w:rPr>
                <w:rFonts w:ascii="Times New Roman" w:hAnsi="Times New Roman"/>
                <w:sz w:val="20"/>
              </w:rPr>
              <w:tab/>
            </w:r>
            <w:r w:rsidRPr="009C4A26">
              <w:rPr>
                <w:rFonts w:ascii="Times New Roman" w:hAnsi="Times New Roman"/>
                <w:sz w:val="20"/>
              </w:rPr>
              <w:t>be in effect until such time as determined by Council.</w:t>
            </w:r>
          </w:p>
          <w:p w:rsidR="009C4A26" w:rsidRPr="009C4A26" w:rsidRDefault="009C4A26" w:rsidP="009C4A26">
            <w:pPr>
              <w:widowControl w:val="0"/>
              <w:jc w:val="both"/>
              <w:rPr>
                <w:rFonts w:ascii="Times New Roman" w:hAnsi="Times New Roman"/>
                <w:sz w:val="20"/>
              </w:rPr>
            </w:pPr>
          </w:p>
          <w:p w:rsidR="00754F80" w:rsidRPr="00FF63FB" w:rsidRDefault="009C4A26" w:rsidP="009C4A26">
            <w:pPr>
              <w:widowControl w:val="0"/>
              <w:jc w:val="both"/>
              <w:rPr>
                <w:rFonts w:ascii="Times New Roman" w:hAnsi="Times New Roman"/>
                <w:sz w:val="20"/>
              </w:rPr>
            </w:pPr>
            <w:r w:rsidRPr="009C4A26">
              <w:rPr>
                <w:rFonts w:ascii="Times New Roman" w:hAnsi="Times New Roman"/>
                <w:sz w:val="20"/>
              </w:rPr>
              <w:t>That resources for said independent civic governance and operational review and performance assessment shall be found from within the existing administrative budgets and that appropriate officers of the Public Service do all things necessary to implement the foregoing.</w:t>
            </w:r>
          </w:p>
        </w:tc>
        <w:tc>
          <w:tcPr>
            <w:tcW w:w="2160" w:type="dxa"/>
          </w:tcPr>
          <w:p w:rsidR="00754F80" w:rsidRDefault="002F54F7" w:rsidP="009E19FD">
            <w:pPr>
              <w:spacing w:before="60" w:after="60"/>
              <w:jc w:val="center"/>
              <w:rPr>
                <w:rFonts w:ascii="Times New Roman" w:hAnsi="Times New Roman"/>
                <w:sz w:val="20"/>
              </w:rPr>
            </w:pPr>
            <w:r>
              <w:rPr>
                <w:rFonts w:ascii="Times New Roman" w:hAnsi="Times New Roman"/>
                <w:sz w:val="20"/>
              </w:rPr>
              <w:lastRenderedPageBreak/>
              <w:t>REFERRED TO THE EXECUTIVE POLICY COMMITTEE</w:t>
            </w:r>
          </w:p>
        </w:tc>
      </w:tr>
      <w:tr w:rsidR="00526F70" w:rsidTr="009E19FD">
        <w:trPr>
          <w:gridAfter w:val="1"/>
          <w:wAfter w:w="18" w:type="dxa"/>
        </w:trPr>
        <w:tc>
          <w:tcPr>
            <w:tcW w:w="1769" w:type="dxa"/>
          </w:tcPr>
          <w:p w:rsidR="00526F70" w:rsidRDefault="00AC4EC7" w:rsidP="00AC4EC7">
            <w:pPr>
              <w:spacing w:before="60" w:after="60"/>
              <w:jc w:val="center"/>
              <w:rPr>
                <w:rFonts w:ascii="Times New Roman" w:hAnsi="Times New Roman"/>
                <w:sz w:val="20"/>
              </w:rPr>
            </w:pPr>
            <w:r>
              <w:rPr>
                <w:rFonts w:ascii="Times New Roman" w:hAnsi="Times New Roman"/>
                <w:sz w:val="20"/>
              </w:rPr>
              <w:lastRenderedPageBreak/>
              <w:t>Schreyer / Dobson</w:t>
            </w:r>
          </w:p>
        </w:tc>
        <w:tc>
          <w:tcPr>
            <w:tcW w:w="6966" w:type="dxa"/>
          </w:tcPr>
          <w:p w:rsidR="00526F70" w:rsidRPr="00FF63FB" w:rsidRDefault="00AC4EC7" w:rsidP="00AC4EC7">
            <w:pPr>
              <w:widowControl w:val="0"/>
              <w:jc w:val="both"/>
              <w:rPr>
                <w:rFonts w:ascii="Times New Roman" w:hAnsi="Times New Roman"/>
                <w:sz w:val="20"/>
              </w:rPr>
            </w:pPr>
            <w:r w:rsidRPr="00AC4EC7">
              <w:rPr>
                <w:rFonts w:ascii="Times New Roman" w:hAnsi="Times New Roman"/>
                <w:sz w:val="20"/>
              </w:rPr>
              <w:t>That Council direct the Administration to call public hearings on the proposed Water and Sewer Rate Increases of 2017 and 2018</w:t>
            </w:r>
          </w:p>
        </w:tc>
        <w:tc>
          <w:tcPr>
            <w:tcW w:w="2160" w:type="dxa"/>
          </w:tcPr>
          <w:p w:rsidR="00526F70" w:rsidRDefault="002F54F7" w:rsidP="009E19FD">
            <w:pPr>
              <w:spacing w:before="60" w:after="60"/>
              <w:jc w:val="center"/>
              <w:rPr>
                <w:rFonts w:ascii="Times New Roman" w:hAnsi="Times New Roman"/>
                <w:sz w:val="20"/>
              </w:rPr>
            </w:pPr>
            <w:r>
              <w:rPr>
                <w:rFonts w:ascii="Times New Roman" w:hAnsi="Times New Roman"/>
                <w:sz w:val="20"/>
              </w:rPr>
              <w:t xml:space="preserve">LAID OVER TO </w:t>
            </w:r>
            <w:r w:rsidR="002B39A3">
              <w:rPr>
                <w:rFonts w:ascii="Times New Roman" w:hAnsi="Times New Roman"/>
                <w:sz w:val="20"/>
              </w:rPr>
              <w:t xml:space="preserve">APRIL </w:t>
            </w:r>
            <w:r>
              <w:rPr>
                <w:rFonts w:ascii="Times New Roman" w:hAnsi="Times New Roman"/>
                <w:sz w:val="20"/>
              </w:rPr>
              <w:t>2017</w:t>
            </w:r>
          </w:p>
        </w:tc>
      </w:tr>
    </w:tbl>
    <w:p w:rsidR="00526F70" w:rsidRDefault="00526F70">
      <w:pPr>
        <w:rPr>
          <w:rFonts w:ascii="Times New Roman" w:hAnsi="Times New Roman"/>
        </w:rPr>
      </w:pPr>
    </w:p>
    <w:p w:rsidR="00962002" w:rsidRDefault="00962002">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1769"/>
        <w:gridCol w:w="5611"/>
        <w:gridCol w:w="2178"/>
      </w:tblGrid>
      <w:tr w:rsidR="002469DD" w:rsidTr="009D4FC9">
        <w:trPr>
          <w:cantSplit/>
        </w:trPr>
        <w:tc>
          <w:tcPr>
            <w:tcW w:w="10913" w:type="dxa"/>
            <w:gridSpan w:val="4"/>
            <w:shd w:val="pct12" w:color="auto" w:fill="auto"/>
          </w:tcPr>
          <w:p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lastRenderedPageBreak/>
              <w:t>COUNCIL MOTIONS</w:t>
            </w:r>
          </w:p>
        </w:tc>
      </w:tr>
      <w:tr w:rsidR="002469DD" w:rsidTr="009D4FC9">
        <w:tc>
          <w:tcPr>
            <w:tcW w:w="1355" w:type="dxa"/>
          </w:tcPr>
          <w:p w:rsidR="002469DD" w:rsidRDefault="002469DD">
            <w:pPr>
              <w:pStyle w:val="Heading2"/>
              <w:ind w:right="-108"/>
              <w:rPr>
                <w:rFonts w:ascii="Times New Roman" w:hAnsi="Times New Roman"/>
              </w:rPr>
            </w:pPr>
            <w:r>
              <w:rPr>
                <w:rFonts w:ascii="Times New Roman" w:hAnsi="Times New Roman"/>
              </w:rPr>
              <w:t>MOTION</w:t>
            </w:r>
          </w:p>
        </w:tc>
        <w:tc>
          <w:tcPr>
            <w:tcW w:w="1769" w:type="dxa"/>
          </w:tcPr>
          <w:p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rsidTr="009D4FC9">
        <w:tc>
          <w:tcPr>
            <w:tcW w:w="1355" w:type="dxa"/>
          </w:tcPr>
          <w:p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rsidR="002469DD" w:rsidRDefault="002F45D5">
            <w:pPr>
              <w:spacing w:before="60" w:after="60"/>
              <w:rPr>
                <w:rFonts w:ascii="Times New Roman" w:hAnsi="Times New Roman"/>
                <w:sz w:val="20"/>
              </w:rPr>
            </w:pPr>
            <w:r>
              <w:rPr>
                <w:rFonts w:ascii="Times New Roman" w:hAnsi="Times New Roman"/>
                <w:sz w:val="20"/>
              </w:rPr>
              <w:t>Orlikow/Morantz</w:t>
            </w:r>
          </w:p>
        </w:tc>
        <w:tc>
          <w:tcPr>
            <w:tcW w:w="5611" w:type="dxa"/>
          </w:tcPr>
          <w:p w:rsidR="00E72244" w:rsidRPr="00E72244" w:rsidRDefault="00E72244" w:rsidP="00E72244">
            <w:pPr>
              <w:widowControl w:val="0"/>
              <w:tabs>
                <w:tab w:val="left" w:pos="478"/>
              </w:tabs>
              <w:jc w:val="both"/>
              <w:rPr>
                <w:rFonts w:ascii="Times New Roman" w:hAnsi="Times New Roman"/>
                <w:sz w:val="20"/>
              </w:rPr>
            </w:pPr>
            <w:r w:rsidRPr="00E72244">
              <w:rPr>
                <w:rFonts w:ascii="Times New Roman" w:hAnsi="Times New Roman"/>
                <w:sz w:val="20"/>
              </w:rPr>
              <w:t>1.</w:t>
            </w:r>
            <w:r w:rsidRPr="00E72244">
              <w:rPr>
                <w:rFonts w:ascii="Times New Roman" w:hAnsi="Times New Roman"/>
                <w:sz w:val="20"/>
              </w:rPr>
              <w:tab/>
              <w:t xml:space="preserve">That the Map in Appendix D of Item No. 5 of the Report of </w:t>
            </w:r>
            <w:r>
              <w:rPr>
                <w:rFonts w:ascii="Times New Roman" w:hAnsi="Times New Roman"/>
                <w:sz w:val="20"/>
              </w:rPr>
              <w:tab/>
            </w:r>
            <w:r w:rsidRPr="00E72244">
              <w:rPr>
                <w:rFonts w:ascii="Times New Roman" w:hAnsi="Times New Roman"/>
                <w:sz w:val="20"/>
              </w:rPr>
              <w:t xml:space="preserve">the Executive Policy Committee dated October 19, 2016 be </w:t>
            </w:r>
            <w:r>
              <w:rPr>
                <w:rFonts w:ascii="Times New Roman" w:hAnsi="Times New Roman"/>
                <w:sz w:val="20"/>
              </w:rPr>
              <w:tab/>
            </w:r>
            <w:r w:rsidRPr="00E72244">
              <w:rPr>
                <w:rFonts w:ascii="Times New Roman" w:hAnsi="Times New Roman"/>
                <w:sz w:val="20"/>
              </w:rPr>
              <w:t>replaced with Map 1 attached to this motion.</w:t>
            </w:r>
          </w:p>
          <w:p w:rsidR="00E72244" w:rsidRPr="00E72244" w:rsidRDefault="00E72244" w:rsidP="00E72244">
            <w:pPr>
              <w:widowControl w:val="0"/>
              <w:tabs>
                <w:tab w:val="left" w:pos="478"/>
              </w:tabs>
              <w:jc w:val="both"/>
              <w:rPr>
                <w:rFonts w:ascii="Times New Roman" w:hAnsi="Times New Roman"/>
                <w:sz w:val="20"/>
              </w:rPr>
            </w:pPr>
            <w:r w:rsidRPr="00E72244">
              <w:rPr>
                <w:rFonts w:ascii="Times New Roman" w:hAnsi="Times New Roman"/>
                <w:sz w:val="20"/>
              </w:rPr>
              <w:t>2.</w:t>
            </w:r>
            <w:r w:rsidRPr="00E72244">
              <w:rPr>
                <w:rFonts w:ascii="Times New Roman" w:hAnsi="Times New Roman"/>
                <w:sz w:val="20"/>
              </w:rPr>
              <w:tab/>
              <w:t xml:space="preserve">That Map 1 and Map 6 of Schedule “A” to By-law No. </w:t>
            </w:r>
            <w:r>
              <w:rPr>
                <w:rFonts w:ascii="Times New Roman" w:hAnsi="Times New Roman"/>
                <w:sz w:val="20"/>
              </w:rPr>
              <w:tab/>
            </w:r>
            <w:r w:rsidRPr="00E72244">
              <w:rPr>
                <w:rFonts w:ascii="Times New Roman" w:hAnsi="Times New Roman"/>
                <w:sz w:val="20"/>
              </w:rPr>
              <w:t xml:space="preserve">127/2016 be replaced with the maps attached to this motion </w:t>
            </w:r>
            <w:r>
              <w:rPr>
                <w:rFonts w:ascii="Times New Roman" w:hAnsi="Times New Roman"/>
                <w:sz w:val="20"/>
              </w:rPr>
              <w:tab/>
            </w:r>
            <w:r w:rsidRPr="00E72244">
              <w:rPr>
                <w:rFonts w:ascii="Times New Roman" w:hAnsi="Times New Roman"/>
                <w:sz w:val="20"/>
              </w:rPr>
              <w:t xml:space="preserve">and identified as Map 1 and Map 6, respectively, and the </w:t>
            </w:r>
            <w:r>
              <w:rPr>
                <w:rFonts w:ascii="Times New Roman" w:hAnsi="Times New Roman"/>
                <w:sz w:val="20"/>
              </w:rPr>
              <w:tab/>
            </w:r>
            <w:r w:rsidRPr="00E72244">
              <w:rPr>
                <w:rFonts w:ascii="Times New Roman" w:hAnsi="Times New Roman"/>
                <w:sz w:val="20"/>
              </w:rPr>
              <w:t xml:space="preserve">map attached to this motion and identified as Map 11 be </w:t>
            </w:r>
            <w:r>
              <w:rPr>
                <w:rFonts w:ascii="Times New Roman" w:hAnsi="Times New Roman"/>
                <w:sz w:val="20"/>
              </w:rPr>
              <w:tab/>
            </w:r>
            <w:r w:rsidRPr="00E72244">
              <w:rPr>
                <w:rFonts w:ascii="Times New Roman" w:hAnsi="Times New Roman"/>
                <w:sz w:val="20"/>
              </w:rPr>
              <w:t xml:space="preserve">added as Map 11 to Schedule “A” to By-law No. 127/2016 </w:t>
            </w:r>
            <w:r>
              <w:rPr>
                <w:rFonts w:ascii="Times New Roman" w:hAnsi="Times New Roman"/>
                <w:sz w:val="20"/>
              </w:rPr>
              <w:tab/>
            </w:r>
            <w:r w:rsidRPr="00E72244">
              <w:rPr>
                <w:rFonts w:ascii="Times New Roman" w:hAnsi="Times New Roman"/>
                <w:sz w:val="20"/>
              </w:rPr>
              <w:t>to</w:t>
            </w:r>
          </w:p>
          <w:p w:rsidR="00E72244" w:rsidRPr="00E72244" w:rsidRDefault="00E72244" w:rsidP="00E72244">
            <w:pPr>
              <w:widowControl w:val="0"/>
              <w:ind w:left="823" w:hanging="360"/>
              <w:jc w:val="both"/>
              <w:rPr>
                <w:rFonts w:ascii="Times New Roman" w:hAnsi="Times New Roman"/>
                <w:sz w:val="20"/>
              </w:rPr>
            </w:pPr>
            <w:r w:rsidRPr="00E72244">
              <w:rPr>
                <w:rFonts w:ascii="Times New Roman" w:hAnsi="Times New Roman"/>
                <w:sz w:val="20"/>
              </w:rPr>
              <w:t>•</w:t>
            </w:r>
            <w:r w:rsidRPr="00E72244">
              <w:rPr>
                <w:rFonts w:ascii="Times New Roman" w:hAnsi="Times New Roman"/>
                <w:sz w:val="20"/>
              </w:rPr>
              <w:tab/>
              <w:t>exclude the 1500 Plessis Road Major Redevelopment Site; and</w:t>
            </w:r>
          </w:p>
          <w:p w:rsidR="00E72244" w:rsidRPr="00E72244" w:rsidRDefault="00E72244" w:rsidP="00E72244">
            <w:pPr>
              <w:widowControl w:val="0"/>
              <w:ind w:left="823" w:hanging="360"/>
              <w:jc w:val="both"/>
              <w:rPr>
                <w:rFonts w:ascii="Times New Roman" w:hAnsi="Times New Roman"/>
                <w:sz w:val="20"/>
              </w:rPr>
            </w:pPr>
            <w:r w:rsidRPr="00E72244">
              <w:rPr>
                <w:rFonts w:ascii="Times New Roman" w:hAnsi="Times New Roman"/>
                <w:sz w:val="20"/>
              </w:rPr>
              <w:t>•</w:t>
            </w:r>
            <w:r w:rsidRPr="00E72244">
              <w:rPr>
                <w:rFonts w:ascii="Times New Roman" w:hAnsi="Times New Roman"/>
                <w:sz w:val="20"/>
              </w:rPr>
              <w:tab/>
              <w:t>show the area within The North Henderson Highway District Plan as approved in By-law No. 1300/76 and the portion of the area within the Henderson Highway Corridor Secondary Plan as approved in Bylaw No. 3215/82 that falls within the Recent Communities policy plate.</w:t>
            </w:r>
          </w:p>
          <w:p w:rsidR="002469DD" w:rsidRPr="00FF63FB" w:rsidRDefault="00E72244" w:rsidP="00E72244">
            <w:pPr>
              <w:widowControl w:val="0"/>
              <w:tabs>
                <w:tab w:val="left" w:pos="463"/>
              </w:tabs>
              <w:jc w:val="both"/>
              <w:rPr>
                <w:rFonts w:ascii="Times New Roman" w:hAnsi="Times New Roman"/>
                <w:sz w:val="20"/>
              </w:rPr>
            </w:pPr>
            <w:r w:rsidRPr="00E72244">
              <w:rPr>
                <w:rFonts w:ascii="Times New Roman" w:hAnsi="Times New Roman"/>
                <w:sz w:val="20"/>
              </w:rPr>
              <w:t>3.</w:t>
            </w:r>
            <w:r w:rsidRPr="00E72244">
              <w:rPr>
                <w:rFonts w:ascii="Times New Roman" w:hAnsi="Times New Roman"/>
                <w:sz w:val="20"/>
              </w:rPr>
              <w:tab/>
              <w:t xml:space="preserve">Subsection 13(1) of By-law No. 127/2016 be amended by </w:t>
            </w:r>
            <w:r>
              <w:rPr>
                <w:rFonts w:ascii="Times New Roman" w:hAnsi="Times New Roman"/>
                <w:sz w:val="20"/>
              </w:rPr>
              <w:tab/>
            </w:r>
            <w:r w:rsidRPr="00E72244">
              <w:rPr>
                <w:rFonts w:ascii="Times New Roman" w:hAnsi="Times New Roman"/>
                <w:sz w:val="20"/>
              </w:rPr>
              <w:t xml:space="preserve">replacing “Maps 2 to 10” with “Maps 2 to 11” to reflect the </w:t>
            </w:r>
            <w:r>
              <w:rPr>
                <w:rFonts w:ascii="Times New Roman" w:hAnsi="Times New Roman"/>
                <w:sz w:val="20"/>
              </w:rPr>
              <w:tab/>
            </w:r>
            <w:r w:rsidRPr="00E72244">
              <w:rPr>
                <w:rFonts w:ascii="Times New Roman" w:hAnsi="Times New Roman"/>
                <w:sz w:val="20"/>
              </w:rPr>
              <w:t>addition of Map 11 to Schedule “A”.</w:t>
            </w:r>
          </w:p>
        </w:tc>
        <w:tc>
          <w:tcPr>
            <w:tcW w:w="2178" w:type="dxa"/>
          </w:tcPr>
          <w:p w:rsidR="002469DD" w:rsidRDefault="001D1D53" w:rsidP="00F65B2A">
            <w:pPr>
              <w:spacing w:before="60" w:after="60"/>
              <w:jc w:val="center"/>
              <w:rPr>
                <w:rFonts w:ascii="Times New Roman" w:hAnsi="Times New Roman"/>
                <w:sz w:val="20"/>
              </w:rPr>
            </w:pPr>
            <w:r w:rsidRPr="00400E4D">
              <w:rPr>
                <w:rFonts w:ascii="Times New Roman" w:hAnsi="Times New Roman"/>
                <w:sz w:val="20"/>
              </w:rPr>
              <w:t>CARRIED</w:t>
            </w:r>
          </w:p>
        </w:tc>
      </w:tr>
      <w:tr w:rsidR="002469DD" w:rsidTr="009D4FC9">
        <w:tc>
          <w:tcPr>
            <w:tcW w:w="1355" w:type="dxa"/>
          </w:tcPr>
          <w:p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rsidR="002469DD" w:rsidRDefault="009661E8">
            <w:pPr>
              <w:spacing w:before="60" w:after="60"/>
              <w:rPr>
                <w:rFonts w:ascii="Times New Roman" w:hAnsi="Times New Roman"/>
                <w:sz w:val="20"/>
              </w:rPr>
            </w:pPr>
            <w:r>
              <w:rPr>
                <w:rFonts w:ascii="Times New Roman" w:hAnsi="Times New Roman"/>
                <w:sz w:val="20"/>
              </w:rPr>
              <w:t>Orlikow/Wyatt</w:t>
            </w:r>
          </w:p>
        </w:tc>
        <w:tc>
          <w:tcPr>
            <w:tcW w:w="5611" w:type="dxa"/>
          </w:tcPr>
          <w:p w:rsidR="002469DD" w:rsidRDefault="009661E8" w:rsidP="006D6D99">
            <w:pPr>
              <w:rPr>
                <w:rFonts w:ascii="Times New Roman" w:hAnsi="Times New Roman"/>
                <w:sz w:val="20"/>
              </w:rPr>
            </w:pPr>
            <w:r>
              <w:rPr>
                <w:rFonts w:ascii="Times New Roman" w:hAnsi="Times New Roman"/>
                <w:sz w:val="20"/>
              </w:rPr>
              <w:t>That the annual fee increase by construction inflation be capped at 5% per year.</w:t>
            </w:r>
          </w:p>
          <w:p w:rsidR="009661E8" w:rsidRDefault="009661E8" w:rsidP="006D6D99">
            <w:pPr>
              <w:rPr>
                <w:rFonts w:ascii="Times New Roman" w:hAnsi="Times New Roman"/>
                <w:sz w:val="20"/>
              </w:rPr>
            </w:pPr>
          </w:p>
          <w:p w:rsidR="009661E8" w:rsidRPr="00FF63FB" w:rsidRDefault="009661E8" w:rsidP="006D6D99">
            <w:pPr>
              <w:rPr>
                <w:rFonts w:ascii="Times New Roman" w:hAnsi="Times New Roman"/>
                <w:sz w:val="20"/>
              </w:rPr>
            </w:pPr>
            <w:r>
              <w:rPr>
                <w:rFonts w:ascii="Times New Roman" w:hAnsi="Times New Roman"/>
                <w:sz w:val="20"/>
              </w:rPr>
              <w:t>That the City of Winnipeg record the fees collected by each area as outlined on the map in Appendix D, and allow Councillors access to the area information on an ongoing basis with accumulative totals</w:t>
            </w:r>
            <w:r w:rsidR="00AC063A">
              <w:rPr>
                <w:rFonts w:ascii="Times New Roman" w:hAnsi="Times New Roman"/>
                <w:sz w:val="20"/>
              </w:rPr>
              <w:t>.</w:t>
            </w:r>
          </w:p>
        </w:tc>
        <w:tc>
          <w:tcPr>
            <w:tcW w:w="2178" w:type="dxa"/>
          </w:tcPr>
          <w:p w:rsidR="001F0765" w:rsidRDefault="001D1D53" w:rsidP="007927E1">
            <w:pPr>
              <w:spacing w:before="60" w:after="60"/>
              <w:jc w:val="center"/>
              <w:rPr>
                <w:rFonts w:ascii="Times New Roman" w:hAnsi="Times New Roman"/>
                <w:sz w:val="20"/>
              </w:rPr>
            </w:pPr>
            <w:r w:rsidRPr="00400E4D">
              <w:rPr>
                <w:rFonts w:ascii="Times New Roman" w:hAnsi="Times New Roman"/>
                <w:sz w:val="20"/>
              </w:rPr>
              <w:t>CARRIED</w:t>
            </w:r>
          </w:p>
        </w:tc>
      </w:tr>
      <w:tr w:rsidR="001D0FDF" w:rsidTr="009D4FC9">
        <w:tc>
          <w:tcPr>
            <w:tcW w:w="1355" w:type="dxa"/>
          </w:tcPr>
          <w:p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rsidR="001D0FDF" w:rsidRDefault="00AC063A">
            <w:pPr>
              <w:spacing w:before="60" w:after="60"/>
              <w:rPr>
                <w:rFonts w:ascii="Times New Roman" w:hAnsi="Times New Roman"/>
                <w:sz w:val="20"/>
              </w:rPr>
            </w:pPr>
            <w:r>
              <w:rPr>
                <w:rFonts w:ascii="Times New Roman" w:hAnsi="Times New Roman"/>
                <w:sz w:val="20"/>
              </w:rPr>
              <w:t>Dobson/Eadie</w:t>
            </w:r>
          </w:p>
        </w:tc>
        <w:tc>
          <w:tcPr>
            <w:tcW w:w="5611" w:type="dxa"/>
          </w:tcPr>
          <w:p w:rsidR="001D0FDF" w:rsidRDefault="00AC063A" w:rsidP="006D6D99">
            <w:pPr>
              <w:widowControl w:val="0"/>
              <w:jc w:val="both"/>
              <w:rPr>
                <w:rFonts w:ascii="Times New Roman" w:hAnsi="Times New Roman"/>
                <w:bCs/>
                <w:snapToGrid w:val="0"/>
                <w:sz w:val="20"/>
              </w:rPr>
            </w:pPr>
            <w:r>
              <w:rPr>
                <w:rFonts w:ascii="Times New Roman" w:hAnsi="Times New Roman"/>
                <w:bCs/>
                <w:snapToGrid w:val="0"/>
                <w:sz w:val="20"/>
              </w:rPr>
              <w:t>That all bid opportunity documents provide for the following:</w:t>
            </w:r>
          </w:p>
          <w:p w:rsidR="00AC063A" w:rsidRDefault="00AC063A" w:rsidP="006D6D99">
            <w:pPr>
              <w:widowControl w:val="0"/>
              <w:jc w:val="both"/>
              <w:rPr>
                <w:rFonts w:ascii="Times New Roman" w:hAnsi="Times New Roman"/>
                <w:bCs/>
                <w:snapToGrid w:val="0"/>
                <w:sz w:val="20"/>
              </w:rPr>
            </w:pPr>
          </w:p>
          <w:p w:rsidR="00AC063A" w:rsidRDefault="00AC063A" w:rsidP="00AC063A">
            <w:pPr>
              <w:pStyle w:val="ListParagraph"/>
              <w:widowControl w:val="0"/>
              <w:numPr>
                <w:ilvl w:val="0"/>
                <w:numId w:val="21"/>
              </w:numPr>
              <w:ind w:left="463" w:hanging="450"/>
              <w:jc w:val="both"/>
              <w:rPr>
                <w:rFonts w:ascii="Times New Roman" w:hAnsi="Times New Roman"/>
                <w:bCs/>
                <w:snapToGrid w:val="0"/>
                <w:sz w:val="20"/>
              </w:rPr>
            </w:pPr>
            <w:r>
              <w:rPr>
                <w:rFonts w:ascii="Times New Roman" w:hAnsi="Times New Roman"/>
                <w:bCs/>
                <w:snapToGrid w:val="0"/>
                <w:sz w:val="20"/>
              </w:rPr>
              <w:t>That all future bid opportunities issued by the City of Winnipeg incorporate wording that states that Elected Officials may be provided access to information submitted as part of the bid;</w:t>
            </w:r>
          </w:p>
          <w:p w:rsidR="00AC063A" w:rsidRPr="00AC063A" w:rsidRDefault="00AC063A" w:rsidP="00AC063A">
            <w:pPr>
              <w:pStyle w:val="ListParagraph"/>
              <w:widowControl w:val="0"/>
              <w:numPr>
                <w:ilvl w:val="0"/>
                <w:numId w:val="21"/>
              </w:numPr>
              <w:ind w:left="463" w:hanging="450"/>
              <w:jc w:val="both"/>
              <w:rPr>
                <w:rFonts w:ascii="Times New Roman" w:hAnsi="Times New Roman"/>
                <w:bCs/>
                <w:snapToGrid w:val="0"/>
                <w:sz w:val="20"/>
              </w:rPr>
            </w:pPr>
            <w:r>
              <w:rPr>
                <w:rFonts w:ascii="Times New Roman" w:hAnsi="Times New Roman"/>
                <w:bCs/>
                <w:snapToGrid w:val="0"/>
                <w:sz w:val="20"/>
              </w:rPr>
              <w:t>That Members of Council be granted, upon request and upon having signed an appropriate non-disclosure document, access to the summary of all bids received</w:t>
            </w:r>
            <w:r w:rsidR="00512936">
              <w:rPr>
                <w:rFonts w:ascii="Times New Roman" w:hAnsi="Times New Roman"/>
                <w:bCs/>
                <w:snapToGrid w:val="0"/>
                <w:sz w:val="20"/>
              </w:rPr>
              <w:t xml:space="preserve"> and access to Materials Management Standards Scoring Matrix, for any bids being decided upon by Council and its Committees.</w:t>
            </w:r>
          </w:p>
        </w:tc>
        <w:tc>
          <w:tcPr>
            <w:tcW w:w="2178" w:type="dxa"/>
          </w:tcPr>
          <w:p w:rsidR="001D0FDF" w:rsidRPr="009D5CF5" w:rsidRDefault="0057259D" w:rsidP="000175C3">
            <w:pPr>
              <w:spacing w:before="60" w:after="60"/>
              <w:jc w:val="center"/>
              <w:rPr>
                <w:rFonts w:ascii="Times New Roman" w:hAnsi="Times New Roman"/>
                <w:sz w:val="20"/>
              </w:rPr>
            </w:pPr>
            <w:r w:rsidRPr="000175C3">
              <w:rPr>
                <w:rFonts w:ascii="Times New Roman" w:hAnsi="Times New Roman"/>
                <w:sz w:val="20"/>
              </w:rPr>
              <w:t>WITHDRAWN</w:t>
            </w:r>
          </w:p>
        </w:tc>
      </w:tr>
      <w:tr w:rsidR="001D0FDF" w:rsidTr="009D4FC9">
        <w:tc>
          <w:tcPr>
            <w:tcW w:w="1355" w:type="dxa"/>
          </w:tcPr>
          <w:p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rsidR="001D0FDF" w:rsidRDefault="002F45D5">
            <w:pPr>
              <w:spacing w:before="60" w:after="60"/>
              <w:rPr>
                <w:rFonts w:ascii="Times New Roman" w:hAnsi="Times New Roman"/>
                <w:sz w:val="20"/>
              </w:rPr>
            </w:pPr>
            <w:r>
              <w:rPr>
                <w:rFonts w:ascii="Times New Roman" w:hAnsi="Times New Roman"/>
                <w:sz w:val="20"/>
              </w:rPr>
              <w:t>Mayes/Browaty</w:t>
            </w:r>
          </w:p>
        </w:tc>
        <w:tc>
          <w:tcPr>
            <w:tcW w:w="5611" w:type="dxa"/>
          </w:tcPr>
          <w:p w:rsidR="001D0FDF" w:rsidRDefault="00512936" w:rsidP="006D6D99">
            <w:pPr>
              <w:widowControl w:val="0"/>
              <w:jc w:val="both"/>
              <w:rPr>
                <w:rFonts w:ascii="Times New Roman" w:hAnsi="Times New Roman"/>
                <w:bCs/>
                <w:sz w:val="20"/>
              </w:rPr>
            </w:pPr>
            <w:r>
              <w:rPr>
                <w:rFonts w:ascii="Times New Roman" w:hAnsi="Times New Roman"/>
                <w:bCs/>
                <w:sz w:val="20"/>
              </w:rPr>
              <w:t>That</w:t>
            </w:r>
            <w:r w:rsidRPr="00512936">
              <w:rPr>
                <w:rFonts w:ascii="Times New Roman" w:hAnsi="Times New Roman"/>
                <w:bCs/>
                <w:sz w:val="20"/>
              </w:rPr>
              <w:t xml:space="preserve"> the Public Service be directed to explore and report back by September 2017 on cost sharing options for residents living on gravel roads, based on the cost-sharing pilot project model adopted by Council in November 2013 for gravel lanes.  This study will include options for concrete, asphalt and/ or chip sealing of gravel roads.</w:t>
            </w:r>
          </w:p>
        </w:tc>
        <w:tc>
          <w:tcPr>
            <w:tcW w:w="2178" w:type="dxa"/>
          </w:tcPr>
          <w:p w:rsidR="001D0FDF" w:rsidRPr="00B34518" w:rsidRDefault="001D1D53" w:rsidP="007927E1">
            <w:pPr>
              <w:spacing w:before="60" w:after="60"/>
              <w:jc w:val="center"/>
              <w:rPr>
                <w:rFonts w:ascii="Times New Roman" w:hAnsi="Times New Roman"/>
                <w:sz w:val="20"/>
                <w:highlight w:val="yellow"/>
              </w:rPr>
            </w:pPr>
            <w:r w:rsidRPr="00400E4D">
              <w:rPr>
                <w:rFonts w:ascii="Times New Roman" w:hAnsi="Times New Roman"/>
                <w:sz w:val="20"/>
              </w:rPr>
              <w:t>AUTOMATIC REFERRAL TO THE STANDING POLICY COMMITTEE ON INFRASTRUCTURE RENEWAL AND PUBLIC WORKS</w:t>
            </w:r>
          </w:p>
        </w:tc>
      </w:tr>
      <w:tr w:rsidR="001D0FDF" w:rsidTr="009D4FC9">
        <w:tc>
          <w:tcPr>
            <w:tcW w:w="1355" w:type="dxa"/>
          </w:tcPr>
          <w:p w:rsidR="001D0FDF" w:rsidRPr="00C375E7" w:rsidRDefault="001D0FDF" w:rsidP="001F0765">
            <w:pPr>
              <w:spacing w:before="60" w:after="60"/>
              <w:jc w:val="center"/>
              <w:rPr>
                <w:rFonts w:ascii="Times New Roman" w:hAnsi="Times New Roman"/>
                <w:sz w:val="20"/>
              </w:rPr>
            </w:pPr>
            <w:r w:rsidRPr="00C375E7">
              <w:rPr>
                <w:rFonts w:ascii="Times New Roman" w:hAnsi="Times New Roman"/>
                <w:sz w:val="20"/>
              </w:rPr>
              <w:t>5</w:t>
            </w:r>
          </w:p>
        </w:tc>
        <w:tc>
          <w:tcPr>
            <w:tcW w:w="1769" w:type="dxa"/>
          </w:tcPr>
          <w:p w:rsidR="001D0FDF" w:rsidRPr="00C375E7" w:rsidRDefault="000F0636">
            <w:pPr>
              <w:spacing w:before="60" w:after="60"/>
              <w:rPr>
                <w:rFonts w:ascii="Times New Roman" w:hAnsi="Times New Roman"/>
                <w:sz w:val="20"/>
              </w:rPr>
            </w:pPr>
            <w:r w:rsidRPr="00C375E7">
              <w:rPr>
                <w:rFonts w:ascii="Times New Roman" w:hAnsi="Times New Roman"/>
                <w:sz w:val="20"/>
              </w:rPr>
              <w:t>Eadie/Schreyer</w:t>
            </w:r>
          </w:p>
        </w:tc>
        <w:tc>
          <w:tcPr>
            <w:tcW w:w="5611" w:type="dxa"/>
          </w:tcPr>
          <w:p w:rsidR="001D0FDF" w:rsidRPr="00C375E7" w:rsidRDefault="000F0636" w:rsidP="000949C0">
            <w:pPr>
              <w:rPr>
                <w:rFonts w:ascii="Times New Roman" w:hAnsi="Times New Roman"/>
                <w:bCs/>
                <w:sz w:val="20"/>
              </w:rPr>
            </w:pPr>
            <w:r w:rsidRPr="00C375E7">
              <w:rPr>
                <w:rFonts w:ascii="Times New Roman" w:hAnsi="Times New Roman"/>
                <w:bCs/>
                <w:sz w:val="20"/>
              </w:rPr>
              <w:t>That the Winnipeg Public Service undertake all things necessary to bring the collection of “bulky waste” into the Winnipeg Public Service with enough flexibility all allow environmental efforts from organizations for specific types of bulky waste.</w:t>
            </w:r>
          </w:p>
        </w:tc>
        <w:tc>
          <w:tcPr>
            <w:tcW w:w="2178" w:type="dxa"/>
          </w:tcPr>
          <w:p w:rsidR="001D0FDF" w:rsidRPr="00B34518" w:rsidRDefault="00C375E7" w:rsidP="007927E1">
            <w:pPr>
              <w:spacing w:before="60" w:after="60"/>
              <w:jc w:val="center"/>
              <w:rPr>
                <w:rFonts w:ascii="Times New Roman" w:hAnsi="Times New Roman"/>
                <w:sz w:val="20"/>
                <w:highlight w:val="yellow"/>
              </w:rPr>
            </w:pPr>
            <w:r w:rsidRPr="005B1C03">
              <w:rPr>
                <w:rFonts w:ascii="Times New Roman" w:hAnsi="Times New Roman"/>
                <w:sz w:val="20"/>
              </w:rPr>
              <w:t>AUTOMATIC REFERRAL TO THE STANDING POLICY COMMITTEE ON WATER AND WASTE, RIVERBANK MANAGEMENT AND THE ENVIRONMENT</w:t>
            </w:r>
          </w:p>
        </w:tc>
      </w:tr>
      <w:tr w:rsidR="001D0FDF" w:rsidTr="009D4FC9">
        <w:tc>
          <w:tcPr>
            <w:tcW w:w="1355" w:type="dxa"/>
          </w:tcPr>
          <w:p w:rsidR="001D0FDF" w:rsidRPr="0074117F" w:rsidRDefault="001D0FDF" w:rsidP="001F0765">
            <w:pPr>
              <w:spacing w:before="60" w:after="60"/>
              <w:jc w:val="center"/>
              <w:rPr>
                <w:rFonts w:ascii="Times New Roman" w:hAnsi="Times New Roman"/>
                <w:sz w:val="20"/>
              </w:rPr>
            </w:pPr>
            <w:r w:rsidRPr="0074117F">
              <w:rPr>
                <w:rFonts w:ascii="Times New Roman" w:hAnsi="Times New Roman"/>
                <w:sz w:val="20"/>
              </w:rPr>
              <w:t>6</w:t>
            </w:r>
          </w:p>
        </w:tc>
        <w:tc>
          <w:tcPr>
            <w:tcW w:w="1769" w:type="dxa"/>
          </w:tcPr>
          <w:p w:rsidR="001D0FDF" w:rsidRPr="0074117F" w:rsidRDefault="0074117F">
            <w:pPr>
              <w:spacing w:before="60" w:after="60"/>
              <w:rPr>
                <w:rFonts w:ascii="Times New Roman" w:hAnsi="Times New Roman"/>
                <w:sz w:val="20"/>
              </w:rPr>
            </w:pPr>
            <w:r w:rsidRPr="0074117F">
              <w:rPr>
                <w:rFonts w:ascii="Times New Roman" w:hAnsi="Times New Roman"/>
                <w:sz w:val="20"/>
              </w:rPr>
              <w:t>Dobson/Eadie</w:t>
            </w:r>
          </w:p>
        </w:tc>
        <w:tc>
          <w:tcPr>
            <w:tcW w:w="5611" w:type="dxa"/>
          </w:tcPr>
          <w:p w:rsidR="0074117F" w:rsidRPr="0074117F" w:rsidRDefault="0074117F" w:rsidP="0074117F">
            <w:pPr>
              <w:rPr>
                <w:rFonts w:ascii="Times New Roman" w:hAnsi="Times New Roman"/>
                <w:sz w:val="20"/>
              </w:rPr>
            </w:pPr>
            <w:r w:rsidRPr="0074117F">
              <w:rPr>
                <w:rFonts w:ascii="Times New Roman" w:hAnsi="Times New Roman"/>
                <w:sz w:val="20"/>
              </w:rPr>
              <w:t>T</w:t>
            </w:r>
            <w:r>
              <w:rPr>
                <w:rFonts w:ascii="Times New Roman" w:hAnsi="Times New Roman"/>
                <w:sz w:val="20"/>
              </w:rPr>
              <w:t>hat</w:t>
            </w:r>
            <w:r w:rsidRPr="0074117F">
              <w:rPr>
                <w:rFonts w:ascii="Times New Roman" w:hAnsi="Times New Roman"/>
                <w:sz w:val="20"/>
              </w:rPr>
              <w:t xml:space="preserve"> all future Solicitations (such as Bid Opportunities and Requests for Proposals) issued by the City of Winnipeg be </w:t>
            </w:r>
            <w:r w:rsidRPr="0074117F">
              <w:rPr>
                <w:rFonts w:ascii="Times New Roman" w:hAnsi="Times New Roman"/>
                <w:sz w:val="20"/>
              </w:rPr>
              <w:lastRenderedPageBreak/>
              <w:t>amended to incorporate wording to provide for the following:</w:t>
            </w:r>
          </w:p>
          <w:p w:rsidR="0074117F" w:rsidRPr="0074117F" w:rsidRDefault="0074117F" w:rsidP="0074117F">
            <w:pPr>
              <w:rPr>
                <w:rFonts w:ascii="Times New Roman" w:hAnsi="Times New Roman"/>
                <w:sz w:val="20"/>
              </w:rPr>
            </w:pPr>
          </w:p>
          <w:p w:rsidR="001D0FDF" w:rsidRPr="008C51E6" w:rsidRDefault="0074117F" w:rsidP="0074117F">
            <w:pPr>
              <w:rPr>
                <w:rFonts w:ascii="Times New Roman" w:hAnsi="Times New Roman"/>
                <w:sz w:val="20"/>
                <w:highlight w:val="yellow"/>
              </w:rPr>
            </w:pPr>
            <w:r w:rsidRPr="0074117F">
              <w:rPr>
                <w:rFonts w:ascii="Times New Roman" w:hAnsi="Times New Roman"/>
                <w:sz w:val="20"/>
              </w:rPr>
              <w:t>That when in the role of the Award Authority or a Committee considering an Award Report in the process of being submitted to the Award Authority, Members of Council will, upon request and upon having signed an appropriate non-disclosure document, be granted access to the summary of all bids received and access to Materials Management Standard Scoring Matrix.</w:t>
            </w:r>
          </w:p>
        </w:tc>
        <w:tc>
          <w:tcPr>
            <w:tcW w:w="2178" w:type="dxa"/>
          </w:tcPr>
          <w:p w:rsidR="001D0FDF" w:rsidRPr="008C51E6" w:rsidRDefault="00B8669B" w:rsidP="007927E1">
            <w:pPr>
              <w:spacing w:before="60" w:after="60"/>
              <w:jc w:val="center"/>
              <w:rPr>
                <w:rFonts w:ascii="Times New Roman" w:hAnsi="Times New Roman"/>
                <w:sz w:val="20"/>
                <w:highlight w:val="yellow"/>
              </w:rPr>
            </w:pPr>
            <w:r w:rsidRPr="00096BC0">
              <w:rPr>
                <w:rFonts w:ascii="Times New Roman" w:hAnsi="Times New Roman"/>
                <w:sz w:val="20"/>
              </w:rPr>
              <w:lastRenderedPageBreak/>
              <w:t>NOTICE OF MOTION</w:t>
            </w:r>
          </w:p>
        </w:tc>
      </w:tr>
    </w:tbl>
    <w:p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1"/>
        <w:gridCol w:w="7383"/>
        <w:gridCol w:w="1819"/>
      </w:tblGrid>
      <w:tr w:rsidR="00F3461F" w:rsidTr="00ED30DD">
        <w:trPr>
          <w:cantSplit/>
        </w:trPr>
        <w:tc>
          <w:tcPr>
            <w:tcW w:w="10913" w:type="dxa"/>
            <w:gridSpan w:val="3"/>
            <w:shd w:val="pct12" w:color="auto" w:fill="auto"/>
          </w:tcPr>
          <w:p w:rsidR="00F3461F" w:rsidRDefault="00F3461F" w:rsidP="009E19F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rsidTr="00ED30DD">
        <w:tc>
          <w:tcPr>
            <w:tcW w:w="1711" w:type="dxa"/>
          </w:tcPr>
          <w:p w:rsidR="00F3461F" w:rsidRDefault="00F3461F" w:rsidP="009E19FD">
            <w:pPr>
              <w:spacing w:before="60" w:after="60"/>
              <w:jc w:val="center"/>
              <w:rPr>
                <w:rFonts w:ascii="Times New Roman" w:hAnsi="Times New Roman"/>
                <w:b/>
                <w:sz w:val="20"/>
              </w:rPr>
            </w:pPr>
            <w:r>
              <w:rPr>
                <w:rFonts w:ascii="Times New Roman" w:hAnsi="Times New Roman"/>
                <w:b/>
                <w:sz w:val="20"/>
              </w:rPr>
              <w:t>BY-LAW NO.</w:t>
            </w:r>
          </w:p>
        </w:tc>
        <w:tc>
          <w:tcPr>
            <w:tcW w:w="7383" w:type="dxa"/>
          </w:tcPr>
          <w:p w:rsidR="00F3461F" w:rsidRDefault="00F3461F" w:rsidP="009E19FD">
            <w:pPr>
              <w:spacing w:before="60" w:after="60"/>
              <w:jc w:val="center"/>
              <w:rPr>
                <w:rFonts w:ascii="Times New Roman" w:hAnsi="Times New Roman"/>
                <w:b/>
                <w:sz w:val="20"/>
              </w:rPr>
            </w:pPr>
            <w:r>
              <w:rPr>
                <w:rFonts w:ascii="Times New Roman" w:hAnsi="Times New Roman"/>
                <w:b/>
                <w:sz w:val="20"/>
              </w:rPr>
              <w:t>SUBJECT</w:t>
            </w:r>
          </w:p>
        </w:tc>
        <w:tc>
          <w:tcPr>
            <w:tcW w:w="1819" w:type="dxa"/>
          </w:tcPr>
          <w:p w:rsidR="00F3461F" w:rsidRDefault="00F3461F" w:rsidP="009E19FD">
            <w:pPr>
              <w:spacing w:before="60" w:after="60"/>
              <w:jc w:val="center"/>
              <w:rPr>
                <w:rFonts w:ascii="Times New Roman" w:hAnsi="Times New Roman"/>
                <w:b/>
                <w:sz w:val="20"/>
              </w:rPr>
            </w:pPr>
            <w:r>
              <w:rPr>
                <w:rFonts w:ascii="Times New Roman" w:hAnsi="Times New Roman"/>
                <w:b/>
                <w:sz w:val="20"/>
              </w:rPr>
              <w:t>DISPOSITION</w:t>
            </w:r>
          </w:p>
        </w:tc>
      </w:tr>
      <w:tr w:rsidR="007C7B2E" w:rsidTr="00ED30DD">
        <w:tc>
          <w:tcPr>
            <w:tcW w:w="1711" w:type="dxa"/>
          </w:tcPr>
          <w:p w:rsidR="007C7B2E" w:rsidRDefault="007C7B2E" w:rsidP="00A405B1">
            <w:pPr>
              <w:jc w:val="center"/>
              <w:rPr>
                <w:rFonts w:ascii="Times New Roman" w:hAnsi="Times New Roman"/>
                <w:sz w:val="20"/>
              </w:rPr>
            </w:pPr>
            <w:r>
              <w:rPr>
                <w:rFonts w:ascii="Times New Roman" w:hAnsi="Times New Roman"/>
                <w:sz w:val="20"/>
              </w:rPr>
              <w:t>105/2016</w:t>
            </w:r>
          </w:p>
          <w:p w:rsidR="007C7B2E" w:rsidRDefault="007C7B2E" w:rsidP="00A405B1">
            <w:pPr>
              <w:jc w:val="center"/>
              <w:rPr>
                <w:rFonts w:ascii="Times New Roman" w:hAnsi="Times New Roman"/>
                <w:sz w:val="20"/>
              </w:rPr>
            </w:pPr>
          </w:p>
        </w:tc>
        <w:tc>
          <w:tcPr>
            <w:tcW w:w="7383" w:type="dxa"/>
          </w:tcPr>
          <w:p w:rsidR="007C7B2E" w:rsidRPr="00A405B1" w:rsidRDefault="007C7B2E" w:rsidP="00C10DD8">
            <w:pPr>
              <w:rPr>
                <w:rFonts w:ascii="Times New Roman" w:hAnsi="Times New Roman"/>
                <w:sz w:val="20"/>
              </w:rPr>
            </w:pPr>
            <w:r>
              <w:rPr>
                <w:rFonts w:ascii="Times New Roman" w:hAnsi="Times New Roman"/>
                <w:sz w:val="20"/>
              </w:rPr>
              <w:t>T</w:t>
            </w:r>
            <w:r w:rsidRPr="007C7B2E">
              <w:rPr>
                <w:rFonts w:ascii="Times New Roman" w:hAnsi="Times New Roman"/>
                <w:sz w:val="20"/>
              </w:rPr>
              <w:t>o open parts of Waverley Street and Taylor Avenue for the purpose  of construction of the Waverley Street at CN Mainline (Rivers) Grade Separation Project, in the City of Winnipeg, in Manitoba</w:t>
            </w:r>
          </w:p>
        </w:tc>
        <w:tc>
          <w:tcPr>
            <w:tcW w:w="1819" w:type="dxa"/>
          </w:tcPr>
          <w:p w:rsidR="007C7B2E" w:rsidRDefault="007C7B2E" w:rsidP="009E19FD">
            <w:pPr>
              <w:jc w:val="center"/>
              <w:rPr>
                <w:rFonts w:ascii="Times New Roman" w:hAnsi="Times New Roman"/>
                <w:sz w:val="20"/>
              </w:rPr>
            </w:pPr>
            <w:r>
              <w:rPr>
                <w:rFonts w:ascii="Times New Roman" w:hAnsi="Times New Roman"/>
                <w:sz w:val="20"/>
              </w:rPr>
              <w:t>PASSED</w:t>
            </w:r>
          </w:p>
        </w:tc>
      </w:tr>
      <w:tr w:rsidR="00A405B1" w:rsidTr="00ED30DD">
        <w:tc>
          <w:tcPr>
            <w:tcW w:w="1711" w:type="dxa"/>
          </w:tcPr>
          <w:p w:rsidR="00A405B1" w:rsidRDefault="00A405B1" w:rsidP="00A405B1">
            <w:pPr>
              <w:jc w:val="center"/>
              <w:rPr>
                <w:rFonts w:ascii="Times New Roman" w:hAnsi="Times New Roman"/>
                <w:sz w:val="20"/>
              </w:rPr>
            </w:pPr>
            <w:r>
              <w:rPr>
                <w:rFonts w:ascii="Times New Roman" w:hAnsi="Times New Roman"/>
                <w:sz w:val="20"/>
              </w:rPr>
              <w:t>112/2016</w:t>
            </w:r>
          </w:p>
          <w:p w:rsidR="00A405B1" w:rsidRDefault="00A405B1" w:rsidP="00A405B1">
            <w:pPr>
              <w:jc w:val="center"/>
              <w:rPr>
                <w:rFonts w:ascii="Times New Roman" w:hAnsi="Times New Roman"/>
                <w:sz w:val="20"/>
              </w:rPr>
            </w:pPr>
          </w:p>
        </w:tc>
        <w:tc>
          <w:tcPr>
            <w:tcW w:w="7383" w:type="dxa"/>
          </w:tcPr>
          <w:p w:rsidR="00A405B1" w:rsidRDefault="00A405B1" w:rsidP="00C10DD8">
            <w:pPr>
              <w:rPr>
                <w:rFonts w:ascii="Times New Roman" w:hAnsi="Times New Roman"/>
                <w:sz w:val="20"/>
              </w:rPr>
            </w:pPr>
            <w:r w:rsidRPr="00A405B1">
              <w:rPr>
                <w:rFonts w:ascii="Times New Roman" w:hAnsi="Times New Roman"/>
                <w:sz w:val="20"/>
              </w:rPr>
              <w:t>To amend the Schedule to the Reduced-Speed School Zones By-law to correct an error</w:t>
            </w:r>
          </w:p>
        </w:tc>
        <w:tc>
          <w:tcPr>
            <w:tcW w:w="1819" w:type="dxa"/>
          </w:tcPr>
          <w:p w:rsidR="00A405B1" w:rsidRDefault="00A405B1" w:rsidP="009E19FD">
            <w:pPr>
              <w:jc w:val="center"/>
              <w:rPr>
                <w:rFonts w:ascii="Times New Roman" w:hAnsi="Times New Roman"/>
                <w:sz w:val="20"/>
              </w:rPr>
            </w:pPr>
            <w:r>
              <w:rPr>
                <w:rFonts w:ascii="Times New Roman" w:hAnsi="Times New Roman"/>
                <w:sz w:val="20"/>
              </w:rPr>
              <w:t>PASSED</w:t>
            </w:r>
          </w:p>
        </w:tc>
      </w:tr>
      <w:tr w:rsidR="00D44EF5" w:rsidTr="00ED30DD">
        <w:tc>
          <w:tcPr>
            <w:tcW w:w="1711" w:type="dxa"/>
          </w:tcPr>
          <w:p w:rsidR="00D44EF5" w:rsidRDefault="00D44EF5" w:rsidP="009E19FD">
            <w:pPr>
              <w:jc w:val="center"/>
              <w:rPr>
                <w:rFonts w:ascii="Times New Roman" w:hAnsi="Times New Roman"/>
                <w:sz w:val="20"/>
              </w:rPr>
            </w:pPr>
            <w:r>
              <w:rPr>
                <w:rFonts w:ascii="Times New Roman" w:hAnsi="Times New Roman"/>
                <w:sz w:val="20"/>
              </w:rPr>
              <w:t>117/2016</w:t>
            </w:r>
          </w:p>
          <w:p w:rsidR="00D44EF5" w:rsidRPr="00962002" w:rsidRDefault="00D44EF5" w:rsidP="009E19FD">
            <w:pPr>
              <w:jc w:val="center"/>
              <w:rPr>
                <w:rFonts w:ascii="Times New Roman" w:hAnsi="Times New Roman"/>
                <w:sz w:val="20"/>
              </w:rPr>
            </w:pPr>
          </w:p>
        </w:tc>
        <w:tc>
          <w:tcPr>
            <w:tcW w:w="7383" w:type="dxa"/>
          </w:tcPr>
          <w:p w:rsidR="00D44EF5" w:rsidRPr="00962002" w:rsidRDefault="007C7612" w:rsidP="007C7612">
            <w:pPr>
              <w:rPr>
                <w:rFonts w:ascii="Times New Roman" w:hAnsi="Times New Roman"/>
                <w:sz w:val="20"/>
              </w:rPr>
            </w:pPr>
            <w:r>
              <w:rPr>
                <w:rFonts w:ascii="Times New Roman" w:hAnsi="Times New Roman"/>
                <w:sz w:val="20"/>
              </w:rPr>
              <w:t>T</w:t>
            </w:r>
            <w:r w:rsidR="00D44EF5" w:rsidRPr="00D44EF5">
              <w:rPr>
                <w:rFonts w:ascii="Times New Roman" w:hAnsi="Times New Roman"/>
                <w:sz w:val="20"/>
              </w:rPr>
              <w:t>o amend Winnipeg Zoning By-law No. 200/2006 to rezone land located at 237 Lowson Crescent in the Assiniboine Community</w:t>
            </w:r>
            <w:r w:rsidR="00D44EF5">
              <w:rPr>
                <w:rFonts w:ascii="Times New Roman" w:hAnsi="Times New Roman"/>
                <w:sz w:val="20"/>
              </w:rPr>
              <w:t xml:space="preserve"> – DAZ 204/2016</w:t>
            </w:r>
          </w:p>
        </w:tc>
        <w:tc>
          <w:tcPr>
            <w:tcW w:w="1819" w:type="dxa"/>
          </w:tcPr>
          <w:p w:rsidR="00D44EF5" w:rsidRDefault="00D44EF5" w:rsidP="009E19FD">
            <w:pPr>
              <w:jc w:val="center"/>
              <w:rPr>
                <w:rFonts w:ascii="Times New Roman" w:hAnsi="Times New Roman"/>
                <w:sz w:val="20"/>
              </w:rPr>
            </w:pPr>
            <w:r>
              <w:rPr>
                <w:rFonts w:ascii="Times New Roman" w:hAnsi="Times New Roman"/>
                <w:sz w:val="20"/>
              </w:rPr>
              <w:t>PASSED</w:t>
            </w:r>
          </w:p>
        </w:tc>
      </w:tr>
      <w:tr w:rsidR="00772062" w:rsidTr="00ED30DD">
        <w:tc>
          <w:tcPr>
            <w:tcW w:w="1711" w:type="dxa"/>
          </w:tcPr>
          <w:p w:rsidR="00772062" w:rsidRDefault="00772062" w:rsidP="009E19FD">
            <w:pPr>
              <w:jc w:val="center"/>
              <w:rPr>
                <w:rFonts w:ascii="Times New Roman" w:hAnsi="Times New Roman"/>
                <w:sz w:val="20"/>
              </w:rPr>
            </w:pPr>
            <w:r>
              <w:rPr>
                <w:rFonts w:ascii="Times New Roman" w:hAnsi="Times New Roman"/>
                <w:sz w:val="20"/>
              </w:rPr>
              <w:t>118/2016</w:t>
            </w:r>
          </w:p>
          <w:p w:rsidR="00772062" w:rsidRPr="00962002" w:rsidRDefault="00772062" w:rsidP="009E19FD">
            <w:pPr>
              <w:jc w:val="center"/>
              <w:rPr>
                <w:rFonts w:ascii="Times New Roman" w:hAnsi="Times New Roman"/>
                <w:sz w:val="20"/>
              </w:rPr>
            </w:pPr>
          </w:p>
        </w:tc>
        <w:tc>
          <w:tcPr>
            <w:tcW w:w="7383" w:type="dxa"/>
          </w:tcPr>
          <w:p w:rsidR="00772062" w:rsidRDefault="00772062" w:rsidP="009E19FD">
            <w:pPr>
              <w:rPr>
                <w:rFonts w:ascii="Times New Roman" w:hAnsi="Times New Roman"/>
                <w:sz w:val="20"/>
              </w:rPr>
            </w:pPr>
            <w:r>
              <w:rPr>
                <w:rFonts w:ascii="Times New Roman" w:hAnsi="Times New Roman"/>
                <w:sz w:val="20"/>
              </w:rPr>
              <w:t>T</w:t>
            </w:r>
            <w:r w:rsidRPr="00772062">
              <w:rPr>
                <w:rFonts w:ascii="Times New Roman" w:hAnsi="Times New Roman"/>
                <w:sz w:val="20"/>
              </w:rPr>
              <w:t>o amend the SHED TIF Zone By-law</w:t>
            </w:r>
          </w:p>
        </w:tc>
        <w:tc>
          <w:tcPr>
            <w:tcW w:w="1819" w:type="dxa"/>
          </w:tcPr>
          <w:p w:rsidR="00772062" w:rsidRDefault="00772062" w:rsidP="009E19FD">
            <w:pPr>
              <w:jc w:val="center"/>
              <w:rPr>
                <w:rFonts w:ascii="Times New Roman" w:hAnsi="Times New Roman"/>
                <w:sz w:val="20"/>
              </w:rPr>
            </w:pPr>
            <w:r>
              <w:rPr>
                <w:rFonts w:ascii="Times New Roman" w:hAnsi="Times New Roman"/>
                <w:sz w:val="20"/>
              </w:rPr>
              <w:t>PASSED</w:t>
            </w:r>
          </w:p>
        </w:tc>
      </w:tr>
      <w:tr w:rsidR="00404BFA" w:rsidTr="00ED30DD">
        <w:tc>
          <w:tcPr>
            <w:tcW w:w="1711" w:type="dxa"/>
          </w:tcPr>
          <w:p w:rsidR="00404BFA" w:rsidRDefault="00404BFA" w:rsidP="009E19FD">
            <w:pPr>
              <w:jc w:val="center"/>
              <w:rPr>
                <w:rFonts w:ascii="Times New Roman" w:hAnsi="Times New Roman"/>
                <w:sz w:val="20"/>
              </w:rPr>
            </w:pPr>
            <w:r>
              <w:rPr>
                <w:rFonts w:ascii="Times New Roman" w:hAnsi="Times New Roman"/>
                <w:sz w:val="20"/>
              </w:rPr>
              <w:t>119/2016</w:t>
            </w:r>
          </w:p>
          <w:p w:rsidR="00404BFA" w:rsidRPr="00962002" w:rsidRDefault="00404BFA" w:rsidP="009E19FD">
            <w:pPr>
              <w:jc w:val="center"/>
              <w:rPr>
                <w:rFonts w:ascii="Times New Roman" w:hAnsi="Times New Roman"/>
                <w:sz w:val="20"/>
              </w:rPr>
            </w:pPr>
          </w:p>
        </w:tc>
        <w:tc>
          <w:tcPr>
            <w:tcW w:w="7383" w:type="dxa"/>
          </w:tcPr>
          <w:p w:rsidR="00404BFA" w:rsidRDefault="00404BFA" w:rsidP="00C10DD8">
            <w:pPr>
              <w:rPr>
                <w:rFonts w:ascii="Times New Roman" w:hAnsi="Times New Roman"/>
                <w:sz w:val="20"/>
              </w:rPr>
            </w:pPr>
            <w:r>
              <w:rPr>
                <w:rFonts w:ascii="Times New Roman" w:hAnsi="Times New Roman"/>
                <w:sz w:val="20"/>
              </w:rPr>
              <w:t>T</w:t>
            </w:r>
            <w:r w:rsidRPr="00404BFA">
              <w:rPr>
                <w:rFonts w:ascii="Times New Roman" w:hAnsi="Times New Roman"/>
                <w:sz w:val="20"/>
              </w:rPr>
              <w:t>o close part of James Avenue between Amy Street and Waterfront Drive</w:t>
            </w:r>
          </w:p>
        </w:tc>
        <w:tc>
          <w:tcPr>
            <w:tcW w:w="1819" w:type="dxa"/>
          </w:tcPr>
          <w:p w:rsidR="00404BFA" w:rsidRDefault="00404BFA" w:rsidP="009E19FD">
            <w:pPr>
              <w:jc w:val="center"/>
              <w:rPr>
                <w:rFonts w:ascii="Times New Roman" w:hAnsi="Times New Roman"/>
                <w:sz w:val="20"/>
              </w:rPr>
            </w:pPr>
            <w:r>
              <w:rPr>
                <w:rFonts w:ascii="Times New Roman" w:hAnsi="Times New Roman"/>
                <w:sz w:val="20"/>
              </w:rPr>
              <w:t>PASSED</w:t>
            </w:r>
          </w:p>
        </w:tc>
      </w:tr>
      <w:tr w:rsidR="00416B55" w:rsidTr="00ED30DD">
        <w:tc>
          <w:tcPr>
            <w:tcW w:w="1711" w:type="dxa"/>
          </w:tcPr>
          <w:p w:rsidR="00416B55" w:rsidRDefault="00416B55" w:rsidP="009E19FD">
            <w:pPr>
              <w:jc w:val="center"/>
              <w:rPr>
                <w:rFonts w:ascii="Times New Roman" w:hAnsi="Times New Roman"/>
                <w:sz w:val="20"/>
              </w:rPr>
            </w:pPr>
            <w:r>
              <w:rPr>
                <w:rFonts w:ascii="Times New Roman" w:hAnsi="Times New Roman"/>
                <w:sz w:val="20"/>
              </w:rPr>
              <w:t>120/2016</w:t>
            </w:r>
          </w:p>
          <w:p w:rsidR="00416B55" w:rsidRPr="00962002" w:rsidRDefault="00416B55" w:rsidP="009E19FD">
            <w:pPr>
              <w:jc w:val="center"/>
              <w:rPr>
                <w:rFonts w:ascii="Times New Roman" w:hAnsi="Times New Roman"/>
                <w:sz w:val="20"/>
              </w:rPr>
            </w:pPr>
          </w:p>
        </w:tc>
        <w:tc>
          <w:tcPr>
            <w:tcW w:w="7383" w:type="dxa"/>
          </w:tcPr>
          <w:p w:rsidR="00C10DD8" w:rsidRDefault="00416B55" w:rsidP="009E19FD">
            <w:pPr>
              <w:rPr>
                <w:rFonts w:ascii="Times New Roman" w:hAnsi="Times New Roman"/>
                <w:sz w:val="20"/>
              </w:rPr>
            </w:pPr>
            <w:r>
              <w:rPr>
                <w:rFonts w:ascii="Times New Roman" w:hAnsi="Times New Roman"/>
                <w:sz w:val="20"/>
              </w:rPr>
              <w:t>T</w:t>
            </w:r>
            <w:r w:rsidRPr="00416B55">
              <w:rPr>
                <w:rFonts w:ascii="Times New Roman" w:hAnsi="Times New Roman"/>
                <w:sz w:val="20"/>
              </w:rPr>
              <w:t>o approve a plan of subdivision and amend Winnipeg Zoning By-law No. 200/2006 to rezone land located at Bridgwater Trails Phase 4 in the Riel Community</w:t>
            </w:r>
            <w:r w:rsidR="00F436AD">
              <w:rPr>
                <w:rFonts w:ascii="Times New Roman" w:hAnsi="Times New Roman"/>
                <w:sz w:val="20"/>
              </w:rPr>
              <w:t xml:space="preserve"> </w:t>
            </w:r>
          </w:p>
          <w:p w:rsidR="00416B55" w:rsidRDefault="00F436AD" w:rsidP="009E19FD">
            <w:pPr>
              <w:rPr>
                <w:rFonts w:ascii="Times New Roman" w:hAnsi="Times New Roman"/>
                <w:sz w:val="20"/>
              </w:rPr>
            </w:pPr>
            <w:r>
              <w:rPr>
                <w:rFonts w:ascii="Times New Roman" w:hAnsi="Times New Roman"/>
                <w:sz w:val="20"/>
              </w:rPr>
              <w:t>– DASZ 41/2015</w:t>
            </w:r>
          </w:p>
        </w:tc>
        <w:tc>
          <w:tcPr>
            <w:tcW w:w="1819" w:type="dxa"/>
          </w:tcPr>
          <w:p w:rsidR="00416B55" w:rsidRDefault="00416B55"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962002" w:rsidP="009E19FD">
            <w:pPr>
              <w:jc w:val="center"/>
              <w:rPr>
                <w:rFonts w:ascii="Times New Roman" w:hAnsi="Times New Roman"/>
                <w:sz w:val="20"/>
              </w:rPr>
            </w:pPr>
            <w:r w:rsidRPr="00962002">
              <w:rPr>
                <w:rFonts w:ascii="Times New Roman" w:hAnsi="Times New Roman"/>
                <w:sz w:val="20"/>
              </w:rPr>
              <w:t>121/2016</w:t>
            </w:r>
          </w:p>
          <w:p w:rsidR="00962002" w:rsidRPr="003060F9" w:rsidRDefault="00962002" w:rsidP="007C7612">
            <w:pPr>
              <w:jc w:val="center"/>
              <w:rPr>
                <w:rFonts w:ascii="Times New Roman" w:hAnsi="Times New Roman"/>
                <w:sz w:val="20"/>
                <w:highlight w:val="yellow"/>
              </w:rPr>
            </w:pPr>
          </w:p>
        </w:tc>
        <w:tc>
          <w:tcPr>
            <w:tcW w:w="7383" w:type="dxa"/>
          </w:tcPr>
          <w:p w:rsidR="00F3461F" w:rsidRPr="003060F9" w:rsidRDefault="007C7612" w:rsidP="009E19FD">
            <w:pPr>
              <w:rPr>
                <w:rFonts w:ascii="Times New Roman" w:hAnsi="Times New Roman"/>
                <w:sz w:val="20"/>
                <w:highlight w:val="yellow"/>
              </w:rPr>
            </w:pPr>
            <w:r>
              <w:rPr>
                <w:rFonts w:ascii="Times New Roman" w:hAnsi="Times New Roman"/>
                <w:sz w:val="20"/>
              </w:rPr>
              <w:t>T</w:t>
            </w:r>
            <w:r w:rsidR="00962002" w:rsidRPr="00962002">
              <w:rPr>
                <w:rFonts w:ascii="Times New Roman" w:hAnsi="Times New Roman"/>
                <w:sz w:val="20"/>
              </w:rPr>
              <w:t>o open the West side of King Edward Street between Legion Avenue and Notre Dame Avenue</w:t>
            </w:r>
            <w:r w:rsidR="00962002">
              <w:rPr>
                <w:rFonts w:ascii="Times New Roman" w:hAnsi="Times New Roman"/>
                <w:sz w:val="20"/>
              </w:rPr>
              <w:t xml:space="preserve"> – DAO 7/2015</w:t>
            </w:r>
          </w:p>
        </w:tc>
        <w:tc>
          <w:tcPr>
            <w:tcW w:w="1819" w:type="dxa"/>
          </w:tcPr>
          <w:p w:rsidR="00F3461F" w:rsidRDefault="00F3461F"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7C7612" w:rsidP="009E19FD">
            <w:pPr>
              <w:jc w:val="center"/>
              <w:rPr>
                <w:rFonts w:ascii="Times New Roman" w:hAnsi="Times New Roman"/>
                <w:sz w:val="20"/>
              </w:rPr>
            </w:pPr>
            <w:r w:rsidRPr="007C7612">
              <w:rPr>
                <w:rFonts w:ascii="Times New Roman" w:hAnsi="Times New Roman"/>
                <w:sz w:val="20"/>
              </w:rPr>
              <w:t>122/2016</w:t>
            </w:r>
          </w:p>
          <w:p w:rsidR="007C7612" w:rsidRPr="003060F9" w:rsidRDefault="007C7612" w:rsidP="009E19FD">
            <w:pPr>
              <w:jc w:val="center"/>
              <w:rPr>
                <w:rFonts w:ascii="Times New Roman" w:hAnsi="Times New Roman"/>
                <w:sz w:val="20"/>
                <w:highlight w:val="yellow"/>
              </w:rPr>
            </w:pPr>
          </w:p>
        </w:tc>
        <w:tc>
          <w:tcPr>
            <w:tcW w:w="7383" w:type="dxa"/>
          </w:tcPr>
          <w:p w:rsidR="00F3461F" w:rsidRPr="003060F9" w:rsidRDefault="007C7612" w:rsidP="00C10DD8">
            <w:pPr>
              <w:rPr>
                <w:rFonts w:ascii="Times New Roman" w:hAnsi="Times New Roman"/>
                <w:sz w:val="20"/>
                <w:highlight w:val="yellow"/>
              </w:rPr>
            </w:pPr>
            <w:r>
              <w:rPr>
                <w:rFonts w:ascii="Times New Roman" w:hAnsi="Times New Roman"/>
                <w:sz w:val="20"/>
              </w:rPr>
              <w:t>T</w:t>
            </w:r>
            <w:r w:rsidRPr="007C7612">
              <w:rPr>
                <w:rFonts w:ascii="Times New Roman" w:hAnsi="Times New Roman"/>
                <w:sz w:val="20"/>
              </w:rPr>
              <w:t>o approve a plan of subdivision and amend Winnipeg Zoning By-law No. 200/2006 to rezone land located at 255 Redonda Street in the East Kildonan-Transcona</w:t>
            </w:r>
            <w:r>
              <w:rPr>
                <w:rFonts w:ascii="Times New Roman" w:hAnsi="Times New Roman"/>
                <w:sz w:val="20"/>
              </w:rPr>
              <w:t xml:space="preserve"> </w:t>
            </w:r>
            <w:r w:rsidRPr="007C7612">
              <w:rPr>
                <w:rFonts w:ascii="Times New Roman" w:hAnsi="Times New Roman"/>
                <w:sz w:val="20"/>
              </w:rPr>
              <w:t>Community</w:t>
            </w:r>
            <w:r>
              <w:rPr>
                <w:rFonts w:ascii="Times New Roman" w:hAnsi="Times New Roman"/>
                <w:sz w:val="20"/>
              </w:rPr>
              <w:t xml:space="preserve"> – DASZ 22/2016</w:t>
            </w:r>
          </w:p>
        </w:tc>
        <w:tc>
          <w:tcPr>
            <w:tcW w:w="1819" w:type="dxa"/>
          </w:tcPr>
          <w:p w:rsidR="00F3461F" w:rsidRDefault="00F3461F"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D5395C" w:rsidP="009E19FD">
            <w:pPr>
              <w:jc w:val="center"/>
              <w:rPr>
                <w:rFonts w:ascii="Times New Roman" w:hAnsi="Times New Roman"/>
                <w:sz w:val="20"/>
              </w:rPr>
            </w:pPr>
            <w:r>
              <w:rPr>
                <w:rFonts w:ascii="Times New Roman" w:hAnsi="Times New Roman"/>
                <w:sz w:val="20"/>
              </w:rPr>
              <w:t>123/2016</w:t>
            </w:r>
          </w:p>
          <w:p w:rsidR="00D5395C" w:rsidRPr="003D5953" w:rsidRDefault="00D5395C" w:rsidP="009E19FD">
            <w:pPr>
              <w:jc w:val="center"/>
              <w:rPr>
                <w:rFonts w:ascii="Times New Roman" w:hAnsi="Times New Roman"/>
                <w:sz w:val="20"/>
              </w:rPr>
            </w:pPr>
          </w:p>
        </w:tc>
        <w:tc>
          <w:tcPr>
            <w:tcW w:w="7383" w:type="dxa"/>
          </w:tcPr>
          <w:p w:rsidR="00F3461F" w:rsidRPr="003D5953" w:rsidRDefault="00D5395C" w:rsidP="009E19FD">
            <w:pPr>
              <w:rPr>
                <w:rFonts w:ascii="Times New Roman" w:hAnsi="Times New Roman"/>
                <w:sz w:val="20"/>
              </w:rPr>
            </w:pPr>
            <w:r>
              <w:rPr>
                <w:rFonts w:ascii="Times New Roman" w:hAnsi="Times New Roman"/>
                <w:sz w:val="20"/>
              </w:rPr>
              <w:t>T</w:t>
            </w:r>
            <w:r w:rsidRPr="00D5395C">
              <w:rPr>
                <w:rFonts w:ascii="Times New Roman" w:hAnsi="Times New Roman"/>
                <w:sz w:val="20"/>
              </w:rPr>
              <w:t>o open the South-East Corner of Rue Archibald and Mission Street</w:t>
            </w:r>
            <w:r>
              <w:rPr>
                <w:rFonts w:ascii="Times New Roman" w:hAnsi="Times New Roman"/>
                <w:sz w:val="20"/>
              </w:rPr>
              <w:t xml:space="preserve"> – DAO 3/2015</w:t>
            </w:r>
          </w:p>
        </w:tc>
        <w:tc>
          <w:tcPr>
            <w:tcW w:w="1819" w:type="dxa"/>
          </w:tcPr>
          <w:p w:rsidR="00F3461F" w:rsidRDefault="00F3461F" w:rsidP="009E19FD">
            <w:pPr>
              <w:jc w:val="center"/>
              <w:rPr>
                <w:rFonts w:ascii="Times New Roman" w:hAnsi="Times New Roman"/>
                <w:sz w:val="20"/>
              </w:rPr>
            </w:pPr>
            <w:r w:rsidRPr="00E53CA3">
              <w:rPr>
                <w:rFonts w:ascii="Times New Roman" w:hAnsi="Times New Roman"/>
                <w:sz w:val="20"/>
              </w:rPr>
              <w:t>PASSED</w:t>
            </w:r>
          </w:p>
        </w:tc>
      </w:tr>
      <w:tr w:rsidR="00F3461F" w:rsidTr="00ED30DD">
        <w:tc>
          <w:tcPr>
            <w:tcW w:w="1711" w:type="dxa"/>
          </w:tcPr>
          <w:p w:rsidR="00F3461F" w:rsidRDefault="008923D6" w:rsidP="009E19FD">
            <w:pPr>
              <w:jc w:val="center"/>
              <w:rPr>
                <w:rFonts w:ascii="Times New Roman" w:hAnsi="Times New Roman"/>
                <w:sz w:val="20"/>
              </w:rPr>
            </w:pPr>
            <w:r>
              <w:rPr>
                <w:rFonts w:ascii="Times New Roman" w:hAnsi="Times New Roman"/>
                <w:sz w:val="20"/>
              </w:rPr>
              <w:t>124/2016</w:t>
            </w:r>
          </w:p>
          <w:p w:rsidR="008923D6" w:rsidRDefault="008923D6" w:rsidP="009E19FD">
            <w:pPr>
              <w:jc w:val="center"/>
              <w:rPr>
                <w:rFonts w:ascii="Times New Roman" w:hAnsi="Times New Roman"/>
                <w:sz w:val="20"/>
              </w:rPr>
            </w:pPr>
          </w:p>
        </w:tc>
        <w:tc>
          <w:tcPr>
            <w:tcW w:w="7383" w:type="dxa"/>
          </w:tcPr>
          <w:p w:rsidR="00F3461F" w:rsidRDefault="008923D6" w:rsidP="009E19FD">
            <w:pPr>
              <w:rPr>
                <w:rFonts w:ascii="Times New Roman" w:hAnsi="Times New Roman"/>
                <w:sz w:val="20"/>
              </w:rPr>
            </w:pPr>
            <w:r>
              <w:rPr>
                <w:rFonts w:ascii="Times New Roman" w:hAnsi="Times New Roman"/>
                <w:sz w:val="20"/>
              </w:rPr>
              <w:t>T</w:t>
            </w:r>
            <w:r w:rsidRPr="008923D6">
              <w:rPr>
                <w:rFonts w:ascii="Times New Roman" w:hAnsi="Times New Roman"/>
                <w:sz w:val="20"/>
              </w:rPr>
              <w:t>o approve a plan of subdivision and amend Winnipeg Zoning By-law No. 200/2006 to rezone land located at 472 and 474 Henderson Highway in the East Kildonan-Transcona Community</w:t>
            </w:r>
            <w:r w:rsidR="00F436AD">
              <w:rPr>
                <w:rFonts w:ascii="Times New Roman" w:hAnsi="Times New Roman"/>
                <w:sz w:val="20"/>
              </w:rPr>
              <w:t xml:space="preserve"> – DASZ 1/2015</w:t>
            </w:r>
          </w:p>
        </w:tc>
        <w:tc>
          <w:tcPr>
            <w:tcW w:w="1819" w:type="dxa"/>
          </w:tcPr>
          <w:p w:rsidR="00F3461F" w:rsidRDefault="00F3461F"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C6596C" w:rsidP="009E19FD">
            <w:pPr>
              <w:jc w:val="center"/>
              <w:rPr>
                <w:rFonts w:ascii="Times New Roman" w:hAnsi="Times New Roman"/>
                <w:sz w:val="20"/>
              </w:rPr>
            </w:pPr>
            <w:r>
              <w:rPr>
                <w:rFonts w:ascii="Times New Roman" w:hAnsi="Times New Roman"/>
                <w:sz w:val="20"/>
              </w:rPr>
              <w:t>125/2016</w:t>
            </w:r>
          </w:p>
          <w:p w:rsidR="00C6596C" w:rsidRDefault="00C6596C" w:rsidP="009E19FD">
            <w:pPr>
              <w:jc w:val="center"/>
              <w:rPr>
                <w:rFonts w:ascii="Times New Roman" w:hAnsi="Times New Roman"/>
                <w:sz w:val="20"/>
              </w:rPr>
            </w:pPr>
          </w:p>
        </w:tc>
        <w:tc>
          <w:tcPr>
            <w:tcW w:w="7383" w:type="dxa"/>
          </w:tcPr>
          <w:p w:rsidR="00F3461F" w:rsidRDefault="00C6596C" w:rsidP="009E19FD">
            <w:pPr>
              <w:rPr>
                <w:rFonts w:ascii="Times New Roman" w:hAnsi="Times New Roman"/>
                <w:sz w:val="20"/>
              </w:rPr>
            </w:pPr>
            <w:r>
              <w:rPr>
                <w:rFonts w:ascii="Times New Roman" w:hAnsi="Times New Roman"/>
                <w:sz w:val="20"/>
              </w:rPr>
              <w:t>T</w:t>
            </w:r>
            <w:r w:rsidRPr="00C6596C">
              <w:rPr>
                <w:rFonts w:ascii="Times New Roman" w:hAnsi="Times New Roman"/>
                <w:sz w:val="20"/>
              </w:rPr>
              <w:t>o approve a plan of subdivision and amend Winnipeg Zoning By-law No. 200/2006 to rezone land located at Waterford Green Phase 3: East of King Edward Street and Old Commonwealth Path in the Lord Selkirk-West Kildonan Community</w:t>
            </w:r>
            <w:r w:rsidR="00F436AD">
              <w:rPr>
                <w:rFonts w:ascii="Times New Roman" w:hAnsi="Times New Roman"/>
                <w:sz w:val="20"/>
              </w:rPr>
              <w:t xml:space="preserve"> – DASZ 12/2016</w:t>
            </w:r>
          </w:p>
        </w:tc>
        <w:tc>
          <w:tcPr>
            <w:tcW w:w="1819" w:type="dxa"/>
          </w:tcPr>
          <w:p w:rsidR="00F3461F" w:rsidRDefault="00F3461F"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275580" w:rsidP="009E19FD">
            <w:pPr>
              <w:jc w:val="center"/>
              <w:rPr>
                <w:rFonts w:ascii="Times New Roman" w:hAnsi="Times New Roman"/>
                <w:sz w:val="20"/>
              </w:rPr>
            </w:pPr>
            <w:r>
              <w:rPr>
                <w:rFonts w:ascii="Times New Roman" w:hAnsi="Times New Roman"/>
                <w:sz w:val="20"/>
              </w:rPr>
              <w:t>126/2016</w:t>
            </w:r>
          </w:p>
          <w:p w:rsidR="00275580" w:rsidRPr="009D5CF5" w:rsidRDefault="00275580" w:rsidP="009E19FD">
            <w:pPr>
              <w:jc w:val="center"/>
              <w:rPr>
                <w:rFonts w:ascii="Times New Roman" w:hAnsi="Times New Roman"/>
                <w:sz w:val="20"/>
              </w:rPr>
            </w:pPr>
          </w:p>
        </w:tc>
        <w:tc>
          <w:tcPr>
            <w:tcW w:w="7383" w:type="dxa"/>
          </w:tcPr>
          <w:p w:rsidR="00C10DD8" w:rsidRDefault="00275580" w:rsidP="009E19FD">
            <w:pPr>
              <w:rPr>
                <w:rFonts w:ascii="Times New Roman" w:hAnsi="Times New Roman"/>
                <w:sz w:val="20"/>
              </w:rPr>
            </w:pPr>
            <w:r>
              <w:rPr>
                <w:rFonts w:ascii="Times New Roman" w:hAnsi="Times New Roman"/>
                <w:sz w:val="20"/>
              </w:rPr>
              <w:t>T</w:t>
            </w:r>
            <w:r w:rsidRPr="00275580">
              <w:rPr>
                <w:rFonts w:ascii="Times New Roman" w:hAnsi="Times New Roman"/>
                <w:sz w:val="20"/>
              </w:rPr>
              <w:t>o approve a plan of subdivision and amend Winnipeg Zoning By-law No. 200/2006 to rezone land located at 60 Osborne Street North in the City Centre Community</w:t>
            </w:r>
          </w:p>
          <w:p w:rsidR="00F3461F" w:rsidRPr="009D5CF5" w:rsidRDefault="00275580" w:rsidP="009E19FD">
            <w:pPr>
              <w:rPr>
                <w:rFonts w:ascii="Times New Roman" w:hAnsi="Times New Roman"/>
                <w:sz w:val="20"/>
              </w:rPr>
            </w:pPr>
            <w:r>
              <w:rPr>
                <w:rFonts w:ascii="Times New Roman" w:hAnsi="Times New Roman"/>
                <w:sz w:val="20"/>
              </w:rPr>
              <w:t xml:space="preserve"> – DASZ 31/2015</w:t>
            </w:r>
          </w:p>
        </w:tc>
        <w:tc>
          <w:tcPr>
            <w:tcW w:w="1819" w:type="dxa"/>
          </w:tcPr>
          <w:p w:rsidR="00F3461F" w:rsidRPr="009D5CF5" w:rsidRDefault="00F3461F" w:rsidP="009E19FD">
            <w:pPr>
              <w:jc w:val="center"/>
              <w:rPr>
                <w:rFonts w:ascii="Times New Roman" w:hAnsi="Times New Roman"/>
                <w:sz w:val="20"/>
              </w:rPr>
            </w:pPr>
            <w:r w:rsidRPr="009D5CF5">
              <w:rPr>
                <w:rFonts w:ascii="Times New Roman" w:hAnsi="Times New Roman"/>
                <w:sz w:val="20"/>
              </w:rPr>
              <w:t>PASSED</w:t>
            </w:r>
          </w:p>
        </w:tc>
      </w:tr>
      <w:tr w:rsidR="00F3461F" w:rsidTr="00ED30DD">
        <w:tc>
          <w:tcPr>
            <w:tcW w:w="1711" w:type="dxa"/>
          </w:tcPr>
          <w:p w:rsidR="00F3461F" w:rsidRDefault="00EB54E1" w:rsidP="009E19FD">
            <w:pPr>
              <w:jc w:val="center"/>
              <w:rPr>
                <w:rFonts w:ascii="Times New Roman" w:hAnsi="Times New Roman"/>
                <w:sz w:val="20"/>
              </w:rPr>
            </w:pPr>
            <w:r>
              <w:rPr>
                <w:rFonts w:ascii="Times New Roman" w:hAnsi="Times New Roman"/>
                <w:sz w:val="20"/>
              </w:rPr>
              <w:t>127/2016</w:t>
            </w:r>
          </w:p>
          <w:p w:rsidR="00EB54E1" w:rsidRDefault="00EB54E1" w:rsidP="00EB54E1">
            <w:pPr>
              <w:jc w:val="center"/>
              <w:rPr>
                <w:rFonts w:ascii="Times New Roman" w:hAnsi="Times New Roman"/>
                <w:sz w:val="20"/>
              </w:rPr>
            </w:pPr>
            <w:r>
              <w:rPr>
                <w:rFonts w:ascii="Times New Roman" w:hAnsi="Times New Roman"/>
                <w:sz w:val="20"/>
              </w:rPr>
              <w:t xml:space="preserve"> </w:t>
            </w:r>
          </w:p>
        </w:tc>
        <w:tc>
          <w:tcPr>
            <w:tcW w:w="7383" w:type="dxa"/>
          </w:tcPr>
          <w:p w:rsidR="00F3461F" w:rsidRDefault="009C3DD3" w:rsidP="009E19FD">
            <w:pPr>
              <w:rPr>
                <w:rFonts w:ascii="Times New Roman" w:hAnsi="Times New Roman"/>
                <w:sz w:val="20"/>
              </w:rPr>
            </w:pPr>
            <w:r>
              <w:rPr>
                <w:rFonts w:ascii="Times New Roman" w:hAnsi="Times New Roman"/>
                <w:sz w:val="20"/>
              </w:rPr>
              <w:t>T</w:t>
            </w:r>
            <w:r w:rsidRPr="009C3DD3">
              <w:rPr>
                <w:rFonts w:ascii="Times New Roman" w:hAnsi="Times New Roman"/>
                <w:sz w:val="20"/>
              </w:rPr>
              <w:t>o impose fees on new development to assist with the costs associated with accommodating and managing growth and development</w:t>
            </w:r>
          </w:p>
        </w:tc>
        <w:tc>
          <w:tcPr>
            <w:tcW w:w="1819" w:type="dxa"/>
          </w:tcPr>
          <w:p w:rsidR="00F3461F" w:rsidRDefault="002B39A3" w:rsidP="009E19FD">
            <w:pPr>
              <w:jc w:val="center"/>
              <w:rPr>
                <w:rFonts w:ascii="Times New Roman" w:hAnsi="Times New Roman"/>
                <w:sz w:val="20"/>
              </w:rPr>
            </w:pPr>
            <w:r>
              <w:rPr>
                <w:rFonts w:ascii="Times New Roman" w:hAnsi="Times New Roman"/>
                <w:sz w:val="20"/>
              </w:rPr>
              <w:t xml:space="preserve">AMENDED AND </w:t>
            </w:r>
            <w:r w:rsidR="00F3461F">
              <w:rPr>
                <w:rFonts w:ascii="Times New Roman" w:hAnsi="Times New Roman"/>
                <w:sz w:val="20"/>
              </w:rPr>
              <w:t>PASSED</w:t>
            </w:r>
          </w:p>
        </w:tc>
      </w:tr>
    </w:tbl>
    <w:p w:rsidR="00F3461F" w:rsidRDefault="00F3461F" w:rsidP="00F3461F">
      <w:pPr>
        <w:rPr>
          <w:rFonts w:ascii="Times New Roman" w:hAnsi="Times New Roman"/>
        </w:rPr>
      </w:pPr>
    </w:p>
    <w:p w:rsidR="00F3461F" w:rsidRDefault="00F3461F">
      <w:pPr>
        <w:rPr>
          <w:rFonts w:ascii="Times New Roman" w:hAnsi="Times New Roman"/>
        </w:rPr>
      </w:pPr>
    </w:p>
    <w:p w:rsidR="00F3461F" w:rsidRDefault="00F3461F">
      <w:pPr>
        <w:rPr>
          <w:rFonts w:ascii="Times New Roman" w:hAnsi="Times New Roman"/>
        </w:rPr>
      </w:pPr>
    </w:p>
    <w:p w:rsidR="00F3461F" w:rsidRDefault="00F3461F">
      <w:pPr>
        <w:rPr>
          <w:rFonts w:ascii="Times New Roman" w:hAnsi="Times New Roman"/>
        </w:rPr>
      </w:pPr>
    </w:p>
    <w:p w:rsidR="00393523" w:rsidRDefault="00393523">
      <w:pPr>
        <w:rPr>
          <w:rFonts w:ascii="Times New Roman" w:hAnsi="Times New Roman"/>
        </w:rPr>
      </w:pPr>
      <w:r>
        <w:rPr>
          <w:rFonts w:ascii="Times New Roman" w:hAnsi="Times New Roman"/>
        </w:rPr>
        <w:br w:type="page"/>
      </w:r>
    </w:p>
    <w:tbl>
      <w:tblPr>
        <w:tblStyle w:val="TableGrid"/>
        <w:tblW w:w="10841" w:type="dxa"/>
        <w:tblInd w:w="103" w:type="dxa"/>
        <w:tblLook w:val="04A0"/>
      </w:tblPr>
      <w:tblGrid>
        <w:gridCol w:w="3153"/>
        <w:gridCol w:w="2976"/>
        <w:gridCol w:w="2922"/>
        <w:gridCol w:w="1790"/>
      </w:tblGrid>
      <w:tr w:rsidR="00DB07EB" w:rsidTr="00DB07EB">
        <w:trPr>
          <w:trHeight w:val="304"/>
        </w:trPr>
        <w:tc>
          <w:tcPr>
            <w:tcW w:w="10841" w:type="dxa"/>
            <w:gridSpan w:val="4"/>
            <w:shd w:val="pct12" w:color="auto" w:fill="auto"/>
          </w:tcPr>
          <w:p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rsidTr="00DB07EB">
        <w:trPr>
          <w:trHeight w:val="304"/>
        </w:trPr>
        <w:tc>
          <w:tcPr>
            <w:tcW w:w="3153"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E51DF5" w:rsidTr="00DB07EB">
        <w:trPr>
          <w:trHeight w:val="234"/>
        </w:trPr>
        <w:tc>
          <w:tcPr>
            <w:tcW w:w="3153" w:type="dxa"/>
          </w:tcPr>
          <w:p w:rsidR="00E51DF5" w:rsidRPr="00B8669B" w:rsidRDefault="00E51DF5" w:rsidP="00936A8D">
            <w:pPr>
              <w:jc w:val="center"/>
              <w:rPr>
                <w:rFonts w:ascii="Times New Roman" w:hAnsi="Times New Roman"/>
                <w:sz w:val="20"/>
              </w:rPr>
            </w:pPr>
            <w:r w:rsidRPr="00B8669B">
              <w:rPr>
                <w:rFonts w:ascii="Times New Roman" w:hAnsi="Times New Roman"/>
                <w:sz w:val="20"/>
              </w:rPr>
              <w:t>Motion 2</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E51DF5" w:rsidRPr="00936A8D" w:rsidRDefault="00E51DF5" w:rsidP="000F0636">
            <w:pPr>
              <w:rPr>
                <w:rFonts w:ascii="Times New Roman" w:hAnsi="Times New Roman"/>
                <w:sz w:val="20"/>
                <w:lang w:val="en-CA"/>
              </w:rPr>
            </w:pPr>
          </w:p>
        </w:tc>
        <w:tc>
          <w:tcPr>
            <w:tcW w:w="2922" w:type="dxa"/>
          </w:tcPr>
          <w:p w:rsidR="007935B0" w:rsidRPr="00B8669B" w:rsidRDefault="007935B0" w:rsidP="00A01F8C">
            <w:pPr>
              <w:rPr>
                <w:rFonts w:ascii="Times New Roman" w:hAnsi="Times New Roman"/>
                <w:sz w:val="20"/>
                <w:lang w:val="en-CA"/>
              </w:rPr>
            </w:pPr>
            <w:r w:rsidRPr="00B8669B">
              <w:rPr>
                <w:rFonts w:ascii="Times New Roman" w:hAnsi="Times New Roman"/>
                <w:sz w:val="20"/>
                <w:lang w:val="en-CA"/>
              </w:rPr>
              <w:t>Councillor Gillingham</w:t>
            </w:r>
          </w:p>
          <w:p w:rsidR="007935B0" w:rsidRPr="00B8669B" w:rsidRDefault="007935B0" w:rsidP="00A01F8C">
            <w:pPr>
              <w:rPr>
                <w:rFonts w:ascii="Times New Roman" w:hAnsi="Times New Roman"/>
                <w:sz w:val="20"/>
                <w:lang w:val="en-CA"/>
              </w:rPr>
            </w:pPr>
            <w:r w:rsidRPr="00B8669B">
              <w:rPr>
                <w:rFonts w:ascii="Times New Roman" w:hAnsi="Times New Roman"/>
                <w:sz w:val="20"/>
                <w:lang w:val="en-CA"/>
              </w:rPr>
              <w:t>Councillor Lukes</w:t>
            </w:r>
          </w:p>
          <w:p w:rsidR="007935B0" w:rsidRPr="00B8669B" w:rsidRDefault="007935B0" w:rsidP="00A01F8C">
            <w:pPr>
              <w:rPr>
                <w:rFonts w:ascii="Times New Roman" w:hAnsi="Times New Roman"/>
                <w:sz w:val="20"/>
                <w:lang w:val="en-CA"/>
              </w:rPr>
            </w:pPr>
            <w:r w:rsidRPr="00B8669B">
              <w:rPr>
                <w:rFonts w:ascii="Times New Roman" w:hAnsi="Times New Roman"/>
                <w:sz w:val="20"/>
                <w:lang w:val="en-CA"/>
              </w:rPr>
              <w:t>Councillor Sharma</w:t>
            </w:r>
          </w:p>
          <w:p w:rsidR="00E51DF5" w:rsidRPr="00936A8D" w:rsidRDefault="00E51DF5" w:rsidP="000F0636">
            <w:pPr>
              <w:rPr>
                <w:rFonts w:ascii="Times New Roman" w:hAnsi="Times New Roman"/>
                <w:sz w:val="20"/>
                <w:lang w:val="en-CA"/>
              </w:rPr>
            </w:pPr>
          </w:p>
        </w:tc>
        <w:tc>
          <w:tcPr>
            <w:tcW w:w="1790" w:type="dxa"/>
          </w:tcPr>
          <w:p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rsidTr="00DB07EB">
        <w:trPr>
          <w:trHeight w:val="234"/>
        </w:trPr>
        <w:tc>
          <w:tcPr>
            <w:tcW w:w="3153" w:type="dxa"/>
          </w:tcPr>
          <w:p w:rsidR="00E51DF5" w:rsidRPr="00B8669B" w:rsidRDefault="00E51DF5" w:rsidP="00936A8D">
            <w:pPr>
              <w:jc w:val="center"/>
              <w:rPr>
                <w:rFonts w:ascii="Times New Roman" w:hAnsi="Times New Roman"/>
                <w:sz w:val="20"/>
              </w:rPr>
            </w:pPr>
            <w:r w:rsidRPr="00B8669B">
              <w:rPr>
                <w:rFonts w:ascii="Times New Roman" w:hAnsi="Times New Roman"/>
                <w:sz w:val="20"/>
              </w:rPr>
              <w:t>Motion 1</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E51DF5" w:rsidRPr="00936A8D" w:rsidRDefault="00E51DF5" w:rsidP="000F0636">
            <w:pPr>
              <w:rPr>
                <w:rFonts w:ascii="Times New Roman" w:hAnsi="Times New Roman"/>
                <w:sz w:val="20"/>
                <w:lang w:val="en-CA"/>
              </w:rPr>
            </w:pPr>
          </w:p>
        </w:tc>
        <w:tc>
          <w:tcPr>
            <w:tcW w:w="2922"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Gillingham</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Lukes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Sharma</w:t>
            </w:r>
          </w:p>
          <w:p w:rsidR="00E51DF5" w:rsidRPr="00936A8D" w:rsidRDefault="00E51DF5" w:rsidP="000F0636">
            <w:pPr>
              <w:rPr>
                <w:rFonts w:ascii="Times New Roman" w:hAnsi="Times New Roman"/>
                <w:sz w:val="20"/>
                <w:lang w:val="en-CA"/>
              </w:rPr>
            </w:pPr>
          </w:p>
        </w:tc>
        <w:tc>
          <w:tcPr>
            <w:tcW w:w="1790" w:type="dxa"/>
          </w:tcPr>
          <w:p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rsidTr="00DB07EB">
        <w:trPr>
          <w:trHeight w:val="234"/>
        </w:trPr>
        <w:tc>
          <w:tcPr>
            <w:tcW w:w="3153" w:type="dxa"/>
          </w:tcPr>
          <w:p w:rsidR="00E51DF5" w:rsidRPr="00936A8D" w:rsidRDefault="00E51DF5" w:rsidP="00936A8D">
            <w:pPr>
              <w:jc w:val="center"/>
              <w:rPr>
                <w:rFonts w:ascii="Times New Roman" w:hAnsi="Times New Roman"/>
                <w:sz w:val="20"/>
              </w:rPr>
            </w:pPr>
            <w:r w:rsidRPr="00B8669B">
              <w:rPr>
                <w:rFonts w:ascii="Times New Roman" w:hAnsi="Times New Roman"/>
                <w:sz w:val="20"/>
              </w:rPr>
              <w:t>Report 5 of the Executive Policy Committee</w:t>
            </w:r>
            <w:r w:rsidR="00096BC0">
              <w:rPr>
                <w:rFonts w:ascii="Times New Roman" w:hAnsi="Times New Roman"/>
                <w:sz w:val="20"/>
              </w:rPr>
              <w:t>, as amended,</w:t>
            </w:r>
            <w:r w:rsidRPr="00B8669B">
              <w:rPr>
                <w:rFonts w:ascii="Times New Roman" w:hAnsi="Times New Roman"/>
                <w:sz w:val="20"/>
              </w:rPr>
              <w:t xml:space="preserve"> dated October 19, 2016</w:t>
            </w:r>
            <w:r>
              <w:rPr>
                <w:rFonts w:ascii="Times New Roman" w:hAnsi="Times New Roman"/>
                <w:sz w:val="20"/>
              </w:rPr>
              <w:t xml:space="preserve"> – Implementation of an Impact Fee</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E51DF5" w:rsidRPr="00936A8D" w:rsidRDefault="00E51DF5" w:rsidP="00DB07EB">
            <w:pPr>
              <w:jc w:val="center"/>
              <w:rPr>
                <w:rFonts w:ascii="Times New Roman" w:hAnsi="Times New Roman"/>
                <w:sz w:val="20"/>
              </w:rPr>
            </w:pPr>
          </w:p>
        </w:tc>
        <w:tc>
          <w:tcPr>
            <w:tcW w:w="2922"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Gillingham</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Lukes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Sharma</w:t>
            </w:r>
          </w:p>
          <w:p w:rsidR="00E51DF5" w:rsidRPr="00936A8D" w:rsidRDefault="00E51DF5" w:rsidP="00DB07EB">
            <w:pPr>
              <w:jc w:val="center"/>
              <w:rPr>
                <w:rFonts w:ascii="Times New Roman" w:hAnsi="Times New Roman"/>
                <w:sz w:val="20"/>
              </w:rPr>
            </w:pPr>
          </w:p>
        </w:tc>
        <w:tc>
          <w:tcPr>
            <w:tcW w:w="1790" w:type="dxa"/>
          </w:tcPr>
          <w:p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rsidRPr="00EC0462" w:rsidTr="00DB07EB">
        <w:trPr>
          <w:trHeight w:val="234"/>
        </w:trPr>
        <w:tc>
          <w:tcPr>
            <w:tcW w:w="3153" w:type="dxa"/>
          </w:tcPr>
          <w:p w:rsidR="00E51DF5" w:rsidRPr="008179F5" w:rsidRDefault="00E51DF5" w:rsidP="001F0301">
            <w:pPr>
              <w:jc w:val="center"/>
              <w:rPr>
                <w:rFonts w:ascii="Times New Roman" w:hAnsi="Times New Roman"/>
                <w:sz w:val="20"/>
              </w:rPr>
            </w:pPr>
            <w:r w:rsidRPr="008179F5">
              <w:rPr>
                <w:rFonts w:ascii="Times New Roman" w:hAnsi="Times New Roman"/>
                <w:sz w:val="20"/>
              </w:rPr>
              <w:t xml:space="preserve">Notice of Motion </w:t>
            </w:r>
            <w:r w:rsidR="005B1C03">
              <w:rPr>
                <w:rFonts w:ascii="Times New Roman" w:hAnsi="Times New Roman"/>
                <w:sz w:val="20"/>
              </w:rPr>
              <w:t xml:space="preserve">– </w:t>
            </w:r>
            <w:r w:rsidRPr="008179F5">
              <w:rPr>
                <w:rFonts w:ascii="Times New Roman" w:hAnsi="Times New Roman"/>
                <w:sz w:val="20"/>
              </w:rPr>
              <w:t>Executive Policy Committee</w:t>
            </w:r>
            <w:r w:rsidR="008179F5">
              <w:rPr>
                <w:rFonts w:ascii="Times New Roman" w:hAnsi="Times New Roman"/>
                <w:sz w:val="20"/>
              </w:rPr>
              <w:t xml:space="preserve"> – Governance</w:t>
            </w:r>
          </w:p>
        </w:tc>
        <w:tc>
          <w:tcPr>
            <w:tcW w:w="2976" w:type="dxa"/>
          </w:tcPr>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Dobson</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Eadie</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Schreyer</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Wyatt</w:t>
            </w:r>
          </w:p>
          <w:p w:rsidR="00E51DF5" w:rsidRPr="008179F5" w:rsidRDefault="00E51DF5" w:rsidP="008179F5">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tc>
        <w:tc>
          <w:tcPr>
            <w:tcW w:w="2922" w:type="dxa"/>
          </w:tcPr>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His Worship Mayor Bowman</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Allard</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Browaty</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Gerbasi</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Gillingham</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Gilroy</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Lukes</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Mayes</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Morantz</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Orlikow</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Pagtakhan</w:t>
            </w:r>
          </w:p>
          <w:p w:rsidR="00E51DF5" w:rsidRPr="008179F5" w:rsidRDefault="008179F5" w:rsidP="008179F5">
            <w:pPr>
              <w:rPr>
                <w:rFonts w:ascii="Times New Roman" w:hAnsi="Times New Roman"/>
                <w:sz w:val="20"/>
                <w:lang w:val="en-CA"/>
              </w:rPr>
            </w:pPr>
            <w:r w:rsidRPr="008179F5">
              <w:rPr>
                <w:rFonts w:ascii="Times New Roman" w:hAnsi="Times New Roman"/>
                <w:sz w:val="20"/>
                <w:lang w:val="en-CA"/>
              </w:rPr>
              <w:t>Councillor Sharma</w:t>
            </w:r>
          </w:p>
        </w:tc>
        <w:tc>
          <w:tcPr>
            <w:tcW w:w="1790" w:type="dxa"/>
          </w:tcPr>
          <w:p w:rsidR="00E51DF5" w:rsidRPr="008179F5" w:rsidRDefault="008179F5" w:rsidP="00DB07EB">
            <w:pPr>
              <w:jc w:val="center"/>
              <w:rPr>
                <w:rFonts w:ascii="Times New Roman" w:hAnsi="Times New Roman"/>
                <w:sz w:val="20"/>
              </w:rPr>
            </w:pPr>
            <w:r w:rsidRPr="008179F5">
              <w:rPr>
                <w:rFonts w:ascii="Times New Roman" w:hAnsi="Times New Roman"/>
                <w:sz w:val="20"/>
              </w:rPr>
              <w:t>LOST</w:t>
            </w:r>
          </w:p>
        </w:tc>
      </w:tr>
      <w:tr w:rsidR="008179F5" w:rsidRPr="00EC0462" w:rsidTr="00DB07EB">
        <w:trPr>
          <w:trHeight w:val="234"/>
        </w:trPr>
        <w:tc>
          <w:tcPr>
            <w:tcW w:w="3153" w:type="dxa"/>
          </w:tcPr>
          <w:p w:rsidR="008179F5" w:rsidRPr="00936A8D" w:rsidRDefault="008179F5" w:rsidP="00F93700">
            <w:pPr>
              <w:jc w:val="center"/>
              <w:rPr>
                <w:rFonts w:ascii="Times New Roman" w:hAnsi="Times New Roman"/>
                <w:sz w:val="20"/>
              </w:rPr>
            </w:pPr>
            <w:r w:rsidRPr="00936A8D">
              <w:rPr>
                <w:rFonts w:ascii="Times New Roman" w:hAnsi="Times New Roman"/>
                <w:sz w:val="20"/>
              </w:rPr>
              <w:t xml:space="preserve">By-law No. </w:t>
            </w:r>
            <w:r>
              <w:rPr>
                <w:rFonts w:ascii="Times New Roman" w:hAnsi="Times New Roman"/>
                <w:sz w:val="20"/>
              </w:rPr>
              <w:t>127</w:t>
            </w:r>
            <w:r w:rsidRPr="00936A8D">
              <w:rPr>
                <w:rFonts w:ascii="Times New Roman" w:hAnsi="Times New Roman"/>
                <w:sz w:val="20"/>
              </w:rPr>
              <w:t>/</w:t>
            </w:r>
            <w:r>
              <w:rPr>
                <w:rFonts w:ascii="Times New Roman" w:hAnsi="Times New Roman"/>
                <w:sz w:val="20"/>
              </w:rPr>
              <w:t>2016 (second reading)</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lastRenderedPageBreak/>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8179F5" w:rsidRPr="00936A8D" w:rsidRDefault="008179F5" w:rsidP="00DB07EB">
            <w:pPr>
              <w:jc w:val="center"/>
              <w:rPr>
                <w:rFonts w:ascii="Times New Roman" w:hAnsi="Times New Roman"/>
                <w:sz w:val="20"/>
              </w:rPr>
            </w:pPr>
          </w:p>
        </w:tc>
        <w:tc>
          <w:tcPr>
            <w:tcW w:w="2922"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lastRenderedPageBreak/>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Gillingham</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Lukes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Sharma</w:t>
            </w:r>
          </w:p>
          <w:p w:rsidR="008179F5" w:rsidRPr="00936A8D" w:rsidRDefault="008179F5" w:rsidP="00DB07EB">
            <w:pPr>
              <w:jc w:val="center"/>
              <w:rPr>
                <w:rFonts w:ascii="Times New Roman" w:hAnsi="Times New Roman"/>
                <w:sz w:val="20"/>
              </w:rPr>
            </w:pPr>
          </w:p>
        </w:tc>
        <w:tc>
          <w:tcPr>
            <w:tcW w:w="1790" w:type="dxa"/>
          </w:tcPr>
          <w:p w:rsidR="008179F5" w:rsidRPr="00936A8D" w:rsidRDefault="008179F5" w:rsidP="00DB07EB">
            <w:pPr>
              <w:jc w:val="center"/>
              <w:rPr>
                <w:rFonts w:ascii="Times New Roman" w:hAnsi="Times New Roman"/>
                <w:sz w:val="20"/>
              </w:rPr>
            </w:pPr>
            <w:r w:rsidRPr="00B8669B">
              <w:rPr>
                <w:rFonts w:ascii="Times New Roman" w:hAnsi="Times New Roman"/>
                <w:sz w:val="20"/>
              </w:rPr>
              <w:t>CARRIED</w:t>
            </w:r>
          </w:p>
        </w:tc>
      </w:tr>
    </w:tbl>
    <w:p w:rsidR="002B39A3" w:rsidRDefault="002B39A3">
      <w:r>
        <w:lastRenderedPageBreak/>
        <w:br w:type="page"/>
      </w:r>
    </w:p>
    <w:tbl>
      <w:tblPr>
        <w:tblStyle w:val="TableGrid"/>
        <w:tblW w:w="10841" w:type="dxa"/>
        <w:tblInd w:w="103" w:type="dxa"/>
        <w:tblLook w:val="04A0"/>
      </w:tblPr>
      <w:tblGrid>
        <w:gridCol w:w="3153"/>
        <w:gridCol w:w="2976"/>
        <w:gridCol w:w="2922"/>
        <w:gridCol w:w="1790"/>
      </w:tblGrid>
      <w:tr w:rsidR="008179F5" w:rsidRPr="00EC0462" w:rsidTr="00DB07EB">
        <w:trPr>
          <w:trHeight w:val="234"/>
        </w:trPr>
        <w:tc>
          <w:tcPr>
            <w:tcW w:w="3153" w:type="dxa"/>
          </w:tcPr>
          <w:p w:rsidR="008179F5" w:rsidRPr="00936A8D" w:rsidRDefault="008179F5" w:rsidP="00E84A02">
            <w:pPr>
              <w:jc w:val="center"/>
              <w:rPr>
                <w:rFonts w:ascii="Times New Roman" w:hAnsi="Times New Roman"/>
                <w:sz w:val="20"/>
              </w:rPr>
            </w:pPr>
            <w:r>
              <w:rPr>
                <w:rFonts w:ascii="Times New Roman" w:hAnsi="Times New Roman"/>
                <w:sz w:val="20"/>
              </w:rPr>
              <w:lastRenderedPageBreak/>
              <w:t xml:space="preserve">Suspension of Rules for third reading of </w:t>
            </w:r>
            <w:r w:rsidRPr="008179F5">
              <w:rPr>
                <w:rFonts w:ascii="Times New Roman" w:hAnsi="Times New Roman"/>
                <w:sz w:val="20"/>
              </w:rPr>
              <w:t>By-law No. 127/2016</w:t>
            </w:r>
          </w:p>
        </w:tc>
        <w:tc>
          <w:tcPr>
            <w:tcW w:w="2976" w:type="dxa"/>
          </w:tcPr>
          <w:p w:rsidR="008179F5" w:rsidRPr="008179F5" w:rsidRDefault="008179F5" w:rsidP="008179F5">
            <w:pPr>
              <w:rPr>
                <w:rFonts w:ascii="Times New Roman" w:hAnsi="Times New Roman"/>
                <w:sz w:val="20"/>
              </w:rPr>
            </w:pPr>
            <w:r w:rsidRPr="008179F5">
              <w:rPr>
                <w:rFonts w:ascii="Times New Roman" w:hAnsi="Times New Roman"/>
                <w:sz w:val="20"/>
              </w:rPr>
              <w:t>His Worship Mayor Bowman</w:t>
            </w:r>
          </w:p>
          <w:p w:rsidR="008179F5" w:rsidRPr="008179F5" w:rsidRDefault="008179F5" w:rsidP="008179F5">
            <w:pPr>
              <w:rPr>
                <w:rFonts w:ascii="Times New Roman" w:hAnsi="Times New Roman"/>
                <w:sz w:val="20"/>
              </w:rPr>
            </w:pPr>
            <w:r w:rsidRPr="008179F5">
              <w:rPr>
                <w:rFonts w:ascii="Times New Roman" w:hAnsi="Times New Roman"/>
                <w:sz w:val="20"/>
              </w:rPr>
              <w:t>Councillor Allard</w:t>
            </w:r>
          </w:p>
          <w:p w:rsidR="008179F5" w:rsidRPr="008179F5" w:rsidRDefault="008179F5" w:rsidP="008179F5">
            <w:pPr>
              <w:rPr>
                <w:rFonts w:ascii="Times New Roman" w:hAnsi="Times New Roman"/>
                <w:sz w:val="20"/>
              </w:rPr>
            </w:pPr>
            <w:r w:rsidRPr="008179F5">
              <w:rPr>
                <w:rFonts w:ascii="Times New Roman" w:hAnsi="Times New Roman"/>
                <w:sz w:val="20"/>
              </w:rPr>
              <w:t>Councillor Browaty</w:t>
            </w:r>
          </w:p>
          <w:p w:rsidR="008179F5" w:rsidRPr="008179F5" w:rsidRDefault="008179F5" w:rsidP="008179F5">
            <w:pPr>
              <w:rPr>
                <w:rFonts w:ascii="Times New Roman" w:hAnsi="Times New Roman"/>
                <w:sz w:val="20"/>
              </w:rPr>
            </w:pPr>
            <w:r w:rsidRPr="008179F5">
              <w:rPr>
                <w:rFonts w:ascii="Times New Roman" w:hAnsi="Times New Roman"/>
                <w:sz w:val="20"/>
              </w:rPr>
              <w:t>Councillor Dobson</w:t>
            </w:r>
          </w:p>
          <w:p w:rsidR="008179F5" w:rsidRPr="008179F5" w:rsidRDefault="008179F5" w:rsidP="008179F5">
            <w:pPr>
              <w:rPr>
                <w:rFonts w:ascii="Times New Roman" w:hAnsi="Times New Roman"/>
                <w:sz w:val="20"/>
              </w:rPr>
            </w:pPr>
            <w:r w:rsidRPr="008179F5">
              <w:rPr>
                <w:rFonts w:ascii="Times New Roman" w:hAnsi="Times New Roman"/>
                <w:sz w:val="20"/>
              </w:rPr>
              <w:t>Councillor Eadie</w:t>
            </w:r>
          </w:p>
          <w:p w:rsidR="008179F5" w:rsidRPr="008179F5" w:rsidRDefault="008179F5" w:rsidP="008179F5">
            <w:pPr>
              <w:rPr>
                <w:rFonts w:ascii="Times New Roman" w:hAnsi="Times New Roman"/>
                <w:sz w:val="20"/>
              </w:rPr>
            </w:pPr>
            <w:r w:rsidRPr="008179F5">
              <w:rPr>
                <w:rFonts w:ascii="Times New Roman" w:hAnsi="Times New Roman"/>
                <w:sz w:val="20"/>
              </w:rPr>
              <w:t>Councillor Gerbasi</w:t>
            </w:r>
          </w:p>
          <w:p w:rsidR="008179F5" w:rsidRPr="008179F5" w:rsidRDefault="008179F5" w:rsidP="008179F5">
            <w:pPr>
              <w:rPr>
                <w:rFonts w:ascii="Times New Roman" w:hAnsi="Times New Roman"/>
                <w:sz w:val="20"/>
              </w:rPr>
            </w:pPr>
            <w:r w:rsidRPr="008179F5">
              <w:rPr>
                <w:rFonts w:ascii="Times New Roman" w:hAnsi="Times New Roman"/>
                <w:sz w:val="20"/>
              </w:rPr>
              <w:t>Councillor Gillingham</w:t>
            </w:r>
          </w:p>
          <w:p w:rsidR="008179F5" w:rsidRPr="008179F5" w:rsidRDefault="008179F5" w:rsidP="008179F5">
            <w:pPr>
              <w:rPr>
                <w:rFonts w:ascii="Times New Roman" w:hAnsi="Times New Roman"/>
                <w:sz w:val="20"/>
              </w:rPr>
            </w:pPr>
            <w:r w:rsidRPr="008179F5">
              <w:rPr>
                <w:rFonts w:ascii="Times New Roman" w:hAnsi="Times New Roman"/>
                <w:sz w:val="20"/>
              </w:rPr>
              <w:t>Councillor Gilroy</w:t>
            </w:r>
          </w:p>
          <w:p w:rsidR="008179F5" w:rsidRPr="008179F5" w:rsidRDefault="008179F5" w:rsidP="008179F5">
            <w:pPr>
              <w:rPr>
                <w:rFonts w:ascii="Times New Roman" w:hAnsi="Times New Roman"/>
                <w:sz w:val="20"/>
              </w:rPr>
            </w:pPr>
            <w:r w:rsidRPr="008179F5">
              <w:rPr>
                <w:rFonts w:ascii="Times New Roman" w:hAnsi="Times New Roman"/>
                <w:sz w:val="20"/>
              </w:rPr>
              <w:t>Councillor Lukes</w:t>
            </w:r>
          </w:p>
          <w:p w:rsidR="008179F5" w:rsidRPr="008179F5" w:rsidRDefault="008179F5" w:rsidP="008179F5">
            <w:pPr>
              <w:rPr>
                <w:rFonts w:ascii="Times New Roman" w:hAnsi="Times New Roman"/>
                <w:sz w:val="20"/>
              </w:rPr>
            </w:pPr>
            <w:r w:rsidRPr="008179F5">
              <w:rPr>
                <w:rFonts w:ascii="Times New Roman" w:hAnsi="Times New Roman"/>
                <w:sz w:val="20"/>
              </w:rPr>
              <w:t>Councillor Mayes</w:t>
            </w:r>
          </w:p>
          <w:p w:rsidR="008179F5" w:rsidRPr="008179F5" w:rsidRDefault="008179F5" w:rsidP="008179F5">
            <w:pPr>
              <w:rPr>
                <w:rFonts w:ascii="Times New Roman" w:hAnsi="Times New Roman"/>
                <w:sz w:val="20"/>
              </w:rPr>
            </w:pPr>
            <w:r w:rsidRPr="008179F5">
              <w:rPr>
                <w:rFonts w:ascii="Times New Roman" w:hAnsi="Times New Roman"/>
                <w:sz w:val="20"/>
              </w:rPr>
              <w:t>Councillor Morantz</w:t>
            </w:r>
          </w:p>
          <w:p w:rsidR="008179F5" w:rsidRPr="008179F5" w:rsidRDefault="008179F5" w:rsidP="008179F5">
            <w:pPr>
              <w:rPr>
                <w:rFonts w:ascii="Times New Roman" w:hAnsi="Times New Roman"/>
                <w:sz w:val="20"/>
              </w:rPr>
            </w:pPr>
            <w:r w:rsidRPr="008179F5">
              <w:rPr>
                <w:rFonts w:ascii="Times New Roman" w:hAnsi="Times New Roman"/>
                <w:sz w:val="20"/>
              </w:rPr>
              <w:t>Councillor Orlikow</w:t>
            </w:r>
          </w:p>
          <w:p w:rsidR="008179F5" w:rsidRPr="008179F5" w:rsidRDefault="008179F5" w:rsidP="008179F5">
            <w:pPr>
              <w:rPr>
                <w:rFonts w:ascii="Times New Roman" w:hAnsi="Times New Roman"/>
                <w:sz w:val="20"/>
              </w:rPr>
            </w:pPr>
            <w:r w:rsidRPr="008179F5">
              <w:rPr>
                <w:rFonts w:ascii="Times New Roman" w:hAnsi="Times New Roman"/>
                <w:sz w:val="20"/>
              </w:rPr>
              <w:t>Councillor Pagtakhan</w:t>
            </w:r>
          </w:p>
          <w:p w:rsidR="008179F5" w:rsidRPr="008179F5" w:rsidRDefault="008179F5" w:rsidP="008179F5">
            <w:pPr>
              <w:rPr>
                <w:rFonts w:ascii="Times New Roman" w:hAnsi="Times New Roman"/>
                <w:sz w:val="20"/>
              </w:rPr>
            </w:pPr>
            <w:r w:rsidRPr="008179F5">
              <w:rPr>
                <w:rFonts w:ascii="Times New Roman" w:hAnsi="Times New Roman"/>
                <w:sz w:val="20"/>
              </w:rPr>
              <w:t>Councillor Schreyer</w:t>
            </w:r>
          </w:p>
          <w:p w:rsidR="008179F5" w:rsidRPr="008179F5" w:rsidRDefault="008179F5" w:rsidP="008179F5">
            <w:pPr>
              <w:rPr>
                <w:rFonts w:ascii="Times New Roman" w:hAnsi="Times New Roman"/>
                <w:sz w:val="20"/>
              </w:rPr>
            </w:pPr>
            <w:r w:rsidRPr="008179F5">
              <w:rPr>
                <w:rFonts w:ascii="Times New Roman" w:hAnsi="Times New Roman"/>
                <w:sz w:val="20"/>
              </w:rPr>
              <w:t>Councillor Wyatt</w:t>
            </w:r>
          </w:p>
          <w:p w:rsidR="008179F5" w:rsidRPr="00936A8D" w:rsidRDefault="008179F5" w:rsidP="008179F5">
            <w:pPr>
              <w:rPr>
                <w:rFonts w:ascii="Times New Roman" w:hAnsi="Times New Roman"/>
                <w:sz w:val="20"/>
              </w:rPr>
            </w:pPr>
            <w:r w:rsidRPr="008179F5">
              <w:rPr>
                <w:rFonts w:ascii="Times New Roman" w:hAnsi="Times New Roman"/>
                <w:sz w:val="20"/>
              </w:rPr>
              <w:t>Councillor Sharma</w:t>
            </w:r>
          </w:p>
        </w:tc>
        <w:tc>
          <w:tcPr>
            <w:tcW w:w="2922" w:type="dxa"/>
          </w:tcPr>
          <w:p w:rsidR="008179F5" w:rsidRPr="00936A8D" w:rsidRDefault="008179F5" w:rsidP="00E84A02">
            <w:pPr>
              <w:jc w:val="center"/>
              <w:rPr>
                <w:rFonts w:ascii="Times New Roman" w:hAnsi="Times New Roman"/>
                <w:sz w:val="20"/>
              </w:rPr>
            </w:pPr>
          </w:p>
        </w:tc>
        <w:tc>
          <w:tcPr>
            <w:tcW w:w="1790" w:type="dxa"/>
          </w:tcPr>
          <w:p w:rsidR="008179F5" w:rsidRPr="00936A8D" w:rsidRDefault="008179F5" w:rsidP="00E84A02">
            <w:pPr>
              <w:jc w:val="center"/>
              <w:rPr>
                <w:rFonts w:ascii="Times New Roman" w:hAnsi="Times New Roman"/>
                <w:sz w:val="20"/>
              </w:rPr>
            </w:pPr>
            <w:r>
              <w:rPr>
                <w:rFonts w:ascii="Times New Roman" w:hAnsi="Times New Roman"/>
                <w:sz w:val="20"/>
              </w:rPr>
              <w:t>CARRIED</w:t>
            </w:r>
          </w:p>
        </w:tc>
      </w:tr>
      <w:tr w:rsidR="008179F5" w:rsidRPr="00EC0462" w:rsidTr="00DB07EB">
        <w:trPr>
          <w:trHeight w:val="234"/>
        </w:trPr>
        <w:tc>
          <w:tcPr>
            <w:tcW w:w="3153" w:type="dxa"/>
          </w:tcPr>
          <w:p w:rsidR="008179F5" w:rsidRPr="00936A8D" w:rsidRDefault="008179F5" w:rsidP="00E84A02">
            <w:pPr>
              <w:jc w:val="center"/>
              <w:rPr>
                <w:rFonts w:ascii="Times New Roman" w:hAnsi="Times New Roman"/>
                <w:sz w:val="20"/>
              </w:rPr>
            </w:pPr>
            <w:r w:rsidRPr="00936A8D">
              <w:rPr>
                <w:rFonts w:ascii="Times New Roman" w:hAnsi="Times New Roman"/>
                <w:sz w:val="20"/>
              </w:rPr>
              <w:t xml:space="preserve">By-law No. </w:t>
            </w:r>
            <w:r>
              <w:rPr>
                <w:rFonts w:ascii="Times New Roman" w:hAnsi="Times New Roman"/>
                <w:sz w:val="20"/>
              </w:rPr>
              <w:t>127</w:t>
            </w:r>
            <w:r w:rsidRPr="00936A8D">
              <w:rPr>
                <w:rFonts w:ascii="Times New Roman" w:hAnsi="Times New Roman"/>
                <w:sz w:val="20"/>
              </w:rPr>
              <w:t>/</w:t>
            </w:r>
            <w:r>
              <w:rPr>
                <w:rFonts w:ascii="Times New Roman" w:hAnsi="Times New Roman"/>
                <w:sz w:val="20"/>
              </w:rPr>
              <w:t>2016 (third reading)</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8179F5" w:rsidRPr="00936A8D" w:rsidRDefault="008179F5" w:rsidP="006105D7">
            <w:pPr>
              <w:rPr>
                <w:rFonts w:ascii="Times New Roman" w:hAnsi="Times New Roman"/>
                <w:sz w:val="20"/>
              </w:rPr>
            </w:pPr>
          </w:p>
        </w:tc>
        <w:tc>
          <w:tcPr>
            <w:tcW w:w="2922"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Gillingham</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Lukes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Sharma</w:t>
            </w:r>
          </w:p>
          <w:p w:rsidR="008179F5" w:rsidRPr="00936A8D" w:rsidRDefault="008179F5" w:rsidP="00DB07EB">
            <w:pPr>
              <w:jc w:val="center"/>
              <w:rPr>
                <w:rFonts w:ascii="Times New Roman" w:hAnsi="Times New Roman"/>
                <w:sz w:val="20"/>
              </w:rPr>
            </w:pPr>
          </w:p>
        </w:tc>
        <w:tc>
          <w:tcPr>
            <w:tcW w:w="1790" w:type="dxa"/>
          </w:tcPr>
          <w:p w:rsidR="008179F5" w:rsidRPr="00936A8D" w:rsidRDefault="008179F5" w:rsidP="00DB07EB">
            <w:pPr>
              <w:jc w:val="center"/>
              <w:rPr>
                <w:rFonts w:ascii="Times New Roman" w:hAnsi="Times New Roman"/>
                <w:sz w:val="20"/>
              </w:rPr>
            </w:pPr>
            <w:r w:rsidRPr="00B8669B">
              <w:rPr>
                <w:rFonts w:ascii="Times New Roman" w:hAnsi="Times New Roman"/>
                <w:sz w:val="20"/>
              </w:rPr>
              <w:t>CARRIED</w:t>
            </w:r>
          </w:p>
        </w:tc>
      </w:tr>
      <w:tr w:rsidR="008179F5" w:rsidRPr="00EC0462" w:rsidTr="00DB07EB">
        <w:trPr>
          <w:trHeight w:val="234"/>
        </w:trPr>
        <w:tc>
          <w:tcPr>
            <w:tcW w:w="3153" w:type="dxa"/>
          </w:tcPr>
          <w:p w:rsidR="002B39A3" w:rsidRPr="002B39A3" w:rsidRDefault="008179F5" w:rsidP="002B39A3">
            <w:pPr>
              <w:jc w:val="center"/>
              <w:rPr>
                <w:rFonts w:ascii="Times New Roman" w:hAnsi="Times New Roman"/>
                <w:sz w:val="20"/>
              </w:rPr>
            </w:pPr>
            <w:r w:rsidRPr="003B6170">
              <w:rPr>
                <w:rFonts w:ascii="Times New Roman" w:hAnsi="Times New Roman"/>
                <w:sz w:val="20"/>
              </w:rPr>
              <w:t>Report 3 of the Standing Policy Committee on Water and Waste, Riverbank Management and the Environment dated October 3, 2016</w:t>
            </w:r>
            <w:r w:rsidR="002B39A3">
              <w:rPr>
                <w:rFonts w:ascii="Times New Roman" w:hAnsi="Times New Roman"/>
                <w:sz w:val="20"/>
              </w:rPr>
              <w:t xml:space="preserve"> - </w:t>
            </w:r>
            <w:r w:rsidR="002B39A3" w:rsidRPr="002B39A3">
              <w:rPr>
                <w:rFonts w:ascii="Times New Roman" w:hAnsi="Times New Roman"/>
                <w:sz w:val="20"/>
              </w:rPr>
              <w:t>Award of Contract for Integrated Solid Waste Collection in the City</w:t>
            </w:r>
          </w:p>
          <w:p w:rsidR="008179F5" w:rsidRPr="00936A8D" w:rsidRDefault="002B39A3" w:rsidP="002B39A3">
            <w:pPr>
              <w:jc w:val="center"/>
              <w:rPr>
                <w:rFonts w:ascii="Times New Roman" w:hAnsi="Times New Roman"/>
                <w:sz w:val="20"/>
              </w:rPr>
            </w:pPr>
            <w:r w:rsidRPr="002B39A3">
              <w:rPr>
                <w:rFonts w:ascii="Times New Roman" w:hAnsi="Times New Roman"/>
                <w:sz w:val="20"/>
              </w:rPr>
              <w:t>of Winnipeg - Request for Proposal No. 302-2016</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Gillingham</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Lukes</w:t>
            </w:r>
          </w:p>
          <w:p w:rsidR="007935B0" w:rsidRPr="00936A8D" w:rsidRDefault="007935B0" w:rsidP="00A01F8C">
            <w:pPr>
              <w:rPr>
                <w:rFonts w:ascii="Times New Roman" w:hAnsi="Times New Roman"/>
                <w:sz w:val="20"/>
                <w:lang w:val="en-CA"/>
              </w:rPr>
            </w:pPr>
            <w:r>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Pagtakhan</w:t>
            </w:r>
          </w:p>
          <w:p w:rsidR="008179F5" w:rsidRPr="00936A8D" w:rsidRDefault="008179F5" w:rsidP="00E84A02">
            <w:pPr>
              <w:rPr>
                <w:rFonts w:ascii="Times New Roman" w:hAnsi="Times New Roman"/>
                <w:sz w:val="20"/>
              </w:rPr>
            </w:pPr>
          </w:p>
        </w:tc>
        <w:tc>
          <w:tcPr>
            <w:tcW w:w="2922"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583662">
            <w:pPr>
              <w:rPr>
                <w:rFonts w:ascii="Times New Roman" w:hAnsi="Times New Roman"/>
                <w:sz w:val="20"/>
                <w:lang w:val="en-CA"/>
              </w:rPr>
            </w:pPr>
            <w:r w:rsidRPr="00936A8D">
              <w:rPr>
                <w:rFonts w:ascii="Times New Roman" w:hAnsi="Times New Roman"/>
                <w:sz w:val="20"/>
                <w:lang w:val="en-CA"/>
              </w:rPr>
              <w:t xml:space="preserve">Councillor </w:t>
            </w:r>
            <w:r>
              <w:rPr>
                <w:rFonts w:ascii="Times New Roman" w:hAnsi="Times New Roman"/>
                <w:sz w:val="20"/>
                <w:lang w:val="en-CA"/>
              </w:rPr>
              <w:t>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 xml:space="preserve">Councillor </w:t>
            </w:r>
            <w:r>
              <w:rPr>
                <w:rFonts w:ascii="Times New Roman" w:hAnsi="Times New Roman"/>
                <w:sz w:val="20"/>
                <w:lang w:val="en-CA"/>
              </w:rPr>
              <w:t>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Sharma</w:t>
            </w:r>
          </w:p>
          <w:p w:rsidR="008179F5" w:rsidRPr="00936A8D" w:rsidRDefault="008179F5" w:rsidP="00E84A02">
            <w:pPr>
              <w:jc w:val="center"/>
              <w:rPr>
                <w:rFonts w:ascii="Times New Roman" w:hAnsi="Times New Roman"/>
                <w:sz w:val="20"/>
              </w:rPr>
            </w:pPr>
          </w:p>
        </w:tc>
        <w:tc>
          <w:tcPr>
            <w:tcW w:w="1790" w:type="dxa"/>
          </w:tcPr>
          <w:p w:rsidR="008179F5" w:rsidRPr="00936A8D" w:rsidRDefault="008179F5" w:rsidP="00E84A02">
            <w:pPr>
              <w:jc w:val="center"/>
              <w:rPr>
                <w:rFonts w:ascii="Times New Roman" w:hAnsi="Times New Roman"/>
                <w:sz w:val="20"/>
              </w:rPr>
            </w:pPr>
            <w:r w:rsidRPr="003B6170">
              <w:rPr>
                <w:rFonts w:ascii="Times New Roman" w:hAnsi="Times New Roman"/>
                <w:sz w:val="20"/>
              </w:rPr>
              <w:t>CARRIED</w:t>
            </w:r>
          </w:p>
        </w:tc>
      </w:tr>
    </w:tbl>
    <w:p w:rsidR="002469DD" w:rsidRDefault="002469DD">
      <w:pPr>
        <w:rPr>
          <w:rFonts w:ascii="Times New Roman" w:hAnsi="Times New Roman"/>
        </w:rPr>
      </w:pPr>
    </w:p>
    <w:p w:rsidR="00344CDA" w:rsidRDefault="00344CDA">
      <w:pPr>
        <w:rPr>
          <w:rFonts w:ascii="Times New Roman" w:hAnsi="Times New Roman"/>
        </w:rPr>
      </w:pPr>
    </w:p>
    <w:p w:rsidR="00AD23EB" w:rsidRDefault="00AD23EB">
      <w:pPr>
        <w:rPr>
          <w:rFonts w:ascii="Times New Roman" w:hAnsi="Times New Roman"/>
        </w:rPr>
      </w:pPr>
    </w:p>
    <w:p w:rsidR="00344CDA" w:rsidRDefault="00344CDA">
      <w:pPr>
        <w:rPr>
          <w:rFonts w:ascii="Times New Roman" w:hAnsi="Times New Roman"/>
        </w:rPr>
      </w:pPr>
    </w:p>
    <w:sectPr w:rsidR="00344CDA" w:rsidSect="00F2140F">
      <w:headerReference w:type="default" r:id="rId8"/>
      <w:pgSz w:w="12240" w:h="15840" w:code="1"/>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65D" w:rsidRDefault="0014665D">
      <w:r>
        <w:separator/>
      </w:r>
    </w:p>
  </w:endnote>
  <w:endnote w:type="continuationSeparator" w:id="0">
    <w:p w:rsidR="0014665D" w:rsidRDefault="001466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65D" w:rsidRDefault="0014665D">
      <w:r>
        <w:separator/>
      </w:r>
    </w:p>
  </w:footnote>
  <w:footnote w:type="continuationSeparator" w:id="0">
    <w:p w:rsidR="0014665D" w:rsidRDefault="001466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A02" w:rsidRPr="00EA6E56" w:rsidRDefault="00E84A02">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26</w:t>
    </w:r>
    <w:r w:rsidRPr="00EA6E56">
      <w:rPr>
        <w:rFonts w:ascii="Times New Roman" w:hAnsi="Times New Roman"/>
        <w:b/>
        <w:sz w:val="20"/>
      </w:rPr>
      <w:t>, 201</w:t>
    </w:r>
    <w:r>
      <w:rPr>
        <w:rFonts w:ascii="Times New Roman" w:hAnsi="Times New Roman"/>
        <w:b/>
        <w:sz w:val="20"/>
      </w:rPr>
      <w:t>6</w:t>
    </w:r>
  </w:p>
  <w:p w:rsidR="00E84A02" w:rsidRDefault="00E84A02">
    <w:pPr>
      <w:pStyle w:val="Header"/>
      <w:rPr>
        <w:b/>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34357F"/>
    <w:multiLevelType w:val="hybridMultilevel"/>
    <w:tmpl w:val="7C508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
  </w:num>
  <w:num w:numId="4">
    <w:abstractNumId w:val="6"/>
  </w:num>
  <w:num w:numId="5">
    <w:abstractNumId w:val="13"/>
  </w:num>
  <w:num w:numId="6">
    <w:abstractNumId w:val="19"/>
  </w:num>
  <w:num w:numId="7">
    <w:abstractNumId w:val="8"/>
  </w:num>
  <w:num w:numId="8">
    <w:abstractNumId w:val="15"/>
  </w:num>
  <w:num w:numId="9">
    <w:abstractNumId w:val="12"/>
  </w:num>
  <w:num w:numId="10">
    <w:abstractNumId w:val="7"/>
  </w:num>
  <w:num w:numId="11">
    <w:abstractNumId w:val="11"/>
  </w:num>
  <w:num w:numId="12">
    <w:abstractNumId w:val="16"/>
  </w:num>
  <w:num w:numId="13">
    <w:abstractNumId w:val="1"/>
  </w:num>
  <w:num w:numId="14">
    <w:abstractNumId w:val="9"/>
  </w:num>
  <w:num w:numId="15">
    <w:abstractNumId w:val="5"/>
  </w:num>
  <w:num w:numId="16">
    <w:abstractNumId w:val="3"/>
  </w:num>
  <w:num w:numId="17">
    <w:abstractNumId w:val="20"/>
  </w:num>
  <w:num w:numId="18">
    <w:abstractNumId w:val="18"/>
  </w:num>
  <w:num w:numId="19">
    <w:abstractNumId w:val="10"/>
  </w:num>
  <w:num w:numId="20">
    <w:abstractNumId w:val="0"/>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embedSystemFonts/>
  <w:activeWritingStyle w:appName="MSWord" w:lang="en-US" w:vendorID="64" w:dllVersion="131078" w:nlCheck="1" w:checkStyle="0"/>
  <w:activeWritingStyle w:appName="MSWord" w:lang="en-CA" w:vendorID="64" w:dllVersion="131078" w:nlCheck="1" w:checkStyle="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3102EB"/>
    <w:rsid w:val="00002F91"/>
    <w:rsid w:val="00007905"/>
    <w:rsid w:val="00016412"/>
    <w:rsid w:val="00016F25"/>
    <w:rsid w:val="000171F6"/>
    <w:rsid w:val="000175A0"/>
    <w:rsid w:val="000175C3"/>
    <w:rsid w:val="00022989"/>
    <w:rsid w:val="000314C7"/>
    <w:rsid w:val="000319AB"/>
    <w:rsid w:val="000348B6"/>
    <w:rsid w:val="000503F6"/>
    <w:rsid w:val="00082717"/>
    <w:rsid w:val="00084869"/>
    <w:rsid w:val="00084AEA"/>
    <w:rsid w:val="00085474"/>
    <w:rsid w:val="00086B8C"/>
    <w:rsid w:val="00090C23"/>
    <w:rsid w:val="000949C0"/>
    <w:rsid w:val="00096BC0"/>
    <w:rsid w:val="00096ED2"/>
    <w:rsid w:val="00097C33"/>
    <w:rsid w:val="000A0260"/>
    <w:rsid w:val="000A32A8"/>
    <w:rsid w:val="000A75DD"/>
    <w:rsid w:val="000B1583"/>
    <w:rsid w:val="000B63F3"/>
    <w:rsid w:val="000B6535"/>
    <w:rsid w:val="000C6468"/>
    <w:rsid w:val="000C6F5B"/>
    <w:rsid w:val="000D1C51"/>
    <w:rsid w:val="000D46EC"/>
    <w:rsid w:val="000F0636"/>
    <w:rsid w:val="00100B82"/>
    <w:rsid w:val="00104666"/>
    <w:rsid w:val="00113080"/>
    <w:rsid w:val="0011621A"/>
    <w:rsid w:val="00117D85"/>
    <w:rsid w:val="00121427"/>
    <w:rsid w:val="00126496"/>
    <w:rsid w:val="0012761F"/>
    <w:rsid w:val="0013056A"/>
    <w:rsid w:val="0013646C"/>
    <w:rsid w:val="00145244"/>
    <w:rsid w:val="0014665D"/>
    <w:rsid w:val="00147D88"/>
    <w:rsid w:val="001574C3"/>
    <w:rsid w:val="00167F9C"/>
    <w:rsid w:val="00177B62"/>
    <w:rsid w:val="00183DC0"/>
    <w:rsid w:val="00184BD1"/>
    <w:rsid w:val="00186872"/>
    <w:rsid w:val="0019155C"/>
    <w:rsid w:val="001B2FFD"/>
    <w:rsid w:val="001C4696"/>
    <w:rsid w:val="001C4995"/>
    <w:rsid w:val="001D0FDF"/>
    <w:rsid w:val="001D1D53"/>
    <w:rsid w:val="001D2BD7"/>
    <w:rsid w:val="001D6ED1"/>
    <w:rsid w:val="001E495B"/>
    <w:rsid w:val="001E6A18"/>
    <w:rsid w:val="001F0301"/>
    <w:rsid w:val="001F0765"/>
    <w:rsid w:val="001F0B3C"/>
    <w:rsid w:val="001F3293"/>
    <w:rsid w:val="001F5FB5"/>
    <w:rsid w:val="00210FAD"/>
    <w:rsid w:val="002133F5"/>
    <w:rsid w:val="00221E17"/>
    <w:rsid w:val="00221F64"/>
    <w:rsid w:val="002229DC"/>
    <w:rsid w:val="00222DF2"/>
    <w:rsid w:val="00230844"/>
    <w:rsid w:val="0023392D"/>
    <w:rsid w:val="002418DE"/>
    <w:rsid w:val="002468F2"/>
    <w:rsid w:val="002469DD"/>
    <w:rsid w:val="00255014"/>
    <w:rsid w:val="0026039D"/>
    <w:rsid w:val="0026122A"/>
    <w:rsid w:val="00266429"/>
    <w:rsid w:val="00270A0C"/>
    <w:rsid w:val="00270BD8"/>
    <w:rsid w:val="002747A2"/>
    <w:rsid w:val="00275580"/>
    <w:rsid w:val="00276C70"/>
    <w:rsid w:val="00280348"/>
    <w:rsid w:val="0028382E"/>
    <w:rsid w:val="00285811"/>
    <w:rsid w:val="0029173D"/>
    <w:rsid w:val="00296E22"/>
    <w:rsid w:val="002A106D"/>
    <w:rsid w:val="002A54D4"/>
    <w:rsid w:val="002A5E13"/>
    <w:rsid w:val="002B39A3"/>
    <w:rsid w:val="002B4756"/>
    <w:rsid w:val="002B487D"/>
    <w:rsid w:val="002B7EE8"/>
    <w:rsid w:val="002C0C59"/>
    <w:rsid w:val="002C0C8F"/>
    <w:rsid w:val="002D1BEC"/>
    <w:rsid w:val="002D425F"/>
    <w:rsid w:val="002D69F3"/>
    <w:rsid w:val="002E3327"/>
    <w:rsid w:val="002E373F"/>
    <w:rsid w:val="002E48FD"/>
    <w:rsid w:val="002F45D5"/>
    <w:rsid w:val="002F54F7"/>
    <w:rsid w:val="00300718"/>
    <w:rsid w:val="00300EDD"/>
    <w:rsid w:val="003024F5"/>
    <w:rsid w:val="003060F9"/>
    <w:rsid w:val="003068C5"/>
    <w:rsid w:val="003102EB"/>
    <w:rsid w:val="003376FE"/>
    <w:rsid w:val="00344CDA"/>
    <w:rsid w:val="0035523E"/>
    <w:rsid w:val="00356301"/>
    <w:rsid w:val="00360E0B"/>
    <w:rsid w:val="00361D6A"/>
    <w:rsid w:val="00380472"/>
    <w:rsid w:val="00380978"/>
    <w:rsid w:val="00393523"/>
    <w:rsid w:val="00394234"/>
    <w:rsid w:val="00396A5F"/>
    <w:rsid w:val="003A1BC7"/>
    <w:rsid w:val="003A2ECE"/>
    <w:rsid w:val="003A6C20"/>
    <w:rsid w:val="003B6170"/>
    <w:rsid w:val="003B7A66"/>
    <w:rsid w:val="003C54E4"/>
    <w:rsid w:val="003D5953"/>
    <w:rsid w:val="003E1846"/>
    <w:rsid w:val="003F1DDE"/>
    <w:rsid w:val="003F21CF"/>
    <w:rsid w:val="003F27B3"/>
    <w:rsid w:val="00400E4D"/>
    <w:rsid w:val="00404BFA"/>
    <w:rsid w:val="0040635D"/>
    <w:rsid w:val="00414696"/>
    <w:rsid w:val="0041474D"/>
    <w:rsid w:val="004161FD"/>
    <w:rsid w:val="00416B55"/>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B5919"/>
    <w:rsid w:val="004C62DB"/>
    <w:rsid w:val="004C6D2E"/>
    <w:rsid w:val="004D07B3"/>
    <w:rsid w:val="004D0F27"/>
    <w:rsid w:val="004D2DFB"/>
    <w:rsid w:val="004F38D4"/>
    <w:rsid w:val="004F7E40"/>
    <w:rsid w:val="00502C67"/>
    <w:rsid w:val="00512936"/>
    <w:rsid w:val="005156EC"/>
    <w:rsid w:val="00523C51"/>
    <w:rsid w:val="00526F70"/>
    <w:rsid w:val="0053327D"/>
    <w:rsid w:val="00534401"/>
    <w:rsid w:val="0054061C"/>
    <w:rsid w:val="005416AB"/>
    <w:rsid w:val="00555780"/>
    <w:rsid w:val="00571BF3"/>
    <w:rsid w:val="00571C2B"/>
    <w:rsid w:val="0057259D"/>
    <w:rsid w:val="00580FBC"/>
    <w:rsid w:val="0058265D"/>
    <w:rsid w:val="00583662"/>
    <w:rsid w:val="00587108"/>
    <w:rsid w:val="005927AD"/>
    <w:rsid w:val="00593148"/>
    <w:rsid w:val="0059639C"/>
    <w:rsid w:val="00596A68"/>
    <w:rsid w:val="0059718D"/>
    <w:rsid w:val="005A37B6"/>
    <w:rsid w:val="005A5049"/>
    <w:rsid w:val="005B1C03"/>
    <w:rsid w:val="005B4976"/>
    <w:rsid w:val="005C2430"/>
    <w:rsid w:val="005C67C9"/>
    <w:rsid w:val="005D00CE"/>
    <w:rsid w:val="005D28EB"/>
    <w:rsid w:val="005D4C5C"/>
    <w:rsid w:val="005D520F"/>
    <w:rsid w:val="005E3008"/>
    <w:rsid w:val="005F1781"/>
    <w:rsid w:val="005F433D"/>
    <w:rsid w:val="006027FE"/>
    <w:rsid w:val="0060405B"/>
    <w:rsid w:val="0060664C"/>
    <w:rsid w:val="006105D7"/>
    <w:rsid w:val="00612D17"/>
    <w:rsid w:val="00620F48"/>
    <w:rsid w:val="00621341"/>
    <w:rsid w:val="00623531"/>
    <w:rsid w:val="0063567C"/>
    <w:rsid w:val="00635B2A"/>
    <w:rsid w:val="00637BB5"/>
    <w:rsid w:val="006403EC"/>
    <w:rsid w:val="00643188"/>
    <w:rsid w:val="00644F3B"/>
    <w:rsid w:val="00645F3D"/>
    <w:rsid w:val="00650429"/>
    <w:rsid w:val="006616AB"/>
    <w:rsid w:val="006642F9"/>
    <w:rsid w:val="006744B5"/>
    <w:rsid w:val="00676FAA"/>
    <w:rsid w:val="00680273"/>
    <w:rsid w:val="00682A70"/>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6B96"/>
    <w:rsid w:val="00707297"/>
    <w:rsid w:val="00710058"/>
    <w:rsid w:val="00711213"/>
    <w:rsid w:val="007143DC"/>
    <w:rsid w:val="007169A6"/>
    <w:rsid w:val="00727EB4"/>
    <w:rsid w:val="00732B39"/>
    <w:rsid w:val="00737EFF"/>
    <w:rsid w:val="0074117F"/>
    <w:rsid w:val="00752744"/>
    <w:rsid w:val="007543CC"/>
    <w:rsid w:val="00754F80"/>
    <w:rsid w:val="00755217"/>
    <w:rsid w:val="00772062"/>
    <w:rsid w:val="0077211B"/>
    <w:rsid w:val="00772F46"/>
    <w:rsid w:val="00773950"/>
    <w:rsid w:val="0078613E"/>
    <w:rsid w:val="0079029E"/>
    <w:rsid w:val="00791DFA"/>
    <w:rsid w:val="007927E1"/>
    <w:rsid w:val="0079299F"/>
    <w:rsid w:val="007935B0"/>
    <w:rsid w:val="007944C3"/>
    <w:rsid w:val="007A2B43"/>
    <w:rsid w:val="007A369E"/>
    <w:rsid w:val="007A3D76"/>
    <w:rsid w:val="007A4B71"/>
    <w:rsid w:val="007A5CAC"/>
    <w:rsid w:val="007B0355"/>
    <w:rsid w:val="007B45A4"/>
    <w:rsid w:val="007C200D"/>
    <w:rsid w:val="007C37D4"/>
    <w:rsid w:val="007C7612"/>
    <w:rsid w:val="007C771B"/>
    <w:rsid w:val="007C7B2E"/>
    <w:rsid w:val="007D17E4"/>
    <w:rsid w:val="007F4908"/>
    <w:rsid w:val="00803229"/>
    <w:rsid w:val="0081003C"/>
    <w:rsid w:val="008139F0"/>
    <w:rsid w:val="00816B09"/>
    <w:rsid w:val="008179F5"/>
    <w:rsid w:val="00817A89"/>
    <w:rsid w:val="00821E25"/>
    <w:rsid w:val="00850152"/>
    <w:rsid w:val="0086271C"/>
    <w:rsid w:val="00862F79"/>
    <w:rsid w:val="008651AB"/>
    <w:rsid w:val="00865FFD"/>
    <w:rsid w:val="0087148E"/>
    <w:rsid w:val="008860B0"/>
    <w:rsid w:val="008860DA"/>
    <w:rsid w:val="0088676D"/>
    <w:rsid w:val="00887536"/>
    <w:rsid w:val="008923D6"/>
    <w:rsid w:val="00892957"/>
    <w:rsid w:val="00892A03"/>
    <w:rsid w:val="00895C67"/>
    <w:rsid w:val="0089662A"/>
    <w:rsid w:val="008A3504"/>
    <w:rsid w:val="008A7F61"/>
    <w:rsid w:val="008B68F9"/>
    <w:rsid w:val="008C171A"/>
    <w:rsid w:val="008C51E6"/>
    <w:rsid w:val="008C6392"/>
    <w:rsid w:val="008C68FC"/>
    <w:rsid w:val="008D15A2"/>
    <w:rsid w:val="00902B1C"/>
    <w:rsid w:val="00913292"/>
    <w:rsid w:val="00915A2C"/>
    <w:rsid w:val="00930EBF"/>
    <w:rsid w:val="009330FF"/>
    <w:rsid w:val="009355C9"/>
    <w:rsid w:val="00935FFE"/>
    <w:rsid w:val="00936A8D"/>
    <w:rsid w:val="0093730D"/>
    <w:rsid w:val="00956D10"/>
    <w:rsid w:val="00962002"/>
    <w:rsid w:val="00962B0E"/>
    <w:rsid w:val="009661E8"/>
    <w:rsid w:val="009763AB"/>
    <w:rsid w:val="00984848"/>
    <w:rsid w:val="009A5118"/>
    <w:rsid w:val="009A5F02"/>
    <w:rsid w:val="009A7043"/>
    <w:rsid w:val="009B0F53"/>
    <w:rsid w:val="009C3DD3"/>
    <w:rsid w:val="009C428C"/>
    <w:rsid w:val="009C4A26"/>
    <w:rsid w:val="009C5E07"/>
    <w:rsid w:val="009D0F99"/>
    <w:rsid w:val="009D29E5"/>
    <w:rsid w:val="009D4CD0"/>
    <w:rsid w:val="009D4FC9"/>
    <w:rsid w:val="009D5CF5"/>
    <w:rsid w:val="009E1440"/>
    <w:rsid w:val="009E19FD"/>
    <w:rsid w:val="009E588C"/>
    <w:rsid w:val="009E78E9"/>
    <w:rsid w:val="009F2C99"/>
    <w:rsid w:val="00A14811"/>
    <w:rsid w:val="00A217AF"/>
    <w:rsid w:val="00A33908"/>
    <w:rsid w:val="00A33D9D"/>
    <w:rsid w:val="00A34D5D"/>
    <w:rsid w:val="00A36AC2"/>
    <w:rsid w:val="00A405B1"/>
    <w:rsid w:val="00A40FD3"/>
    <w:rsid w:val="00A47073"/>
    <w:rsid w:val="00A54D63"/>
    <w:rsid w:val="00A608D0"/>
    <w:rsid w:val="00A62A68"/>
    <w:rsid w:val="00A66B52"/>
    <w:rsid w:val="00A716A5"/>
    <w:rsid w:val="00A71991"/>
    <w:rsid w:val="00A74105"/>
    <w:rsid w:val="00A83584"/>
    <w:rsid w:val="00A84724"/>
    <w:rsid w:val="00AA101C"/>
    <w:rsid w:val="00AA1FFE"/>
    <w:rsid w:val="00AA71CB"/>
    <w:rsid w:val="00AC01C4"/>
    <w:rsid w:val="00AC063A"/>
    <w:rsid w:val="00AC28CF"/>
    <w:rsid w:val="00AC4EC7"/>
    <w:rsid w:val="00AD23EB"/>
    <w:rsid w:val="00AD528A"/>
    <w:rsid w:val="00AE08AA"/>
    <w:rsid w:val="00AE2171"/>
    <w:rsid w:val="00AE4AF7"/>
    <w:rsid w:val="00AE7127"/>
    <w:rsid w:val="00B00C4D"/>
    <w:rsid w:val="00B02308"/>
    <w:rsid w:val="00B13768"/>
    <w:rsid w:val="00B225E4"/>
    <w:rsid w:val="00B23F6C"/>
    <w:rsid w:val="00B24F7B"/>
    <w:rsid w:val="00B34518"/>
    <w:rsid w:val="00B4176C"/>
    <w:rsid w:val="00B64154"/>
    <w:rsid w:val="00B6463B"/>
    <w:rsid w:val="00B67AE6"/>
    <w:rsid w:val="00B7149A"/>
    <w:rsid w:val="00B72D25"/>
    <w:rsid w:val="00B743A0"/>
    <w:rsid w:val="00B81C0B"/>
    <w:rsid w:val="00B828BC"/>
    <w:rsid w:val="00B8669B"/>
    <w:rsid w:val="00B87346"/>
    <w:rsid w:val="00B911C7"/>
    <w:rsid w:val="00B92E9B"/>
    <w:rsid w:val="00BA2603"/>
    <w:rsid w:val="00BA2DE2"/>
    <w:rsid w:val="00BA78CA"/>
    <w:rsid w:val="00BB1C57"/>
    <w:rsid w:val="00BC2336"/>
    <w:rsid w:val="00BC2A7B"/>
    <w:rsid w:val="00BC3E21"/>
    <w:rsid w:val="00BC612A"/>
    <w:rsid w:val="00BD14F5"/>
    <w:rsid w:val="00BD20A6"/>
    <w:rsid w:val="00BD380C"/>
    <w:rsid w:val="00BD48D0"/>
    <w:rsid w:val="00BE738F"/>
    <w:rsid w:val="00BF1964"/>
    <w:rsid w:val="00BF5F21"/>
    <w:rsid w:val="00BF60A2"/>
    <w:rsid w:val="00C10456"/>
    <w:rsid w:val="00C10DD8"/>
    <w:rsid w:val="00C200F1"/>
    <w:rsid w:val="00C30D96"/>
    <w:rsid w:val="00C315E4"/>
    <w:rsid w:val="00C33410"/>
    <w:rsid w:val="00C367E9"/>
    <w:rsid w:val="00C375E7"/>
    <w:rsid w:val="00C454FB"/>
    <w:rsid w:val="00C517A8"/>
    <w:rsid w:val="00C6596C"/>
    <w:rsid w:val="00C70AE7"/>
    <w:rsid w:val="00C70C69"/>
    <w:rsid w:val="00C7439F"/>
    <w:rsid w:val="00C774A2"/>
    <w:rsid w:val="00C80D81"/>
    <w:rsid w:val="00C8158B"/>
    <w:rsid w:val="00C8391E"/>
    <w:rsid w:val="00C87966"/>
    <w:rsid w:val="00CB0256"/>
    <w:rsid w:val="00CB19B0"/>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40CAD"/>
    <w:rsid w:val="00D40E72"/>
    <w:rsid w:val="00D44EF5"/>
    <w:rsid w:val="00D5395C"/>
    <w:rsid w:val="00D63A2C"/>
    <w:rsid w:val="00D6503C"/>
    <w:rsid w:val="00D745F0"/>
    <w:rsid w:val="00D74CD3"/>
    <w:rsid w:val="00D8521C"/>
    <w:rsid w:val="00D85CD1"/>
    <w:rsid w:val="00D86530"/>
    <w:rsid w:val="00D91682"/>
    <w:rsid w:val="00D92187"/>
    <w:rsid w:val="00D9577B"/>
    <w:rsid w:val="00DA3A9A"/>
    <w:rsid w:val="00DB07EB"/>
    <w:rsid w:val="00DB6173"/>
    <w:rsid w:val="00DC3569"/>
    <w:rsid w:val="00DD7089"/>
    <w:rsid w:val="00DE07D9"/>
    <w:rsid w:val="00DE14D8"/>
    <w:rsid w:val="00DE4612"/>
    <w:rsid w:val="00DF0AE1"/>
    <w:rsid w:val="00DF1366"/>
    <w:rsid w:val="00E02D91"/>
    <w:rsid w:val="00E068D1"/>
    <w:rsid w:val="00E06ABD"/>
    <w:rsid w:val="00E1062E"/>
    <w:rsid w:val="00E21E53"/>
    <w:rsid w:val="00E41482"/>
    <w:rsid w:val="00E421F2"/>
    <w:rsid w:val="00E46A74"/>
    <w:rsid w:val="00E51DF5"/>
    <w:rsid w:val="00E53CA3"/>
    <w:rsid w:val="00E634BB"/>
    <w:rsid w:val="00E6548E"/>
    <w:rsid w:val="00E72244"/>
    <w:rsid w:val="00E73441"/>
    <w:rsid w:val="00E8321D"/>
    <w:rsid w:val="00E84A02"/>
    <w:rsid w:val="00E90AFC"/>
    <w:rsid w:val="00E94241"/>
    <w:rsid w:val="00E9620F"/>
    <w:rsid w:val="00E97527"/>
    <w:rsid w:val="00EA366E"/>
    <w:rsid w:val="00EA6E56"/>
    <w:rsid w:val="00EA6EA9"/>
    <w:rsid w:val="00EB54E1"/>
    <w:rsid w:val="00EB7DC8"/>
    <w:rsid w:val="00EC0462"/>
    <w:rsid w:val="00EC3015"/>
    <w:rsid w:val="00EC49B6"/>
    <w:rsid w:val="00EC4A77"/>
    <w:rsid w:val="00ED1132"/>
    <w:rsid w:val="00ED30DD"/>
    <w:rsid w:val="00ED5E94"/>
    <w:rsid w:val="00ED6A14"/>
    <w:rsid w:val="00EE0423"/>
    <w:rsid w:val="00EE483B"/>
    <w:rsid w:val="00EF083F"/>
    <w:rsid w:val="00EF204F"/>
    <w:rsid w:val="00F13373"/>
    <w:rsid w:val="00F2140F"/>
    <w:rsid w:val="00F3156F"/>
    <w:rsid w:val="00F3461F"/>
    <w:rsid w:val="00F367AA"/>
    <w:rsid w:val="00F436AD"/>
    <w:rsid w:val="00F45D7E"/>
    <w:rsid w:val="00F60805"/>
    <w:rsid w:val="00F625AC"/>
    <w:rsid w:val="00F64BDE"/>
    <w:rsid w:val="00F65B2A"/>
    <w:rsid w:val="00F72023"/>
    <w:rsid w:val="00F72765"/>
    <w:rsid w:val="00F7394A"/>
    <w:rsid w:val="00F86657"/>
    <w:rsid w:val="00F93700"/>
    <w:rsid w:val="00F9376A"/>
    <w:rsid w:val="00F94D56"/>
    <w:rsid w:val="00F95C03"/>
    <w:rsid w:val="00F95EA8"/>
    <w:rsid w:val="00FA0E5A"/>
    <w:rsid w:val="00FA432F"/>
    <w:rsid w:val="00FA4507"/>
    <w:rsid w:val="00FB620F"/>
    <w:rsid w:val="00FC4036"/>
    <w:rsid w:val="00FD09EE"/>
    <w:rsid w:val="00FE1B3C"/>
    <w:rsid w:val="00FF4CAB"/>
    <w:rsid w:val="00FF56AC"/>
    <w:rsid w:val="00FF6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140F"/>
    <w:rPr>
      <w:rFonts w:ascii="CG Times" w:hAnsi="CG Times"/>
      <w:sz w:val="24"/>
    </w:rPr>
  </w:style>
  <w:style w:type="paragraph" w:styleId="Heading1">
    <w:name w:val="heading 1"/>
    <w:basedOn w:val="Normal"/>
    <w:next w:val="Normal"/>
    <w:qFormat/>
    <w:rsid w:val="00F2140F"/>
    <w:pPr>
      <w:keepNext/>
      <w:tabs>
        <w:tab w:val="left" w:pos="3600"/>
      </w:tabs>
      <w:ind w:left="270"/>
      <w:outlineLvl w:val="0"/>
    </w:pPr>
    <w:rPr>
      <w:b/>
    </w:rPr>
  </w:style>
  <w:style w:type="paragraph" w:styleId="Heading2">
    <w:name w:val="heading 2"/>
    <w:basedOn w:val="Normal"/>
    <w:next w:val="Normal"/>
    <w:qFormat/>
    <w:rsid w:val="00F2140F"/>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140F"/>
    <w:pPr>
      <w:tabs>
        <w:tab w:val="center" w:pos="4320"/>
        <w:tab w:val="right" w:pos="8640"/>
      </w:tabs>
    </w:pPr>
  </w:style>
  <w:style w:type="paragraph" w:styleId="Footer">
    <w:name w:val="footer"/>
    <w:basedOn w:val="Normal"/>
    <w:rsid w:val="00F2140F"/>
    <w:pPr>
      <w:tabs>
        <w:tab w:val="center" w:pos="4320"/>
        <w:tab w:val="right" w:pos="8640"/>
      </w:tabs>
    </w:pPr>
  </w:style>
  <w:style w:type="paragraph" w:styleId="TOC1">
    <w:name w:val="toc 1"/>
    <w:basedOn w:val="Normal"/>
    <w:next w:val="Normal"/>
    <w:autoRedefine/>
    <w:semiHidden/>
    <w:rsid w:val="00F2140F"/>
    <w:pPr>
      <w:tabs>
        <w:tab w:val="left" w:pos="1440"/>
        <w:tab w:val="right" w:pos="10080"/>
      </w:tabs>
      <w:ind w:left="720" w:hanging="720"/>
    </w:pPr>
    <w:rPr>
      <w:sz w:val="20"/>
    </w:rPr>
  </w:style>
  <w:style w:type="paragraph" w:styleId="TOC2">
    <w:name w:val="toc 2"/>
    <w:basedOn w:val="Normal"/>
    <w:next w:val="Normal"/>
    <w:autoRedefine/>
    <w:semiHidden/>
    <w:rsid w:val="00F2140F"/>
    <w:pPr>
      <w:tabs>
        <w:tab w:val="left" w:pos="1440"/>
        <w:tab w:val="right" w:leader="dot" w:pos="10800"/>
      </w:tabs>
      <w:ind w:left="720" w:hanging="720"/>
      <w:jc w:val="right"/>
    </w:pPr>
    <w:rPr>
      <w:noProof/>
      <w:sz w:val="20"/>
    </w:rPr>
  </w:style>
  <w:style w:type="paragraph" w:customStyle="1" w:styleId="By-laws">
    <w:name w:val="By-laws"/>
    <w:basedOn w:val="Normal"/>
    <w:next w:val="Normal"/>
    <w:rsid w:val="00F2140F"/>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C06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C063A"/>
    <w:pPr>
      <w:ind w:left="720"/>
      <w:contextualSpacing/>
    </w:pPr>
  </w:style>
</w:styles>
</file>

<file path=word/webSettings.xml><?xml version="1.0" encoding="utf-8"?>
<w:webSettings xmlns:r="http://schemas.openxmlformats.org/officeDocument/2006/relationships" xmlns:w="http://schemas.openxmlformats.org/wordprocessingml/2006/main">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2016-10-27T20:54:00Z</dcterms:created>
  <dcterms:modified xsi:type="dcterms:W3CDTF">2016-11-19T14:24:00Z</dcterms:modified>
</cp:coreProperties>
</file>