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576"/>
      </w:tblGrid>
      <w:tr w:rsidR="002469DD" w14:paraId="25BEE05F" w14:textId="77777777" w:rsidTr="00CE095D">
        <w:tc>
          <w:tcPr>
            <w:tcW w:w="9576" w:type="dxa"/>
          </w:tcPr>
          <w:p w14:paraId="0D034CA9" w14:textId="7B6079A2" w:rsidR="009D4CD0" w:rsidRDefault="0087148E" w:rsidP="00720537">
            <w:pPr>
              <w:pStyle w:val="Heading1"/>
              <w:ind w:left="0"/>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17E6490F" w:rsidR="009D4CD0" w:rsidRDefault="003B0892" w:rsidP="009D4CD0">
            <w:pPr>
              <w:jc w:val="center"/>
              <w:rPr>
                <w:rFonts w:ascii="Times New Roman" w:hAnsi="Times New Roman"/>
                <w:b/>
                <w:sz w:val="28"/>
              </w:rPr>
            </w:pPr>
            <w:r>
              <w:rPr>
                <w:rFonts w:ascii="Times New Roman" w:hAnsi="Times New Roman"/>
                <w:b/>
                <w:sz w:val="28"/>
              </w:rPr>
              <w:t>THUR</w:t>
            </w:r>
            <w:r w:rsidR="009D4CD0">
              <w:rPr>
                <w:rFonts w:ascii="Times New Roman" w:hAnsi="Times New Roman"/>
                <w:b/>
                <w:sz w:val="28"/>
              </w:rPr>
              <w:t xml:space="preserve">SDAY, </w:t>
            </w:r>
            <w:r w:rsidR="00E04036">
              <w:rPr>
                <w:rFonts w:ascii="Times New Roman" w:hAnsi="Times New Roman"/>
                <w:b/>
                <w:sz w:val="28"/>
              </w:rPr>
              <w:t>JANUARY 31, 2019</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9558" w:type="dxa"/>
        <w:tblBorders>
          <w:insideH w:val="single" w:sz="6" w:space="0" w:color="auto"/>
          <w:insideV w:val="single" w:sz="6" w:space="0" w:color="auto"/>
        </w:tblBorders>
        <w:tblLook w:val="04A0" w:firstRow="1" w:lastRow="0" w:firstColumn="1" w:lastColumn="0" w:noHBand="0" w:noVBand="1"/>
      </w:tblPr>
      <w:tblGrid>
        <w:gridCol w:w="3618"/>
        <w:gridCol w:w="5940"/>
      </w:tblGrid>
      <w:tr w:rsidR="002C0C8F" w14:paraId="5469FBAF" w14:textId="77777777" w:rsidTr="00A90BAB">
        <w:tc>
          <w:tcPr>
            <w:tcW w:w="3618"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940"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A90BAB">
        <w:tc>
          <w:tcPr>
            <w:tcW w:w="3618"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940" w:type="dxa"/>
          </w:tcPr>
          <w:p w14:paraId="4F353120" w14:textId="63E77D26" w:rsidR="0013056A" w:rsidRPr="0013056A" w:rsidRDefault="00DF3A8D" w:rsidP="00720537">
            <w:pPr>
              <w:pStyle w:val="Heading1"/>
              <w:spacing w:before="60" w:after="60"/>
              <w:ind w:left="0"/>
              <w:rPr>
                <w:rFonts w:ascii="Times New Roman" w:hAnsi="Times New Roman"/>
                <w:b w:val="0"/>
              </w:rPr>
            </w:pPr>
            <w:r w:rsidRPr="0013056A">
              <w:rPr>
                <w:rFonts w:ascii="Times New Roman" w:hAnsi="Times New Roman"/>
                <w:b w:val="0"/>
              </w:rPr>
              <w:t xml:space="preserve">Mr. </w:t>
            </w:r>
            <w:r>
              <w:rPr>
                <w:rFonts w:ascii="Times New Roman" w:hAnsi="Times New Roman"/>
                <w:b w:val="0"/>
              </w:rPr>
              <w:t>C. Gameiro, Deputy City Clerk</w:t>
            </w:r>
          </w:p>
        </w:tc>
      </w:tr>
      <w:tr w:rsidR="002C0C8F" w:rsidRPr="0013056A" w14:paraId="188B64AA" w14:textId="77777777" w:rsidTr="00A90BAB">
        <w:tc>
          <w:tcPr>
            <w:tcW w:w="3618"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940" w:type="dxa"/>
          </w:tcPr>
          <w:p w14:paraId="15091586" w14:textId="69F0FBA0" w:rsidR="0013056A" w:rsidRPr="0013056A" w:rsidRDefault="00084869" w:rsidP="00DF3A8D">
            <w:pPr>
              <w:pStyle w:val="Heading1"/>
              <w:spacing w:before="60" w:after="60"/>
              <w:ind w:left="0"/>
              <w:rPr>
                <w:rFonts w:ascii="Times New Roman" w:hAnsi="Times New Roman"/>
                <w:b w:val="0"/>
              </w:rPr>
            </w:pPr>
            <w:r w:rsidRPr="0013056A">
              <w:rPr>
                <w:rFonts w:ascii="Times New Roman" w:hAnsi="Times New Roman"/>
                <w:b w:val="0"/>
              </w:rPr>
              <w:t xml:space="preserve">Mr. </w:t>
            </w:r>
            <w:r w:rsidR="00DF3A8D">
              <w:rPr>
                <w:rFonts w:ascii="Times New Roman" w:hAnsi="Times New Roman"/>
                <w:b w:val="0"/>
              </w:rPr>
              <w:t xml:space="preserve">A. Poitras, </w:t>
            </w:r>
            <w:r w:rsidR="00DF3A8D" w:rsidRPr="00DF3A8D">
              <w:rPr>
                <w:rFonts w:ascii="Times New Roman" w:hAnsi="Times New Roman"/>
                <w:b w:val="0"/>
              </w:rPr>
              <w:t>Manager of the Decision Making Process</w:t>
            </w:r>
          </w:p>
        </w:tc>
      </w:tr>
      <w:tr w:rsidR="002C0C8F" w:rsidRPr="0013056A" w14:paraId="20DE00A7" w14:textId="77777777" w:rsidTr="00A90BAB">
        <w:tc>
          <w:tcPr>
            <w:tcW w:w="3618" w:type="dxa"/>
          </w:tcPr>
          <w:p w14:paraId="0122BD38" w14:textId="2B1C8079" w:rsidR="0013056A" w:rsidRPr="0013056A" w:rsidRDefault="0013056A" w:rsidP="002F1BB4">
            <w:pPr>
              <w:spacing w:before="60" w:after="60"/>
              <w:rPr>
                <w:rFonts w:ascii="Times New Roman" w:hAnsi="Times New Roman"/>
              </w:rPr>
            </w:pPr>
            <w:r w:rsidRPr="0013056A">
              <w:rPr>
                <w:rFonts w:ascii="Times New Roman" w:hAnsi="Times New Roman"/>
              </w:rPr>
              <w:t xml:space="preserve">Deputy Speaker Councillor </w:t>
            </w:r>
            <w:r w:rsidR="002F1BB4">
              <w:rPr>
                <w:rFonts w:ascii="Times New Roman" w:hAnsi="Times New Roman"/>
              </w:rPr>
              <w:t>Lukes</w:t>
            </w:r>
          </w:p>
        </w:tc>
        <w:tc>
          <w:tcPr>
            <w:tcW w:w="5940" w:type="dxa"/>
          </w:tcPr>
          <w:p w14:paraId="2CC1C637" w14:textId="761EA08C" w:rsidR="0013056A" w:rsidRPr="0013056A" w:rsidRDefault="00A56877" w:rsidP="0013056A">
            <w:pPr>
              <w:pStyle w:val="Heading1"/>
              <w:spacing w:before="60" w:after="60"/>
              <w:ind w:left="0"/>
              <w:rPr>
                <w:rFonts w:ascii="Times New Roman" w:hAnsi="Times New Roman"/>
                <w:b w:val="0"/>
              </w:rPr>
            </w:pPr>
            <w:proofErr w:type="spellStart"/>
            <w:r>
              <w:rPr>
                <w:rFonts w:ascii="Times New Roman" w:hAnsi="Times New Roman"/>
                <w:b w:val="0"/>
                <w:color w:val="000000"/>
              </w:rPr>
              <w:t>Ms</w:t>
            </w:r>
            <w:proofErr w:type="spellEnd"/>
            <w:r>
              <w:rPr>
                <w:rFonts w:ascii="Times New Roman" w:hAnsi="Times New Roman"/>
                <w:b w:val="0"/>
                <w:color w:val="000000"/>
              </w:rPr>
              <w:t xml:space="preserve"> </w:t>
            </w:r>
            <w:r w:rsidR="00A261E6">
              <w:rPr>
                <w:rFonts w:ascii="Times New Roman" w:hAnsi="Times New Roman"/>
                <w:b w:val="0"/>
                <w:color w:val="000000"/>
              </w:rPr>
              <w:t>J. Marques</w:t>
            </w:r>
            <w:r w:rsidR="00084869">
              <w:rPr>
                <w:rFonts w:ascii="Times New Roman" w:hAnsi="Times New Roman"/>
                <w:b w:val="0"/>
                <w:color w:val="000000"/>
              </w:rPr>
              <w:t xml:space="preserve">, </w:t>
            </w:r>
            <w:r w:rsidR="0013056A" w:rsidRPr="0013056A">
              <w:rPr>
                <w:rFonts w:ascii="Times New Roman" w:hAnsi="Times New Roman"/>
                <w:b w:val="0"/>
                <w:color w:val="000000"/>
              </w:rPr>
              <w:t>Senior Committee Clerk</w:t>
            </w:r>
          </w:p>
        </w:tc>
      </w:tr>
      <w:tr w:rsidR="002C0C8F" w:rsidRPr="0013056A" w14:paraId="4AEDDFF6" w14:textId="77777777" w:rsidTr="00A90BAB">
        <w:tc>
          <w:tcPr>
            <w:tcW w:w="3618"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940"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A90BAB">
        <w:tc>
          <w:tcPr>
            <w:tcW w:w="3618"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940" w:type="dxa"/>
          </w:tcPr>
          <w:p w14:paraId="1C81E975" w14:textId="5D53CC05" w:rsidR="0013056A" w:rsidRPr="00CE095D" w:rsidRDefault="00CE095D" w:rsidP="000F5004">
            <w:pPr>
              <w:pStyle w:val="Heading1"/>
              <w:spacing w:before="60" w:after="60"/>
              <w:ind w:left="0"/>
              <w:rPr>
                <w:rFonts w:ascii="Times New Roman" w:hAnsi="Times New Roman"/>
                <w:b w:val="0"/>
              </w:rPr>
            </w:pPr>
            <w:r w:rsidRPr="00CE095D">
              <w:rPr>
                <w:rFonts w:ascii="Times New Roman" w:hAnsi="Times New Roman"/>
                <w:b w:val="0"/>
              </w:rPr>
              <w:t xml:space="preserve">Mr. M. Jack, </w:t>
            </w:r>
            <w:r w:rsidR="000F5004" w:rsidRPr="000F5004">
              <w:rPr>
                <w:rFonts w:ascii="Times New Roman" w:hAnsi="Times New Roman"/>
                <w:b w:val="0"/>
              </w:rPr>
              <w:t>Chief Corporate Services Officer</w:t>
            </w:r>
          </w:p>
        </w:tc>
      </w:tr>
      <w:tr w:rsidR="002C0C8F" w:rsidRPr="0013056A" w14:paraId="61A4AD86" w14:textId="77777777" w:rsidTr="00A90BAB">
        <w:tc>
          <w:tcPr>
            <w:tcW w:w="3618" w:type="dxa"/>
          </w:tcPr>
          <w:p w14:paraId="4FD3E6C0" w14:textId="6FF9F086" w:rsidR="0013056A" w:rsidRPr="0013056A" w:rsidRDefault="002F1BB4" w:rsidP="002F1BB4">
            <w:pPr>
              <w:spacing w:before="60" w:after="60"/>
              <w:rPr>
                <w:rFonts w:ascii="Times New Roman" w:hAnsi="Times New Roman"/>
              </w:rPr>
            </w:pPr>
            <w:r>
              <w:rPr>
                <w:rFonts w:ascii="Times New Roman" w:hAnsi="Times New Roman"/>
              </w:rPr>
              <w:t>Councillor Chambers</w:t>
            </w:r>
          </w:p>
        </w:tc>
        <w:tc>
          <w:tcPr>
            <w:tcW w:w="5940"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A90BAB">
        <w:tc>
          <w:tcPr>
            <w:tcW w:w="3618"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940"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A90BAB">
        <w:tc>
          <w:tcPr>
            <w:tcW w:w="3618"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940"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A90BAB">
        <w:tc>
          <w:tcPr>
            <w:tcW w:w="3618"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940"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A90BAB">
        <w:tc>
          <w:tcPr>
            <w:tcW w:w="3618" w:type="dxa"/>
          </w:tcPr>
          <w:p w14:paraId="7C9C0CED" w14:textId="1E52D540" w:rsidR="0013056A" w:rsidRPr="0013056A" w:rsidRDefault="0013056A" w:rsidP="002F1BB4">
            <w:pPr>
              <w:spacing w:before="60" w:after="60"/>
              <w:rPr>
                <w:rFonts w:ascii="Times New Roman" w:hAnsi="Times New Roman"/>
              </w:rPr>
            </w:pPr>
            <w:r w:rsidRPr="0013056A">
              <w:rPr>
                <w:rFonts w:ascii="Times New Roman" w:hAnsi="Times New Roman"/>
              </w:rPr>
              <w:t xml:space="preserve">Councillor </w:t>
            </w:r>
            <w:r w:rsidR="002F1BB4">
              <w:rPr>
                <w:rFonts w:ascii="Times New Roman" w:hAnsi="Times New Roman"/>
              </w:rPr>
              <w:t>Klein</w:t>
            </w:r>
          </w:p>
        </w:tc>
        <w:tc>
          <w:tcPr>
            <w:tcW w:w="5940"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A90BAB">
        <w:tc>
          <w:tcPr>
            <w:tcW w:w="3618"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940"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A90BAB">
        <w:tc>
          <w:tcPr>
            <w:tcW w:w="3618" w:type="dxa"/>
          </w:tcPr>
          <w:p w14:paraId="05CD5D12" w14:textId="6ACBAE45" w:rsidR="0013056A" w:rsidRPr="0013056A" w:rsidRDefault="0013056A" w:rsidP="002F1BB4">
            <w:pPr>
              <w:spacing w:before="60" w:after="60"/>
              <w:rPr>
                <w:rFonts w:ascii="Times New Roman" w:hAnsi="Times New Roman"/>
              </w:rPr>
            </w:pPr>
            <w:r w:rsidRPr="0013056A">
              <w:rPr>
                <w:rFonts w:ascii="Times New Roman" w:hAnsi="Times New Roman"/>
              </w:rPr>
              <w:t xml:space="preserve">Councillor </w:t>
            </w:r>
            <w:r w:rsidR="002F1BB4">
              <w:rPr>
                <w:rFonts w:ascii="Times New Roman" w:hAnsi="Times New Roman"/>
              </w:rPr>
              <w:t>Nason</w:t>
            </w:r>
          </w:p>
        </w:tc>
        <w:tc>
          <w:tcPr>
            <w:tcW w:w="5940"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A90BAB">
        <w:tc>
          <w:tcPr>
            <w:tcW w:w="3618"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940"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A90BAB">
        <w:tc>
          <w:tcPr>
            <w:tcW w:w="3618" w:type="dxa"/>
          </w:tcPr>
          <w:p w14:paraId="352BFD9D" w14:textId="74A6C431" w:rsidR="0013056A" w:rsidRPr="0013056A" w:rsidRDefault="0013056A" w:rsidP="002F1BB4">
            <w:pPr>
              <w:spacing w:before="60" w:after="60"/>
              <w:rPr>
                <w:rFonts w:ascii="Times New Roman" w:hAnsi="Times New Roman"/>
              </w:rPr>
            </w:pPr>
            <w:r w:rsidRPr="0013056A">
              <w:rPr>
                <w:rFonts w:ascii="Times New Roman" w:hAnsi="Times New Roman"/>
              </w:rPr>
              <w:t xml:space="preserve">Councillor </w:t>
            </w:r>
            <w:r w:rsidR="002F1BB4">
              <w:rPr>
                <w:rFonts w:ascii="Times New Roman" w:hAnsi="Times New Roman"/>
              </w:rPr>
              <w:t>Rollins</w:t>
            </w:r>
          </w:p>
        </w:tc>
        <w:tc>
          <w:tcPr>
            <w:tcW w:w="5940"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A90BAB">
        <w:tc>
          <w:tcPr>
            <w:tcW w:w="3618" w:type="dxa"/>
          </w:tcPr>
          <w:p w14:paraId="55F922E4" w14:textId="5DA172A9" w:rsidR="0013056A" w:rsidRPr="0013056A" w:rsidRDefault="0013056A" w:rsidP="002F1BB4">
            <w:pPr>
              <w:spacing w:before="60" w:after="60"/>
              <w:rPr>
                <w:rFonts w:ascii="Times New Roman" w:hAnsi="Times New Roman"/>
              </w:rPr>
            </w:pPr>
            <w:r w:rsidRPr="0013056A">
              <w:rPr>
                <w:rFonts w:ascii="Times New Roman" w:hAnsi="Times New Roman"/>
              </w:rPr>
              <w:t xml:space="preserve">Councillor </w:t>
            </w:r>
            <w:r w:rsidR="002F1BB4">
              <w:rPr>
                <w:rFonts w:ascii="Times New Roman" w:hAnsi="Times New Roman"/>
              </w:rPr>
              <w:t>Santos</w:t>
            </w:r>
          </w:p>
        </w:tc>
        <w:tc>
          <w:tcPr>
            <w:tcW w:w="5940" w:type="dxa"/>
          </w:tcPr>
          <w:p w14:paraId="51BC5E9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E576CB" w14:textId="77777777" w:rsidTr="00A90BAB">
        <w:tc>
          <w:tcPr>
            <w:tcW w:w="3618" w:type="dxa"/>
          </w:tcPr>
          <w:p w14:paraId="51738DEF" w14:textId="3CC18D21" w:rsidR="0013056A" w:rsidRPr="0013056A" w:rsidRDefault="0013056A" w:rsidP="002F1BB4">
            <w:pPr>
              <w:spacing w:before="60" w:after="60"/>
              <w:rPr>
                <w:rFonts w:ascii="Times New Roman" w:hAnsi="Times New Roman"/>
              </w:rPr>
            </w:pPr>
            <w:r w:rsidRPr="0013056A">
              <w:rPr>
                <w:rFonts w:ascii="Times New Roman" w:hAnsi="Times New Roman"/>
              </w:rPr>
              <w:t xml:space="preserve">Councillor </w:t>
            </w:r>
            <w:r w:rsidR="002F1BB4">
              <w:rPr>
                <w:rFonts w:ascii="Times New Roman" w:hAnsi="Times New Roman"/>
              </w:rPr>
              <w:t>Schreyer</w:t>
            </w:r>
          </w:p>
        </w:tc>
        <w:tc>
          <w:tcPr>
            <w:tcW w:w="5940" w:type="dxa"/>
          </w:tcPr>
          <w:p w14:paraId="5918EA68"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51878395"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0761C0">
              <w:rPr>
                <w:rFonts w:ascii="Times New Roman" w:hAnsi="Times New Roman"/>
                <w:b/>
                <w:sz w:val="28"/>
                <w:u w:val="single"/>
              </w:rPr>
              <w:t xml:space="preserve"> </w:t>
            </w:r>
            <w:r w:rsidR="00F3715F">
              <w:rPr>
                <w:rFonts w:ascii="Times New Roman" w:hAnsi="Times New Roman"/>
                <w:b/>
                <w:sz w:val="28"/>
                <w:u w:val="single"/>
              </w:rPr>
              <w:t>JANUARY 31</w:t>
            </w:r>
            <w:r>
              <w:rPr>
                <w:rFonts w:ascii="Times New Roman" w:hAnsi="Times New Roman"/>
                <w:b/>
                <w:sz w:val="28"/>
                <w:u w:val="single"/>
              </w:rPr>
              <w:t xml:space="preserve">, </w:t>
            </w:r>
            <w:r w:rsidR="00F3715F">
              <w:rPr>
                <w:rFonts w:ascii="Times New Roman" w:hAnsi="Times New Roman"/>
                <w:b/>
                <w:sz w:val="28"/>
                <w:u w:val="single"/>
              </w:rPr>
              <w:t>2019</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Pr="00C8565B" w:rsidRDefault="00356301" w:rsidP="00285811">
      <w:pPr>
        <w:tabs>
          <w:tab w:val="left" w:pos="720"/>
          <w:tab w:val="left" w:pos="1440"/>
          <w:tab w:val="left" w:pos="2160"/>
          <w:tab w:val="right" w:leader="dot" w:pos="10800"/>
        </w:tabs>
        <w:rPr>
          <w:rFonts w:ascii="Times New Roman" w:hAnsi="Times New Roman"/>
          <w:bCs/>
          <w:sz w:val="20"/>
        </w:rPr>
      </w:pPr>
      <w:bookmarkStart w:id="0" w:name="Reports"/>
      <w:bookmarkEnd w:id="0"/>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62A9BEDA" w:rsidR="00523C51" w:rsidRDefault="00523C51" w:rsidP="008651AB">
            <w:pPr>
              <w:spacing w:before="120" w:after="120"/>
              <w:rPr>
                <w:rFonts w:ascii="Times New Roman" w:hAnsi="Times New Roman"/>
              </w:rPr>
            </w:pPr>
            <w:r>
              <w:rPr>
                <w:rFonts w:ascii="Times New Roman" w:hAnsi="Times New Roman"/>
                <w:b/>
                <w:sz w:val="20"/>
              </w:rPr>
              <w:t xml:space="preserve">REPORT OF THE EXECUTIVE POLICY COMMITTEE dated </w:t>
            </w:r>
            <w:r w:rsidR="00D6315C">
              <w:rPr>
                <w:rFonts w:ascii="Times New Roman" w:hAnsi="Times New Roman"/>
                <w:b/>
                <w:sz w:val="20"/>
              </w:rPr>
              <w:t>January 15, 2019</w:t>
            </w:r>
          </w:p>
        </w:tc>
      </w:tr>
      <w:tr w:rsidR="00523C51" w14:paraId="16BFFC86" w14:textId="77777777" w:rsidTr="00DB07EB">
        <w:tc>
          <w:tcPr>
            <w:tcW w:w="342" w:type="dxa"/>
          </w:tcPr>
          <w:p w14:paraId="6BBDE339" w14:textId="2C37D2C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1</w:t>
            </w:r>
          </w:p>
        </w:tc>
        <w:tc>
          <w:tcPr>
            <w:tcW w:w="8202" w:type="dxa"/>
          </w:tcPr>
          <w:p w14:paraId="66A06728" w14:textId="4B940A2D" w:rsidR="00523C51" w:rsidRPr="006F217D" w:rsidRDefault="00E43CB7" w:rsidP="00E43CB7">
            <w:pPr>
              <w:rPr>
                <w:rFonts w:ascii="Times New Roman" w:hAnsi="Times New Roman"/>
              </w:rPr>
            </w:pPr>
            <w:r w:rsidRPr="006F217D">
              <w:rPr>
                <w:rFonts w:ascii="Times New Roman" w:hAnsi="Times New Roman"/>
                <w:sz w:val="20"/>
              </w:rPr>
              <w:t xml:space="preserve">Subdivision and Rezoning – 1288 and 1340 Templeton Avenue – DASZ 16/2018 </w:t>
            </w:r>
          </w:p>
        </w:tc>
        <w:tc>
          <w:tcPr>
            <w:tcW w:w="2143" w:type="dxa"/>
          </w:tcPr>
          <w:p w14:paraId="32A24864" w14:textId="049C6A75" w:rsidR="00523C51" w:rsidRDefault="006F217D" w:rsidP="00285811">
            <w:pPr>
              <w:spacing w:before="60" w:after="60"/>
              <w:jc w:val="center"/>
              <w:rPr>
                <w:rFonts w:ascii="Times New Roman" w:hAnsi="Times New Roman"/>
              </w:rPr>
            </w:pPr>
            <w:r w:rsidRPr="00F54221">
              <w:rPr>
                <w:rFonts w:ascii="Times New Roman" w:hAnsi="Times New Roman"/>
                <w:sz w:val="20"/>
              </w:rPr>
              <w:t>ADOPTED</w:t>
            </w:r>
          </w:p>
        </w:tc>
      </w:tr>
      <w:tr w:rsidR="00523C51" w14:paraId="7F60E5FA" w14:textId="77777777" w:rsidTr="00DB07EB">
        <w:tc>
          <w:tcPr>
            <w:tcW w:w="342" w:type="dxa"/>
          </w:tcPr>
          <w:p w14:paraId="4AAB93B3" w14:textId="749D5C9A"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2</w:t>
            </w:r>
          </w:p>
        </w:tc>
        <w:tc>
          <w:tcPr>
            <w:tcW w:w="8202" w:type="dxa"/>
          </w:tcPr>
          <w:p w14:paraId="5E474C23" w14:textId="35188D51" w:rsidR="00523C51" w:rsidRPr="006F217D" w:rsidRDefault="00E43CB7" w:rsidP="00285811">
            <w:pPr>
              <w:spacing w:before="60" w:after="60"/>
              <w:rPr>
                <w:rFonts w:ascii="Times New Roman" w:hAnsi="Times New Roman"/>
                <w:bCs/>
                <w:sz w:val="20"/>
                <w:lang w:val="en-CA"/>
              </w:rPr>
            </w:pPr>
            <w:r w:rsidRPr="006F217D">
              <w:rPr>
                <w:rFonts w:ascii="Times New Roman" w:hAnsi="Times New Roman"/>
                <w:bCs/>
                <w:sz w:val="20"/>
                <w:lang w:val="en-CA"/>
              </w:rPr>
              <w:t>Zoning Agreement Amendment – 1390 Grant Avenue – ZAA 6/2018</w:t>
            </w:r>
          </w:p>
        </w:tc>
        <w:tc>
          <w:tcPr>
            <w:tcW w:w="2143" w:type="dxa"/>
          </w:tcPr>
          <w:p w14:paraId="7040C20A" w14:textId="7FACCB9D" w:rsidR="00523C51" w:rsidRDefault="006F217D" w:rsidP="00285811">
            <w:pPr>
              <w:spacing w:before="60" w:after="60"/>
              <w:jc w:val="center"/>
              <w:rPr>
                <w:rFonts w:ascii="Times New Roman" w:hAnsi="Times New Roman"/>
              </w:rPr>
            </w:pPr>
            <w:r w:rsidRPr="00F54221">
              <w:rPr>
                <w:rFonts w:ascii="Times New Roman" w:hAnsi="Times New Roman"/>
                <w:sz w:val="20"/>
              </w:rPr>
              <w:t>ADOPTED</w:t>
            </w:r>
          </w:p>
        </w:tc>
      </w:tr>
      <w:tr w:rsidR="00523C51" w14:paraId="7C33FAB2" w14:textId="77777777" w:rsidTr="00DB07EB">
        <w:tc>
          <w:tcPr>
            <w:tcW w:w="342" w:type="dxa"/>
          </w:tcPr>
          <w:p w14:paraId="57EC5FD5" w14:textId="53F67103" w:rsidR="00523C51" w:rsidRPr="00BF5F21" w:rsidRDefault="00523C51" w:rsidP="00285811">
            <w:pPr>
              <w:spacing w:before="60" w:after="60"/>
              <w:rPr>
                <w:rFonts w:ascii="Times New Roman" w:hAnsi="Times New Roman"/>
                <w:bCs/>
                <w:sz w:val="20"/>
                <w:lang w:val="en-CA"/>
              </w:rPr>
            </w:pPr>
            <w:r>
              <w:rPr>
                <w:rFonts w:ascii="Times New Roman" w:hAnsi="Times New Roman"/>
                <w:bCs/>
                <w:sz w:val="20"/>
                <w:lang w:val="en-CA"/>
              </w:rPr>
              <w:t>3</w:t>
            </w:r>
          </w:p>
        </w:tc>
        <w:tc>
          <w:tcPr>
            <w:tcW w:w="8202" w:type="dxa"/>
          </w:tcPr>
          <w:p w14:paraId="43639AD6" w14:textId="318616FA" w:rsidR="00523C51" w:rsidRPr="006F217D" w:rsidRDefault="00E43CB7" w:rsidP="00E43CB7">
            <w:pPr>
              <w:rPr>
                <w:rFonts w:ascii="Times New Roman" w:hAnsi="Times New Roman"/>
                <w:bCs/>
                <w:sz w:val="20"/>
                <w:lang w:val="en-CA"/>
              </w:rPr>
            </w:pPr>
            <w:r w:rsidRPr="006F217D">
              <w:rPr>
                <w:rFonts w:ascii="Times New Roman" w:hAnsi="Times New Roman"/>
                <w:sz w:val="20"/>
              </w:rPr>
              <w:t xml:space="preserve">Soldiers’ Taxation Relief for 2018 </w:t>
            </w:r>
          </w:p>
        </w:tc>
        <w:tc>
          <w:tcPr>
            <w:tcW w:w="2143" w:type="dxa"/>
          </w:tcPr>
          <w:p w14:paraId="5F37D6B0" w14:textId="7B1B0E67" w:rsidR="00523C51" w:rsidRDefault="006F217D" w:rsidP="00285811">
            <w:pPr>
              <w:spacing w:before="60" w:after="60"/>
              <w:jc w:val="center"/>
              <w:rPr>
                <w:rFonts w:ascii="Times New Roman" w:hAnsi="Times New Roman"/>
              </w:rPr>
            </w:pPr>
            <w:r w:rsidRPr="00F54221">
              <w:rPr>
                <w:rFonts w:ascii="Times New Roman" w:hAnsi="Times New Roman"/>
                <w:sz w:val="20"/>
              </w:rPr>
              <w:t>ADOPTED</w:t>
            </w:r>
          </w:p>
        </w:tc>
      </w:tr>
      <w:tr w:rsidR="00523C51" w14:paraId="6A6CA257" w14:textId="77777777" w:rsidTr="00DB07EB">
        <w:tc>
          <w:tcPr>
            <w:tcW w:w="342" w:type="dxa"/>
          </w:tcPr>
          <w:p w14:paraId="0E2A7D2C" w14:textId="305A5DAD" w:rsidR="00523C51" w:rsidRPr="00BF5F21" w:rsidRDefault="00523C51" w:rsidP="00523C51">
            <w:pPr>
              <w:spacing w:before="60" w:after="60"/>
              <w:ind w:left="-23"/>
              <w:jc w:val="both"/>
              <w:rPr>
                <w:rFonts w:ascii="Times New Roman" w:hAnsi="Times New Roman"/>
                <w:bCs/>
                <w:sz w:val="20"/>
                <w:lang w:val="en-CA"/>
              </w:rPr>
            </w:pPr>
            <w:r>
              <w:rPr>
                <w:rFonts w:ascii="Times New Roman" w:hAnsi="Times New Roman"/>
                <w:bCs/>
                <w:sz w:val="20"/>
                <w:lang w:val="en-CA"/>
              </w:rPr>
              <w:t>4</w:t>
            </w:r>
          </w:p>
        </w:tc>
        <w:tc>
          <w:tcPr>
            <w:tcW w:w="8202" w:type="dxa"/>
          </w:tcPr>
          <w:p w14:paraId="712579EB" w14:textId="2CC429FB" w:rsidR="00523C51" w:rsidRPr="006F217D" w:rsidRDefault="00E43CB7" w:rsidP="00E43CB7">
            <w:pPr>
              <w:spacing w:before="60" w:after="60"/>
              <w:ind w:left="29"/>
              <w:rPr>
                <w:rFonts w:ascii="Times New Roman" w:hAnsi="Times New Roman"/>
                <w:bCs/>
                <w:sz w:val="20"/>
                <w:lang w:val="en-CA"/>
              </w:rPr>
            </w:pPr>
            <w:r w:rsidRPr="006F217D">
              <w:rPr>
                <w:rFonts w:ascii="Times New Roman" w:hAnsi="Times New Roman"/>
                <w:bCs/>
                <w:sz w:val="20"/>
                <w:lang w:val="en-CA"/>
              </w:rPr>
              <w:t>Issuance of a Letter of Credit to Fisheries and Oceans Canada in Connection with Application for Riverbank Stabilization and Erosion Protection Works at Cornish Library – Project Authorization – Project No. 2017-149</w:t>
            </w:r>
          </w:p>
        </w:tc>
        <w:tc>
          <w:tcPr>
            <w:tcW w:w="2143" w:type="dxa"/>
          </w:tcPr>
          <w:p w14:paraId="45C324EE" w14:textId="580482C6" w:rsidR="00523C51" w:rsidRDefault="006F217D" w:rsidP="00285811">
            <w:pPr>
              <w:spacing w:before="60" w:after="60"/>
              <w:jc w:val="center"/>
              <w:rPr>
                <w:rFonts w:ascii="Times New Roman" w:hAnsi="Times New Roman"/>
              </w:rPr>
            </w:pPr>
            <w:r w:rsidRPr="00F54221">
              <w:rPr>
                <w:rFonts w:ascii="Times New Roman" w:hAnsi="Times New Roman"/>
                <w:sz w:val="20"/>
              </w:rPr>
              <w:t>ADOPTED</w:t>
            </w:r>
          </w:p>
        </w:tc>
      </w:tr>
      <w:tr w:rsidR="00D6315C" w14:paraId="4CE6BED5" w14:textId="77777777" w:rsidTr="00DB07EB">
        <w:tc>
          <w:tcPr>
            <w:tcW w:w="342" w:type="dxa"/>
          </w:tcPr>
          <w:p w14:paraId="4C6A8D73" w14:textId="4B33DA6E" w:rsidR="00D6315C" w:rsidRDefault="00D6315C"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2EC14C26" w14:textId="6D264207" w:rsidR="00D6315C" w:rsidRPr="006F217D" w:rsidRDefault="00E43CB7" w:rsidP="00285811">
            <w:pPr>
              <w:spacing w:before="60" w:after="60"/>
              <w:ind w:left="29"/>
              <w:rPr>
                <w:rFonts w:ascii="Times New Roman" w:hAnsi="Times New Roman"/>
                <w:bCs/>
                <w:sz w:val="20"/>
                <w:lang w:val="en-CA"/>
              </w:rPr>
            </w:pPr>
            <w:r w:rsidRPr="006F217D">
              <w:rPr>
                <w:rFonts w:ascii="Times New Roman" w:hAnsi="Times New Roman"/>
                <w:bCs/>
                <w:sz w:val="20"/>
                <w:lang w:val="en-CA"/>
              </w:rPr>
              <w:t xml:space="preserve">Opening – east side of Sherbrook Street, south of </w:t>
            </w:r>
            <w:proofErr w:type="spellStart"/>
            <w:r w:rsidRPr="006F217D">
              <w:rPr>
                <w:rFonts w:ascii="Times New Roman" w:hAnsi="Times New Roman"/>
                <w:bCs/>
                <w:sz w:val="20"/>
                <w:lang w:val="en-CA"/>
              </w:rPr>
              <w:t>McDermot</w:t>
            </w:r>
            <w:proofErr w:type="spellEnd"/>
            <w:r w:rsidRPr="006F217D">
              <w:rPr>
                <w:rFonts w:ascii="Times New Roman" w:hAnsi="Times New Roman"/>
                <w:bCs/>
                <w:sz w:val="20"/>
                <w:lang w:val="en-CA"/>
              </w:rPr>
              <w:t xml:space="preserve"> Avenue – DAO 6/2018</w:t>
            </w:r>
          </w:p>
        </w:tc>
        <w:tc>
          <w:tcPr>
            <w:tcW w:w="2143" w:type="dxa"/>
          </w:tcPr>
          <w:p w14:paraId="48931057" w14:textId="4019BB6C" w:rsidR="00D6315C" w:rsidRDefault="006F217D" w:rsidP="00285811">
            <w:pPr>
              <w:spacing w:before="60" w:after="60"/>
              <w:jc w:val="center"/>
              <w:rPr>
                <w:rFonts w:ascii="Times New Roman" w:hAnsi="Times New Roman"/>
              </w:rPr>
            </w:pPr>
            <w:r w:rsidRPr="00F54221">
              <w:rPr>
                <w:rFonts w:ascii="Times New Roman" w:hAnsi="Times New Roman"/>
                <w:sz w:val="20"/>
              </w:rPr>
              <w:t>ADOPTED</w:t>
            </w:r>
          </w:p>
        </w:tc>
      </w:tr>
    </w:tbl>
    <w:p w14:paraId="1643AAE3" w14:textId="77777777" w:rsidR="006A084A" w:rsidRPr="006A084A" w:rsidRDefault="006A084A" w:rsidP="001C4995">
      <w:pPr>
        <w:tabs>
          <w:tab w:val="left" w:pos="720"/>
          <w:tab w:val="left" w:pos="1440"/>
          <w:tab w:val="left" w:pos="2160"/>
          <w:tab w:val="right" w:leader="dot" w:pos="1008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416"/>
        <w:gridCol w:w="8211"/>
        <w:gridCol w:w="2134"/>
      </w:tblGrid>
      <w:tr w:rsidR="00523C51" w14:paraId="24AB3940" w14:textId="77777777" w:rsidTr="00DB07EB">
        <w:tc>
          <w:tcPr>
            <w:tcW w:w="10687" w:type="dxa"/>
            <w:gridSpan w:val="3"/>
            <w:shd w:val="pct12" w:color="auto" w:fill="auto"/>
          </w:tcPr>
          <w:p w14:paraId="1CB69CD4" w14:textId="3095D29B" w:rsidR="00523C51" w:rsidRDefault="00523C51" w:rsidP="00C367E9">
            <w:pPr>
              <w:spacing w:before="120" w:after="120"/>
              <w:rPr>
                <w:rFonts w:ascii="Times New Roman" w:hAnsi="Times New Roman"/>
              </w:rPr>
            </w:pPr>
            <w:r>
              <w:rPr>
                <w:rFonts w:ascii="Times New Roman" w:hAnsi="Times New Roman"/>
                <w:b/>
                <w:sz w:val="20"/>
              </w:rPr>
              <w:t xml:space="preserve">REPORT OF THE EXECUTIVE POLICY COMMITTEE dated </w:t>
            </w:r>
            <w:r w:rsidR="001456FF">
              <w:rPr>
                <w:rFonts w:ascii="Times New Roman" w:hAnsi="Times New Roman"/>
                <w:b/>
                <w:sz w:val="20"/>
              </w:rPr>
              <w:t>January 22, 2019</w:t>
            </w:r>
          </w:p>
        </w:tc>
      </w:tr>
      <w:tr w:rsidR="00523C51" w14:paraId="4F742A3A" w14:textId="77777777" w:rsidTr="00DB07EB">
        <w:tc>
          <w:tcPr>
            <w:tcW w:w="342" w:type="dxa"/>
          </w:tcPr>
          <w:p w14:paraId="6AA104FE" w14:textId="5343D150" w:rsidR="00523C51" w:rsidRPr="00676FAA" w:rsidRDefault="00523C51" w:rsidP="006A084A">
            <w:pPr>
              <w:spacing w:before="60" w:after="60"/>
              <w:rPr>
                <w:rFonts w:ascii="Times New Roman" w:hAnsi="Times New Roman"/>
                <w:sz w:val="20"/>
              </w:rPr>
            </w:pPr>
            <w:r>
              <w:rPr>
                <w:rFonts w:ascii="Times New Roman" w:hAnsi="Times New Roman"/>
                <w:sz w:val="20"/>
              </w:rPr>
              <w:t>1</w:t>
            </w:r>
          </w:p>
        </w:tc>
        <w:tc>
          <w:tcPr>
            <w:tcW w:w="8211" w:type="dxa"/>
          </w:tcPr>
          <w:p w14:paraId="57C0039F" w14:textId="739DA3DE" w:rsidR="00523C51" w:rsidRDefault="00FD709A" w:rsidP="00A5035A">
            <w:pPr>
              <w:ind w:right="180"/>
              <w:rPr>
                <w:rFonts w:ascii="Times New Roman" w:hAnsi="Times New Roman"/>
              </w:rPr>
            </w:pPr>
            <w:r w:rsidRPr="00684FA3">
              <w:rPr>
                <w:bCs/>
                <w:sz w:val="20"/>
              </w:rPr>
              <w:t>Scent Free Workplace</w:t>
            </w:r>
          </w:p>
        </w:tc>
        <w:tc>
          <w:tcPr>
            <w:tcW w:w="2134" w:type="dxa"/>
          </w:tcPr>
          <w:p w14:paraId="7C57CD84" w14:textId="19DAE139" w:rsidR="00523C51" w:rsidRPr="0052417D" w:rsidRDefault="0052417D" w:rsidP="006A084A">
            <w:pPr>
              <w:spacing w:before="60" w:after="60"/>
              <w:jc w:val="center"/>
              <w:rPr>
                <w:rFonts w:ascii="Times New Roman" w:hAnsi="Times New Roman"/>
                <w:sz w:val="20"/>
              </w:rPr>
            </w:pPr>
            <w:r w:rsidRPr="00836CD9">
              <w:rPr>
                <w:rFonts w:ascii="Times New Roman" w:hAnsi="Times New Roman"/>
                <w:sz w:val="20"/>
              </w:rPr>
              <w:t>FILED</w:t>
            </w:r>
          </w:p>
        </w:tc>
      </w:tr>
      <w:tr w:rsidR="00523C51" w14:paraId="47604D3A" w14:textId="77777777" w:rsidTr="00DB07EB">
        <w:tc>
          <w:tcPr>
            <w:tcW w:w="342" w:type="dxa"/>
          </w:tcPr>
          <w:p w14:paraId="246959A2" w14:textId="6BC1C0C1" w:rsidR="00523C51" w:rsidRPr="00CE2AC4" w:rsidRDefault="00523C51" w:rsidP="006A084A">
            <w:pPr>
              <w:spacing w:before="60" w:after="60"/>
              <w:rPr>
                <w:rFonts w:ascii="Times New Roman" w:hAnsi="Times New Roman"/>
                <w:sz w:val="20"/>
              </w:rPr>
            </w:pPr>
            <w:r>
              <w:rPr>
                <w:rFonts w:ascii="Times New Roman" w:hAnsi="Times New Roman"/>
                <w:sz w:val="20"/>
              </w:rPr>
              <w:t>2</w:t>
            </w:r>
          </w:p>
        </w:tc>
        <w:tc>
          <w:tcPr>
            <w:tcW w:w="8211" w:type="dxa"/>
          </w:tcPr>
          <w:p w14:paraId="3684D4DA" w14:textId="187B5C1D" w:rsidR="00523C51" w:rsidRPr="00BF5F21" w:rsidRDefault="00A5035A" w:rsidP="00A5035A">
            <w:pPr>
              <w:rPr>
                <w:rFonts w:ascii="Times New Roman" w:hAnsi="Times New Roman"/>
                <w:bCs/>
                <w:sz w:val="20"/>
                <w:lang w:val="en-CA"/>
              </w:rPr>
            </w:pPr>
            <w:r w:rsidRPr="00684FA3">
              <w:rPr>
                <w:sz w:val="20"/>
              </w:rPr>
              <w:t>2018 Truth and Reconciliation Calls to Action</w:t>
            </w:r>
          </w:p>
        </w:tc>
        <w:tc>
          <w:tcPr>
            <w:tcW w:w="2134" w:type="dxa"/>
          </w:tcPr>
          <w:p w14:paraId="20E68A9C" w14:textId="6B427741" w:rsidR="00523C51" w:rsidRPr="0052417D" w:rsidRDefault="0052417D" w:rsidP="006A084A">
            <w:pPr>
              <w:spacing w:before="60" w:after="60"/>
              <w:jc w:val="center"/>
              <w:rPr>
                <w:rFonts w:ascii="Times New Roman" w:hAnsi="Times New Roman"/>
                <w:sz w:val="20"/>
              </w:rPr>
            </w:pPr>
            <w:r w:rsidRPr="0052417D">
              <w:rPr>
                <w:rFonts w:ascii="Times New Roman" w:hAnsi="Times New Roman"/>
                <w:sz w:val="20"/>
              </w:rPr>
              <w:t>RECEIVED AS INFORMATION</w:t>
            </w:r>
          </w:p>
        </w:tc>
      </w:tr>
      <w:tr w:rsidR="00523C51" w:rsidRPr="00F90000" w14:paraId="467E78CB" w14:textId="77777777" w:rsidTr="00DB07EB">
        <w:tc>
          <w:tcPr>
            <w:tcW w:w="342" w:type="dxa"/>
          </w:tcPr>
          <w:p w14:paraId="3CD5EFBC" w14:textId="030C8C07" w:rsidR="00523C51" w:rsidRPr="00676FAA" w:rsidRDefault="00523C51" w:rsidP="006A084A">
            <w:pPr>
              <w:spacing w:before="60" w:after="60"/>
              <w:rPr>
                <w:rFonts w:ascii="Times New Roman" w:hAnsi="Times New Roman"/>
                <w:sz w:val="20"/>
              </w:rPr>
            </w:pPr>
            <w:r>
              <w:rPr>
                <w:rFonts w:ascii="Times New Roman" w:hAnsi="Times New Roman"/>
                <w:sz w:val="20"/>
              </w:rPr>
              <w:t>3</w:t>
            </w:r>
          </w:p>
        </w:tc>
        <w:tc>
          <w:tcPr>
            <w:tcW w:w="8211" w:type="dxa"/>
          </w:tcPr>
          <w:p w14:paraId="547F79A5" w14:textId="0E83256F" w:rsidR="00523C51" w:rsidRPr="00BF5F21" w:rsidRDefault="00A5035A" w:rsidP="006A084A">
            <w:pPr>
              <w:spacing w:before="60" w:after="60"/>
              <w:rPr>
                <w:rFonts w:ascii="Times New Roman" w:hAnsi="Times New Roman"/>
                <w:bCs/>
                <w:sz w:val="20"/>
                <w:lang w:val="en-CA"/>
              </w:rPr>
            </w:pPr>
            <w:r w:rsidRPr="00684FA3">
              <w:rPr>
                <w:sz w:val="20"/>
              </w:rPr>
              <w:t>Citizen Member Appointments – Committees, Boards and Commissions</w:t>
            </w:r>
          </w:p>
        </w:tc>
        <w:tc>
          <w:tcPr>
            <w:tcW w:w="2134" w:type="dxa"/>
          </w:tcPr>
          <w:p w14:paraId="12CFB02D" w14:textId="3EE1035E" w:rsidR="002935CA" w:rsidRPr="00F90000" w:rsidRDefault="002935CA" w:rsidP="006A084A">
            <w:pPr>
              <w:spacing w:before="60" w:after="60"/>
              <w:jc w:val="center"/>
              <w:rPr>
                <w:rFonts w:ascii="Times New Roman" w:hAnsi="Times New Roman"/>
                <w:sz w:val="20"/>
              </w:rPr>
            </w:pPr>
            <w:r w:rsidRPr="00F90000">
              <w:rPr>
                <w:rFonts w:ascii="Times New Roman" w:hAnsi="Times New Roman"/>
                <w:sz w:val="20"/>
              </w:rPr>
              <w:t xml:space="preserve">AMENDED AND </w:t>
            </w:r>
            <w:r w:rsidR="0052417D" w:rsidRPr="00F90000">
              <w:rPr>
                <w:rFonts w:ascii="Times New Roman" w:hAnsi="Times New Roman"/>
                <w:sz w:val="20"/>
              </w:rPr>
              <w:t>ADOPTED</w:t>
            </w:r>
          </w:p>
          <w:p w14:paraId="396A8509" w14:textId="44A66798" w:rsidR="00523C51" w:rsidRPr="00F90000" w:rsidRDefault="002935CA" w:rsidP="006A084A">
            <w:pPr>
              <w:spacing w:before="60" w:after="60"/>
              <w:jc w:val="center"/>
              <w:rPr>
                <w:rFonts w:ascii="Times New Roman" w:hAnsi="Times New Roman"/>
              </w:rPr>
            </w:pPr>
            <w:r w:rsidRPr="00F90000">
              <w:rPr>
                <w:rFonts w:ascii="Times New Roman" w:hAnsi="Times New Roman"/>
                <w:sz w:val="20"/>
              </w:rPr>
              <w:t>(See Motion 1)</w:t>
            </w:r>
          </w:p>
        </w:tc>
      </w:tr>
      <w:tr w:rsidR="00523C51" w14:paraId="4EEC61AE" w14:textId="77777777" w:rsidTr="00DB07EB">
        <w:tc>
          <w:tcPr>
            <w:tcW w:w="342" w:type="dxa"/>
          </w:tcPr>
          <w:p w14:paraId="15B36C1D" w14:textId="136488D7" w:rsidR="00523C51" w:rsidRPr="00676FAA" w:rsidRDefault="00523C51" w:rsidP="00F367AA">
            <w:pPr>
              <w:spacing w:before="60" w:after="60"/>
              <w:ind w:left="-23"/>
              <w:rPr>
                <w:rFonts w:ascii="Times New Roman" w:hAnsi="Times New Roman"/>
                <w:sz w:val="20"/>
                <w:lang w:val="en-CA"/>
              </w:rPr>
            </w:pPr>
            <w:r>
              <w:rPr>
                <w:rFonts w:ascii="Times New Roman" w:hAnsi="Times New Roman"/>
                <w:sz w:val="20"/>
                <w:lang w:val="en-CA"/>
              </w:rPr>
              <w:t>4</w:t>
            </w:r>
          </w:p>
        </w:tc>
        <w:tc>
          <w:tcPr>
            <w:tcW w:w="8211" w:type="dxa"/>
          </w:tcPr>
          <w:p w14:paraId="7CECEB5E" w14:textId="5F833FC5" w:rsidR="00523C51" w:rsidRPr="00BF5F21" w:rsidRDefault="00A5035A" w:rsidP="00A5035A">
            <w:pPr>
              <w:spacing w:before="60" w:after="60"/>
              <w:rPr>
                <w:rFonts w:ascii="Times New Roman" w:hAnsi="Times New Roman"/>
                <w:bCs/>
                <w:sz w:val="20"/>
                <w:lang w:val="en-CA"/>
              </w:rPr>
            </w:pPr>
            <w:r w:rsidRPr="00A5035A">
              <w:rPr>
                <w:rFonts w:ascii="Times New Roman" w:hAnsi="Times New Roman"/>
                <w:bCs/>
                <w:sz w:val="20"/>
                <w:lang w:val="en-CA"/>
              </w:rPr>
              <w:t>Accessible Parking Permits – Metered Parking</w:t>
            </w:r>
          </w:p>
        </w:tc>
        <w:tc>
          <w:tcPr>
            <w:tcW w:w="2134" w:type="dxa"/>
          </w:tcPr>
          <w:p w14:paraId="280E7D5F" w14:textId="6A125C48" w:rsidR="00523C51" w:rsidRDefault="0052417D" w:rsidP="006A084A">
            <w:pPr>
              <w:spacing w:before="60" w:after="60"/>
              <w:jc w:val="center"/>
              <w:rPr>
                <w:rFonts w:ascii="Times New Roman" w:hAnsi="Times New Roman"/>
              </w:rPr>
            </w:pPr>
            <w:r w:rsidRPr="00F54221">
              <w:rPr>
                <w:rFonts w:ascii="Times New Roman" w:hAnsi="Times New Roman"/>
                <w:sz w:val="20"/>
              </w:rPr>
              <w:t>ADOPTED</w:t>
            </w:r>
          </w:p>
        </w:tc>
      </w:tr>
      <w:tr w:rsidR="00523C51" w14:paraId="0AAC745E" w14:textId="77777777" w:rsidTr="00DB07EB">
        <w:tc>
          <w:tcPr>
            <w:tcW w:w="342" w:type="dxa"/>
          </w:tcPr>
          <w:p w14:paraId="0FF5467C" w14:textId="12E25E9A"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5</w:t>
            </w:r>
          </w:p>
        </w:tc>
        <w:tc>
          <w:tcPr>
            <w:tcW w:w="8211" w:type="dxa"/>
          </w:tcPr>
          <w:p w14:paraId="18977DEC" w14:textId="574C818A" w:rsidR="00523C51" w:rsidRPr="006A084A" w:rsidRDefault="00A5035A" w:rsidP="006A084A">
            <w:pPr>
              <w:tabs>
                <w:tab w:val="left" w:pos="720"/>
                <w:tab w:val="left" w:pos="1440"/>
                <w:tab w:val="left" w:pos="2160"/>
                <w:tab w:val="right" w:leader="dot" w:pos="10800"/>
              </w:tabs>
              <w:spacing w:before="60" w:after="60"/>
              <w:rPr>
                <w:rFonts w:ascii="Times New Roman" w:hAnsi="Times New Roman"/>
                <w:sz w:val="20"/>
              </w:rPr>
            </w:pPr>
            <w:r w:rsidRPr="00A5035A">
              <w:rPr>
                <w:rFonts w:ascii="Times New Roman" w:hAnsi="Times New Roman"/>
                <w:sz w:val="20"/>
              </w:rPr>
              <w:t>Council Appointment to the Board of Trustees of the Winnipeg Civic Employees’ Benefits Program</w:t>
            </w:r>
          </w:p>
        </w:tc>
        <w:tc>
          <w:tcPr>
            <w:tcW w:w="2134" w:type="dxa"/>
          </w:tcPr>
          <w:p w14:paraId="06C690C4" w14:textId="7F89E79C" w:rsidR="00523C51" w:rsidRDefault="0052417D" w:rsidP="006A084A">
            <w:pPr>
              <w:spacing w:before="60" w:after="60"/>
              <w:jc w:val="center"/>
              <w:rPr>
                <w:rFonts w:ascii="Times New Roman" w:hAnsi="Times New Roman"/>
                <w:sz w:val="20"/>
              </w:rPr>
            </w:pPr>
            <w:r w:rsidRPr="00F54221">
              <w:rPr>
                <w:rFonts w:ascii="Times New Roman" w:hAnsi="Times New Roman"/>
                <w:sz w:val="20"/>
              </w:rPr>
              <w:t>ADOPTED</w:t>
            </w:r>
          </w:p>
        </w:tc>
      </w:tr>
      <w:tr w:rsidR="00523C51" w14:paraId="63B2C9E6" w14:textId="77777777" w:rsidTr="00DB07EB">
        <w:tc>
          <w:tcPr>
            <w:tcW w:w="342" w:type="dxa"/>
          </w:tcPr>
          <w:p w14:paraId="7189B7AD" w14:textId="1153F0CC"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lang w:val="en-CA"/>
              </w:rPr>
            </w:pPr>
            <w:r>
              <w:rPr>
                <w:rFonts w:ascii="Times New Roman" w:hAnsi="Times New Roman"/>
                <w:bCs/>
                <w:sz w:val="20"/>
                <w:lang w:val="en-CA"/>
              </w:rPr>
              <w:t>6</w:t>
            </w:r>
          </w:p>
        </w:tc>
        <w:tc>
          <w:tcPr>
            <w:tcW w:w="8211" w:type="dxa"/>
          </w:tcPr>
          <w:p w14:paraId="66756894" w14:textId="28BD4942" w:rsidR="00523C51" w:rsidRPr="00676FAA" w:rsidRDefault="00A5035A" w:rsidP="006A084A">
            <w:pPr>
              <w:tabs>
                <w:tab w:val="left" w:pos="720"/>
                <w:tab w:val="left" w:pos="1440"/>
                <w:tab w:val="left" w:pos="2160"/>
                <w:tab w:val="right" w:leader="dot" w:pos="10800"/>
              </w:tabs>
              <w:spacing w:before="60" w:after="60"/>
              <w:rPr>
                <w:rFonts w:ascii="Times New Roman" w:hAnsi="Times New Roman"/>
                <w:sz w:val="20"/>
              </w:rPr>
            </w:pPr>
            <w:r w:rsidRPr="007B14F2">
              <w:rPr>
                <w:sz w:val="20"/>
              </w:rPr>
              <w:t>Destination Marketing Reserve Fund – Revised Funding Allocation</w:t>
            </w:r>
          </w:p>
        </w:tc>
        <w:tc>
          <w:tcPr>
            <w:tcW w:w="2134" w:type="dxa"/>
          </w:tcPr>
          <w:p w14:paraId="4139DBD1" w14:textId="11BFC0C0" w:rsidR="00523C51" w:rsidRDefault="0052417D" w:rsidP="006A084A">
            <w:pPr>
              <w:spacing w:before="60" w:after="60"/>
              <w:jc w:val="center"/>
              <w:rPr>
                <w:rFonts w:ascii="Times New Roman" w:hAnsi="Times New Roman"/>
                <w:sz w:val="20"/>
              </w:rPr>
            </w:pPr>
            <w:r w:rsidRPr="00F54221">
              <w:rPr>
                <w:rFonts w:ascii="Times New Roman" w:hAnsi="Times New Roman"/>
                <w:sz w:val="20"/>
              </w:rPr>
              <w:t>ADOPTED</w:t>
            </w:r>
          </w:p>
        </w:tc>
      </w:tr>
      <w:tr w:rsidR="00523C51" w14:paraId="73D6A59C" w14:textId="77777777" w:rsidTr="00DB07EB">
        <w:tc>
          <w:tcPr>
            <w:tcW w:w="342" w:type="dxa"/>
          </w:tcPr>
          <w:p w14:paraId="1683302B" w14:textId="5C497416" w:rsidR="00523C51" w:rsidRPr="00676FAA" w:rsidRDefault="00523C51" w:rsidP="006A084A">
            <w:pPr>
              <w:tabs>
                <w:tab w:val="left" w:pos="720"/>
                <w:tab w:val="left" w:pos="1440"/>
                <w:tab w:val="left" w:pos="2160"/>
                <w:tab w:val="right" w:leader="dot" w:pos="10800"/>
              </w:tabs>
              <w:spacing w:before="60" w:after="60"/>
              <w:rPr>
                <w:rFonts w:ascii="Times New Roman" w:hAnsi="Times New Roman"/>
                <w:sz w:val="20"/>
              </w:rPr>
            </w:pPr>
            <w:r>
              <w:rPr>
                <w:rFonts w:ascii="Times New Roman" w:hAnsi="Times New Roman"/>
                <w:sz w:val="20"/>
              </w:rPr>
              <w:t>7</w:t>
            </w:r>
          </w:p>
        </w:tc>
        <w:tc>
          <w:tcPr>
            <w:tcW w:w="8211" w:type="dxa"/>
          </w:tcPr>
          <w:p w14:paraId="65FE7632" w14:textId="5813D993" w:rsidR="00523C51" w:rsidRPr="00676FAA" w:rsidRDefault="000635A1" w:rsidP="000635A1">
            <w:pPr>
              <w:tabs>
                <w:tab w:val="left" w:pos="720"/>
                <w:tab w:val="left" w:pos="1440"/>
                <w:tab w:val="left" w:pos="2160"/>
                <w:tab w:val="right" w:leader="dot" w:pos="10800"/>
              </w:tabs>
              <w:spacing w:before="60" w:after="60"/>
              <w:rPr>
                <w:rFonts w:ascii="Times New Roman" w:hAnsi="Times New Roman"/>
                <w:bCs/>
                <w:sz w:val="20"/>
                <w:lang w:val="en-CA"/>
              </w:rPr>
            </w:pPr>
            <w:r w:rsidRPr="000635A1">
              <w:rPr>
                <w:rFonts w:ascii="Times New Roman" w:hAnsi="Times New Roman"/>
                <w:bCs/>
                <w:sz w:val="20"/>
                <w:lang w:val="en-CA"/>
              </w:rPr>
              <w:t>Audit of Procurement for the Pedestrian and Cycling Strategies and Review of the Employee Code of Conduct – Status of Audit Recommendations 2018 Quarter 3</w:t>
            </w:r>
          </w:p>
        </w:tc>
        <w:tc>
          <w:tcPr>
            <w:tcW w:w="2134" w:type="dxa"/>
          </w:tcPr>
          <w:p w14:paraId="6E093F84" w14:textId="208BD029" w:rsidR="00523C51" w:rsidRDefault="0052417D" w:rsidP="006A084A">
            <w:pPr>
              <w:spacing w:before="60" w:after="60"/>
              <w:jc w:val="center"/>
              <w:rPr>
                <w:rFonts w:ascii="Times New Roman" w:hAnsi="Times New Roman"/>
                <w:sz w:val="20"/>
              </w:rPr>
            </w:pPr>
            <w:r>
              <w:rPr>
                <w:rFonts w:ascii="Times New Roman" w:hAnsi="Times New Roman"/>
                <w:sz w:val="20"/>
              </w:rPr>
              <w:t>RECEIVED AS INFORMATION</w:t>
            </w:r>
          </w:p>
        </w:tc>
      </w:tr>
      <w:tr w:rsidR="00523C51" w14:paraId="7CA8289E" w14:textId="77777777" w:rsidTr="00DB07EB">
        <w:tc>
          <w:tcPr>
            <w:tcW w:w="342" w:type="dxa"/>
          </w:tcPr>
          <w:p w14:paraId="1EE85DC9" w14:textId="08F74FC1" w:rsidR="00523C51" w:rsidRPr="00676FAA" w:rsidRDefault="00523C51"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8</w:t>
            </w:r>
          </w:p>
        </w:tc>
        <w:tc>
          <w:tcPr>
            <w:tcW w:w="8211" w:type="dxa"/>
          </w:tcPr>
          <w:p w14:paraId="6DA9CDFF" w14:textId="10F7FD72" w:rsidR="00523C51" w:rsidRPr="00676FAA" w:rsidRDefault="000635A1" w:rsidP="000635A1">
            <w:pPr>
              <w:tabs>
                <w:tab w:val="left" w:pos="720"/>
                <w:tab w:val="left" w:pos="1440"/>
                <w:tab w:val="left" w:pos="2160"/>
                <w:tab w:val="right" w:leader="dot" w:pos="10800"/>
              </w:tabs>
              <w:spacing w:before="60" w:after="60"/>
              <w:rPr>
                <w:rFonts w:ascii="Times New Roman" w:hAnsi="Times New Roman"/>
                <w:sz w:val="20"/>
              </w:rPr>
            </w:pPr>
            <w:r w:rsidRPr="000635A1">
              <w:rPr>
                <w:rFonts w:ascii="Times New Roman" w:hAnsi="Times New Roman"/>
                <w:sz w:val="20"/>
              </w:rPr>
              <w:t>Report on New Fire Paramedic Stations Construction Project – Status of Audit Recommendations 2018 Quarter 3</w:t>
            </w:r>
          </w:p>
        </w:tc>
        <w:tc>
          <w:tcPr>
            <w:tcW w:w="2134" w:type="dxa"/>
          </w:tcPr>
          <w:p w14:paraId="26509671" w14:textId="0994E1C3" w:rsidR="00523C51" w:rsidRDefault="00C075FC" w:rsidP="006A084A">
            <w:pPr>
              <w:spacing w:before="60" w:after="60"/>
              <w:jc w:val="center"/>
              <w:rPr>
                <w:rFonts w:ascii="Times New Roman" w:hAnsi="Times New Roman"/>
                <w:sz w:val="20"/>
              </w:rPr>
            </w:pPr>
            <w:r w:rsidRPr="00C075FC">
              <w:rPr>
                <w:rFonts w:ascii="Times New Roman" w:hAnsi="Times New Roman"/>
                <w:sz w:val="20"/>
              </w:rPr>
              <w:t>RECEIVED AS INFORMATION</w:t>
            </w:r>
          </w:p>
        </w:tc>
      </w:tr>
      <w:tr w:rsidR="00FD709A" w14:paraId="48133A31" w14:textId="77777777" w:rsidTr="00DB07EB">
        <w:tc>
          <w:tcPr>
            <w:tcW w:w="342" w:type="dxa"/>
          </w:tcPr>
          <w:p w14:paraId="38ACE141" w14:textId="218AC731" w:rsidR="00FD709A" w:rsidRDefault="00FD709A"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9</w:t>
            </w:r>
          </w:p>
        </w:tc>
        <w:tc>
          <w:tcPr>
            <w:tcW w:w="8211" w:type="dxa"/>
          </w:tcPr>
          <w:p w14:paraId="5B4A4278" w14:textId="171F6120" w:rsidR="00FD709A" w:rsidRPr="00676FAA" w:rsidRDefault="00FD709A" w:rsidP="00FD709A">
            <w:pPr>
              <w:tabs>
                <w:tab w:val="left" w:pos="720"/>
                <w:tab w:val="left" w:pos="1440"/>
                <w:tab w:val="left" w:pos="2160"/>
                <w:tab w:val="right" w:leader="dot" w:pos="10800"/>
              </w:tabs>
              <w:spacing w:before="60" w:after="60"/>
              <w:rPr>
                <w:rFonts w:ascii="Times New Roman" w:hAnsi="Times New Roman"/>
                <w:sz w:val="20"/>
              </w:rPr>
            </w:pPr>
            <w:r w:rsidRPr="00FD709A">
              <w:rPr>
                <w:rFonts w:ascii="Times New Roman" w:hAnsi="Times New Roman"/>
                <w:sz w:val="20"/>
              </w:rPr>
              <w:t xml:space="preserve">Southwest Rapid </w:t>
            </w:r>
            <w:proofErr w:type="spellStart"/>
            <w:r w:rsidRPr="00FD709A">
              <w:rPr>
                <w:rFonts w:ascii="Times New Roman" w:hAnsi="Times New Roman"/>
                <w:sz w:val="20"/>
              </w:rPr>
              <w:t>Transitway</w:t>
            </w:r>
            <w:proofErr w:type="spellEnd"/>
            <w:r w:rsidRPr="00FD709A">
              <w:rPr>
                <w:rFonts w:ascii="Times New Roman" w:hAnsi="Times New Roman"/>
                <w:sz w:val="20"/>
              </w:rPr>
              <w:t xml:space="preserve"> (Stage 2) and Pembina Highway Underpass Capital Integration Project Audit – Quarter 1 2018</w:t>
            </w:r>
          </w:p>
        </w:tc>
        <w:tc>
          <w:tcPr>
            <w:tcW w:w="2134" w:type="dxa"/>
          </w:tcPr>
          <w:p w14:paraId="4AE4D6DA" w14:textId="701847C5" w:rsidR="00FD709A" w:rsidRDefault="00C075FC" w:rsidP="006A084A">
            <w:pPr>
              <w:spacing w:before="60" w:after="60"/>
              <w:jc w:val="center"/>
              <w:rPr>
                <w:rFonts w:ascii="Times New Roman" w:hAnsi="Times New Roman"/>
                <w:sz w:val="20"/>
              </w:rPr>
            </w:pPr>
            <w:r>
              <w:rPr>
                <w:rFonts w:ascii="Times New Roman" w:hAnsi="Times New Roman"/>
                <w:sz w:val="20"/>
              </w:rPr>
              <w:t>RECEIVED AS INFORMATION</w:t>
            </w:r>
          </w:p>
        </w:tc>
      </w:tr>
      <w:tr w:rsidR="00FD709A" w14:paraId="4FEBBBA7" w14:textId="77777777" w:rsidTr="00DB07EB">
        <w:tc>
          <w:tcPr>
            <w:tcW w:w="342" w:type="dxa"/>
          </w:tcPr>
          <w:p w14:paraId="67836281" w14:textId="64086E40" w:rsidR="00FD709A" w:rsidRDefault="00FD709A" w:rsidP="006A084A">
            <w:pPr>
              <w:tabs>
                <w:tab w:val="left" w:pos="720"/>
                <w:tab w:val="left" w:pos="1440"/>
                <w:tab w:val="left" w:pos="2160"/>
                <w:tab w:val="right" w:leader="dot" w:pos="10800"/>
              </w:tabs>
              <w:spacing w:before="60" w:after="60"/>
              <w:rPr>
                <w:rFonts w:ascii="Times New Roman" w:hAnsi="Times New Roman"/>
                <w:bCs/>
                <w:sz w:val="20"/>
              </w:rPr>
            </w:pPr>
            <w:r>
              <w:rPr>
                <w:rFonts w:ascii="Times New Roman" w:hAnsi="Times New Roman"/>
                <w:bCs/>
                <w:sz w:val="20"/>
              </w:rPr>
              <w:t>10</w:t>
            </w:r>
          </w:p>
        </w:tc>
        <w:tc>
          <w:tcPr>
            <w:tcW w:w="8211" w:type="dxa"/>
          </w:tcPr>
          <w:p w14:paraId="5911B095" w14:textId="31AFC926" w:rsidR="00FD709A" w:rsidRPr="00FD709A" w:rsidRDefault="00FD709A" w:rsidP="00FD709A">
            <w:pPr>
              <w:tabs>
                <w:tab w:val="left" w:pos="720"/>
                <w:tab w:val="left" w:pos="1440"/>
                <w:tab w:val="left" w:pos="2160"/>
                <w:tab w:val="right" w:leader="dot" w:pos="10800"/>
              </w:tabs>
              <w:spacing w:before="60" w:after="60"/>
              <w:rPr>
                <w:rFonts w:ascii="Times New Roman" w:hAnsi="Times New Roman"/>
                <w:sz w:val="20"/>
              </w:rPr>
            </w:pPr>
            <w:r w:rsidRPr="00FD709A">
              <w:rPr>
                <w:rFonts w:ascii="Times New Roman" w:hAnsi="Times New Roman"/>
                <w:sz w:val="20"/>
              </w:rPr>
              <w:t xml:space="preserve">Winnipeg Police Service Headquarters Construction Project –Status of Audit Recommendations </w:t>
            </w:r>
          </w:p>
          <w:p w14:paraId="3666E061" w14:textId="16B0301A" w:rsidR="00FD709A" w:rsidRPr="00676FAA" w:rsidRDefault="00FD709A" w:rsidP="00FD709A">
            <w:pPr>
              <w:tabs>
                <w:tab w:val="left" w:pos="720"/>
                <w:tab w:val="left" w:pos="1440"/>
                <w:tab w:val="left" w:pos="2160"/>
                <w:tab w:val="right" w:leader="dot" w:pos="10800"/>
              </w:tabs>
              <w:spacing w:before="60" w:after="60"/>
              <w:rPr>
                <w:rFonts w:ascii="Times New Roman" w:hAnsi="Times New Roman"/>
                <w:sz w:val="20"/>
              </w:rPr>
            </w:pPr>
            <w:r w:rsidRPr="00FD709A">
              <w:rPr>
                <w:rFonts w:ascii="Times New Roman" w:hAnsi="Times New Roman"/>
                <w:sz w:val="20"/>
              </w:rPr>
              <w:t>2018 Quarter 3</w:t>
            </w:r>
          </w:p>
        </w:tc>
        <w:tc>
          <w:tcPr>
            <w:tcW w:w="2134" w:type="dxa"/>
          </w:tcPr>
          <w:p w14:paraId="23BACA33" w14:textId="3EA84153" w:rsidR="00FD709A" w:rsidRDefault="00C075FC" w:rsidP="006A084A">
            <w:pPr>
              <w:spacing w:before="60" w:after="60"/>
              <w:jc w:val="center"/>
              <w:rPr>
                <w:rFonts w:ascii="Times New Roman" w:hAnsi="Times New Roman"/>
                <w:sz w:val="20"/>
              </w:rPr>
            </w:pPr>
            <w:r>
              <w:rPr>
                <w:rFonts w:ascii="Times New Roman" w:hAnsi="Times New Roman"/>
                <w:sz w:val="20"/>
              </w:rPr>
              <w:t>RECEIVED AS INFORMATION</w:t>
            </w:r>
          </w:p>
        </w:tc>
      </w:tr>
    </w:tbl>
    <w:p w14:paraId="631F5997" w14:textId="77777777" w:rsidR="00676FAA" w:rsidRPr="006A084A" w:rsidRDefault="00676FAA" w:rsidP="00285811">
      <w:pPr>
        <w:rPr>
          <w:rFonts w:ascii="Times New Roman" w:hAnsi="Times New Roman"/>
          <w:bCs/>
          <w:sz w:val="20"/>
          <w:lang w:val="en-CA"/>
        </w:rPr>
      </w:pPr>
    </w:p>
    <w:tbl>
      <w:tblPr>
        <w:tblStyle w:val="TableGrid"/>
        <w:tblW w:w="0" w:type="auto"/>
        <w:tblInd w:w="108" w:type="dxa"/>
        <w:tblLook w:val="04A0" w:firstRow="1" w:lastRow="0" w:firstColumn="1" w:lastColumn="0" w:noHBand="0" w:noVBand="1"/>
      </w:tblPr>
      <w:tblGrid>
        <w:gridCol w:w="337"/>
        <w:gridCol w:w="8190"/>
        <w:gridCol w:w="2155"/>
      </w:tblGrid>
      <w:tr w:rsidR="00361F6F" w14:paraId="135E3318" w14:textId="77777777" w:rsidTr="002935CA">
        <w:tc>
          <w:tcPr>
            <w:tcW w:w="10682" w:type="dxa"/>
            <w:gridSpan w:val="3"/>
            <w:shd w:val="pct12" w:color="auto" w:fill="auto"/>
          </w:tcPr>
          <w:p w14:paraId="7EB57BE0" w14:textId="767FCED0" w:rsidR="00361F6F" w:rsidRDefault="00361F6F" w:rsidP="002935CA">
            <w:pPr>
              <w:spacing w:before="120" w:after="120"/>
              <w:rPr>
                <w:rFonts w:ascii="Times New Roman" w:hAnsi="Times New Roman"/>
              </w:rPr>
            </w:pPr>
            <w:r>
              <w:rPr>
                <w:rFonts w:ascii="Times New Roman" w:hAnsi="Times New Roman"/>
                <w:b/>
                <w:sz w:val="20"/>
              </w:rPr>
              <w:t>REPORT OF THE STANDING POLICY COMMITTEE ON WATER AND WASTE, RIVERBANK MANAGEMENT AND THE ENVIRONMENT</w:t>
            </w:r>
            <w:r w:rsidR="0023380A">
              <w:rPr>
                <w:rFonts w:ascii="Times New Roman" w:hAnsi="Times New Roman"/>
                <w:b/>
                <w:sz w:val="20"/>
              </w:rPr>
              <w:t xml:space="preserve"> dated January 17, 2019</w:t>
            </w:r>
          </w:p>
        </w:tc>
      </w:tr>
      <w:tr w:rsidR="00361F6F" w14:paraId="72F7754F" w14:textId="77777777" w:rsidTr="002935CA">
        <w:tc>
          <w:tcPr>
            <w:tcW w:w="337" w:type="dxa"/>
          </w:tcPr>
          <w:p w14:paraId="1FDAD6CB" w14:textId="77777777" w:rsidR="00361F6F" w:rsidRPr="00FF4CAB" w:rsidRDefault="00361F6F"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w:t>
            </w:r>
          </w:p>
        </w:tc>
        <w:tc>
          <w:tcPr>
            <w:tcW w:w="8190" w:type="dxa"/>
          </w:tcPr>
          <w:p w14:paraId="296EF0A1" w14:textId="0EB44C7D" w:rsidR="00361F6F" w:rsidRPr="006A084A" w:rsidRDefault="00B55748" w:rsidP="002935CA">
            <w:pPr>
              <w:tabs>
                <w:tab w:val="left" w:pos="720"/>
                <w:tab w:val="left" w:pos="1440"/>
                <w:tab w:val="left" w:pos="2160"/>
                <w:tab w:val="right" w:leader="dot" w:pos="10800"/>
              </w:tabs>
              <w:spacing w:before="60" w:after="60"/>
              <w:rPr>
                <w:rFonts w:ascii="Times New Roman" w:hAnsi="Times New Roman"/>
                <w:sz w:val="20"/>
                <w:lang w:val="en-CA"/>
              </w:rPr>
            </w:pPr>
            <w:r w:rsidRPr="00B55748">
              <w:rPr>
                <w:rFonts w:ascii="Times New Roman" w:hAnsi="Times New Roman"/>
                <w:sz w:val="20"/>
                <w:lang w:val="en-CA"/>
              </w:rPr>
              <w:t>Award of Contract for Provision of Collecting Large Items (Bulky Waste) and Abandoned Large Items (Bulky Waste)</w:t>
            </w:r>
          </w:p>
        </w:tc>
        <w:tc>
          <w:tcPr>
            <w:tcW w:w="2155" w:type="dxa"/>
          </w:tcPr>
          <w:p w14:paraId="201223E3" w14:textId="76D06FD6" w:rsidR="00361F6F" w:rsidRDefault="00D00717" w:rsidP="002935CA">
            <w:pPr>
              <w:spacing w:before="60" w:after="60"/>
              <w:jc w:val="center"/>
              <w:rPr>
                <w:rFonts w:ascii="Times New Roman" w:hAnsi="Times New Roman"/>
              </w:rPr>
            </w:pPr>
            <w:r w:rsidRPr="00F54221">
              <w:rPr>
                <w:rFonts w:ascii="Times New Roman" w:hAnsi="Times New Roman"/>
                <w:sz w:val="20"/>
              </w:rPr>
              <w:t>ADOPTED</w:t>
            </w:r>
          </w:p>
        </w:tc>
      </w:tr>
    </w:tbl>
    <w:p w14:paraId="1A5C3A3C" w14:textId="77777777" w:rsidR="00361F6F" w:rsidRDefault="00361F6F" w:rsidP="00361F6F">
      <w:pPr>
        <w:tabs>
          <w:tab w:val="left" w:pos="720"/>
          <w:tab w:val="left" w:pos="1440"/>
          <w:tab w:val="left" w:pos="2160"/>
          <w:tab w:val="right" w:leader="dot" w:pos="10080"/>
        </w:tabs>
        <w:rPr>
          <w:bCs/>
          <w:sz w:val="20"/>
          <w:lang w:val="en-CA"/>
        </w:rPr>
      </w:pPr>
    </w:p>
    <w:tbl>
      <w:tblPr>
        <w:tblStyle w:val="TableGrid"/>
        <w:tblW w:w="0" w:type="auto"/>
        <w:tblInd w:w="103" w:type="dxa"/>
        <w:tblLook w:val="04A0" w:firstRow="1" w:lastRow="0" w:firstColumn="1" w:lastColumn="0" w:noHBand="0" w:noVBand="1"/>
      </w:tblPr>
      <w:tblGrid>
        <w:gridCol w:w="421"/>
        <w:gridCol w:w="8014"/>
        <w:gridCol w:w="2252"/>
      </w:tblGrid>
      <w:tr w:rsidR="00407594" w14:paraId="4312F0BB" w14:textId="77777777" w:rsidTr="002935CA">
        <w:trPr>
          <w:tblHeader/>
        </w:trPr>
        <w:tc>
          <w:tcPr>
            <w:tcW w:w="10687" w:type="dxa"/>
            <w:gridSpan w:val="3"/>
            <w:shd w:val="pct12" w:color="auto" w:fill="auto"/>
          </w:tcPr>
          <w:p w14:paraId="1F66BAA4" w14:textId="77777777" w:rsidR="00407594" w:rsidRDefault="00407594" w:rsidP="002935CA">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 DATED NOVEMBER 19, 2018</w:t>
            </w:r>
          </w:p>
        </w:tc>
      </w:tr>
      <w:tr w:rsidR="00407594" w:rsidRPr="00407594" w14:paraId="1F55FDBC" w14:textId="77777777" w:rsidTr="002935CA">
        <w:tc>
          <w:tcPr>
            <w:tcW w:w="421" w:type="dxa"/>
          </w:tcPr>
          <w:p w14:paraId="48AA16E4" w14:textId="62EBAB4A" w:rsidR="00407594" w:rsidRPr="00407594" w:rsidRDefault="00407594" w:rsidP="002935CA">
            <w:pPr>
              <w:spacing w:before="60" w:after="60"/>
              <w:rPr>
                <w:rFonts w:ascii="Times New Roman" w:hAnsi="Times New Roman"/>
                <w:sz w:val="20"/>
              </w:rPr>
            </w:pPr>
            <w:r w:rsidRPr="00407594">
              <w:rPr>
                <w:rFonts w:ascii="Times New Roman" w:hAnsi="Times New Roman"/>
                <w:sz w:val="20"/>
              </w:rPr>
              <w:t>9</w:t>
            </w:r>
          </w:p>
        </w:tc>
        <w:tc>
          <w:tcPr>
            <w:tcW w:w="8014" w:type="dxa"/>
          </w:tcPr>
          <w:p w14:paraId="403D0451" w14:textId="1A134B3C" w:rsidR="00407594" w:rsidRPr="00407594" w:rsidRDefault="00407594" w:rsidP="00407594">
            <w:pPr>
              <w:spacing w:before="60" w:after="60"/>
              <w:rPr>
                <w:rFonts w:ascii="Times New Roman" w:hAnsi="Times New Roman"/>
                <w:sz w:val="20"/>
              </w:rPr>
            </w:pPr>
            <w:r w:rsidRPr="00407594">
              <w:rPr>
                <w:rFonts w:ascii="Times New Roman" w:hAnsi="Times New Roman"/>
                <w:sz w:val="20"/>
              </w:rPr>
              <w:t>List of Historical Resources – Nomination of Christie Block, 245 Notre Dame Avenue</w:t>
            </w:r>
          </w:p>
        </w:tc>
        <w:tc>
          <w:tcPr>
            <w:tcW w:w="2252" w:type="dxa"/>
          </w:tcPr>
          <w:p w14:paraId="7FDB68F2" w14:textId="005984C4" w:rsidR="00407594" w:rsidRPr="00407594" w:rsidRDefault="00735C57" w:rsidP="002935CA">
            <w:pPr>
              <w:spacing w:before="60" w:after="60"/>
              <w:jc w:val="center"/>
              <w:rPr>
                <w:rFonts w:ascii="Times New Roman" w:hAnsi="Times New Roman"/>
                <w:sz w:val="20"/>
              </w:rPr>
            </w:pPr>
            <w:r w:rsidRPr="00407594">
              <w:rPr>
                <w:rFonts w:ascii="Times New Roman" w:hAnsi="Times New Roman"/>
                <w:sz w:val="20"/>
              </w:rPr>
              <w:t>NOT ADDED TO THE LIST OF HISTORICAL RESOURCES</w:t>
            </w:r>
          </w:p>
        </w:tc>
      </w:tr>
    </w:tbl>
    <w:p w14:paraId="4B30FEA6" w14:textId="77777777" w:rsidR="00954090" w:rsidRDefault="00954090">
      <w:bookmarkStart w:id="1" w:name="_GoBack"/>
      <w:bookmarkEnd w:id="1"/>
    </w:p>
    <w:tbl>
      <w:tblPr>
        <w:tblStyle w:val="TableGrid"/>
        <w:tblW w:w="0" w:type="auto"/>
        <w:tblInd w:w="103" w:type="dxa"/>
        <w:tblLook w:val="04A0" w:firstRow="1" w:lastRow="0" w:firstColumn="1" w:lastColumn="0" w:noHBand="0" w:noVBand="1"/>
      </w:tblPr>
      <w:tblGrid>
        <w:gridCol w:w="421"/>
        <w:gridCol w:w="8014"/>
        <w:gridCol w:w="2252"/>
      </w:tblGrid>
      <w:tr w:rsidR="00843B61" w14:paraId="29C40966" w14:textId="77777777" w:rsidTr="003B3C6A">
        <w:trPr>
          <w:tblHeader/>
        </w:trPr>
        <w:tc>
          <w:tcPr>
            <w:tcW w:w="10687" w:type="dxa"/>
            <w:gridSpan w:val="3"/>
            <w:shd w:val="pct12" w:color="auto" w:fill="auto"/>
          </w:tcPr>
          <w:p w14:paraId="57EFE8D5" w14:textId="4FAF597A" w:rsidR="00843B61" w:rsidRDefault="00843B61" w:rsidP="002935CA">
            <w:pPr>
              <w:spacing w:before="120" w:after="120"/>
              <w:rPr>
                <w:rFonts w:ascii="Times New Roman" w:hAnsi="Times New Roman"/>
              </w:rPr>
            </w:pPr>
            <w:r>
              <w:rPr>
                <w:rFonts w:ascii="Times New Roman" w:hAnsi="Times New Roman"/>
                <w:b/>
                <w:sz w:val="20"/>
              </w:rPr>
              <w:t>REPORT OF THE STANDING POLICY COMMITTEE ON PROPERTY AND DEVELOPMENT, HERITAGE AND DOWNTOWN DEVELOPMENT</w:t>
            </w:r>
            <w:r w:rsidR="00335A9D">
              <w:rPr>
                <w:rFonts w:ascii="Times New Roman" w:hAnsi="Times New Roman"/>
                <w:b/>
                <w:sz w:val="20"/>
              </w:rPr>
              <w:t xml:space="preserve"> dated January 7, 2019</w:t>
            </w:r>
          </w:p>
        </w:tc>
      </w:tr>
      <w:tr w:rsidR="00843B61" w:rsidRPr="00A25F69" w14:paraId="4BA9B999" w14:textId="77777777" w:rsidTr="002935CA">
        <w:tc>
          <w:tcPr>
            <w:tcW w:w="421" w:type="dxa"/>
          </w:tcPr>
          <w:p w14:paraId="60A9559C" w14:textId="77777777" w:rsidR="00843B61" w:rsidRPr="00A25F69" w:rsidRDefault="00843B61" w:rsidP="002935CA">
            <w:pPr>
              <w:spacing w:before="60" w:after="60"/>
              <w:rPr>
                <w:rFonts w:ascii="Times New Roman" w:hAnsi="Times New Roman"/>
                <w:sz w:val="20"/>
              </w:rPr>
            </w:pPr>
            <w:r w:rsidRPr="00A25F69">
              <w:rPr>
                <w:rFonts w:ascii="Times New Roman" w:hAnsi="Times New Roman"/>
                <w:sz w:val="20"/>
              </w:rPr>
              <w:t>1</w:t>
            </w:r>
          </w:p>
        </w:tc>
        <w:tc>
          <w:tcPr>
            <w:tcW w:w="8014" w:type="dxa"/>
          </w:tcPr>
          <w:p w14:paraId="5B462D6B" w14:textId="33CF962F" w:rsidR="00843B61" w:rsidRPr="00A25F69" w:rsidRDefault="00A25F69" w:rsidP="002935CA">
            <w:pPr>
              <w:spacing w:before="60" w:after="60"/>
              <w:rPr>
                <w:rFonts w:ascii="Times New Roman" w:hAnsi="Times New Roman"/>
                <w:sz w:val="20"/>
              </w:rPr>
            </w:pPr>
            <w:r w:rsidRPr="00A25F69">
              <w:rPr>
                <w:rFonts w:ascii="Times New Roman" w:hAnsi="Times New Roman"/>
                <w:sz w:val="20"/>
              </w:rPr>
              <w:t>Amendment to the 2019 Schedule of Meetings – Additional Appeal Meeting Dates</w:t>
            </w:r>
          </w:p>
        </w:tc>
        <w:tc>
          <w:tcPr>
            <w:tcW w:w="2252" w:type="dxa"/>
          </w:tcPr>
          <w:p w14:paraId="2E49435B" w14:textId="0D614E6A" w:rsidR="00843B61" w:rsidRPr="00A25F69" w:rsidRDefault="00A25F69" w:rsidP="002935CA">
            <w:pPr>
              <w:spacing w:before="60" w:after="60"/>
              <w:jc w:val="center"/>
              <w:rPr>
                <w:rFonts w:ascii="Times New Roman" w:hAnsi="Times New Roman"/>
                <w:sz w:val="20"/>
              </w:rPr>
            </w:pPr>
            <w:r>
              <w:rPr>
                <w:rFonts w:ascii="Times New Roman" w:hAnsi="Times New Roman"/>
                <w:sz w:val="20"/>
              </w:rPr>
              <w:t>ADOPTED</w:t>
            </w:r>
          </w:p>
        </w:tc>
      </w:tr>
      <w:tr w:rsidR="00843B61" w:rsidRPr="00EB4CB0" w14:paraId="23748CF5" w14:textId="77777777" w:rsidTr="002935CA">
        <w:tc>
          <w:tcPr>
            <w:tcW w:w="421" w:type="dxa"/>
          </w:tcPr>
          <w:p w14:paraId="4941FD9F" w14:textId="77777777" w:rsidR="00843B61" w:rsidRPr="00EB4CB0" w:rsidRDefault="00843B61" w:rsidP="002935CA">
            <w:pPr>
              <w:spacing w:before="60" w:after="60"/>
              <w:rPr>
                <w:rFonts w:ascii="Times New Roman" w:hAnsi="Times New Roman"/>
                <w:sz w:val="20"/>
              </w:rPr>
            </w:pPr>
            <w:r w:rsidRPr="00EB4CB0">
              <w:rPr>
                <w:rFonts w:ascii="Times New Roman" w:hAnsi="Times New Roman"/>
                <w:sz w:val="20"/>
              </w:rPr>
              <w:t>2</w:t>
            </w:r>
          </w:p>
        </w:tc>
        <w:tc>
          <w:tcPr>
            <w:tcW w:w="8014" w:type="dxa"/>
          </w:tcPr>
          <w:p w14:paraId="03AB8AD7" w14:textId="12A009B3" w:rsidR="00843B61" w:rsidRPr="00EB4CB0" w:rsidRDefault="00EB4CB0" w:rsidP="002935CA">
            <w:pPr>
              <w:spacing w:before="60" w:after="60"/>
              <w:rPr>
                <w:rFonts w:ascii="Times New Roman" w:hAnsi="Times New Roman"/>
                <w:sz w:val="20"/>
              </w:rPr>
            </w:pPr>
            <w:r w:rsidRPr="00EB4CB0">
              <w:rPr>
                <w:rFonts w:ascii="Times New Roman" w:hAnsi="Times New Roman"/>
                <w:sz w:val="20"/>
              </w:rPr>
              <w:t xml:space="preserve">Expropriation Settlement – </w:t>
            </w:r>
            <w:proofErr w:type="spellStart"/>
            <w:r w:rsidRPr="00EB4CB0">
              <w:rPr>
                <w:rFonts w:ascii="Times New Roman" w:hAnsi="Times New Roman"/>
                <w:sz w:val="20"/>
              </w:rPr>
              <w:t>CentrePort</w:t>
            </w:r>
            <w:proofErr w:type="spellEnd"/>
            <w:r w:rsidRPr="00EB4CB0">
              <w:rPr>
                <w:rFonts w:ascii="Times New Roman" w:hAnsi="Times New Roman"/>
                <w:sz w:val="20"/>
              </w:rPr>
              <w:t xml:space="preserve"> Canada Way Expropriation</w:t>
            </w:r>
          </w:p>
        </w:tc>
        <w:tc>
          <w:tcPr>
            <w:tcW w:w="2252" w:type="dxa"/>
          </w:tcPr>
          <w:p w14:paraId="66FA17EB" w14:textId="2F95D6E3" w:rsidR="00843B61" w:rsidRPr="00EB4CB0" w:rsidRDefault="00EB4CB0" w:rsidP="002935CA">
            <w:pPr>
              <w:spacing w:before="60" w:after="60"/>
              <w:jc w:val="center"/>
              <w:rPr>
                <w:rFonts w:ascii="Times New Roman" w:hAnsi="Times New Roman"/>
                <w:sz w:val="20"/>
              </w:rPr>
            </w:pPr>
            <w:r w:rsidRPr="00EB4CB0">
              <w:rPr>
                <w:rFonts w:ascii="Times New Roman" w:hAnsi="Times New Roman"/>
                <w:sz w:val="20"/>
              </w:rPr>
              <w:t>ADOPTED</w:t>
            </w:r>
          </w:p>
        </w:tc>
      </w:tr>
      <w:tr w:rsidR="00843B61" w14:paraId="6C3A0508" w14:textId="77777777" w:rsidTr="002935CA">
        <w:tc>
          <w:tcPr>
            <w:tcW w:w="421" w:type="dxa"/>
          </w:tcPr>
          <w:p w14:paraId="49504CC6" w14:textId="77777777" w:rsidR="00843B61" w:rsidRPr="00644F3B" w:rsidRDefault="00843B61" w:rsidP="002935CA">
            <w:pPr>
              <w:spacing w:before="60" w:after="60"/>
              <w:rPr>
                <w:rFonts w:ascii="Times New Roman" w:hAnsi="Times New Roman"/>
                <w:sz w:val="20"/>
                <w:szCs w:val="24"/>
              </w:rPr>
            </w:pPr>
            <w:r>
              <w:rPr>
                <w:rFonts w:ascii="Times New Roman" w:hAnsi="Times New Roman"/>
                <w:sz w:val="20"/>
                <w:szCs w:val="24"/>
              </w:rPr>
              <w:t>3</w:t>
            </w:r>
          </w:p>
        </w:tc>
        <w:tc>
          <w:tcPr>
            <w:tcW w:w="8014" w:type="dxa"/>
          </w:tcPr>
          <w:p w14:paraId="289E237E" w14:textId="71C69324" w:rsidR="00843B61" w:rsidRPr="00BF5F21" w:rsidRDefault="00201A89" w:rsidP="002935CA">
            <w:pPr>
              <w:spacing w:before="60" w:after="60"/>
              <w:rPr>
                <w:rFonts w:ascii="Times New Roman" w:hAnsi="Times New Roman"/>
                <w:bCs/>
                <w:sz w:val="20"/>
                <w:lang w:val="en-CA"/>
              </w:rPr>
            </w:pPr>
            <w:r w:rsidRPr="00201A89">
              <w:rPr>
                <w:rFonts w:ascii="Times New Roman" w:hAnsi="Times New Roman"/>
                <w:bCs/>
                <w:sz w:val="20"/>
                <w:lang w:val="en-CA"/>
              </w:rPr>
              <w:t>Declaration of Surplus Land – City-owned Property along the Greater Winnipeg Water District Railway and Aqueduct Plan, Adjacent and to the East of Provincial Road #207</w:t>
            </w:r>
          </w:p>
        </w:tc>
        <w:tc>
          <w:tcPr>
            <w:tcW w:w="2252" w:type="dxa"/>
          </w:tcPr>
          <w:p w14:paraId="55C47143" w14:textId="0D0ABFB7" w:rsidR="00843B61" w:rsidRDefault="00201A89" w:rsidP="002935CA">
            <w:pPr>
              <w:spacing w:before="60" w:after="60"/>
              <w:jc w:val="center"/>
              <w:rPr>
                <w:rFonts w:ascii="Times New Roman" w:hAnsi="Times New Roman"/>
              </w:rPr>
            </w:pPr>
            <w:r w:rsidRPr="00EB4CB0">
              <w:rPr>
                <w:rFonts w:ascii="Times New Roman" w:hAnsi="Times New Roman"/>
                <w:sz w:val="20"/>
              </w:rPr>
              <w:t>ADOPTED</w:t>
            </w:r>
          </w:p>
        </w:tc>
      </w:tr>
      <w:tr w:rsidR="00843B61" w14:paraId="233111EE" w14:textId="77777777" w:rsidTr="002935CA">
        <w:tc>
          <w:tcPr>
            <w:tcW w:w="421" w:type="dxa"/>
          </w:tcPr>
          <w:p w14:paraId="08E0011D" w14:textId="77777777" w:rsidR="00843B61" w:rsidRPr="00644F3B" w:rsidRDefault="00843B61"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4</w:t>
            </w:r>
          </w:p>
        </w:tc>
        <w:tc>
          <w:tcPr>
            <w:tcW w:w="8014" w:type="dxa"/>
          </w:tcPr>
          <w:p w14:paraId="14977D18" w14:textId="479250D2" w:rsidR="00843B61" w:rsidRPr="006A084A" w:rsidRDefault="00201A89" w:rsidP="002935CA">
            <w:pPr>
              <w:tabs>
                <w:tab w:val="left" w:pos="720"/>
                <w:tab w:val="left" w:pos="1440"/>
                <w:tab w:val="left" w:pos="2160"/>
                <w:tab w:val="right" w:leader="dot" w:pos="10800"/>
              </w:tabs>
              <w:spacing w:before="60" w:after="60"/>
              <w:rPr>
                <w:rFonts w:ascii="Times New Roman" w:hAnsi="Times New Roman"/>
                <w:sz w:val="20"/>
              </w:rPr>
            </w:pPr>
            <w:r w:rsidRPr="00201A89">
              <w:rPr>
                <w:rFonts w:ascii="Times New Roman" w:hAnsi="Times New Roman"/>
                <w:sz w:val="20"/>
              </w:rPr>
              <w:t>Delegation of Authority – St. Boniface Industrial Park</w:t>
            </w:r>
          </w:p>
        </w:tc>
        <w:tc>
          <w:tcPr>
            <w:tcW w:w="2252" w:type="dxa"/>
          </w:tcPr>
          <w:p w14:paraId="12A6C71B" w14:textId="5333528B" w:rsidR="00843B61" w:rsidRDefault="00201A89" w:rsidP="002935CA">
            <w:pPr>
              <w:spacing w:before="60" w:after="60"/>
              <w:jc w:val="center"/>
              <w:rPr>
                <w:rFonts w:ascii="Times New Roman" w:hAnsi="Times New Roman"/>
                <w:sz w:val="20"/>
              </w:rPr>
            </w:pPr>
            <w:r>
              <w:rPr>
                <w:rFonts w:ascii="Times New Roman" w:hAnsi="Times New Roman"/>
                <w:sz w:val="20"/>
              </w:rPr>
              <w:t>ADOPTED</w:t>
            </w:r>
          </w:p>
        </w:tc>
      </w:tr>
      <w:tr w:rsidR="00843B61" w14:paraId="0036E2F0" w14:textId="77777777" w:rsidTr="002935CA">
        <w:tc>
          <w:tcPr>
            <w:tcW w:w="421" w:type="dxa"/>
          </w:tcPr>
          <w:p w14:paraId="2C899700" w14:textId="77777777" w:rsidR="00843B61" w:rsidRPr="00644F3B" w:rsidRDefault="00843B61"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5</w:t>
            </w:r>
          </w:p>
        </w:tc>
        <w:tc>
          <w:tcPr>
            <w:tcW w:w="8014" w:type="dxa"/>
          </w:tcPr>
          <w:p w14:paraId="3572B60A" w14:textId="542FF289" w:rsidR="00843B61" w:rsidRPr="00676FAA" w:rsidRDefault="00210ECB" w:rsidP="005415C6">
            <w:pPr>
              <w:tabs>
                <w:tab w:val="left" w:pos="720"/>
                <w:tab w:val="left" w:pos="1440"/>
                <w:tab w:val="left" w:pos="2160"/>
                <w:tab w:val="right" w:leader="dot" w:pos="10800"/>
              </w:tabs>
              <w:spacing w:before="60" w:after="60"/>
              <w:rPr>
                <w:rFonts w:ascii="Times New Roman" w:hAnsi="Times New Roman"/>
                <w:sz w:val="20"/>
              </w:rPr>
            </w:pPr>
            <w:r w:rsidRPr="00210ECB">
              <w:rPr>
                <w:rFonts w:ascii="Times New Roman" w:hAnsi="Times New Roman"/>
                <w:sz w:val="20"/>
              </w:rPr>
              <w:t>Subdivision and Rezoning – 1493 Magnus Avenue</w:t>
            </w:r>
            <w:r>
              <w:rPr>
                <w:rFonts w:ascii="Times New Roman" w:hAnsi="Times New Roman"/>
                <w:sz w:val="20"/>
              </w:rPr>
              <w:t xml:space="preserve"> </w:t>
            </w:r>
            <w:r w:rsidR="005415C6">
              <w:rPr>
                <w:rFonts w:ascii="Times New Roman" w:hAnsi="Times New Roman"/>
                <w:sz w:val="20"/>
              </w:rPr>
              <w:t xml:space="preserve">- </w:t>
            </w:r>
            <w:r w:rsidRPr="00210ECB">
              <w:rPr>
                <w:rFonts w:ascii="Times New Roman" w:hAnsi="Times New Roman"/>
                <w:sz w:val="20"/>
              </w:rPr>
              <w:t xml:space="preserve">DASZ 9/2018 </w:t>
            </w:r>
          </w:p>
        </w:tc>
        <w:tc>
          <w:tcPr>
            <w:tcW w:w="2252" w:type="dxa"/>
          </w:tcPr>
          <w:p w14:paraId="0CBE6BB6" w14:textId="608BFD72" w:rsidR="00843B61" w:rsidRDefault="00210ECB" w:rsidP="002935CA">
            <w:pPr>
              <w:spacing w:before="60" w:after="60"/>
              <w:jc w:val="center"/>
              <w:rPr>
                <w:rFonts w:ascii="Times New Roman" w:hAnsi="Times New Roman"/>
                <w:sz w:val="20"/>
              </w:rPr>
            </w:pPr>
            <w:r>
              <w:rPr>
                <w:rFonts w:ascii="Times New Roman" w:hAnsi="Times New Roman"/>
                <w:sz w:val="20"/>
              </w:rPr>
              <w:t>ADOPTED</w:t>
            </w:r>
          </w:p>
        </w:tc>
      </w:tr>
      <w:tr w:rsidR="00843B61" w14:paraId="121C4AE3" w14:textId="77777777" w:rsidTr="002935CA">
        <w:tc>
          <w:tcPr>
            <w:tcW w:w="421" w:type="dxa"/>
          </w:tcPr>
          <w:p w14:paraId="54ACBF0B" w14:textId="77777777" w:rsidR="00843B61" w:rsidRPr="00644F3B" w:rsidRDefault="00843B61"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6</w:t>
            </w:r>
          </w:p>
        </w:tc>
        <w:tc>
          <w:tcPr>
            <w:tcW w:w="8014" w:type="dxa"/>
          </w:tcPr>
          <w:p w14:paraId="0229E922" w14:textId="1EE2E01C" w:rsidR="00843B61" w:rsidRPr="00676FAA" w:rsidRDefault="007265F3" w:rsidP="005415C6">
            <w:pPr>
              <w:tabs>
                <w:tab w:val="left" w:pos="720"/>
                <w:tab w:val="left" w:pos="1440"/>
                <w:tab w:val="left" w:pos="2160"/>
                <w:tab w:val="right" w:leader="dot" w:pos="10800"/>
              </w:tabs>
              <w:spacing w:before="60" w:after="60"/>
              <w:rPr>
                <w:rFonts w:ascii="Times New Roman" w:hAnsi="Times New Roman"/>
                <w:bCs/>
                <w:sz w:val="20"/>
                <w:lang w:val="en-CA"/>
              </w:rPr>
            </w:pPr>
            <w:r w:rsidRPr="007265F3">
              <w:rPr>
                <w:rFonts w:ascii="Times New Roman" w:hAnsi="Times New Roman"/>
                <w:bCs/>
                <w:sz w:val="20"/>
                <w:lang w:val="en-CA"/>
              </w:rPr>
              <w:t>Subdivision and Rezoning – 255 Hamilton Avenue</w:t>
            </w:r>
            <w:r>
              <w:rPr>
                <w:rFonts w:ascii="Times New Roman" w:hAnsi="Times New Roman"/>
                <w:bCs/>
                <w:sz w:val="20"/>
                <w:lang w:val="en-CA"/>
              </w:rPr>
              <w:t xml:space="preserve"> </w:t>
            </w:r>
            <w:r w:rsidRPr="007265F3">
              <w:rPr>
                <w:rFonts w:ascii="Times New Roman" w:hAnsi="Times New Roman"/>
                <w:bCs/>
                <w:sz w:val="20"/>
                <w:lang w:val="en-CA"/>
              </w:rPr>
              <w:t>(St. James Ward)</w:t>
            </w:r>
            <w:r>
              <w:rPr>
                <w:rFonts w:ascii="Times New Roman" w:hAnsi="Times New Roman"/>
                <w:bCs/>
                <w:sz w:val="20"/>
                <w:lang w:val="en-CA"/>
              </w:rPr>
              <w:t xml:space="preserve"> - </w:t>
            </w:r>
            <w:r w:rsidRPr="007265F3">
              <w:rPr>
                <w:rFonts w:ascii="Times New Roman" w:hAnsi="Times New Roman"/>
                <w:bCs/>
                <w:sz w:val="20"/>
                <w:lang w:val="en-CA"/>
              </w:rPr>
              <w:t>DASZ 20/2018</w:t>
            </w:r>
          </w:p>
        </w:tc>
        <w:tc>
          <w:tcPr>
            <w:tcW w:w="2252" w:type="dxa"/>
          </w:tcPr>
          <w:p w14:paraId="1CE180F0" w14:textId="59800748" w:rsidR="00843B61" w:rsidRDefault="007265F3" w:rsidP="002935CA">
            <w:pPr>
              <w:spacing w:before="60" w:after="60"/>
              <w:jc w:val="center"/>
              <w:rPr>
                <w:rFonts w:ascii="Times New Roman" w:hAnsi="Times New Roman"/>
                <w:sz w:val="20"/>
              </w:rPr>
            </w:pPr>
            <w:r>
              <w:rPr>
                <w:rFonts w:ascii="Times New Roman" w:hAnsi="Times New Roman"/>
                <w:sz w:val="20"/>
              </w:rPr>
              <w:t>ADOPTED</w:t>
            </w:r>
          </w:p>
        </w:tc>
      </w:tr>
      <w:tr w:rsidR="00843B61" w14:paraId="6F6B7867" w14:textId="77777777" w:rsidTr="002935CA">
        <w:tc>
          <w:tcPr>
            <w:tcW w:w="421" w:type="dxa"/>
          </w:tcPr>
          <w:p w14:paraId="6271ACD2" w14:textId="77777777" w:rsidR="00843B61" w:rsidRPr="00644F3B" w:rsidRDefault="00843B61"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7</w:t>
            </w:r>
          </w:p>
        </w:tc>
        <w:tc>
          <w:tcPr>
            <w:tcW w:w="8014" w:type="dxa"/>
          </w:tcPr>
          <w:p w14:paraId="3DFFE3A2" w14:textId="1F1C8234" w:rsidR="00843B61" w:rsidRPr="005415C6" w:rsidRDefault="0051648D" w:rsidP="005415C6">
            <w:pPr>
              <w:tabs>
                <w:tab w:val="left" w:pos="720"/>
                <w:tab w:val="left" w:pos="1440"/>
                <w:tab w:val="left" w:pos="2160"/>
                <w:tab w:val="right" w:leader="dot" w:pos="10800"/>
              </w:tabs>
              <w:spacing w:before="60" w:after="60"/>
              <w:rPr>
                <w:rFonts w:ascii="Times New Roman" w:hAnsi="Times New Roman"/>
                <w:sz w:val="20"/>
              </w:rPr>
            </w:pPr>
            <w:r w:rsidRPr="0051648D">
              <w:rPr>
                <w:rFonts w:ascii="Times New Roman" w:hAnsi="Times New Roman"/>
                <w:sz w:val="20"/>
              </w:rPr>
              <w:t xml:space="preserve">Subdivision and Rezoning – South Side of El </w:t>
            </w:r>
            <w:proofErr w:type="spellStart"/>
            <w:r w:rsidRPr="0051648D">
              <w:rPr>
                <w:rFonts w:ascii="Times New Roman" w:hAnsi="Times New Roman"/>
                <w:sz w:val="20"/>
              </w:rPr>
              <w:t>Tassi</w:t>
            </w:r>
            <w:proofErr w:type="spellEnd"/>
            <w:r w:rsidRPr="0051648D">
              <w:rPr>
                <w:rFonts w:ascii="Times New Roman" w:hAnsi="Times New Roman"/>
                <w:sz w:val="20"/>
              </w:rPr>
              <w:t xml:space="preserve"> Drive,</w:t>
            </w:r>
            <w:r>
              <w:rPr>
                <w:rFonts w:ascii="Times New Roman" w:hAnsi="Times New Roman"/>
                <w:sz w:val="20"/>
              </w:rPr>
              <w:t xml:space="preserve"> </w:t>
            </w:r>
            <w:r w:rsidRPr="0051648D">
              <w:rPr>
                <w:rFonts w:ascii="Times New Roman" w:hAnsi="Times New Roman"/>
                <w:sz w:val="20"/>
              </w:rPr>
              <w:t xml:space="preserve">389 &amp; 395 </w:t>
            </w:r>
            <w:proofErr w:type="spellStart"/>
            <w:r w:rsidRPr="0051648D">
              <w:rPr>
                <w:rFonts w:ascii="Times New Roman" w:hAnsi="Times New Roman"/>
                <w:sz w:val="20"/>
              </w:rPr>
              <w:t>Almey</w:t>
            </w:r>
            <w:proofErr w:type="spellEnd"/>
            <w:r w:rsidRPr="0051648D">
              <w:rPr>
                <w:rFonts w:ascii="Times New Roman" w:hAnsi="Times New Roman"/>
                <w:sz w:val="20"/>
              </w:rPr>
              <w:t xml:space="preserve"> Avenue</w:t>
            </w:r>
            <w:r w:rsidR="005415C6">
              <w:rPr>
                <w:rFonts w:ascii="Times New Roman" w:hAnsi="Times New Roman"/>
                <w:sz w:val="20"/>
              </w:rPr>
              <w:t xml:space="preserve"> - </w:t>
            </w:r>
            <w:r w:rsidRPr="005415C6">
              <w:rPr>
                <w:rFonts w:ascii="Times New Roman" w:hAnsi="Times New Roman"/>
                <w:sz w:val="20"/>
              </w:rPr>
              <w:t>DASZ 14/2018</w:t>
            </w:r>
          </w:p>
        </w:tc>
        <w:tc>
          <w:tcPr>
            <w:tcW w:w="2252" w:type="dxa"/>
          </w:tcPr>
          <w:p w14:paraId="1CCC948C" w14:textId="47B40062" w:rsidR="00843B61" w:rsidRDefault="0051648D" w:rsidP="002935CA">
            <w:pPr>
              <w:spacing w:before="60" w:after="60"/>
              <w:jc w:val="center"/>
              <w:rPr>
                <w:rFonts w:ascii="Times New Roman" w:hAnsi="Times New Roman"/>
                <w:sz w:val="20"/>
              </w:rPr>
            </w:pPr>
            <w:r>
              <w:rPr>
                <w:rFonts w:ascii="Times New Roman" w:hAnsi="Times New Roman"/>
                <w:sz w:val="20"/>
              </w:rPr>
              <w:t>ADOPTED</w:t>
            </w:r>
          </w:p>
        </w:tc>
      </w:tr>
      <w:tr w:rsidR="00843B61" w14:paraId="5EF7CFB0" w14:textId="77777777" w:rsidTr="002935CA">
        <w:tc>
          <w:tcPr>
            <w:tcW w:w="421" w:type="dxa"/>
          </w:tcPr>
          <w:p w14:paraId="08F6F471" w14:textId="77777777" w:rsidR="00843B61" w:rsidRPr="00644F3B" w:rsidRDefault="00843B61"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8</w:t>
            </w:r>
          </w:p>
        </w:tc>
        <w:tc>
          <w:tcPr>
            <w:tcW w:w="8014" w:type="dxa"/>
          </w:tcPr>
          <w:p w14:paraId="050C519F" w14:textId="52A734BF" w:rsidR="00843B61" w:rsidRPr="00644F3B" w:rsidRDefault="00281763" w:rsidP="005415C6">
            <w:pPr>
              <w:tabs>
                <w:tab w:val="left" w:pos="720"/>
                <w:tab w:val="left" w:pos="1440"/>
                <w:tab w:val="left" w:pos="2160"/>
                <w:tab w:val="right" w:leader="dot" w:pos="10800"/>
              </w:tabs>
              <w:spacing w:before="60" w:after="60"/>
              <w:rPr>
                <w:rFonts w:ascii="Times New Roman" w:hAnsi="Times New Roman"/>
                <w:sz w:val="20"/>
                <w:szCs w:val="24"/>
              </w:rPr>
            </w:pPr>
            <w:r w:rsidRPr="00281763">
              <w:rPr>
                <w:rFonts w:ascii="Times New Roman" w:hAnsi="Times New Roman"/>
                <w:sz w:val="20"/>
                <w:szCs w:val="24"/>
              </w:rPr>
              <w:t xml:space="preserve">Subdivision and Rezoning – 446 </w:t>
            </w:r>
            <w:proofErr w:type="spellStart"/>
            <w:r w:rsidRPr="00281763">
              <w:rPr>
                <w:rFonts w:ascii="Times New Roman" w:hAnsi="Times New Roman"/>
                <w:sz w:val="20"/>
                <w:szCs w:val="24"/>
              </w:rPr>
              <w:t>Grassie</w:t>
            </w:r>
            <w:proofErr w:type="spellEnd"/>
            <w:r w:rsidRPr="00281763">
              <w:rPr>
                <w:rFonts w:ascii="Times New Roman" w:hAnsi="Times New Roman"/>
                <w:sz w:val="20"/>
                <w:szCs w:val="24"/>
              </w:rPr>
              <w:t xml:space="preserve"> Boulevard</w:t>
            </w:r>
            <w:r>
              <w:rPr>
                <w:rFonts w:ascii="Times New Roman" w:hAnsi="Times New Roman"/>
                <w:sz w:val="20"/>
                <w:szCs w:val="24"/>
              </w:rPr>
              <w:t xml:space="preserve"> - </w:t>
            </w:r>
            <w:r w:rsidRPr="00281763">
              <w:rPr>
                <w:rFonts w:ascii="Times New Roman" w:hAnsi="Times New Roman"/>
                <w:sz w:val="20"/>
                <w:szCs w:val="24"/>
              </w:rPr>
              <w:t>DASZ 10/2018</w:t>
            </w:r>
          </w:p>
        </w:tc>
        <w:tc>
          <w:tcPr>
            <w:tcW w:w="2252" w:type="dxa"/>
          </w:tcPr>
          <w:p w14:paraId="44A3E793" w14:textId="28E3AB0D" w:rsidR="00843B61" w:rsidRDefault="00281763" w:rsidP="002935CA">
            <w:pPr>
              <w:spacing w:before="60" w:after="60"/>
              <w:jc w:val="center"/>
              <w:rPr>
                <w:rFonts w:ascii="Times New Roman" w:hAnsi="Times New Roman"/>
                <w:sz w:val="20"/>
              </w:rPr>
            </w:pPr>
            <w:r>
              <w:rPr>
                <w:rFonts w:ascii="Times New Roman" w:hAnsi="Times New Roman"/>
                <w:sz w:val="20"/>
              </w:rPr>
              <w:t>ADOPTED</w:t>
            </w:r>
          </w:p>
        </w:tc>
      </w:tr>
      <w:tr w:rsidR="00843B61" w14:paraId="0375B24B" w14:textId="77777777" w:rsidTr="002935CA">
        <w:tc>
          <w:tcPr>
            <w:tcW w:w="421" w:type="dxa"/>
          </w:tcPr>
          <w:p w14:paraId="63E7723F" w14:textId="77777777" w:rsidR="00843B61" w:rsidRPr="00644F3B" w:rsidRDefault="00843B61"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9</w:t>
            </w:r>
          </w:p>
        </w:tc>
        <w:tc>
          <w:tcPr>
            <w:tcW w:w="8014" w:type="dxa"/>
          </w:tcPr>
          <w:p w14:paraId="4116B686" w14:textId="23F366C2" w:rsidR="00843B61" w:rsidRPr="00644F3B" w:rsidRDefault="00281763" w:rsidP="005415C6">
            <w:pPr>
              <w:tabs>
                <w:tab w:val="left" w:pos="720"/>
                <w:tab w:val="left" w:pos="1440"/>
                <w:tab w:val="left" w:pos="2160"/>
                <w:tab w:val="right" w:leader="dot" w:pos="10800"/>
              </w:tabs>
              <w:spacing w:before="60" w:after="60"/>
              <w:rPr>
                <w:rFonts w:ascii="Times New Roman" w:hAnsi="Times New Roman"/>
                <w:sz w:val="20"/>
                <w:szCs w:val="24"/>
              </w:rPr>
            </w:pPr>
            <w:r w:rsidRPr="00281763">
              <w:rPr>
                <w:rFonts w:ascii="Times New Roman" w:hAnsi="Times New Roman"/>
                <w:sz w:val="20"/>
                <w:szCs w:val="24"/>
              </w:rPr>
              <w:t>Subdivision and Rezoning – Northwest Corner of Kimberly Avenue and London Street</w:t>
            </w:r>
            <w:r w:rsidR="005415C6">
              <w:rPr>
                <w:rFonts w:ascii="Times New Roman" w:hAnsi="Times New Roman"/>
                <w:sz w:val="20"/>
                <w:szCs w:val="24"/>
              </w:rPr>
              <w:t xml:space="preserve"> </w:t>
            </w:r>
            <w:r>
              <w:rPr>
                <w:rFonts w:ascii="Times New Roman" w:hAnsi="Times New Roman"/>
                <w:sz w:val="20"/>
                <w:szCs w:val="24"/>
              </w:rPr>
              <w:t xml:space="preserve">- </w:t>
            </w:r>
            <w:r w:rsidRPr="00281763">
              <w:rPr>
                <w:rFonts w:ascii="Times New Roman" w:hAnsi="Times New Roman"/>
                <w:sz w:val="20"/>
                <w:szCs w:val="24"/>
              </w:rPr>
              <w:t>DASZ 4/2018</w:t>
            </w:r>
          </w:p>
        </w:tc>
        <w:tc>
          <w:tcPr>
            <w:tcW w:w="2252" w:type="dxa"/>
          </w:tcPr>
          <w:p w14:paraId="1F651224" w14:textId="216D1EC1" w:rsidR="00843B61" w:rsidRDefault="0054740E" w:rsidP="002935CA">
            <w:pPr>
              <w:spacing w:before="60" w:after="60"/>
              <w:jc w:val="center"/>
              <w:rPr>
                <w:rFonts w:ascii="Times New Roman" w:hAnsi="Times New Roman"/>
                <w:sz w:val="20"/>
              </w:rPr>
            </w:pPr>
            <w:r w:rsidRPr="0054740E">
              <w:rPr>
                <w:rFonts w:ascii="Times New Roman" w:hAnsi="Times New Roman"/>
                <w:sz w:val="20"/>
              </w:rPr>
              <w:t>FILED</w:t>
            </w:r>
          </w:p>
        </w:tc>
      </w:tr>
      <w:tr w:rsidR="00843B61" w14:paraId="2075D21E" w14:textId="77777777" w:rsidTr="002935CA">
        <w:tc>
          <w:tcPr>
            <w:tcW w:w="421" w:type="dxa"/>
          </w:tcPr>
          <w:p w14:paraId="55459819" w14:textId="77777777" w:rsidR="00843B61" w:rsidRPr="00644F3B" w:rsidRDefault="00843B61"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10</w:t>
            </w:r>
          </w:p>
        </w:tc>
        <w:tc>
          <w:tcPr>
            <w:tcW w:w="8014" w:type="dxa"/>
          </w:tcPr>
          <w:p w14:paraId="69E8E167" w14:textId="1F3E6EC2" w:rsidR="00843B61" w:rsidRPr="00644F3B" w:rsidRDefault="00B63D56" w:rsidP="005415C6">
            <w:pPr>
              <w:tabs>
                <w:tab w:val="left" w:pos="720"/>
                <w:tab w:val="left" w:pos="1440"/>
                <w:tab w:val="left" w:pos="2160"/>
                <w:tab w:val="right" w:leader="dot" w:pos="10800"/>
              </w:tabs>
              <w:spacing w:before="60" w:after="60"/>
              <w:rPr>
                <w:rFonts w:ascii="Times New Roman" w:hAnsi="Times New Roman"/>
                <w:sz w:val="20"/>
                <w:szCs w:val="24"/>
              </w:rPr>
            </w:pPr>
            <w:r w:rsidRPr="00B63D56">
              <w:rPr>
                <w:rFonts w:ascii="Times New Roman" w:hAnsi="Times New Roman"/>
                <w:sz w:val="20"/>
                <w:szCs w:val="24"/>
              </w:rPr>
              <w:t xml:space="preserve">Rezoning – 180 and 200 </w:t>
            </w:r>
            <w:proofErr w:type="spellStart"/>
            <w:r w:rsidRPr="00B63D56">
              <w:rPr>
                <w:rFonts w:ascii="Times New Roman" w:hAnsi="Times New Roman"/>
                <w:sz w:val="20"/>
                <w:szCs w:val="24"/>
              </w:rPr>
              <w:t>Lowson</w:t>
            </w:r>
            <w:proofErr w:type="spellEnd"/>
            <w:r w:rsidRPr="00B63D56">
              <w:rPr>
                <w:rFonts w:ascii="Times New Roman" w:hAnsi="Times New Roman"/>
                <w:sz w:val="20"/>
                <w:szCs w:val="24"/>
              </w:rPr>
              <w:t xml:space="preserve"> Crescent</w:t>
            </w:r>
            <w:r>
              <w:rPr>
                <w:rFonts w:ascii="Times New Roman" w:hAnsi="Times New Roman"/>
                <w:sz w:val="20"/>
                <w:szCs w:val="24"/>
              </w:rPr>
              <w:t xml:space="preserve">  </w:t>
            </w:r>
            <w:r w:rsidR="005415C6">
              <w:rPr>
                <w:rFonts w:ascii="Times New Roman" w:hAnsi="Times New Roman"/>
                <w:sz w:val="20"/>
                <w:szCs w:val="24"/>
              </w:rPr>
              <w:t xml:space="preserve">- </w:t>
            </w:r>
            <w:r w:rsidRPr="00B63D56">
              <w:rPr>
                <w:rFonts w:ascii="Times New Roman" w:hAnsi="Times New Roman"/>
                <w:sz w:val="20"/>
                <w:szCs w:val="24"/>
              </w:rPr>
              <w:t xml:space="preserve">DAZ 210/2018 </w:t>
            </w:r>
          </w:p>
        </w:tc>
        <w:tc>
          <w:tcPr>
            <w:tcW w:w="2252" w:type="dxa"/>
          </w:tcPr>
          <w:p w14:paraId="261C22F5" w14:textId="3C6DF756" w:rsidR="00843B61" w:rsidRDefault="00B63D56" w:rsidP="002935CA">
            <w:pPr>
              <w:spacing w:before="60" w:after="60"/>
              <w:jc w:val="center"/>
              <w:rPr>
                <w:rFonts w:ascii="Times New Roman" w:hAnsi="Times New Roman"/>
                <w:sz w:val="20"/>
              </w:rPr>
            </w:pPr>
            <w:r>
              <w:rPr>
                <w:rFonts w:ascii="Times New Roman" w:hAnsi="Times New Roman"/>
                <w:sz w:val="20"/>
              </w:rPr>
              <w:t>ADOPTED</w:t>
            </w:r>
          </w:p>
        </w:tc>
      </w:tr>
      <w:tr w:rsidR="001456FF" w14:paraId="2C9E5D1A" w14:textId="77777777" w:rsidTr="002935CA">
        <w:tc>
          <w:tcPr>
            <w:tcW w:w="421" w:type="dxa"/>
          </w:tcPr>
          <w:p w14:paraId="0F4C5275" w14:textId="656BF060" w:rsidR="001456FF" w:rsidRDefault="001456FF"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11</w:t>
            </w:r>
          </w:p>
        </w:tc>
        <w:tc>
          <w:tcPr>
            <w:tcW w:w="8014" w:type="dxa"/>
          </w:tcPr>
          <w:p w14:paraId="7E03FE55" w14:textId="772D485F" w:rsidR="001456FF" w:rsidRPr="00644F3B" w:rsidRDefault="00E34AC2" w:rsidP="005415C6">
            <w:pPr>
              <w:tabs>
                <w:tab w:val="left" w:pos="720"/>
                <w:tab w:val="left" w:pos="1440"/>
                <w:tab w:val="left" w:pos="2160"/>
                <w:tab w:val="right" w:leader="dot" w:pos="10800"/>
              </w:tabs>
              <w:spacing w:before="60" w:after="60"/>
              <w:rPr>
                <w:rFonts w:ascii="Times New Roman" w:hAnsi="Times New Roman"/>
                <w:sz w:val="20"/>
                <w:szCs w:val="24"/>
              </w:rPr>
            </w:pPr>
            <w:r w:rsidRPr="00E34AC2">
              <w:rPr>
                <w:rFonts w:ascii="Times New Roman" w:hAnsi="Times New Roman"/>
                <w:sz w:val="20"/>
                <w:szCs w:val="24"/>
              </w:rPr>
              <w:t>Rezoning – 390, 392, 394 and 396 Academy Road</w:t>
            </w:r>
            <w:r w:rsidR="005415C6">
              <w:rPr>
                <w:rFonts w:ascii="Times New Roman" w:hAnsi="Times New Roman"/>
                <w:sz w:val="20"/>
                <w:szCs w:val="24"/>
              </w:rPr>
              <w:t xml:space="preserve">  - </w:t>
            </w:r>
            <w:r w:rsidRPr="00E34AC2">
              <w:rPr>
                <w:rFonts w:ascii="Times New Roman" w:hAnsi="Times New Roman"/>
                <w:sz w:val="20"/>
                <w:szCs w:val="24"/>
              </w:rPr>
              <w:t>DAZ 211/2018</w:t>
            </w:r>
          </w:p>
        </w:tc>
        <w:tc>
          <w:tcPr>
            <w:tcW w:w="2252" w:type="dxa"/>
          </w:tcPr>
          <w:p w14:paraId="7A410D0B" w14:textId="65366996" w:rsidR="001456FF" w:rsidRDefault="00E34AC2" w:rsidP="002935CA">
            <w:pPr>
              <w:spacing w:before="60" w:after="60"/>
              <w:jc w:val="center"/>
              <w:rPr>
                <w:rFonts w:ascii="Times New Roman" w:hAnsi="Times New Roman"/>
                <w:sz w:val="20"/>
              </w:rPr>
            </w:pPr>
            <w:r>
              <w:rPr>
                <w:rFonts w:ascii="Times New Roman" w:hAnsi="Times New Roman"/>
                <w:sz w:val="20"/>
              </w:rPr>
              <w:t>ADOPTED</w:t>
            </w:r>
          </w:p>
        </w:tc>
      </w:tr>
      <w:tr w:rsidR="001456FF" w14:paraId="565A689B" w14:textId="77777777" w:rsidTr="002935CA">
        <w:tc>
          <w:tcPr>
            <w:tcW w:w="421" w:type="dxa"/>
          </w:tcPr>
          <w:p w14:paraId="4FE9A2D8" w14:textId="78F18C8E" w:rsidR="001456FF" w:rsidRDefault="001456FF"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12</w:t>
            </w:r>
          </w:p>
        </w:tc>
        <w:tc>
          <w:tcPr>
            <w:tcW w:w="8014" w:type="dxa"/>
          </w:tcPr>
          <w:p w14:paraId="511918AD" w14:textId="0861380E" w:rsidR="001456FF" w:rsidRPr="00644F3B" w:rsidRDefault="00273A0B" w:rsidP="005415C6">
            <w:pPr>
              <w:tabs>
                <w:tab w:val="left" w:pos="720"/>
                <w:tab w:val="left" w:pos="1440"/>
                <w:tab w:val="left" w:pos="2160"/>
                <w:tab w:val="right" w:leader="dot" w:pos="10800"/>
              </w:tabs>
              <w:spacing w:before="60" w:after="60"/>
              <w:rPr>
                <w:rFonts w:ascii="Times New Roman" w:hAnsi="Times New Roman"/>
                <w:sz w:val="20"/>
                <w:szCs w:val="24"/>
              </w:rPr>
            </w:pPr>
            <w:r w:rsidRPr="00273A0B">
              <w:rPr>
                <w:rFonts w:ascii="Times New Roman" w:hAnsi="Times New Roman"/>
                <w:sz w:val="20"/>
                <w:szCs w:val="24"/>
              </w:rPr>
              <w:t>Rezoning – 229 Roslyn Road</w:t>
            </w:r>
            <w:r>
              <w:rPr>
                <w:rFonts w:ascii="Times New Roman" w:hAnsi="Times New Roman"/>
                <w:sz w:val="20"/>
                <w:szCs w:val="24"/>
              </w:rPr>
              <w:t xml:space="preserve">  - </w:t>
            </w:r>
            <w:r w:rsidRPr="00273A0B">
              <w:rPr>
                <w:rFonts w:ascii="Times New Roman" w:hAnsi="Times New Roman"/>
                <w:sz w:val="20"/>
                <w:szCs w:val="24"/>
              </w:rPr>
              <w:t>File DAZ 214/2018</w:t>
            </w:r>
          </w:p>
        </w:tc>
        <w:tc>
          <w:tcPr>
            <w:tcW w:w="2252" w:type="dxa"/>
          </w:tcPr>
          <w:p w14:paraId="4AD48761" w14:textId="5489716E" w:rsidR="001456FF" w:rsidRDefault="00273A0B" w:rsidP="002935CA">
            <w:pPr>
              <w:spacing w:before="60" w:after="60"/>
              <w:jc w:val="center"/>
              <w:rPr>
                <w:rFonts w:ascii="Times New Roman" w:hAnsi="Times New Roman"/>
                <w:sz w:val="20"/>
              </w:rPr>
            </w:pPr>
            <w:r>
              <w:rPr>
                <w:rFonts w:ascii="Times New Roman" w:hAnsi="Times New Roman"/>
                <w:sz w:val="20"/>
              </w:rPr>
              <w:t>ADOPTED</w:t>
            </w:r>
          </w:p>
        </w:tc>
      </w:tr>
      <w:tr w:rsidR="001456FF" w14:paraId="6C2C8FE5" w14:textId="77777777" w:rsidTr="002935CA">
        <w:tc>
          <w:tcPr>
            <w:tcW w:w="421" w:type="dxa"/>
          </w:tcPr>
          <w:p w14:paraId="57824E34" w14:textId="65AA2330" w:rsidR="001456FF" w:rsidRDefault="001456FF"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13</w:t>
            </w:r>
          </w:p>
        </w:tc>
        <w:tc>
          <w:tcPr>
            <w:tcW w:w="8014" w:type="dxa"/>
          </w:tcPr>
          <w:p w14:paraId="3CFF1135" w14:textId="10664567" w:rsidR="001456FF" w:rsidRPr="00644F3B" w:rsidRDefault="002F3491" w:rsidP="005415C6">
            <w:pPr>
              <w:tabs>
                <w:tab w:val="left" w:pos="720"/>
                <w:tab w:val="left" w:pos="1440"/>
                <w:tab w:val="left" w:pos="2160"/>
                <w:tab w:val="right" w:leader="dot" w:pos="10800"/>
              </w:tabs>
              <w:spacing w:before="60" w:after="60"/>
              <w:rPr>
                <w:rFonts w:ascii="Times New Roman" w:hAnsi="Times New Roman"/>
                <w:sz w:val="20"/>
                <w:szCs w:val="24"/>
              </w:rPr>
            </w:pPr>
            <w:r w:rsidRPr="002F3491">
              <w:rPr>
                <w:rFonts w:ascii="Times New Roman" w:hAnsi="Times New Roman"/>
                <w:sz w:val="20"/>
                <w:szCs w:val="24"/>
              </w:rPr>
              <w:t xml:space="preserve">Zoning Agreement Amendment – 268 </w:t>
            </w:r>
            <w:proofErr w:type="spellStart"/>
            <w:r w:rsidRPr="002F3491">
              <w:rPr>
                <w:rFonts w:ascii="Times New Roman" w:hAnsi="Times New Roman"/>
                <w:sz w:val="20"/>
                <w:szCs w:val="24"/>
              </w:rPr>
              <w:t>Almey</w:t>
            </w:r>
            <w:proofErr w:type="spellEnd"/>
            <w:r w:rsidRPr="002F3491">
              <w:rPr>
                <w:rFonts w:ascii="Times New Roman" w:hAnsi="Times New Roman"/>
                <w:sz w:val="20"/>
                <w:szCs w:val="24"/>
              </w:rPr>
              <w:t xml:space="preserve"> Avenue</w:t>
            </w:r>
            <w:r>
              <w:rPr>
                <w:rFonts w:ascii="Times New Roman" w:hAnsi="Times New Roman"/>
                <w:sz w:val="20"/>
                <w:szCs w:val="24"/>
              </w:rPr>
              <w:t xml:space="preserve"> - </w:t>
            </w:r>
            <w:r w:rsidRPr="002F3491">
              <w:rPr>
                <w:rFonts w:ascii="Times New Roman" w:hAnsi="Times New Roman"/>
                <w:sz w:val="20"/>
                <w:szCs w:val="24"/>
              </w:rPr>
              <w:t>ZAA 5/2018</w:t>
            </w:r>
          </w:p>
        </w:tc>
        <w:tc>
          <w:tcPr>
            <w:tcW w:w="2252" w:type="dxa"/>
          </w:tcPr>
          <w:p w14:paraId="204402CF" w14:textId="4C0060FF" w:rsidR="001456FF" w:rsidRDefault="002F3491" w:rsidP="002935CA">
            <w:pPr>
              <w:spacing w:before="60" w:after="60"/>
              <w:jc w:val="center"/>
              <w:rPr>
                <w:rFonts w:ascii="Times New Roman" w:hAnsi="Times New Roman"/>
                <w:sz w:val="20"/>
              </w:rPr>
            </w:pPr>
            <w:r>
              <w:rPr>
                <w:rFonts w:ascii="Times New Roman" w:hAnsi="Times New Roman"/>
                <w:sz w:val="20"/>
              </w:rPr>
              <w:t>ADOPTED</w:t>
            </w:r>
          </w:p>
        </w:tc>
      </w:tr>
      <w:tr w:rsidR="001456FF" w14:paraId="16D41BF4" w14:textId="77777777" w:rsidTr="002935CA">
        <w:tc>
          <w:tcPr>
            <w:tcW w:w="421" w:type="dxa"/>
          </w:tcPr>
          <w:p w14:paraId="312761F0" w14:textId="1EF0D766" w:rsidR="001456FF" w:rsidRDefault="001456FF"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14</w:t>
            </w:r>
          </w:p>
        </w:tc>
        <w:tc>
          <w:tcPr>
            <w:tcW w:w="8014" w:type="dxa"/>
          </w:tcPr>
          <w:p w14:paraId="4EE50F00" w14:textId="5AE7F9C8" w:rsidR="001456FF" w:rsidRPr="00644F3B" w:rsidRDefault="008246DA" w:rsidP="005415C6">
            <w:pPr>
              <w:tabs>
                <w:tab w:val="left" w:pos="720"/>
                <w:tab w:val="left" w:pos="1440"/>
                <w:tab w:val="left" w:pos="2160"/>
                <w:tab w:val="right" w:leader="dot" w:pos="10800"/>
              </w:tabs>
              <w:spacing w:before="60" w:after="60"/>
              <w:rPr>
                <w:rFonts w:ascii="Times New Roman" w:hAnsi="Times New Roman"/>
                <w:sz w:val="20"/>
                <w:szCs w:val="24"/>
              </w:rPr>
            </w:pPr>
            <w:r w:rsidRPr="008246DA">
              <w:rPr>
                <w:rFonts w:ascii="Times New Roman" w:hAnsi="Times New Roman"/>
                <w:sz w:val="20"/>
                <w:szCs w:val="24"/>
              </w:rPr>
              <w:t>Zoning Agreement Amendment – 894 Corydon Avenue</w:t>
            </w:r>
            <w:r>
              <w:rPr>
                <w:rFonts w:ascii="Times New Roman" w:hAnsi="Times New Roman"/>
                <w:sz w:val="20"/>
                <w:szCs w:val="24"/>
              </w:rPr>
              <w:t xml:space="preserve">  </w:t>
            </w:r>
            <w:r w:rsidR="005415C6">
              <w:rPr>
                <w:rFonts w:ascii="Times New Roman" w:hAnsi="Times New Roman"/>
                <w:sz w:val="20"/>
                <w:szCs w:val="24"/>
              </w:rPr>
              <w:t xml:space="preserve">- </w:t>
            </w:r>
            <w:r w:rsidRPr="008246DA">
              <w:rPr>
                <w:rFonts w:ascii="Times New Roman" w:hAnsi="Times New Roman"/>
                <w:sz w:val="20"/>
                <w:szCs w:val="24"/>
              </w:rPr>
              <w:t>ZAA 7/2018</w:t>
            </w:r>
          </w:p>
        </w:tc>
        <w:tc>
          <w:tcPr>
            <w:tcW w:w="2252" w:type="dxa"/>
          </w:tcPr>
          <w:p w14:paraId="447D5289" w14:textId="1139FF27" w:rsidR="001456FF" w:rsidRDefault="008246DA" w:rsidP="002935CA">
            <w:pPr>
              <w:spacing w:before="60" w:after="60"/>
              <w:jc w:val="center"/>
              <w:rPr>
                <w:rFonts w:ascii="Times New Roman" w:hAnsi="Times New Roman"/>
                <w:sz w:val="20"/>
              </w:rPr>
            </w:pPr>
            <w:r>
              <w:rPr>
                <w:rFonts w:ascii="Times New Roman" w:hAnsi="Times New Roman"/>
                <w:sz w:val="20"/>
              </w:rPr>
              <w:t>ADOPTED</w:t>
            </w:r>
          </w:p>
        </w:tc>
      </w:tr>
      <w:tr w:rsidR="001456FF" w14:paraId="384D088D" w14:textId="77777777" w:rsidTr="002935CA">
        <w:tc>
          <w:tcPr>
            <w:tcW w:w="421" w:type="dxa"/>
          </w:tcPr>
          <w:p w14:paraId="1947D904" w14:textId="188434C1" w:rsidR="001456FF" w:rsidRDefault="001456FF"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15</w:t>
            </w:r>
          </w:p>
        </w:tc>
        <w:tc>
          <w:tcPr>
            <w:tcW w:w="8014" w:type="dxa"/>
          </w:tcPr>
          <w:p w14:paraId="745D24D9" w14:textId="78DBD171" w:rsidR="001456FF" w:rsidRPr="00644F3B" w:rsidRDefault="005415C6" w:rsidP="002935CA">
            <w:pPr>
              <w:tabs>
                <w:tab w:val="left" w:pos="720"/>
                <w:tab w:val="left" w:pos="1440"/>
                <w:tab w:val="left" w:pos="2160"/>
                <w:tab w:val="right" w:leader="dot" w:pos="10800"/>
              </w:tabs>
              <w:spacing w:before="60" w:after="60"/>
              <w:rPr>
                <w:rFonts w:ascii="Times New Roman" w:hAnsi="Times New Roman"/>
                <w:sz w:val="20"/>
                <w:szCs w:val="24"/>
              </w:rPr>
            </w:pPr>
            <w:r w:rsidRPr="005415C6">
              <w:rPr>
                <w:rFonts w:ascii="Times New Roman" w:hAnsi="Times New Roman"/>
                <w:sz w:val="20"/>
                <w:szCs w:val="24"/>
              </w:rPr>
              <w:t>Secondary Plan for Precinct ‘G’ of the Complete Communities Direction Strategy – SP 2/2018</w:t>
            </w:r>
          </w:p>
        </w:tc>
        <w:tc>
          <w:tcPr>
            <w:tcW w:w="2252" w:type="dxa"/>
          </w:tcPr>
          <w:p w14:paraId="345B9417" w14:textId="4D735366" w:rsidR="001456FF" w:rsidRDefault="00EC5BB1" w:rsidP="002935CA">
            <w:pPr>
              <w:spacing w:before="60" w:after="60"/>
              <w:jc w:val="center"/>
              <w:rPr>
                <w:rFonts w:ascii="Times New Roman" w:hAnsi="Times New Roman"/>
                <w:sz w:val="20"/>
              </w:rPr>
            </w:pPr>
            <w:r>
              <w:rPr>
                <w:rFonts w:ascii="Times New Roman" w:hAnsi="Times New Roman"/>
                <w:sz w:val="20"/>
              </w:rPr>
              <w:t>ADOPTED</w:t>
            </w:r>
          </w:p>
        </w:tc>
      </w:tr>
      <w:tr w:rsidR="001456FF" w14:paraId="79A3E0B7" w14:textId="77777777" w:rsidTr="002935CA">
        <w:tc>
          <w:tcPr>
            <w:tcW w:w="421" w:type="dxa"/>
          </w:tcPr>
          <w:p w14:paraId="43EFB5C0" w14:textId="22E89BA5" w:rsidR="001456FF" w:rsidRDefault="001456FF"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16</w:t>
            </w:r>
          </w:p>
        </w:tc>
        <w:tc>
          <w:tcPr>
            <w:tcW w:w="8014" w:type="dxa"/>
          </w:tcPr>
          <w:p w14:paraId="5E1C6CBA" w14:textId="2DB83754" w:rsidR="001456FF" w:rsidRPr="00644F3B" w:rsidRDefault="00531C9C" w:rsidP="002935CA">
            <w:pPr>
              <w:tabs>
                <w:tab w:val="left" w:pos="720"/>
                <w:tab w:val="left" w:pos="1440"/>
                <w:tab w:val="left" w:pos="2160"/>
                <w:tab w:val="right" w:leader="dot" w:pos="10800"/>
              </w:tabs>
              <w:spacing w:before="60" w:after="60"/>
              <w:rPr>
                <w:rFonts w:ascii="Times New Roman" w:hAnsi="Times New Roman"/>
                <w:sz w:val="20"/>
                <w:szCs w:val="24"/>
              </w:rPr>
            </w:pPr>
            <w:r w:rsidRPr="00531C9C">
              <w:rPr>
                <w:rFonts w:ascii="Times New Roman" w:hAnsi="Times New Roman"/>
                <w:sz w:val="20"/>
                <w:szCs w:val="24"/>
              </w:rPr>
              <w:t>Opening and Closing – Boyd Avenue and the Public Lane at Sheppard Street: Proposed Closing and Rededication – DAOC 1/2018</w:t>
            </w:r>
          </w:p>
        </w:tc>
        <w:tc>
          <w:tcPr>
            <w:tcW w:w="2252" w:type="dxa"/>
          </w:tcPr>
          <w:p w14:paraId="0383FD95" w14:textId="5805CCBF" w:rsidR="001456FF" w:rsidRDefault="00EC5BB1" w:rsidP="002935CA">
            <w:pPr>
              <w:spacing w:before="60" w:after="60"/>
              <w:jc w:val="center"/>
              <w:rPr>
                <w:rFonts w:ascii="Times New Roman" w:hAnsi="Times New Roman"/>
                <w:sz w:val="20"/>
              </w:rPr>
            </w:pPr>
            <w:r>
              <w:rPr>
                <w:rFonts w:ascii="Times New Roman" w:hAnsi="Times New Roman"/>
                <w:sz w:val="20"/>
              </w:rPr>
              <w:t>ADOPTED</w:t>
            </w:r>
          </w:p>
        </w:tc>
      </w:tr>
      <w:tr w:rsidR="001456FF" w14:paraId="10C6661D" w14:textId="77777777" w:rsidTr="002935CA">
        <w:tc>
          <w:tcPr>
            <w:tcW w:w="421" w:type="dxa"/>
          </w:tcPr>
          <w:p w14:paraId="63278B6C" w14:textId="380D7858" w:rsidR="001456FF" w:rsidRDefault="001456FF"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17</w:t>
            </w:r>
          </w:p>
        </w:tc>
        <w:tc>
          <w:tcPr>
            <w:tcW w:w="8014" w:type="dxa"/>
          </w:tcPr>
          <w:p w14:paraId="3990714B" w14:textId="77777777" w:rsidR="00531C9C" w:rsidRPr="00531C9C" w:rsidRDefault="00531C9C" w:rsidP="00531C9C">
            <w:pPr>
              <w:tabs>
                <w:tab w:val="left" w:pos="720"/>
                <w:tab w:val="left" w:pos="1440"/>
                <w:tab w:val="left" w:pos="2160"/>
                <w:tab w:val="right" w:leader="dot" w:pos="10800"/>
              </w:tabs>
              <w:spacing w:before="60" w:after="60"/>
              <w:rPr>
                <w:rFonts w:ascii="Times New Roman" w:hAnsi="Times New Roman"/>
                <w:sz w:val="20"/>
                <w:szCs w:val="24"/>
              </w:rPr>
            </w:pPr>
            <w:r w:rsidRPr="00531C9C">
              <w:rPr>
                <w:rFonts w:ascii="Times New Roman" w:hAnsi="Times New Roman"/>
                <w:sz w:val="20"/>
                <w:szCs w:val="24"/>
              </w:rPr>
              <w:t xml:space="preserve">Extension of Time – Proposed Subdivision and Rezoning – 221 and 227 </w:t>
            </w:r>
            <w:proofErr w:type="spellStart"/>
            <w:r w:rsidRPr="00531C9C">
              <w:rPr>
                <w:rFonts w:ascii="Times New Roman" w:hAnsi="Times New Roman"/>
                <w:sz w:val="20"/>
                <w:szCs w:val="24"/>
              </w:rPr>
              <w:t>Stradbrook</w:t>
            </w:r>
            <w:proofErr w:type="spellEnd"/>
            <w:r w:rsidRPr="00531C9C">
              <w:rPr>
                <w:rFonts w:ascii="Times New Roman" w:hAnsi="Times New Roman"/>
                <w:sz w:val="20"/>
                <w:szCs w:val="24"/>
              </w:rPr>
              <w:t xml:space="preserve"> Avenue – </w:t>
            </w:r>
          </w:p>
          <w:p w14:paraId="7F1C90C3" w14:textId="75571240" w:rsidR="001456FF" w:rsidRPr="00644F3B" w:rsidRDefault="00531C9C" w:rsidP="00531C9C">
            <w:pPr>
              <w:tabs>
                <w:tab w:val="left" w:pos="720"/>
                <w:tab w:val="left" w:pos="1440"/>
                <w:tab w:val="left" w:pos="2160"/>
                <w:tab w:val="right" w:leader="dot" w:pos="10800"/>
              </w:tabs>
              <w:spacing w:before="60" w:after="60"/>
              <w:rPr>
                <w:rFonts w:ascii="Times New Roman" w:hAnsi="Times New Roman"/>
                <w:sz w:val="20"/>
                <w:szCs w:val="24"/>
              </w:rPr>
            </w:pPr>
            <w:r w:rsidRPr="00531C9C">
              <w:rPr>
                <w:rFonts w:ascii="Times New Roman" w:hAnsi="Times New Roman"/>
                <w:sz w:val="20"/>
                <w:szCs w:val="24"/>
              </w:rPr>
              <w:t>DASZ 14/2017</w:t>
            </w:r>
          </w:p>
        </w:tc>
        <w:tc>
          <w:tcPr>
            <w:tcW w:w="2252" w:type="dxa"/>
          </w:tcPr>
          <w:p w14:paraId="05EA8394" w14:textId="15620A50" w:rsidR="001456FF" w:rsidRDefault="00EC5BB1" w:rsidP="002935CA">
            <w:pPr>
              <w:spacing w:before="60" w:after="60"/>
              <w:jc w:val="center"/>
              <w:rPr>
                <w:rFonts w:ascii="Times New Roman" w:hAnsi="Times New Roman"/>
                <w:sz w:val="20"/>
              </w:rPr>
            </w:pPr>
            <w:r>
              <w:rPr>
                <w:rFonts w:ascii="Times New Roman" w:hAnsi="Times New Roman"/>
                <w:sz w:val="20"/>
              </w:rPr>
              <w:t>ADOPTED</w:t>
            </w:r>
          </w:p>
        </w:tc>
      </w:tr>
      <w:tr w:rsidR="001456FF" w14:paraId="1181B51B" w14:textId="77777777" w:rsidTr="002935CA">
        <w:tc>
          <w:tcPr>
            <w:tcW w:w="421" w:type="dxa"/>
          </w:tcPr>
          <w:p w14:paraId="5F71D404" w14:textId="77CE8FE6" w:rsidR="001456FF" w:rsidRDefault="001456FF"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18</w:t>
            </w:r>
          </w:p>
        </w:tc>
        <w:tc>
          <w:tcPr>
            <w:tcW w:w="8014" w:type="dxa"/>
          </w:tcPr>
          <w:p w14:paraId="2CDF8F0C" w14:textId="0746DFDC" w:rsidR="001456FF" w:rsidRPr="00644F3B" w:rsidRDefault="00531C9C" w:rsidP="002935CA">
            <w:pPr>
              <w:tabs>
                <w:tab w:val="left" w:pos="720"/>
                <w:tab w:val="left" w:pos="1440"/>
                <w:tab w:val="left" w:pos="2160"/>
                <w:tab w:val="right" w:leader="dot" w:pos="10800"/>
              </w:tabs>
              <w:spacing w:before="60" w:after="60"/>
              <w:rPr>
                <w:rFonts w:ascii="Times New Roman" w:hAnsi="Times New Roman"/>
                <w:sz w:val="20"/>
                <w:szCs w:val="24"/>
              </w:rPr>
            </w:pPr>
            <w:r w:rsidRPr="00531C9C">
              <w:rPr>
                <w:rFonts w:ascii="Times New Roman" w:hAnsi="Times New Roman"/>
                <w:sz w:val="20"/>
                <w:szCs w:val="24"/>
              </w:rPr>
              <w:t>Extension of Time – 341/345 Springfield Road – DASZ 37/2016</w:t>
            </w:r>
          </w:p>
        </w:tc>
        <w:tc>
          <w:tcPr>
            <w:tcW w:w="2252" w:type="dxa"/>
          </w:tcPr>
          <w:p w14:paraId="177F80ED" w14:textId="1D3FFC0E" w:rsidR="001456FF" w:rsidRDefault="00EC5BB1" w:rsidP="002935CA">
            <w:pPr>
              <w:spacing w:before="60" w:after="60"/>
              <w:jc w:val="center"/>
              <w:rPr>
                <w:rFonts w:ascii="Times New Roman" w:hAnsi="Times New Roman"/>
                <w:sz w:val="20"/>
              </w:rPr>
            </w:pPr>
            <w:r>
              <w:rPr>
                <w:rFonts w:ascii="Times New Roman" w:hAnsi="Times New Roman"/>
                <w:sz w:val="20"/>
              </w:rPr>
              <w:t>ADOPTED</w:t>
            </w:r>
          </w:p>
        </w:tc>
      </w:tr>
      <w:tr w:rsidR="009D7C00" w14:paraId="34730C4B" w14:textId="77777777" w:rsidTr="002935CA">
        <w:tc>
          <w:tcPr>
            <w:tcW w:w="421" w:type="dxa"/>
          </w:tcPr>
          <w:p w14:paraId="329C4346" w14:textId="0B4F7FAA" w:rsidR="009D7C00" w:rsidRDefault="009D7C00"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19</w:t>
            </w:r>
          </w:p>
        </w:tc>
        <w:tc>
          <w:tcPr>
            <w:tcW w:w="8014" w:type="dxa"/>
          </w:tcPr>
          <w:p w14:paraId="2FCD9C4A" w14:textId="344DB7CE" w:rsidR="009D7C00" w:rsidRPr="00644F3B" w:rsidRDefault="00531C9C" w:rsidP="002935CA">
            <w:pPr>
              <w:tabs>
                <w:tab w:val="left" w:pos="720"/>
                <w:tab w:val="left" w:pos="1440"/>
                <w:tab w:val="left" w:pos="2160"/>
                <w:tab w:val="right" w:leader="dot" w:pos="10800"/>
              </w:tabs>
              <w:spacing w:before="60" w:after="60"/>
              <w:rPr>
                <w:rFonts w:ascii="Times New Roman" w:hAnsi="Times New Roman"/>
                <w:sz w:val="20"/>
                <w:szCs w:val="24"/>
              </w:rPr>
            </w:pPr>
            <w:r w:rsidRPr="00531C9C">
              <w:rPr>
                <w:rFonts w:ascii="Times New Roman" w:hAnsi="Times New Roman"/>
                <w:sz w:val="20"/>
                <w:szCs w:val="24"/>
              </w:rPr>
              <w:t>Extension of Time – 472/474 Henderson Highway – DASZ 1/2015</w:t>
            </w:r>
          </w:p>
        </w:tc>
        <w:tc>
          <w:tcPr>
            <w:tcW w:w="2252" w:type="dxa"/>
          </w:tcPr>
          <w:p w14:paraId="7DF17DC6" w14:textId="4BC5F240" w:rsidR="009D7C00" w:rsidRDefault="00EC5BB1" w:rsidP="002935CA">
            <w:pPr>
              <w:spacing w:before="60" w:after="60"/>
              <w:jc w:val="center"/>
              <w:rPr>
                <w:rFonts w:ascii="Times New Roman" w:hAnsi="Times New Roman"/>
                <w:sz w:val="20"/>
              </w:rPr>
            </w:pPr>
            <w:r>
              <w:rPr>
                <w:rFonts w:ascii="Times New Roman" w:hAnsi="Times New Roman"/>
                <w:sz w:val="20"/>
              </w:rPr>
              <w:t>ADOPTED</w:t>
            </w:r>
          </w:p>
        </w:tc>
      </w:tr>
      <w:tr w:rsidR="009D7C00" w14:paraId="0FC1726D" w14:textId="77777777" w:rsidTr="002935CA">
        <w:tc>
          <w:tcPr>
            <w:tcW w:w="421" w:type="dxa"/>
          </w:tcPr>
          <w:p w14:paraId="1A32481F" w14:textId="03E15BDA" w:rsidR="009D7C00" w:rsidRDefault="009D7C00"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20</w:t>
            </w:r>
          </w:p>
        </w:tc>
        <w:tc>
          <w:tcPr>
            <w:tcW w:w="8014" w:type="dxa"/>
          </w:tcPr>
          <w:p w14:paraId="16057DE5" w14:textId="6346E3A2" w:rsidR="009D7C00" w:rsidRPr="00644F3B" w:rsidRDefault="00531C9C" w:rsidP="002935CA">
            <w:pPr>
              <w:tabs>
                <w:tab w:val="left" w:pos="720"/>
                <w:tab w:val="left" w:pos="1440"/>
                <w:tab w:val="left" w:pos="2160"/>
                <w:tab w:val="right" w:leader="dot" w:pos="10800"/>
              </w:tabs>
              <w:spacing w:before="60" w:after="60"/>
              <w:rPr>
                <w:rFonts w:ascii="Times New Roman" w:hAnsi="Times New Roman"/>
                <w:sz w:val="20"/>
                <w:szCs w:val="24"/>
              </w:rPr>
            </w:pPr>
            <w:r w:rsidRPr="00531C9C">
              <w:rPr>
                <w:rFonts w:ascii="Times New Roman" w:hAnsi="Times New Roman"/>
                <w:sz w:val="20"/>
                <w:szCs w:val="24"/>
              </w:rPr>
              <w:t xml:space="preserve">Extension of Time – Proposed Subdivision and Rezoning – 825 </w:t>
            </w:r>
            <w:proofErr w:type="spellStart"/>
            <w:r w:rsidRPr="00531C9C">
              <w:rPr>
                <w:rFonts w:ascii="Times New Roman" w:hAnsi="Times New Roman"/>
                <w:sz w:val="20"/>
                <w:szCs w:val="24"/>
              </w:rPr>
              <w:t>Taché</w:t>
            </w:r>
            <w:proofErr w:type="spellEnd"/>
            <w:r w:rsidRPr="00531C9C">
              <w:rPr>
                <w:rFonts w:ascii="Times New Roman" w:hAnsi="Times New Roman"/>
                <w:sz w:val="20"/>
                <w:szCs w:val="24"/>
              </w:rPr>
              <w:t xml:space="preserve"> Avenue – DASZ 34/2016</w:t>
            </w:r>
          </w:p>
        </w:tc>
        <w:tc>
          <w:tcPr>
            <w:tcW w:w="2252" w:type="dxa"/>
          </w:tcPr>
          <w:p w14:paraId="6BBB693E" w14:textId="5FE19B32" w:rsidR="009D7C00" w:rsidRDefault="00EC5BB1" w:rsidP="002935CA">
            <w:pPr>
              <w:spacing w:before="60" w:after="60"/>
              <w:jc w:val="center"/>
              <w:rPr>
                <w:rFonts w:ascii="Times New Roman" w:hAnsi="Times New Roman"/>
                <w:sz w:val="20"/>
              </w:rPr>
            </w:pPr>
            <w:r>
              <w:rPr>
                <w:rFonts w:ascii="Times New Roman" w:hAnsi="Times New Roman"/>
                <w:sz w:val="20"/>
              </w:rPr>
              <w:t>ADOPTED</w:t>
            </w:r>
          </w:p>
        </w:tc>
      </w:tr>
      <w:tr w:rsidR="00891D31" w14:paraId="02A71E8A" w14:textId="77777777" w:rsidTr="002935CA">
        <w:tc>
          <w:tcPr>
            <w:tcW w:w="421" w:type="dxa"/>
          </w:tcPr>
          <w:p w14:paraId="27F3067F" w14:textId="1457BBCB" w:rsidR="00891D31" w:rsidRDefault="00891D31"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21</w:t>
            </w:r>
          </w:p>
        </w:tc>
        <w:tc>
          <w:tcPr>
            <w:tcW w:w="8014" w:type="dxa"/>
          </w:tcPr>
          <w:p w14:paraId="314D0CFB" w14:textId="452A99A4" w:rsidR="00891D31" w:rsidRPr="00644F3B" w:rsidRDefault="00531C9C" w:rsidP="002935CA">
            <w:pPr>
              <w:tabs>
                <w:tab w:val="left" w:pos="720"/>
                <w:tab w:val="left" w:pos="1440"/>
                <w:tab w:val="left" w:pos="2160"/>
                <w:tab w:val="right" w:leader="dot" w:pos="10800"/>
              </w:tabs>
              <w:spacing w:before="60" w:after="60"/>
              <w:rPr>
                <w:rFonts w:ascii="Times New Roman" w:hAnsi="Times New Roman"/>
                <w:sz w:val="20"/>
                <w:szCs w:val="24"/>
              </w:rPr>
            </w:pPr>
            <w:r w:rsidRPr="00531C9C">
              <w:rPr>
                <w:rFonts w:ascii="Times New Roman" w:hAnsi="Times New Roman"/>
                <w:sz w:val="20"/>
                <w:szCs w:val="24"/>
              </w:rPr>
              <w:t xml:space="preserve">Extension of Time – Proposed Subdivision and Rezoning – 836-842 </w:t>
            </w:r>
            <w:proofErr w:type="spellStart"/>
            <w:r w:rsidRPr="00531C9C">
              <w:rPr>
                <w:rFonts w:ascii="Times New Roman" w:hAnsi="Times New Roman"/>
                <w:sz w:val="20"/>
                <w:szCs w:val="24"/>
              </w:rPr>
              <w:t>Tache</w:t>
            </w:r>
            <w:proofErr w:type="spellEnd"/>
            <w:r w:rsidRPr="00531C9C">
              <w:rPr>
                <w:rFonts w:ascii="Times New Roman" w:hAnsi="Times New Roman"/>
                <w:sz w:val="20"/>
                <w:szCs w:val="24"/>
              </w:rPr>
              <w:t xml:space="preserve"> Avenue – DASZ 26/2016</w:t>
            </w:r>
          </w:p>
        </w:tc>
        <w:tc>
          <w:tcPr>
            <w:tcW w:w="2252" w:type="dxa"/>
          </w:tcPr>
          <w:p w14:paraId="73F7C0AA" w14:textId="25370EA3" w:rsidR="00891D31" w:rsidRDefault="00EC5BB1" w:rsidP="002935CA">
            <w:pPr>
              <w:spacing w:before="60" w:after="60"/>
              <w:jc w:val="center"/>
              <w:rPr>
                <w:rFonts w:ascii="Times New Roman" w:hAnsi="Times New Roman"/>
                <w:sz w:val="20"/>
              </w:rPr>
            </w:pPr>
            <w:r>
              <w:rPr>
                <w:rFonts w:ascii="Times New Roman" w:hAnsi="Times New Roman"/>
                <w:sz w:val="20"/>
              </w:rPr>
              <w:t>ADOPTED</w:t>
            </w:r>
          </w:p>
        </w:tc>
      </w:tr>
      <w:tr w:rsidR="00891D31" w14:paraId="2B18A52B" w14:textId="77777777" w:rsidTr="002935CA">
        <w:tc>
          <w:tcPr>
            <w:tcW w:w="421" w:type="dxa"/>
          </w:tcPr>
          <w:p w14:paraId="69B779FB" w14:textId="04CC2527" w:rsidR="00891D31" w:rsidRDefault="00891D31"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22</w:t>
            </w:r>
          </w:p>
        </w:tc>
        <w:tc>
          <w:tcPr>
            <w:tcW w:w="8014" w:type="dxa"/>
          </w:tcPr>
          <w:p w14:paraId="3ECF71CB" w14:textId="1A386F52" w:rsidR="00891D31" w:rsidRPr="00644F3B" w:rsidRDefault="00531C9C" w:rsidP="00531C9C">
            <w:pPr>
              <w:tabs>
                <w:tab w:val="left" w:pos="720"/>
                <w:tab w:val="left" w:pos="1440"/>
                <w:tab w:val="left" w:pos="2160"/>
                <w:tab w:val="right" w:leader="dot" w:pos="10800"/>
              </w:tabs>
              <w:spacing w:before="60" w:after="60"/>
              <w:rPr>
                <w:rFonts w:ascii="Times New Roman" w:hAnsi="Times New Roman"/>
                <w:sz w:val="20"/>
                <w:szCs w:val="24"/>
              </w:rPr>
            </w:pPr>
            <w:r w:rsidRPr="00531C9C">
              <w:rPr>
                <w:rFonts w:ascii="Times New Roman" w:hAnsi="Times New Roman"/>
                <w:sz w:val="20"/>
                <w:szCs w:val="24"/>
              </w:rPr>
              <w:t>Extension of Time – Proposed Subdivision and Rezoning – 1916, 1918 &amp; 1920 St. Mary’s Road – DASZ 38/2013</w:t>
            </w:r>
          </w:p>
        </w:tc>
        <w:tc>
          <w:tcPr>
            <w:tcW w:w="2252" w:type="dxa"/>
          </w:tcPr>
          <w:p w14:paraId="374D49E5" w14:textId="5E69A656" w:rsidR="00891D31" w:rsidRDefault="00EC5BB1" w:rsidP="002935CA">
            <w:pPr>
              <w:spacing w:before="60" w:after="60"/>
              <w:jc w:val="center"/>
              <w:rPr>
                <w:rFonts w:ascii="Times New Roman" w:hAnsi="Times New Roman"/>
                <w:sz w:val="20"/>
              </w:rPr>
            </w:pPr>
            <w:r>
              <w:rPr>
                <w:rFonts w:ascii="Times New Roman" w:hAnsi="Times New Roman"/>
                <w:sz w:val="20"/>
              </w:rPr>
              <w:t>ADOPTED</w:t>
            </w:r>
          </w:p>
        </w:tc>
      </w:tr>
      <w:tr w:rsidR="00891D31" w14:paraId="4CB4746A" w14:textId="77777777" w:rsidTr="002935CA">
        <w:tc>
          <w:tcPr>
            <w:tcW w:w="421" w:type="dxa"/>
          </w:tcPr>
          <w:p w14:paraId="423540CD" w14:textId="26BA0ACF" w:rsidR="00891D31" w:rsidRDefault="00891D31"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23</w:t>
            </w:r>
          </w:p>
        </w:tc>
        <w:tc>
          <w:tcPr>
            <w:tcW w:w="8014" w:type="dxa"/>
          </w:tcPr>
          <w:p w14:paraId="1003C6DA" w14:textId="6977F924" w:rsidR="00891D31" w:rsidRPr="00644F3B" w:rsidRDefault="00531C9C" w:rsidP="002935CA">
            <w:pPr>
              <w:tabs>
                <w:tab w:val="left" w:pos="720"/>
                <w:tab w:val="left" w:pos="1440"/>
                <w:tab w:val="left" w:pos="2160"/>
                <w:tab w:val="right" w:leader="dot" w:pos="10800"/>
              </w:tabs>
              <w:spacing w:before="60" w:after="60"/>
              <w:rPr>
                <w:rFonts w:ascii="Times New Roman" w:hAnsi="Times New Roman"/>
                <w:sz w:val="20"/>
                <w:szCs w:val="24"/>
              </w:rPr>
            </w:pPr>
            <w:r w:rsidRPr="00531C9C">
              <w:rPr>
                <w:rFonts w:ascii="Times New Roman" w:hAnsi="Times New Roman"/>
                <w:sz w:val="20"/>
                <w:szCs w:val="24"/>
              </w:rPr>
              <w:t>Development Agreement Amendment – DASZ 52/2013 (AG 52/2013)</w:t>
            </w:r>
          </w:p>
        </w:tc>
        <w:tc>
          <w:tcPr>
            <w:tcW w:w="2252" w:type="dxa"/>
          </w:tcPr>
          <w:p w14:paraId="7BF04C85" w14:textId="7C2219D9" w:rsidR="00891D31" w:rsidRDefault="00EC5BB1" w:rsidP="002935CA">
            <w:pPr>
              <w:spacing w:before="60" w:after="60"/>
              <w:jc w:val="center"/>
              <w:rPr>
                <w:rFonts w:ascii="Times New Roman" w:hAnsi="Times New Roman"/>
                <w:sz w:val="20"/>
              </w:rPr>
            </w:pPr>
            <w:r>
              <w:rPr>
                <w:rFonts w:ascii="Times New Roman" w:hAnsi="Times New Roman"/>
                <w:sz w:val="20"/>
              </w:rPr>
              <w:t>ADOPTED</w:t>
            </w:r>
          </w:p>
        </w:tc>
      </w:tr>
      <w:tr w:rsidR="00891D31" w14:paraId="6BEE5100" w14:textId="77777777" w:rsidTr="002935CA">
        <w:tc>
          <w:tcPr>
            <w:tcW w:w="421" w:type="dxa"/>
          </w:tcPr>
          <w:p w14:paraId="4B3CBA6D" w14:textId="4A3D5F2C" w:rsidR="00891D31" w:rsidRDefault="00891D31"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24</w:t>
            </w:r>
          </w:p>
        </w:tc>
        <w:tc>
          <w:tcPr>
            <w:tcW w:w="8014" w:type="dxa"/>
          </w:tcPr>
          <w:p w14:paraId="73C8C4BB" w14:textId="0DB8ADDC" w:rsidR="00891D31" w:rsidRPr="00644F3B" w:rsidRDefault="00531C9C" w:rsidP="002935CA">
            <w:pPr>
              <w:tabs>
                <w:tab w:val="left" w:pos="720"/>
                <w:tab w:val="left" w:pos="1440"/>
                <w:tab w:val="left" w:pos="2160"/>
                <w:tab w:val="right" w:leader="dot" w:pos="10800"/>
              </w:tabs>
              <w:spacing w:before="60" w:after="60"/>
              <w:rPr>
                <w:rFonts w:ascii="Times New Roman" w:hAnsi="Times New Roman"/>
                <w:sz w:val="20"/>
                <w:szCs w:val="24"/>
              </w:rPr>
            </w:pPr>
            <w:r w:rsidRPr="00531C9C">
              <w:rPr>
                <w:rFonts w:ascii="Times New Roman" w:hAnsi="Times New Roman"/>
                <w:sz w:val="20"/>
                <w:szCs w:val="24"/>
              </w:rPr>
              <w:t>Request to Amend Development Agreement Conditions for Files DASZ 4/2010 (AG 4/10) and DASZ 8/2012 (AG 8/12)</w:t>
            </w:r>
          </w:p>
        </w:tc>
        <w:tc>
          <w:tcPr>
            <w:tcW w:w="2252" w:type="dxa"/>
          </w:tcPr>
          <w:p w14:paraId="783031AA" w14:textId="40B74B22" w:rsidR="00891D31" w:rsidRDefault="00EC5BB1" w:rsidP="002935CA">
            <w:pPr>
              <w:spacing w:before="60" w:after="60"/>
              <w:jc w:val="center"/>
              <w:rPr>
                <w:rFonts w:ascii="Times New Roman" w:hAnsi="Times New Roman"/>
                <w:sz w:val="20"/>
              </w:rPr>
            </w:pPr>
            <w:r>
              <w:rPr>
                <w:rFonts w:ascii="Times New Roman" w:hAnsi="Times New Roman"/>
                <w:sz w:val="20"/>
              </w:rPr>
              <w:t>ADOPTED</w:t>
            </w:r>
          </w:p>
        </w:tc>
      </w:tr>
      <w:tr w:rsidR="00891D31" w14:paraId="2B117058" w14:textId="77777777" w:rsidTr="002935CA">
        <w:tc>
          <w:tcPr>
            <w:tcW w:w="421" w:type="dxa"/>
          </w:tcPr>
          <w:p w14:paraId="6FECAD12" w14:textId="2F78E8C3" w:rsidR="00891D31" w:rsidRDefault="00891D31"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25</w:t>
            </w:r>
          </w:p>
        </w:tc>
        <w:tc>
          <w:tcPr>
            <w:tcW w:w="8014" w:type="dxa"/>
          </w:tcPr>
          <w:p w14:paraId="65B87BC8" w14:textId="177A8E31" w:rsidR="00891D31" w:rsidRPr="00644F3B" w:rsidRDefault="00531C9C" w:rsidP="002935CA">
            <w:pPr>
              <w:tabs>
                <w:tab w:val="left" w:pos="720"/>
                <w:tab w:val="left" w:pos="1440"/>
                <w:tab w:val="left" w:pos="2160"/>
                <w:tab w:val="right" w:leader="dot" w:pos="10800"/>
              </w:tabs>
              <w:spacing w:before="60" w:after="60"/>
              <w:rPr>
                <w:rFonts w:ascii="Times New Roman" w:hAnsi="Times New Roman"/>
                <w:sz w:val="20"/>
                <w:szCs w:val="24"/>
              </w:rPr>
            </w:pPr>
            <w:r w:rsidRPr="00531C9C">
              <w:rPr>
                <w:rFonts w:ascii="Times New Roman" w:hAnsi="Times New Roman"/>
                <w:sz w:val="20"/>
                <w:szCs w:val="24"/>
              </w:rPr>
              <w:t>List of Historical Resources – Nomination of Manitoba Club, 194 Broadway</w:t>
            </w:r>
          </w:p>
        </w:tc>
        <w:tc>
          <w:tcPr>
            <w:tcW w:w="2252" w:type="dxa"/>
          </w:tcPr>
          <w:p w14:paraId="7171853D" w14:textId="0A1409B5" w:rsidR="00891D31" w:rsidRDefault="0054740E" w:rsidP="002935CA">
            <w:pPr>
              <w:spacing w:before="60" w:after="60"/>
              <w:jc w:val="center"/>
              <w:rPr>
                <w:rFonts w:ascii="Times New Roman" w:hAnsi="Times New Roman"/>
                <w:sz w:val="20"/>
              </w:rPr>
            </w:pPr>
            <w:r w:rsidRPr="0054740E">
              <w:rPr>
                <w:rFonts w:ascii="Times New Roman" w:hAnsi="Times New Roman"/>
                <w:sz w:val="20"/>
              </w:rPr>
              <w:t>LAID OVER TO THE FEBRUARY 12, 2019 MEETING OF THE EXECUTIVE POLICY COMMITTEE</w:t>
            </w:r>
          </w:p>
        </w:tc>
      </w:tr>
      <w:tr w:rsidR="00891D31" w14:paraId="33FC3F30" w14:textId="77777777" w:rsidTr="002935CA">
        <w:tc>
          <w:tcPr>
            <w:tcW w:w="421" w:type="dxa"/>
          </w:tcPr>
          <w:p w14:paraId="25D52CE7" w14:textId="4C864925" w:rsidR="00891D31" w:rsidRDefault="00891D31"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26</w:t>
            </w:r>
          </w:p>
        </w:tc>
        <w:tc>
          <w:tcPr>
            <w:tcW w:w="8014" w:type="dxa"/>
          </w:tcPr>
          <w:p w14:paraId="7E28655E" w14:textId="0AE44896" w:rsidR="00891D31" w:rsidRPr="00644F3B" w:rsidRDefault="00691DC8" w:rsidP="002935CA">
            <w:pPr>
              <w:tabs>
                <w:tab w:val="left" w:pos="720"/>
                <w:tab w:val="left" w:pos="1440"/>
                <w:tab w:val="left" w:pos="2160"/>
                <w:tab w:val="right" w:leader="dot" w:pos="10800"/>
              </w:tabs>
              <w:spacing w:before="60" w:after="60"/>
              <w:rPr>
                <w:rFonts w:ascii="Times New Roman" w:hAnsi="Times New Roman"/>
                <w:sz w:val="20"/>
                <w:szCs w:val="24"/>
              </w:rPr>
            </w:pPr>
            <w:r w:rsidRPr="00691DC8">
              <w:rPr>
                <w:rFonts w:ascii="Times New Roman" w:hAnsi="Times New Roman"/>
                <w:sz w:val="20"/>
                <w:szCs w:val="24"/>
              </w:rPr>
              <w:t>List of Historical Resources – Nomination of Hudson’s Bay Company Store, 450 Portage Avenue</w:t>
            </w:r>
          </w:p>
        </w:tc>
        <w:tc>
          <w:tcPr>
            <w:tcW w:w="2252" w:type="dxa"/>
          </w:tcPr>
          <w:p w14:paraId="6EC5C3FA" w14:textId="1557B076" w:rsidR="00891D31" w:rsidRDefault="0054740E" w:rsidP="002935CA">
            <w:pPr>
              <w:spacing w:before="60" w:after="60"/>
              <w:jc w:val="center"/>
              <w:rPr>
                <w:rFonts w:ascii="Times New Roman" w:hAnsi="Times New Roman"/>
                <w:sz w:val="20"/>
              </w:rPr>
            </w:pPr>
            <w:r w:rsidRPr="0054740E">
              <w:rPr>
                <w:rFonts w:ascii="Times New Roman" w:hAnsi="Times New Roman"/>
                <w:sz w:val="20"/>
              </w:rPr>
              <w:t xml:space="preserve">REFERRED BACK TO THE HISTORICAL BUILDINGS AND RESOURCES </w:t>
            </w:r>
            <w:r w:rsidRPr="0054740E">
              <w:rPr>
                <w:rFonts w:ascii="Times New Roman" w:hAnsi="Times New Roman"/>
                <w:sz w:val="20"/>
              </w:rPr>
              <w:lastRenderedPageBreak/>
              <w:t>COMMITTEE</w:t>
            </w:r>
          </w:p>
        </w:tc>
      </w:tr>
      <w:tr w:rsidR="00891D31" w14:paraId="513E295F" w14:textId="77777777" w:rsidTr="002935CA">
        <w:tc>
          <w:tcPr>
            <w:tcW w:w="421" w:type="dxa"/>
          </w:tcPr>
          <w:p w14:paraId="4B5A28D0" w14:textId="56B0F525" w:rsidR="00891D31" w:rsidRDefault="00891D31"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lastRenderedPageBreak/>
              <w:t>27</w:t>
            </w:r>
          </w:p>
        </w:tc>
        <w:tc>
          <w:tcPr>
            <w:tcW w:w="8014" w:type="dxa"/>
          </w:tcPr>
          <w:p w14:paraId="5CDC9066" w14:textId="065F312F" w:rsidR="00891D31" w:rsidRPr="00644F3B" w:rsidRDefault="00691DC8" w:rsidP="002935CA">
            <w:pPr>
              <w:tabs>
                <w:tab w:val="left" w:pos="720"/>
                <w:tab w:val="left" w:pos="1440"/>
                <w:tab w:val="left" w:pos="2160"/>
                <w:tab w:val="right" w:leader="dot" w:pos="10800"/>
              </w:tabs>
              <w:spacing w:before="60" w:after="60"/>
              <w:rPr>
                <w:rFonts w:ascii="Times New Roman" w:hAnsi="Times New Roman"/>
                <w:sz w:val="20"/>
                <w:szCs w:val="24"/>
              </w:rPr>
            </w:pPr>
            <w:r w:rsidRPr="00691DC8">
              <w:rPr>
                <w:rFonts w:ascii="Times New Roman" w:hAnsi="Times New Roman"/>
                <w:sz w:val="20"/>
                <w:szCs w:val="24"/>
              </w:rPr>
              <w:t>Amendment to the Transcona Yards Industrial Area Redevelopment Plan By-Law No. 141/2005 in respect of 500 Pandora Ave W – First Reading</w:t>
            </w:r>
          </w:p>
        </w:tc>
        <w:tc>
          <w:tcPr>
            <w:tcW w:w="2252" w:type="dxa"/>
          </w:tcPr>
          <w:p w14:paraId="149C74EB" w14:textId="748BA348" w:rsidR="00891D31" w:rsidRDefault="00691DC8" w:rsidP="00142A1F">
            <w:pPr>
              <w:spacing w:before="60" w:after="60"/>
              <w:jc w:val="center"/>
              <w:rPr>
                <w:rFonts w:ascii="Times New Roman" w:hAnsi="Times New Roman"/>
                <w:sz w:val="20"/>
              </w:rPr>
            </w:pPr>
            <w:r w:rsidRPr="00691DC8">
              <w:rPr>
                <w:rFonts w:ascii="Times New Roman" w:hAnsi="Times New Roman"/>
                <w:sz w:val="20"/>
              </w:rPr>
              <w:t xml:space="preserve">FIRST READING NOT GIVEN TO BY-LAW </w:t>
            </w:r>
          </w:p>
        </w:tc>
      </w:tr>
      <w:tr w:rsidR="00891D31" w14:paraId="23C97B10" w14:textId="77777777" w:rsidTr="002935CA">
        <w:tc>
          <w:tcPr>
            <w:tcW w:w="421" w:type="dxa"/>
          </w:tcPr>
          <w:p w14:paraId="36018D7C" w14:textId="5DB96B13" w:rsidR="00891D31" w:rsidRDefault="00891D31"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28</w:t>
            </w:r>
          </w:p>
        </w:tc>
        <w:tc>
          <w:tcPr>
            <w:tcW w:w="8014" w:type="dxa"/>
          </w:tcPr>
          <w:p w14:paraId="749D94C7" w14:textId="17CE8EA6" w:rsidR="00891D31" w:rsidRPr="00644F3B" w:rsidRDefault="005479EF" w:rsidP="002935CA">
            <w:pPr>
              <w:tabs>
                <w:tab w:val="left" w:pos="720"/>
                <w:tab w:val="left" w:pos="1440"/>
                <w:tab w:val="left" w:pos="2160"/>
                <w:tab w:val="right" w:leader="dot" w:pos="10800"/>
              </w:tabs>
              <w:spacing w:before="60" w:after="60"/>
              <w:rPr>
                <w:rFonts w:ascii="Times New Roman" w:hAnsi="Times New Roman"/>
                <w:sz w:val="20"/>
                <w:szCs w:val="24"/>
              </w:rPr>
            </w:pPr>
            <w:r w:rsidRPr="005479EF">
              <w:rPr>
                <w:rFonts w:ascii="Times New Roman" w:hAnsi="Times New Roman"/>
                <w:sz w:val="20"/>
                <w:szCs w:val="24"/>
              </w:rPr>
              <w:t xml:space="preserve">Amendment to the West Alexander and Centennial </w:t>
            </w:r>
            <w:proofErr w:type="spellStart"/>
            <w:r w:rsidRPr="005479EF">
              <w:rPr>
                <w:rFonts w:ascii="Times New Roman" w:hAnsi="Times New Roman"/>
                <w:sz w:val="20"/>
                <w:szCs w:val="24"/>
              </w:rPr>
              <w:t>Neighbourhood</w:t>
            </w:r>
            <w:proofErr w:type="spellEnd"/>
            <w:r w:rsidRPr="005479EF">
              <w:rPr>
                <w:rFonts w:ascii="Times New Roman" w:hAnsi="Times New Roman"/>
                <w:sz w:val="20"/>
                <w:szCs w:val="24"/>
              </w:rPr>
              <w:t xml:space="preserve"> Plan By-Law No. 64/2008 in respect of 700 Elgin Avenue</w:t>
            </w:r>
            <w:r>
              <w:rPr>
                <w:rFonts w:ascii="Times New Roman" w:hAnsi="Times New Roman"/>
                <w:sz w:val="20"/>
                <w:szCs w:val="24"/>
              </w:rPr>
              <w:t xml:space="preserve"> – First Reading</w:t>
            </w:r>
          </w:p>
        </w:tc>
        <w:tc>
          <w:tcPr>
            <w:tcW w:w="2252" w:type="dxa"/>
          </w:tcPr>
          <w:p w14:paraId="5C61821D" w14:textId="6A432E93" w:rsidR="00891D31" w:rsidRDefault="005479EF" w:rsidP="002935CA">
            <w:pPr>
              <w:spacing w:before="60" w:after="60"/>
              <w:jc w:val="center"/>
              <w:rPr>
                <w:rFonts w:ascii="Times New Roman" w:hAnsi="Times New Roman"/>
                <w:sz w:val="20"/>
              </w:rPr>
            </w:pPr>
            <w:r>
              <w:rPr>
                <w:rFonts w:ascii="Times New Roman" w:hAnsi="Times New Roman"/>
                <w:sz w:val="20"/>
              </w:rPr>
              <w:t>ADOPTED</w:t>
            </w:r>
          </w:p>
        </w:tc>
      </w:tr>
      <w:tr w:rsidR="00891D31" w14:paraId="79E81635" w14:textId="77777777" w:rsidTr="002935CA">
        <w:tc>
          <w:tcPr>
            <w:tcW w:w="421" w:type="dxa"/>
          </w:tcPr>
          <w:p w14:paraId="31854D66" w14:textId="2D4DA18D" w:rsidR="00891D31" w:rsidRDefault="00891D31" w:rsidP="002935CA">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29</w:t>
            </w:r>
          </w:p>
        </w:tc>
        <w:tc>
          <w:tcPr>
            <w:tcW w:w="8014" w:type="dxa"/>
          </w:tcPr>
          <w:p w14:paraId="61F7038A" w14:textId="57B563D3" w:rsidR="00891D31" w:rsidRPr="00644F3B" w:rsidRDefault="000D6C2D" w:rsidP="002935CA">
            <w:pPr>
              <w:tabs>
                <w:tab w:val="left" w:pos="720"/>
                <w:tab w:val="left" w:pos="1440"/>
                <w:tab w:val="left" w:pos="2160"/>
                <w:tab w:val="right" w:leader="dot" w:pos="10800"/>
              </w:tabs>
              <w:spacing w:before="60" w:after="60"/>
              <w:rPr>
                <w:rFonts w:ascii="Times New Roman" w:hAnsi="Times New Roman"/>
                <w:sz w:val="20"/>
                <w:szCs w:val="24"/>
              </w:rPr>
            </w:pPr>
            <w:r w:rsidRPr="000D6C2D">
              <w:rPr>
                <w:rFonts w:ascii="Times New Roman" w:hAnsi="Times New Roman"/>
                <w:sz w:val="20"/>
                <w:szCs w:val="24"/>
              </w:rPr>
              <w:t>Encroachment Agreement to Allow for Underground Private Water and Sewer Service Pipes within the Street Right of Way on the West Side of Brookside Boulevard, North of Inkster Boulevard</w:t>
            </w:r>
          </w:p>
        </w:tc>
        <w:tc>
          <w:tcPr>
            <w:tcW w:w="2252" w:type="dxa"/>
          </w:tcPr>
          <w:p w14:paraId="5C4FBBE5" w14:textId="1988BC2D" w:rsidR="00891D31" w:rsidRDefault="000D6C2D" w:rsidP="002935CA">
            <w:pPr>
              <w:spacing w:before="60" w:after="60"/>
              <w:jc w:val="center"/>
              <w:rPr>
                <w:rFonts w:ascii="Times New Roman" w:hAnsi="Times New Roman"/>
                <w:sz w:val="20"/>
              </w:rPr>
            </w:pPr>
            <w:r>
              <w:rPr>
                <w:rFonts w:ascii="Times New Roman" w:hAnsi="Times New Roman"/>
                <w:sz w:val="20"/>
              </w:rPr>
              <w:t>ADOPTED</w:t>
            </w:r>
          </w:p>
        </w:tc>
      </w:tr>
      <w:tr w:rsidR="00891D31" w14:paraId="1A4997F8" w14:textId="77777777" w:rsidTr="002935CA">
        <w:tc>
          <w:tcPr>
            <w:tcW w:w="421" w:type="dxa"/>
          </w:tcPr>
          <w:p w14:paraId="2A86494D" w14:textId="032087FD" w:rsidR="00891D31" w:rsidRDefault="00891D31" w:rsidP="00891D31">
            <w:pPr>
              <w:tabs>
                <w:tab w:val="left" w:pos="720"/>
                <w:tab w:val="left" w:pos="1440"/>
                <w:tab w:val="left" w:pos="2160"/>
                <w:tab w:val="right" w:leader="dot" w:pos="10800"/>
              </w:tabs>
              <w:spacing w:before="60" w:after="60"/>
              <w:rPr>
                <w:rFonts w:ascii="Times New Roman" w:hAnsi="Times New Roman"/>
                <w:sz w:val="20"/>
                <w:szCs w:val="24"/>
              </w:rPr>
            </w:pPr>
            <w:r>
              <w:rPr>
                <w:rFonts w:ascii="Times New Roman" w:hAnsi="Times New Roman"/>
                <w:sz w:val="20"/>
                <w:szCs w:val="24"/>
              </w:rPr>
              <w:t>30</w:t>
            </w:r>
          </w:p>
        </w:tc>
        <w:tc>
          <w:tcPr>
            <w:tcW w:w="8014" w:type="dxa"/>
          </w:tcPr>
          <w:p w14:paraId="7CB6EA62" w14:textId="74DE91B5" w:rsidR="00891D31" w:rsidRPr="00644F3B" w:rsidRDefault="000D6C2D" w:rsidP="002935CA">
            <w:pPr>
              <w:tabs>
                <w:tab w:val="left" w:pos="720"/>
                <w:tab w:val="left" w:pos="1440"/>
                <w:tab w:val="left" w:pos="2160"/>
                <w:tab w:val="right" w:leader="dot" w:pos="10800"/>
              </w:tabs>
              <w:spacing w:before="60" w:after="60"/>
              <w:rPr>
                <w:rFonts w:ascii="Times New Roman" w:hAnsi="Times New Roman"/>
                <w:sz w:val="20"/>
                <w:szCs w:val="24"/>
              </w:rPr>
            </w:pPr>
            <w:r w:rsidRPr="000D6C2D">
              <w:rPr>
                <w:rFonts w:ascii="Times New Roman" w:hAnsi="Times New Roman"/>
                <w:sz w:val="20"/>
                <w:szCs w:val="24"/>
              </w:rPr>
              <w:t>Mobile Signs under Winnipeg Zoning By-law No. 200/2006</w:t>
            </w:r>
          </w:p>
        </w:tc>
        <w:tc>
          <w:tcPr>
            <w:tcW w:w="2252" w:type="dxa"/>
          </w:tcPr>
          <w:p w14:paraId="1B2AE0A0" w14:textId="77777777" w:rsidR="00891D31" w:rsidRPr="00B679B8" w:rsidRDefault="00F543B9" w:rsidP="002935CA">
            <w:pPr>
              <w:spacing w:before="60" w:after="60"/>
              <w:jc w:val="center"/>
              <w:rPr>
                <w:rFonts w:ascii="Times New Roman" w:hAnsi="Times New Roman"/>
                <w:sz w:val="20"/>
              </w:rPr>
            </w:pPr>
            <w:r w:rsidRPr="00B679B8">
              <w:rPr>
                <w:rFonts w:ascii="Times New Roman" w:hAnsi="Times New Roman"/>
                <w:sz w:val="20"/>
              </w:rPr>
              <w:t xml:space="preserve">AMENDED AND </w:t>
            </w:r>
            <w:r w:rsidR="000D6C2D" w:rsidRPr="00B679B8">
              <w:rPr>
                <w:rFonts w:ascii="Times New Roman" w:hAnsi="Times New Roman"/>
                <w:sz w:val="20"/>
              </w:rPr>
              <w:t>ADOPTED</w:t>
            </w:r>
          </w:p>
          <w:p w14:paraId="104AA286" w14:textId="384F16E9" w:rsidR="00F543B9" w:rsidRDefault="00F543B9" w:rsidP="002935CA">
            <w:pPr>
              <w:spacing w:before="60" w:after="60"/>
              <w:jc w:val="center"/>
              <w:rPr>
                <w:rFonts w:ascii="Times New Roman" w:hAnsi="Times New Roman"/>
                <w:sz w:val="20"/>
              </w:rPr>
            </w:pPr>
            <w:r w:rsidRPr="00B679B8">
              <w:rPr>
                <w:rFonts w:ascii="Times New Roman" w:hAnsi="Times New Roman"/>
                <w:sz w:val="20"/>
              </w:rPr>
              <w:t>(See Motion 2)</w:t>
            </w:r>
          </w:p>
        </w:tc>
      </w:tr>
    </w:tbl>
    <w:p w14:paraId="4DDE6D05" w14:textId="77777777" w:rsidR="00FF56AC" w:rsidRDefault="00FF56AC" w:rsidP="00285811">
      <w:pPr>
        <w:rPr>
          <w:rFonts w:ascii="Times New Roman" w:hAnsi="Times New Roman"/>
          <w:sz w:val="20"/>
        </w:rPr>
      </w:pPr>
    </w:p>
    <w:p w14:paraId="47FD353B" w14:textId="77777777" w:rsidR="00843B61" w:rsidRDefault="00843B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82"/>
        <w:gridCol w:w="2163"/>
      </w:tblGrid>
      <w:tr w:rsidR="00895261" w14:paraId="0CD41304" w14:textId="77777777" w:rsidTr="002935CA">
        <w:tc>
          <w:tcPr>
            <w:tcW w:w="10687" w:type="dxa"/>
            <w:gridSpan w:val="3"/>
            <w:shd w:val="pct12" w:color="auto" w:fill="auto"/>
          </w:tcPr>
          <w:p w14:paraId="7FB639CB" w14:textId="35DD97E4" w:rsidR="00895261" w:rsidRDefault="00895261" w:rsidP="002935CA">
            <w:pPr>
              <w:spacing w:before="120" w:after="120"/>
              <w:rPr>
                <w:rFonts w:ascii="Times New Roman" w:hAnsi="Times New Roman"/>
              </w:rPr>
            </w:pPr>
            <w:r>
              <w:rPr>
                <w:rFonts w:ascii="Times New Roman" w:hAnsi="Times New Roman"/>
                <w:b/>
                <w:sz w:val="20"/>
              </w:rPr>
              <w:t xml:space="preserve">REPORT OF THE STANDING POLICY COMMITTEE ON PROTECTION, COMMUNITY SERVICES AND PARKS dated </w:t>
            </w:r>
            <w:r w:rsidR="00C77B30">
              <w:rPr>
                <w:rFonts w:ascii="Times New Roman" w:hAnsi="Times New Roman"/>
                <w:b/>
                <w:sz w:val="20"/>
              </w:rPr>
              <w:t>January 9, 2019</w:t>
            </w:r>
          </w:p>
        </w:tc>
      </w:tr>
      <w:tr w:rsidR="00895261" w14:paraId="0514CFA8" w14:textId="77777777" w:rsidTr="002935CA">
        <w:tc>
          <w:tcPr>
            <w:tcW w:w="342" w:type="dxa"/>
          </w:tcPr>
          <w:p w14:paraId="3EEA3414" w14:textId="77777777" w:rsidR="00895261" w:rsidRPr="00644F3B" w:rsidRDefault="00895261" w:rsidP="002935CA">
            <w:pPr>
              <w:spacing w:before="60" w:after="60"/>
              <w:rPr>
                <w:rFonts w:ascii="Times New Roman" w:hAnsi="Times New Roman"/>
                <w:sz w:val="20"/>
                <w:szCs w:val="24"/>
              </w:rPr>
            </w:pPr>
            <w:r>
              <w:rPr>
                <w:rFonts w:ascii="Times New Roman" w:hAnsi="Times New Roman"/>
                <w:sz w:val="20"/>
                <w:szCs w:val="24"/>
              </w:rPr>
              <w:t>1</w:t>
            </w:r>
          </w:p>
        </w:tc>
        <w:tc>
          <w:tcPr>
            <w:tcW w:w="8182" w:type="dxa"/>
          </w:tcPr>
          <w:p w14:paraId="730E44C1" w14:textId="77777777" w:rsidR="00791CE7" w:rsidRPr="00F54221" w:rsidRDefault="00791CE7" w:rsidP="00791CE7">
            <w:pPr>
              <w:tabs>
                <w:tab w:val="left" w:pos="720"/>
                <w:tab w:val="right" w:leader="dot" w:pos="9360"/>
              </w:tabs>
              <w:ind w:left="720" w:hanging="720"/>
              <w:rPr>
                <w:rFonts w:ascii="Times New Roman" w:hAnsi="Times New Roman"/>
                <w:sz w:val="20"/>
              </w:rPr>
            </w:pPr>
            <w:r w:rsidRPr="00F54221">
              <w:rPr>
                <w:rFonts w:ascii="Times New Roman" w:hAnsi="Times New Roman"/>
                <w:sz w:val="20"/>
              </w:rPr>
              <w:t xml:space="preserve">Contribution Agreement with the City of Winnipeg and the Trans Canada Trail – Renaming </w:t>
            </w:r>
          </w:p>
          <w:p w14:paraId="39DCC2E0" w14:textId="499E3962" w:rsidR="00895261" w:rsidRPr="00F54221" w:rsidRDefault="00791CE7" w:rsidP="00791CE7">
            <w:pPr>
              <w:tabs>
                <w:tab w:val="left" w:pos="720"/>
                <w:tab w:val="right" w:leader="dot" w:pos="9360"/>
              </w:tabs>
              <w:ind w:left="720" w:hanging="720"/>
              <w:rPr>
                <w:rFonts w:ascii="Times New Roman" w:hAnsi="Times New Roman"/>
                <w:sz w:val="20"/>
              </w:rPr>
            </w:pPr>
            <w:r w:rsidRPr="00F54221">
              <w:rPr>
                <w:rFonts w:ascii="Times New Roman" w:hAnsi="Times New Roman"/>
                <w:sz w:val="20"/>
              </w:rPr>
              <w:t>North Winnipeg Parkway</w:t>
            </w:r>
          </w:p>
        </w:tc>
        <w:tc>
          <w:tcPr>
            <w:tcW w:w="2163" w:type="dxa"/>
          </w:tcPr>
          <w:p w14:paraId="652CDC85" w14:textId="3BFBEB4A" w:rsidR="00895261" w:rsidRPr="00F54221" w:rsidRDefault="00F54221" w:rsidP="002935CA">
            <w:pPr>
              <w:spacing w:before="60" w:after="60"/>
              <w:jc w:val="center"/>
              <w:rPr>
                <w:rFonts w:ascii="Times New Roman" w:hAnsi="Times New Roman"/>
                <w:sz w:val="20"/>
              </w:rPr>
            </w:pPr>
            <w:r w:rsidRPr="00F54221">
              <w:rPr>
                <w:rFonts w:ascii="Times New Roman" w:hAnsi="Times New Roman"/>
                <w:sz w:val="20"/>
              </w:rPr>
              <w:t>ADOPTED</w:t>
            </w:r>
          </w:p>
        </w:tc>
      </w:tr>
      <w:tr w:rsidR="00791CE7" w14:paraId="774D056C" w14:textId="77777777" w:rsidTr="002935CA">
        <w:tc>
          <w:tcPr>
            <w:tcW w:w="342" w:type="dxa"/>
          </w:tcPr>
          <w:p w14:paraId="5AD509C8" w14:textId="51AD53B6" w:rsidR="00791CE7" w:rsidRDefault="00791CE7" w:rsidP="002935CA">
            <w:pPr>
              <w:spacing w:before="60" w:after="60"/>
              <w:rPr>
                <w:rFonts w:ascii="Times New Roman" w:hAnsi="Times New Roman"/>
                <w:sz w:val="20"/>
                <w:szCs w:val="24"/>
              </w:rPr>
            </w:pPr>
            <w:r>
              <w:rPr>
                <w:rFonts w:ascii="Times New Roman" w:hAnsi="Times New Roman"/>
                <w:sz w:val="20"/>
                <w:szCs w:val="24"/>
              </w:rPr>
              <w:t>2</w:t>
            </w:r>
          </w:p>
        </w:tc>
        <w:tc>
          <w:tcPr>
            <w:tcW w:w="8182" w:type="dxa"/>
          </w:tcPr>
          <w:p w14:paraId="39E5268C" w14:textId="017150B3" w:rsidR="00791CE7" w:rsidRPr="00F54221" w:rsidRDefault="00791CE7" w:rsidP="002935CA">
            <w:pPr>
              <w:spacing w:before="60" w:after="60"/>
              <w:rPr>
                <w:rFonts w:ascii="Times New Roman" w:hAnsi="Times New Roman"/>
                <w:sz w:val="20"/>
              </w:rPr>
            </w:pPr>
            <w:r w:rsidRPr="00F54221">
              <w:rPr>
                <w:rFonts w:ascii="Times New Roman" w:hAnsi="Times New Roman"/>
                <w:sz w:val="20"/>
              </w:rPr>
              <w:t>Bicycle Registry</w:t>
            </w:r>
          </w:p>
        </w:tc>
        <w:tc>
          <w:tcPr>
            <w:tcW w:w="2163" w:type="dxa"/>
          </w:tcPr>
          <w:p w14:paraId="27049ECE" w14:textId="2CB0D617" w:rsidR="00791CE7" w:rsidRDefault="00F54221" w:rsidP="002935CA">
            <w:pPr>
              <w:spacing w:before="60" w:after="60"/>
              <w:jc w:val="center"/>
              <w:rPr>
                <w:rFonts w:ascii="Times New Roman" w:hAnsi="Times New Roman"/>
              </w:rPr>
            </w:pPr>
            <w:r w:rsidRPr="00F54221">
              <w:rPr>
                <w:rFonts w:ascii="Times New Roman" w:hAnsi="Times New Roman"/>
                <w:sz w:val="20"/>
              </w:rPr>
              <w:t>ADOPTED</w:t>
            </w:r>
          </w:p>
        </w:tc>
      </w:tr>
    </w:tbl>
    <w:p w14:paraId="66FE2A3A" w14:textId="77777777" w:rsidR="00895261" w:rsidRDefault="00895261" w:rsidP="00285811">
      <w:pPr>
        <w:rPr>
          <w:rFonts w:ascii="Times New Roman" w:hAnsi="Times New Roman"/>
          <w:sz w:val="20"/>
        </w:rPr>
      </w:pPr>
    </w:p>
    <w:p w14:paraId="0A6F24BE" w14:textId="77777777" w:rsidR="00895261" w:rsidRDefault="00895261" w:rsidP="00285811">
      <w:pPr>
        <w:rPr>
          <w:rFonts w:ascii="Times New Roman" w:hAnsi="Times New Roman"/>
          <w:sz w:val="20"/>
        </w:rPr>
      </w:pPr>
    </w:p>
    <w:tbl>
      <w:tblPr>
        <w:tblStyle w:val="TableGrid"/>
        <w:tblW w:w="0" w:type="auto"/>
        <w:tblInd w:w="103" w:type="dxa"/>
        <w:tblLook w:val="04A0" w:firstRow="1" w:lastRow="0" w:firstColumn="1" w:lastColumn="0" w:noHBand="0" w:noVBand="1"/>
      </w:tblPr>
      <w:tblGrid>
        <w:gridCol w:w="342"/>
        <w:gridCol w:w="8194"/>
        <w:gridCol w:w="2151"/>
      </w:tblGrid>
      <w:tr w:rsidR="00523C51" w14:paraId="4B3690F0" w14:textId="77777777" w:rsidTr="00DB07EB">
        <w:tc>
          <w:tcPr>
            <w:tcW w:w="10687" w:type="dxa"/>
            <w:gridSpan w:val="3"/>
            <w:shd w:val="pct12" w:color="auto" w:fill="auto"/>
          </w:tcPr>
          <w:p w14:paraId="56A9CD51" w14:textId="030247D2" w:rsidR="00523C51" w:rsidRDefault="00523C51" w:rsidP="008651AB">
            <w:pPr>
              <w:spacing w:before="120" w:after="120"/>
              <w:rPr>
                <w:rFonts w:ascii="Times New Roman" w:hAnsi="Times New Roman"/>
              </w:rPr>
            </w:pPr>
            <w:r>
              <w:rPr>
                <w:rFonts w:ascii="Times New Roman" w:hAnsi="Times New Roman"/>
                <w:b/>
                <w:sz w:val="20"/>
              </w:rPr>
              <w:t xml:space="preserve">REPORT OF THE STANDING POLICY COMMITTEE ON INFRASTRUCTURE RENEWAL AND PUBLIC WORKS dated </w:t>
            </w:r>
            <w:r w:rsidR="007A624B">
              <w:rPr>
                <w:rFonts w:ascii="Times New Roman" w:hAnsi="Times New Roman"/>
                <w:b/>
                <w:sz w:val="20"/>
              </w:rPr>
              <w:t>January 8, 2019</w:t>
            </w:r>
          </w:p>
        </w:tc>
      </w:tr>
      <w:tr w:rsidR="00523C51" w:rsidRPr="003624C7" w14:paraId="1ACE331E" w14:textId="77777777" w:rsidTr="00DB07EB">
        <w:tc>
          <w:tcPr>
            <w:tcW w:w="342" w:type="dxa"/>
          </w:tcPr>
          <w:p w14:paraId="08532350" w14:textId="1E309D17" w:rsidR="00523C51" w:rsidRPr="003624C7"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3624C7">
              <w:rPr>
                <w:rFonts w:ascii="Times New Roman" w:hAnsi="Times New Roman"/>
                <w:sz w:val="20"/>
                <w:lang w:val="en-CA"/>
              </w:rPr>
              <w:t>1</w:t>
            </w:r>
          </w:p>
        </w:tc>
        <w:tc>
          <w:tcPr>
            <w:tcW w:w="8194" w:type="dxa"/>
          </w:tcPr>
          <w:p w14:paraId="07633257" w14:textId="1E344BB3" w:rsidR="00523C51" w:rsidRPr="003624C7" w:rsidRDefault="007A624B" w:rsidP="00FF56AC">
            <w:pPr>
              <w:tabs>
                <w:tab w:val="left" w:pos="720"/>
                <w:tab w:val="left" w:pos="1440"/>
                <w:tab w:val="left" w:pos="2160"/>
                <w:tab w:val="right" w:leader="dot" w:pos="10800"/>
              </w:tabs>
              <w:spacing w:before="60" w:after="60"/>
              <w:rPr>
                <w:rFonts w:ascii="Times New Roman" w:hAnsi="Times New Roman"/>
                <w:sz w:val="20"/>
                <w:lang w:val="en-CA"/>
              </w:rPr>
            </w:pPr>
            <w:r w:rsidRPr="007A624B">
              <w:rPr>
                <w:rFonts w:ascii="Times New Roman" w:hAnsi="Times New Roman"/>
                <w:sz w:val="20"/>
                <w:lang w:val="en-CA"/>
              </w:rPr>
              <w:t>Bus Operator Compartment Safety Shields</w:t>
            </w:r>
          </w:p>
        </w:tc>
        <w:tc>
          <w:tcPr>
            <w:tcW w:w="2151" w:type="dxa"/>
          </w:tcPr>
          <w:p w14:paraId="038EDD58" w14:textId="2C03F78B" w:rsidR="00523C51" w:rsidRPr="003624C7" w:rsidRDefault="007A624B" w:rsidP="00142A1F">
            <w:pPr>
              <w:spacing w:before="60" w:after="60"/>
              <w:jc w:val="center"/>
              <w:rPr>
                <w:rFonts w:ascii="Times New Roman" w:hAnsi="Times New Roman"/>
                <w:sz w:val="20"/>
              </w:rPr>
            </w:pPr>
            <w:r>
              <w:rPr>
                <w:rFonts w:ascii="Times New Roman" w:hAnsi="Times New Roman"/>
                <w:sz w:val="20"/>
              </w:rPr>
              <w:t xml:space="preserve">AMENDED BY EXECUTIVE POLICY COMMITTEE AND </w:t>
            </w:r>
            <w:r w:rsidR="003624C7" w:rsidRPr="003624C7">
              <w:rPr>
                <w:rFonts w:ascii="Times New Roman" w:hAnsi="Times New Roman"/>
                <w:sz w:val="20"/>
              </w:rPr>
              <w:t>ADOPTED</w:t>
            </w:r>
          </w:p>
        </w:tc>
      </w:tr>
      <w:tr w:rsidR="00523C51" w:rsidRPr="003624C7" w14:paraId="0E6B0C07" w14:textId="77777777" w:rsidTr="00DB07EB">
        <w:tc>
          <w:tcPr>
            <w:tcW w:w="342" w:type="dxa"/>
          </w:tcPr>
          <w:p w14:paraId="24FAC36F" w14:textId="4A0748D5" w:rsidR="00523C51" w:rsidRPr="003624C7" w:rsidRDefault="00523C51" w:rsidP="00FF56AC">
            <w:pPr>
              <w:tabs>
                <w:tab w:val="left" w:pos="720"/>
                <w:tab w:val="left" w:pos="1440"/>
                <w:tab w:val="left" w:pos="2160"/>
                <w:tab w:val="right" w:leader="dot" w:pos="10800"/>
              </w:tabs>
              <w:spacing w:before="60" w:after="60"/>
              <w:rPr>
                <w:rFonts w:ascii="Times New Roman" w:hAnsi="Times New Roman"/>
                <w:sz w:val="20"/>
                <w:lang w:val="en-CA"/>
              </w:rPr>
            </w:pPr>
            <w:r w:rsidRPr="003624C7">
              <w:rPr>
                <w:rFonts w:ascii="Times New Roman" w:hAnsi="Times New Roman"/>
                <w:sz w:val="20"/>
                <w:lang w:val="en-CA"/>
              </w:rPr>
              <w:t>2</w:t>
            </w:r>
          </w:p>
        </w:tc>
        <w:tc>
          <w:tcPr>
            <w:tcW w:w="8194" w:type="dxa"/>
          </w:tcPr>
          <w:p w14:paraId="738BB793" w14:textId="5B48450E" w:rsidR="00523C51" w:rsidRPr="003624C7" w:rsidRDefault="004C3998" w:rsidP="00FF56AC">
            <w:pPr>
              <w:tabs>
                <w:tab w:val="left" w:pos="720"/>
                <w:tab w:val="left" w:pos="1440"/>
                <w:tab w:val="left" w:pos="2160"/>
                <w:tab w:val="right" w:leader="dot" w:pos="10800"/>
              </w:tabs>
              <w:spacing w:before="60" w:after="60"/>
              <w:rPr>
                <w:rFonts w:ascii="Times New Roman" w:hAnsi="Times New Roman"/>
                <w:sz w:val="20"/>
                <w:lang w:val="en-CA"/>
              </w:rPr>
            </w:pPr>
            <w:r w:rsidRPr="004C3998">
              <w:rPr>
                <w:rFonts w:ascii="Times New Roman" w:hAnsi="Times New Roman"/>
                <w:sz w:val="20"/>
                <w:lang w:val="en-CA"/>
              </w:rPr>
              <w:t>Vehicles for Hire – Safety and Security</w:t>
            </w:r>
          </w:p>
        </w:tc>
        <w:tc>
          <w:tcPr>
            <w:tcW w:w="2151" w:type="dxa"/>
          </w:tcPr>
          <w:p w14:paraId="520E6CA6" w14:textId="15E5D2B7" w:rsidR="00523C51" w:rsidRPr="003624C7" w:rsidRDefault="003624C7" w:rsidP="00FF56AC">
            <w:pPr>
              <w:spacing w:before="60" w:after="60"/>
              <w:jc w:val="center"/>
              <w:rPr>
                <w:rFonts w:ascii="Times New Roman" w:hAnsi="Times New Roman"/>
                <w:sz w:val="20"/>
              </w:rPr>
            </w:pPr>
            <w:r w:rsidRPr="003624C7">
              <w:rPr>
                <w:rFonts w:ascii="Times New Roman" w:hAnsi="Times New Roman"/>
                <w:sz w:val="20"/>
              </w:rPr>
              <w:t>60 DAY EXTENSION OF TIME GRANTED</w:t>
            </w:r>
          </w:p>
        </w:tc>
      </w:tr>
      <w:tr w:rsidR="00523C51" w:rsidRPr="003624C7" w14:paraId="0E1B6D89" w14:textId="77777777" w:rsidTr="00DB07EB">
        <w:tc>
          <w:tcPr>
            <w:tcW w:w="342" w:type="dxa"/>
          </w:tcPr>
          <w:p w14:paraId="7C47CCB8" w14:textId="1481E62D" w:rsidR="00523C51" w:rsidRPr="003624C7" w:rsidRDefault="00523C51" w:rsidP="00FF56AC">
            <w:pPr>
              <w:spacing w:before="60" w:after="60"/>
              <w:rPr>
                <w:rFonts w:ascii="Times New Roman" w:hAnsi="Times New Roman"/>
                <w:sz w:val="20"/>
                <w:lang w:val="en-CA"/>
              </w:rPr>
            </w:pPr>
            <w:r w:rsidRPr="003624C7">
              <w:rPr>
                <w:rFonts w:ascii="Times New Roman" w:hAnsi="Times New Roman"/>
                <w:sz w:val="20"/>
                <w:lang w:val="en-CA"/>
              </w:rPr>
              <w:t>3</w:t>
            </w:r>
          </w:p>
        </w:tc>
        <w:tc>
          <w:tcPr>
            <w:tcW w:w="8194" w:type="dxa"/>
          </w:tcPr>
          <w:p w14:paraId="3BB9155A" w14:textId="5B28549F" w:rsidR="00523C51" w:rsidRPr="003624C7" w:rsidRDefault="000E095B" w:rsidP="00FF56AC">
            <w:pPr>
              <w:spacing w:before="60" w:after="60"/>
              <w:rPr>
                <w:rFonts w:ascii="Times New Roman" w:hAnsi="Times New Roman"/>
                <w:bCs/>
                <w:sz w:val="20"/>
                <w:lang w:val="en-CA"/>
              </w:rPr>
            </w:pPr>
            <w:r w:rsidRPr="000E095B">
              <w:rPr>
                <w:rFonts w:ascii="Times New Roman" w:hAnsi="Times New Roman"/>
                <w:bCs/>
                <w:sz w:val="20"/>
                <w:lang w:val="en-CA"/>
              </w:rPr>
              <w:t>Local Improvement – Petition Results of the Proposed Asphaltic Concrete Lane Pavement</w:t>
            </w:r>
          </w:p>
        </w:tc>
        <w:tc>
          <w:tcPr>
            <w:tcW w:w="2151" w:type="dxa"/>
          </w:tcPr>
          <w:p w14:paraId="4674E900" w14:textId="2CD18083" w:rsidR="00523C51" w:rsidRPr="003624C7" w:rsidRDefault="003624C7" w:rsidP="00FF56AC">
            <w:pPr>
              <w:spacing w:before="60" w:after="60"/>
              <w:jc w:val="center"/>
              <w:rPr>
                <w:rFonts w:ascii="Times New Roman" w:hAnsi="Times New Roman"/>
                <w:sz w:val="20"/>
              </w:rPr>
            </w:pPr>
            <w:r w:rsidRPr="003624C7">
              <w:rPr>
                <w:rFonts w:ascii="Times New Roman" w:hAnsi="Times New Roman"/>
                <w:sz w:val="20"/>
              </w:rPr>
              <w:t>ADOPTED</w:t>
            </w:r>
          </w:p>
        </w:tc>
      </w:tr>
      <w:tr w:rsidR="00523C51" w:rsidRPr="003624C7" w14:paraId="3D274EF6" w14:textId="77777777" w:rsidTr="00DB07EB">
        <w:tc>
          <w:tcPr>
            <w:tcW w:w="342" w:type="dxa"/>
          </w:tcPr>
          <w:p w14:paraId="4A485DB5" w14:textId="56681B2C" w:rsidR="00523C51" w:rsidRPr="003624C7" w:rsidRDefault="00523C51" w:rsidP="00FF56AC">
            <w:pPr>
              <w:spacing w:before="60" w:after="60"/>
              <w:ind w:firstLine="18"/>
              <w:rPr>
                <w:rFonts w:ascii="Times New Roman" w:hAnsi="Times New Roman"/>
                <w:sz w:val="20"/>
                <w:lang w:val="en-CA"/>
              </w:rPr>
            </w:pPr>
            <w:r w:rsidRPr="003624C7">
              <w:rPr>
                <w:rFonts w:ascii="Times New Roman" w:hAnsi="Times New Roman"/>
                <w:sz w:val="20"/>
                <w:lang w:val="en-CA"/>
              </w:rPr>
              <w:t>4</w:t>
            </w:r>
          </w:p>
        </w:tc>
        <w:tc>
          <w:tcPr>
            <w:tcW w:w="8194" w:type="dxa"/>
          </w:tcPr>
          <w:p w14:paraId="4D45CDA7" w14:textId="220D89DC" w:rsidR="00523C51" w:rsidRPr="003624C7" w:rsidRDefault="000E095B" w:rsidP="00FF56AC">
            <w:pPr>
              <w:spacing w:before="60" w:after="60"/>
              <w:ind w:firstLine="18"/>
              <w:rPr>
                <w:rFonts w:ascii="Times New Roman" w:hAnsi="Times New Roman"/>
                <w:sz w:val="20"/>
                <w:lang w:val="en-CA"/>
              </w:rPr>
            </w:pPr>
            <w:r w:rsidRPr="000E095B">
              <w:rPr>
                <w:rFonts w:ascii="Times New Roman" w:hAnsi="Times New Roman"/>
                <w:sz w:val="20"/>
                <w:lang w:val="en-CA"/>
              </w:rPr>
              <w:t>Contribution Agreement with the City of Winnipeg and Trans Canada Trail – 2018 Walk Bike Project: Study and Design for the Wolseley to Downtown Corridor</w:t>
            </w:r>
          </w:p>
        </w:tc>
        <w:tc>
          <w:tcPr>
            <w:tcW w:w="2151" w:type="dxa"/>
          </w:tcPr>
          <w:p w14:paraId="09EF51F1" w14:textId="320C76AB" w:rsidR="00523C51" w:rsidRPr="003624C7" w:rsidRDefault="003624C7" w:rsidP="00FF56AC">
            <w:pPr>
              <w:spacing w:before="60" w:after="60"/>
              <w:jc w:val="center"/>
              <w:rPr>
                <w:rFonts w:ascii="Times New Roman" w:hAnsi="Times New Roman"/>
                <w:sz w:val="20"/>
              </w:rPr>
            </w:pPr>
            <w:r w:rsidRPr="003624C7">
              <w:rPr>
                <w:rFonts w:ascii="Times New Roman" w:hAnsi="Times New Roman"/>
                <w:sz w:val="20"/>
              </w:rPr>
              <w:t>ADOPTED</w:t>
            </w:r>
          </w:p>
        </w:tc>
      </w:tr>
    </w:tbl>
    <w:p w14:paraId="085F3D50" w14:textId="77777777" w:rsidR="001E6A18" w:rsidRDefault="001E6A18" w:rsidP="00DC3569">
      <w:pPr>
        <w:rPr>
          <w:rFonts w:ascii="Times New Roman" w:hAnsi="Times New Roman"/>
          <w:sz w:val="20"/>
        </w:rPr>
      </w:pPr>
    </w:p>
    <w:p w14:paraId="7CFD1122" w14:textId="77777777" w:rsidR="00DB6173" w:rsidRDefault="00DB6173" w:rsidP="00DB6173">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3624C7" w:rsidRPr="003A3898" w14:paraId="46E335EC" w14:textId="77777777" w:rsidTr="002935CA">
        <w:trPr>
          <w:tblHeader/>
        </w:trPr>
        <w:tc>
          <w:tcPr>
            <w:tcW w:w="10687" w:type="dxa"/>
            <w:gridSpan w:val="3"/>
            <w:shd w:val="pct12" w:color="auto" w:fill="auto"/>
          </w:tcPr>
          <w:p w14:paraId="59DB2339" w14:textId="22AA2B11" w:rsidR="003624C7" w:rsidRPr="003A3898" w:rsidRDefault="003A3898" w:rsidP="00B945E2">
            <w:pPr>
              <w:spacing w:before="120" w:after="120"/>
              <w:rPr>
                <w:rFonts w:ascii="Times New Roman" w:hAnsi="Times New Roman"/>
                <w:b/>
                <w:sz w:val="20"/>
              </w:rPr>
            </w:pPr>
            <w:r w:rsidRPr="003A3898">
              <w:rPr>
                <w:rFonts w:ascii="Times New Roman" w:hAnsi="Times New Roman"/>
                <w:b/>
                <w:sz w:val="20"/>
              </w:rPr>
              <w:t xml:space="preserve">REPORT </w:t>
            </w:r>
            <w:r w:rsidR="00B945E2">
              <w:rPr>
                <w:rFonts w:ascii="Times New Roman" w:hAnsi="Times New Roman"/>
                <w:b/>
                <w:sz w:val="20"/>
              </w:rPr>
              <w:t xml:space="preserve">OF THE </w:t>
            </w:r>
            <w:r w:rsidR="00B945E2" w:rsidRPr="003A3898">
              <w:rPr>
                <w:rFonts w:ascii="Times New Roman" w:hAnsi="Times New Roman"/>
                <w:b/>
                <w:sz w:val="20"/>
              </w:rPr>
              <w:t>CITY OF WINNIPEG INTEGRITY COMMISSIONER SHERRI WALSH</w:t>
            </w:r>
            <w:r w:rsidR="00B945E2">
              <w:rPr>
                <w:rFonts w:ascii="Times New Roman" w:hAnsi="Times New Roman"/>
                <w:b/>
                <w:sz w:val="20"/>
              </w:rPr>
              <w:t xml:space="preserve"> ACTING </w:t>
            </w:r>
            <w:r w:rsidRPr="003A3898">
              <w:rPr>
                <w:rFonts w:ascii="Times New Roman" w:hAnsi="Times New Roman"/>
                <w:b/>
                <w:sz w:val="20"/>
              </w:rPr>
              <w:t xml:space="preserve">ON A COMPLAINT </w:t>
            </w:r>
            <w:r w:rsidR="00227190">
              <w:rPr>
                <w:rFonts w:ascii="Times New Roman" w:hAnsi="Times New Roman"/>
                <w:b/>
                <w:sz w:val="20"/>
              </w:rPr>
              <w:t>dated December 19, 2018</w:t>
            </w:r>
          </w:p>
        </w:tc>
      </w:tr>
      <w:tr w:rsidR="003624C7" w14:paraId="547B41E1" w14:textId="77777777" w:rsidTr="002935CA">
        <w:tc>
          <w:tcPr>
            <w:tcW w:w="421" w:type="dxa"/>
          </w:tcPr>
          <w:p w14:paraId="15986E03" w14:textId="77777777" w:rsidR="003624C7" w:rsidRPr="00644F3B" w:rsidRDefault="003624C7" w:rsidP="002935CA">
            <w:pPr>
              <w:spacing w:before="60" w:after="60"/>
              <w:rPr>
                <w:rFonts w:ascii="Times New Roman" w:hAnsi="Times New Roman"/>
                <w:sz w:val="20"/>
                <w:szCs w:val="24"/>
              </w:rPr>
            </w:pPr>
            <w:r>
              <w:rPr>
                <w:rFonts w:ascii="Times New Roman" w:hAnsi="Times New Roman"/>
                <w:sz w:val="20"/>
                <w:szCs w:val="24"/>
              </w:rPr>
              <w:t>1</w:t>
            </w:r>
          </w:p>
        </w:tc>
        <w:tc>
          <w:tcPr>
            <w:tcW w:w="8014" w:type="dxa"/>
          </w:tcPr>
          <w:p w14:paraId="13C12350" w14:textId="341D1CA9" w:rsidR="003624C7" w:rsidRPr="00346D6E" w:rsidRDefault="002510B4" w:rsidP="00924F17">
            <w:pPr>
              <w:spacing w:before="60" w:after="60"/>
              <w:rPr>
                <w:rFonts w:ascii="Times New Roman" w:hAnsi="Times New Roman"/>
                <w:sz w:val="20"/>
              </w:rPr>
            </w:pPr>
            <w:r w:rsidRPr="00346D6E">
              <w:rPr>
                <w:rFonts w:ascii="Times New Roman" w:hAnsi="Times New Roman"/>
                <w:sz w:val="20"/>
              </w:rPr>
              <w:t xml:space="preserve">Report on a Complaint by City </w:t>
            </w:r>
            <w:r w:rsidR="00924F17" w:rsidRPr="00346D6E">
              <w:rPr>
                <w:rFonts w:ascii="Times New Roman" w:hAnsi="Times New Roman"/>
                <w:sz w:val="20"/>
              </w:rPr>
              <w:t>o</w:t>
            </w:r>
            <w:r w:rsidRPr="00346D6E">
              <w:rPr>
                <w:rFonts w:ascii="Times New Roman" w:hAnsi="Times New Roman"/>
                <w:sz w:val="20"/>
              </w:rPr>
              <w:t>f Winnipeg Integrity Commissioner Sherri Walsh</w:t>
            </w:r>
          </w:p>
        </w:tc>
        <w:tc>
          <w:tcPr>
            <w:tcW w:w="2252" w:type="dxa"/>
          </w:tcPr>
          <w:p w14:paraId="73746CB5" w14:textId="1E07D591" w:rsidR="003624C7" w:rsidRPr="008651AB" w:rsidRDefault="003624C7" w:rsidP="002935CA">
            <w:pPr>
              <w:spacing w:before="60" w:after="60"/>
              <w:jc w:val="center"/>
              <w:rPr>
                <w:rFonts w:ascii="Times New Roman" w:hAnsi="Times New Roman"/>
                <w:sz w:val="20"/>
              </w:rPr>
            </w:pPr>
            <w:r>
              <w:rPr>
                <w:rFonts w:ascii="Times New Roman" w:hAnsi="Times New Roman"/>
                <w:sz w:val="20"/>
              </w:rPr>
              <w:t>RECEIVED AS INFORMATION</w:t>
            </w:r>
          </w:p>
        </w:tc>
      </w:tr>
    </w:tbl>
    <w:p w14:paraId="179B44C2" w14:textId="77777777" w:rsidR="003624C7" w:rsidRDefault="003624C7" w:rsidP="003624C7">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3624C7" w14:paraId="5CE59F04" w14:textId="77777777" w:rsidTr="002935CA">
        <w:trPr>
          <w:tblHeader/>
        </w:trPr>
        <w:tc>
          <w:tcPr>
            <w:tcW w:w="10687" w:type="dxa"/>
            <w:gridSpan w:val="3"/>
            <w:shd w:val="pct12" w:color="auto" w:fill="auto"/>
          </w:tcPr>
          <w:p w14:paraId="5BC2D802" w14:textId="77DADF01" w:rsidR="003624C7" w:rsidRPr="00A13142" w:rsidRDefault="00782DCC" w:rsidP="00B945E2">
            <w:pPr>
              <w:spacing w:before="120" w:after="120"/>
              <w:rPr>
                <w:rFonts w:ascii="Times New Roman" w:hAnsi="Times New Roman"/>
                <w:b/>
              </w:rPr>
            </w:pPr>
            <w:r w:rsidRPr="00A13142">
              <w:rPr>
                <w:rFonts w:ascii="Times New Roman" w:hAnsi="Times New Roman"/>
                <w:b/>
                <w:sz w:val="20"/>
              </w:rPr>
              <w:t xml:space="preserve">REPORT </w:t>
            </w:r>
            <w:r w:rsidR="00B945E2">
              <w:rPr>
                <w:rFonts w:ascii="Times New Roman" w:hAnsi="Times New Roman"/>
                <w:b/>
                <w:sz w:val="20"/>
              </w:rPr>
              <w:t xml:space="preserve">OF THE </w:t>
            </w:r>
            <w:r w:rsidRPr="00A13142">
              <w:rPr>
                <w:rFonts w:ascii="Times New Roman" w:hAnsi="Times New Roman"/>
                <w:b/>
                <w:sz w:val="20"/>
              </w:rPr>
              <w:t>ACTING INTEGRITY COMMISSIONER GREGORY J. LEVINE</w:t>
            </w:r>
            <w:r w:rsidR="00A13142" w:rsidRPr="00A13142">
              <w:rPr>
                <w:rFonts w:ascii="Times New Roman" w:hAnsi="Times New Roman"/>
                <w:b/>
                <w:sz w:val="20"/>
              </w:rPr>
              <w:t xml:space="preserve"> </w:t>
            </w:r>
            <w:r w:rsidR="00B945E2">
              <w:rPr>
                <w:rFonts w:ascii="Times New Roman" w:hAnsi="Times New Roman"/>
                <w:b/>
                <w:sz w:val="20"/>
              </w:rPr>
              <w:t>ACTING ON A COMPLAINT</w:t>
            </w:r>
            <w:r w:rsidR="00B945E2" w:rsidRPr="00A13142">
              <w:rPr>
                <w:rFonts w:ascii="Times New Roman" w:hAnsi="Times New Roman"/>
                <w:b/>
                <w:sz w:val="20"/>
              </w:rPr>
              <w:t xml:space="preserve"> </w:t>
            </w:r>
            <w:r w:rsidR="00A13142" w:rsidRPr="00A13142">
              <w:rPr>
                <w:rFonts w:ascii="Times New Roman" w:hAnsi="Times New Roman"/>
                <w:b/>
                <w:sz w:val="20"/>
              </w:rPr>
              <w:t>dated January 20, 2019</w:t>
            </w:r>
          </w:p>
        </w:tc>
      </w:tr>
      <w:tr w:rsidR="003624C7" w14:paraId="34FF062A" w14:textId="77777777" w:rsidTr="002935CA">
        <w:tc>
          <w:tcPr>
            <w:tcW w:w="421" w:type="dxa"/>
          </w:tcPr>
          <w:p w14:paraId="70123192" w14:textId="77777777" w:rsidR="003624C7" w:rsidRPr="00644F3B" w:rsidRDefault="003624C7" w:rsidP="002935CA">
            <w:pPr>
              <w:spacing w:before="60" w:after="60"/>
              <w:rPr>
                <w:rFonts w:ascii="Times New Roman" w:hAnsi="Times New Roman"/>
                <w:sz w:val="20"/>
                <w:szCs w:val="24"/>
              </w:rPr>
            </w:pPr>
            <w:r>
              <w:rPr>
                <w:rFonts w:ascii="Times New Roman" w:hAnsi="Times New Roman"/>
                <w:sz w:val="20"/>
                <w:szCs w:val="24"/>
              </w:rPr>
              <w:t>1</w:t>
            </w:r>
          </w:p>
        </w:tc>
        <w:tc>
          <w:tcPr>
            <w:tcW w:w="8014" w:type="dxa"/>
          </w:tcPr>
          <w:p w14:paraId="05049512" w14:textId="0ABDEB44" w:rsidR="003624C7" w:rsidRPr="00346D6E" w:rsidRDefault="002510B4" w:rsidP="00346D6E">
            <w:pPr>
              <w:spacing w:before="60"/>
              <w:rPr>
                <w:rFonts w:ascii="Times New Roman" w:hAnsi="Times New Roman"/>
                <w:sz w:val="20"/>
              </w:rPr>
            </w:pPr>
            <w:r w:rsidRPr="00346D6E">
              <w:rPr>
                <w:rFonts w:ascii="Times New Roman" w:hAnsi="Times New Roman"/>
                <w:sz w:val="20"/>
              </w:rPr>
              <w:t>Report on a Complaint by Acting Integrity Commissioner Gregory J. Levine</w:t>
            </w:r>
          </w:p>
        </w:tc>
        <w:tc>
          <w:tcPr>
            <w:tcW w:w="2252" w:type="dxa"/>
          </w:tcPr>
          <w:p w14:paraId="1BD77DBA" w14:textId="77777777" w:rsidR="003624C7" w:rsidRPr="008651AB" w:rsidRDefault="003624C7" w:rsidP="002935CA">
            <w:pPr>
              <w:spacing w:before="60" w:after="60"/>
              <w:jc w:val="center"/>
              <w:rPr>
                <w:rFonts w:ascii="Times New Roman" w:hAnsi="Times New Roman"/>
                <w:sz w:val="20"/>
              </w:rPr>
            </w:pPr>
            <w:r>
              <w:rPr>
                <w:rFonts w:ascii="Times New Roman" w:hAnsi="Times New Roman"/>
                <w:sz w:val="20"/>
              </w:rPr>
              <w:t>RECEIVED AS INFORMATION</w:t>
            </w:r>
          </w:p>
        </w:tc>
      </w:tr>
    </w:tbl>
    <w:p w14:paraId="369C3893" w14:textId="77777777" w:rsidR="003624C7" w:rsidRDefault="003624C7" w:rsidP="003624C7">
      <w:pPr>
        <w:rPr>
          <w:rFonts w:ascii="Times New Roman" w:hAnsi="Times New Roman"/>
        </w:rPr>
      </w:pPr>
    </w:p>
    <w:p w14:paraId="1B137837" w14:textId="729E3DB0" w:rsidR="00F3461F" w:rsidRDefault="00F3461F">
      <w:pPr>
        <w:rPr>
          <w:rFonts w:ascii="Times New Roman" w:hAnsi="Times New Roman"/>
        </w:rPr>
      </w:pPr>
      <w:r>
        <w:rPr>
          <w:rFonts w:ascii="Times New Roman" w:hAnsi="Times New Roman"/>
        </w:rPr>
        <w:br w:type="page"/>
      </w:r>
    </w:p>
    <w:p w14:paraId="46169E6C" w14:textId="77777777" w:rsidR="00643188" w:rsidRDefault="00643188">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3B3C6A">
        <w:trPr>
          <w:tblHeader/>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2" w:name="Motions"/>
            <w:bookmarkEnd w:id="2"/>
            <w:r>
              <w:rPr>
                <w:rFonts w:ascii="Times New Roman" w:hAnsi="Times New Roman"/>
                <w:b/>
                <w:sz w:val="20"/>
              </w:rPr>
              <w:t>COUNCIL MOTIONS</w:t>
            </w:r>
          </w:p>
        </w:tc>
      </w:tr>
      <w:tr w:rsidR="002469DD" w14:paraId="5C6B48B1" w14:textId="77777777" w:rsidTr="003B3C6A">
        <w:trPr>
          <w:tblHeader/>
        </w:trPr>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9D4FC9">
        <w:tc>
          <w:tcPr>
            <w:tcW w:w="1355" w:type="dxa"/>
          </w:tcPr>
          <w:p w14:paraId="1AD0A896" w14:textId="77777777" w:rsidR="002469DD" w:rsidRDefault="00FF63FB" w:rsidP="00F65B2A">
            <w:pPr>
              <w:spacing w:before="60" w:after="60"/>
              <w:jc w:val="center"/>
              <w:rPr>
                <w:rFonts w:ascii="Times New Roman" w:hAnsi="Times New Roman"/>
                <w:sz w:val="20"/>
              </w:rPr>
            </w:pPr>
            <w:r>
              <w:rPr>
                <w:rFonts w:ascii="Times New Roman" w:hAnsi="Times New Roman"/>
                <w:sz w:val="20"/>
              </w:rPr>
              <w:t>1</w:t>
            </w:r>
          </w:p>
        </w:tc>
        <w:tc>
          <w:tcPr>
            <w:tcW w:w="1769" w:type="dxa"/>
          </w:tcPr>
          <w:p w14:paraId="51E046C0" w14:textId="7CC8081F" w:rsidR="002469DD" w:rsidRDefault="00AC21C9">
            <w:pPr>
              <w:spacing w:before="60" w:after="60"/>
              <w:rPr>
                <w:rFonts w:ascii="Times New Roman" w:hAnsi="Times New Roman"/>
                <w:sz w:val="20"/>
              </w:rPr>
            </w:pPr>
            <w:r>
              <w:rPr>
                <w:rFonts w:ascii="Times New Roman" w:hAnsi="Times New Roman"/>
                <w:sz w:val="20"/>
              </w:rPr>
              <w:t xml:space="preserve">His Worship Mayor </w:t>
            </w:r>
            <w:r w:rsidR="002935CA">
              <w:rPr>
                <w:rFonts w:ascii="Times New Roman" w:hAnsi="Times New Roman"/>
                <w:sz w:val="20"/>
              </w:rPr>
              <w:t>Bowman / Chambers</w:t>
            </w:r>
          </w:p>
        </w:tc>
        <w:tc>
          <w:tcPr>
            <w:tcW w:w="5611" w:type="dxa"/>
          </w:tcPr>
          <w:p w14:paraId="234CDDC6" w14:textId="249F596D" w:rsidR="002469DD" w:rsidRPr="00FF63FB" w:rsidRDefault="002935CA" w:rsidP="005229CE">
            <w:pPr>
              <w:widowControl w:val="0"/>
              <w:jc w:val="both"/>
              <w:rPr>
                <w:rFonts w:ascii="Times New Roman" w:hAnsi="Times New Roman"/>
                <w:sz w:val="20"/>
              </w:rPr>
            </w:pPr>
            <w:r>
              <w:rPr>
                <w:rFonts w:ascii="Times New Roman" w:hAnsi="Times New Roman"/>
                <w:sz w:val="20"/>
              </w:rPr>
              <w:t>That Recommendation 4, contained in Item 3 of the Report of the Executive Policy Committee dated January 22, 2019, be amended by deleting “</w:t>
            </w:r>
            <w:proofErr w:type="spellStart"/>
            <w:r>
              <w:rPr>
                <w:rFonts w:ascii="Times New Roman" w:hAnsi="Times New Roman"/>
                <w:sz w:val="20"/>
              </w:rPr>
              <w:t>Sachit</w:t>
            </w:r>
            <w:proofErr w:type="spellEnd"/>
            <w:r>
              <w:rPr>
                <w:rFonts w:ascii="Times New Roman" w:hAnsi="Times New Roman"/>
                <w:sz w:val="20"/>
              </w:rPr>
              <w:t xml:space="preserve"> </w:t>
            </w:r>
            <w:proofErr w:type="spellStart"/>
            <w:r>
              <w:rPr>
                <w:rFonts w:ascii="Times New Roman" w:hAnsi="Times New Roman"/>
                <w:sz w:val="20"/>
              </w:rPr>
              <w:t>Mehra</w:t>
            </w:r>
            <w:proofErr w:type="spellEnd"/>
            <w:r>
              <w:rPr>
                <w:rFonts w:ascii="Times New Roman" w:hAnsi="Times New Roman"/>
                <w:sz w:val="20"/>
              </w:rPr>
              <w:t>” and replacing it with “Jenny Gerbasi”.</w:t>
            </w:r>
          </w:p>
        </w:tc>
        <w:tc>
          <w:tcPr>
            <w:tcW w:w="2178" w:type="dxa"/>
          </w:tcPr>
          <w:p w14:paraId="56E4B105" w14:textId="220D6034" w:rsidR="002469DD" w:rsidRDefault="004A2CB6" w:rsidP="00F65B2A">
            <w:pPr>
              <w:spacing w:before="60" w:after="60"/>
              <w:jc w:val="center"/>
              <w:rPr>
                <w:rFonts w:ascii="Times New Roman" w:hAnsi="Times New Roman"/>
                <w:sz w:val="20"/>
              </w:rPr>
            </w:pPr>
            <w:r w:rsidRPr="00F90000">
              <w:rPr>
                <w:rFonts w:ascii="Times New Roman" w:hAnsi="Times New Roman"/>
                <w:sz w:val="20"/>
              </w:rPr>
              <w:t>CARRIED</w:t>
            </w:r>
          </w:p>
        </w:tc>
      </w:tr>
      <w:tr w:rsidR="002469DD" w14:paraId="3B19F197" w14:textId="77777777" w:rsidTr="009D4FC9">
        <w:tc>
          <w:tcPr>
            <w:tcW w:w="1355" w:type="dxa"/>
          </w:tcPr>
          <w:p w14:paraId="16EB1FF6" w14:textId="77777777" w:rsidR="002469DD" w:rsidRDefault="00FF63FB"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535CCF3" w14:textId="79E013F7" w:rsidR="002469DD" w:rsidRDefault="0094394D" w:rsidP="0094394D">
            <w:pPr>
              <w:spacing w:before="60" w:after="60"/>
              <w:rPr>
                <w:rFonts w:ascii="Times New Roman" w:hAnsi="Times New Roman"/>
                <w:sz w:val="20"/>
              </w:rPr>
            </w:pPr>
            <w:r>
              <w:rPr>
                <w:rFonts w:ascii="Times New Roman" w:hAnsi="Times New Roman"/>
                <w:sz w:val="20"/>
              </w:rPr>
              <w:t>Gillingham</w:t>
            </w:r>
            <w:r w:rsidR="00F90000">
              <w:rPr>
                <w:rFonts w:ascii="Times New Roman" w:hAnsi="Times New Roman"/>
                <w:sz w:val="20"/>
              </w:rPr>
              <w:t xml:space="preserve"> / Mayes</w:t>
            </w:r>
          </w:p>
        </w:tc>
        <w:tc>
          <w:tcPr>
            <w:tcW w:w="5611" w:type="dxa"/>
          </w:tcPr>
          <w:p w14:paraId="37D598F2" w14:textId="263115A0" w:rsidR="00F90000" w:rsidRPr="00F90000" w:rsidRDefault="00F90000" w:rsidP="00F90000">
            <w:pPr>
              <w:rPr>
                <w:rFonts w:ascii="Times New Roman" w:hAnsi="Times New Roman"/>
                <w:sz w:val="20"/>
              </w:rPr>
            </w:pPr>
            <w:r>
              <w:rPr>
                <w:rFonts w:ascii="Times New Roman" w:hAnsi="Times New Roman"/>
                <w:sz w:val="20"/>
              </w:rPr>
              <w:t>T</w:t>
            </w:r>
            <w:r w:rsidRPr="00F90000">
              <w:rPr>
                <w:rFonts w:ascii="Times New Roman" w:hAnsi="Times New Roman"/>
                <w:sz w:val="20"/>
              </w:rPr>
              <w:t>hat Item 30 of the Report of the Standing Policy Committee on Property and Development, Heritage and Downtown Development, dated January 7, 2019, be amended by adding the following new Recommendation 3 and renumbering the remaining recommendation accordingly:</w:t>
            </w:r>
          </w:p>
          <w:p w14:paraId="185951C9" w14:textId="77777777" w:rsidR="00F90000" w:rsidRPr="00F90000" w:rsidRDefault="00F90000" w:rsidP="00F90000">
            <w:pPr>
              <w:rPr>
                <w:rFonts w:ascii="Times New Roman" w:hAnsi="Times New Roman"/>
                <w:sz w:val="20"/>
              </w:rPr>
            </w:pPr>
          </w:p>
          <w:p w14:paraId="07E66B38" w14:textId="35A345A4" w:rsidR="002469DD" w:rsidRPr="00FF63FB" w:rsidRDefault="00F90000" w:rsidP="00F90000">
            <w:pPr>
              <w:tabs>
                <w:tab w:val="left" w:pos="463"/>
              </w:tabs>
              <w:ind w:left="463" w:hanging="463"/>
              <w:rPr>
                <w:rFonts w:ascii="Times New Roman" w:hAnsi="Times New Roman"/>
                <w:sz w:val="20"/>
              </w:rPr>
            </w:pPr>
            <w:r w:rsidRPr="00F90000">
              <w:rPr>
                <w:rFonts w:ascii="Times New Roman" w:hAnsi="Times New Roman"/>
                <w:sz w:val="20"/>
              </w:rPr>
              <w:t xml:space="preserve">3. </w:t>
            </w:r>
            <w:r w:rsidRPr="00F90000">
              <w:rPr>
                <w:rFonts w:ascii="Times New Roman" w:hAnsi="Times New Roman"/>
                <w:sz w:val="20"/>
              </w:rPr>
              <w:tab/>
              <w:t>That the Winnipeg Public Service provide opportunity for industry stakeholders to give input as part of the review of all current provisions of the Winnipeg Zoning By-law No. 200/2006 in respect of mobile signs (inclusive of flags, banners, and inflatable signs), including regulations surrounding permits, time restrictions, and color requirements, as well as how these requirements should apply to graphic signs.</w:t>
            </w:r>
          </w:p>
        </w:tc>
        <w:tc>
          <w:tcPr>
            <w:tcW w:w="2178" w:type="dxa"/>
          </w:tcPr>
          <w:p w14:paraId="2DAC03C9" w14:textId="500C3AA3" w:rsidR="001F0765" w:rsidRDefault="00F90000" w:rsidP="007927E1">
            <w:pPr>
              <w:spacing w:before="60" w:after="60"/>
              <w:jc w:val="center"/>
              <w:rPr>
                <w:rFonts w:ascii="Times New Roman" w:hAnsi="Times New Roman"/>
                <w:sz w:val="20"/>
              </w:rPr>
            </w:pPr>
            <w:r w:rsidRPr="00B679B8">
              <w:rPr>
                <w:rFonts w:ascii="Times New Roman" w:hAnsi="Times New Roman"/>
                <w:sz w:val="20"/>
              </w:rPr>
              <w:t>CARRIED</w:t>
            </w:r>
          </w:p>
        </w:tc>
      </w:tr>
    </w:tbl>
    <w:p w14:paraId="5F4A5BEA" w14:textId="77777777" w:rsidR="00F3461F" w:rsidRDefault="00F3461F">
      <w:pPr>
        <w:rPr>
          <w:rFonts w:ascii="Times New Roman" w:hAnsi="Times New Roman"/>
        </w:rPr>
      </w:pPr>
    </w:p>
    <w:p w14:paraId="42B4FE58" w14:textId="77777777" w:rsidR="00F3461F" w:rsidRDefault="00F3461F">
      <w:pPr>
        <w:rPr>
          <w:rFonts w:ascii="Times New Roman" w:hAnsi="Times New Roman"/>
        </w:rPr>
      </w:pPr>
    </w:p>
    <w:p w14:paraId="348E43BF" w14:textId="77777777" w:rsidR="00F3461F" w:rsidRDefault="00F3461F">
      <w:pPr>
        <w:rPr>
          <w:rFonts w:ascii="Times New Roman" w:hAnsi="Times New Roman"/>
        </w:rPr>
      </w:pPr>
    </w:p>
    <w:p w14:paraId="50C9BEB1" w14:textId="77777777" w:rsidR="00F3461F" w:rsidRDefault="00F3461F">
      <w:pPr>
        <w:rPr>
          <w:rFonts w:ascii="Times New Roman" w:hAnsi="Times New Roman"/>
        </w:rPr>
      </w:pPr>
    </w:p>
    <w:p w14:paraId="66A57101" w14:textId="77777777" w:rsidR="00F3461F" w:rsidRDefault="00F3461F">
      <w:pPr>
        <w:rPr>
          <w:rFonts w:ascii="Times New Roman" w:hAnsi="Times New Roman"/>
        </w:rPr>
      </w:pPr>
    </w:p>
    <w:p w14:paraId="73ED11FF" w14:textId="68D84D49" w:rsidR="00F3461F" w:rsidRDefault="00F3461F">
      <w:pPr>
        <w:rPr>
          <w:rFonts w:ascii="Times New Roman" w:hAnsi="Times New Roman"/>
        </w:rPr>
      </w:pPr>
      <w:r>
        <w:rPr>
          <w:rFonts w:ascii="Times New Roman" w:hAnsi="Times New Roman"/>
        </w:rPr>
        <w:br w:type="page"/>
      </w:r>
    </w:p>
    <w:p w14:paraId="37DA4138" w14:textId="77777777" w:rsidR="00526F70" w:rsidRDefault="00526F70">
      <w:pPr>
        <w:rPr>
          <w:rFonts w:ascii="Times New Roman" w:hAnsi="Times New Roman"/>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862F79" w14:paraId="1846525A" w14:textId="77777777" w:rsidTr="003624C7">
        <w:trPr>
          <w:cantSplit/>
        </w:trPr>
        <w:tc>
          <w:tcPr>
            <w:tcW w:w="10913" w:type="dxa"/>
            <w:gridSpan w:val="3"/>
          </w:tcPr>
          <w:p w14:paraId="334C7C38" w14:textId="77777777" w:rsidR="00862F79" w:rsidRDefault="00862F79" w:rsidP="002935CA">
            <w:pPr>
              <w:spacing w:before="60" w:after="60"/>
              <w:jc w:val="center"/>
              <w:rPr>
                <w:rFonts w:ascii="Times New Roman" w:hAnsi="Times New Roman"/>
                <w:b/>
                <w:sz w:val="20"/>
              </w:rPr>
            </w:pPr>
            <w:r>
              <w:rPr>
                <w:rFonts w:ascii="Times New Roman" w:hAnsi="Times New Roman"/>
              </w:rPr>
              <w:br w:type="page"/>
            </w:r>
            <w:r>
              <w:rPr>
                <w:rFonts w:ascii="Times New Roman" w:hAnsi="Times New Roman"/>
                <w:b/>
                <w:sz w:val="20"/>
              </w:rPr>
              <w:t>BY-LAWS RECEIVING FIRST READING ONLY</w:t>
            </w:r>
          </w:p>
        </w:tc>
      </w:tr>
      <w:tr w:rsidR="00862F79" w14:paraId="516B7B4B" w14:textId="77777777" w:rsidTr="003624C7">
        <w:tc>
          <w:tcPr>
            <w:tcW w:w="1711" w:type="dxa"/>
          </w:tcPr>
          <w:p w14:paraId="5CD210A6" w14:textId="77777777" w:rsidR="00862F79" w:rsidRDefault="00862F79" w:rsidP="002935CA">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01D594DD" w14:textId="77777777" w:rsidR="00862F79" w:rsidRDefault="00862F79" w:rsidP="002935CA">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79BC8C9E" w14:textId="77777777" w:rsidR="00862F79" w:rsidRDefault="00862F79" w:rsidP="002935CA">
            <w:pPr>
              <w:spacing w:before="60" w:after="60"/>
              <w:jc w:val="center"/>
              <w:rPr>
                <w:rFonts w:ascii="Times New Roman" w:hAnsi="Times New Roman"/>
                <w:b/>
                <w:sz w:val="20"/>
              </w:rPr>
            </w:pPr>
            <w:r>
              <w:rPr>
                <w:rFonts w:ascii="Times New Roman" w:hAnsi="Times New Roman"/>
                <w:b/>
                <w:sz w:val="20"/>
              </w:rPr>
              <w:t>DISPOSITION</w:t>
            </w:r>
          </w:p>
        </w:tc>
      </w:tr>
      <w:tr w:rsidR="003624C7" w14:paraId="764B4553" w14:textId="77777777" w:rsidTr="003624C7">
        <w:tc>
          <w:tcPr>
            <w:tcW w:w="1711" w:type="dxa"/>
          </w:tcPr>
          <w:p w14:paraId="41A41519" w14:textId="4ECA2EE8" w:rsidR="003624C7" w:rsidRPr="0071537C" w:rsidRDefault="00754BEC" w:rsidP="002935CA">
            <w:pPr>
              <w:jc w:val="center"/>
              <w:rPr>
                <w:rFonts w:ascii="Times New Roman" w:hAnsi="Times New Roman"/>
                <w:color w:val="000000" w:themeColor="text1"/>
                <w:sz w:val="20"/>
              </w:rPr>
            </w:pPr>
            <w:r w:rsidRPr="0071537C">
              <w:rPr>
                <w:rFonts w:ascii="Times New Roman" w:hAnsi="Times New Roman"/>
                <w:color w:val="000000" w:themeColor="text1"/>
                <w:sz w:val="20"/>
              </w:rPr>
              <w:t>94/2018</w:t>
            </w:r>
          </w:p>
          <w:p w14:paraId="039673B8" w14:textId="4E20D91A" w:rsidR="00754BEC" w:rsidRPr="0071537C" w:rsidRDefault="00754BEC" w:rsidP="002935CA">
            <w:pPr>
              <w:jc w:val="center"/>
              <w:rPr>
                <w:rFonts w:ascii="Times New Roman" w:hAnsi="Times New Roman"/>
                <w:color w:val="000000" w:themeColor="text1"/>
                <w:sz w:val="20"/>
                <w:highlight w:val="yellow"/>
              </w:rPr>
            </w:pPr>
          </w:p>
        </w:tc>
        <w:tc>
          <w:tcPr>
            <w:tcW w:w="7383" w:type="dxa"/>
          </w:tcPr>
          <w:p w14:paraId="3DE1FD83" w14:textId="132DF007" w:rsidR="003624C7" w:rsidRPr="000D2CF3" w:rsidRDefault="00754BEC" w:rsidP="00754BEC">
            <w:pPr>
              <w:rPr>
                <w:rFonts w:ascii="Times New Roman" w:hAnsi="Times New Roman"/>
                <w:sz w:val="20"/>
                <w:highlight w:val="yellow"/>
              </w:rPr>
            </w:pPr>
            <w:r>
              <w:rPr>
                <w:rFonts w:ascii="Times New Roman" w:hAnsi="Times New Roman"/>
                <w:sz w:val="20"/>
              </w:rPr>
              <w:t>T</w:t>
            </w:r>
            <w:r w:rsidRPr="00754BEC">
              <w:rPr>
                <w:rFonts w:ascii="Times New Roman" w:hAnsi="Times New Roman"/>
                <w:sz w:val="20"/>
              </w:rPr>
              <w:t xml:space="preserve">o amend the West Alexander and  Centennial </w:t>
            </w:r>
            <w:proofErr w:type="spellStart"/>
            <w:r w:rsidRPr="00754BEC">
              <w:rPr>
                <w:rFonts w:ascii="Times New Roman" w:hAnsi="Times New Roman"/>
                <w:sz w:val="20"/>
              </w:rPr>
              <w:t>Neighbourhood</w:t>
            </w:r>
            <w:proofErr w:type="spellEnd"/>
            <w:r w:rsidRPr="00754BEC">
              <w:rPr>
                <w:rFonts w:ascii="Times New Roman" w:hAnsi="Times New Roman"/>
                <w:sz w:val="20"/>
              </w:rPr>
              <w:t xml:space="preserve"> Plan By-law in respect of 700 Elgin Avenue</w:t>
            </w:r>
          </w:p>
        </w:tc>
        <w:tc>
          <w:tcPr>
            <w:tcW w:w="1819" w:type="dxa"/>
          </w:tcPr>
          <w:p w14:paraId="21C74FC0" w14:textId="1603C506" w:rsidR="003624C7" w:rsidRPr="000D2CF3" w:rsidRDefault="003624C7" w:rsidP="002935CA">
            <w:pPr>
              <w:jc w:val="center"/>
              <w:rPr>
                <w:rFonts w:ascii="Times New Roman" w:hAnsi="Times New Roman"/>
                <w:sz w:val="20"/>
                <w:highlight w:val="yellow"/>
              </w:rPr>
            </w:pPr>
            <w:r>
              <w:rPr>
                <w:sz w:val="20"/>
              </w:rPr>
              <w:t>RECEIVED FIRST READING ONLY</w:t>
            </w:r>
          </w:p>
        </w:tc>
      </w:tr>
    </w:tbl>
    <w:p w14:paraId="515283D0" w14:textId="77777777" w:rsidR="00F3461F" w:rsidRDefault="00F3461F">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1"/>
        <w:gridCol w:w="7383"/>
        <w:gridCol w:w="1819"/>
      </w:tblGrid>
      <w:tr w:rsidR="00F3461F" w14:paraId="028BAFD1" w14:textId="77777777" w:rsidTr="000D2CF3">
        <w:trPr>
          <w:tblHeader/>
        </w:trPr>
        <w:tc>
          <w:tcPr>
            <w:tcW w:w="10913" w:type="dxa"/>
            <w:gridSpan w:val="3"/>
            <w:shd w:val="pct12" w:color="auto" w:fill="auto"/>
          </w:tcPr>
          <w:p w14:paraId="4963539E" w14:textId="77777777" w:rsidR="00F3461F" w:rsidRDefault="00F3461F" w:rsidP="002935CA">
            <w:pPr>
              <w:spacing w:before="60" w:after="60"/>
              <w:jc w:val="center"/>
              <w:rPr>
                <w:rFonts w:ascii="Times New Roman" w:hAnsi="Times New Roman"/>
                <w:b/>
                <w:sz w:val="20"/>
              </w:rPr>
            </w:pPr>
            <w:r>
              <w:rPr>
                <w:rFonts w:ascii="Times New Roman" w:hAnsi="Times New Roman"/>
              </w:rPr>
              <w:br w:type="page"/>
            </w:r>
            <w:bookmarkStart w:id="3" w:name="Bylaws"/>
            <w:bookmarkEnd w:id="3"/>
            <w:r>
              <w:rPr>
                <w:rFonts w:ascii="Times New Roman" w:hAnsi="Times New Roman"/>
                <w:b/>
                <w:sz w:val="20"/>
              </w:rPr>
              <w:t>BY-LAWS PASSED (RECEIVED THIRD READING)</w:t>
            </w:r>
          </w:p>
        </w:tc>
      </w:tr>
      <w:tr w:rsidR="00F3461F" w14:paraId="143C3C8C" w14:textId="77777777" w:rsidTr="000D2CF3">
        <w:trPr>
          <w:tblHeader/>
        </w:trPr>
        <w:tc>
          <w:tcPr>
            <w:tcW w:w="1711" w:type="dxa"/>
          </w:tcPr>
          <w:p w14:paraId="43E4891E" w14:textId="77777777" w:rsidR="00F3461F" w:rsidRDefault="00F3461F" w:rsidP="002935CA">
            <w:pPr>
              <w:spacing w:before="60" w:after="60"/>
              <w:jc w:val="center"/>
              <w:rPr>
                <w:rFonts w:ascii="Times New Roman" w:hAnsi="Times New Roman"/>
                <w:b/>
                <w:sz w:val="20"/>
              </w:rPr>
            </w:pPr>
            <w:r>
              <w:rPr>
                <w:rFonts w:ascii="Times New Roman" w:hAnsi="Times New Roman"/>
                <w:b/>
                <w:sz w:val="20"/>
              </w:rPr>
              <w:t>BY-LAW NO.</w:t>
            </w:r>
          </w:p>
        </w:tc>
        <w:tc>
          <w:tcPr>
            <w:tcW w:w="7383" w:type="dxa"/>
          </w:tcPr>
          <w:p w14:paraId="316D137A" w14:textId="77777777" w:rsidR="00F3461F" w:rsidRDefault="00F3461F" w:rsidP="002935CA">
            <w:pPr>
              <w:spacing w:before="60" w:after="60"/>
              <w:jc w:val="center"/>
              <w:rPr>
                <w:rFonts w:ascii="Times New Roman" w:hAnsi="Times New Roman"/>
                <w:b/>
                <w:sz w:val="20"/>
              </w:rPr>
            </w:pPr>
            <w:r>
              <w:rPr>
                <w:rFonts w:ascii="Times New Roman" w:hAnsi="Times New Roman"/>
                <w:b/>
                <w:sz w:val="20"/>
              </w:rPr>
              <w:t>SUBJECT</w:t>
            </w:r>
          </w:p>
        </w:tc>
        <w:tc>
          <w:tcPr>
            <w:tcW w:w="1819" w:type="dxa"/>
          </w:tcPr>
          <w:p w14:paraId="4090F60E" w14:textId="77777777" w:rsidR="00F3461F" w:rsidRDefault="00F3461F" w:rsidP="002935CA">
            <w:pPr>
              <w:spacing w:before="60" w:after="60"/>
              <w:jc w:val="center"/>
              <w:rPr>
                <w:rFonts w:ascii="Times New Roman" w:hAnsi="Times New Roman"/>
                <w:b/>
                <w:sz w:val="20"/>
              </w:rPr>
            </w:pPr>
            <w:r>
              <w:rPr>
                <w:rFonts w:ascii="Times New Roman" w:hAnsi="Times New Roman"/>
                <w:b/>
                <w:sz w:val="20"/>
              </w:rPr>
              <w:t>DISPOSITION</w:t>
            </w:r>
          </w:p>
        </w:tc>
      </w:tr>
      <w:tr w:rsidR="00615932" w14:paraId="534B339A" w14:textId="77777777" w:rsidTr="000D2CF3">
        <w:tc>
          <w:tcPr>
            <w:tcW w:w="1711" w:type="dxa"/>
          </w:tcPr>
          <w:p w14:paraId="3731B948" w14:textId="07076EF2" w:rsidR="00615932" w:rsidRDefault="00615932" w:rsidP="00523074">
            <w:pPr>
              <w:jc w:val="center"/>
              <w:rPr>
                <w:rFonts w:ascii="Times New Roman" w:hAnsi="Times New Roman"/>
                <w:sz w:val="20"/>
              </w:rPr>
            </w:pPr>
            <w:r>
              <w:rPr>
                <w:rFonts w:ascii="Times New Roman" w:hAnsi="Times New Roman"/>
                <w:sz w:val="20"/>
              </w:rPr>
              <w:t>5/2018</w:t>
            </w:r>
          </w:p>
        </w:tc>
        <w:tc>
          <w:tcPr>
            <w:tcW w:w="7383" w:type="dxa"/>
          </w:tcPr>
          <w:p w14:paraId="099DD27B" w14:textId="1A733A17" w:rsidR="00615932" w:rsidRDefault="00615932" w:rsidP="0071537C">
            <w:pPr>
              <w:rPr>
                <w:rFonts w:ascii="Times New Roman" w:hAnsi="Times New Roman"/>
                <w:sz w:val="20"/>
              </w:rPr>
            </w:pPr>
            <w:r>
              <w:rPr>
                <w:rFonts w:ascii="Times New Roman" w:hAnsi="Times New Roman"/>
                <w:sz w:val="20"/>
              </w:rPr>
              <w:t xml:space="preserve">To adopt a secondary plan for </w:t>
            </w:r>
            <w:proofErr w:type="spellStart"/>
            <w:r>
              <w:rPr>
                <w:rFonts w:ascii="Times New Roman" w:hAnsi="Times New Roman"/>
                <w:sz w:val="20"/>
              </w:rPr>
              <w:t>Precint</w:t>
            </w:r>
            <w:proofErr w:type="spellEnd"/>
            <w:r>
              <w:rPr>
                <w:rFonts w:ascii="Times New Roman" w:hAnsi="Times New Roman"/>
                <w:sz w:val="20"/>
              </w:rPr>
              <w:t xml:space="preserve"> ‘G” of the Complete Communities Direction Strategy By-law No. 68/2010.  .</w:t>
            </w:r>
          </w:p>
        </w:tc>
        <w:tc>
          <w:tcPr>
            <w:tcW w:w="1819" w:type="dxa"/>
          </w:tcPr>
          <w:p w14:paraId="06A06B90" w14:textId="7A59C287" w:rsidR="00615932" w:rsidRDefault="00615932" w:rsidP="002935CA">
            <w:pPr>
              <w:jc w:val="center"/>
              <w:rPr>
                <w:rFonts w:ascii="Times New Roman" w:hAnsi="Times New Roman"/>
                <w:sz w:val="20"/>
              </w:rPr>
            </w:pPr>
            <w:r>
              <w:rPr>
                <w:rFonts w:ascii="Times New Roman" w:hAnsi="Times New Roman"/>
                <w:sz w:val="20"/>
              </w:rPr>
              <w:t>PASSED</w:t>
            </w:r>
          </w:p>
        </w:tc>
      </w:tr>
      <w:tr w:rsidR="00DA407C" w14:paraId="034CDC70" w14:textId="77777777" w:rsidTr="000D2CF3">
        <w:tc>
          <w:tcPr>
            <w:tcW w:w="1711" w:type="dxa"/>
          </w:tcPr>
          <w:p w14:paraId="703F54F8" w14:textId="77777777" w:rsidR="00DA407C" w:rsidRDefault="00DA407C" w:rsidP="00523074">
            <w:pPr>
              <w:jc w:val="center"/>
              <w:rPr>
                <w:rFonts w:ascii="Times New Roman" w:hAnsi="Times New Roman"/>
                <w:sz w:val="20"/>
              </w:rPr>
            </w:pPr>
            <w:r>
              <w:rPr>
                <w:rFonts w:ascii="Times New Roman" w:hAnsi="Times New Roman"/>
                <w:sz w:val="20"/>
              </w:rPr>
              <w:t>89/2018</w:t>
            </w:r>
          </w:p>
          <w:p w14:paraId="2AFCE5A4" w14:textId="30A08DF8" w:rsidR="00DA407C" w:rsidRPr="00DA407C" w:rsidRDefault="00DA407C" w:rsidP="00DA407C">
            <w:pPr>
              <w:rPr>
                <w:rFonts w:ascii="Times New Roman" w:hAnsi="Times New Roman"/>
                <w:sz w:val="16"/>
                <w:szCs w:val="16"/>
              </w:rPr>
            </w:pPr>
          </w:p>
        </w:tc>
        <w:tc>
          <w:tcPr>
            <w:tcW w:w="7383" w:type="dxa"/>
          </w:tcPr>
          <w:p w14:paraId="43029E0B" w14:textId="51883369" w:rsidR="00DA407C" w:rsidRDefault="00DA407C" w:rsidP="0071537C">
            <w:pPr>
              <w:rPr>
                <w:rFonts w:ascii="Times New Roman" w:hAnsi="Times New Roman"/>
                <w:sz w:val="20"/>
              </w:rPr>
            </w:pPr>
            <w:r>
              <w:rPr>
                <w:rFonts w:ascii="Times New Roman" w:hAnsi="Times New Roman"/>
                <w:sz w:val="20"/>
              </w:rPr>
              <w:t xml:space="preserve">To authorize the borrowing of money in the amount of $9,316,700.00 (True North Square Project) </w:t>
            </w:r>
          </w:p>
        </w:tc>
        <w:tc>
          <w:tcPr>
            <w:tcW w:w="1819" w:type="dxa"/>
          </w:tcPr>
          <w:p w14:paraId="5675E130" w14:textId="25E57ED4" w:rsidR="00DA407C" w:rsidRDefault="00DA407C" w:rsidP="002935CA">
            <w:pPr>
              <w:jc w:val="center"/>
              <w:rPr>
                <w:rFonts w:ascii="Times New Roman" w:hAnsi="Times New Roman"/>
                <w:sz w:val="20"/>
              </w:rPr>
            </w:pPr>
            <w:r>
              <w:rPr>
                <w:rFonts w:ascii="Times New Roman" w:hAnsi="Times New Roman"/>
                <w:sz w:val="20"/>
              </w:rPr>
              <w:t>PASSED</w:t>
            </w:r>
          </w:p>
        </w:tc>
      </w:tr>
      <w:tr w:rsidR="00523074" w14:paraId="66896DAB" w14:textId="77777777" w:rsidTr="000D2CF3">
        <w:tc>
          <w:tcPr>
            <w:tcW w:w="1711" w:type="dxa"/>
          </w:tcPr>
          <w:p w14:paraId="4141356D" w14:textId="661AF289" w:rsidR="00523074" w:rsidRDefault="00523074" w:rsidP="00523074">
            <w:pPr>
              <w:jc w:val="center"/>
              <w:rPr>
                <w:rFonts w:ascii="Times New Roman" w:hAnsi="Times New Roman"/>
                <w:sz w:val="20"/>
              </w:rPr>
            </w:pPr>
            <w:r>
              <w:rPr>
                <w:rFonts w:ascii="Times New Roman" w:hAnsi="Times New Roman"/>
                <w:sz w:val="20"/>
              </w:rPr>
              <w:t>107/2018</w:t>
            </w:r>
          </w:p>
          <w:p w14:paraId="474F37CE" w14:textId="71291FAE" w:rsidR="00523074" w:rsidRPr="00E40E03" w:rsidRDefault="00523074" w:rsidP="00523074">
            <w:pPr>
              <w:jc w:val="center"/>
              <w:rPr>
                <w:rFonts w:ascii="Times New Roman" w:hAnsi="Times New Roman"/>
                <w:sz w:val="20"/>
              </w:rPr>
            </w:pPr>
          </w:p>
        </w:tc>
        <w:tc>
          <w:tcPr>
            <w:tcW w:w="7383" w:type="dxa"/>
          </w:tcPr>
          <w:p w14:paraId="451CAD88" w14:textId="5FCC8214" w:rsidR="00523074" w:rsidRPr="00E40E03" w:rsidRDefault="00523074" w:rsidP="002935CA">
            <w:pPr>
              <w:rPr>
                <w:rFonts w:ascii="Times New Roman" w:hAnsi="Times New Roman"/>
                <w:sz w:val="20"/>
              </w:rPr>
            </w:pPr>
            <w:r>
              <w:rPr>
                <w:rFonts w:ascii="Times New Roman" w:hAnsi="Times New Roman"/>
                <w:sz w:val="20"/>
              </w:rPr>
              <w:t>T</w:t>
            </w:r>
            <w:r w:rsidRPr="00523074">
              <w:rPr>
                <w:rFonts w:ascii="Times New Roman" w:hAnsi="Times New Roman"/>
                <w:sz w:val="20"/>
              </w:rPr>
              <w:t>o make technical amendments to Schedule A of the Municipal By-law Enforcement Act (MBEA) Enabling By-law</w:t>
            </w:r>
          </w:p>
        </w:tc>
        <w:tc>
          <w:tcPr>
            <w:tcW w:w="1819" w:type="dxa"/>
          </w:tcPr>
          <w:p w14:paraId="783A101F" w14:textId="43A72876" w:rsidR="00523074" w:rsidRDefault="00523074" w:rsidP="002935CA">
            <w:pPr>
              <w:jc w:val="center"/>
              <w:rPr>
                <w:rFonts w:ascii="Times New Roman" w:hAnsi="Times New Roman"/>
                <w:sz w:val="20"/>
              </w:rPr>
            </w:pPr>
            <w:r>
              <w:rPr>
                <w:rFonts w:ascii="Times New Roman" w:hAnsi="Times New Roman"/>
                <w:sz w:val="20"/>
              </w:rPr>
              <w:t>PASSED</w:t>
            </w:r>
          </w:p>
        </w:tc>
      </w:tr>
      <w:tr w:rsidR="00F3461F" w14:paraId="2B5CE6D2" w14:textId="77777777" w:rsidTr="000D2CF3">
        <w:tc>
          <w:tcPr>
            <w:tcW w:w="1711" w:type="dxa"/>
          </w:tcPr>
          <w:p w14:paraId="4516C7DF" w14:textId="77777777" w:rsidR="00F3461F" w:rsidRDefault="00E40E03" w:rsidP="002935CA">
            <w:pPr>
              <w:jc w:val="center"/>
              <w:rPr>
                <w:rFonts w:ascii="Times New Roman" w:hAnsi="Times New Roman"/>
                <w:sz w:val="20"/>
              </w:rPr>
            </w:pPr>
            <w:r w:rsidRPr="00E40E03">
              <w:rPr>
                <w:rFonts w:ascii="Times New Roman" w:hAnsi="Times New Roman"/>
                <w:sz w:val="20"/>
              </w:rPr>
              <w:t>2/2019</w:t>
            </w:r>
          </w:p>
          <w:p w14:paraId="65EB88F2" w14:textId="51B13C90" w:rsidR="00E82C88" w:rsidRPr="003060F9" w:rsidRDefault="00E82C88" w:rsidP="002935CA">
            <w:pPr>
              <w:jc w:val="center"/>
              <w:rPr>
                <w:rFonts w:ascii="Times New Roman" w:hAnsi="Times New Roman"/>
                <w:sz w:val="20"/>
                <w:highlight w:val="yellow"/>
              </w:rPr>
            </w:pPr>
          </w:p>
        </w:tc>
        <w:tc>
          <w:tcPr>
            <w:tcW w:w="7383" w:type="dxa"/>
          </w:tcPr>
          <w:p w14:paraId="17F18DB3" w14:textId="40D7C20A" w:rsidR="00F3461F" w:rsidRPr="003060F9" w:rsidRDefault="00E40E03" w:rsidP="002935CA">
            <w:pPr>
              <w:rPr>
                <w:rFonts w:ascii="Times New Roman" w:hAnsi="Times New Roman"/>
                <w:sz w:val="20"/>
                <w:highlight w:val="yellow"/>
              </w:rPr>
            </w:pPr>
            <w:r w:rsidRPr="00E40E03">
              <w:rPr>
                <w:rFonts w:ascii="Times New Roman" w:hAnsi="Times New Roman"/>
                <w:sz w:val="20"/>
              </w:rPr>
              <w:t>To amend Winnipeg Zoning By-law No. 200/2006 to rezone land located at 469 Beresford Avenue in the City Centre Community – DAZ 203/2018</w:t>
            </w:r>
          </w:p>
        </w:tc>
        <w:tc>
          <w:tcPr>
            <w:tcW w:w="1819" w:type="dxa"/>
          </w:tcPr>
          <w:p w14:paraId="28D5C114" w14:textId="77777777" w:rsidR="00F3461F" w:rsidRDefault="00F3461F" w:rsidP="002935CA">
            <w:pPr>
              <w:jc w:val="center"/>
              <w:rPr>
                <w:rFonts w:ascii="Times New Roman" w:hAnsi="Times New Roman"/>
                <w:sz w:val="20"/>
              </w:rPr>
            </w:pPr>
            <w:r>
              <w:rPr>
                <w:rFonts w:ascii="Times New Roman" w:hAnsi="Times New Roman"/>
                <w:sz w:val="20"/>
              </w:rPr>
              <w:t>PASSED</w:t>
            </w:r>
          </w:p>
        </w:tc>
      </w:tr>
      <w:tr w:rsidR="00F3461F" w14:paraId="7EF27876" w14:textId="77777777" w:rsidTr="000D2CF3">
        <w:tc>
          <w:tcPr>
            <w:tcW w:w="1711" w:type="dxa"/>
          </w:tcPr>
          <w:p w14:paraId="7AB16003" w14:textId="1E63ADC5" w:rsidR="00F3461F" w:rsidRPr="00FD3F32" w:rsidRDefault="00FD3F32" w:rsidP="002935CA">
            <w:pPr>
              <w:jc w:val="center"/>
              <w:rPr>
                <w:rFonts w:ascii="Times New Roman" w:hAnsi="Times New Roman"/>
                <w:sz w:val="20"/>
              </w:rPr>
            </w:pPr>
            <w:r w:rsidRPr="00FD3F32">
              <w:rPr>
                <w:rFonts w:ascii="Times New Roman" w:hAnsi="Times New Roman"/>
                <w:sz w:val="20"/>
              </w:rPr>
              <w:t>3/2019</w:t>
            </w:r>
          </w:p>
          <w:p w14:paraId="260FD5DD" w14:textId="176D3ECD" w:rsidR="00FD3F32" w:rsidRPr="003060F9" w:rsidRDefault="00FD3F32" w:rsidP="00FD3F32">
            <w:pPr>
              <w:jc w:val="center"/>
              <w:rPr>
                <w:rFonts w:ascii="Times New Roman" w:hAnsi="Times New Roman"/>
                <w:sz w:val="20"/>
                <w:highlight w:val="yellow"/>
              </w:rPr>
            </w:pPr>
          </w:p>
        </w:tc>
        <w:tc>
          <w:tcPr>
            <w:tcW w:w="7383" w:type="dxa"/>
          </w:tcPr>
          <w:p w14:paraId="488C5561" w14:textId="31367B9F" w:rsidR="00F3461F" w:rsidRPr="003060F9" w:rsidRDefault="00FD3F32" w:rsidP="002935CA">
            <w:pPr>
              <w:rPr>
                <w:rFonts w:ascii="Times New Roman" w:hAnsi="Times New Roman"/>
                <w:sz w:val="20"/>
                <w:highlight w:val="yellow"/>
              </w:rPr>
            </w:pPr>
            <w:r>
              <w:rPr>
                <w:rFonts w:ascii="Times New Roman" w:hAnsi="Times New Roman"/>
                <w:sz w:val="20"/>
              </w:rPr>
              <w:t>T</w:t>
            </w:r>
            <w:r w:rsidRPr="00FD3F32">
              <w:rPr>
                <w:rFonts w:ascii="Times New Roman" w:hAnsi="Times New Roman"/>
                <w:sz w:val="20"/>
              </w:rPr>
              <w:t>o approve a plan of subdivision and to amend Schedule “M” to the Winnipeg Zoning By-law in respect of land located at 107 Pandora Avenue West in the East Kildonan-Transcona Community</w:t>
            </w:r>
            <w:r>
              <w:rPr>
                <w:rFonts w:ascii="Times New Roman" w:hAnsi="Times New Roman"/>
                <w:sz w:val="20"/>
              </w:rPr>
              <w:t xml:space="preserve"> – DASZ 2/2018</w:t>
            </w:r>
          </w:p>
        </w:tc>
        <w:tc>
          <w:tcPr>
            <w:tcW w:w="1819" w:type="dxa"/>
          </w:tcPr>
          <w:p w14:paraId="4AB438C3" w14:textId="77777777" w:rsidR="00F3461F" w:rsidRDefault="00F3461F" w:rsidP="002935CA">
            <w:pPr>
              <w:jc w:val="center"/>
              <w:rPr>
                <w:rFonts w:ascii="Times New Roman" w:hAnsi="Times New Roman"/>
                <w:sz w:val="20"/>
              </w:rPr>
            </w:pPr>
            <w:r>
              <w:rPr>
                <w:rFonts w:ascii="Times New Roman" w:hAnsi="Times New Roman"/>
                <w:sz w:val="20"/>
              </w:rPr>
              <w:t>PASSED</w:t>
            </w:r>
          </w:p>
        </w:tc>
      </w:tr>
      <w:tr w:rsidR="00F3461F" w14:paraId="3574BDEA" w14:textId="77777777" w:rsidTr="000D2CF3">
        <w:tc>
          <w:tcPr>
            <w:tcW w:w="1711" w:type="dxa"/>
          </w:tcPr>
          <w:p w14:paraId="60016577" w14:textId="309E5D4C" w:rsidR="00F3461F" w:rsidRDefault="00E82C88" w:rsidP="002935CA">
            <w:pPr>
              <w:jc w:val="center"/>
              <w:rPr>
                <w:rFonts w:ascii="Times New Roman" w:hAnsi="Times New Roman"/>
                <w:sz w:val="20"/>
              </w:rPr>
            </w:pPr>
            <w:r>
              <w:rPr>
                <w:rFonts w:ascii="Times New Roman" w:hAnsi="Times New Roman"/>
                <w:sz w:val="20"/>
              </w:rPr>
              <w:t>6/2019</w:t>
            </w:r>
          </w:p>
          <w:p w14:paraId="4BE80CF5" w14:textId="550EF3D2" w:rsidR="00E82C88" w:rsidRDefault="00E82C88" w:rsidP="002935CA">
            <w:pPr>
              <w:jc w:val="center"/>
              <w:rPr>
                <w:rFonts w:ascii="Times New Roman" w:hAnsi="Times New Roman"/>
                <w:sz w:val="20"/>
              </w:rPr>
            </w:pPr>
          </w:p>
        </w:tc>
        <w:tc>
          <w:tcPr>
            <w:tcW w:w="7383" w:type="dxa"/>
          </w:tcPr>
          <w:p w14:paraId="60DB97ED" w14:textId="77777777" w:rsidR="00E82C88" w:rsidRDefault="00E82C88" w:rsidP="00E82C88">
            <w:pPr>
              <w:rPr>
                <w:rFonts w:ascii="Times New Roman" w:hAnsi="Times New Roman"/>
                <w:sz w:val="20"/>
              </w:rPr>
            </w:pPr>
            <w:r>
              <w:rPr>
                <w:rFonts w:ascii="Times New Roman" w:hAnsi="Times New Roman"/>
                <w:sz w:val="20"/>
              </w:rPr>
              <w:t>To a</w:t>
            </w:r>
            <w:r w:rsidRPr="00E82C88">
              <w:rPr>
                <w:rFonts w:ascii="Times New Roman" w:hAnsi="Times New Roman"/>
                <w:sz w:val="20"/>
              </w:rPr>
              <w:t>pprove a plan of subdivision and amend Winnipeg Zoning By-law No. 200/2006 to rezone land located at 30, 32, 34 University Crescent in the Riel Community</w:t>
            </w:r>
            <w:r>
              <w:rPr>
                <w:rFonts w:ascii="Times New Roman" w:hAnsi="Times New Roman"/>
                <w:sz w:val="20"/>
              </w:rPr>
              <w:t xml:space="preserve"> – </w:t>
            </w:r>
          </w:p>
          <w:p w14:paraId="2045FAEF" w14:textId="636047C5" w:rsidR="00F3461F" w:rsidRDefault="00E82C88" w:rsidP="00E82C88">
            <w:pPr>
              <w:rPr>
                <w:rFonts w:ascii="Times New Roman" w:hAnsi="Times New Roman"/>
                <w:sz w:val="20"/>
              </w:rPr>
            </w:pPr>
            <w:r>
              <w:rPr>
                <w:rFonts w:ascii="Times New Roman" w:hAnsi="Times New Roman"/>
                <w:sz w:val="20"/>
              </w:rPr>
              <w:t>DASZ 3/2018</w:t>
            </w:r>
          </w:p>
        </w:tc>
        <w:tc>
          <w:tcPr>
            <w:tcW w:w="1819" w:type="dxa"/>
          </w:tcPr>
          <w:p w14:paraId="37B853D4" w14:textId="77777777" w:rsidR="00F3461F" w:rsidRDefault="00F3461F" w:rsidP="002935CA">
            <w:pPr>
              <w:jc w:val="center"/>
              <w:rPr>
                <w:rFonts w:ascii="Times New Roman" w:hAnsi="Times New Roman"/>
                <w:sz w:val="20"/>
              </w:rPr>
            </w:pPr>
            <w:r>
              <w:rPr>
                <w:rFonts w:ascii="Times New Roman" w:hAnsi="Times New Roman"/>
                <w:sz w:val="20"/>
              </w:rPr>
              <w:t>PASSED</w:t>
            </w:r>
          </w:p>
        </w:tc>
      </w:tr>
      <w:tr w:rsidR="00F3461F" w14:paraId="328BC661" w14:textId="77777777" w:rsidTr="000D2CF3">
        <w:tc>
          <w:tcPr>
            <w:tcW w:w="1711" w:type="dxa"/>
          </w:tcPr>
          <w:p w14:paraId="537686EA" w14:textId="0522AB35" w:rsidR="00F3461F" w:rsidRDefault="00D4506F" w:rsidP="002935CA">
            <w:pPr>
              <w:jc w:val="center"/>
              <w:rPr>
                <w:rFonts w:ascii="Times New Roman" w:hAnsi="Times New Roman"/>
                <w:sz w:val="20"/>
              </w:rPr>
            </w:pPr>
            <w:r>
              <w:rPr>
                <w:rFonts w:ascii="Times New Roman" w:hAnsi="Times New Roman"/>
                <w:sz w:val="20"/>
              </w:rPr>
              <w:t>7/2019</w:t>
            </w:r>
          </w:p>
          <w:p w14:paraId="5AA681F0" w14:textId="39ACA5B7" w:rsidR="00D4506F" w:rsidRPr="009D5CF5" w:rsidRDefault="00D4506F" w:rsidP="002935CA">
            <w:pPr>
              <w:jc w:val="center"/>
              <w:rPr>
                <w:rFonts w:ascii="Times New Roman" w:hAnsi="Times New Roman"/>
                <w:sz w:val="20"/>
              </w:rPr>
            </w:pPr>
          </w:p>
        </w:tc>
        <w:tc>
          <w:tcPr>
            <w:tcW w:w="7383" w:type="dxa"/>
          </w:tcPr>
          <w:p w14:paraId="40D3BC6A" w14:textId="15C5D731" w:rsidR="00F3461F" w:rsidRPr="009D5CF5" w:rsidRDefault="00D4506F" w:rsidP="002935CA">
            <w:pPr>
              <w:rPr>
                <w:rFonts w:ascii="Times New Roman" w:hAnsi="Times New Roman"/>
                <w:sz w:val="20"/>
              </w:rPr>
            </w:pPr>
            <w:r>
              <w:rPr>
                <w:rFonts w:ascii="Times New Roman" w:hAnsi="Times New Roman"/>
                <w:sz w:val="20"/>
              </w:rPr>
              <w:t>T</w:t>
            </w:r>
            <w:r w:rsidRPr="00D4506F">
              <w:rPr>
                <w:rFonts w:ascii="Times New Roman" w:hAnsi="Times New Roman"/>
                <w:sz w:val="20"/>
              </w:rPr>
              <w:t>o change the names of certain highways in The City of Winnipeg</w:t>
            </w:r>
          </w:p>
        </w:tc>
        <w:tc>
          <w:tcPr>
            <w:tcW w:w="1819" w:type="dxa"/>
          </w:tcPr>
          <w:p w14:paraId="15EFFB63" w14:textId="77777777" w:rsidR="00F3461F" w:rsidRPr="009D5CF5" w:rsidRDefault="00F3461F" w:rsidP="002935CA">
            <w:pPr>
              <w:jc w:val="center"/>
              <w:rPr>
                <w:rFonts w:ascii="Times New Roman" w:hAnsi="Times New Roman"/>
                <w:sz w:val="20"/>
              </w:rPr>
            </w:pPr>
            <w:r w:rsidRPr="009D5CF5">
              <w:rPr>
                <w:rFonts w:ascii="Times New Roman" w:hAnsi="Times New Roman"/>
                <w:sz w:val="20"/>
              </w:rPr>
              <w:t>PASSED</w:t>
            </w:r>
          </w:p>
        </w:tc>
      </w:tr>
      <w:tr w:rsidR="00F3461F" w14:paraId="4D6B2B5F" w14:textId="77777777" w:rsidTr="000D2CF3">
        <w:tc>
          <w:tcPr>
            <w:tcW w:w="1711" w:type="dxa"/>
          </w:tcPr>
          <w:p w14:paraId="596E2B18" w14:textId="4E5D9F9B" w:rsidR="00F3461F" w:rsidRDefault="00421B74" w:rsidP="002935CA">
            <w:pPr>
              <w:jc w:val="center"/>
              <w:rPr>
                <w:rFonts w:ascii="Times New Roman" w:hAnsi="Times New Roman"/>
                <w:sz w:val="20"/>
              </w:rPr>
            </w:pPr>
            <w:r>
              <w:rPr>
                <w:rFonts w:ascii="Times New Roman" w:hAnsi="Times New Roman"/>
                <w:sz w:val="20"/>
              </w:rPr>
              <w:t>11/2019</w:t>
            </w:r>
          </w:p>
          <w:p w14:paraId="489B957A" w14:textId="7B23DCD6" w:rsidR="00421B74" w:rsidRDefault="00421B74" w:rsidP="002935CA">
            <w:pPr>
              <w:jc w:val="center"/>
              <w:rPr>
                <w:rFonts w:ascii="Times New Roman" w:hAnsi="Times New Roman"/>
                <w:sz w:val="20"/>
              </w:rPr>
            </w:pPr>
          </w:p>
        </w:tc>
        <w:tc>
          <w:tcPr>
            <w:tcW w:w="7383" w:type="dxa"/>
          </w:tcPr>
          <w:p w14:paraId="13C233E1" w14:textId="1E056D30" w:rsidR="00F3461F" w:rsidRPr="007C771B" w:rsidRDefault="00421B74" w:rsidP="002935CA">
            <w:pPr>
              <w:rPr>
                <w:rFonts w:ascii="Times New Roman" w:hAnsi="Times New Roman"/>
                <w:sz w:val="20"/>
                <w:szCs w:val="24"/>
              </w:rPr>
            </w:pPr>
            <w:r>
              <w:rPr>
                <w:rFonts w:ascii="Times New Roman" w:hAnsi="Times New Roman"/>
                <w:sz w:val="20"/>
                <w:szCs w:val="24"/>
              </w:rPr>
              <w:t>T</w:t>
            </w:r>
            <w:r w:rsidRPr="00421B74">
              <w:rPr>
                <w:rFonts w:ascii="Times New Roman" w:hAnsi="Times New Roman"/>
                <w:sz w:val="20"/>
                <w:szCs w:val="24"/>
              </w:rPr>
              <w:t>o authorize the undertaking of certain local improvements</w:t>
            </w:r>
          </w:p>
        </w:tc>
        <w:tc>
          <w:tcPr>
            <w:tcW w:w="1819" w:type="dxa"/>
          </w:tcPr>
          <w:p w14:paraId="1C4CE7F4" w14:textId="77777777" w:rsidR="00F3461F" w:rsidRDefault="00F3461F" w:rsidP="002935CA">
            <w:pPr>
              <w:jc w:val="center"/>
              <w:rPr>
                <w:rFonts w:ascii="Times New Roman" w:hAnsi="Times New Roman"/>
                <w:sz w:val="20"/>
              </w:rPr>
            </w:pPr>
            <w:r w:rsidRPr="008C171A">
              <w:rPr>
                <w:rFonts w:ascii="Times New Roman" w:hAnsi="Times New Roman"/>
                <w:sz w:val="20"/>
              </w:rPr>
              <w:t>PASSED</w:t>
            </w:r>
          </w:p>
        </w:tc>
      </w:tr>
      <w:tr w:rsidR="003A09B7" w14:paraId="56C816A7" w14:textId="77777777" w:rsidTr="000D2CF3">
        <w:tc>
          <w:tcPr>
            <w:tcW w:w="1711" w:type="dxa"/>
          </w:tcPr>
          <w:p w14:paraId="5519F2D0" w14:textId="5F84EFD9" w:rsidR="003A09B7" w:rsidRDefault="003A09B7" w:rsidP="002935CA">
            <w:pPr>
              <w:jc w:val="center"/>
              <w:rPr>
                <w:rFonts w:ascii="Times New Roman" w:hAnsi="Times New Roman"/>
                <w:sz w:val="20"/>
              </w:rPr>
            </w:pPr>
            <w:r>
              <w:rPr>
                <w:rFonts w:ascii="Times New Roman" w:hAnsi="Times New Roman"/>
                <w:sz w:val="20"/>
              </w:rPr>
              <w:t>13/2019</w:t>
            </w:r>
          </w:p>
          <w:p w14:paraId="1FF95357" w14:textId="29DBE66B" w:rsidR="003A09B7" w:rsidRDefault="003A09B7" w:rsidP="002935CA">
            <w:pPr>
              <w:jc w:val="center"/>
              <w:rPr>
                <w:rFonts w:ascii="Times New Roman" w:hAnsi="Times New Roman"/>
                <w:sz w:val="20"/>
              </w:rPr>
            </w:pPr>
          </w:p>
        </w:tc>
        <w:tc>
          <w:tcPr>
            <w:tcW w:w="7383" w:type="dxa"/>
          </w:tcPr>
          <w:p w14:paraId="3AFEF9D0" w14:textId="7F217218" w:rsidR="003A09B7" w:rsidRPr="003D5953" w:rsidRDefault="003A09B7" w:rsidP="002935CA">
            <w:pPr>
              <w:rPr>
                <w:rFonts w:ascii="Times New Roman" w:hAnsi="Times New Roman"/>
                <w:sz w:val="20"/>
                <w:szCs w:val="24"/>
              </w:rPr>
            </w:pPr>
            <w:r>
              <w:rPr>
                <w:rFonts w:ascii="Times New Roman" w:hAnsi="Times New Roman"/>
                <w:sz w:val="20"/>
                <w:szCs w:val="24"/>
              </w:rPr>
              <w:t>T</w:t>
            </w:r>
            <w:r w:rsidRPr="003A09B7">
              <w:rPr>
                <w:rFonts w:ascii="Times New Roman" w:hAnsi="Times New Roman"/>
                <w:sz w:val="20"/>
                <w:szCs w:val="24"/>
              </w:rPr>
              <w:t xml:space="preserve">o change the name of the </w:t>
            </w:r>
            <w:proofErr w:type="spellStart"/>
            <w:r w:rsidRPr="003A09B7">
              <w:rPr>
                <w:rFonts w:ascii="Times New Roman" w:hAnsi="Times New Roman"/>
                <w:sz w:val="20"/>
                <w:szCs w:val="24"/>
              </w:rPr>
              <w:t>Charleswood</w:t>
            </w:r>
            <w:proofErr w:type="spellEnd"/>
            <w:r w:rsidRPr="003A09B7">
              <w:rPr>
                <w:rFonts w:ascii="Times New Roman" w:hAnsi="Times New Roman"/>
                <w:sz w:val="20"/>
                <w:szCs w:val="24"/>
              </w:rPr>
              <w:t>-Tuxedo Ward</w:t>
            </w:r>
          </w:p>
        </w:tc>
        <w:tc>
          <w:tcPr>
            <w:tcW w:w="1819" w:type="dxa"/>
          </w:tcPr>
          <w:p w14:paraId="62C265CB" w14:textId="41230CBD" w:rsidR="003A09B7" w:rsidRPr="00270BD8" w:rsidRDefault="003A09B7" w:rsidP="002935CA">
            <w:pPr>
              <w:jc w:val="center"/>
              <w:rPr>
                <w:rFonts w:ascii="Times New Roman" w:hAnsi="Times New Roman"/>
                <w:sz w:val="20"/>
              </w:rPr>
            </w:pPr>
            <w:r>
              <w:rPr>
                <w:rFonts w:ascii="Times New Roman" w:hAnsi="Times New Roman"/>
                <w:sz w:val="20"/>
              </w:rPr>
              <w:t>PASSED</w:t>
            </w:r>
          </w:p>
        </w:tc>
      </w:tr>
      <w:tr w:rsidR="00F33B81" w14:paraId="60B9500A" w14:textId="77777777" w:rsidTr="000D2CF3">
        <w:tc>
          <w:tcPr>
            <w:tcW w:w="1711" w:type="dxa"/>
          </w:tcPr>
          <w:p w14:paraId="40408CC3" w14:textId="0764FBB8" w:rsidR="00F33B81" w:rsidRDefault="00F33B81" w:rsidP="002935CA">
            <w:pPr>
              <w:jc w:val="center"/>
              <w:rPr>
                <w:rFonts w:ascii="Times New Roman" w:hAnsi="Times New Roman"/>
                <w:sz w:val="20"/>
              </w:rPr>
            </w:pPr>
            <w:r>
              <w:rPr>
                <w:rFonts w:ascii="Times New Roman" w:hAnsi="Times New Roman"/>
                <w:sz w:val="20"/>
              </w:rPr>
              <w:t>15/2019</w:t>
            </w:r>
          </w:p>
          <w:p w14:paraId="4E40C47E" w14:textId="74236744" w:rsidR="00F33B81" w:rsidRDefault="00F33B81" w:rsidP="002935CA">
            <w:pPr>
              <w:jc w:val="center"/>
              <w:rPr>
                <w:rFonts w:ascii="Times New Roman" w:hAnsi="Times New Roman"/>
                <w:sz w:val="20"/>
              </w:rPr>
            </w:pPr>
          </w:p>
        </w:tc>
        <w:tc>
          <w:tcPr>
            <w:tcW w:w="7383" w:type="dxa"/>
          </w:tcPr>
          <w:p w14:paraId="25BEE1FA" w14:textId="4878EC60" w:rsidR="00F33B81" w:rsidRDefault="00F33B81" w:rsidP="002935CA">
            <w:pPr>
              <w:rPr>
                <w:rFonts w:ascii="Times New Roman" w:hAnsi="Times New Roman"/>
                <w:sz w:val="20"/>
                <w:szCs w:val="24"/>
              </w:rPr>
            </w:pPr>
            <w:r>
              <w:rPr>
                <w:rFonts w:ascii="Times New Roman" w:hAnsi="Times New Roman"/>
                <w:sz w:val="20"/>
                <w:szCs w:val="24"/>
              </w:rPr>
              <w:t>T</w:t>
            </w:r>
            <w:r w:rsidRPr="00F33B81">
              <w:rPr>
                <w:rFonts w:ascii="Times New Roman" w:hAnsi="Times New Roman"/>
                <w:sz w:val="20"/>
                <w:szCs w:val="24"/>
              </w:rPr>
              <w:t>o amend the Municipal By-law Enforcement Act (MBEA) Enabling By-law</w:t>
            </w:r>
          </w:p>
        </w:tc>
        <w:tc>
          <w:tcPr>
            <w:tcW w:w="1819" w:type="dxa"/>
          </w:tcPr>
          <w:p w14:paraId="26F0033F" w14:textId="621100F4" w:rsidR="00F33B81" w:rsidRDefault="00F33B81" w:rsidP="002935CA">
            <w:pPr>
              <w:jc w:val="center"/>
              <w:rPr>
                <w:rFonts w:ascii="Times New Roman" w:hAnsi="Times New Roman"/>
                <w:sz w:val="20"/>
              </w:rPr>
            </w:pPr>
            <w:r>
              <w:rPr>
                <w:rFonts w:ascii="Times New Roman" w:hAnsi="Times New Roman"/>
                <w:sz w:val="20"/>
              </w:rPr>
              <w:t>PASSED</w:t>
            </w:r>
          </w:p>
        </w:tc>
      </w:tr>
    </w:tbl>
    <w:p w14:paraId="40A14A33" w14:textId="77777777" w:rsidR="00F3461F" w:rsidRDefault="00F3461F" w:rsidP="00F3461F">
      <w:pPr>
        <w:rPr>
          <w:rFonts w:ascii="Times New Roman" w:hAnsi="Times New Roman"/>
        </w:rPr>
      </w:pPr>
    </w:p>
    <w:p w14:paraId="0521240A" w14:textId="77777777" w:rsidR="00F3461F" w:rsidRDefault="00F3461F">
      <w:pPr>
        <w:rPr>
          <w:rFonts w:ascii="Times New Roman" w:hAnsi="Times New Roman"/>
        </w:rPr>
      </w:pPr>
    </w:p>
    <w:p w14:paraId="63705917" w14:textId="77777777" w:rsidR="00F3461F" w:rsidRDefault="00F3461F">
      <w:pPr>
        <w:rPr>
          <w:rFonts w:ascii="Times New Roman" w:hAnsi="Times New Roman"/>
        </w:rPr>
      </w:pPr>
    </w:p>
    <w:p w14:paraId="6816AFCE" w14:textId="77777777" w:rsidR="00F3461F" w:rsidRDefault="00F3461F">
      <w:pPr>
        <w:rPr>
          <w:rFonts w:ascii="Times New Roman" w:hAnsi="Times New Roman"/>
        </w:rPr>
      </w:pPr>
    </w:p>
    <w:p w14:paraId="54F7A8A0" w14:textId="77777777" w:rsidR="006105D7" w:rsidRDefault="006105D7">
      <w:pPr>
        <w:rPr>
          <w:rFonts w:ascii="Times New Roman" w:hAnsi="Times New Roman"/>
        </w:rPr>
      </w:pPr>
      <w:r>
        <w:rPr>
          <w:rFonts w:ascii="Times New Roman" w:hAnsi="Times New Roman"/>
        </w:rPr>
        <w:br w:type="page"/>
      </w:r>
    </w:p>
    <w:p w14:paraId="182ADB67" w14:textId="6BA1EC57" w:rsidR="00DB07EB" w:rsidRDefault="00DB07EB">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6866CF">
        <w:trPr>
          <w:cantSplit/>
          <w:trHeight w:val="304"/>
          <w:tblHeader/>
        </w:trPr>
        <w:tc>
          <w:tcPr>
            <w:tcW w:w="10841" w:type="dxa"/>
            <w:gridSpan w:val="4"/>
            <w:shd w:val="pct12" w:color="auto" w:fill="auto"/>
          </w:tcPr>
          <w:p w14:paraId="14001211" w14:textId="5B2AE57D" w:rsidR="000949C0" w:rsidRPr="006105D7" w:rsidRDefault="000949C0" w:rsidP="009D4FC9">
            <w:pPr>
              <w:spacing w:before="60" w:after="60"/>
              <w:jc w:val="center"/>
              <w:rPr>
                <w:rFonts w:ascii="Times New Roman" w:hAnsi="Times New Roman"/>
                <w:b/>
              </w:rPr>
            </w:pPr>
            <w:r w:rsidRPr="006105D7">
              <w:rPr>
                <w:rFonts w:ascii="Times New Roman" w:hAnsi="Times New Roman"/>
                <w:b/>
              </w:rPr>
              <w:t>RECORDED VOTES FOR RE</w:t>
            </w:r>
            <w:r w:rsidR="009D4FC9">
              <w:rPr>
                <w:rFonts w:ascii="Times New Roman" w:hAnsi="Times New Roman"/>
                <w:b/>
              </w:rPr>
              <w:t>PORTS</w:t>
            </w:r>
            <w:r w:rsidRPr="006105D7">
              <w:rPr>
                <w:rFonts w:ascii="Times New Roman" w:hAnsi="Times New Roman"/>
                <w:b/>
              </w:rPr>
              <w:t>, MOTIONS AND BY-LAWS</w:t>
            </w:r>
          </w:p>
        </w:tc>
      </w:tr>
      <w:tr w:rsidR="00DB07EB" w14:paraId="52477097" w14:textId="77777777" w:rsidTr="006866CF">
        <w:trPr>
          <w:cantSplit/>
          <w:trHeight w:val="304"/>
          <w:tblHeader/>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0C43F7" w:rsidRPr="00EC0462" w14:paraId="3A641E6B" w14:textId="77777777" w:rsidTr="00DB07EB">
        <w:trPr>
          <w:trHeight w:val="234"/>
        </w:trPr>
        <w:tc>
          <w:tcPr>
            <w:tcW w:w="3153" w:type="dxa"/>
          </w:tcPr>
          <w:p w14:paraId="725CF67E" w14:textId="77777777" w:rsidR="00F90000" w:rsidRPr="00F543B9" w:rsidRDefault="00F90000" w:rsidP="000C43F7">
            <w:pPr>
              <w:jc w:val="center"/>
              <w:rPr>
                <w:rFonts w:ascii="Times New Roman" w:hAnsi="Times New Roman"/>
                <w:sz w:val="20"/>
              </w:rPr>
            </w:pPr>
          </w:p>
          <w:p w14:paraId="2DEFB215" w14:textId="0DB02246" w:rsidR="000C43F7" w:rsidRPr="00F543B9" w:rsidRDefault="000C43F7" w:rsidP="000C43F7">
            <w:pPr>
              <w:jc w:val="center"/>
              <w:rPr>
                <w:rFonts w:ascii="Times New Roman" w:hAnsi="Times New Roman"/>
                <w:sz w:val="20"/>
              </w:rPr>
            </w:pPr>
            <w:r w:rsidRPr="00F543B9">
              <w:rPr>
                <w:rFonts w:ascii="Times New Roman" w:hAnsi="Times New Roman"/>
                <w:sz w:val="20"/>
              </w:rPr>
              <w:t xml:space="preserve">Item </w:t>
            </w:r>
            <w:r w:rsidR="00F543B9" w:rsidRPr="00F543B9">
              <w:rPr>
                <w:rFonts w:ascii="Times New Roman" w:hAnsi="Times New Roman"/>
                <w:sz w:val="20"/>
              </w:rPr>
              <w:t>9</w:t>
            </w:r>
            <w:r w:rsidRPr="00F543B9">
              <w:rPr>
                <w:rFonts w:ascii="Times New Roman" w:hAnsi="Times New Roman"/>
                <w:sz w:val="20"/>
              </w:rPr>
              <w:t xml:space="preserve"> of the Report of the </w:t>
            </w:r>
            <w:r w:rsidR="00F543B9" w:rsidRPr="00F543B9">
              <w:rPr>
                <w:rFonts w:ascii="Times New Roman" w:hAnsi="Times New Roman"/>
                <w:sz w:val="20"/>
              </w:rPr>
              <w:t>Property and Development, Heritage and Downtown Development</w:t>
            </w:r>
          </w:p>
          <w:p w14:paraId="5F8FA6D8" w14:textId="0B5729FD" w:rsidR="000C43F7" w:rsidRPr="00F543B9" w:rsidRDefault="000C43F7" w:rsidP="000C43F7">
            <w:pPr>
              <w:jc w:val="center"/>
              <w:rPr>
                <w:rFonts w:ascii="Times New Roman" w:hAnsi="Times New Roman"/>
                <w:sz w:val="20"/>
              </w:rPr>
            </w:pPr>
            <w:r w:rsidRPr="00F543B9">
              <w:rPr>
                <w:rFonts w:ascii="Times New Roman" w:hAnsi="Times New Roman"/>
                <w:sz w:val="20"/>
              </w:rPr>
              <w:t xml:space="preserve">Committee dated </w:t>
            </w:r>
            <w:r w:rsidR="00F543B9" w:rsidRPr="00F543B9">
              <w:rPr>
                <w:rFonts w:ascii="Times New Roman" w:hAnsi="Times New Roman"/>
                <w:sz w:val="20"/>
              </w:rPr>
              <w:t>November 19, 2018</w:t>
            </w:r>
          </w:p>
          <w:p w14:paraId="2EB804EF" w14:textId="77777777" w:rsidR="000C43F7" w:rsidRPr="00F543B9" w:rsidRDefault="000C43F7" w:rsidP="00DB07EB">
            <w:pPr>
              <w:jc w:val="center"/>
              <w:rPr>
                <w:rFonts w:ascii="Times New Roman" w:hAnsi="Times New Roman"/>
              </w:rPr>
            </w:pPr>
          </w:p>
        </w:tc>
        <w:tc>
          <w:tcPr>
            <w:tcW w:w="2976" w:type="dxa"/>
          </w:tcPr>
          <w:p w14:paraId="74F77FF4" w14:textId="77777777" w:rsidR="000C43F7" w:rsidRPr="00F543B9" w:rsidRDefault="000C43F7" w:rsidP="002935CA">
            <w:pPr>
              <w:jc w:val="center"/>
            </w:pPr>
          </w:p>
          <w:p w14:paraId="2DD3C92E" w14:textId="77777777" w:rsidR="003B2FA6" w:rsidRPr="00F543B9" w:rsidRDefault="003B2FA6" w:rsidP="003B2FA6">
            <w:pPr>
              <w:tabs>
                <w:tab w:val="left" w:pos="200"/>
              </w:tabs>
              <w:rPr>
                <w:rFonts w:ascii="Times New Roman" w:hAnsi="Times New Roman"/>
                <w:sz w:val="18"/>
                <w:szCs w:val="18"/>
              </w:rPr>
            </w:pPr>
            <w:r w:rsidRPr="00F543B9">
              <w:rPr>
                <w:rFonts w:ascii="Times New Roman" w:hAnsi="Times New Roman"/>
                <w:sz w:val="18"/>
                <w:szCs w:val="18"/>
              </w:rPr>
              <w:t>His Worship Mayor Bowman</w:t>
            </w:r>
          </w:p>
          <w:p w14:paraId="78455982" w14:textId="77777777" w:rsidR="003B2FA6" w:rsidRPr="00F543B9" w:rsidRDefault="003B2FA6" w:rsidP="003B2FA6">
            <w:pPr>
              <w:tabs>
                <w:tab w:val="left" w:pos="200"/>
              </w:tabs>
              <w:rPr>
                <w:rFonts w:ascii="Times New Roman" w:hAnsi="Times New Roman"/>
                <w:sz w:val="18"/>
                <w:szCs w:val="18"/>
              </w:rPr>
            </w:pPr>
            <w:r w:rsidRPr="00F543B9">
              <w:rPr>
                <w:rFonts w:ascii="Times New Roman" w:hAnsi="Times New Roman"/>
                <w:sz w:val="18"/>
                <w:szCs w:val="18"/>
              </w:rPr>
              <w:t>Councillor Chambers</w:t>
            </w:r>
          </w:p>
          <w:p w14:paraId="1787D41A" w14:textId="77777777" w:rsidR="003B2FA6" w:rsidRPr="00F543B9" w:rsidRDefault="003B2FA6" w:rsidP="003B2FA6">
            <w:pPr>
              <w:tabs>
                <w:tab w:val="left" w:pos="200"/>
              </w:tabs>
              <w:rPr>
                <w:rFonts w:ascii="Times New Roman" w:hAnsi="Times New Roman"/>
                <w:sz w:val="18"/>
                <w:szCs w:val="18"/>
              </w:rPr>
            </w:pPr>
            <w:r w:rsidRPr="00F543B9">
              <w:rPr>
                <w:rFonts w:ascii="Times New Roman" w:hAnsi="Times New Roman"/>
                <w:sz w:val="18"/>
                <w:szCs w:val="18"/>
              </w:rPr>
              <w:t>Councillor Eadie</w:t>
            </w:r>
          </w:p>
          <w:p w14:paraId="50E0B74C" w14:textId="77777777" w:rsidR="003B2FA6" w:rsidRPr="00F543B9" w:rsidRDefault="003B2FA6" w:rsidP="003B2FA6">
            <w:pPr>
              <w:tabs>
                <w:tab w:val="left" w:pos="200"/>
              </w:tabs>
              <w:rPr>
                <w:rFonts w:ascii="Times New Roman" w:hAnsi="Times New Roman"/>
                <w:sz w:val="18"/>
                <w:szCs w:val="18"/>
              </w:rPr>
            </w:pPr>
            <w:r w:rsidRPr="00F543B9">
              <w:rPr>
                <w:rFonts w:ascii="Times New Roman" w:hAnsi="Times New Roman"/>
                <w:sz w:val="18"/>
                <w:szCs w:val="18"/>
              </w:rPr>
              <w:t>Councillor Gillingham</w:t>
            </w:r>
          </w:p>
          <w:p w14:paraId="7AEF97AE" w14:textId="77777777" w:rsidR="003B2FA6" w:rsidRPr="00F543B9" w:rsidRDefault="003B2FA6" w:rsidP="003B2FA6">
            <w:pPr>
              <w:tabs>
                <w:tab w:val="left" w:pos="200"/>
              </w:tabs>
              <w:rPr>
                <w:rFonts w:ascii="Times New Roman" w:hAnsi="Times New Roman"/>
                <w:sz w:val="18"/>
                <w:szCs w:val="18"/>
              </w:rPr>
            </w:pPr>
            <w:r w:rsidRPr="00F543B9">
              <w:rPr>
                <w:rFonts w:ascii="Times New Roman" w:hAnsi="Times New Roman"/>
                <w:sz w:val="18"/>
                <w:szCs w:val="18"/>
              </w:rPr>
              <w:t>Councillor Lukes</w:t>
            </w:r>
          </w:p>
          <w:p w14:paraId="549AF395" w14:textId="77777777" w:rsidR="003B2FA6" w:rsidRPr="00F543B9" w:rsidRDefault="003B2FA6" w:rsidP="003B2FA6">
            <w:pPr>
              <w:tabs>
                <w:tab w:val="left" w:pos="200"/>
              </w:tabs>
              <w:rPr>
                <w:rFonts w:ascii="Times New Roman" w:hAnsi="Times New Roman"/>
                <w:sz w:val="18"/>
                <w:szCs w:val="18"/>
              </w:rPr>
            </w:pPr>
            <w:r w:rsidRPr="00F543B9">
              <w:rPr>
                <w:rFonts w:ascii="Times New Roman" w:hAnsi="Times New Roman"/>
                <w:sz w:val="18"/>
                <w:szCs w:val="18"/>
              </w:rPr>
              <w:t>Councillor Klein</w:t>
            </w:r>
          </w:p>
          <w:p w14:paraId="577F8141" w14:textId="77777777" w:rsidR="003B2FA6" w:rsidRPr="00F543B9" w:rsidRDefault="003B2FA6" w:rsidP="003B2FA6">
            <w:pPr>
              <w:tabs>
                <w:tab w:val="left" w:pos="200"/>
              </w:tabs>
              <w:rPr>
                <w:rFonts w:ascii="Times New Roman" w:hAnsi="Times New Roman"/>
                <w:sz w:val="18"/>
                <w:szCs w:val="18"/>
              </w:rPr>
            </w:pPr>
            <w:r w:rsidRPr="00F543B9">
              <w:rPr>
                <w:rFonts w:ascii="Times New Roman" w:hAnsi="Times New Roman"/>
                <w:sz w:val="18"/>
                <w:szCs w:val="18"/>
              </w:rPr>
              <w:t>Councillor Mayes</w:t>
            </w:r>
          </w:p>
          <w:p w14:paraId="518E8A8E" w14:textId="77777777" w:rsidR="003B2FA6" w:rsidRPr="00F543B9" w:rsidRDefault="003B2FA6" w:rsidP="003B2FA6">
            <w:pPr>
              <w:tabs>
                <w:tab w:val="left" w:pos="200"/>
              </w:tabs>
              <w:rPr>
                <w:rFonts w:ascii="Times New Roman" w:hAnsi="Times New Roman"/>
                <w:sz w:val="18"/>
                <w:szCs w:val="18"/>
              </w:rPr>
            </w:pPr>
            <w:r w:rsidRPr="00F543B9">
              <w:rPr>
                <w:rFonts w:ascii="Times New Roman" w:hAnsi="Times New Roman"/>
                <w:sz w:val="18"/>
                <w:szCs w:val="18"/>
              </w:rPr>
              <w:t>Councillor Nason</w:t>
            </w:r>
          </w:p>
          <w:p w14:paraId="4457A5B3" w14:textId="77777777" w:rsidR="003B2FA6" w:rsidRPr="00F543B9" w:rsidRDefault="003B2FA6" w:rsidP="003B2FA6">
            <w:pPr>
              <w:tabs>
                <w:tab w:val="left" w:pos="200"/>
              </w:tabs>
              <w:rPr>
                <w:rFonts w:ascii="Times New Roman" w:hAnsi="Times New Roman"/>
                <w:sz w:val="18"/>
                <w:szCs w:val="18"/>
              </w:rPr>
            </w:pPr>
            <w:r w:rsidRPr="00F543B9">
              <w:rPr>
                <w:rFonts w:ascii="Times New Roman" w:hAnsi="Times New Roman"/>
                <w:sz w:val="18"/>
                <w:szCs w:val="18"/>
              </w:rPr>
              <w:t>Councillor Rollins</w:t>
            </w:r>
          </w:p>
          <w:p w14:paraId="04720DCD" w14:textId="77777777" w:rsidR="003B2FA6" w:rsidRPr="00F543B9" w:rsidRDefault="003B2FA6" w:rsidP="003B2FA6">
            <w:pPr>
              <w:tabs>
                <w:tab w:val="left" w:pos="200"/>
              </w:tabs>
              <w:rPr>
                <w:rFonts w:ascii="Times New Roman" w:hAnsi="Times New Roman"/>
                <w:sz w:val="18"/>
                <w:szCs w:val="18"/>
              </w:rPr>
            </w:pPr>
            <w:r w:rsidRPr="00F543B9">
              <w:rPr>
                <w:rFonts w:ascii="Times New Roman" w:hAnsi="Times New Roman"/>
                <w:sz w:val="18"/>
                <w:szCs w:val="18"/>
              </w:rPr>
              <w:t>Councillor Sharma</w:t>
            </w:r>
          </w:p>
          <w:p w14:paraId="64A2008B" w14:textId="77777777" w:rsidR="000C43F7" w:rsidRPr="00F543B9" w:rsidRDefault="000C43F7" w:rsidP="006105D7"/>
        </w:tc>
        <w:tc>
          <w:tcPr>
            <w:tcW w:w="2922" w:type="dxa"/>
          </w:tcPr>
          <w:p w14:paraId="507C45E5" w14:textId="77777777" w:rsidR="000C43F7" w:rsidRPr="00F543B9" w:rsidRDefault="000C43F7" w:rsidP="00DB07EB">
            <w:pPr>
              <w:jc w:val="center"/>
              <w:rPr>
                <w:rFonts w:ascii="Times New Roman" w:hAnsi="Times New Roman"/>
              </w:rPr>
            </w:pPr>
          </w:p>
          <w:p w14:paraId="50D2E9F4" w14:textId="466627AE" w:rsidR="00F543B9" w:rsidRPr="00F543B9" w:rsidRDefault="00F543B9" w:rsidP="003B2FA6">
            <w:pPr>
              <w:tabs>
                <w:tab w:val="left" w:pos="200"/>
              </w:tabs>
              <w:rPr>
                <w:rFonts w:ascii="Times New Roman" w:hAnsi="Times New Roman"/>
                <w:sz w:val="18"/>
                <w:szCs w:val="18"/>
              </w:rPr>
            </w:pPr>
            <w:r w:rsidRPr="00F543B9">
              <w:rPr>
                <w:rFonts w:ascii="Times New Roman" w:hAnsi="Times New Roman"/>
                <w:sz w:val="18"/>
                <w:szCs w:val="18"/>
              </w:rPr>
              <w:t>Councillor Allard</w:t>
            </w:r>
          </w:p>
          <w:p w14:paraId="0644AFBE" w14:textId="77777777" w:rsidR="003B2FA6" w:rsidRPr="00F543B9" w:rsidRDefault="003B2FA6" w:rsidP="003B2FA6">
            <w:pPr>
              <w:tabs>
                <w:tab w:val="left" w:pos="200"/>
              </w:tabs>
              <w:rPr>
                <w:rFonts w:ascii="Times New Roman" w:hAnsi="Times New Roman"/>
                <w:sz w:val="18"/>
                <w:szCs w:val="18"/>
              </w:rPr>
            </w:pPr>
            <w:r w:rsidRPr="00F543B9">
              <w:rPr>
                <w:rFonts w:ascii="Times New Roman" w:hAnsi="Times New Roman"/>
                <w:sz w:val="18"/>
                <w:szCs w:val="18"/>
              </w:rPr>
              <w:t>Councillor Browaty</w:t>
            </w:r>
          </w:p>
          <w:p w14:paraId="29F29139" w14:textId="59BA0807" w:rsidR="00F543B9" w:rsidRPr="00F543B9" w:rsidRDefault="00F543B9" w:rsidP="003B2FA6">
            <w:pPr>
              <w:tabs>
                <w:tab w:val="left" w:pos="200"/>
              </w:tabs>
              <w:rPr>
                <w:rFonts w:ascii="Times New Roman" w:hAnsi="Times New Roman"/>
                <w:sz w:val="18"/>
                <w:szCs w:val="18"/>
              </w:rPr>
            </w:pPr>
            <w:r w:rsidRPr="00F543B9">
              <w:rPr>
                <w:rFonts w:ascii="Times New Roman" w:hAnsi="Times New Roman"/>
                <w:sz w:val="18"/>
                <w:szCs w:val="18"/>
              </w:rPr>
              <w:t>Councillor Gilroy</w:t>
            </w:r>
          </w:p>
          <w:p w14:paraId="580D2995" w14:textId="77777777" w:rsidR="00F543B9" w:rsidRPr="00F543B9" w:rsidRDefault="00F543B9" w:rsidP="003B2FA6">
            <w:pPr>
              <w:tabs>
                <w:tab w:val="left" w:pos="200"/>
              </w:tabs>
              <w:rPr>
                <w:rFonts w:ascii="Times New Roman" w:hAnsi="Times New Roman"/>
                <w:sz w:val="18"/>
                <w:szCs w:val="18"/>
              </w:rPr>
            </w:pPr>
            <w:r w:rsidRPr="00F543B9">
              <w:rPr>
                <w:rFonts w:ascii="Times New Roman" w:hAnsi="Times New Roman"/>
                <w:sz w:val="18"/>
                <w:szCs w:val="18"/>
              </w:rPr>
              <w:t>Councillor Orlikow</w:t>
            </w:r>
          </w:p>
          <w:p w14:paraId="21EDD280" w14:textId="77777777" w:rsidR="00F543B9" w:rsidRPr="00F543B9" w:rsidRDefault="00F543B9" w:rsidP="003B2FA6">
            <w:pPr>
              <w:tabs>
                <w:tab w:val="left" w:pos="200"/>
              </w:tabs>
              <w:rPr>
                <w:rFonts w:ascii="Times New Roman" w:hAnsi="Times New Roman"/>
                <w:sz w:val="18"/>
                <w:szCs w:val="18"/>
              </w:rPr>
            </w:pPr>
            <w:r w:rsidRPr="00F543B9">
              <w:rPr>
                <w:rFonts w:ascii="Times New Roman" w:hAnsi="Times New Roman"/>
                <w:sz w:val="18"/>
                <w:szCs w:val="18"/>
              </w:rPr>
              <w:t>Councillor Santos</w:t>
            </w:r>
          </w:p>
          <w:p w14:paraId="16D708A9" w14:textId="445D95A8" w:rsidR="00F543B9" w:rsidRPr="00F543B9" w:rsidRDefault="00F543B9" w:rsidP="003B2FA6">
            <w:pPr>
              <w:tabs>
                <w:tab w:val="left" w:pos="200"/>
              </w:tabs>
              <w:rPr>
                <w:rFonts w:ascii="Times New Roman" w:hAnsi="Times New Roman"/>
                <w:sz w:val="18"/>
                <w:szCs w:val="18"/>
              </w:rPr>
            </w:pPr>
            <w:r w:rsidRPr="00F543B9">
              <w:rPr>
                <w:rFonts w:ascii="Times New Roman" w:hAnsi="Times New Roman"/>
                <w:sz w:val="18"/>
                <w:szCs w:val="18"/>
              </w:rPr>
              <w:t>Councillor Schreyer</w:t>
            </w:r>
          </w:p>
          <w:p w14:paraId="35FBB3CE" w14:textId="77777777" w:rsidR="000C43F7" w:rsidRPr="00F543B9" w:rsidRDefault="000C43F7" w:rsidP="00F90000">
            <w:pPr>
              <w:tabs>
                <w:tab w:val="left" w:pos="200"/>
              </w:tabs>
              <w:rPr>
                <w:rFonts w:ascii="Times New Roman" w:hAnsi="Times New Roman"/>
              </w:rPr>
            </w:pPr>
          </w:p>
        </w:tc>
        <w:tc>
          <w:tcPr>
            <w:tcW w:w="1790" w:type="dxa"/>
          </w:tcPr>
          <w:p w14:paraId="6698374B" w14:textId="77777777" w:rsidR="000C43F7" w:rsidRPr="00F543B9" w:rsidRDefault="000C43F7" w:rsidP="00DB07EB">
            <w:pPr>
              <w:jc w:val="center"/>
              <w:rPr>
                <w:rFonts w:ascii="Times New Roman" w:hAnsi="Times New Roman"/>
                <w:sz w:val="20"/>
              </w:rPr>
            </w:pPr>
          </w:p>
          <w:p w14:paraId="142DC17A" w14:textId="788E1800" w:rsidR="00E569AB" w:rsidRPr="00F543B9" w:rsidRDefault="00E569AB" w:rsidP="00DB07EB">
            <w:pPr>
              <w:jc w:val="center"/>
              <w:rPr>
                <w:rFonts w:ascii="Times New Roman" w:hAnsi="Times New Roman"/>
                <w:sz w:val="20"/>
              </w:rPr>
            </w:pPr>
            <w:r w:rsidRPr="00F543B9">
              <w:rPr>
                <w:rFonts w:ascii="Times New Roman" w:hAnsi="Times New Roman"/>
                <w:sz w:val="20"/>
              </w:rPr>
              <w:t>CARRIED</w:t>
            </w:r>
          </w:p>
        </w:tc>
      </w:tr>
    </w:tbl>
    <w:p w14:paraId="6691249D" w14:textId="234E7B31" w:rsidR="002469DD" w:rsidRDefault="002469DD">
      <w:pPr>
        <w:rPr>
          <w:rFonts w:ascii="Times New Roman" w:hAnsi="Times New Roman"/>
        </w:rPr>
      </w:pPr>
    </w:p>
    <w:p w14:paraId="612501E4" w14:textId="77777777" w:rsidR="00344CDA" w:rsidRDefault="00344CDA">
      <w:pPr>
        <w:rPr>
          <w:rFonts w:ascii="Times New Roman" w:hAnsi="Times New Roman"/>
        </w:rPr>
      </w:pPr>
    </w:p>
    <w:tbl>
      <w:tblPr>
        <w:tblStyle w:val="TableGrid"/>
        <w:tblW w:w="10949" w:type="dxa"/>
        <w:tblInd w:w="103" w:type="dxa"/>
        <w:tblLook w:val="04A0" w:firstRow="1" w:lastRow="0" w:firstColumn="1" w:lastColumn="0" w:noHBand="0" w:noVBand="1"/>
      </w:tblPr>
      <w:tblGrid>
        <w:gridCol w:w="5495"/>
        <w:gridCol w:w="5454"/>
      </w:tblGrid>
      <w:tr w:rsidR="00344CDA" w14:paraId="7789C955" w14:textId="77777777" w:rsidTr="00AD23EB">
        <w:trPr>
          <w:trHeight w:val="304"/>
        </w:trPr>
        <w:tc>
          <w:tcPr>
            <w:tcW w:w="10949" w:type="dxa"/>
            <w:gridSpan w:val="2"/>
            <w:shd w:val="pct12" w:color="auto" w:fill="auto"/>
          </w:tcPr>
          <w:p w14:paraId="03127E74" w14:textId="58ED4210" w:rsidR="00344CDA" w:rsidRPr="006105D7" w:rsidRDefault="00344CDA" w:rsidP="00AD23EB">
            <w:pPr>
              <w:spacing w:before="60" w:after="60"/>
              <w:jc w:val="center"/>
              <w:rPr>
                <w:rFonts w:ascii="Times New Roman" w:hAnsi="Times New Roman"/>
                <w:b/>
              </w:rPr>
            </w:pPr>
            <w:r>
              <w:rPr>
                <w:rFonts w:ascii="Times New Roman" w:hAnsi="Times New Roman"/>
                <w:b/>
              </w:rPr>
              <w:t>CONFLICT OF INTEREST DECLARATIONS</w:t>
            </w:r>
          </w:p>
        </w:tc>
      </w:tr>
      <w:tr w:rsidR="00AD23EB" w14:paraId="0D477174" w14:textId="77777777" w:rsidTr="00C60D43">
        <w:trPr>
          <w:trHeight w:val="304"/>
        </w:trPr>
        <w:tc>
          <w:tcPr>
            <w:tcW w:w="5495" w:type="dxa"/>
          </w:tcPr>
          <w:p w14:paraId="7BFDADA0" w14:textId="77777777" w:rsidR="00AD23EB" w:rsidRPr="006105D7" w:rsidRDefault="00AD23EB" w:rsidP="00344CDA">
            <w:pPr>
              <w:spacing w:before="60" w:after="60"/>
              <w:jc w:val="center"/>
              <w:rPr>
                <w:rFonts w:ascii="Times New Roman" w:hAnsi="Times New Roman"/>
                <w:b/>
              </w:rPr>
            </w:pPr>
            <w:r w:rsidRPr="006105D7">
              <w:rPr>
                <w:rFonts w:ascii="Times New Roman" w:hAnsi="Times New Roman"/>
                <w:b/>
              </w:rPr>
              <w:t>SUBJECT</w:t>
            </w:r>
          </w:p>
        </w:tc>
        <w:tc>
          <w:tcPr>
            <w:tcW w:w="5454" w:type="dxa"/>
          </w:tcPr>
          <w:p w14:paraId="4DFACBAF" w14:textId="3F135BA1" w:rsidR="00AD23EB" w:rsidRPr="006105D7" w:rsidRDefault="00AD23EB" w:rsidP="00344CDA">
            <w:pPr>
              <w:spacing w:before="60" w:after="60"/>
              <w:jc w:val="center"/>
              <w:rPr>
                <w:rFonts w:ascii="Times New Roman" w:hAnsi="Times New Roman"/>
                <w:b/>
              </w:rPr>
            </w:pPr>
            <w:r>
              <w:rPr>
                <w:rFonts w:ascii="Times New Roman" w:hAnsi="Times New Roman"/>
                <w:b/>
              </w:rPr>
              <w:t>DECLARATIONS</w:t>
            </w:r>
          </w:p>
        </w:tc>
      </w:tr>
      <w:tr w:rsidR="00AD23EB" w14:paraId="235D3022" w14:textId="77777777" w:rsidTr="00C60D43">
        <w:trPr>
          <w:trHeight w:val="234"/>
        </w:trPr>
        <w:tc>
          <w:tcPr>
            <w:tcW w:w="5495" w:type="dxa"/>
          </w:tcPr>
          <w:p w14:paraId="272A9965" w14:textId="77777777" w:rsidR="00AD23EB" w:rsidRPr="00EC0462" w:rsidRDefault="00AD23EB" w:rsidP="002935CA">
            <w:pPr>
              <w:jc w:val="center"/>
              <w:rPr>
                <w:rFonts w:ascii="Times New Roman" w:hAnsi="Times New Roman"/>
                <w:sz w:val="20"/>
              </w:rPr>
            </w:pPr>
          </w:p>
          <w:p w14:paraId="3C36612A" w14:textId="4E1E5F06" w:rsidR="00077E03" w:rsidRPr="00EC0462" w:rsidRDefault="00077E03" w:rsidP="00077E03">
            <w:pPr>
              <w:jc w:val="center"/>
              <w:rPr>
                <w:rFonts w:ascii="Times New Roman" w:hAnsi="Times New Roman"/>
                <w:sz w:val="20"/>
              </w:rPr>
            </w:pPr>
            <w:r>
              <w:rPr>
                <w:rFonts w:ascii="Times New Roman" w:hAnsi="Times New Roman"/>
                <w:sz w:val="20"/>
              </w:rPr>
              <w:t xml:space="preserve">Item 1 of the Report on a Complaint by City of Winnipeg Integrity Commissioner Sherri Walsh </w:t>
            </w:r>
          </w:p>
          <w:p w14:paraId="776EE2A4" w14:textId="28A0897B" w:rsidR="00AD23EB" w:rsidRPr="00EC0462" w:rsidRDefault="00AD23EB" w:rsidP="00AD23EB">
            <w:pPr>
              <w:jc w:val="center"/>
              <w:rPr>
                <w:rFonts w:ascii="Times New Roman" w:hAnsi="Times New Roman"/>
                <w:sz w:val="20"/>
              </w:rPr>
            </w:pPr>
          </w:p>
        </w:tc>
        <w:tc>
          <w:tcPr>
            <w:tcW w:w="5454" w:type="dxa"/>
          </w:tcPr>
          <w:p w14:paraId="73F9B26C" w14:textId="77777777" w:rsidR="00AD23EB" w:rsidRPr="007E316C" w:rsidRDefault="00AD23EB" w:rsidP="002935CA">
            <w:pPr>
              <w:jc w:val="center"/>
              <w:rPr>
                <w:sz w:val="18"/>
                <w:szCs w:val="18"/>
              </w:rPr>
            </w:pPr>
          </w:p>
          <w:p w14:paraId="68919C1D" w14:textId="087A4992" w:rsidR="00AD23EB" w:rsidRDefault="00077E03" w:rsidP="002935CA">
            <w:pPr>
              <w:jc w:val="center"/>
              <w:rPr>
                <w:rFonts w:ascii="Times New Roman" w:hAnsi="Times New Roman"/>
                <w:sz w:val="18"/>
                <w:szCs w:val="18"/>
              </w:rPr>
            </w:pPr>
            <w:r>
              <w:rPr>
                <w:rFonts w:ascii="Times New Roman" w:hAnsi="Times New Roman"/>
                <w:sz w:val="18"/>
                <w:szCs w:val="18"/>
              </w:rPr>
              <w:t>Councillor Allard</w:t>
            </w:r>
          </w:p>
          <w:p w14:paraId="41BD39E9" w14:textId="77777777" w:rsidR="007E316C" w:rsidRPr="007E316C" w:rsidRDefault="007E316C" w:rsidP="002935CA">
            <w:pPr>
              <w:jc w:val="center"/>
              <w:rPr>
                <w:rFonts w:ascii="Times New Roman" w:hAnsi="Times New Roman"/>
                <w:sz w:val="18"/>
                <w:szCs w:val="18"/>
              </w:rPr>
            </w:pPr>
          </w:p>
          <w:p w14:paraId="0FC212F0" w14:textId="29EA7DA6" w:rsidR="007E316C" w:rsidRPr="007E316C" w:rsidRDefault="007E316C" w:rsidP="002935CA">
            <w:pPr>
              <w:jc w:val="center"/>
              <w:rPr>
                <w:rFonts w:ascii="Times New Roman" w:hAnsi="Times New Roman"/>
                <w:sz w:val="18"/>
                <w:szCs w:val="18"/>
              </w:rPr>
            </w:pPr>
          </w:p>
        </w:tc>
      </w:tr>
      <w:tr w:rsidR="00AD23EB" w14:paraId="1BB7A664" w14:textId="77777777" w:rsidTr="00C60D43">
        <w:trPr>
          <w:trHeight w:val="234"/>
        </w:trPr>
        <w:tc>
          <w:tcPr>
            <w:tcW w:w="5495" w:type="dxa"/>
          </w:tcPr>
          <w:p w14:paraId="490C4741" w14:textId="77777777" w:rsidR="00AD23EB" w:rsidRPr="00EC0462" w:rsidRDefault="00AD23EB" w:rsidP="002935CA">
            <w:pPr>
              <w:jc w:val="center"/>
              <w:rPr>
                <w:rFonts w:ascii="Times New Roman" w:hAnsi="Times New Roman"/>
                <w:sz w:val="20"/>
              </w:rPr>
            </w:pPr>
          </w:p>
          <w:p w14:paraId="2955B4B8" w14:textId="11C2FCB1" w:rsidR="00077E03" w:rsidRPr="00EC0462" w:rsidRDefault="00077E03" w:rsidP="00077E03">
            <w:pPr>
              <w:jc w:val="center"/>
              <w:rPr>
                <w:rFonts w:ascii="Times New Roman" w:hAnsi="Times New Roman"/>
                <w:sz w:val="20"/>
              </w:rPr>
            </w:pPr>
            <w:r>
              <w:rPr>
                <w:rFonts w:ascii="Times New Roman" w:hAnsi="Times New Roman"/>
                <w:sz w:val="20"/>
              </w:rPr>
              <w:t xml:space="preserve">Item 1 of the Report on a Complaint by City of Winnipeg Acting Integrity Commissioner Gregory J. Levin </w:t>
            </w:r>
          </w:p>
          <w:p w14:paraId="24B2D4C3" w14:textId="5E02B7E5" w:rsidR="00AD23EB" w:rsidRPr="00EC0462" w:rsidRDefault="00AD23EB" w:rsidP="0035523E">
            <w:pPr>
              <w:jc w:val="center"/>
              <w:rPr>
                <w:rFonts w:ascii="Times New Roman" w:hAnsi="Times New Roman"/>
                <w:sz w:val="20"/>
              </w:rPr>
            </w:pPr>
          </w:p>
        </w:tc>
        <w:tc>
          <w:tcPr>
            <w:tcW w:w="5454" w:type="dxa"/>
          </w:tcPr>
          <w:p w14:paraId="7B990ECF" w14:textId="77777777" w:rsidR="00AD23EB" w:rsidRPr="007E316C" w:rsidRDefault="00AD23EB" w:rsidP="002935CA">
            <w:pPr>
              <w:jc w:val="center"/>
              <w:rPr>
                <w:sz w:val="18"/>
                <w:szCs w:val="18"/>
              </w:rPr>
            </w:pPr>
          </w:p>
          <w:p w14:paraId="351EF2C1" w14:textId="00AD41D3" w:rsidR="00AD23EB" w:rsidRDefault="00077E03" w:rsidP="007E316C">
            <w:pPr>
              <w:jc w:val="center"/>
              <w:rPr>
                <w:rFonts w:ascii="Times New Roman" w:hAnsi="Times New Roman"/>
                <w:sz w:val="18"/>
                <w:szCs w:val="18"/>
              </w:rPr>
            </w:pPr>
            <w:r>
              <w:rPr>
                <w:rFonts w:ascii="Times New Roman" w:hAnsi="Times New Roman"/>
                <w:sz w:val="18"/>
                <w:szCs w:val="18"/>
              </w:rPr>
              <w:t>Councillor Orlikow</w:t>
            </w:r>
          </w:p>
          <w:p w14:paraId="6AD6749A" w14:textId="77777777" w:rsidR="007E316C" w:rsidRPr="007E316C" w:rsidRDefault="007E316C" w:rsidP="007E316C">
            <w:pPr>
              <w:jc w:val="center"/>
              <w:rPr>
                <w:rFonts w:ascii="Times New Roman" w:hAnsi="Times New Roman"/>
                <w:sz w:val="18"/>
                <w:szCs w:val="18"/>
              </w:rPr>
            </w:pPr>
          </w:p>
          <w:p w14:paraId="205C9B1F" w14:textId="12B5EEAA" w:rsidR="007E316C" w:rsidRPr="007E316C" w:rsidRDefault="007E316C" w:rsidP="007E316C">
            <w:pPr>
              <w:jc w:val="center"/>
              <w:rPr>
                <w:rFonts w:ascii="Times New Roman" w:hAnsi="Times New Roman"/>
                <w:sz w:val="18"/>
                <w:szCs w:val="18"/>
              </w:rPr>
            </w:pPr>
          </w:p>
        </w:tc>
      </w:tr>
    </w:tbl>
    <w:p w14:paraId="227F2746" w14:textId="77777777" w:rsidR="00344CDA" w:rsidRDefault="00344CDA">
      <w:pPr>
        <w:rPr>
          <w:rFonts w:ascii="Times New Roman" w:hAnsi="Times New Roman"/>
        </w:rPr>
      </w:pPr>
    </w:p>
    <w:sectPr w:rsidR="00344CDA">
      <w:headerReference w:type="default" r:id="rId8"/>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19D5B" w14:textId="77777777" w:rsidR="00A129C6" w:rsidRDefault="00A129C6">
      <w:r>
        <w:separator/>
      </w:r>
    </w:p>
  </w:endnote>
  <w:endnote w:type="continuationSeparator" w:id="0">
    <w:p w14:paraId="15E0FAAD" w14:textId="77777777" w:rsidR="00A129C6" w:rsidRDefault="00A12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07DAF" w14:textId="77777777" w:rsidR="00A129C6" w:rsidRDefault="00A129C6">
      <w:r>
        <w:separator/>
      </w:r>
    </w:p>
  </w:footnote>
  <w:footnote w:type="continuationSeparator" w:id="0">
    <w:p w14:paraId="16E5A96C" w14:textId="77777777" w:rsidR="00A129C6" w:rsidRDefault="00A129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197B26AE" w:rsidR="002935CA" w:rsidRPr="00EA6E56" w:rsidRDefault="002935CA">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January 31, 2019</w:t>
    </w:r>
  </w:p>
  <w:p w14:paraId="26099B09" w14:textId="77777777" w:rsidR="002935CA" w:rsidRDefault="002935CA">
    <w:pPr>
      <w:pStyle w:val="Header"/>
      <w:rPr>
        <w:b/>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8">
    <w:nsid w:val="719074E8"/>
    <w:multiLevelType w:val="hybridMultilevel"/>
    <w:tmpl w:val="A34065DA"/>
    <w:lvl w:ilvl="0" w:tplc="1A22EEB2">
      <w:start w:val="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3"/>
  </w:num>
  <w:num w:numId="4">
    <w:abstractNumId w:val="5"/>
  </w:num>
  <w:num w:numId="5">
    <w:abstractNumId w:val="12"/>
  </w:num>
  <w:num w:numId="6">
    <w:abstractNumId w:val="19"/>
  </w:num>
  <w:num w:numId="7">
    <w:abstractNumId w:val="7"/>
  </w:num>
  <w:num w:numId="8">
    <w:abstractNumId w:val="14"/>
  </w:num>
  <w:num w:numId="9">
    <w:abstractNumId w:val="11"/>
  </w:num>
  <w:num w:numId="10">
    <w:abstractNumId w:val="6"/>
  </w:num>
  <w:num w:numId="11">
    <w:abstractNumId w:val="10"/>
  </w:num>
  <w:num w:numId="12">
    <w:abstractNumId w:val="15"/>
  </w:num>
  <w:num w:numId="13">
    <w:abstractNumId w:val="1"/>
  </w:num>
  <w:num w:numId="14">
    <w:abstractNumId w:val="8"/>
  </w:num>
  <w:num w:numId="15">
    <w:abstractNumId w:val="4"/>
  </w:num>
  <w:num w:numId="16">
    <w:abstractNumId w:val="2"/>
  </w:num>
  <w:num w:numId="17">
    <w:abstractNumId w:val="20"/>
  </w:num>
  <w:num w:numId="18">
    <w:abstractNumId w:val="17"/>
  </w:num>
  <w:num w:numId="19">
    <w:abstractNumId w:val="9"/>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movePersonalInformation/>
  <w:removeDateAndTime/>
  <w:embedSystemFonts/>
  <w:activeWritingStyle w:appName="MSWord" w:lang="en-US"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6412"/>
    <w:rsid w:val="000171F6"/>
    <w:rsid w:val="000175A0"/>
    <w:rsid w:val="00022989"/>
    <w:rsid w:val="000314C7"/>
    <w:rsid w:val="000319AB"/>
    <w:rsid w:val="000348B6"/>
    <w:rsid w:val="000503F6"/>
    <w:rsid w:val="000635A1"/>
    <w:rsid w:val="000761C0"/>
    <w:rsid w:val="00077E03"/>
    <w:rsid w:val="00082717"/>
    <w:rsid w:val="00084869"/>
    <w:rsid w:val="00084AEA"/>
    <w:rsid w:val="00085474"/>
    <w:rsid w:val="00086B8C"/>
    <w:rsid w:val="00090C23"/>
    <w:rsid w:val="000949C0"/>
    <w:rsid w:val="00096ED2"/>
    <w:rsid w:val="00097C33"/>
    <w:rsid w:val="000A0260"/>
    <w:rsid w:val="000A32A8"/>
    <w:rsid w:val="000A7559"/>
    <w:rsid w:val="000A75DD"/>
    <w:rsid w:val="000B1583"/>
    <w:rsid w:val="000B3AAE"/>
    <w:rsid w:val="000B63F3"/>
    <w:rsid w:val="000C43F7"/>
    <w:rsid w:val="000C6468"/>
    <w:rsid w:val="000C6F5B"/>
    <w:rsid w:val="000D1C51"/>
    <w:rsid w:val="000D2CF3"/>
    <w:rsid w:val="000D46EC"/>
    <w:rsid w:val="000D6C2D"/>
    <w:rsid w:val="000E095B"/>
    <w:rsid w:val="000E2B5E"/>
    <w:rsid w:val="000F5004"/>
    <w:rsid w:val="00100B82"/>
    <w:rsid w:val="00113080"/>
    <w:rsid w:val="0011621A"/>
    <w:rsid w:val="00121427"/>
    <w:rsid w:val="00126496"/>
    <w:rsid w:val="0012761F"/>
    <w:rsid w:val="0013056A"/>
    <w:rsid w:val="0013646C"/>
    <w:rsid w:val="00142A1F"/>
    <w:rsid w:val="001456FF"/>
    <w:rsid w:val="00147D88"/>
    <w:rsid w:val="001574C3"/>
    <w:rsid w:val="00167F9C"/>
    <w:rsid w:val="00177B62"/>
    <w:rsid w:val="00183DC0"/>
    <w:rsid w:val="00186872"/>
    <w:rsid w:val="001C4696"/>
    <w:rsid w:val="001C4995"/>
    <w:rsid w:val="001D0FDF"/>
    <w:rsid w:val="001D2BD7"/>
    <w:rsid w:val="001D6ED1"/>
    <w:rsid w:val="001E495B"/>
    <w:rsid w:val="001E6A18"/>
    <w:rsid w:val="001F0765"/>
    <w:rsid w:val="001F3293"/>
    <w:rsid w:val="001F5FB5"/>
    <w:rsid w:val="00201A89"/>
    <w:rsid w:val="00210ECB"/>
    <w:rsid w:val="00210FAD"/>
    <w:rsid w:val="002133F5"/>
    <w:rsid w:val="00221E17"/>
    <w:rsid w:val="00221F64"/>
    <w:rsid w:val="00222DF2"/>
    <w:rsid w:val="00227190"/>
    <w:rsid w:val="00230844"/>
    <w:rsid w:val="0023380A"/>
    <w:rsid w:val="0023392D"/>
    <w:rsid w:val="00236129"/>
    <w:rsid w:val="002418DE"/>
    <w:rsid w:val="002468F2"/>
    <w:rsid w:val="002469DD"/>
    <w:rsid w:val="002510B4"/>
    <w:rsid w:val="00255014"/>
    <w:rsid w:val="0026122A"/>
    <w:rsid w:val="00270A0C"/>
    <w:rsid w:val="00270BD8"/>
    <w:rsid w:val="00273A0B"/>
    <w:rsid w:val="00276C70"/>
    <w:rsid w:val="00281763"/>
    <w:rsid w:val="00285811"/>
    <w:rsid w:val="0029173D"/>
    <w:rsid w:val="002935CA"/>
    <w:rsid w:val="00296E22"/>
    <w:rsid w:val="002A106D"/>
    <w:rsid w:val="002A54D4"/>
    <w:rsid w:val="002A5E13"/>
    <w:rsid w:val="002B1F51"/>
    <w:rsid w:val="002B4756"/>
    <w:rsid w:val="002B487D"/>
    <w:rsid w:val="002B7EE8"/>
    <w:rsid w:val="002C0C8F"/>
    <w:rsid w:val="002D1BEC"/>
    <w:rsid w:val="002D425F"/>
    <w:rsid w:val="002D69F3"/>
    <w:rsid w:val="002E3327"/>
    <w:rsid w:val="002E373F"/>
    <w:rsid w:val="002E48FD"/>
    <w:rsid w:val="002F1BB4"/>
    <w:rsid w:val="002F3491"/>
    <w:rsid w:val="003024F5"/>
    <w:rsid w:val="003060F9"/>
    <w:rsid w:val="003068C5"/>
    <w:rsid w:val="003102EB"/>
    <w:rsid w:val="00335A9D"/>
    <w:rsid w:val="003376FE"/>
    <w:rsid w:val="00344CDA"/>
    <w:rsid w:val="00346D6E"/>
    <w:rsid w:val="0035523E"/>
    <w:rsid w:val="00356301"/>
    <w:rsid w:val="00360E0B"/>
    <w:rsid w:val="00361F6F"/>
    <w:rsid w:val="003624C7"/>
    <w:rsid w:val="00380472"/>
    <w:rsid w:val="00380978"/>
    <w:rsid w:val="00394234"/>
    <w:rsid w:val="00396A5F"/>
    <w:rsid w:val="003A09B7"/>
    <w:rsid w:val="003A1BC7"/>
    <w:rsid w:val="003A2ECE"/>
    <w:rsid w:val="003A3898"/>
    <w:rsid w:val="003A6C20"/>
    <w:rsid w:val="003A6F0E"/>
    <w:rsid w:val="003B0892"/>
    <w:rsid w:val="003B2FA6"/>
    <w:rsid w:val="003B3C6A"/>
    <w:rsid w:val="003D5953"/>
    <w:rsid w:val="003E36A3"/>
    <w:rsid w:val="003F1DDE"/>
    <w:rsid w:val="003F21CF"/>
    <w:rsid w:val="003F27B3"/>
    <w:rsid w:val="00407594"/>
    <w:rsid w:val="00414696"/>
    <w:rsid w:val="0041474D"/>
    <w:rsid w:val="004161FD"/>
    <w:rsid w:val="00421B74"/>
    <w:rsid w:val="00432401"/>
    <w:rsid w:val="00443AF0"/>
    <w:rsid w:val="004440BE"/>
    <w:rsid w:val="00444CD2"/>
    <w:rsid w:val="004566B1"/>
    <w:rsid w:val="00456CE3"/>
    <w:rsid w:val="00460045"/>
    <w:rsid w:val="00461E26"/>
    <w:rsid w:val="00482A34"/>
    <w:rsid w:val="004842BF"/>
    <w:rsid w:val="00484966"/>
    <w:rsid w:val="004862F0"/>
    <w:rsid w:val="004936EE"/>
    <w:rsid w:val="0049739F"/>
    <w:rsid w:val="004A2CB6"/>
    <w:rsid w:val="004B3F5A"/>
    <w:rsid w:val="004C3998"/>
    <w:rsid w:val="004C62DB"/>
    <w:rsid w:val="004C6D2E"/>
    <w:rsid w:val="004D07B3"/>
    <w:rsid w:val="004D0F27"/>
    <w:rsid w:val="004D2DFB"/>
    <w:rsid w:val="004F38D4"/>
    <w:rsid w:val="004F7E40"/>
    <w:rsid w:val="00502C67"/>
    <w:rsid w:val="005156EC"/>
    <w:rsid w:val="0051648D"/>
    <w:rsid w:val="005229CE"/>
    <w:rsid w:val="00523074"/>
    <w:rsid w:val="00523C51"/>
    <w:rsid w:val="0052417D"/>
    <w:rsid w:val="00526F70"/>
    <w:rsid w:val="00531C9C"/>
    <w:rsid w:val="0053327D"/>
    <w:rsid w:val="00534401"/>
    <w:rsid w:val="005415C6"/>
    <w:rsid w:val="005416AB"/>
    <w:rsid w:val="0054740E"/>
    <w:rsid w:val="005479EF"/>
    <w:rsid w:val="00555780"/>
    <w:rsid w:val="005572A8"/>
    <w:rsid w:val="00571BF3"/>
    <w:rsid w:val="00580FBC"/>
    <w:rsid w:val="0058265D"/>
    <w:rsid w:val="00587108"/>
    <w:rsid w:val="005927AD"/>
    <w:rsid w:val="00593148"/>
    <w:rsid w:val="0059639C"/>
    <w:rsid w:val="00596A68"/>
    <w:rsid w:val="0059718D"/>
    <w:rsid w:val="005A37B6"/>
    <w:rsid w:val="005A5049"/>
    <w:rsid w:val="005B4976"/>
    <w:rsid w:val="005B5309"/>
    <w:rsid w:val="005C2430"/>
    <w:rsid w:val="005C67C9"/>
    <w:rsid w:val="005D28EB"/>
    <w:rsid w:val="005D4C5C"/>
    <w:rsid w:val="005D520F"/>
    <w:rsid w:val="005E3008"/>
    <w:rsid w:val="005F1781"/>
    <w:rsid w:val="005F433D"/>
    <w:rsid w:val="006027FE"/>
    <w:rsid w:val="0060405B"/>
    <w:rsid w:val="0060664C"/>
    <w:rsid w:val="006105D7"/>
    <w:rsid w:val="00612D17"/>
    <w:rsid w:val="00615932"/>
    <w:rsid w:val="00620F48"/>
    <w:rsid w:val="00623531"/>
    <w:rsid w:val="0063567C"/>
    <w:rsid w:val="00635B2A"/>
    <w:rsid w:val="00643188"/>
    <w:rsid w:val="00644B69"/>
    <w:rsid w:val="00644F3B"/>
    <w:rsid w:val="00645F3D"/>
    <w:rsid w:val="00650429"/>
    <w:rsid w:val="006616AB"/>
    <w:rsid w:val="006642F9"/>
    <w:rsid w:val="006744B5"/>
    <w:rsid w:val="00676FAA"/>
    <w:rsid w:val="00680273"/>
    <w:rsid w:val="00682F87"/>
    <w:rsid w:val="006860D7"/>
    <w:rsid w:val="006866CF"/>
    <w:rsid w:val="00691258"/>
    <w:rsid w:val="00691DC8"/>
    <w:rsid w:val="00696D92"/>
    <w:rsid w:val="00697DCC"/>
    <w:rsid w:val="006A084A"/>
    <w:rsid w:val="006A6EA0"/>
    <w:rsid w:val="006B7FF4"/>
    <w:rsid w:val="006C2B81"/>
    <w:rsid w:val="006C6633"/>
    <w:rsid w:val="006C6A8A"/>
    <w:rsid w:val="006D0364"/>
    <w:rsid w:val="006D6D99"/>
    <w:rsid w:val="006F217D"/>
    <w:rsid w:val="00700BE5"/>
    <w:rsid w:val="00707297"/>
    <w:rsid w:val="007077BC"/>
    <w:rsid w:val="00710058"/>
    <w:rsid w:val="00711213"/>
    <w:rsid w:val="007143DC"/>
    <w:rsid w:val="0071537C"/>
    <w:rsid w:val="007169A6"/>
    <w:rsid w:val="00720537"/>
    <w:rsid w:val="007265F3"/>
    <w:rsid w:val="00727EB4"/>
    <w:rsid w:val="00732B39"/>
    <w:rsid w:val="00735C57"/>
    <w:rsid w:val="00737EFF"/>
    <w:rsid w:val="00752744"/>
    <w:rsid w:val="007543CC"/>
    <w:rsid w:val="00754BEC"/>
    <w:rsid w:val="00755217"/>
    <w:rsid w:val="00760E74"/>
    <w:rsid w:val="0077211B"/>
    <w:rsid w:val="00772F46"/>
    <w:rsid w:val="00782DCC"/>
    <w:rsid w:val="0078613E"/>
    <w:rsid w:val="0079029E"/>
    <w:rsid w:val="00791CE7"/>
    <w:rsid w:val="00791DFA"/>
    <w:rsid w:val="007927E1"/>
    <w:rsid w:val="0079299F"/>
    <w:rsid w:val="007944C3"/>
    <w:rsid w:val="007A2B43"/>
    <w:rsid w:val="007A369E"/>
    <w:rsid w:val="007A3D76"/>
    <w:rsid w:val="007A4B71"/>
    <w:rsid w:val="007A5CAC"/>
    <w:rsid w:val="007A624B"/>
    <w:rsid w:val="007B0355"/>
    <w:rsid w:val="007C200D"/>
    <w:rsid w:val="007C37D4"/>
    <w:rsid w:val="007C771B"/>
    <w:rsid w:val="007D17E4"/>
    <w:rsid w:val="007E316C"/>
    <w:rsid w:val="007F4908"/>
    <w:rsid w:val="0081003C"/>
    <w:rsid w:val="00816B09"/>
    <w:rsid w:val="00817A89"/>
    <w:rsid w:val="008246DA"/>
    <w:rsid w:val="00833259"/>
    <w:rsid w:val="00836CD9"/>
    <w:rsid w:val="00843B61"/>
    <w:rsid w:val="00850152"/>
    <w:rsid w:val="0086271C"/>
    <w:rsid w:val="00862F79"/>
    <w:rsid w:val="008651AB"/>
    <w:rsid w:val="00865FFD"/>
    <w:rsid w:val="0087148E"/>
    <w:rsid w:val="0087438A"/>
    <w:rsid w:val="008755DA"/>
    <w:rsid w:val="008860B0"/>
    <w:rsid w:val="008860DA"/>
    <w:rsid w:val="0088676D"/>
    <w:rsid w:val="00887536"/>
    <w:rsid w:val="00891D31"/>
    <w:rsid w:val="00892957"/>
    <w:rsid w:val="00892A03"/>
    <w:rsid w:val="00895261"/>
    <w:rsid w:val="00895C67"/>
    <w:rsid w:val="0089662A"/>
    <w:rsid w:val="008A3504"/>
    <w:rsid w:val="008A7F61"/>
    <w:rsid w:val="008B68F9"/>
    <w:rsid w:val="008C171A"/>
    <w:rsid w:val="008C6392"/>
    <w:rsid w:val="008C68FC"/>
    <w:rsid w:val="008D15A2"/>
    <w:rsid w:val="00902B1C"/>
    <w:rsid w:val="0090428C"/>
    <w:rsid w:val="00910B42"/>
    <w:rsid w:val="00913292"/>
    <w:rsid w:val="00915A2C"/>
    <w:rsid w:val="00924F17"/>
    <w:rsid w:val="00930EBF"/>
    <w:rsid w:val="009330FF"/>
    <w:rsid w:val="00933604"/>
    <w:rsid w:val="009355C9"/>
    <w:rsid w:val="00935FFE"/>
    <w:rsid w:val="0093730D"/>
    <w:rsid w:val="0094394D"/>
    <w:rsid w:val="00954090"/>
    <w:rsid w:val="00956D10"/>
    <w:rsid w:val="00962B0E"/>
    <w:rsid w:val="009763AB"/>
    <w:rsid w:val="00984848"/>
    <w:rsid w:val="009A5118"/>
    <w:rsid w:val="009A7043"/>
    <w:rsid w:val="009B0F53"/>
    <w:rsid w:val="009C428C"/>
    <w:rsid w:val="009C5E07"/>
    <w:rsid w:val="009D4CD0"/>
    <w:rsid w:val="009D4FC9"/>
    <w:rsid w:val="009D5CF5"/>
    <w:rsid w:val="009D7C00"/>
    <w:rsid w:val="009E1440"/>
    <w:rsid w:val="009E588C"/>
    <w:rsid w:val="009E78E9"/>
    <w:rsid w:val="009F2C99"/>
    <w:rsid w:val="00A129C6"/>
    <w:rsid w:val="00A13142"/>
    <w:rsid w:val="00A14811"/>
    <w:rsid w:val="00A217AF"/>
    <w:rsid w:val="00A25F69"/>
    <w:rsid w:val="00A261E6"/>
    <w:rsid w:val="00A33908"/>
    <w:rsid w:val="00A33D9D"/>
    <w:rsid w:val="00A34D5D"/>
    <w:rsid w:val="00A36AC2"/>
    <w:rsid w:val="00A40FD3"/>
    <w:rsid w:val="00A47073"/>
    <w:rsid w:val="00A5035A"/>
    <w:rsid w:val="00A56877"/>
    <w:rsid w:val="00A608D0"/>
    <w:rsid w:val="00A62A68"/>
    <w:rsid w:val="00A66B52"/>
    <w:rsid w:val="00A716A5"/>
    <w:rsid w:val="00A74105"/>
    <w:rsid w:val="00A84724"/>
    <w:rsid w:val="00A90BAB"/>
    <w:rsid w:val="00AA101C"/>
    <w:rsid w:val="00AA1FFE"/>
    <w:rsid w:val="00AA71CB"/>
    <w:rsid w:val="00AC01C4"/>
    <w:rsid w:val="00AC21C9"/>
    <w:rsid w:val="00AC28CF"/>
    <w:rsid w:val="00AC7AC8"/>
    <w:rsid w:val="00AD23EB"/>
    <w:rsid w:val="00AD528A"/>
    <w:rsid w:val="00AE08AA"/>
    <w:rsid w:val="00AE2171"/>
    <w:rsid w:val="00AE4AF7"/>
    <w:rsid w:val="00AE7127"/>
    <w:rsid w:val="00B00C4D"/>
    <w:rsid w:val="00B02308"/>
    <w:rsid w:val="00B13768"/>
    <w:rsid w:val="00B225E4"/>
    <w:rsid w:val="00B24F7B"/>
    <w:rsid w:val="00B4176C"/>
    <w:rsid w:val="00B51ED1"/>
    <w:rsid w:val="00B55748"/>
    <w:rsid w:val="00B63D56"/>
    <w:rsid w:val="00B6463B"/>
    <w:rsid w:val="00B679B8"/>
    <w:rsid w:val="00B7149A"/>
    <w:rsid w:val="00B72D25"/>
    <w:rsid w:val="00B743A0"/>
    <w:rsid w:val="00B81C0B"/>
    <w:rsid w:val="00B87346"/>
    <w:rsid w:val="00B911C7"/>
    <w:rsid w:val="00B92E9B"/>
    <w:rsid w:val="00B945E2"/>
    <w:rsid w:val="00BA2603"/>
    <w:rsid w:val="00BA2DE2"/>
    <w:rsid w:val="00BB1C57"/>
    <w:rsid w:val="00BB2E2D"/>
    <w:rsid w:val="00BC2336"/>
    <w:rsid w:val="00BC2A7B"/>
    <w:rsid w:val="00BC3E21"/>
    <w:rsid w:val="00BC612A"/>
    <w:rsid w:val="00BD14F5"/>
    <w:rsid w:val="00BD380C"/>
    <w:rsid w:val="00BF1964"/>
    <w:rsid w:val="00BF5F21"/>
    <w:rsid w:val="00BF60A2"/>
    <w:rsid w:val="00C075FC"/>
    <w:rsid w:val="00C129D3"/>
    <w:rsid w:val="00C2285C"/>
    <w:rsid w:val="00C30D96"/>
    <w:rsid w:val="00C33410"/>
    <w:rsid w:val="00C367E9"/>
    <w:rsid w:val="00C517A8"/>
    <w:rsid w:val="00C60D43"/>
    <w:rsid w:val="00C70AE7"/>
    <w:rsid w:val="00C7439F"/>
    <w:rsid w:val="00C774A2"/>
    <w:rsid w:val="00C77B30"/>
    <w:rsid w:val="00C80D81"/>
    <w:rsid w:val="00C8158B"/>
    <w:rsid w:val="00C8391E"/>
    <w:rsid w:val="00C8565B"/>
    <w:rsid w:val="00C87966"/>
    <w:rsid w:val="00CB0256"/>
    <w:rsid w:val="00CB4D4D"/>
    <w:rsid w:val="00CB746B"/>
    <w:rsid w:val="00CC2C98"/>
    <w:rsid w:val="00CC4488"/>
    <w:rsid w:val="00CD6D0A"/>
    <w:rsid w:val="00CE095D"/>
    <w:rsid w:val="00CE2069"/>
    <w:rsid w:val="00CE2A84"/>
    <w:rsid w:val="00CE2AC4"/>
    <w:rsid w:val="00CE5762"/>
    <w:rsid w:val="00CF6CAC"/>
    <w:rsid w:val="00D00717"/>
    <w:rsid w:val="00D03D1F"/>
    <w:rsid w:val="00D053AD"/>
    <w:rsid w:val="00D233F3"/>
    <w:rsid w:val="00D2598A"/>
    <w:rsid w:val="00D265E2"/>
    <w:rsid w:val="00D3008E"/>
    <w:rsid w:val="00D40CAD"/>
    <w:rsid w:val="00D40E72"/>
    <w:rsid w:val="00D4506F"/>
    <w:rsid w:val="00D462A6"/>
    <w:rsid w:val="00D52665"/>
    <w:rsid w:val="00D6315C"/>
    <w:rsid w:val="00D63A2C"/>
    <w:rsid w:val="00D6503C"/>
    <w:rsid w:val="00D745F0"/>
    <w:rsid w:val="00D74CD3"/>
    <w:rsid w:val="00D8521C"/>
    <w:rsid w:val="00D85CD1"/>
    <w:rsid w:val="00D86530"/>
    <w:rsid w:val="00D91682"/>
    <w:rsid w:val="00D92187"/>
    <w:rsid w:val="00DA3A9A"/>
    <w:rsid w:val="00DA407C"/>
    <w:rsid w:val="00DB02CD"/>
    <w:rsid w:val="00DB07EB"/>
    <w:rsid w:val="00DB6173"/>
    <w:rsid w:val="00DC3569"/>
    <w:rsid w:val="00DE07D9"/>
    <w:rsid w:val="00DE14D8"/>
    <w:rsid w:val="00DE4612"/>
    <w:rsid w:val="00DF0AE1"/>
    <w:rsid w:val="00DF1366"/>
    <w:rsid w:val="00DF3A8D"/>
    <w:rsid w:val="00E02D91"/>
    <w:rsid w:val="00E04036"/>
    <w:rsid w:val="00E068D1"/>
    <w:rsid w:val="00E06ABD"/>
    <w:rsid w:val="00E1062E"/>
    <w:rsid w:val="00E21E53"/>
    <w:rsid w:val="00E34AC2"/>
    <w:rsid w:val="00E40E03"/>
    <w:rsid w:val="00E41482"/>
    <w:rsid w:val="00E43CB7"/>
    <w:rsid w:val="00E46A74"/>
    <w:rsid w:val="00E53CA3"/>
    <w:rsid w:val="00E569AB"/>
    <w:rsid w:val="00E6548E"/>
    <w:rsid w:val="00E73441"/>
    <w:rsid w:val="00E82C88"/>
    <w:rsid w:val="00E90AFC"/>
    <w:rsid w:val="00E94241"/>
    <w:rsid w:val="00E97527"/>
    <w:rsid w:val="00EA3B70"/>
    <w:rsid w:val="00EA6E56"/>
    <w:rsid w:val="00EA6EA9"/>
    <w:rsid w:val="00EB4CB0"/>
    <w:rsid w:val="00EB7DC8"/>
    <w:rsid w:val="00EC0462"/>
    <w:rsid w:val="00EC49B6"/>
    <w:rsid w:val="00EC5BB1"/>
    <w:rsid w:val="00ED5E94"/>
    <w:rsid w:val="00ED6A14"/>
    <w:rsid w:val="00EE0423"/>
    <w:rsid w:val="00EE483B"/>
    <w:rsid w:val="00EF083F"/>
    <w:rsid w:val="00F12505"/>
    <w:rsid w:val="00F152AD"/>
    <w:rsid w:val="00F3156F"/>
    <w:rsid w:val="00F33B81"/>
    <w:rsid w:val="00F3461F"/>
    <w:rsid w:val="00F367AA"/>
    <w:rsid w:val="00F3715F"/>
    <w:rsid w:val="00F54221"/>
    <w:rsid w:val="00F543B9"/>
    <w:rsid w:val="00F60805"/>
    <w:rsid w:val="00F625AC"/>
    <w:rsid w:val="00F64BDE"/>
    <w:rsid w:val="00F65B2A"/>
    <w:rsid w:val="00F72765"/>
    <w:rsid w:val="00F7394A"/>
    <w:rsid w:val="00F90000"/>
    <w:rsid w:val="00F9376A"/>
    <w:rsid w:val="00F94D56"/>
    <w:rsid w:val="00F95C03"/>
    <w:rsid w:val="00F95EA8"/>
    <w:rsid w:val="00FA0E5A"/>
    <w:rsid w:val="00FA432F"/>
    <w:rsid w:val="00FA4507"/>
    <w:rsid w:val="00FA56DC"/>
    <w:rsid w:val="00FD3F32"/>
    <w:rsid w:val="00FD709A"/>
    <w:rsid w:val="00FE1B3C"/>
    <w:rsid w:val="00FF4CAB"/>
    <w:rsid w:val="00FF56AC"/>
    <w:rsid w:val="00FF63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541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1618</Words>
  <Characters>9223</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2019-01-31T20:41:00Z</dcterms:created>
  <dcterms:modified xsi:type="dcterms:W3CDTF">2019-03-03T15:09:00Z</dcterms:modified>
</cp:coreProperties>
</file>