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5B81784A"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C32D20">
              <w:rPr>
                <w:rFonts w:ascii="Times New Roman" w:hAnsi="Times New Roman"/>
                <w:b/>
                <w:sz w:val="28"/>
              </w:rPr>
              <w:t>SEPTEMBER 26</w:t>
            </w:r>
            <w:r w:rsidR="00A84724">
              <w:rPr>
                <w:rFonts w:ascii="Times New Roman" w:hAnsi="Times New Roman"/>
                <w:b/>
                <w:sz w:val="28"/>
              </w:rPr>
              <w:t xml:space="preserve">, </w:t>
            </w:r>
            <w:r w:rsidR="00D52665">
              <w:rPr>
                <w:rFonts w:ascii="Times New Roman" w:hAnsi="Times New Roman"/>
                <w:b/>
                <w:sz w:val="28"/>
              </w:rPr>
              <w:t>201</w:t>
            </w:r>
            <w:r w:rsidR="00AF5AE5">
              <w:rPr>
                <w:rFonts w:ascii="Times New Roman" w:hAnsi="Times New Roman"/>
                <w:b/>
                <w:sz w:val="28"/>
              </w:rPr>
              <w:t>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3B15A1C0" w:rsidR="0013056A" w:rsidRPr="0013056A" w:rsidRDefault="0013056A" w:rsidP="00AC5CE3">
            <w:pPr>
              <w:spacing w:before="60" w:after="60"/>
              <w:rPr>
                <w:rFonts w:ascii="Times New Roman" w:hAnsi="Times New Roman"/>
              </w:rPr>
            </w:pPr>
            <w:r w:rsidRPr="0013056A">
              <w:rPr>
                <w:rFonts w:ascii="Times New Roman" w:hAnsi="Times New Roman"/>
              </w:rPr>
              <w:t xml:space="preserve">Deputy Speaker Councillor </w:t>
            </w:r>
            <w:r w:rsidR="00AC5CE3">
              <w:rPr>
                <w:rFonts w:ascii="Times New Roman" w:hAnsi="Times New Roman"/>
              </w:rPr>
              <w:t>Lukes</w:t>
            </w:r>
          </w:p>
        </w:tc>
        <w:tc>
          <w:tcPr>
            <w:tcW w:w="5068" w:type="dxa"/>
          </w:tcPr>
          <w:p w14:paraId="2CC1C637" w14:textId="0F65C664" w:rsidR="0013056A" w:rsidRPr="0013056A" w:rsidRDefault="00E11BEF" w:rsidP="000D3D4B">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w:t>
            </w:r>
            <w:r w:rsidR="00C32D20">
              <w:rPr>
                <w:rFonts w:ascii="Times New Roman" w:hAnsi="Times New Roman"/>
                <w:b w:val="0"/>
                <w:color w:val="000000"/>
              </w:rPr>
              <w:t>L. Cowan</w:t>
            </w:r>
            <w:r w:rsidR="000D3D4B">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33D836CC" w:rsidR="0013056A" w:rsidRPr="0013056A" w:rsidRDefault="00CE095D" w:rsidP="00C32D20">
            <w:pPr>
              <w:tabs>
                <w:tab w:val="left" w:pos="3600"/>
              </w:tabs>
              <w:spacing w:before="60" w:after="60"/>
              <w:rPr>
                <w:rFonts w:ascii="Times New Roman" w:hAnsi="Times New Roman"/>
              </w:rPr>
            </w:pPr>
            <w:r w:rsidRPr="00C32D20">
              <w:rPr>
                <w:rFonts w:ascii="Times New Roman" w:hAnsi="Times New Roman"/>
              </w:rPr>
              <w:t xml:space="preserve">Mr. </w:t>
            </w:r>
            <w:r w:rsidR="00C32D20" w:rsidRPr="00C32D20">
              <w:rPr>
                <w:rFonts w:ascii="Times New Roman" w:hAnsi="Times New Roman"/>
              </w:rPr>
              <w:t>M. Ruta, Interim</w:t>
            </w:r>
            <w:r w:rsidRPr="00C32D20">
              <w:rPr>
                <w:rFonts w:ascii="Times New Roman" w:hAnsi="Times New Roman"/>
              </w:rPr>
              <w:t xml:space="preserve">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5926BA">
              <w:rPr>
                <w:rFonts w:ascii="Times New Roman" w:hAnsi="Times New Roman"/>
                <w:b w:val="0"/>
              </w:rPr>
              <w:t xml:space="preserve">Mr. M. Jack, </w:t>
            </w:r>
            <w:r w:rsidR="000F5004" w:rsidRPr="005926BA">
              <w:rPr>
                <w:rFonts w:ascii="Times New Roman" w:hAnsi="Times New Roman"/>
                <w:b w:val="0"/>
              </w:rPr>
              <w:t>Chief Corporate Services Officer</w:t>
            </w:r>
          </w:p>
        </w:tc>
      </w:tr>
      <w:tr w:rsidR="002C0C8F" w:rsidRPr="0013056A" w14:paraId="61A4AD86" w14:textId="77777777" w:rsidTr="008651AB">
        <w:tc>
          <w:tcPr>
            <w:tcW w:w="4282" w:type="dxa"/>
          </w:tcPr>
          <w:p w14:paraId="4FD3E6C0" w14:textId="0A47C4FD"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93B1070"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C32D20">
              <w:rPr>
                <w:rFonts w:ascii="Times New Roman" w:hAnsi="Times New Roman"/>
                <w:b/>
                <w:sz w:val="28"/>
                <w:u w:val="single"/>
              </w:rPr>
              <w:t>SEPTEMBER 26</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B07EB">
        <w:tc>
          <w:tcPr>
            <w:tcW w:w="10687" w:type="dxa"/>
            <w:gridSpan w:val="3"/>
            <w:shd w:val="pct12" w:color="auto" w:fill="auto"/>
          </w:tcPr>
          <w:p w14:paraId="27393891" w14:textId="1D1548BF"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6F3662">
              <w:rPr>
                <w:rFonts w:ascii="Times New Roman" w:hAnsi="Times New Roman"/>
                <w:b/>
                <w:sz w:val="20"/>
              </w:rPr>
              <w:t>September 10, 2019</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24E670CC" w:rsidR="00523C51" w:rsidRDefault="007B744D" w:rsidP="007B744D">
            <w:pPr>
              <w:spacing w:before="60" w:after="60"/>
              <w:rPr>
                <w:rFonts w:ascii="Times New Roman" w:hAnsi="Times New Roman"/>
              </w:rPr>
            </w:pPr>
            <w:r w:rsidRPr="007B744D">
              <w:rPr>
                <w:rFonts w:ascii="Times New Roman" w:hAnsi="Times New Roman"/>
                <w:sz w:val="20"/>
              </w:rPr>
              <w:t>S</w:t>
            </w:r>
            <w:r w:rsidR="00394FC4" w:rsidRPr="007B744D">
              <w:rPr>
                <w:rFonts w:ascii="Times New Roman" w:hAnsi="Times New Roman"/>
                <w:sz w:val="20"/>
              </w:rPr>
              <w:t xml:space="preserve">ubdivision and Rezoning – 622 </w:t>
            </w:r>
            <w:proofErr w:type="spellStart"/>
            <w:r w:rsidR="00394FC4" w:rsidRPr="007B744D">
              <w:rPr>
                <w:rFonts w:ascii="Times New Roman" w:hAnsi="Times New Roman"/>
                <w:sz w:val="20"/>
              </w:rPr>
              <w:t>Taché</w:t>
            </w:r>
            <w:proofErr w:type="spellEnd"/>
            <w:r w:rsidR="00394FC4" w:rsidRPr="007B744D">
              <w:rPr>
                <w:rFonts w:ascii="Times New Roman" w:hAnsi="Times New Roman"/>
                <w:sz w:val="20"/>
              </w:rPr>
              <w:t xml:space="preserve"> Avenue – DASZ 1/2019</w:t>
            </w:r>
          </w:p>
        </w:tc>
        <w:tc>
          <w:tcPr>
            <w:tcW w:w="2143" w:type="dxa"/>
          </w:tcPr>
          <w:p w14:paraId="32A24864" w14:textId="288E9C25" w:rsidR="00523C51" w:rsidRPr="007B122B" w:rsidRDefault="007B122B"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A35458E" w:rsidR="00523C51" w:rsidRPr="00BF5F21" w:rsidRDefault="007B744D" w:rsidP="00285811">
            <w:pPr>
              <w:spacing w:before="60" w:after="60"/>
              <w:rPr>
                <w:rFonts w:ascii="Times New Roman" w:hAnsi="Times New Roman"/>
                <w:bCs/>
                <w:sz w:val="20"/>
                <w:lang w:val="en-CA"/>
              </w:rPr>
            </w:pPr>
            <w:r w:rsidRPr="007B744D">
              <w:rPr>
                <w:rFonts w:ascii="Times New Roman" w:hAnsi="Times New Roman"/>
                <w:bCs/>
                <w:sz w:val="20"/>
                <w:lang w:val="en-CA"/>
              </w:rPr>
              <w:t>Subdivision and Rezoning – 1025 Beauty Avenue – DASZ 11/2019</w:t>
            </w:r>
          </w:p>
        </w:tc>
        <w:tc>
          <w:tcPr>
            <w:tcW w:w="2143" w:type="dxa"/>
          </w:tcPr>
          <w:p w14:paraId="7040C20A" w14:textId="77722349" w:rsidR="00523C51" w:rsidRDefault="007B122B"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5553613C" w:rsidR="00523C51" w:rsidRPr="00BF5F21" w:rsidRDefault="007B744D" w:rsidP="00285811">
            <w:pPr>
              <w:spacing w:before="60" w:after="60"/>
              <w:rPr>
                <w:rFonts w:ascii="Times New Roman" w:hAnsi="Times New Roman"/>
                <w:bCs/>
                <w:sz w:val="20"/>
                <w:lang w:val="en-CA"/>
              </w:rPr>
            </w:pPr>
            <w:r w:rsidRPr="007B744D">
              <w:rPr>
                <w:rFonts w:ascii="Times New Roman" w:hAnsi="Times New Roman"/>
                <w:bCs/>
                <w:sz w:val="20"/>
                <w:lang w:val="en-CA"/>
              </w:rPr>
              <w:t xml:space="preserve">Zoning Agreement Amendment – 629 </w:t>
            </w:r>
            <w:proofErr w:type="spellStart"/>
            <w:r w:rsidRPr="007B744D">
              <w:rPr>
                <w:rFonts w:ascii="Times New Roman" w:hAnsi="Times New Roman"/>
                <w:bCs/>
                <w:sz w:val="20"/>
                <w:lang w:val="en-CA"/>
              </w:rPr>
              <w:t>McDermot</w:t>
            </w:r>
            <w:proofErr w:type="spellEnd"/>
            <w:r w:rsidRPr="007B744D">
              <w:rPr>
                <w:rFonts w:ascii="Times New Roman" w:hAnsi="Times New Roman"/>
                <w:bCs/>
                <w:sz w:val="20"/>
                <w:lang w:val="en-CA"/>
              </w:rPr>
              <w:t xml:space="preserve"> Avenue – ZAA 1/2019</w:t>
            </w:r>
          </w:p>
        </w:tc>
        <w:tc>
          <w:tcPr>
            <w:tcW w:w="2143" w:type="dxa"/>
          </w:tcPr>
          <w:p w14:paraId="5F37D6B0" w14:textId="70C09A62" w:rsidR="00523C51" w:rsidRDefault="007B122B"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CA4FDDD" w:rsidR="00523C51"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 xml:space="preserve">Zoning Agreement Amendment – 41 </w:t>
            </w:r>
            <w:proofErr w:type="spellStart"/>
            <w:r w:rsidRPr="007B744D">
              <w:rPr>
                <w:rFonts w:ascii="Times New Roman" w:hAnsi="Times New Roman"/>
                <w:bCs/>
                <w:sz w:val="20"/>
                <w:lang w:val="en-CA"/>
              </w:rPr>
              <w:t>Omand’s</w:t>
            </w:r>
            <w:proofErr w:type="spellEnd"/>
            <w:r w:rsidRPr="007B744D">
              <w:rPr>
                <w:rFonts w:ascii="Times New Roman" w:hAnsi="Times New Roman"/>
                <w:bCs/>
                <w:sz w:val="20"/>
                <w:lang w:val="en-CA"/>
              </w:rPr>
              <w:t xml:space="preserve"> Creek Boulevard – ZAA 3/2019</w:t>
            </w:r>
          </w:p>
        </w:tc>
        <w:tc>
          <w:tcPr>
            <w:tcW w:w="2143" w:type="dxa"/>
          </w:tcPr>
          <w:p w14:paraId="45C324EE" w14:textId="3C9015DA" w:rsidR="00523C51" w:rsidRDefault="007B122B" w:rsidP="00285811">
            <w:pPr>
              <w:spacing w:before="60" w:after="60"/>
              <w:jc w:val="center"/>
              <w:rPr>
                <w:rFonts w:ascii="Times New Roman" w:hAnsi="Times New Roman"/>
              </w:rPr>
            </w:pPr>
            <w:r>
              <w:rPr>
                <w:rFonts w:ascii="Times New Roman" w:hAnsi="Times New Roman"/>
                <w:sz w:val="20"/>
              </w:rPr>
              <w:t>ADOPTED</w:t>
            </w:r>
          </w:p>
        </w:tc>
      </w:tr>
      <w:tr w:rsidR="000D03FC" w14:paraId="6D653437" w14:textId="77777777" w:rsidTr="00DB07EB">
        <w:tc>
          <w:tcPr>
            <w:tcW w:w="342" w:type="dxa"/>
          </w:tcPr>
          <w:p w14:paraId="61E878A5" w14:textId="45E95026"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E694BC7" w14:textId="2DA2279E" w:rsidR="000D03FC"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General Council of Winnipeg Community Centres 2019 – 2021 Business Plan</w:t>
            </w:r>
          </w:p>
        </w:tc>
        <w:tc>
          <w:tcPr>
            <w:tcW w:w="2143" w:type="dxa"/>
          </w:tcPr>
          <w:p w14:paraId="188CD21C" w14:textId="52562BB1" w:rsidR="000D03FC" w:rsidRDefault="007B122B" w:rsidP="00285811">
            <w:pPr>
              <w:spacing w:before="60" w:after="60"/>
              <w:jc w:val="center"/>
              <w:rPr>
                <w:rFonts w:ascii="Times New Roman" w:hAnsi="Times New Roman"/>
              </w:rPr>
            </w:pPr>
            <w:r>
              <w:rPr>
                <w:rFonts w:ascii="Times New Roman" w:hAnsi="Times New Roman"/>
                <w:sz w:val="20"/>
              </w:rPr>
              <w:t>ADOPTED</w:t>
            </w:r>
          </w:p>
        </w:tc>
      </w:tr>
      <w:tr w:rsidR="000D03FC" w14:paraId="07231ACF" w14:textId="77777777" w:rsidTr="00DB07EB">
        <w:tc>
          <w:tcPr>
            <w:tcW w:w="342" w:type="dxa"/>
          </w:tcPr>
          <w:p w14:paraId="0075BAA0" w14:textId="22B49893"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3F8548D1" w14:textId="28BB5E70" w:rsidR="000D03FC"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Diversity Report</w:t>
            </w:r>
          </w:p>
        </w:tc>
        <w:tc>
          <w:tcPr>
            <w:tcW w:w="2143" w:type="dxa"/>
          </w:tcPr>
          <w:p w14:paraId="774758B5" w14:textId="04611B77" w:rsidR="000D03FC" w:rsidRPr="007B122B" w:rsidRDefault="00286BEB" w:rsidP="00285811">
            <w:pPr>
              <w:spacing w:before="60" w:after="60"/>
              <w:jc w:val="center"/>
              <w:rPr>
                <w:rFonts w:ascii="Times New Roman" w:hAnsi="Times New Roman"/>
                <w:sz w:val="20"/>
              </w:rPr>
            </w:pPr>
            <w:r>
              <w:rPr>
                <w:rFonts w:ascii="Times New Roman" w:hAnsi="Times New Roman"/>
                <w:sz w:val="20"/>
              </w:rPr>
              <w:t>ADOPTED</w:t>
            </w:r>
          </w:p>
        </w:tc>
      </w:tr>
      <w:tr w:rsidR="000D03FC" w14:paraId="1B1E41BD" w14:textId="77777777" w:rsidTr="00DB07EB">
        <w:tc>
          <w:tcPr>
            <w:tcW w:w="342" w:type="dxa"/>
          </w:tcPr>
          <w:p w14:paraId="02EAB8F2" w14:textId="054DFFEB"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1C5D4A4" w14:textId="4E7F1441" w:rsidR="000D03FC"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Engage Winnipeg Policy</w:t>
            </w:r>
          </w:p>
        </w:tc>
        <w:tc>
          <w:tcPr>
            <w:tcW w:w="2143" w:type="dxa"/>
          </w:tcPr>
          <w:p w14:paraId="1D7B37F4" w14:textId="010D4F0F" w:rsidR="000D03FC" w:rsidRDefault="009F0ED3" w:rsidP="00285811">
            <w:pPr>
              <w:spacing w:before="60" w:after="60"/>
              <w:jc w:val="center"/>
              <w:rPr>
                <w:rFonts w:ascii="Times New Roman" w:hAnsi="Times New Roman"/>
              </w:rPr>
            </w:pPr>
            <w:r>
              <w:rPr>
                <w:rFonts w:ascii="Times New Roman" w:hAnsi="Times New Roman"/>
                <w:sz w:val="20"/>
              </w:rPr>
              <w:t>ADOPTED</w:t>
            </w:r>
          </w:p>
        </w:tc>
      </w:tr>
      <w:tr w:rsidR="000D03FC" w14:paraId="55456256" w14:textId="77777777" w:rsidTr="00DB07EB">
        <w:tc>
          <w:tcPr>
            <w:tcW w:w="342" w:type="dxa"/>
          </w:tcPr>
          <w:p w14:paraId="311FFD9C" w14:textId="1C5F9CE9"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335104F1" w14:textId="75AA2D29" w:rsidR="000D03FC" w:rsidRPr="00BF5F21" w:rsidRDefault="007B744D" w:rsidP="007B744D">
            <w:pPr>
              <w:spacing w:before="60" w:after="60"/>
              <w:ind w:left="29"/>
              <w:rPr>
                <w:rFonts w:ascii="Times New Roman" w:hAnsi="Times New Roman"/>
                <w:bCs/>
                <w:sz w:val="20"/>
                <w:lang w:val="en-CA"/>
              </w:rPr>
            </w:pPr>
            <w:r w:rsidRPr="007B744D">
              <w:rPr>
                <w:rFonts w:ascii="Times New Roman" w:hAnsi="Times New Roman"/>
                <w:bCs/>
                <w:sz w:val="20"/>
                <w:lang w:val="en-CA"/>
              </w:rPr>
              <w:t>Report on New Fire Paramedic Stations Construction Project – Status of Audit Recommendations 2019 Quarter 2</w:t>
            </w:r>
          </w:p>
        </w:tc>
        <w:tc>
          <w:tcPr>
            <w:tcW w:w="2143" w:type="dxa"/>
          </w:tcPr>
          <w:p w14:paraId="46375F07" w14:textId="769EAD44" w:rsidR="000D03FC" w:rsidRPr="009F0ED3" w:rsidRDefault="009F0ED3" w:rsidP="00285811">
            <w:pPr>
              <w:spacing w:before="60" w:after="60"/>
              <w:jc w:val="center"/>
              <w:rPr>
                <w:rFonts w:ascii="Times New Roman" w:hAnsi="Times New Roman"/>
                <w:sz w:val="20"/>
              </w:rPr>
            </w:pPr>
            <w:r w:rsidRPr="009F0ED3">
              <w:rPr>
                <w:rFonts w:ascii="Times New Roman" w:hAnsi="Times New Roman"/>
                <w:sz w:val="20"/>
              </w:rPr>
              <w:t>RECEIVED AS INFORMATION</w:t>
            </w:r>
          </w:p>
        </w:tc>
      </w:tr>
      <w:tr w:rsidR="000D03FC" w14:paraId="05ABFB91" w14:textId="77777777" w:rsidTr="00DB07EB">
        <w:tc>
          <w:tcPr>
            <w:tcW w:w="342" w:type="dxa"/>
          </w:tcPr>
          <w:p w14:paraId="4996B105" w14:textId="1B135583"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3511EB9A" w14:textId="0CD3C1CC" w:rsidR="000D03FC" w:rsidRPr="00BF5F21" w:rsidRDefault="00394FC4" w:rsidP="00285811">
            <w:pPr>
              <w:spacing w:before="60" w:after="60"/>
              <w:ind w:left="29"/>
              <w:rPr>
                <w:rFonts w:ascii="Times New Roman" w:hAnsi="Times New Roman"/>
                <w:bCs/>
                <w:sz w:val="20"/>
                <w:lang w:val="en-CA"/>
              </w:rPr>
            </w:pPr>
            <w:r w:rsidRPr="00394FC4">
              <w:rPr>
                <w:rFonts w:ascii="Times New Roman" w:hAnsi="Times New Roman"/>
                <w:bCs/>
                <w:sz w:val="20"/>
                <w:lang w:val="en-CA"/>
              </w:rPr>
              <w:t>Winnipeg Police Service Headquarters Construction Project –Status of Audit Recommendations 2019 Quarter 2</w:t>
            </w:r>
          </w:p>
        </w:tc>
        <w:tc>
          <w:tcPr>
            <w:tcW w:w="2143" w:type="dxa"/>
          </w:tcPr>
          <w:p w14:paraId="0B88442C" w14:textId="4182393B" w:rsidR="000D03FC" w:rsidRDefault="009F0ED3" w:rsidP="00285811">
            <w:pPr>
              <w:spacing w:before="60" w:after="60"/>
              <w:jc w:val="center"/>
              <w:rPr>
                <w:rFonts w:ascii="Times New Roman" w:hAnsi="Times New Roman"/>
              </w:rPr>
            </w:pPr>
            <w:r w:rsidRPr="009F0ED3">
              <w:rPr>
                <w:rFonts w:ascii="Times New Roman" w:hAnsi="Times New Roman"/>
                <w:sz w:val="20"/>
              </w:rPr>
              <w:t>RECEIVED AS INFORMATION</w:t>
            </w:r>
          </w:p>
        </w:tc>
      </w:tr>
      <w:tr w:rsidR="000D03FC" w14:paraId="46B26C16" w14:textId="77777777" w:rsidTr="00DB07EB">
        <w:tc>
          <w:tcPr>
            <w:tcW w:w="342" w:type="dxa"/>
          </w:tcPr>
          <w:p w14:paraId="569C98D8" w14:textId="4FC44546"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50A0861C" w14:textId="1A6F772C" w:rsidR="000D03FC" w:rsidRPr="00BF5F21" w:rsidRDefault="00394FC4" w:rsidP="00285811">
            <w:pPr>
              <w:spacing w:before="60" w:after="60"/>
              <w:ind w:left="29"/>
              <w:rPr>
                <w:rFonts w:ascii="Times New Roman" w:hAnsi="Times New Roman"/>
                <w:bCs/>
                <w:sz w:val="20"/>
                <w:lang w:val="en-CA"/>
              </w:rPr>
            </w:pPr>
            <w:r w:rsidRPr="00394FC4">
              <w:rPr>
                <w:rFonts w:ascii="Times New Roman" w:hAnsi="Times New Roman"/>
                <w:bCs/>
                <w:sz w:val="20"/>
                <w:lang w:val="en-CA"/>
              </w:rPr>
              <w:t>Audit of Procurement for the Pedestrian and Cycling Strategies and Review of the Employee Code of Conduct –Status of Audit Recommendations 2019 Quarter 2</w:t>
            </w:r>
          </w:p>
        </w:tc>
        <w:tc>
          <w:tcPr>
            <w:tcW w:w="2143" w:type="dxa"/>
          </w:tcPr>
          <w:p w14:paraId="3945D2BD" w14:textId="3BDA60CE" w:rsidR="000D03FC" w:rsidRDefault="009F0ED3" w:rsidP="00285811">
            <w:pPr>
              <w:spacing w:before="60" w:after="60"/>
              <w:jc w:val="center"/>
              <w:rPr>
                <w:rFonts w:ascii="Times New Roman" w:hAnsi="Times New Roman"/>
              </w:rPr>
            </w:pPr>
            <w:r w:rsidRPr="009F0ED3">
              <w:rPr>
                <w:rFonts w:ascii="Times New Roman" w:hAnsi="Times New Roman"/>
                <w:sz w:val="20"/>
              </w:rPr>
              <w:t>RECEIVED AS INFORMATION</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74"/>
        <w:gridCol w:w="8120"/>
        <w:gridCol w:w="91"/>
        <w:gridCol w:w="2060"/>
        <w:gridCol w:w="74"/>
      </w:tblGrid>
      <w:tr w:rsidR="00523C51" w14:paraId="24AB3940" w14:textId="77777777" w:rsidTr="00946745">
        <w:tc>
          <w:tcPr>
            <w:tcW w:w="10761" w:type="dxa"/>
            <w:gridSpan w:val="6"/>
            <w:shd w:val="pct12" w:color="auto" w:fill="auto"/>
          </w:tcPr>
          <w:p w14:paraId="1CB69CD4" w14:textId="1F5F511A" w:rsidR="00523C51" w:rsidRDefault="009303D7" w:rsidP="00C367E9">
            <w:pPr>
              <w:spacing w:before="120" w:after="120"/>
              <w:rPr>
                <w:rFonts w:ascii="Times New Roman" w:hAnsi="Times New Roman"/>
              </w:rPr>
            </w:pPr>
            <w:r>
              <w:rPr>
                <w:rFonts w:ascii="Times New Roman" w:hAnsi="Times New Roman"/>
                <w:bCs/>
                <w:sz w:val="20"/>
                <w:lang w:val="en-CA"/>
              </w:rPr>
              <w:br w:type="page"/>
            </w:r>
            <w:r w:rsidR="00523C51">
              <w:rPr>
                <w:rFonts w:ascii="Times New Roman" w:hAnsi="Times New Roman"/>
                <w:b/>
                <w:sz w:val="20"/>
              </w:rPr>
              <w:t xml:space="preserve">REPORT OF THE EXECUTIVE POLICY COMMITTEE dated </w:t>
            </w:r>
            <w:r w:rsidR="006F3662">
              <w:rPr>
                <w:rFonts w:ascii="Times New Roman" w:hAnsi="Times New Roman"/>
                <w:b/>
                <w:sz w:val="20"/>
              </w:rPr>
              <w:t>September 17, 2019</w:t>
            </w:r>
          </w:p>
        </w:tc>
      </w:tr>
      <w:tr w:rsidR="00523C51" w14:paraId="4F742A3A" w14:textId="77777777" w:rsidTr="00946745">
        <w:tc>
          <w:tcPr>
            <w:tcW w:w="416" w:type="dxa"/>
            <w:gridSpan w:val="2"/>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gridSpan w:val="2"/>
          </w:tcPr>
          <w:p w14:paraId="57C0039F" w14:textId="0C83DA0B" w:rsidR="00523C51" w:rsidRDefault="00371C0C" w:rsidP="00D65D40">
            <w:pPr>
              <w:tabs>
                <w:tab w:val="left" w:pos="720"/>
                <w:tab w:val="right" w:leader="dot" w:pos="9360"/>
              </w:tabs>
              <w:ind w:left="1440" w:hanging="1440"/>
              <w:rPr>
                <w:rFonts w:ascii="Times New Roman" w:hAnsi="Times New Roman"/>
              </w:rPr>
            </w:pPr>
            <w:r w:rsidRPr="00FD20F7">
              <w:rPr>
                <w:sz w:val="20"/>
              </w:rPr>
              <w:t>French Language Services Review Strategy</w:t>
            </w:r>
          </w:p>
        </w:tc>
        <w:tc>
          <w:tcPr>
            <w:tcW w:w="2134" w:type="dxa"/>
            <w:gridSpan w:val="2"/>
          </w:tcPr>
          <w:p w14:paraId="7C57CD84" w14:textId="7AF805B0" w:rsidR="00523C51" w:rsidRPr="00946745" w:rsidRDefault="00946745" w:rsidP="006A084A">
            <w:pPr>
              <w:spacing w:before="60" w:after="60"/>
              <w:jc w:val="center"/>
              <w:rPr>
                <w:rFonts w:ascii="Times New Roman" w:hAnsi="Times New Roman"/>
                <w:sz w:val="20"/>
              </w:rPr>
            </w:pPr>
            <w:r w:rsidRPr="00946745">
              <w:rPr>
                <w:rFonts w:ascii="Times New Roman" w:hAnsi="Times New Roman"/>
                <w:sz w:val="20"/>
              </w:rPr>
              <w:t xml:space="preserve">EXTENSION OF TIME OF </w:t>
            </w:r>
            <w:r>
              <w:rPr>
                <w:rFonts w:ascii="Times New Roman" w:hAnsi="Times New Roman"/>
                <w:sz w:val="20"/>
              </w:rPr>
              <w:t xml:space="preserve">UP TO </w:t>
            </w:r>
            <w:r w:rsidRPr="00946745">
              <w:rPr>
                <w:rFonts w:ascii="Times New Roman" w:hAnsi="Times New Roman"/>
                <w:sz w:val="20"/>
              </w:rPr>
              <w:t>120 DAYS GRANTED</w:t>
            </w:r>
          </w:p>
        </w:tc>
      </w:tr>
      <w:tr w:rsidR="00523C51" w14:paraId="47604D3A" w14:textId="77777777" w:rsidTr="00946745">
        <w:tc>
          <w:tcPr>
            <w:tcW w:w="416" w:type="dxa"/>
            <w:gridSpan w:val="2"/>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gridSpan w:val="2"/>
          </w:tcPr>
          <w:p w14:paraId="7BFB1D5E" w14:textId="77777777" w:rsidR="009B26EF" w:rsidRDefault="00D65D40" w:rsidP="00D65D40">
            <w:pPr>
              <w:tabs>
                <w:tab w:val="left" w:pos="720"/>
                <w:tab w:val="right" w:leader="dot" w:pos="9360"/>
              </w:tabs>
              <w:ind w:left="1440" w:hanging="1440"/>
              <w:rPr>
                <w:sz w:val="20"/>
              </w:rPr>
            </w:pPr>
            <w:r w:rsidRPr="00602AD7">
              <w:rPr>
                <w:sz w:val="20"/>
              </w:rPr>
              <w:t>Infrastructure Projects for Federal and Provincial Funding under the Investing in Canada</w:t>
            </w:r>
          </w:p>
          <w:p w14:paraId="3684D4DA" w14:textId="522908B1" w:rsidR="00523C51" w:rsidRPr="00BF5F21" w:rsidRDefault="00D65D40" w:rsidP="00D65D40">
            <w:pPr>
              <w:tabs>
                <w:tab w:val="left" w:pos="720"/>
                <w:tab w:val="right" w:leader="dot" w:pos="9360"/>
              </w:tabs>
              <w:ind w:left="1440" w:hanging="1440"/>
              <w:rPr>
                <w:rFonts w:ascii="Times New Roman" w:hAnsi="Times New Roman"/>
                <w:bCs/>
                <w:sz w:val="20"/>
                <w:lang w:val="en-CA"/>
              </w:rPr>
            </w:pPr>
            <w:r w:rsidRPr="00602AD7">
              <w:rPr>
                <w:sz w:val="20"/>
              </w:rPr>
              <w:t>Infrastructure Program</w:t>
            </w:r>
          </w:p>
        </w:tc>
        <w:tc>
          <w:tcPr>
            <w:tcW w:w="2134" w:type="dxa"/>
            <w:gridSpan w:val="2"/>
          </w:tcPr>
          <w:p w14:paraId="20E68A9C" w14:textId="2E6AD413" w:rsidR="00523C51" w:rsidRDefault="00946745"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946745">
        <w:tc>
          <w:tcPr>
            <w:tcW w:w="416" w:type="dxa"/>
            <w:gridSpan w:val="2"/>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gridSpan w:val="2"/>
          </w:tcPr>
          <w:p w14:paraId="547F79A5" w14:textId="0DFBCC94" w:rsidR="00523C51" w:rsidRPr="00BF5F21" w:rsidRDefault="00D65D40" w:rsidP="006A084A">
            <w:pPr>
              <w:spacing w:before="60" w:after="60"/>
              <w:rPr>
                <w:rFonts w:ascii="Times New Roman" w:hAnsi="Times New Roman"/>
                <w:bCs/>
                <w:sz w:val="20"/>
                <w:lang w:val="en-CA"/>
              </w:rPr>
            </w:pPr>
            <w:r w:rsidRPr="00F23745">
              <w:rPr>
                <w:sz w:val="20"/>
              </w:rPr>
              <w:t>Creation of the Standing Policy Committee on Innovation and Economic Development</w:t>
            </w:r>
          </w:p>
        </w:tc>
        <w:tc>
          <w:tcPr>
            <w:tcW w:w="2134" w:type="dxa"/>
            <w:gridSpan w:val="2"/>
          </w:tcPr>
          <w:p w14:paraId="396A8509" w14:textId="3143410A" w:rsidR="00523C51" w:rsidRDefault="0094674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946745">
        <w:tc>
          <w:tcPr>
            <w:tcW w:w="416" w:type="dxa"/>
            <w:gridSpan w:val="2"/>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gridSpan w:val="2"/>
          </w:tcPr>
          <w:p w14:paraId="7CECEB5E" w14:textId="7B76D1B0" w:rsidR="00523C51" w:rsidRPr="00BF5F21" w:rsidRDefault="00D65D40" w:rsidP="00D65D40">
            <w:pPr>
              <w:tabs>
                <w:tab w:val="left" w:pos="720"/>
                <w:tab w:val="right" w:leader="dot" w:pos="9360"/>
              </w:tabs>
              <w:ind w:left="1440" w:hanging="1440"/>
              <w:rPr>
                <w:rFonts w:ascii="Times New Roman" w:hAnsi="Times New Roman"/>
                <w:bCs/>
                <w:sz w:val="20"/>
                <w:lang w:val="en-CA"/>
              </w:rPr>
            </w:pPr>
            <w:r w:rsidRPr="00EC7070">
              <w:rPr>
                <w:sz w:val="20"/>
              </w:rPr>
              <w:t>Welcoming Winnipeg – Reconciling our History – Phase 1 Update</w:t>
            </w:r>
          </w:p>
        </w:tc>
        <w:tc>
          <w:tcPr>
            <w:tcW w:w="2134" w:type="dxa"/>
            <w:gridSpan w:val="2"/>
          </w:tcPr>
          <w:p w14:paraId="280E7D5F" w14:textId="6D3A0DD6" w:rsidR="00523C51" w:rsidRDefault="00946745" w:rsidP="006A084A">
            <w:pPr>
              <w:spacing w:before="60" w:after="60"/>
              <w:jc w:val="center"/>
              <w:rPr>
                <w:rFonts w:ascii="Times New Roman" w:hAnsi="Times New Roman"/>
              </w:rPr>
            </w:pPr>
            <w:r w:rsidRPr="00946745">
              <w:rPr>
                <w:rFonts w:ascii="Times New Roman" w:hAnsi="Times New Roman"/>
                <w:sz w:val="20"/>
              </w:rPr>
              <w:t xml:space="preserve">EXTENSION OF TIME OF </w:t>
            </w:r>
            <w:r>
              <w:rPr>
                <w:rFonts w:ascii="Times New Roman" w:hAnsi="Times New Roman"/>
                <w:sz w:val="20"/>
              </w:rPr>
              <w:t xml:space="preserve">UP TO </w:t>
            </w:r>
            <w:r w:rsidRPr="00946745">
              <w:rPr>
                <w:rFonts w:ascii="Times New Roman" w:hAnsi="Times New Roman"/>
                <w:sz w:val="20"/>
              </w:rPr>
              <w:t>120 DAYS GRANTED</w:t>
            </w:r>
          </w:p>
        </w:tc>
      </w:tr>
      <w:tr w:rsidR="00523C51" w14:paraId="0AAC745E" w14:textId="77777777" w:rsidTr="00946745">
        <w:tc>
          <w:tcPr>
            <w:tcW w:w="416" w:type="dxa"/>
            <w:gridSpan w:val="2"/>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gridSpan w:val="2"/>
          </w:tcPr>
          <w:p w14:paraId="18977DEC" w14:textId="4F7B7B2C" w:rsidR="00523C51" w:rsidRPr="006A084A" w:rsidRDefault="00D65D40" w:rsidP="00D65D40">
            <w:pPr>
              <w:tabs>
                <w:tab w:val="left" w:pos="720"/>
                <w:tab w:val="right" w:leader="dot" w:pos="9360"/>
              </w:tabs>
              <w:ind w:left="1440" w:hanging="1440"/>
              <w:rPr>
                <w:rFonts w:ascii="Times New Roman" w:hAnsi="Times New Roman"/>
                <w:sz w:val="20"/>
              </w:rPr>
            </w:pPr>
            <w:r w:rsidRPr="00A917E3">
              <w:rPr>
                <w:sz w:val="20"/>
              </w:rPr>
              <w:t xml:space="preserve">Strategies and Tools to Enhance </w:t>
            </w:r>
            <w:proofErr w:type="spellStart"/>
            <w:r w:rsidRPr="00A917E3">
              <w:rPr>
                <w:sz w:val="20"/>
              </w:rPr>
              <w:t>Neighbourhood</w:t>
            </w:r>
            <w:proofErr w:type="spellEnd"/>
            <w:r w:rsidRPr="00A917E3">
              <w:rPr>
                <w:sz w:val="20"/>
              </w:rPr>
              <w:t xml:space="preserve"> </w:t>
            </w:r>
            <w:proofErr w:type="spellStart"/>
            <w:r w:rsidRPr="00A917E3">
              <w:rPr>
                <w:sz w:val="20"/>
              </w:rPr>
              <w:t>Liveability</w:t>
            </w:r>
            <w:proofErr w:type="spellEnd"/>
          </w:p>
        </w:tc>
        <w:tc>
          <w:tcPr>
            <w:tcW w:w="2134" w:type="dxa"/>
            <w:gridSpan w:val="2"/>
          </w:tcPr>
          <w:p w14:paraId="06C690C4" w14:textId="1DF4E62C"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946745">
        <w:tc>
          <w:tcPr>
            <w:tcW w:w="416" w:type="dxa"/>
            <w:gridSpan w:val="2"/>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gridSpan w:val="2"/>
          </w:tcPr>
          <w:p w14:paraId="66756894" w14:textId="44EB78DB" w:rsidR="00523C51" w:rsidRPr="00676FAA" w:rsidRDefault="00D65D40" w:rsidP="007A538B">
            <w:pPr>
              <w:tabs>
                <w:tab w:val="left" w:pos="720"/>
                <w:tab w:val="left" w:pos="1440"/>
                <w:tab w:val="left" w:pos="2160"/>
                <w:tab w:val="right" w:leader="dot" w:pos="10800"/>
              </w:tabs>
              <w:spacing w:before="60" w:after="60"/>
              <w:rPr>
                <w:rFonts w:ascii="Times New Roman" w:hAnsi="Times New Roman"/>
                <w:sz w:val="20"/>
              </w:rPr>
            </w:pPr>
            <w:r w:rsidRPr="004E6A0A">
              <w:rPr>
                <w:sz w:val="20"/>
              </w:rPr>
              <w:t>Delegation of Authority to the Chief Administrative Officer (or delegate) to enter into</w:t>
            </w:r>
            <w:r w:rsidR="007A538B">
              <w:rPr>
                <w:sz w:val="20"/>
              </w:rPr>
              <w:t xml:space="preserve"> </w:t>
            </w:r>
            <w:r w:rsidRPr="004E6A0A">
              <w:rPr>
                <w:sz w:val="20"/>
              </w:rPr>
              <w:t>Agreements on Behalf of the City of Winnipeg for Volunteer Work Experience</w:t>
            </w:r>
          </w:p>
        </w:tc>
        <w:tc>
          <w:tcPr>
            <w:tcW w:w="2134" w:type="dxa"/>
            <w:gridSpan w:val="2"/>
          </w:tcPr>
          <w:p w14:paraId="4139DBD1" w14:textId="0D5A6A06"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946745">
        <w:tc>
          <w:tcPr>
            <w:tcW w:w="416" w:type="dxa"/>
            <w:gridSpan w:val="2"/>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gridSpan w:val="2"/>
          </w:tcPr>
          <w:p w14:paraId="65FE7632" w14:textId="3A45364F" w:rsidR="00523C51" w:rsidRPr="00676FAA" w:rsidRDefault="00D65D40" w:rsidP="007A538B">
            <w:pPr>
              <w:tabs>
                <w:tab w:val="right" w:leader="dot" w:pos="9360"/>
              </w:tabs>
              <w:rPr>
                <w:rFonts w:ascii="Times New Roman" w:hAnsi="Times New Roman"/>
                <w:bCs/>
                <w:sz w:val="20"/>
                <w:lang w:val="en-CA"/>
              </w:rPr>
            </w:pPr>
            <w:r w:rsidRPr="00A52EAD">
              <w:rPr>
                <w:sz w:val="20"/>
              </w:rPr>
              <w:t>Land Dedication Reserve Fund – Kingston Crescent Residents Association – Tree Planting Initiative</w:t>
            </w:r>
          </w:p>
        </w:tc>
        <w:tc>
          <w:tcPr>
            <w:tcW w:w="2134" w:type="dxa"/>
            <w:gridSpan w:val="2"/>
          </w:tcPr>
          <w:p w14:paraId="6E093F84" w14:textId="7800CAD7"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946745">
        <w:tc>
          <w:tcPr>
            <w:tcW w:w="416" w:type="dxa"/>
            <w:gridSpan w:val="2"/>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gridSpan w:val="2"/>
          </w:tcPr>
          <w:p w14:paraId="6DA9CDFF" w14:textId="02B65EB4" w:rsidR="00523C51" w:rsidRPr="00676FAA" w:rsidRDefault="00D65D40" w:rsidP="007A538B">
            <w:pPr>
              <w:tabs>
                <w:tab w:val="right" w:leader="dot" w:pos="9360"/>
              </w:tabs>
              <w:rPr>
                <w:rFonts w:ascii="Times New Roman" w:hAnsi="Times New Roman"/>
                <w:sz w:val="20"/>
              </w:rPr>
            </w:pPr>
            <w:r w:rsidRPr="00E420EE">
              <w:rPr>
                <w:sz w:val="20"/>
              </w:rPr>
              <w:t xml:space="preserve">Subdivision and Rezoning – 2634 Pembina Highway/21 </w:t>
            </w:r>
            <w:proofErr w:type="spellStart"/>
            <w:r w:rsidRPr="00E420EE">
              <w:rPr>
                <w:sz w:val="20"/>
              </w:rPr>
              <w:t>Bayridge</w:t>
            </w:r>
            <w:proofErr w:type="spellEnd"/>
            <w:r w:rsidRPr="00E420EE">
              <w:rPr>
                <w:sz w:val="20"/>
              </w:rPr>
              <w:t xml:space="preserve"> Avenue/</w:t>
            </w:r>
            <w:proofErr w:type="spellStart"/>
            <w:r w:rsidRPr="00E420EE">
              <w:rPr>
                <w:sz w:val="20"/>
              </w:rPr>
              <w:t>Bayridge</w:t>
            </w:r>
            <w:proofErr w:type="spellEnd"/>
            <w:r w:rsidRPr="00E420EE">
              <w:rPr>
                <w:sz w:val="20"/>
              </w:rPr>
              <w:t xml:space="preserve"> Avenue</w:t>
            </w:r>
            <w:r>
              <w:rPr>
                <w:sz w:val="20"/>
              </w:rPr>
              <w:t xml:space="preserve"> – </w:t>
            </w:r>
            <w:r w:rsidR="007A538B">
              <w:rPr>
                <w:sz w:val="20"/>
              </w:rPr>
              <w:t xml:space="preserve"> </w:t>
            </w:r>
            <w:r w:rsidRPr="00E420EE">
              <w:rPr>
                <w:sz w:val="20"/>
              </w:rPr>
              <w:t>DASZ 15/2019</w:t>
            </w:r>
          </w:p>
        </w:tc>
        <w:tc>
          <w:tcPr>
            <w:tcW w:w="2134" w:type="dxa"/>
            <w:gridSpan w:val="2"/>
          </w:tcPr>
          <w:p w14:paraId="26509671" w14:textId="27CBCCE7"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371C0C" w14:paraId="594F9A83" w14:textId="77777777" w:rsidTr="00946745">
        <w:tc>
          <w:tcPr>
            <w:tcW w:w="416" w:type="dxa"/>
            <w:gridSpan w:val="2"/>
          </w:tcPr>
          <w:p w14:paraId="29DCD977" w14:textId="5DE7845B" w:rsidR="00371C0C" w:rsidRDefault="00371C0C" w:rsidP="006A084A">
            <w:pPr>
              <w:tabs>
                <w:tab w:val="left" w:pos="720"/>
                <w:tab w:val="left" w:pos="1440"/>
                <w:tab w:val="left" w:pos="2160"/>
                <w:tab w:val="right" w:leader="dot" w:pos="10800"/>
              </w:tabs>
              <w:spacing w:before="60" w:after="60"/>
              <w:rPr>
                <w:rFonts w:ascii="Times New Roman" w:hAnsi="Times New Roman"/>
                <w:bCs/>
                <w:sz w:val="20"/>
              </w:rPr>
            </w:pPr>
            <w:r w:rsidRPr="00863A0A">
              <w:rPr>
                <w:rFonts w:ascii="Times New Roman" w:hAnsi="Times New Roman"/>
                <w:bCs/>
                <w:sz w:val="20"/>
              </w:rPr>
              <w:t>9</w:t>
            </w:r>
          </w:p>
        </w:tc>
        <w:tc>
          <w:tcPr>
            <w:tcW w:w="8211" w:type="dxa"/>
            <w:gridSpan w:val="2"/>
          </w:tcPr>
          <w:p w14:paraId="188F73F6" w14:textId="6B1F4B76" w:rsidR="00371C0C" w:rsidRPr="00676FAA" w:rsidRDefault="00D65D40" w:rsidP="00D65D40">
            <w:pPr>
              <w:tabs>
                <w:tab w:val="left" w:pos="720"/>
                <w:tab w:val="right" w:leader="dot" w:pos="9360"/>
              </w:tabs>
              <w:ind w:left="1440" w:hanging="1440"/>
              <w:rPr>
                <w:rFonts w:ascii="Times New Roman" w:hAnsi="Times New Roman"/>
                <w:sz w:val="20"/>
              </w:rPr>
            </w:pPr>
            <w:r w:rsidRPr="00134E34">
              <w:rPr>
                <w:sz w:val="20"/>
              </w:rPr>
              <w:t>Investigation into Allegations of Improper Conduct within Property, Planning and Development</w:t>
            </w:r>
          </w:p>
        </w:tc>
        <w:tc>
          <w:tcPr>
            <w:tcW w:w="2134" w:type="dxa"/>
            <w:gridSpan w:val="2"/>
          </w:tcPr>
          <w:p w14:paraId="52607404" w14:textId="29E0AD3F" w:rsidR="00371C0C" w:rsidRDefault="00946745" w:rsidP="006A084A">
            <w:pPr>
              <w:spacing w:before="60" w:after="60"/>
              <w:jc w:val="center"/>
              <w:rPr>
                <w:rFonts w:ascii="Times New Roman" w:hAnsi="Times New Roman"/>
                <w:sz w:val="20"/>
              </w:rPr>
            </w:pPr>
            <w:r>
              <w:rPr>
                <w:rFonts w:ascii="Times New Roman" w:hAnsi="Times New Roman"/>
                <w:sz w:val="20"/>
              </w:rPr>
              <w:t>REPORT BACK TO COUNCIL BY MARCH 2020</w:t>
            </w:r>
          </w:p>
        </w:tc>
      </w:tr>
      <w:tr w:rsidR="00371C0C" w14:paraId="066DCBE7" w14:textId="77777777" w:rsidTr="00946745">
        <w:tc>
          <w:tcPr>
            <w:tcW w:w="416" w:type="dxa"/>
            <w:gridSpan w:val="2"/>
          </w:tcPr>
          <w:p w14:paraId="084D566B" w14:textId="70B9CBC9" w:rsidR="00371C0C" w:rsidRDefault="00946745" w:rsidP="006A084A">
            <w:pPr>
              <w:tabs>
                <w:tab w:val="left" w:pos="720"/>
                <w:tab w:val="left" w:pos="1440"/>
                <w:tab w:val="left" w:pos="2160"/>
                <w:tab w:val="right" w:leader="dot" w:pos="10800"/>
              </w:tabs>
              <w:spacing w:before="60" w:after="60"/>
              <w:rPr>
                <w:rFonts w:ascii="Times New Roman" w:hAnsi="Times New Roman"/>
                <w:bCs/>
                <w:sz w:val="20"/>
              </w:rPr>
            </w:pPr>
            <w:r>
              <w:br w:type="page"/>
            </w:r>
            <w:r w:rsidR="00371C0C">
              <w:rPr>
                <w:rFonts w:ascii="Times New Roman" w:hAnsi="Times New Roman"/>
                <w:bCs/>
                <w:sz w:val="20"/>
              </w:rPr>
              <w:t>10</w:t>
            </w:r>
          </w:p>
        </w:tc>
        <w:tc>
          <w:tcPr>
            <w:tcW w:w="8211" w:type="dxa"/>
            <w:gridSpan w:val="2"/>
          </w:tcPr>
          <w:p w14:paraId="19F90537" w14:textId="2F3B679D" w:rsidR="00371C0C" w:rsidRPr="00676FAA" w:rsidRDefault="00D65D40" w:rsidP="00D65D40">
            <w:pPr>
              <w:tabs>
                <w:tab w:val="left" w:pos="720"/>
                <w:tab w:val="right" w:leader="dot" w:pos="9360"/>
              </w:tabs>
              <w:ind w:left="1440" w:hanging="1440"/>
              <w:rPr>
                <w:rFonts w:ascii="Times New Roman" w:hAnsi="Times New Roman"/>
                <w:sz w:val="20"/>
              </w:rPr>
            </w:pPr>
            <w:r w:rsidRPr="00BC3B60">
              <w:rPr>
                <w:sz w:val="20"/>
              </w:rPr>
              <w:t>Road Construction Working Group Report Recommendations</w:t>
            </w:r>
          </w:p>
        </w:tc>
        <w:tc>
          <w:tcPr>
            <w:tcW w:w="2134" w:type="dxa"/>
            <w:gridSpan w:val="2"/>
          </w:tcPr>
          <w:p w14:paraId="0149C741" w14:textId="4DEB69BC" w:rsidR="00371C0C" w:rsidRDefault="00946745" w:rsidP="006A084A">
            <w:pPr>
              <w:spacing w:before="60" w:after="60"/>
              <w:jc w:val="center"/>
              <w:rPr>
                <w:rFonts w:ascii="Times New Roman" w:hAnsi="Times New Roman"/>
                <w:sz w:val="20"/>
              </w:rPr>
            </w:pPr>
            <w:r>
              <w:rPr>
                <w:rFonts w:ascii="Times New Roman" w:hAnsi="Times New Roman"/>
                <w:sz w:val="20"/>
              </w:rPr>
              <w:t>ADOPTED</w:t>
            </w:r>
          </w:p>
        </w:tc>
      </w:tr>
      <w:tr w:rsidR="00371C0C" w14:paraId="3FDFBE65" w14:textId="77777777" w:rsidTr="00946745">
        <w:tc>
          <w:tcPr>
            <w:tcW w:w="416" w:type="dxa"/>
            <w:gridSpan w:val="2"/>
          </w:tcPr>
          <w:p w14:paraId="7FA19B7D" w14:textId="32C2D74C" w:rsidR="00371C0C" w:rsidRDefault="00371C0C"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gridSpan w:val="2"/>
          </w:tcPr>
          <w:p w14:paraId="75D71207" w14:textId="02188E84" w:rsidR="00371C0C" w:rsidRPr="00676FAA" w:rsidRDefault="00D65D40" w:rsidP="007A538B">
            <w:pPr>
              <w:tabs>
                <w:tab w:val="left" w:pos="720"/>
                <w:tab w:val="left" w:pos="1440"/>
                <w:tab w:val="left" w:pos="2160"/>
                <w:tab w:val="right" w:leader="dot" w:pos="10800"/>
              </w:tabs>
              <w:spacing w:before="60" w:after="60"/>
              <w:rPr>
                <w:rFonts w:ascii="Times New Roman" w:hAnsi="Times New Roman"/>
                <w:sz w:val="20"/>
              </w:rPr>
            </w:pPr>
            <w:r w:rsidRPr="00D65D40">
              <w:rPr>
                <w:rFonts w:ascii="Times New Roman" w:hAnsi="Times New Roman"/>
                <w:sz w:val="20"/>
              </w:rPr>
              <w:t>Capital Project Estimates – “NEWPCC Upgrade: Power Supply and Headworks Facilities” and</w:t>
            </w:r>
            <w:r w:rsidR="007A538B">
              <w:rPr>
                <w:rFonts w:ascii="Times New Roman" w:hAnsi="Times New Roman"/>
                <w:sz w:val="20"/>
              </w:rPr>
              <w:t xml:space="preserve"> </w:t>
            </w:r>
            <w:r w:rsidRPr="00D65D40">
              <w:rPr>
                <w:rFonts w:ascii="Times New Roman" w:hAnsi="Times New Roman"/>
                <w:sz w:val="20"/>
              </w:rPr>
              <w:t xml:space="preserve">“NEWPCC Upgrade: </w:t>
            </w:r>
            <w:proofErr w:type="spellStart"/>
            <w:r w:rsidRPr="00D65D40">
              <w:rPr>
                <w:rFonts w:ascii="Times New Roman" w:hAnsi="Times New Roman"/>
                <w:sz w:val="20"/>
              </w:rPr>
              <w:t>Biosolids</w:t>
            </w:r>
            <w:proofErr w:type="spellEnd"/>
            <w:r w:rsidRPr="00D65D40">
              <w:rPr>
                <w:rFonts w:ascii="Times New Roman" w:hAnsi="Times New Roman"/>
                <w:sz w:val="20"/>
              </w:rPr>
              <w:t xml:space="preserve"> Facilities”</w:t>
            </w:r>
          </w:p>
        </w:tc>
        <w:tc>
          <w:tcPr>
            <w:tcW w:w="2134" w:type="dxa"/>
            <w:gridSpan w:val="2"/>
          </w:tcPr>
          <w:p w14:paraId="56DB8DE7" w14:textId="28034832" w:rsidR="00371C0C" w:rsidRDefault="00CC46AD" w:rsidP="006A084A">
            <w:pPr>
              <w:spacing w:before="60" w:after="60"/>
              <w:jc w:val="center"/>
              <w:rPr>
                <w:rFonts w:ascii="Times New Roman" w:hAnsi="Times New Roman"/>
                <w:sz w:val="20"/>
              </w:rPr>
            </w:pPr>
            <w:r>
              <w:rPr>
                <w:rFonts w:ascii="Times New Roman" w:hAnsi="Times New Roman"/>
                <w:sz w:val="20"/>
              </w:rPr>
              <w:t>RECEIVED AS INFORMATION</w:t>
            </w:r>
          </w:p>
        </w:tc>
      </w:tr>
      <w:tr w:rsidR="00371C0C" w14:paraId="4308C4E4" w14:textId="77777777" w:rsidTr="00946745">
        <w:tc>
          <w:tcPr>
            <w:tcW w:w="416" w:type="dxa"/>
            <w:gridSpan w:val="2"/>
          </w:tcPr>
          <w:p w14:paraId="52C38F7C" w14:textId="77CA444A" w:rsidR="00371C0C" w:rsidRDefault="00371C0C"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gridSpan w:val="2"/>
          </w:tcPr>
          <w:p w14:paraId="469EDF60" w14:textId="77777777" w:rsidR="009B26EF" w:rsidRDefault="00D65D40" w:rsidP="00D65D40">
            <w:pPr>
              <w:tabs>
                <w:tab w:val="left" w:pos="720"/>
                <w:tab w:val="right" w:leader="dot" w:pos="9360"/>
              </w:tabs>
              <w:ind w:left="1440" w:hanging="1440"/>
              <w:rPr>
                <w:sz w:val="20"/>
              </w:rPr>
            </w:pPr>
            <w:r w:rsidRPr="0069468C">
              <w:rPr>
                <w:sz w:val="20"/>
              </w:rPr>
              <w:t>Estimate Classification Audits for Projects Included in “Infrastr</w:t>
            </w:r>
            <w:r w:rsidR="009B26EF">
              <w:rPr>
                <w:sz w:val="20"/>
              </w:rPr>
              <w:t>ucture Projects for Federal and</w:t>
            </w:r>
          </w:p>
          <w:p w14:paraId="33646BA1" w14:textId="2EB79281" w:rsidR="00371C0C" w:rsidRPr="00676FAA" w:rsidRDefault="00D65D40" w:rsidP="00D65D40">
            <w:pPr>
              <w:tabs>
                <w:tab w:val="left" w:pos="720"/>
                <w:tab w:val="right" w:leader="dot" w:pos="9360"/>
              </w:tabs>
              <w:ind w:left="1440" w:hanging="1440"/>
              <w:rPr>
                <w:rFonts w:ascii="Times New Roman" w:hAnsi="Times New Roman"/>
                <w:sz w:val="20"/>
              </w:rPr>
            </w:pPr>
            <w:r w:rsidRPr="0069468C">
              <w:rPr>
                <w:sz w:val="20"/>
              </w:rPr>
              <w:t>Provincial Funding under the Investing in Canada Infrastructure Program”</w:t>
            </w:r>
          </w:p>
        </w:tc>
        <w:tc>
          <w:tcPr>
            <w:tcW w:w="2134" w:type="dxa"/>
            <w:gridSpan w:val="2"/>
          </w:tcPr>
          <w:p w14:paraId="2E81C253" w14:textId="04F10BCD" w:rsidR="00371C0C" w:rsidRDefault="00C04F61" w:rsidP="006A084A">
            <w:pPr>
              <w:spacing w:before="60" w:after="60"/>
              <w:jc w:val="center"/>
              <w:rPr>
                <w:rFonts w:ascii="Times New Roman" w:hAnsi="Times New Roman"/>
                <w:sz w:val="20"/>
              </w:rPr>
            </w:pPr>
            <w:r>
              <w:rPr>
                <w:rFonts w:ascii="Times New Roman" w:hAnsi="Times New Roman"/>
                <w:sz w:val="20"/>
              </w:rPr>
              <w:t>RECEIVED AS INFORMATION</w:t>
            </w:r>
          </w:p>
        </w:tc>
      </w:tr>
      <w:tr w:rsidR="006F3662" w14:paraId="51328619" w14:textId="77777777" w:rsidTr="00CA18A4">
        <w:trPr>
          <w:gridAfter w:val="1"/>
          <w:wAfter w:w="74" w:type="dxa"/>
        </w:trPr>
        <w:tc>
          <w:tcPr>
            <w:tcW w:w="10687" w:type="dxa"/>
            <w:gridSpan w:val="5"/>
            <w:shd w:val="pct12" w:color="auto" w:fill="auto"/>
          </w:tcPr>
          <w:p w14:paraId="4AB9B3C6" w14:textId="050F17D0" w:rsidR="006F3662" w:rsidRDefault="00460E87" w:rsidP="00CA18A4">
            <w:pPr>
              <w:spacing w:before="120" w:after="120"/>
              <w:rPr>
                <w:rFonts w:ascii="Times New Roman" w:hAnsi="Times New Roman"/>
              </w:rPr>
            </w:pPr>
            <w:r>
              <w:rPr>
                <w:rFonts w:ascii="Times New Roman" w:hAnsi="Times New Roman"/>
                <w:bCs/>
                <w:sz w:val="20"/>
                <w:lang w:val="en-CA"/>
              </w:rPr>
              <w:lastRenderedPageBreak/>
              <w:br w:type="page"/>
            </w:r>
            <w:r w:rsidR="006F3662">
              <w:rPr>
                <w:rFonts w:ascii="Times New Roman" w:hAnsi="Times New Roman"/>
                <w:b/>
                <w:sz w:val="20"/>
              </w:rPr>
              <w:t xml:space="preserve">REPORT OF THE STANDING POLICY COMMITTEE ON INFRASTRUCTURE RENEWAL AND PUBLIC WORKS dated </w:t>
            </w:r>
            <w:r>
              <w:rPr>
                <w:rFonts w:ascii="Times New Roman" w:hAnsi="Times New Roman"/>
                <w:b/>
                <w:sz w:val="20"/>
              </w:rPr>
              <w:t>September 12, 2019</w:t>
            </w:r>
          </w:p>
        </w:tc>
      </w:tr>
      <w:tr w:rsidR="006F3662" w14:paraId="66719EC3" w14:textId="77777777" w:rsidTr="00CA18A4">
        <w:trPr>
          <w:gridAfter w:val="1"/>
          <w:wAfter w:w="74" w:type="dxa"/>
        </w:trPr>
        <w:tc>
          <w:tcPr>
            <w:tcW w:w="342" w:type="dxa"/>
          </w:tcPr>
          <w:p w14:paraId="1A4F5EC0" w14:textId="77777777" w:rsidR="006F3662" w:rsidRPr="009F2C99" w:rsidRDefault="006F3662" w:rsidP="00CA18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gridSpan w:val="2"/>
          </w:tcPr>
          <w:p w14:paraId="28963C52" w14:textId="3BA76332" w:rsidR="00EC7203" w:rsidRDefault="00EC7203" w:rsidP="00EC7203">
            <w:pPr>
              <w:tabs>
                <w:tab w:val="left" w:pos="720"/>
                <w:tab w:val="left" w:pos="1440"/>
                <w:tab w:val="left" w:pos="2160"/>
                <w:tab w:val="right" w:leader="dot" w:pos="10800"/>
              </w:tabs>
              <w:spacing w:before="60" w:after="60"/>
              <w:rPr>
                <w:rFonts w:ascii="Times New Roman" w:hAnsi="Times New Roman"/>
                <w:sz w:val="20"/>
                <w:lang w:val="en-CA"/>
              </w:rPr>
            </w:pPr>
            <w:r w:rsidRPr="00EC7203">
              <w:rPr>
                <w:rFonts w:ascii="Times New Roman" w:hAnsi="Times New Roman"/>
                <w:sz w:val="20"/>
                <w:lang w:val="en-CA"/>
              </w:rPr>
              <w:t>Amendment to the Winter Parking Ban By-law No. 76/2011 and Municipal By-law Enforcement</w:t>
            </w:r>
            <w:r w:rsidR="007A538B">
              <w:rPr>
                <w:rFonts w:ascii="Times New Roman" w:hAnsi="Times New Roman"/>
                <w:sz w:val="20"/>
                <w:lang w:val="en-CA"/>
              </w:rPr>
              <w:t xml:space="preserve"> </w:t>
            </w:r>
            <w:r>
              <w:rPr>
                <w:rFonts w:ascii="Times New Roman" w:hAnsi="Times New Roman"/>
                <w:sz w:val="20"/>
                <w:lang w:val="en-CA"/>
              </w:rPr>
              <w:tab/>
            </w:r>
            <w:r w:rsidRPr="00EC7203">
              <w:rPr>
                <w:rFonts w:ascii="Times New Roman" w:hAnsi="Times New Roman"/>
                <w:sz w:val="20"/>
                <w:lang w:val="en-CA"/>
              </w:rPr>
              <w:t>Act (MBEA) Enabling By-law No. 59/2016 replacing references to the “Declared Snow</w:t>
            </w:r>
            <w:r>
              <w:rPr>
                <w:rFonts w:ascii="Times New Roman" w:hAnsi="Times New Roman"/>
                <w:sz w:val="20"/>
                <w:lang w:val="en-CA"/>
              </w:rPr>
              <w:t xml:space="preserve"> </w:t>
            </w:r>
          </w:p>
          <w:p w14:paraId="71F2B447" w14:textId="1F954929" w:rsidR="006F3662" w:rsidRPr="006A084A" w:rsidRDefault="00EC7203" w:rsidP="00EC7203">
            <w:pPr>
              <w:tabs>
                <w:tab w:val="left" w:pos="720"/>
                <w:tab w:val="left" w:pos="1440"/>
                <w:tab w:val="left" w:pos="2160"/>
                <w:tab w:val="right" w:leader="dot" w:pos="10800"/>
              </w:tabs>
              <w:spacing w:before="60" w:after="60"/>
              <w:rPr>
                <w:rFonts w:ascii="Times New Roman" w:hAnsi="Times New Roman"/>
                <w:sz w:val="20"/>
                <w:lang w:val="en-CA"/>
              </w:rPr>
            </w:pPr>
            <w:r w:rsidRPr="00EC7203">
              <w:rPr>
                <w:rFonts w:ascii="Times New Roman" w:hAnsi="Times New Roman"/>
                <w:sz w:val="20"/>
                <w:lang w:val="en-CA"/>
              </w:rPr>
              <w:t>Route Parking Ban” with references to the “Extended Snow Route Parking Ban”</w:t>
            </w:r>
          </w:p>
        </w:tc>
        <w:tc>
          <w:tcPr>
            <w:tcW w:w="2151" w:type="dxa"/>
            <w:gridSpan w:val="2"/>
          </w:tcPr>
          <w:p w14:paraId="06FB0168" w14:textId="1174CEEF" w:rsidR="006F3662" w:rsidRDefault="006B50DA" w:rsidP="00CA18A4">
            <w:pPr>
              <w:spacing w:before="60" w:after="60"/>
              <w:jc w:val="center"/>
              <w:rPr>
                <w:rFonts w:ascii="Times New Roman" w:hAnsi="Times New Roman"/>
              </w:rPr>
            </w:pPr>
            <w:r>
              <w:rPr>
                <w:rFonts w:ascii="Times New Roman" w:hAnsi="Times New Roman"/>
                <w:sz w:val="20"/>
              </w:rPr>
              <w:t>ADOPTED</w:t>
            </w:r>
          </w:p>
        </w:tc>
      </w:tr>
      <w:tr w:rsidR="006F3662" w14:paraId="7F6D77AD" w14:textId="77777777" w:rsidTr="00CA18A4">
        <w:trPr>
          <w:gridAfter w:val="1"/>
          <w:wAfter w:w="74" w:type="dxa"/>
        </w:trPr>
        <w:tc>
          <w:tcPr>
            <w:tcW w:w="342" w:type="dxa"/>
          </w:tcPr>
          <w:p w14:paraId="2FE49095" w14:textId="2694EEBB" w:rsidR="006F3662" w:rsidRPr="009F2C99" w:rsidRDefault="006F3662" w:rsidP="00CA18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gridSpan w:val="2"/>
          </w:tcPr>
          <w:p w14:paraId="6E8B73A0" w14:textId="3AAE0E30" w:rsidR="006F3662" w:rsidRPr="006A084A" w:rsidRDefault="00EC7203" w:rsidP="007A538B">
            <w:pPr>
              <w:tabs>
                <w:tab w:val="left" w:pos="720"/>
                <w:tab w:val="left" w:pos="1440"/>
                <w:tab w:val="left" w:pos="2160"/>
                <w:tab w:val="right" w:leader="dot" w:pos="10800"/>
              </w:tabs>
              <w:spacing w:before="60" w:after="60"/>
              <w:rPr>
                <w:rFonts w:ascii="Times New Roman" w:hAnsi="Times New Roman"/>
                <w:sz w:val="20"/>
                <w:lang w:val="en-CA"/>
              </w:rPr>
            </w:pPr>
            <w:r w:rsidRPr="00EC7203">
              <w:rPr>
                <w:rFonts w:ascii="Times New Roman" w:hAnsi="Times New Roman"/>
                <w:sz w:val="20"/>
                <w:lang w:val="en-CA"/>
              </w:rPr>
              <w:t>Capital Budget First Charge and Delegated Authority – Dublin Avenue Bridge Replacement and Regional Street Improvements Project</w:t>
            </w:r>
          </w:p>
        </w:tc>
        <w:tc>
          <w:tcPr>
            <w:tcW w:w="2151" w:type="dxa"/>
            <w:gridSpan w:val="2"/>
          </w:tcPr>
          <w:p w14:paraId="76DFB69C" w14:textId="493373ED" w:rsidR="006F3662" w:rsidRDefault="006B50DA" w:rsidP="00CA18A4">
            <w:pPr>
              <w:spacing w:before="60" w:after="60"/>
              <w:jc w:val="center"/>
              <w:rPr>
                <w:rFonts w:ascii="Times New Roman" w:hAnsi="Times New Roman"/>
              </w:rPr>
            </w:pPr>
            <w:r>
              <w:rPr>
                <w:rFonts w:ascii="Times New Roman" w:hAnsi="Times New Roman"/>
                <w:sz w:val="20"/>
              </w:rPr>
              <w:t>ADOPTED</w:t>
            </w:r>
          </w:p>
        </w:tc>
      </w:tr>
    </w:tbl>
    <w:p w14:paraId="7EE8A72E"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5B4AE899" w:rsidR="00843B61" w:rsidRDefault="00843B61" w:rsidP="00CA18A4">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8222E1">
              <w:rPr>
                <w:rFonts w:ascii="Times New Roman" w:hAnsi="Times New Roman"/>
                <w:b/>
                <w:sz w:val="20"/>
              </w:rPr>
              <w:t xml:space="preserve"> dated September 4, 2019</w:t>
            </w:r>
          </w:p>
        </w:tc>
      </w:tr>
      <w:tr w:rsidR="00843B61" w14:paraId="4BA9B999" w14:textId="77777777" w:rsidTr="00CA18A4">
        <w:tc>
          <w:tcPr>
            <w:tcW w:w="421" w:type="dxa"/>
          </w:tcPr>
          <w:p w14:paraId="60A9559C" w14:textId="77777777" w:rsidR="00843B61" w:rsidRPr="00644F3B" w:rsidRDefault="00843B61" w:rsidP="00CA18A4">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73716D5F" w:rsidR="00843B61" w:rsidRDefault="008222E1" w:rsidP="007A538B">
            <w:pPr>
              <w:tabs>
                <w:tab w:val="right" w:leader="dot" w:pos="9360"/>
              </w:tabs>
              <w:rPr>
                <w:rFonts w:ascii="Times New Roman" w:hAnsi="Times New Roman"/>
              </w:rPr>
            </w:pPr>
            <w:r w:rsidRPr="00EA2330">
              <w:rPr>
                <w:sz w:val="20"/>
              </w:rPr>
              <w:t>Realignment of Municipal Accommodations Capital Budgets to Fund Two Capital Project Budgets and Increase Two 2019 Capital Program Budgets</w:t>
            </w:r>
          </w:p>
        </w:tc>
        <w:tc>
          <w:tcPr>
            <w:tcW w:w="2252" w:type="dxa"/>
          </w:tcPr>
          <w:p w14:paraId="2E49435B" w14:textId="297F2119" w:rsidR="00843B61" w:rsidRPr="008651AB" w:rsidRDefault="006D232E" w:rsidP="00CA18A4">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CA18A4">
        <w:tc>
          <w:tcPr>
            <w:tcW w:w="421" w:type="dxa"/>
          </w:tcPr>
          <w:p w14:paraId="4941FD9F" w14:textId="77777777" w:rsidR="00843B61" w:rsidRPr="00644F3B" w:rsidRDefault="00843B61" w:rsidP="00CA18A4">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43E38EA" w:rsidR="00843B61" w:rsidRPr="00FF56AC" w:rsidRDefault="008222E1" w:rsidP="007A538B">
            <w:pPr>
              <w:tabs>
                <w:tab w:val="right" w:leader="dot" w:pos="9360"/>
              </w:tabs>
              <w:rPr>
                <w:rFonts w:ascii="Times New Roman" w:hAnsi="Times New Roman"/>
                <w:sz w:val="20"/>
                <w:szCs w:val="24"/>
              </w:rPr>
            </w:pPr>
            <w:r w:rsidRPr="00EA2330">
              <w:rPr>
                <w:sz w:val="20"/>
              </w:rPr>
              <w:t>Mobile Signs</w:t>
            </w:r>
          </w:p>
        </w:tc>
        <w:tc>
          <w:tcPr>
            <w:tcW w:w="2252" w:type="dxa"/>
          </w:tcPr>
          <w:p w14:paraId="66FA17EB" w14:textId="59DE5AB9" w:rsidR="00843B61" w:rsidRPr="001C0A74" w:rsidRDefault="001C0A74" w:rsidP="00CA18A4">
            <w:pPr>
              <w:spacing w:before="60" w:after="60"/>
              <w:jc w:val="center"/>
              <w:rPr>
                <w:rFonts w:ascii="Times New Roman" w:hAnsi="Times New Roman"/>
                <w:sz w:val="20"/>
              </w:rPr>
            </w:pPr>
            <w:r>
              <w:rPr>
                <w:rFonts w:ascii="Times New Roman" w:hAnsi="Times New Roman"/>
                <w:sz w:val="20"/>
              </w:rPr>
              <w:t>REPORT BACK TO IN 120 DAYS</w:t>
            </w:r>
          </w:p>
        </w:tc>
      </w:tr>
      <w:tr w:rsidR="00843B61" w14:paraId="6C3A0508" w14:textId="77777777" w:rsidTr="00CA18A4">
        <w:tc>
          <w:tcPr>
            <w:tcW w:w="421" w:type="dxa"/>
          </w:tcPr>
          <w:p w14:paraId="49504CC6" w14:textId="77777777" w:rsidR="00843B61" w:rsidRPr="00644F3B" w:rsidRDefault="00843B61" w:rsidP="00CA18A4">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78DE69D" w:rsidR="00843B61" w:rsidRPr="00BF5F21" w:rsidRDefault="008222E1" w:rsidP="007A538B">
            <w:pPr>
              <w:tabs>
                <w:tab w:val="right" w:leader="dot" w:pos="9360"/>
              </w:tabs>
              <w:rPr>
                <w:rFonts w:ascii="Times New Roman" w:hAnsi="Times New Roman"/>
                <w:bCs/>
                <w:sz w:val="20"/>
                <w:lang w:val="en-CA"/>
              </w:rPr>
            </w:pPr>
            <w:r w:rsidRPr="00EA2330">
              <w:rPr>
                <w:sz w:val="20"/>
              </w:rPr>
              <w:t>Proposed Land Exchange between the City of Winnipeg and Manitoba Hydro – 4051 Pembina Highway</w:t>
            </w:r>
          </w:p>
        </w:tc>
        <w:tc>
          <w:tcPr>
            <w:tcW w:w="2252" w:type="dxa"/>
          </w:tcPr>
          <w:p w14:paraId="55C47143" w14:textId="299CD77D" w:rsidR="00843B61" w:rsidRPr="001C0A74"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CA18A4">
        <w:tc>
          <w:tcPr>
            <w:tcW w:w="421" w:type="dxa"/>
          </w:tcPr>
          <w:p w14:paraId="08E0011D"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4FB8BCB0" w:rsidR="00843B61" w:rsidRPr="006A084A" w:rsidRDefault="008222E1" w:rsidP="007A538B">
            <w:pPr>
              <w:tabs>
                <w:tab w:val="right" w:leader="dot" w:pos="9360"/>
              </w:tabs>
              <w:rPr>
                <w:rFonts w:ascii="Times New Roman" w:hAnsi="Times New Roman"/>
                <w:sz w:val="20"/>
              </w:rPr>
            </w:pPr>
            <w:r w:rsidRPr="00024CDC">
              <w:rPr>
                <w:sz w:val="20"/>
              </w:rPr>
              <w:t>Sale of the City-owned Property located at 1400 Henderson Highway</w:t>
            </w:r>
          </w:p>
        </w:tc>
        <w:tc>
          <w:tcPr>
            <w:tcW w:w="2252" w:type="dxa"/>
          </w:tcPr>
          <w:p w14:paraId="12A6C71B" w14:textId="38B50679"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CA18A4">
        <w:tc>
          <w:tcPr>
            <w:tcW w:w="421" w:type="dxa"/>
          </w:tcPr>
          <w:p w14:paraId="2C899700"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57FB2C93" w:rsidR="00843B61" w:rsidRPr="00676FAA" w:rsidRDefault="008222E1" w:rsidP="007A538B">
            <w:pPr>
              <w:tabs>
                <w:tab w:val="right" w:leader="dot" w:pos="9360"/>
              </w:tabs>
              <w:rPr>
                <w:rFonts w:ascii="Times New Roman" w:hAnsi="Times New Roman"/>
                <w:sz w:val="20"/>
              </w:rPr>
            </w:pPr>
            <w:r w:rsidRPr="00EA2330">
              <w:rPr>
                <w:sz w:val="20"/>
              </w:rPr>
              <w:t xml:space="preserve">Confirmation of Expropriation – Part of 10 Royal Mint Drive and Part of Parcel 1 Plan 9035 on Dawson Road South - </w:t>
            </w:r>
            <w:proofErr w:type="spellStart"/>
            <w:r w:rsidRPr="00EA2330">
              <w:rPr>
                <w:sz w:val="20"/>
              </w:rPr>
              <w:t>Fermor</w:t>
            </w:r>
            <w:proofErr w:type="spellEnd"/>
            <w:r w:rsidRPr="00EA2330">
              <w:rPr>
                <w:sz w:val="20"/>
              </w:rPr>
              <w:t xml:space="preserve"> Avenue Reconstruction Project</w:t>
            </w:r>
          </w:p>
        </w:tc>
        <w:tc>
          <w:tcPr>
            <w:tcW w:w="2252" w:type="dxa"/>
          </w:tcPr>
          <w:p w14:paraId="0CBE6BB6" w14:textId="4B877A1A"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CA18A4">
        <w:tc>
          <w:tcPr>
            <w:tcW w:w="421" w:type="dxa"/>
          </w:tcPr>
          <w:p w14:paraId="54ACBF0B"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34A409D2" w:rsidR="00843B61" w:rsidRPr="00676FAA" w:rsidRDefault="008222E1" w:rsidP="007A538B">
            <w:pPr>
              <w:tabs>
                <w:tab w:val="right" w:leader="dot" w:pos="9360"/>
              </w:tabs>
              <w:rPr>
                <w:rFonts w:ascii="Times New Roman" w:hAnsi="Times New Roman"/>
                <w:bCs/>
                <w:sz w:val="20"/>
                <w:lang w:val="en-CA"/>
              </w:rPr>
            </w:pPr>
            <w:r w:rsidRPr="00EA2330">
              <w:rPr>
                <w:sz w:val="20"/>
              </w:rPr>
              <w:t>Amendment to the Airport Vicinity Protection Area Secondary Plan By-Law No. 6378/94 for Polo Park/Former Stadium Site</w:t>
            </w:r>
          </w:p>
        </w:tc>
        <w:tc>
          <w:tcPr>
            <w:tcW w:w="2252" w:type="dxa"/>
          </w:tcPr>
          <w:p w14:paraId="1CE180F0" w14:textId="218816F9" w:rsidR="00843B61" w:rsidRDefault="001C0A74" w:rsidP="00CA18A4">
            <w:pPr>
              <w:spacing w:before="60" w:after="60"/>
              <w:jc w:val="center"/>
              <w:rPr>
                <w:rFonts w:ascii="Times New Roman" w:hAnsi="Times New Roman"/>
                <w:sz w:val="20"/>
              </w:rPr>
            </w:pPr>
            <w:r>
              <w:rPr>
                <w:rFonts w:ascii="Times New Roman" w:hAnsi="Times New Roman"/>
                <w:sz w:val="20"/>
              </w:rPr>
              <w:t>MATTER LAID OVER BY THE EPC FOR 30 DAYS</w:t>
            </w:r>
          </w:p>
        </w:tc>
      </w:tr>
      <w:tr w:rsidR="00843B61" w14:paraId="6F6B7867" w14:textId="77777777" w:rsidTr="00CA18A4">
        <w:tc>
          <w:tcPr>
            <w:tcW w:w="421" w:type="dxa"/>
          </w:tcPr>
          <w:p w14:paraId="6271ACD2"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42631ECE" w:rsidR="00843B61" w:rsidRPr="00676FAA" w:rsidRDefault="008222E1" w:rsidP="007A538B">
            <w:pPr>
              <w:tabs>
                <w:tab w:val="left" w:pos="720"/>
                <w:tab w:val="left" w:pos="1440"/>
                <w:tab w:val="left" w:pos="2160"/>
                <w:tab w:val="right" w:leader="dot" w:pos="10800"/>
              </w:tabs>
              <w:spacing w:before="60" w:after="60"/>
              <w:rPr>
                <w:rFonts w:ascii="Times New Roman" w:hAnsi="Times New Roman"/>
                <w:sz w:val="20"/>
              </w:rPr>
            </w:pPr>
            <w:r w:rsidRPr="008222E1">
              <w:rPr>
                <w:rFonts w:ascii="Times New Roman" w:hAnsi="Times New Roman"/>
                <w:sz w:val="20"/>
              </w:rPr>
              <w:t>Amendment to the Airport Vicinity Protection Area Secondary Plan By-Law No. 6378/94 Properties Identified Generally Along the West Side St James Street Between Portage Avenue and Sargent Avenue</w:t>
            </w:r>
          </w:p>
        </w:tc>
        <w:tc>
          <w:tcPr>
            <w:tcW w:w="2252" w:type="dxa"/>
          </w:tcPr>
          <w:p w14:paraId="1CCC948C" w14:textId="0BDE3741" w:rsidR="00843B61" w:rsidRDefault="001C0A74" w:rsidP="00CA18A4">
            <w:pPr>
              <w:spacing w:before="60" w:after="60"/>
              <w:jc w:val="center"/>
              <w:rPr>
                <w:rFonts w:ascii="Times New Roman" w:hAnsi="Times New Roman"/>
                <w:sz w:val="20"/>
              </w:rPr>
            </w:pPr>
            <w:r>
              <w:rPr>
                <w:rFonts w:ascii="Times New Roman" w:hAnsi="Times New Roman"/>
                <w:sz w:val="20"/>
              </w:rPr>
              <w:t>MATTER LAID OVER BY THE EPC FOR 30 DAYS</w:t>
            </w:r>
          </w:p>
        </w:tc>
      </w:tr>
      <w:tr w:rsidR="00843B61" w14:paraId="5EF7CFB0" w14:textId="77777777" w:rsidTr="00CA18A4">
        <w:tc>
          <w:tcPr>
            <w:tcW w:w="421" w:type="dxa"/>
          </w:tcPr>
          <w:p w14:paraId="08F6F471"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ED4DD5F" w:rsidR="00843B61" w:rsidRPr="00644F3B" w:rsidRDefault="008222E1" w:rsidP="00CA18A4">
            <w:pPr>
              <w:tabs>
                <w:tab w:val="left" w:pos="720"/>
                <w:tab w:val="left" w:pos="1440"/>
                <w:tab w:val="left" w:pos="2160"/>
                <w:tab w:val="right" w:leader="dot" w:pos="10800"/>
              </w:tabs>
              <w:spacing w:before="60" w:after="60"/>
              <w:rPr>
                <w:rFonts w:ascii="Times New Roman" w:hAnsi="Times New Roman"/>
                <w:sz w:val="20"/>
                <w:szCs w:val="24"/>
              </w:rPr>
            </w:pPr>
            <w:r w:rsidRPr="008222E1">
              <w:rPr>
                <w:rFonts w:ascii="Times New Roman" w:hAnsi="Times New Roman"/>
                <w:sz w:val="20"/>
                <w:szCs w:val="24"/>
              </w:rPr>
              <w:t>List of Historical Resources – Nomination of Oxford Hotel, 216 Notre Dame Avenue</w:t>
            </w:r>
          </w:p>
        </w:tc>
        <w:tc>
          <w:tcPr>
            <w:tcW w:w="2252" w:type="dxa"/>
          </w:tcPr>
          <w:p w14:paraId="44A3E793" w14:textId="6FDAA9CD"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CA18A4">
        <w:tc>
          <w:tcPr>
            <w:tcW w:w="421" w:type="dxa"/>
          </w:tcPr>
          <w:p w14:paraId="63E7723F"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70976695" w:rsidR="00843B61" w:rsidRPr="00644F3B" w:rsidRDefault="008222E1" w:rsidP="008222E1">
            <w:pPr>
              <w:tabs>
                <w:tab w:val="left" w:pos="720"/>
                <w:tab w:val="right" w:leader="dot" w:pos="9360"/>
              </w:tabs>
              <w:ind w:left="1440" w:hanging="1440"/>
              <w:rPr>
                <w:rFonts w:ascii="Times New Roman" w:hAnsi="Times New Roman"/>
                <w:sz w:val="20"/>
                <w:szCs w:val="24"/>
              </w:rPr>
            </w:pPr>
            <w:r w:rsidRPr="00EA2330">
              <w:rPr>
                <w:sz w:val="20"/>
              </w:rPr>
              <w:t xml:space="preserve">List of Historical Resources – Nomination of </w:t>
            </w:r>
            <w:proofErr w:type="spellStart"/>
            <w:r w:rsidRPr="00EA2330">
              <w:rPr>
                <w:sz w:val="20"/>
              </w:rPr>
              <w:t>Leadley</w:t>
            </w:r>
            <w:proofErr w:type="spellEnd"/>
            <w:r w:rsidRPr="00EA2330">
              <w:rPr>
                <w:sz w:val="20"/>
              </w:rPr>
              <w:t xml:space="preserve"> Building, 306/310 Ross Avenue</w:t>
            </w:r>
          </w:p>
        </w:tc>
        <w:tc>
          <w:tcPr>
            <w:tcW w:w="2252" w:type="dxa"/>
          </w:tcPr>
          <w:p w14:paraId="1F651224" w14:textId="4BD6C026"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CA18A4">
        <w:tc>
          <w:tcPr>
            <w:tcW w:w="421" w:type="dxa"/>
          </w:tcPr>
          <w:p w14:paraId="55459819"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5D71557A" w:rsidR="00843B61" w:rsidRPr="00644F3B" w:rsidRDefault="008222E1" w:rsidP="00CA18A4">
            <w:pPr>
              <w:tabs>
                <w:tab w:val="left" w:pos="720"/>
                <w:tab w:val="left" w:pos="1440"/>
                <w:tab w:val="left" w:pos="2160"/>
                <w:tab w:val="right" w:leader="dot" w:pos="10800"/>
              </w:tabs>
              <w:spacing w:before="60" w:after="60"/>
              <w:rPr>
                <w:rFonts w:ascii="Times New Roman" w:hAnsi="Times New Roman"/>
                <w:sz w:val="20"/>
                <w:szCs w:val="24"/>
              </w:rPr>
            </w:pPr>
            <w:r w:rsidRPr="008222E1">
              <w:rPr>
                <w:rFonts w:ascii="Times New Roman" w:hAnsi="Times New Roman"/>
                <w:sz w:val="20"/>
                <w:szCs w:val="24"/>
              </w:rPr>
              <w:t xml:space="preserve">List of Historical Resources – Nomination of </w:t>
            </w:r>
            <w:proofErr w:type="spellStart"/>
            <w:r w:rsidRPr="008222E1">
              <w:rPr>
                <w:rFonts w:ascii="Times New Roman" w:hAnsi="Times New Roman"/>
                <w:sz w:val="20"/>
                <w:szCs w:val="24"/>
              </w:rPr>
              <w:t>Cockshutt</w:t>
            </w:r>
            <w:proofErr w:type="spellEnd"/>
            <w:r w:rsidRPr="008222E1">
              <w:rPr>
                <w:rFonts w:ascii="Times New Roman" w:hAnsi="Times New Roman"/>
                <w:sz w:val="20"/>
                <w:szCs w:val="24"/>
              </w:rPr>
              <w:t xml:space="preserve"> Plow Company Building, 238 Princess Street</w:t>
            </w:r>
          </w:p>
        </w:tc>
        <w:tc>
          <w:tcPr>
            <w:tcW w:w="2252" w:type="dxa"/>
          </w:tcPr>
          <w:p w14:paraId="261C22F5" w14:textId="7971E0A5"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bl>
    <w:p w14:paraId="6A07CAD5"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CA18A4">
        <w:tc>
          <w:tcPr>
            <w:tcW w:w="10687" w:type="dxa"/>
            <w:gridSpan w:val="3"/>
            <w:shd w:val="pct12" w:color="auto" w:fill="auto"/>
          </w:tcPr>
          <w:p w14:paraId="7FB639CB" w14:textId="0A3ACA8F" w:rsidR="00895261" w:rsidRDefault="00895261" w:rsidP="00CA18A4">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1248B2">
              <w:rPr>
                <w:rFonts w:ascii="Times New Roman" w:hAnsi="Times New Roman"/>
                <w:b/>
                <w:sz w:val="20"/>
              </w:rPr>
              <w:t>September 9, 2019</w:t>
            </w:r>
          </w:p>
        </w:tc>
      </w:tr>
      <w:tr w:rsidR="00895261" w14:paraId="0514CFA8" w14:textId="77777777" w:rsidTr="00CA18A4">
        <w:tc>
          <w:tcPr>
            <w:tcW w:w="342" w:type="dxa"/>
          </w:tcPr>
          <w:p w14:paraId="3EEA3414" w14:textId="77777777" w:rsidR="00895261" w:rsidRPr="00644F3B" w:rsidRDefault="00895261" w:rsidP="00CA18A4">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69DABCBC" w:rsidR="00895261" w:rsidRPr="006A084A" w:rsidRDefault="001248B2" w:rsidP="001248B2">
            <w:pPr>
              <w:spacing w:before="60" w:after="60"/>
              <w:rPr>
                <w:rFonts w:ascii="Times New Roman" w:hAnsi="Times New Roman"/>
                <w:sz w:val="20"/>
              </w:rPr>
            </w:pPr>
            <w:r w:rsidRPr="001248B2">
              <w:rPr>
                <w:rFonts w:ascii="Times New Roman" w:hAnsi="Times New Roman"/>
                <w:sz w:val="20"/>
              </w:rPr>
              <w:t xml:space="preserve">Community Incentive Grant – The </w:t>
            </w:r>
            <w:r w:rsidR="00CA18A4">
              <w:rPr>
                <w:rFonts w:ascii="Times New Roman" w:hAnsi="Times New Roman"/>
                <w:sz w:val="20"/>
              </w:rPr>
              <w:t>Heather Curling Club</w:t>
            </w:r>
          </w:p>
        </w:tc>
        <w:tc>
          <w:tcPr>
            <w:tcW w:w="2163" w:type="dxa"/>
          </w:tcPr>
          <w:p w14:paraId="652CDC85" w14:textId="291307F3" w:rsidR="00895261" w:rsidRPr="006909C5" w:rsidRDefault="006909C5" w:rsidP="00CA18A4">
            <w:pPr>
              <w:spacing w:before="60" w:after="60"/>
              <w:jc w:val="center"/>
              <w:rPr>
                <w:rFonts w:ascii="Times New Roman" w:hAnsi="Times New Roman"/>
                <w:sz w:val="20"/>
              </w:rPr>
            </w:pPr>
            <w:r>
              <w:rPr>
                <w:rFonts w:ascii="Times New Roman" w:hAnsi="Times New Roman"/>
                <w:sz w:val="20"/>
              </w:rPr>
              <w:t>ADOPTED</w:t>
            </w:r>
          </w:p>
        </w:tc>
      </w:tr>
      <w:tr w:rsidR="001248B2" w14:paraId="272D46FD" w14:textId="77777777" w:rsidTr="00CA18A4">
        <w:tc>
          <w:tcPr>
            <w:tcW w:w="342" w:type="dxa"/>
          </w:tcPr>
          <w:p w14:paraId="57D9ABC5" w14:textId="0F092251" w:rsidR="001248B2" w:rsidRDefault="001248B2" w:rsidP="00CA18A4">
            <w:pPr>
              <w:spacing w:before="60" w:after="60"/>
              <w:rPr>
                <w:rFonts w:ascii="Times New Roman" w:hAnsi="Times New Roman"/>
                <w:sz w:val="20"/>
                <w:szCs w:val="24"/>
              </w:rPr>
            </w:pPr>
            <w:r>
              <w:rPr>
                <w:rFonts w:ascii="Times New Roman" w:hAnsi="Times New Roman"/>
                <w:sz w:val="20"/>
                <w:szCs w:val="24"/>
              </w:rPr>
              <w:t>2</w:t>
            </w:r>
          </w:p>
        </w:tc>
        <w:tc>
          <w:tcPr>
            <w:tcW w:w="8182" w:type="dxa"/>
          </w:tcPr>
          <w:p w14:paraId="549F8526" w14:textId="63226063" w:rsidR="001248B2" w:rsidRPr="001248B2" w:rsidRDefault="001248B2" w:rsidP="001248B2">
            <w:pPr>
              <w:spacing w:before="60" w:after="60"/>
              <w:rPr>
                <w:rFonts w:ascii="Times New Roman" w:hAnsi="Times New Roman"/>
                <w:sz w:val="20"/>
              </w:rPr>
            </w:pPr>
            <w:r w:rsidRPr="001248B2">
              <w:rPr>
                <w:rFonts w:ascii="Times New Roman" w:hAnsi="Times New Roman"/>
                <w:sz w:val="20"/>
              </w:rPr>
              <w:t>Community Safety and Crime Prevention Program</w:t>
            </w:r>
          </w:p>
        </w:tc>
        <w:tc>
          <w:tcPr>
            <w:tcW w:w="2163" w:type="dxa"/>
          </w:tcPr>
          <w:p w14:paraId="06C3F8D2" w14:textId="5A24B93C" w:rsidR="001248B2" w:rsidRPr="006909C5" w:rsidRDefault="006909C5" w:rsidP="00CA18A4">
            <w:pPr>
              <w:spacing w:before="60" w:after="60"/>
              <w:jc w:val="center"/>
              <w:rPr>
                <w:rFonts w:ascii="Times New Roman" w:hAnsi="Times New Roman"/>
                <w:sz w:val="20"/>
              </w:rPr>
            </w:pPr>
            <w:r w:rsidRPr="006909C5">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7CFD1122" w14:textId="77777777" w:rsidR="00DB6173" w:rsidRDefault="00DB6173" w:rsidP="00DB6173">
      <w:pPr>
        <w:rPr>
          <w:rFonts w:ascii="Times New Roman" w:hAnsi="Times New Roman"/>
        </w:rPr>
      </w:pPr>
    </w:p>
    <w:p w14:paraId="1B137837" w14:textId="558D166D" w:rsidR="00460E87" w:rsidRDefault="00460E87">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53BE702" w:rsidR="002469DD" w:rsidRDefault="001D27BA" w:rsidP="001D27BA">
            <w:pPr>
              <w:spacing w:before="60" w:after="60"/>
              <w:rPr>
                <w:rFonts w:ascii="Times New Roman" w:hAnsi="Times New Roman"/>
                <w:sz w:val="20"/>
              </w:rPr>
            </w:pPr>
            <w:r>
              <w:rPr>
                <w:rFonts w:ascii="Times New Roman" w:hAnsi="Times New Roman"/>
                <w:sz w:val="20"/>
              </w:rPr>
              <w:t>Klein/Lukes</w:t>
            </w:r>
          </w:p>
        </w:tc>
        <w:tc>
          <w:tcPr>
            <w:tcW w:w="5611" w:type="dxa"/>
          </w:tcPr>
          <w:p w14:paraId="761A13F6" w14:textId="77777777" w:rsidR="002469DD" w:rsidRDefault="001D27BA" w:rsidP="005229CE">
            <w:pPr>
              <w:widowControl w:val="0"/>
              <w:jc w:val="both"/>
              <w:rPr>
                <w:rFonts w:ascii="Times New Roman" w:hAnsi="Times New Roman"/>
                <w:sz w:val="20"/>
              </w:rPr>
            </w:pPr>
            <w:r>
              <w:rPr>
                <w:rFonts w:ascii="Times New Roman" w:hAnsi="Times New Roman"/>
                <w:sz w:val="20"/>
              </w:rPr>
              <w:t>That Item 9 of the Report of the Executive Policy Committee dated September 17, 2019 be amended by adding the following recommendations:</w:t>
            </w:r>
          </w:p>
          <w:p w14:paraId="0840A160" w14:textId="77777777" w:rsidR="001D27BA" w:rsidRDefault="001D27BA" w:rsidP="005229CE">
            <w:pPr>
              <w:widowControl w:val="0"/>
              <w:jc w:val="both"/>
              <w:rPr>
                <w:rFonts w:ascii="Times New Roman" w:hAnsi="Times New Roman"/>
                <w:sz w:val="20"/>
              </w:rPr>
            </w:pPr>
          </w:p>
          <w:p w14:paraId="1BE0A948" w14:textId="46593A47" w:rsidR="001D27BA" w:rsidRDefault="001D27BA" w:rsidP="001D27BA">
            <w:pPr>
              <w:widowControl w:val="0"/>
              <w:ind w:left="283" w:hanging="283"/>
              <w:jc w:val="both"/>
              <w:rPr>
                <w:rFonts w:ascii="Times New Roman" w:hAnsi="Times New Roman"/>
                <w:sz w:val="20"/>
              </w:rPr>
            </w:pPr>
            <w:r>
              <w:rPr>
                <w:rFonts w:ascii="Times New Roman" w:hAnsi="Times New Roman"/>
                <w:sz w:val="20"/>
              </w:rPr>
              <w:t>“3. That the Chief Administrative Officer be directed to engage an external consultant to conduct a comprehensive review of the current systems, processes, procedures and functions of the Planning, Property and Development Department as well as the roles, responsibilities and effectiveness of senior and middle management in the Department, to ensure they are functioning optimally, and to provide recommendations for possible increased efficiencies.</w:t>
            </w:r>
          </w:p>
          <w:p w14:paraId="09EE84BE" w14:textId="77777777" w:rsidR="001D27BA" w:rsidRDefault="001D27BA" w:rsidP="005229CE">
            <w:pPr>
              <w:widowControl w:val="0"/>
              <w:jc w:val="both"/>
              <w:rPr>
                <w:rFonts w:ascii="Times New Roman" w:hAnsi="Times New Roman"/>
                <w:sz w:val="20"/>
              </w:rPr>
            </w:pPr>
          </w:p>
          <w:p w14:paraId="3E228981" w14:textId="77777777" w:rsidR="000D0EC7" w:rsidRDefault="000D0EC7" w:rsidP="000D0EC7">
            <w:pPr>
              <w:widowControl w:val="0"/>
              <w:ind w:left="283" w:hanging="283"/>
              <w:jc w:val="both"/>
              <w:rPr>
                <w:rFonts w:ascii="Times New Roman" w:hAnsi="Times New Roman"/>
                <w:sz w:val="20"/>
              </w:rPr>
            </w:pPr>
            <w:r>
              <w:rPr>
                <w:rFonts w:ascii="Times New Roman" w:hAnsi="Times New Roman"/>
                <w:sz w:val="20"/>
              </w:rPr>
              <w:t>4. That the report of the external consultant be submitted to Council by March 2020.”</w:t>
            </w:r>
          </w:p>
          <w:p w14:paraId="4E01ED68" w14:textId="77777777" w:rsidR="00EF7794" w:rsidRDefault="00EF7794" w:rsidP="000D0EC7">
            <w:pPr>
              <w:widowControl w:val="0"/>
              <w:ind w:left="283" w:hanging="283"/>
              <w:jc w:val="both"/>
              <w:rPr>
                <w:rFonts w:ascii="Times New Roman" w:hAnsi="Times New Roman"/>
                <w:sz w:val="20"/>
              </w:rPr>
            </w:pPr>
          </w:p>
          <w:p w14:paraId="234CDDC6" w14:textId="7D621BA1" w:rsidR="00EF7794" w:rsidRPr="00FF63FB" w:rsidRDefault="00EF7794" w:rsidP="000D0EC7">
            <w:pPr>
              <w:widowControl w:val="0"/>
              <w:ind w:left="283" w:hanging="283"/>
              <w:jc w:val="both"/>
              <w:rPr>
                <w:rFonts w:ascii="Times New Roman" w:hAnsi="Times New Roman"/>
                <w:sz w:val="20"/>
              </w:rPr>
            </w:pPr>
            <w:proofErr w:type="gramStart"/>
            <w:r>
              <w:rPr>
                <w:rFonts w:ascii="Times New Roman" w:hAnsi="Times New Roman"/>
                <w:sz w:val="20"/>
              </w:rPr>
              <w:t>and</w:t>
            </w:r>
            <w:proofErr w:type="gramEnd"/>
            <w:r>
              <w:rPr>
                <w:rFonts w:ascii="Times New Roman" w:hAnsi="Times New Roman"/>
                <w:sz w:val="20"/>
              </w:rPr>
              <w:t xml:space="preserve"> the remaining recommendation be renumbered accordingly.</w:t>
            </w:r>
          </w:p>
        </w:tc>
        <w:tc>
          <w:tcPr>
            <w:tcW w:w="2178" w:type="dxa"/>
          </w:tcPr>
          <w:p w14:paraId="56E4B105" w14:textId="250D200A" w:rsidR="002469DD" w:rsidRDefault="00863A0A" w:rsidP="00F65B2A">
            <w:pPr>
              <w:spacing w:before="60" w:after="60"/>
              <w:jc w:val="center"/>
              <w:rPr>
                <w:rFonts w:ascii="Times New Roman" w:hAnsi="Times New Roman"/>
                <w:sz w:val="20"/>
              </w:rPr>
            </w:pPr>
            <w:r>
              <w:rPr>
                <w:rFonts w:ascii="Times New Roman" w:hAnsi="Times New Roman"/>
                <w:sz w:val="20"/>
              </w:rPr>
              <w:t>LOST</w:t>
            </w:r>
          </w:p>
        </w:tc>
      </w:tr>
      <w:tr w:rsidR="002469DD" w14:paraId="3B19F197" w14:textId="77777777" w:rsidTr="009D4FC9">
        <w:tc>
          <w:tcPr>
            <w:tcW w:w="1355" w:type="dxa"/>
          </w:tcPr>
          <w:p w14:paraId="16EB1FF6" w14:textId="617CB535"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0DD13C8" w:rsidR="002469DD" w:rsidRDefault="000D0EC7">
            <w:pPr>
              <w:spacing w:before="60" w:after="60"/>
              <w:rPr>
                <w:rFonts w:ascii="Times New Roman" w:hAnsi="Times New Roman"/>
                <w:sz w:val="20"/>
              </w:rPr>
            </w:pPr>
            <w:r>
              <w:rPr>
                <w:rFonts w:ascii="Times New Roman" w:hAnsi="Times New Roman"/>
                <w:sz w:val="20"/>
              </w:rPr>
              <w:t>Klein/Lukes</w:t>
            </w:r>
          </w:p>
        </w:tc>
        <w:tc>
          <w:tcPr>
            <w:tcW w:w="5611" w:type="dxa"/>
          </w:tcPr>
          <w:p w14:paraId="07E66B38" w14:textId="5C28797E" w:rsidR="002469DD" w:rsidRPr="00FF63FB" w:rsidRDefault="000D0EC7" w:rsidP="006D6D99">
            <w:pPr>
              <w:rPr>
                <w:rFonts w:ascii="Times New Roman" w:hAnsi="Times New Roman"/>
                <w:sz w:val="20"/>
              </w:rPr>
            </w:pPr>
            <w:r>
              <w:rPr>
                <w:rFonts w:ascii="Times New Roman" w:hAnsi="Times New Roman"/>
                <w:sz w:val="20"/>
              </w:rPr>
              <w:t xml:space="preserve">That the Historical Resources By-law 52/2014 be amended to require that any building or structure that the Director of Planning, Property and Development wishes nominate to be added to the List </w:t>
            </w:r>
            <w:r w:rsidR="00CA18A4">
              <w:rPr>
                <w:rFonts w:ascii="Times New Roman" w:hAnsi="Times New Roman"/>
                <w:sz w:val="20"/>
              </w:rPr>
              <w:t>of Historic Resources, without the consent of the owner, shall be submitted to Council for confirmation of the nomination, by way of a two thirds vote in the affirmative.</w:t>
            </w:r>
          </w:p>
        </w:tc>
        <w:tc>
          <w:tcPr>
            <w:tcW w:w="2178" w:type="dxa"/>
          </w:tcPr>
          <w:p w14:paraId="2DAC03C9" w14:textId="26B0D5A0" w:rsidR="001F0765" w:rsidRDefault="00BC79EC" w:rsidP="007927E1">
            <w:pPr>
              <w:spacing w:before="60" w:after="60"/>
              <w:jc w:val="center"/>
              <w:rPr>
                <w:rFonts w:ascii="Times New Roman" w:hAnsi="Times New Roman"/>
                <w:sz w:val="20"/>
              </w:rPr>
            </w:pPr>
            <w:r w:rsidRPr="00BC79EC">
              <w:rPr>
                <w:rFonts w:ascii="Times New Roman" w:hAnsi="Times New Roman"/>
                <w:sz w:val="20"/>
              </w:rPr>
              <w:t>NOTICE OF MOTION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17C9BEA0" w:rsidR="001D0FDF" w:rsidRDefault="00CA18A4">
            <w:pPr>
              <w:spacing w:before="60" w:after="60"/>
              <w:rPr>
                <w:rFonts w:ascii="Times New Roman" w:hAnsi="Times New Roman"/>
                <w:sz w:val="20"/>
              </w:rPr>
            </w:pPr>
            <w:r>
              <w:rPr>
                <w:rFonts w:ascii="Times New Roman" w:hAnsi="Times New Roman"/>
                <w:sz w:val="20"/>
              </w:rPr>
              <w:t>Klein/Lukes</w:t>
            </w:r>
          </w:p>
        </w:tc>
        <w:tc>
          <w:tcPr>
            <w:tcW w:w="5611" w:type="dxa"/>
          </w:tcPr>
          <w:p w14:paraId="52EF6DE7" w14:textId="77777777" w:rsidR="001D0FDF" w:rsidRDefault="00CA18A4" w:rsidP="006D6D99">
            <w:pPr>
              <w:widowControl w:val="0"/>
              <w:jc w:val="both"/>
              <w:rPr>
                <w:rFonts w:ascii="Times New Roman" w:hAnsi="Times New Roman"/>
                <w:bCs/>
                <w:snapToGrid w:val="0"/>
                <w:sz w:val="20"/>
              </w:rPr>
            </w:pPr>
            <w:r>
              <w:rPr>
                <w:rFonts w:ascii="Times New Roman" w:hAnsi="Times New Roman"/>
                <w:bCs/>
                <w:snapToGrid w:val="0"/>
                <w:sz w:val="20"/>
              </w:rPr>
              <w:t>That the Winnipeg Public Service be directed to implement the Chemically Enhanced Primary Treatment process identified by the International Institute for Sustainable Development and as contained in the letter from the City of Winnipeg to the Acting Director and Assistant Deputy Minister of Manitoba Sustainable Development, dated July 30, 2019, as an interim phosphorus reduction solution at North End Sewage Treatment Plant by June 2020, until the permanent upgrades come online’</w:t>
            </w:r>
          </w:p>
          <w:p w14:paraId="46582B5B" w14:textId="77777777" w:rsidR="00CA18A4" w:rsidRDefault="00CA18A4" w:rsidP="006D6D99">
            <w:pPr>
              <w:widowControl w:val="0"/>
              <w:jc w:val="both"/>
              <w:rPr>
                <w:rFonts w:ascii="Times New Roman" w:hAnsi="Times New Roman"/>
                <w:bCs/>
                <w:snapToGrid w:val="0"/>
                <w:sz w:val="20"/>
              </w:rPr>
            </w:pPr>
          </w:p>
          <w:p w14:paraId="5590F7BC" w14:textId="3F84263D" w:rsidR="00CA18A4" w:rsidRDefault="00CA18A4" w:rsidP="006D6D99">
            <w:pPr>
              <w:widowControl w:val="0"/>
              <w:jc w:val="both"/>
              <w:rPr>
                <w:rFonts w:ascii="Times New Roman" w:hAnsi="Times New Roman"/>
                <w:bCs/>
                <w:snapToGrid w:val="0"/>
                <w:sz w:val="20"/>
              </w:rPr>
            </w:pPr>
            <w:r>
              <w:rPr>
                <w:rFonts w:ascii="Times New Roman" w:hAnsi="Times New Roman"/>
                <w:bCs/>
                <w:snapToGrid w:val="0"/>
                <w:sz w:val="20"/>
              </w:rPr>
              <w:t xml:space="preserve">That all costs associated with the project </w:t>
            </w:r>
            <w:proofErr w:type="gramStart"/>
            <w:r>
              <w:rPr>
                <w:rFonts w:ascii="Times New Roman" w:hAnsi="Times New Roman"/>
                <w:bCs/>
                <w:snapToGrid w:val="0"/>
                <w:sz w:val="20"/>
              </w:rPr>
              <w:t>be found</w:t>
            </w:r>
            <w:proofErr w:type="gramEnd"/>
            <w:r>
              <w:rPr>
                <w:rFonts w:ascii="Times New Roman" w:hAnsi="Times New Roman"/>
                <w:bCs/>
                <w:snapToGrid w:val="0"/>
                <w:sz w:val="20"/>
              </w:rPr>
              <w:t xml:space="preserve"> within existing resources.</w:t>
            </w:r>
          </w:p>
        </w:tc>
        <w:tc>
          <w:tcPr>
            <w:tcW w:w="2178" w:type="dxa"/>
          </w:tcPr>
          <w:p w14:paraId="357CC0C3" w14:textId="7E62FF13" w:rsidR="001D0FDF" w:rsidRPr="009D5CF5" w:rsidRDefault="00460A9B"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10F45F6B" w:rsidR="001D0FDF" w:rsidRDefault="00CA18A4">
            <w:pPr>
              <w:spacing w:before="60" w:after="60"/>
              <w:rPr>
                <w:rFonts w:ascii="Times New Roman" w:hAnsi="Times New Roman"/>
                <w:sz w:val="20"/>
              </w:rPr>
            </w:pPr>
            <w:r>
              <w:rPr>
                <w:rFonts w:ascii="Times New Roman" w:hAnsi="Times New Roman"/>
                <w:sz w:val="20"/>
              </w:rPr>
              <w:t>Lukes/Klein</w:t>
            </w:r>
          </w:p>
        </w:tc>
        <w:tc>
          <w:tcPr>
            <w:tcW w:w="5611" w:type="dxa"/>
          </w:tcPr>
          <w:p w14:paraId="4BD1108F" w14:textId="77777777" w:rsidR="001D0FDF" w:rsidRDefault="00CA18A4" w:rsidP="006D6D99">
            <w:pPr>
              <w:widowControl w:val="0"/>
              <w:jc w:val="both"/>
              <w:rPr>
                <w:rFonts w:ascii="Times New Roman" w:hAnsi="Times New Roman"/>
                <w:bCs/>
                <w:sz w:val="20"/>
              </w:rPr>
            </w:pPr>
            <w:r>
              <w:rPr>
                <w:rFonts w:ascii="Times New Roman" w:hAnsi="Times New Roman"/>
                <w:bCs/>
                <w:sz w:val="20"/>
              </w:rPr>
              <w:t>That the Winnipeg Public Service submit to Council the necessary amendments to by-laws and/or Council Policies to ensure that all properties backing onto naturalized storm water ponds have an easement on the property registered to protect the native plants, grasses and bulrushes;</w:t>
            </w:r>
          </w:p>
          <w:p w14:paraId="5EC7DEEA" w14:textId="77777777" w:rsidR="00CA18A4" w:rsidRDefault="00CA18A4" w:rsidP="006D6D99">
            <w:pPr>
              <w:widowControl w:val="0"/>
              <w:jc w:val="both"/>
              <w:rPr>
                <w:rFonts w:ascii="Times New Roman" w:hAnsi="Times New Roman"/>
                <w:bCs/>
                <w:sz w:val="20"/>
              </w:rPr>
            </w:pPr>
          </w:p>
          <w:p w14:paraId="0F4752FF" w14:textId="3FE11F78" w:rsidR="00CA18A4" w:rsidRDefault="00CA18A4" w:rsidP="00CA18A4">
            <w:pPr>
              <w:widowControl w:val="0"/>
              <w:jc w:val="both"/>
              <w:rPr>
                <w:rFonts w:ascii="Times New Roman" w:hAnsi="Times New Roman"/>
                <w:bCs/>
                <w:sz w:val="20"/>
              </w:rPr>
            </w:pPr>
            <w:r>
              <w:rPr>
                <w:rFonts w:ascii="Times New Roman" w:hAnsi="Times New Roman"/>
                <w:bCs/>
                <w:sz w:val="20"/>
              </w:rPr>
              <w:t xml:space="preserve">That the City of Winnipeg Naturalist Services Branch prepare an information package on the significance of native plants, grasses and bulrushes around wetlands and provide an information package every two years to property owners backing onto naturalized storm water retention ponds.  </w:t>
            </w:r>
          </w:p>
        </w:tc>
        <w:tc>
          <w:tcPr>
            <w:tcW w:w="2178" w:type="dxa"/>
          </w:tcPr>
          <w:p w14:paraId="3E47ABDF" w14:textId="6BA4C079" w:rsidR="001D0FDF" w:rsidRDefault="00267B58" w:rsidP="005B510E">
            <w:pPr>
              <w:spacing w:before="60" w:after="60"/>
              <w:jc w:val="center"/>
              <w:rPr>
                <w:rFonts w:ascii="Times New Roman" w:hAnsi="Times New Roman"/>
                <w:sz w:val="20"/>
              </w:rPr>
            </w:pPr>
            <w:r>
              <w:rPr>
                <w:rFonts w:ascii="Times New Roman" w:hAnsi="Times New Roman"/>
                <w:sz w:val="20"/>
                <w:lang w:val="en-CA"/>
              </w:rPr>
              <w:t>AUTOMATIC REFERRAL</w:t>
            </w:r>
            <w:r w:rsidRPr="00460A9B">
              <w:rPr>
                <w:rFonts w:ascii="Times New Roman" w:hAnsi="Times New Roman"/>
                <w:sz w:val="20"/>
                <w:lang w:val="en-CA"/>
              </w:rPr>
              <w:t xml:space="preserve"> TO </w:t>
            </w:r>
            <w:r>
              <w:rPr>
                <w:rFonts w:ascii="Times New Roman" w:hAnsi="Times New Roman"/>
                <w:sz w:val="20"/>
                <w:lang w:val="en-CA"/>
              </w:rPr>
              <w:t xml:space="preserve">THE </w:t>
            </w:r>
            <w:r w:rsidR="005B510E">
              <w:rPr>
                <w:rFonts w:ascii="Times New Roman" w:hAnsi="Times New Roman"/>
                <w:sz w:val="20"/>
                <w:lang w:val="en-CA"/>
              </w:rPr>
              <w:t>STANDING POLICY COMMITTEE</w:t>
            </w:r>
            <w:r>
              <w:rPr>
                <w:rFonts w:ascii="Times New Roman" w:hAnsi="Times New Roman"/>
                <w:sz w:val="20"/>
                <w:lang w:val="en-CA"/>
              </w:rPr>
              <w:t xml:space="preserve"> ON </w:t>
            </w:r>
            <w:r w:rsidR="005B510E">
              <w:rPr>
                <w:rFonts w:ascii="Times New Roman" w:hAnsi="Times New Roman"/>
                <w:sz w:val="20"/>
                <w:lang w:val="en-CA"/>
              </w:rPr>
              <w:t>PROPERTY AND DEVELOPMENT, HERITAGE AND DOWNTOWN DEVELOPMENT</w:t>
            </w:r>
            <w:r w:rsidRPr="00460A9B">
              <w:rPr>
                <w:rFonts w:ascii="Times New Roman" w:hAnsi="Times New Roman"/>
                <w:sz w:val="20"/>
                <w:lang w:val="en-CA"/>
              </w:rPr>
              <w:t xml:space="preserve">  </w:t>
            </w:r>
          </w:p>
        </w:tc>
      </w:tr>
      <w:tr w:rsidR="001D0FDF" w14:paraId="0F3CDDC1" w14:textId="77777777" w:rsidTr="009D4FC9">
        <w:tc>
          <w:tcPr>
            <w:tcW w:w="1355" w:type="dxa"/>
          </w:tcPr>
          <w:p w14:paraId="73B29C66" w14:textId="2E7522E1"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362FCBE3" w:rsidR="001D0FDF" w:rsidRDefault="007662C4">
            <w:pPr>
              <w:spacing w:before="60" w:after="60"/>
              <w:rPr>
                <w:rFonts w:ascii="Times New Roman" w:hAnsi="Times New Roman"/>
                <w:sz w:val="20"/>
              </w:rPr>
            </w:pPr>
            <w:r>
              <w:rPr>
                <w:rFonts w:ascii="Times New Roman" w:hAnsi="Times New Roman"/>
                <w:sz w:val="20"/>
              </w:rPr>
              <w:t>Klein/Nason</w:t>
            </w:r>
          </w:p>
        </w:tc>
        <w:tc>
          <w:tcPr>
            <w:tcW w:w="5611" w:type="dxa"/>
          </w:tcPr>
          <w:p w14:paraId="4A81A2C6" w14:textId="77777777" w:rsidR="001D0FDF" w:rsidRDefault="007662C4" w:rsidP="007662C4">
            <w:pPr>
              <w:ind w:left="193" w:hanging="193"/>
              <w:rPr>
                <w:rFonts w:ascii="Times New Roman" w:hAnsi="Times New Roman"/>
                <w:bCs/>
                <w:sz w:val="20"/>
              </w:rPr>
            </w:pPr>
            <w:r>
              <w:rPr>
                <w:rFonts w:ascii="Times New Roman" w:hAnsi="Times New Roman"/>
                <w:bCs/>
                <w:sz w:val="20"/>
              </w:rPr>
              <w:t xml:space="preserve">1. That the Winnipeg Public Service </w:t>
            </w:r>
            <w:proofErr w:type="gramStart"/>
            <w:r>
              <w:rPr>
                <w:rFonts w:ascii="Times New Roman" w:hAnsi="Times New Roman"/>
                <w:bCs/>
                <w:sz w:val="20"/>
              </w:rPr>
              <w:t>be directed</w:t>
            </w:r>
            <w:proofErr w:type="gramEnd"/>
            <w:r>
              <w:rPr>
                <w:rFonts w:ascii="Times New Roman" w:hAnsi="Times New Roman"/>
                <w:bCs/>
                <w:sz w:val="20"/>
              </w:rPr>
              <w:t xml:space="preserve"> to immediately test Chemically Enhanced Primary Treatment process identified by the International Institute for Sustainable Development and provide results to Council. </w:t>
            </w:r>
          </w:p>
          <w:p w14:paraId="6A4E5BB8" w14:textId="77777777" w:rsidR="007662C4" w:rsidRDefault="007662C4" w:rsidP="007662C4">
            <w:pPr>
              <w:ind w:left="193" w:hanging="193"/>
              <w:rPr>
                <w:rFonts w:ascii="Times New Roman" w:hAnsi="Times New Roman"/>
                <w:bCs/>
                <w:sz w:val="20"/>
              </w:rPr>
            </w:pPr>
          </w:p>
          <w:p w14:paraId="5B21A138" w14:textId="77777777" w:rsidR="007662C4" w:rsidRDefault="007662C4" w:rsidP="007662C4">
            <w:pPr>
              <w:ind w:left="193" w:hanging="193"/>
              <w:rPr>
                <w:rFonts w:ascii="Times New Roman" w:hAnsi="Times New Roman"/>
                <w:bCs/>
                <w:sz w:val="20"/>
              </w:rPr>
            </w:pPr>
            <w:r>
              <w:rPr>
                <w:rFonts w:ascii="Times New Roman" w:hAnsi="Times New Roman"/>
                <w:bCs/>
                <w:sz w:val="20"/>
              </w:rPr>
              <w:t>2. That if this process if proven to reduce the current phosphorus levels, the Winnipeg Public Service be directed to implement the Chemically Enhanced Primary Treatment process as an interim phosphorus reduction solution at North End Sewage Treatment Plant within six to eight months, until the permanent upgrades come online;</w:t>
            </w:r>
          </w:p>
          <w:p w14:paraId="1DCD1780" w14:textId="77777777" w:rsidR="007662C4" w:rsidRDefault="007662C4" w:rsidP="007662C4">
            <w:pPr>
              <w:ind w:left="193" w:hanging="193"/>
              <w:rPr>
                <w:rFonts w:ascii="Times New Roman" w:hAnsi="Times New Roman"/>
                <w:bCs/>
                <w:sz w:val="20"/>
              </w:rPr>
            </w:pPr>
          </w:p>
          <w:p w14:paraId="3F7EF804" w14:textId="5C1D59B8" w:rsidR="007662C4" w:rsidRPr="006D6D99" w:rsidRDefault="007662C4" w:rsidP="007662C4">
            <w:pPr>
              <w:ind w:left="193" w:hanging="193"/>
              <w:rPr>
                <w:rFonts w:ascii="Times New Roman" w:hAnsi="Times New Roman"/>
                <w:bCs/>
                <w:sz w:val="20"/>
              </w:rPr>
            </w:pPr>
            <w:r>
              <w:rPr>
                <w:rFonts w:ascii="Times New Roman" w:hAnsi="Times New Roman"/>
                <w:bCs/>
                <w:sz w:val="20"/>
              </w:rPr>
              <w:t xml:space="preserve">3. That all costs associated with the project </w:t>
            </w:r>
            <w:proofErr w:type="gramStart"/>
            <w:r>
              <w:rPr>
                <w:rFonts w:ascii="Times New Roman" w:hAnsi="Times New Roman"/>
                <w:bCs/>
                <w:sz w:val="20"/>
              </w:rPr>
              <w:t>be found</w:t>
            </w:r>
            <w:proofErr w:type="gramEnd"/>
            <w:r>
              <w:rPr>
                <w:rFonts w:ascii="Times New Roman" w:hAnsi="Times New Roman"/>
                <w:bCs/>
                <w:sz w:val="20"/>
              </w:rPr>
              <w:t xml:space="preserve"> within existing resources.</w:t>
            </w:r>
          </w:p>
        </w:tc>
        <w:tc>
          <w:tcPr>
            <w:tcW w:w="2178" w:type="dxa"/>
          </w:tcPr>
          <w:p w14:paraId="04FD94AA" w14:textId="77E5A608" w:rsidR="001D0FDF" w:rsidRDefault="00460A9B" w:rsidP="005B510E">
            <w:pPr>
              <w:spacing w:before="60" w:after="60"/>
              <w:jc w:val="center"/>
              <w:rPr>
                <w:rFonts w:ascii="Times New Roman" w:hAnsi="Times New Roman"/>
                <w:sz w:val="20"/>
              </w:rPr>
            </w:pPr>
            <w:r w:rsidRPr="00460A9B">
              <w:rPr>
                <w:rFonts w:ascii="Times New Roman" w:hAnsi="Times New Roman"/>
                <w:sz w:val="20"/>
                <w:lang w:val="en-CA"/>
              </w:rPr>
              <w:lastRenderedPageBreak/>
              <w:t xml:space="preserve">REFERRED TO </w:t>
            </w:r>
            <w:r>
              <w:rPr>
                <w:rFonts w:ascii="Times New Roman" w:hAnsi="Times New Roman"/>
                <w:sz w:val="20"/>
                <w:lang w:val="en-CA"/>
              </w:rPr>
              <w:t xml:space="preserve">THE </w:t>
            </w:r>
            <w:r w:rsidR="005B510E">
              <w:rPr>
                <w:rFonts w:ascii="Times New Roman" w:hAnsi="Times New Roman"/>
                <w:sz w:val="20"/>
                <w:lang w:val="en-CA"/>
              </w:rPr>
              <w:t>STANDING POLICY COMMITTEE ON WATER AND WASTE, RIVERBANK MANAGEMENT AND THE ENVIRONMENT</w:t>
            </w:r>
            <w:r w:rsidRPr="00460A9B">
              <w:rPr>
                <w:rFonts w:ascii="Times New Roman" w:hAnsi="Times New Roman"/>
                <w:sz w:val="20"/>
                <w:lang w:val="en-CA"/>
              </w:rPr>
              <w:t xml:space="preserve">  </w:t>
            </w:r>
          </w:p>
        </w:tc>
      </w:tr>
    </w:tbl>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0E3CEB40"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86BAC">
        <w:trPr>
          <w:tblHeader/>
        </w:trPr>
        <w:tc>
          <w:tcPr>
            <w:tcW w:w="10913" w:type="dxa"/>
            <w:gridSpan w:val="3"/>
            <w:shd w:val="pct12" w:color="auto" w:fill="auto"/>
          </w:tcPr>
          <w:p w14:paraId="4963539E" w14:textId="77777777" w:rsidR="00F3461F" w:rsidRDefault="00F3461F" w:rsidP="00CA18A4">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386BAC">
        <w:trPr>
          <w:tblHeader/>
        </w:trPr>
        <w:tc>
          <w:tcPr>
            <w:tcW w:w="1711" w:type="dxa"/>
          </w:tcPr>
          <w:p w14:paraId="43E4891E" w14:textId="77777777" w:rsidR="00F3461F" w:rsidRDefault="00F3461F" w:rsidP="00CA18A4">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CA18A4">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CA18A4">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386BAC">
        <w:tc>
          <w:tcPr>
            <w:tcW w:w="1711" w:type="dxa"/>
          </w:tcPr>
          <w:p w14:paraId="36B4A237" w14:textId="4ABFF02C" w:rsidR="00F3461F" w:rsidRPr="00EC6FB2" w:rsidRDefault="00EC6FB2" w:rsidP="00CA18A4">
            <w:pPr>
              <w:jc w:val="center"/>
              <w:rPr>
                <w:rFonts w:ascii="Times New Roman" w:hAnsi="Times New Roman"/>
                <w:sz w:val="20"/>
              </w:rPr>
            </w:pPr>
            <w:r w:rsidRPr="00EC6FB2">
              <w:rPr>
                <w:rFonts w:ascii="Times New Roman" w:hAnsi="Times New Roman"/>
                <w:sz w:val="20"/>
              </w:rPr>
              <w:t>55/2019</w:t>
            </w:r>
          </w:p>
          <w:p w14:paraId="65EB88F2" w14:textId="4C3F89A1" w:rsidR="00EC6FB2" w:rsidRPr="003060F9" w:rsidRDefault="00EC6FB2" w:rsidP="00CA18A4">
            <w:pPr>
              <w:jc w:val="center"/>
              <w:rPr>
                <w:rFonts w:ascii="Times New Roman" w:hAnsi="Times New Roman"/>
                <w:sz w:val="20"/>
                <w:highlight w:val="yellow"/>
              </w:rPr>
            </w:pPr>
          </w:p>
        </w:tc>
        <w:tc>
          <w:tcPr>
            <w:tcW w:w="7383" w:type="dxa"/>
          </w:tcPr>
          <w:p w14:paraId="17F18DB3" w14:textId="6D998C9F" w:rsidR="00F3461F" w:rsidRPr="003060F9" w:rsidRDefault="00EC6FB2" w:rsidP="00CA18A4">
            <w:pPr>
              <w:rPr>
                <w:rFonts w:ascii="Times New Roman" w:hAnsi="Times New Roman"/>
                <w:sz w:val="20"/>
                <w:highlight w:val="yellow"/>
              </w:rPr>
            </w:pPr>
            <w:r>
              <w:rPr>
                <w:rFonts w:ascii="Times New Roman" w:hAnsi="Times New Roman"/>
                <w:sz w:val="20"/>
              </w:rPr>
              <w:t>T</w:t>
            </w:r>
            <w:r w:rsidRPr="00EC6FB2">
              <w:rPr>
                <w:rFonts w:ascii="Times New Roman" w:hAnsi="Times New Roman"/>
                <w:sz w:val="20"/>
              </w:rPr>
              <w:t>o amend Winnipeg Zoning By-law No. 200/2006 to rezone land located at 797 Dorchester Avenue in the City Centre Community</w:t>
            </w:r>
            <w:r>
              <w:rPr>
                <w:rFonts w:ascii="Times New Roman" w:hAnsi="Times New Roman"/>
                <w:sz w:val="20"/>
              </w:rPr>
              <w:t xml:space="preserve"> – DAZ 200/2019</w:t>
            </w:r>
          </w:p>
        </w:tc>
        <w:tc>
          <w:tcPr>
            <w:tcW w:w="1819" w:type="dxa"/>
          </w:tcPr>
          <w:p w14:paraId="28D5C114"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7EF27876" w14:textId="77777777" w:rsidTr="00386BAC">
        <w:tc>
          <w:tcPr>
            <w:tcW w:w="1711" w:type="dxa"/>
          </w:tcPr>
          <w:p w14:paraId="6DFB4475" w14:textId="5B7E4193" w:rsidR="00F3461F" w:rsidRPr="00B82DC4" w:rsidRDefault="00B82DC4" w:rsidP="00CA18A4">
            <w:pPr>
              <w:jc w:val="center"/>
              <w:rPr>
                <w:rFonts w:ascii="Times New Roman" w:hAnsi="Times New Roman"/>
                <w:sz w:val="20"/>
              </w:rPr>
            </w:pPr>
            <w:r w:rsidRPr="00B82DC4">
              <w:rPr>
                <w:rFonts w:ascii="Times New Roman" w:hAnsi="Times New Roman"/>
                <w:sz w:val="20"/>
              </w:rPr>
              <w:t>56/2019</w:t>
            </w:r>
          </w:p>
          <w:p w14:paraId="260FD5DD" w14:textId="3C8FBCDB" w:rsidR="00B82DC4" w:rsidRPr="003060F9" w:rsidRDefault="00B82DC4" w:rsidP="00CA18A4">
            <w:pPr>
              <w:jc w:val="center"/>
              <w:rPr>
                <w:rFonts w:ascii="Times New Roman" w:hAnsi="Times New Roman"/>
                <w:sz w:val="20"/>
                <w:highlight w:val="yellow"/>
              </w:rPr>
            </w:pPr>
          </w:p>
        </w:tc>
        <w:tc>
          <w:tcPr>
            <w:tcW w:w="7383" w:type="dxa"/>
          </w:tcPr>
          <w:p w14:paraId="488C5561" w14:textId="59780F99" w:rsidR="00F3461F" w:rsidRPr="003060F9" w:rsidRDefault="00B82DC4" w:rsidP="00CA18A4">
            <w:pPr>
              <w:rPr>
                <w:rFonts w:ascii="Times New Roman" w:hAnsi="Times New Roman"/>
                <w:sz w:val="20"/>
                <w:highlight w:val="yellow"/>
              </w:rPr>
            </w:pPr>
            <w:r>
              <w:rPr>
                <w:rFonts w:ascii="Times New Roman" w:hAnsi="Times New Roman"/>
                <w:sz w:val="20"/>
              </w:rPr>
              <w:t>T</w:t>
            </w:r>
            <w:r w:rsidRPr="00B82DC4">
              <w:rPr>
                <w:rFonts w:ascii="Times New Roman" w:hAnsi="Times New Roman"/>
                <w:sz w:val="20"/>
              </w:rPr>
              <w:t>o amend Winnipeg Zoning By-law No. 200/2006 to rezone land located at 717 Jessie Avenue in the City Centre Community</w:t>
            </w:r>
            <w:r>
              <w:rPr>
                <w:rFonts w:ascii="Times New Roman" w:hAnsi="Times New Roman"/>
                <w:sz w:val="20"/>
              </w:rPr>
              <w:t xml:space="preserve"> – DAZ 209/2018</w:t>
            </w:r>
          </w:p>
        </w:tc>
        <w:tc>
          <w:tcPr>
            <w:tcW w:w="1819" w:type="dxa"/>
          </w:tcPr>
          <w:p w14:paraId="4AB438C3"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6A11086D" w14:textId="77777777" w:rsidTr="00386BAC">
        <w:tc>
          <w:tcPr>
            <w:tcW w:w="1711" w:type="dxa"/>
          </w:tcPr>
          <w:p w14:paraId="26D1C349" w14:textId="583DA0E8" w:rsidR="00F3461F" w:rsidRDefault="0074216B" w:rsidP="00CA18A4">
            <w:pPr>
              <w:jc w:val="center"/>
              <w:rPr>
                <w:rFonts w:ascii="Times New Roman" w:hAnsi="Times New Roman"/>
                <w:sz w:val="20"/>
              </w:rPr>
            </w:pPr>
            <w:r>
              <w:rPr>
                <w:rFonts w:ascii="Times New Roman" w:hAnsi="Times New Roman"/>
                <w:sz w:val="20"/>
              </w:rPr>
              <w:t>57/2019</w:t>
            </w:r>
          </w:p>
          <w:p w14:paraId="37044F16" w14:textId="714CEF74" w:rsidR="0074216B" w:rsidRPr="003D5953" w:rsidRDefault="0074216B" w:rsidP="00CA18A4">
            <w:pPr>
              <w:jc w:val="center"/>
              <w:rPr>
                <w:rFonts w:ascii="Times New Roman" w:hAnsi="Times New Roman"/>
                <w:sz w:val="20"/>
              </w:rPr>
            </w:pPr>
          </w:p>
        </w:tc>
        <w:tc>
          <w:tcPr>
            <w:tcW w:w="7383" w:type="dxa"/>
          </w:tcPr>
          <w:p w14:paraId="3B5AE186" w14:textId="39D0B4E1" w:rsidR="00F3461F" w:rsidRPr="003D5953" w:rsidRDefault="0074216B" w:rsidP="00CA18A4">
            <w:pPr>
              <w:rPr>
                <w:rFonts w:ascii="Times New Roman" w:hAnsi="Times New Roman"/>
                <w:sz w:val="20"/>
              </w:rPr>
            </w:pPr>
            <w:r>
              <w:rPr>
                <w:rFonts w:ascii="Times New Roman" w:hAnsi="Times New Roman"/>
                <w:sz w:val="20"/>
              </w:rPr>
              <w:t>T</w:t>
            </w:r>
            <w:r w:rsidRPr="0074216B">
              <w:rPr>
                <w:rFonts w:ascii="Times New Roman" w:hAnsi="Times New Roman"/>
                <w:sz w:val="20"/>
              </w:rPr>
              <w:t xml:space="preserve">o approve a plan of subdivision and amend Winnipeg Zoning By-law No. 200/2006 to rezone land located at Northeast corner of De La Seigneurie Boulevard and </w:t>
            </w:r>
            <w:proofErr w:type="spellStart"/>
            <w:r w:rsidRPr="0074216B">
              <w:rPr>
                <w:rFonts w:ascii="Times New Roman" w:hAnsi="Times New Roman"/>
                <w:sz w:val="20"/>
              </w:rPr>
              <w:t>Crestmont</w:t>
            </w:r>
            <w:proofErr w:type="spellEnd"/>
            <w:r w:rsidRPr="0074216B">
              <w:rPr>
                <w:rFonts w:ascii="Times New Roman" w:hAnsi="Times New Roman"/>
                <w:sz w:val="20"/>
              </w:rPr>
              <w:t xml:space="preserve"> Drive in the Riel Community</w:t>
            </w:r>
            <w:r>
              <w:rPr>
                <w:rFonts w:ascii="Times New Roman" w:hAnsi="Times New Roman"/>
                <w:sz w:val="20"/>
              </w:rPr>
              <w:t xml:space="preserve"> – DASZ 27/2018</w:t>
            </w:r>
          </w:p>
        </w:tc>
        <w:tc>
          <w:tcPr>
            <w:tcW w:w="1819" w:type="dxa"/>
          </w:tcPr>
          <w:p w14:paraId="288AA60D" w14:textId="77777777" w:rsidR="00F3461F" w:rsidRDefault="00F3461F" w:rsidP="00CA18A4">
            <w:pPr>
              <w:jc w:val="center"/>
              <w:rPr>
                <w:rFonts w:ascii="Times New Roman" w:hAnsi="Times New Roman"/>
                <w:sz w:val="20"/>
              </w:rPr>
            </w:pPr>
            <w:r w:rsidRPr="00E53CA3">
              <w:rPr>
                <w:rFonts w:ascii="Times New Roman" w:hAnsi="Times New Roman"/>
                <w:sz w:val="20"/>
              </w:rPr>
              <w:t>PASSED</w:t>
            </w:r>
          </w:p>
        </w:tc>
      </w:tr>
      <w:tr w:rsidR="007A0307" w14:paraId="2AD44979" w14:textId="77777777" w:rsidTr="00386BAC">
        <w:tc>
          <w:tcPr>
            <w:tcW w:w="1711" w:type="dxa"/>
          </w:tcPr>
          <w:p w14:paraId="79CECA5E" w14:textId="2EAA02A2" w:rsidR="007A0307" w:rsidRDefault="00E338A0" w:rsidP="00CA18A4">
            <w:pPr>
              <w:jc w:val="center"/>
              <w:rPr>
                <w:rFonts w:ascii="Times New Roman" w:hAnsi="Times New Roman"/>
                <w:sz w:val="20"/>
              </w:rPr>
            </w:pPr>
            <w:r>
              <w:rPr>
                <w:rFonts w:ascii="Times New Roman" w:hAnsi="Times New Roman"/>
                <w:sz w:val="20"/>
              </w:rPr>
              <w:t>58/2019</w:t>
            </w:r>
          </w:p>
          <w:p w14:paraId="7BC9DBC2" w14:textId="2F8B2370" w:rsidR="00E338A0" w:rsidRDefault="00E338A0" w:rsidP="00E338A0">
            <w:pPr>
              <w:jc w:val="center"/>
              <w:rPr>
                <w:rFonts w:ascii="Times New Roman" w:hAnsi="Times New Roman"/>
                <w:sz w:val="20"/>
              </w:rPr>
            </w:pPr>
          </w:p>
        </w:tc>
        <w:tc>
          <w:tcPr>
            <w:tcW w:w="7383" w:type="dxa"/>
          </w:tcPr>
          <w:p w14:paraId="0A00976B" w14:textId="035B54C2" w:rsidR="007A0307" w:rsidRDefault="00E338A0" w:rsidP="00E338A0">
            <w:pPr>
              <w:rPr>
                <w:rFonts w:ascii="Times New Roman" w:hAnsi="Times New Roman"/>
                <w:sz w:val="20"/>
              </w:rPr>
            </w:pPr>
            <w:r>
              <w:rPr>
                <w:rFonts w:ascii="Times New Roman" w:hAnsi="Times New Roman"/>
                <w:sz w:val="20"/>
              </w:rPr>
              <w:t>T</w:t>
            </w:r>
            <w:r w:rsidRPr="00E338A0">
              <w:rPr>
                <w:rFonts w:ascii="Times New Roman" w:hAnsi="Times New Roman"/>
                <w:sz w:val="20"/>
              </w:rPr>
              <w:t>o amend Winnipeg Zoning By-law No. 200/2006 to rezone land located at 2695 Main Street in the East Kildonan-Transcona Community</w:t>
            </w:r>
            <w:r>
              <w:rPr>
                <w:rFonts w:ascii="Times New Roman" w:hAnsi="Times New Roman"/>
                <w:sz w:val="20"/>
              </w:rPr>
              <w:t xml:space="preserve"> – DAZ 205/2019</w:t>
            </w:r>
          </w:p>
        </w:tc>
        <w:tc>
          <w:tcPr>
            <w:tcW w:w="1819" w:type="dxa"/>
          </w:tcPr>
          <w:p w14:paraId="53BD9399" w14:textId="61CF562A" w:rsidR="007A0307" w:rsidRPr="00E53CA3" w:rsidRDefault="00E338A0" w:rsidP="00CA18A4">
            <w:pPr>
              <w:jc w:val="center"/>
              <w:rPr>
                <w:rFonts w:ascii="Times New Roman" w:hAnsi="Times New Roman"/>
                <w:sz w:val="20"/>
              </w:rPr>
            </w:pPr>
            <w:r>
              <w:rPr>
                <w:rFonts w:ascii="Times New Roman" w:hAnsi="Times New Roman"/>
                <w:sz w:val="20"/>
              </w:rPr>
              <w:t>PASSED</w:t>
            </w:r>
          </w:p>
        </w:tc>
      </w:tr>
      <w:tr w:rsidR="007A0307" w14:paraId="32C90961" w14:textId="77777777" w:rsidTr="00386BAC">
        <w:tc>
          <w:tcPr>
            <w:tcW w:w="1711" w:type="dxa"/>
          </w:tcPr>
          <w:p w14:paraId="080C8F89" w14:textId="64EB2E05" w:rsidR="007A0307" w:rsidRDefault="00B33239" w:rsidP="00CA18A4">
            <w:pPr>
              <w:jc w:val="center"/>
              <w:rPr>
                <w:rFonts w:ascii="Times New Roman" w:hAnsi="Times New Roman"/>
                <w:sz w:val="20"/>
              </w:rPr>
            </w:pPr>
            <w:r>
              <w:rPr>
                <w:rFonts w:ascii="Times New Roman" w:hAnsi="Times New Roman"/>
                <w:sz w:val="20"/>
              </w:rPr>
              <w:t>59/2019</w:t>
            </w:r>
          </w:p>
          <w:p w14:paraId="728B5D13" w14:textId="07DB418E" w:rsidR="00B33239" w:rsidRDefault="00B33239" w:rsidP="00CA18A4">
            <w:pPr>
              <w:jc w:val="center"/>
              <w:rPr>
                <w:rFonts w:ascii="Times New Roman" w:hAnsi="Times New Roman"/>
                <w:sz w:val="20"/>
              </w:rPr>
            </w:pPr>
          </w:p>
        </w:tc>
        <w:tc>
          <w:tcPr>
            <w:tcW w:w="7383" w:type="dxa"/>
          </w:tcPr>
          <w:p w14:paraId="677E9836" w14:textId="13AE5D8B" w:rsidR="007A0307" w:rsidRDefault="00B33239" w:rsidP="00CA18A4">
            <w:pPr>
              <w:rPr>
                <w:rFonts w:ascii="Times New Roman" w:hAnsi="Times New Roman"/>
                <w:sz w:val="20"/>
              </w:rPr>
            </w:pPr>
            <w:r>
              <w:rPr>
                <w:rFonts w:ascii="Times New Roman" w:hAnsi="Times New Roman"/>
                <w:sz w:val="20"/>
              </w:rPr>
              <w:t>T</w:t>
            </w:r>
            <w:r w:rsidRPr="00B33239">
              <w:rPr>
                <w:rFonts w:ascii="Times New Roman" w:hAnsi="Times New Roman"/>
                <w:sz w:val="20"/>
              </w:rPr>
              <w:t>o approve a plan of subdivision and amend Winnipeg Zoning By-law No. 200/2006 to rezone land located at 206, 216, 218, 228, 230, 236, 244 and 248 Good Street in the City Centre Community</w:t>
            </w:r>
            <w:r>
              <w:rPr>
                <w:rFonts w:ascii="Times New Roman" w:hAnsi="Times New Roman"/>
                <w:sz w:val="20"/>
              </w:rPr>
              <w:t xml:space="preserve"> – DASZ 28/2018</w:t>
            </w:r>
          </w:p>
        </w:tc>
        <w:tc>
          <w:tcPr>
            <w:tcW w:w="1819" w:type="dxa"/>
          </w:tcPr>
          <w:p w14:paraId="7EA2489F" w14:textId="23475312" w:rsidR="007A0307" w:rsidRPr="00E53CA3" w:rsidRDefault="00B33239" w:rsidP="00CA18A4">
            <w:pPr>
              <w:jc w:val="center"/>
              <w:rPr>
                <w:rFonts w:ascii="Times New Roman" w:hAnsi="Times New Roman"/>
                <w:sz w:val="20"/>
              </w:rPr>
            </w:pPr>
            <w:r>
              <w:rPr>
                <w:rFonts w:ascii="Times New Roman" w:hAnsi="Times New Roman"/>
                <w:sz w:val="20"/>
              </w:rPr>
              <w:t>PASSED</w:t>
            </w:r>
          </w:p>
        </w:tc>
      </w:tr>
      <w:tr w:rsidR="00F3461F" w14:paraId="6FEF56F6" w14:textId="77777777" w:rsidTr="00386BAC">
        <w:tc>
          <w:tcPr>
            <w:tcW w:w="1711" w:type="dxa"/>
          </w:tcPr>
          <w:p w14:paraId="75EE43EC" w14:textId="50B09D1C" w:rsidR="00F3461F" w:rsidRDefault="00FF2B37" w:rsidP="00CA18A4">
            <w:pPr>
              <w:jc w:val="center"/>
              <w:rPr>
                <w:rFonts w:ascii="Times New Roman" w:hAnsi="Times New Roman"/>
                <w:sz w:val="20"/>
              </w:rPr>
            </w:pPr>
            <w:r>
              <w:rPr>
                <w:rFonts w:ascii="Times New Roman" w:hAnsi="Times New Roman"/>
                <w:sz w:val="20"/>
              </w:rPr>
              <w:t>64/2019</w:t>
            </w:r>
          </w:p>
          <w:p w14:paraId="2A7D3748" w14:textId="016E8B1A" w:rsidR="00FF2B37" w:rsidRDefault="00FF2B37" w:rsidP="00CA18A4">
            <w:pPr>
              <w:jc w:val="center"/>
              <w:rPr>
                <w:rFonts w:ascii="Times New Roman" w:hAnsi="Times New Roman"/>
                <w:sz w:val="20"/>
              </w:rPr>
            </w:pPr>
          </w:p>
        </w:tc>
        <w:tc>
          <w:tcPr>
            <w:tcW w:w="7383" w:type="dxa"/>
          </w:tcPr>
          <w:p w14:paraId="20BE9E66" w14:textId="7AC664AE" w:rsidR="00F3461F" w:rsidRDefault="00FF2B37" w:rsidP="00FF2B37">
            <w:pPr>
              <w:rPr>
                <w:rFonts w:ascii="Times New Roman" w:hAnsi="Times New Roman"/>
                <w:sz w:val="20"/>
              </w:rPr>
            </w:pPr>
            <w:r>
              <w:rPr>
                <w:rFonts w:ascii="Times New Roman" w:hAnsi="Times New Roman"/>
                <w:sz w:val="20"/>
              </w:rPr>
              <w:t>T</w:t>
            </w:r>
            <w:r w:rsidRPr="00FF2B37">
              <w:rPr>
                <w:rFonts w:ascii="Times New Roman" w:hAnsi="Times New Roman"/>
                <w:sz w:val="20"/>
              </w:rPr>
              <w:t>o amend Winnipeg Zoning By-law No. 200/2006 to rezone</w:t>
            </w:r>
            <w:r>
              <w:rPr>
                <w:rFonts w:ascii="Times New Roman" w:hAnsi="Times New Roman"/>
                <w:sz w:val="20"/>
              </w:rPr>
              <w:t xml:space="preserve"> </w:t>
            </w:r>
            <w:r w:rsidRPr="00FF2B37">
              <w:rPr>
                <w:rFonts w:ascii="Times New Roman" w:hAnsi="Times New Roman"/>
                <w:sz w:val="20"/>
              </w:rPr>
              <w:t>land located at 140 Alfred Avenue in the Lord Selkirk-Kildonan Community</w:t>
            </w:r>
            <w:r w:rsidR="00E4588C">
              <w:rPr>
                <w:rFonts w:ascii="Times New Roman" w:hAnsi="Times New Roman"/>
                <w:sz w:val="20"/>
              </w:rPr>
              <w:t xml:space="preserve"> – DAZ 213/2018</w:t>
            </w:r>
          </w:p>
        </w:tc>
        <w:tc>
          <w:tcPr>
            <w:tcW w:w="1819" w:type="dxa"/>
          </w:tcPr>
          <w:p w14:paraId="4BCF6F58"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3574BDEA" w14:textId="77777777" w:rsidTr="00386BAC">
        <w:tc>
          <w:tcPr>
            <w:tcW w:w="1711" w:type="dxa"/>
          </w:tcPr>
          <w:p w14:paraId="78DF7D98" w14:textId="30E227BB" w:rsidR="00F3461F" w:rsidRDefault="00684C58" w:rsidP="00CA18A4">
            <w:pPr>
              <w:jc w:val="center"/>
              <w:rPr>
                <w:rFonts w:ascii="Times New Roman" w:hAnsi="Times New Roman"/>
                <w:sz w:val="20"/>
              </w:rPr>
            </w:pPr>
            <w:r>
              <w:rPr>
                <w:rFonts w:ascii="Times New Roman" w:hAnsi="Times New Roman"/>
                <w:sz w:val="20"/>
              </w:rPr>
              <w:t>65/2019</w:t>
            </w:r>
          </w:p>
          <w:p w14:paraId="4BE80CF5" w14:textId="08DB25DD" w:rsidR="00684C58" w:rsidRDefault="00684C58" w:rsidP="00CA18A4">
            <w:pPr>
              <w:jc w:val="center"/>
              <w:rPr>
                <w:rFonts w:ascii="Times New Roman" w:hAnsi="Times New Roman"/>
                <w:sz w:val="20"/>
              </w:rPr>
            </w:pPr>
          </w:p>
        </w:tc>
        <w:tc>
          <w:tcPr>
            <w:tcW w:w="7383" w:type="dxa"/>
          </w:tcPr>
          <w:p w14:paraId="2045FAEF" w14:textId="545F726A" w:rsidR="00F3461F" w:rsidRDefault="00684C58" w:rsidP="00CA18A4">
            <w:pPr>
              <w:rPr>
                <w:rFonts w:ascii="Times New Roman" w:hAnsi="Times New Roman"/>
                <w:sz w:val="20"/>
              </w:rPr>
            </w:pPr>
            <w:r>
              <w:rPr>
                <w:rFonts w:ascii="Times New Roman" w:hAnsi="Times New Roman"/>
                <w:sz w:val="20"/>
              </w:rPr>
              <w:t>T</w:t>
            </w:r>
            <w:r w:rsidRPr="00684C58">
              <w:rPr>
                <w:rFonts w:ascii="Times New Roman" w:hAnsi="Times New Roman"/>
                <w:sz w:val="20"/>
              </w:rPr>
              <w:t>o approve a plan of subdivision and amend Winnipeg Zoning By-law No. 200/2006 to rezone land located at Templeton Avenue West and Thorn Drive in the Lord Selkirk-West Kildonan Community</w:t>
            </w:r>
            <w:r>
              <w:rPr>
                <w:rFonts w:ascii="Times New Roman" w:hAnsi="Times New Roman"/>
                <w:sz w:val="20"/>
              </w:rPr>
              <w:t xml:space="preserve"> – DASZ 11/2018</w:t>
            </w:r>
          </w:p>
        </w:tc>
        <w:tc>
          <w:tcPr>
            <w:tcW w:w="1819" w:type="dxa"/>
          </w:tcPr>
          <w:p w14:paraId="37B853D4"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328BC661" w14:textId="77777777" w:rsidTr="00386BAC">
        <w:tc>
          <w:tcPr>
            <w:tcW w:w="1711" w:type="dxa"/>
          </w:tcPr>
          <w:p w14:paraId="692654D9" w14:textId="77777777" w:rsidR="00F3461F" w:rsidRDefault="00FA692E" w:rsidP="00CA18A4">
            <w:pPr>
              <w:jc w:val="center"/>
              <w:rPr>
                <w:rFonts w:ascii="Times New Roman" w:hAnsi="Times New Roman"/>
                <w:sz w:val="20"/>
              </w:rPr>
            </w:pPr>
            <w:r>
              <w:rPr>
                <w:rFonts w:ascii="Times New Roman" w:hAnsi="Times New Roman"/>
                <w:sz w:val="20"/>
              </w:rPr>
              <w:t>66/2019</w:t>
            </w:r>
          </w:p>
          <w:p w14:paraId="5AA681F0" w14:textId="5A48325A" w:rsidR="00FA692E" w:rsidRPr="009D5CF5" w:rsidRDefault="00FA692E" w:rsidP="00CA18A4">
            <w:pPr>
              <w:jc w:val="center"/>
              <w:rPr>
                <w:rFonts w:ascii="Times New Roman" w:hAnsi="Times New Roman"/>
                <w:sz w:val="20"/>
              </w:rPr>
            </w:pPr>
          </w:p>
        </w:tc>
        <w:tc>
          <w:tcPr>
            <w:tcW w:w="7383" w:type="dxa"/>
          </w:tcPr>
          <w:p w14:paraId="671F5693" w14:textId="77777777" w:rsidR="00FA692E" w:rsidRDefault="00FA692E" w:rsidP="00CA18A4">
            <w:pPr>
              <w:rPr>
                <w:rFonts w:ascii="Times New Roman" w:hAnsi="Times New Roman"/>
                <w:sz w:val="20"/>
              </w:rPr>
            </w:pPr>
            <w:r>
              <w:rPr>
                <w:rFonts w:ascii="Times New Roman" w:hAnsi="Times New Roman"/>
                <w:sz w:val="20"/>
              </w:rPr>
              <w:t>T</w:t>
            </w:r>
            <w:r w:rsidRPr="00FA692E">
              <w:rPr>
                <w:rFonts w:ascii="Times New Roman" w:hAnsi="Times New Roman"/>
                <w:sz w:val="20"/>
              </w:rPr>
              <w:t>o approve a plan of subdivision and amend Winnipeg Zoning By-law No. 200/2006 to rezone land located at 1092 Charleswood Road in the Assiniboia Community</w:t>
            </w:r>
            <w:r>
              <w:rPr>
                <w:rFonts w:ascii="Times New Roman" w:hAnsi="Times New Roman"/>
                <w:sz w:val="20"/>
              </w:rPr>
              <w:t xml:space="preserve"> – </w:t>
            </w:r>
          </w:p>
          <w:p w14:paraId="40D3BC6A" w14:textId="3849253D" w:rsidR="00F3461F" w:rsidRPr="009D5CF5" w:rsidRDefault="00FA692E" w:rsidP="00CA18A4">
            <w:pPr>
              <w:rPr>
                <w:rFonts w:ascii="Times New Roman" w:hAnsi="Times New Roman"/>
                <w:sz w:val="20"/>
              </w:rPr>
            </w:pPr>
            <w:r>
              <w:rPr>
                <w:rFonts w:ascii="Times New Roman" w:hAnsi="Times New Roman"/>
                <w:sz w:val="20"/>
              </w:rPr>
              <w:t>DASZ 30/2018</w:t>
            </w:r>
          </w:p>
        </w:tc>
        <w:tc>
          <w:tcPr>
            <w:tcW w:w="1819" w:type="dxa"/>
          </w:tcPr>
          <w:p w14:paraId="15EFFB63" w14:textId="77777777" w:rsidR="00F3461F" w:rsidRPr="009D5CF5" w:rsidRDefault="00F3461F" w:rsidP="00CA18A4">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386BAC">
        <w:tc>
          <w:tcPr>
            <w:tcW w:w="1711" w:type="dxa"/>
          </w:tcPr>
          <w:p w14:paraId="6DC20C21" w14:textId="48584B91" w:rsidR="00F3461F" w:rsidRDefault="00E14610" w:rsidP="00CA18A4">
            <w:pPr>
              <w:jc w:val="center"/>
              <w:rPr>
                <w:rFonts w:ascii="Times New Roman" w:hAnsi="Times New Roman"/>
                <w:sz w:val="20"/>
              </w:rPr>
            </w:pPr>
            <w:r>
              <w:rPr>
                <w:rFonts w:ascii="Times New Roman" w:hAnsi="Times New Roman"/>
                <w:sz w:val="20"/>
              </w:rPr>
              <w:t>67/2019</w:t>
            </w:r>
          </w:p>
          <w:p w14:paraId="374640AB" w14:textId="1EC08C57" w:rsidR="00E14610" w:rsidRDefault="00E14610" w:rsidP="00CA18A4">
            <w:pPr>
              <w:jc w:val="center"/>
              <w:rPr>
                <w:rFonts w:ascii="Times New Roman" w:hAnsi="Times New Roman"/>
                <w:sz w:val="20"/>
              </w:rPr>
            </w:pPr>
          </w:p>
        </w:tc>
        <w:tc>
          <w:tcPr>
            <w:tcW w:w="7383" w:type="dxa"/>
          </w:tcPr>
          <w:p w14:paraId="1C617BA5" w14:textId="77777777" w:rsidR="00E14610" w:rsidRDefault="00E14610" w:rsidP="00CA18A4">
            <w:pPr>
              <w:rPr>
                <w:rFonts w:ascii="Times New Roman" w:hAnsi="Times New Roman"/>
                <w:sz w:val="20"/>
              </w:rPr>
            </w:pPr>
            <w:r>
              <w:rPr>
                <w:rFonts w:ascii="Times New Roman" w:hAnsi="Times New Roman"/>
                <w:sz w:val="20"/>
              </w:rPr>
              <w:t>T</w:t>
            </w:r>
            <w:r w:rsidRPr="00E14610">
              <w:rPr>
                <w:rFonts w:ascii="Times New Roman" w:hAnsi="Times New Roman"/>
                <w:sz w:val="20"/>
              </w:rPr>
              <w:t>o approve a plan of subdivision and amend Winnipeg Zoning By-law No. 200/2006 to rezone land located at 97 Oak Forest Crescent in the Assiniboia Community</w:t>
            </w:r>
            <w:r>
              <w:rPr>
                <w:rFonts w:ascii="Times New Roman" w:hAnsi="Times New Roman"/>
                <w:sz w:val="20"/>
              </w:rPr>
              <w:t xml:space="preserve"> – </w:t>
            </w:r>
          </w:p>
          <w:p w14:paraId="1D2BBA43" w14:textId="62D13CC9" w:rsidR="00F3461F" w:rsidRDefault="00E14610" w:rsidP="00CA18A4">
            <w:pPr>
              <w:rPr>
                <w:rFonts w:ascii="Times New Roman" w:hAnsi="Times New Roman"/>
                <w:sz w:val="20"/>
              </w:rPr>
            </w:pPr>
            <w:r>
              <w:rPr>
                <w:rFonts w:ascii="Times New Roman" w:hAnsi="Times New Roman"/>
                <w:sz w:val="20"/>
              </w:rPr>
              <w:t>DASZ 9/2019</w:t>
            </w:r>
          </w:p>
        </w:tc>
        <w:tc>
          <w:tcPr>
            <w:tcW w:w="1819" w:type="dxa"/>
          </w:tcPr>
          <w:p w14:paraId="31956386"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1D53F1D6" w14:textId="77777777" w:rsidTr="00386BAC">
        <w:tc>
          <w:tcPr>
            <w:tcW w:w="1711" w:type="dxa"/>
          </w:tcPr>
          <w:p w14:paraId="6FF63BA8" w14:textId="545B83E2" w:rsidR="00F3461F" w:rsidRDefault="006A1C01" w:rsidP="00CA18A4">
            <w:pPr>
              <w:jc w:val="center"/>
              <w:rPr>
                <w:rFonts w:ascii="Times New Roman" w:hAnsi="Times New Roman"/>
                <w:sz w:val="20"/>
              </w:rPr>
            </w:pPr>
            <w:r>
              <w:rPr>
                <w:rFonts w:ascii="Times New Roman" w:hAnsi="Times New Roman"/>
                <w:sz w:val="20"/>
              </w:rPr>
              <w:t>68/2019</w:t>
            </w:r>
          </w:p>
          <w:p w14:paraId="6C434E37" w14:textId="5BD4951C" w:rsidR="006A1C01" w:rsidRDefault="006A1C01" w:rsidP="00CA18A4">
            <w:pPr>
              <w:jc w:val="center"/>
              <w:rPr>
                <w:rFonts w:ascii="Times New Roman" w:hAnsi="Times New Roman"/>
                <w:sz w:val="20"/>
              </w:rPr>
            </w:pPr>
          </w:p>
        </w:tc>
        <w:tc>
          <w:tcPr>
            <w:tcW w:w="7383" w:type="dxa"/>
          </w:tcPr>
          <w:p w14:paraId="6D1C7802" w14:textId="20FB9E57" w:rsidR="00F3461F" w:rsidRDefault="006A1C01" w:rsidP="00CA18A4">
            <w:pPr>
              <w:rPr>
                <w:rFonts w:ascii="Times New Roman" w:hAnsi="Times New Roman"/>
                <w:sz w:val="20"/>
              </w:rPr>
            </w:pPr>
            <w:r>
              <w:rPr>
                <w:rFonts w:ascii="Times New Roman" w:hAnsi="Times New Roman"/>
                <w:sz w:val="20"/>
              </w:rPr>
              <w:t>T</w:t>
            </w:r>
            <w:r w:rsidRPr="006A1C01">
              <w:rPr>
                <w:rFonts w:ascii="Times New Roman" w:hAnsi="Times New Roman"/>
                <w:sz w:val="20"/>
              </w:rPr>
              <w:t>o amend Winnipeg Zoning By-law No. 200/2006 to rezone land located at 1391 and 1421 St. James Street in the Assiniboia Community</w:t>
            </w:r>
            <w:r>
              <w:rPr>
                <w:rFonts w:ascii="Times New Roman" w:hAnsi="Times New Roman"/>
                <w:sz w:val="20"/>
              </w:rPr>
              <w:t xml:space="preserve"> – DAZ 204/2019</w:t>
            </w:r>
          </w:p>
        </w:tc>
        <w:tc>
          <w:tcPr>
            <w:tcW w:w="1819" w:type="dxa"/>
          </w:tcPr>
          <w:p w14:paraId="7834D172"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0847E151" w14:textId="77777777" w:rsidTr="00386BAC">
        <w:tc>
          <w:tcPr>
            <w:tcW w:w="1711" w:type="dxa"/>
          </w:tcPr>
          <w:p w14:paraId="345DD1F5" w14:textId="0E4C6E1D" w:rsidR="00F3461F" w:rsidRDefault="004E0D81" w:rsidP="00CA18A4">
            <w:pPr>
              <w:jc w:val="center"/>
              <w:rPr>
                <w:rFonts w:ascii="Times New Roman" w:hAnsi="Times New Roman"/>
                <w:sz w:val="20"/>
              </w:rPr>
            </w:pPr>
            <w:r>
              <w:rPr>
                <w:rFonts w:ascii="Times New Roman" w:hAnsi="Times New Roman"/>
                <w:sz w:val="20"/>
              </w:rPr>
              <w:t>69/2019</w:t>
            </w:r>
          </w:p>
          <w:p w14:paraId="3871561D" w14:textId="2FDC5329" w:rsidR="004E0D81" w:rsidRDefault="004E0D81" w:rsidP="00CA18A4">
            <w:pPr>
              <w:jc w:val="center"/>
              <w:rPr>
                <w:rFonts w:ascii="Times New Roman" w:hAnsi="Times New Roman"/>
                <w:sz w:val="20"/>
              </w:rPr>
            </w:pPr>
          </w:p>
        </w:tc>
        <w:tc>
          <w:tcPr>
            <w:tcW w:w="7383" w:type="dxa"/>
          </w:tcPr>
          <w:p w14:paraId="6F01794A" w14:textId="1C9011D7" w:rsidR="00F3461F" w:rsidRDefault="00784383" w:rsidP="00CA18A4">
            <w:pPr>
              <w:rPr>
                <w:rFonts w:ascii="Times New Roman" w:hAnsi="Times New Roman"/>
                <w:sz w:val="20"/>
              </w:rPr>
            </w:pPr>
            <w:r>
              <w:rPr>
                <w:rFonts w:ascii="Times New Roman" w:hAnsi="Times New Roman"/>
                <w:sz w:val="20"/>
              </w:rPr>
              <w:t>T</w:t>
            </w:r>
            <w:r w:rsidRPr="00784383">
              <w:rPr>
                <w:rFonts w:ascii="Times New Roman" w:hAnsi="Times New Roman"/>
                <w:sz w:val="20"/>
              </w:rPr>
              <w:t>o approve a plan of subdivision and amend Winnipeg Zoning By-law No. 200/2006 to rezone land located at 1065 and 1069 Notre Dame Avenue and 1090 Winnipeg Avenue in the Lord Selkirk-West Kildonan Committee Community – DASZ 22/2018</w:t>
            </w:r>
          </w:p>
        </w:tc>
        <w:tc>
          <w:tcPr>
            <w:tcW w:w="1819" w:type="dxa"/>
          </w:tcPr>
          <w:p w14:paraId="2696F529"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3411" w14:paraId="2783CAB3" w14:textId="77777777" w:rsidTr="00386BAC">
        <w:tc>
          <w:tcPr>
            <w:tcW w:w="1711" w:type="dxa"/>
          </w:tcPr>
          <w:p w14:paraId="0603F95E" w14:textId="6182316F" w:rsidR="00F33411" w:rsidRDefault="00F33411" w:rsidP="00CA18A4">
            <w:pPr>
              <w:jc w:val="center"/>
              <w:rPr>
                <w:rFonts w:ascii="Times New Roman" w:hAnsi="Times New Roman"/>
                <w:sz w:val="20"/>
              </w:rPr>
            </w:pPr>
            <w:r>
              <w:rPr>
                <w:rFonts w:ascii="Times New Roman" w:hAnsi="Times New Roman"/>
                <w:sz w:val="20"/>
              </w:rPr>
              <w:t>70/2019</w:t>
            </w:r>
          </w:p>
          <w:p w14:paraId="06220378" w14:textId="326F0644" w:rsidR="00F33411" w:rsidRDefault="00F33411" w:rsidP="00CA18A4">
            <w:pPr>
              <w:jc w:val="center"/>
              <w:rPr>
                <w:rFonts w:ascii="Times New Roman" w:hAnsi="Times New Roman"/>
                <w:sz w:val="20"/>
              </w:rPr>
            </w:pPr>
          </w:p>
        </w:tc>
        <w:tc>
          <w:tcPr>
            <w:tcW w:w="7383" w:type="dxa"/>
          </w:tcPr>
          <w:p w14:paraId="61EBCBC3" w14:textId="2C64D7E5" w:rsidR="00F33411" w:rsidRPr="00D26B55" w:rsidRDefault="00F33411" w:rsidP="00CA18A4">
            <w:pPr>
              <w:rPr>
                <w:rFonts w:ascii="Times New Roman" w:hAnsi="Times New Roman"/>
                <w:sz w:val="20"/>
                <w:szCs w:val="24"/>
              </w:rPr>
            </w:pPr>
            <w:r w:rsidRPr="00F33411">
              <w:rPr>
                <w:rFonts w:ascii="Times New Roman" w:hAnsi="Times New Roman"/>
                <w:sz w:val="20"/>
                <w:szCs w:val="24"/>
              </w:rPr>
              <w:t xml:space="preserve">To open </w:t>
            </w:r>
            <w:proofErr w:type="spellStart"/>
            <w:r w:rsidRPr="00F33411">
              <w:rPr>
                <w:rFonts w:ascii="Times New Roman" w:hAnsi="Times New Roman"/>
                <w:sz w:val="20"/>
                <w:szCs w:val="24"/>
              </w:rPr>
              <w:t>Panet</w:t>
            </w:r>
            <w:proofErr w:type="spellEnd"/>
            <w:r w:rsidRPr="00F33411">
              <w:rPr>
                <w:rFonts w:ascii="Times New Roman" w:hAnsi="Times New Roman"/>
                <w:sz w:val="20"/>
                <w:szCs w:val="24"/>
              </w:rPr>
              <w:t xml:space="preserve"> Road, North of Munroe Avenue</w:t>
            </w:r>
            <w:r>
              <w:rPr>
                <w:rFonts w:ascii="Times New Roman" w:hAnsi="Times New Roman"/>
                <w:sz w:val="20"/>
                <w:szCs w:val="24"/>
              </w:rPr>
              <w:t xml:space="preserve"> – DAO 2/2017</w:t>
            </w:r>
          </w:p>
        </w:tc>
        <w:tc>
          <w:tcPr>
            <w:tcW w:w="1819" w:type="dxa"/>
          </w:tcPr>
          <w:p w14:paraId="2DF4E862" w14:textId="33BB2AAF" w:rsidR="00F33411" w:rsidRPr="008C171A" w:rsidRDefault="00F33411" w:rsidP="00CA18A4">
            <w:pPr>
              <w:jc w:val="center"/>
              <w:rPr>
                <w:rFonts w:ascii="Times New Roman" w:hAnsi="Times New Roman"/>
                <w:sz w:val="20"/>
              </w:rPr>
            </w:pPr>
            <w:r>
              <w:rPr>
                <w:rFonts w:ascii="Times New Roman" w:hAnsi="Times New Roman"/>
                <w:sz w:val="20"/>
              </w:rPr>
              <w:t>PASSED</w:t>
            </w:r>
          </w:p>
        </w:tc>
      </w:tr>
      <w:tr w:rsidR="00F3461F" w14:paraId="4D6B2B5F" w14:textId="77777777" w:rsidTr="00386BAC">
        <w:tc>
          <w:tcPr>
            <w:tcW w:w="1711" w:type="dxa"/>
          </w:tcPr>
          <w:p w14:paraId="291CABF2" w14:textId="4BFD2992" w:rsidR="00F3461F" w:rsidRDefault="00D26B55" w:rsidP="00CA18A4">
            <w:pPr>
              <w:jc w:val="center"/>
              <w:rPr>
                <w:rFonts w:ascii="Times New Roman" w:hAnsi="Times New Roman"/>
                <w:sz w:val="20"/>
              </w:rPr>
            </w:pPr>
            <w:r>
              <w:rPr>
                <w:rFonts w:ascii="Times New Roman" w:hAnsi="Times New Roman"/>
                <w:sz w:val="20"/>
              </w:rPr>
              <w:t>71/2019</w:t>
            </w:r>
          </w:p>
          <w:p w14:paraId="489B957A" w14:textId="68502549" w:rsidR="00D26B55" w:rsidRDefault="00D26B55" w:rsidP="00CA18A4">
            <w:pPr>
              <w:jc w:val="center"/>
              <w:rPr>
                <w:rFonts w:ascii="Times New Roman" w:hAnsi="Times New Roman"/>
                <w:sz w:val="20"/>
              </w:rPr>
            </w:pPr>
          </w:p>
        </w:tc>
        <w:tc>
          <w:tcPr>
            <w:tcW w:w="7383" w:type="dxa"/>
          </w:tcPr>
          <w:p w14:paraId="13C233E1" w14:textId="572B099D" w:rsidR="00F3461F" w:rsidRPr="007C771B" w:rsidRDefault="00D26B55" w:rsidP="00CA18A4">
            <w:pPr>
              <w:rPr>
                <w:rFonts w:ascii="Times New Roman" w:hAnsi="Times New Roman"/>
                <w:sz w:val="20"/>
                <w:szCs w:val="24"/>
              </w:rPr>
            </w:pPr>
            <w:r w:rsidRPr="00D26B55">
              <w:rPr>
                <w:rFonts w:ascii="Times New Roman" w:hAnsi="Times New Roman"/>
                <w:sz w:val="20"/>
                <w:szCs w:val="24"/>
              </w:rPr>
              <w:t>To approve a plan of subdivision and amend Winnipeg Zoning By-law No. 200/2006 to rezone land located at the Southwest corner of Ferrier Street and Murray Road in the Lord Selkirk-West Kildonan Community – DASZ 10/2019</w:t>
            </w:r>
          </w:p>
        </w:tc>
        <w:tc>
          <w:tcPr>
            <w:tcW w:w="1819" w:type="dxa"/>
          </w:tcPr>
          <w:p w14:paraId="1C4CE7F4" w14:textId="77777777" w:rsidR="00F3461F" w:rsidRDefault="00F3461F" w:rsidP="00CA18A4">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386BAC">
        <w:tc>
          <w:tcPr>
            <w:tcW w:w="1711" w:type="dxa"/>
          </w:tcPr>
          <w:p w14:paraId="3A2BF9BC" w14:textId="5219BD0E" w:rsidR="00F3461F" w:rsidRDefault="00554712" w:rsidP="00CA18A4">
            <w:pPr>
              <w:jc w:val="center"/>
              <w:rPr>
                <w:rFonts w:ascii="Times New Roman" w:hAnsi="Times New Roman"/>
                <w:sz w:val="20"/>
              </w:rPr>
            </w:pPr>
            <w:r>
              <w:br w:type="page"/>
            </w:r>
            <w:r w:rsidR="00AD4024">
              <w:rPr>
                <w:rFonts w:ascii="Times New Roman" w:hAnsi="Times New Roman"/>
                <w:sz w:val="20"/>
              </w:rPr>
              <w:t>72/2019</w:t>
            </w:r>
          </w:p>
          <w:p w14:paraId="236BAA0A" w14:textId="65B33F67" w:rsidR="00AD4024" w:rsidRDefault="00AD4024" w:rsidP="00CA18A4">
            <w:pPr>
              <w:jc w:val="center"/>
              <w:rPr>
                <w:rFonts w:ascii="Times New Roman" w:hAnsi="Times New Roman"/>
                <w:sz w:val="20"/>
              </w:rPr>
            </w:pPr>
          </w:p>
        </w:tc>
        <w:tc>
          <w:tcPr>
            <w:tcW w:w="7383" w:type="dxa"/>
          </w:tcPr>
          <w:p w14:paraId="746702E4" w14:textId="26B99F96" w:rsidR="00F3461F" w:rsidRPr="003D5953" w:rsidRDefault="00AD4024" w:rsidP="00CA18A4">
            <w:pPr>
              <w:rPr>
                <w:rFonts w:ascii="Times New Roman" w:hAnsi="Times New Roman"/>
                <w:sz w:val="20"/>
                <w:szCs w:val="24"/>
              </w:rPr>
            </w:pPr>
            <w:r>
              <w:rPr>
                <w:rFonts w:ascii="Times New Roman" w:hAnsi="Times New Roman"/>
                <w:sz w:val="20"/>
                <w:szCs w:val="24"/>
              </w:rPr>
              <w:t>T</w:t>
            </w:r>
            <w:r w:rsidRPr="00AD4024">
              <w:rPr>
                <w:rFonts w:ascii="Times New Roman" w:hAnsi="Times New Roman"/>
                <w:sz w:val="20"/>
                <w:szCs w:val="24"/>
              </w:rPr>
              <w:t>o amend Winnipeg Zoning By-law No. 200/2006 to rezone land located at 530 River Avenue in the City Centre Community</w:t>
            </w:r>
            <w:r>
              <w:rPr>
                <w:rFonts w:ascii="Times New Roman" w:hAnsi="Times New Roman"/>
                <w:sz w:val="20"/>
                <w:szCs w:val="24"/>
              </w:rPr>
              <w:t xml:space="preserve"> – DAZ 202/2019</w:t>
            </w:r>
          </w:p>
        </w:tc>
        <w:tc>
          <w:tcPr>
            <w:tcW w:w="1819" w:type="dxa"/>
          </w:tcPr>
          <w:p w14:paraId="2EE6ED0D" w14:textId="77777777" w:rsidR="00F3461F" w:rsidRPr="003D5953" w:rsidRDefault="00F3461F" w:rsidP="00CA18A4">
            <w:pPr>
              <w:jc w:val="center"/>
              <w:rPr>
                <w:rFonts w:ascii="Times New Roman" w:hAnsi="Times New Roman"/>
                <w:sz w:val="20"/>
                <w:highlight w:val="yellow"/>
              </w:rPr>
            </w:pPr>
            <w:r w:rsidRPr="00270BD8">
              <w:rPr>
                <w:rFonts w:ascii="Times New Roman" w:hAnsi="Times New Roman"/>
                <w:sz w:val="20"/>
              </w:rPr>
              <w:t>PASSED</w:t>
            </w:r>
          </w:p>
        </w:tc>
      </w:tr>
      <w:tr w:rsidR="00386BAC" w14:paraId="4BE603B7" w14:textId="77777777" w:rsidTr="00386BAC">
        <w:tc>
          <w:tcPr>
            <w:tcW w:w="1711" w:type="dxa"/>
          </w:tcPr>
          <w:p w14:paraId="0E92024C" w14:textId="4076B4E0" w:rsidR="00386BAC" w:rsidRDefault="00386BAC" w:rsidP="00CA18A4">
            <w:pPr>
              <w:jc w:val="center"/>
              <w:rPr>
                <w:rFonts w:ascii="Times New Roman" w:hAnsi="Times New Roman"/>
                <w:sz w:val="20"/>
              </w:rPr>
            </w:pPr>
            <w:r>
              <w:br w:type="page"/>
            </w:r>
            <w:r>
              <w:rPr>
                <w:rFonts w:ascii="Times New Roman" w:hAnsi="Times New Roman"/>
                <w:sz w:val="20"/>
              </w:rPr>
              <w:t>73/2019</w:t>
            </w:r>
          </w:p>
          <w:p w14:paraId="3119F22D" w14:textId="2894431D" w:rsidR="00386BAC" w:rsidRDefault="00386BAC" w:rsidP="00CA18A4">
            <w:pPr>
              <w:jc w:val="center"/>
              <w:rPr>
                <w:rFonts w:ascii="Times New Roman" w:hAnsi="Times New Roman"/>
                <w:sz w:val="20"/>
              </w:rPr>
            </w:pPr>
          </w:p>
        </w:tc>
        <w:tc>
          <w:tcPr>
            <w:tcW w:w="7383" w:type="dxa"/>
          </w:tcPr>
          <w:p w14:paraId="4B6C7A8B" w14:textId="354C0E72" w:rsidR="00386BAC" w:rsidRDefault="00386BAC" w:rsidP="00CA18A4">
            <w:pPr>
              <w:rPr>
                <w:rFonts w:ascii="Times New Roman" w:hAnsi="Times New Roman"/>
                <w:sz w:val="20"/>
                <w:szCs w:val="24"/>
              </w:rPr>
            </w:pPr>
            <w:r>
              <w:rPr>
                <w:rFonts w:ascii="Times New Roman" w:hAnsi="Times New Roman"/>
                <w:sz w:val="20"/>
                <w:szCs w:val="24"/>
              </w:rPr>
              <w:t>To</w:t>
            </w:r>
            <w:r w:rsidRPr="00386BAC">
              <w:rPr>
                <w:rFonts w:ascii="Times New Roman" w:hAnsi="Times New Roman"/>
                <w:sz w:val="20"/>
                <w:szCs w:val="24"/>
              </w:rPr>
              <w:t xml:space="preserve"> approve a plan of subdivision for land located at 40 </w:t>
            </w:r>
            <w:proofErr w:type="spellStart"/>
            <w:r w:rsidRPr="00386BAC">
              <w:rPr>
                <w:rFonts w:ascii="Times New Roman" w:hAnsi="Times New Roman"/>
                <w:sz w:val="20"/>
                <w:szCs w:val="24"/>
              </w:rPr>
              <w:t>Scholberg</w:t>
            </w:r>
            <w:proofErr w:type="spellEnd"/>
            <w:r w:rsidRPr="00386BAC">
              <w:rPr>
                <w:rFonts w:ascii="Times New Roman" w:hAnsi="Times New Roman"/>
                <w:sz w:val="20"/>
                <w:szCs w:val="24"/>
              </w:rPr>
              <w:t xml:space="preserve"> Lane and 2 Gwynne Road in the Riel Community</w:t>
            </w:r>
            <w:r w:rsidR="00C620EE">
              <w:rPr>
                <w:rFonts w:ascii="Times New Roman" w:hAnsi="Times New Roman"/>
                <w:sz w:val="20"/>
                <w:szCs w:val="24"/>
              </w:rPr>
              <w:t xml:space="preserve"> – DAS 4/2019</w:t>
            </w:r>
          </w:p>
        </w:tc>
        <w:tc>
          <w:tcPr>
            <w:tcW w:w="1819" w:type="dxa"/>
          </w:tcPr>
          <w:p w14:paraId="1BA60A4E" w14:textId="7218CAB6" w:rsidR="00386BAC" w:rsidRPr="00270BD8" w:rsidRDefault="00386BAC" w:rsidP="00CA18A4">
            <w:pPr>
              <w:jc w:val="center"/>
              <w:rPr>
                <w:rFonts w:ascii="Times New Roman" w:hAnsi="Times New Roman"/>
                <w:sz w:val="20"/>
              </w:rPr>
            </w:pPr>
            <w:r>
              <w:rPr>
                <w:rFonts w:ascii="Times New Roman" w:hAnsi="Times New Roman"/>
                <w:sz w:val="20"/>
              </w:rPr>
              <w:t>PASSED</w:t>
            </w:r>
          </w:p>
        </w:tc>
      </w:tr>
      <w:tr w:rsidR="00D13A0D" w14:paraId="7CF5ACA3" w14:textId="77777777" w:rsidTr="00386BAC">
        <w:tc>
          <w:tcPr>
            <w:tcW w:w="1711" w:type="dxa"/>
          </w:tcPr>
          <w:p w14:paraId="77ECF76D" w14:textId="58DD075C" w:rsidR="00D13A0D" w:rsidRPr="00D13A0D" w:rsidRDefault="00D13A0D" w:rsidP="00CA18A4">
            <w:pPr>
              <w:jc w:val="center"/>
              <w:rPr>
                <w:rFonts w:ascii="Times New Roman" w:hAnsi="Times New Roman"/>
                <w:sz w:val="20"/>
              </w:rPr>
            </w:pPr>
            <w:r w:rsidRPr="00D13A0D">
              <w:rPr>
                <w:rFonts w:ascii="Times New Roman" w:hAnsi="Times New Roman"/>
                <w:sz w:val="20"/>
              </w:rPr>
              <w:t>74/2019</w:t>
            </w:r>
          </w:p>
          <w:p w14:paraId="486A58A6" w14:textId="5ADF6A34" w:rsidR="00D13A0D" w:rsidRPr="00D13A0D" w:rsidRDefault="00D13A0D" w:rsidP="00CA18A4">
            <w:pPr>
              <w:jc w:val="center"/>
              <w:rPr>
                <w:rFonts w:ascii="Times New Roman" w:hAnsi="Times New Roman"/>
                <w:sz w:val="20"/>
              </w:rPr>
            </w:pPr>
          </w:p>
        </w:tc>
        <w:tc>
          <w:tcPr>
            <w:tcW w:w="7383" w:type="dxa"/>
          </w:tcPr>
          <w:p w14:paraId="32D7AF99" w14:textId="318CEB08" w:rsidR="00D13A0D" w:rsidRPr="00D13A0D" w:rsidRDefault="00D13A0D" w:rsidP="00CA18A4">
            <w:pPr>
              <w:rPr>
                <w:rFonts w:ascii="Times New Roman" w:hAnsi="Times New Roman"/>
                <w:sz w:val="20"/>
              </w:rPr>
            </w:pPr>
            <w:r>
              <w:rPr>
                <w:rFonts w:ascii="Times New Roman" w:hAnsi="Times New Roman"/>
                <w:sz w:val="20"/>
              </w:rPr>
              <w:t>T</w:t>
            </w:r>
            <w:r w:rsidRPr="00D13A0D">
              <w:rPr>
                <w:rFonts w:ascii="Times New Roman" w:hAnsi="Times New Roman"/>
                <w:sz w:val="20"/>
              </w:rPr>
              <w:t xml:space="preserve">o close the public road (Plan 58702), at the Terminus of </w:t>
            </w:r>
            <w:proofErr w:type="spellStart"/>
            <w:r w:rsidRPr="00D13A0D">
              <w:rPr>
                <w:rFonts w:ascii="Times New Roman" w:hAnsi="Times New Roman"/>
                <w:sz w:val="20"/>
              </w:rPr>
              <w:t>Scholberg</w:t>
            </w:r>
            <w:proofErr w:type="spellEnd"/>
            <w:r w:rsidRPr="00D13A0D">
              <w:rPr>
                <w:rFonts w:ascii="Times New Roman" w:hAnsi="Times New Roman"/>
                <w:sz w:val="20"/>
              </w:rPr>
              <w:t xml:space="preserve"> Lane.</w:t>
            </w:r>
            <w:r>
              <w:rPr>
                <w:rFonts w:ascii="Times New Roman" w:hAnsi="Times New Roman"/>
                <w:sz w:val="20"/>
              </w:rPr>
              <w:t>- DAC 2/2019</w:t>
            </w:r>
          </w:p>
        </w:tc>
        <w:tc>
          <w:tcPr>
            <w:tcW w:w="1819" w:type="dxa"/>
          </w:tcPr>
          <w:p w14:paraId="17784B83" w14:textId="3C700C19" w:rsidR="00D13A0D" w:rsidRPr="00D13A0D" w:rsidRDefault="00D13A0D" w:rsidP="00CA18A4">
            <w:pPr>
              <w:jc w:val="center"/>
              <w:rPr>
                <w:rFonts w:ascii="Times New Roman" w:hAnsi="Times New Roman"/>
                <w:sz w:val="20"/>
              </w:rPr>
            </w:pPr>
            <w:r>
              <w:rPr>
                <w:rFonts w:ascii="Times New Roman" w:hAnsi="Times New Roman"/>
                <w:sz w:val="20"/>
              </w:rPr>
              <w:t>PASSED</w:t>
            </w:r>
          </w:p>
        </w:tc>
      </w:tr>
      <w:tr w:rsidR="0064617E" w14:paraId="0D407661" w14:textId="77777777" w:rsidTr="00386BAC">
        <w:tc>
          <w:tcPr>
            <w:tcW w:w="1711" w:type="dxa"/>
          </w:tcPr>
          <w:p w14:paraId="7D0A2A5F" w14:textId="0A087520" w:rsidR="0064617E" w:rsidRDefault="0064617E" w:rsidP="00CA18A4">
            <w:pPr>
              <w:jc w:val="center"/>
              <w:rPr>
                <w:rFonts w:ascii="Times New Roman" w:hAnsi="Times New Roman"/>
                <w:sz w:val="20"/>
              </w:rPr>
            </w:pPr>
            <w:r>
              <w:rPr>
                <w:rFonts w:ascii="Times New Roman" w:hAnsi="Times New Roman"/>
                <w:sz w:val="20"/>
              </w:rPr>
              <w:t>75/2019</w:t>
            </w:r>
          </w:p>
          <w:p w14:paraId="19911A31" w14:textId="47FA2F59" w:rsidR="0064617E" w:rsidRPr="00D13A0D" w:rsidRDefault="0064617E" w:rsidP="00CA18A4">
            <w:pPr>
              <w:jc w:val="center"/>
              <w:rPr>
                <w:rFonts w:ascii="Times New Roman" w:hAnsi="Times New Roman"/>
                <w:sz w:val="20"/>
              </w:rPr>
            </w:pPr>
          </w:p>
        </w:tc>
        <w:tc>
          <w:tcPr>
            <w:tcW w:w="7383" w:type="dxa"/>
          </w:tcPr>
          <w:p w14:paraId="6EA690AE" w14:textId="47A41F67" w:rsidR="0064617E" w:rsidRDefault="0064617E" w:rsidP="00CA18A4">
            <w:pPr>
              <w:rPr>
                <w:rFonts w:ascii="Times New Roman" w:hAnsi="Times New Roman"/>
                <w:sz w:val="20"/>
              </w:rPr>
            </w:pPr>
            <w:r>
              <w:rPr>
                <w:rFonts w:ascii="Times New Roman" w:hAnsi="Times New Roman"/>
                <w:sz w:val="20"/>
              </w:rPr>
              <w:t>T</w:t>
            </w:r>
            <w:r w:rsidRPr="0064617E">
              <w:rPr>
                <w:rFonts w:ascii="Times New Roman" w:hAnsi="Times New Roman"/>
                <w:sz w:val="20"/>
              </w:rPr>
              <w:t>o close part of Jessie Avenue, East of Osborne Street.</w:t>
            </w:r>
            <w:r>
              <w:rPr>
                <w:rFonts w:ascii="Times New Roman" w:hAnsi="Times New Roman"/>
                <w:sz w:val="20"/>
              </w:rPr>
              <w:t>- DAC 5/2010</w:t>
            </w:r>
          </w:p>
        </w:tc>
        <w:tc>
          <w:tcPr>
            <w:tcW w:w="1819" w:type="dxa"/>
          </w:tcPr>
          <w:p w14:paraId="07095CF9" w14:textId="7E5589C8" w:rsidR="0064617E" w:rsidRDefault="0064617E" w:rsidP="00CA18A4">
            <w:pPr>
              <w:jc w:val="center"/>
              <w:rPr>
                <w:rFonts w:ascii="Times New Roman" w:hAnsi="Times New Roman"/>
                <w:sz w:val="20"/>
              </w:rPr>
            </w:pPr>
            <w:r>
              <w:rPr>
                <w:rFonts w:ascii="Times New Roman" w:hAnsi="Times New Roman"/>
                <w:sz w:val="20"/>
              </w:rPr>
              <w:t>PASSED</w:t>
            </w:r>
          </w:p>
        </w:tc>
      </w:tr>
      <w:tr w:rsidR="00E14B9B" w14:paraId="583DD02C" w14:textId="77777777" w:rsidTr="00386BAC">
        <w:tc>
          <w:tcPr>
            <w:tcW w:w="1711" w:type="dxa"/>
          </w:tcPr>
          <w:p w14:paraId="784C804B" w14:textId="0E2F94F4" w:rsidR="00E14B9B" w:rsidRDefault="00E14B9B" w:rsidP="00CA18A4">
            <w:pPr>
              <w:jc w:val="center"/>
              <w:rPr>
                <w:rFonts w:ascii="Times New Roman" w:hAnsi="Times New Roman"/>
                <w:sz w:val="20"/>
              </w:rPr>
            </w:pPr>
            <w:r>
              <w:rPr>
                <w:rFonts w:ascii="Times New Roman" w:hAnsi="Times New Roman"/>
                <w:sz w:val="20"/>
              </w:rPr>
              <w:t>80/2019</w:t>
            </w:r>
          </w:p>
          <w:p w14:paraId="7AB933B3" w14:textId="1DFB9620" w:rsidR="00E14B9B" w:rsidRDefault="00E14B9B" w:rsidP="00CA18A4">
            <w:pPr>
              <w:jc w:val="center"/>
              <w:rPr>
                <w:rFonts w:ascii="Times New Roman" w:hAnsi="Times New Roman"/>
                <w:sz w:val="20"/>
              </w:rPr>
            </w:pPr>
          </w:p>
        </w:tc>
        <w:tc>
          <w:tcPr>
            <w:tcW w:w="7383" w:type="dxa"/>
          </w:tcPr>
          <w:p w14:paraId="2E014B2C" w14:textId="761E0255" w:rsidR="00E14B9B" w:rsidRDefault="00E14B9B" w:rsidP="00CA18A4">
            <w:pPr>
              <w:rPr>
                <w:rFonts w:ascii="Times New Roman" w:hAnsi="Times New Roman"/>
                <w:sz w:val="20"/>
              </w:rPr>
            </w:pPr>
            <w:r>
              <w:rPr>
                <w:rFonts w:ascii="Times New Roman" w:hAnsi="Times New Roman"/>
                <w:sz w:val="20"/>
              </w:rPr>
              <w:t>T</w:t>
            </w:r>
            <w:r w:rsidRPr="00E14B9B">
              <w:rPr>
                <w:rFonts w:ascii="Times New Roman" w:hAnsi="Times New Roman"/>
                <w:sz w:val="20"/>
              </w:rPr>
              <w:t>o replace references in by-laws to “declared snow route parking ban” with “extended snow route parking ban”</w:t>
            </w:r>
          </w:p>
        </w:tc>
        <w:tc>
          <w:tcPr>
            <w:tcW w:w="1819" w:type="dxa"/>
          </w:tcPr>
          <w:p w14:paraId="02AD951B" w14:textId="1163C5A8" w:rsidR="00E14B9B" w:rsidRDefault="00E14B9B" w:rsidP="00CA18A4">
            <w:pPr>
              <w:jc w:val="center"/>
              <w:rPr>
                <w:rFonts w:ascii="Times New Roman" w:hAnsi="Times New Roman"/>
                <w:sz w:val="20"/>
              </w:rPr>
            </w:pPr>
            <w:r>
              <w:rPr>
                <w:rFonts w:ascii="Times New Roman" w:hAnsi="Times New Roman"/>
                <w:sz w:val="20"/>
              </w:rPr>
              <w:t>PASSED</w:t>
            </w:r>
          </w:p>
        </w:tc>
      </w:tr>
      <w:tr w:rsidR="00276553" w14:paraId="61068ABD" w14:textId="77777777" w:rsidTr="00386BAC">
        <w:tc>
          <w:tcPr>
            <w:tcW w:w="1711" w:type="dxa"/>
          </w:tcPr>
          <w:p w14:paraId="19C5C716" w14:textId="77777777" w:rsidR="00276553" w:rsidRDefault="00276553" w:rsidP="00276553">
            <w:pPr>
              <w:jc w:val="center"/>
              <w:rPr>
                <w:rFonts w:ascii="Times New Roman" w:hAnsi="Times New Roman"/>
                <w:sz w:val="20"/>
              </w:rPr>
            </w:pPr>
            <w:r>
              <w:rPr>
                <w:rFonts w:ascii="Times New Roman" w:hAnsi="Times New Roman"/>
                <w:sz w:val="20"/>
              </w:rPr>
              <w:t xml:space="preserve">81/2019 </w:t>
            </w:r>
          </w:p>
          <w:p w14:paraId="38C81E12" w14:textId="57BB1C92" w:rsidR="00276553" w:rsidRDefault="00276553" w:rsidP="00276553">
            <w:pPr>
              <w:jc w:val="center"/>
              <w:rPr>
                <w:rFonts w:ascii="Times New Roman" w:hAnsi="Times New Roman"/>
                <w:sz w:val="20"/>
              </w:rPr>
            </w:pPr>
          </w:p>
        </w:tc>
        <w:tc>
          <w:tcPr>
            <w:tcW w:w="7383" w:type="dxa"/>
          </w:tcPr>
          <w:p w14:paraId="703657DA" w14:textId="40B9A0C9" w:rsidR="00276553" w:rsidRDefault="00276553" w:rsidP="00CA18A4">
            <w:pPr>
              <w:rPr>
                <w:rFonts w:ascii="Times New Roman" w:hAnsi="Times New Roman"/>
                <w:sz w:val="20"/>
              </w:rPr>
            </w:pPr>
            <w:r>
              <w:rPr>
                <w:rFonts w:ascii="Times New Roman" w:hAnsi="Times New Roman"/>
                <w:sz w:val="20"/>
              </w:rPr>
              <w:t>T</w:t>
            </w:r>
            <w:r w:rsidRPr="00276553">
              <w:rPr>
                <w:rFonts w:ascii="Times New Roman" w:hAnsi="Times New Roman"/>
                <w:sz w:val="20"/>
              </w:rPr>
              <w:t>o amend the Schedule in the Reduced-Speed School Zones By-law</w:t>
            </w:r>
          </w:p>
        </w:tc>
        <w:tc>
          <w:tcPr>
            <w:tcW w:w="1819" w:type="dxa"/>
          </w:tcPr>
          <w:p w14:paraId="6FD532B0" w14:textId="2C5A2838" w:rsidR="00276553" w:rsidRDefault="00276553" w:rsidP="00CA18A4">
            <w:pPr>
              <w:jc w:val="center"/>
              <w:rPr>
                <w:rFonts w:ascii="Times New Roman" w:hAnsi="Times New Roman"/>
                <w:sz w:val="20"/>
              </w:rPr>
            </w:pPr>
            <w:r>
              <w:rPr>
                <w:rFonts w:ascii="Times New Roman" w:hAnsi="Times New Roman"/>
                <w:sz w:val="20"/>
              </w:rPr>
              <w:t>PASSED</w:t>
            </w:r>
          </w:p>
        </w:tc>
      </w:tr>
      <w:tr w:rsidR="008D3E58" w14:paraId="31C26870" w14:textId="77777777" w:rsidTr="00386BAC">
        <w:tc>
          <w:tcPr>
            <w:tcW w:w="1711" w:type="dxa"/>
          </w:tcPr>
          <w:p w14:paraId="0A2D661C" w14:textId="62F84C46" w:rsidR="008D3E58" w:rsidRDefault="008D3E58" w:rsidP="00276553">
            <w:pPr>
              <w:jc w:val="center"/>
              <w:rPr>
                <w:rFonts w:ascii="Times New Roman" w:hAnsi="Times New Roman"/>
                <w:sz w:val="20"/>
              </w:rPr>
            </w:pPr>
            <w:r>
              <w:rPr>
                <w:rFonts w:ascii="Times New Roman" w:hAnsi="Times New Roman"/>
                <w:sz w:val="20"/>
              </w:rPr>
              <w:t>84/2019</w:t>
            </w:r>
          </w:p>
          <w:p w14:paraId="4C1D5173" w14:textId="4043E9CD" w:rsidR="008D3E58" w:rsidRDefault="008D3E58" w:rsidP="00276553">
            <w:pPr>
              <w:jc w:val="center"/>
              <w:rPr>
                <w:rFonts w:ascii="Times New Roman" w:hAnsi="Times New Roman"/>
                <w:sz w:val="20"/>
              </w:rPr>
            </w:pPr>
          </w:p>
        </w:tc>
        <w:tc>
          <w:tcPr>
            <w:tcW w:w="7383" w:type="dxa"/>
          </w:tcPr>
          <w:p w14:paraId="1BCA9367" w14:textId="03FA9775" w:rsidR="008D3E58" w:rsidRDefault="008D3E58" w:rsidP="00CA18A4">
            <w:pPr>
              <w:rPr>
                <w:rFonts w:ascii="Times New Roman" w:hAnsi="Times New Roman"/>
                <w:sz w:val="20"/>
              </w:rPr>
            </w:pPr>
            <w:r>
              <w:rPr>
                <w:rFonts w:ascii="Times New Roman" w:hAnsi="Times New Roman"/>
                <w:sz w:val="20"/>
              </w:rPr>
              <w:t>T</w:t>
            </w:r>
            <w:r w:rsidRPr="008D3E58">
              <w:rPr>
                <w:rFonts w:ascii="Times New Roman" w:hAnsi="Times New Roman"/>
                <w:sz w:val="20"/>
              </w:rPr>
              <w:t>o amend the City Organization By-law to rename the Standing Policy Committee on Innovation and to grant it new powers and duties</w:t>
            </w:r>
          </w:p>
        </w:tc>
        <w:tc>
          <w:tcPr>
            <w:tcW w:w="1819" w:type="dxa"/>
          </w:tcPr>
          <w:p w14:paraId="45859C1A" w14:textId="3F911DCC" w:rsidR="008D3E58" w:rsidRDefault="008D3E58" w:rsidP="00CA18A4">
            <w:pPr>
              <w:jc w:val="center"/>
              <w:rPr>
                <w:rFonts w:ascii="Times New Roman" w:hAnsi="Times New Roman"/>
                <w:sz w:val="20"/>
              </w:rPr>
            </w:pPr>
            <w:r>
              <w:rPr>
                <w:rFonts w:ascii="Times New Roman" w:hAnsi="Times New Roman"/>
                <w:sz w:val="20"/>
              </w:rPr>
              <w:t>PASSED</w:t>
            </w:r>
          </w:p>
        </w:tc>
      </w:tr>
      <w:tr w:rsidR="00A10005" w14:paraId="5ACF55AA" w14:textId="77777777" w:rsidTr="00386BAC">
        <w:tc>
          <w:tcPr>
            <w:tcW w:w="1711" w:type="dxa"/>
          </w:tcPr>
          <w:p w14:paraId="74A32C19" w14:textId="447E5268" w:rsidR="00A10005" w:rsidRDefault="00A10005" w:rsidP="00276553">
            <w:pPr>
              <w:jc w:val="center"/>
              <w:rPr>
                <w:rFonts w:ascii="Times New Roman" w:hAnsi="Times New Roman"/>
                <w:sz w:val="20"/>
              </w:rPr>
            </w:pPr>
            <w:r>
              <w:rPr>
                <w:rFonts w:ascii="Times New Roman" w:hAnsi="Times New Roman"/>
                <w:sz w:val="20"/>
              </w:rPr>
              <w:t>85/2019</w:t>
            </w:r>
          </w:p>
          <w:p w14:paraId="1C8A3470" w14:textId="086D325F" w:rsidR="00A10005" w:rsidRDefault="00A10005" w:rsidP="00276553">
            <w:pPr>
              <w:jc w:val="center"/>
              <w:rPr>
                <w:rFonts w:ascii="Times New Roman" w:hAnsi="Times New Roman"/>
                <w:sz w:val="20"/>
              </w:rPr>
            </w:pPr>
          </w:p>
        </w:tc>
        <w:tc>
          <w:tcPr>
            <w:tcW w:w="7383" w:type="dxa"/>
          </w:tcPr>
          <w:p w14:paraId="7D0A61A9" w14:textId="7AED1748" w:rsidR="00A10005" w:rsidRDefault="00A10005" w:rsidP="00CA18A4">
            <w:pPr>
              <w:rPr>
                <w:rFonts w:ascii="Times New Roman" w:hAnsi="Times New Roman"/>
                <w:sz w:val="20"/>
              </w:rPr>
            </w:pPr>
            <w:r>
              <w:rPr>
                <w:rFonts w:ascii="Times New Roman" w:hAnsi="Times New Roman"/>
                <w:sz w:val="20"/>
              </w:rPr>
              <w:t>To</w:t>
            </w:r>
            <w:r w:rsidRPr="00A10005">
              <w:rPr>
                <w:rFonts w:ascii="Times New Roman" w:hAnsi="Times New Roman"/>
                <w:sz w:val="20"/>
              </w:rPr>
              <w:t xml:space="preserve"> amend the </w:t>
            </w:r>
            <w:proofErr w:type="spellStart"/>
            <w:r w:rsidRPr="00A10005">
              <w:rPr>
                <w:rFonts w:ascii="Times New Roman" w:hAnsi="Times New Roman"/>
                <w:sz w:val="20"/>
              </w:rPr>
              <w:t>Neighbourhood</w:t>
            </w:r>
            <w:proofErr w:type="spellEnd"/>
            <w:r w:rsidRPr="00A10005">
              <w:rPr>
                <w:rFonts w:ascii="Times New Roman" w:hAnsi="Times New Roman"/>
                <w:sz w:val="20"/>
              </w:rPr>
              <w:t xml:space="preserve"> </w:t>
            </w:r>
            <w:proofErr w:type="spellStart"/>
            <w:r w:rsidRPr="00A10005">
              <w:rPr>
                <w:rFonts w:ascii="Times New Roman" w:hAnsi="Times New Roman"/>
                <w:sz w:val="20"/>
              </w:rPr>
              <w:t>Liveability</w:t>
            </w:r>
            <w:proofErr w:type="spellEnd"/>
            <w:r w:rsidRPr="00A10005">
              <w:rPr>
                <w:rFonts w:ascii="Times New Roman" w:hAnsi="Times New Roman"/>
                <w:sz w:val="20"/>
              </w:rPr>
              <w:t xml:space="preserve"> By-law and the Vacant Buildings By-law</w:t>
            </w:r>
          </w:p>
        </w:tc>
        <w:tc>
          <w:tcPr>
            <w:tcW w:w="1819" w:type="dxa"/>
          </w:tcPr>
          <w:p w14:paraId="12517A59" w14:textId="663DC853" w:rsidR="00A10005" w:rsidRDefault="00A10005" w:rsidP="00CA18A4">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182ADB67" w14:textId="2DBFFB23" w:rsidR="00DB07EB"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5439E281" w14:textId="77777777" w:rsidR="005B510E" w:rsidRDefault="005B510E" w:rsidP="0012761F">
            <w:pPr>
              <w:jc w:val="center"/>
              <w:rPr>
                <w:rFonts w:ascii="Times New Roman" w:hAnsi="Times New Roman"/>
                <w:sz w:val="20"/>
              </w:rPr>
            </w:pPr>
          </w:p>
          <w:p w14:paraId="63C69D30" w14:textId="2520723B" w:rsidR="000C43F7" w:rsidRPr="00EC0462" w:rsidRDefault="00641585" w:rsidP="007A538B">
            <w:pPr>
              <w:jc w:val="center"/>
              <w:rPr>
                <w:rFonts w:ascii="Times New Roman" w:hAnsi="Times New Roman"/>
                <w:sz w:val="20"/>
              </w:rPr>
            </w:pPr>
            <w:r w:rsidRPr="00641585">
              <w:rPr>
                <w:rFonts w:ascii="Times New Roman" w:hAnsi="Times New Roman"/>
                <w:sz w:val="20"/>
              </w:rPr>
              <w:t>Motion to suspend rule 1</w:t>
            </w:r>
            <w:r w:rsidR="007A538B">
              <w:rPr>
                <w:rFonts w:ascii="Times New Roman" w:hAnsi="Times New Roman"/>
                <w:sz w:val="20"/>
              </w:rPr>
              <w:t>7</w:t>
            </w:r>
            <w:r w:rsidRPr="00641585">
              <w:rPr>
                <w:rFonts w:ascii="Times New Roman" w:hAnsi="Times New Roman"/>
                <w:sz w:val="20"/>
              </w:rPr>
              <w:t>(1) of the Procedure By-law to</w:t>
            </w:r>
            <w:r w:rsidR="00F01321">
              <w:rPr>
                <w:rFonts w:ascii="Times New Roman" w:hAnsi="Times New Roman"/>
                <w:sz w:val="20"/>
              </w:rPr>
              <w:t xml:space="preserve"> consider Motion 5</w:t>
            </w:r>
            <w:r w:rsidRPr="00641585">
              <w:rPr>
                <w:rFonts w:ascii="Times New Roman" w:hAnsi="Times New Roman"/>
                <w:sz w:val="20"/>
              </w:rPr>
              <w:t xml:space="preserve"> </w:t>
            </w:r>
          </w:p>
        </w:tc>
        <w:tc>
          <w:tcPr>
            <w:tcW w:w="2976" w:type="dxa"/>
          </w:tcPr>
          <w:p w14:paraId="0F45A60C" w14:textId="77777777" w:rsidR="000949C0" w:rsidRDefault="000949C0" w:rsidP="00DB07EB">
            <w:pPr>
              <w:jc w:val="center"/>
            </w:pP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4FAC2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524027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B8B30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5CAEAA7"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06CA7A3F" w14:textId="77777777" w:rsidR="0012761F" w:rsidRDefault="0012761F" w:rsidP="00460A9B">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0EBEBA0A" w:rsidR="000949C0" w:rsidRPr="00EC0462" w:rsidRDefault="00460A9B" w:rsidP="00DB07EB">
            <w:pPr>
              <w:jc w:val="center"/>
              <w:rPr>
                <w:rFonts w:ascii="Times New Roman" w:hAnsi="Times New Roman"/>
                <w:sz w:val="20"/>
              </w:rPr>
            </w:pPr>
            <w:r>
              <w:rPr>
                <w:rFonts w:ascii="Times New Roman" w:hAnsi="Times New Roman"/>
                <w:sz w:val="20"/>
              </w:rPr>
              <w:t>LOST</w:t>
            </w:r>
          </w:p>
        </w:tc>
      </w:tr>
      <w:tr w:rsidR="000C43F7" w:rsidRPr="00EC0462" w14:paraId="3A641E6B" w14:textId="77777777" w:rsidTr="00DB07EB">
        <w:trPr>
          <w:trHeight w:val="234"/>
        </w:trPr>
        <w:tc>
          <w:tcPr>
            <w:tcW w:w="3153" w:type="dxa"/>
          </w:tcPr>
          <w:p w14:paraId="4BB34A47" w14:textId="77777777" w:rsidR="005B510E" w:rsidRDefault="005B510E" w:rsidP="005B510E">
            <w:pPr>
              <w:jc w:val="center"/>
              <w:rPr>
                <w:rFonts w:ascii="Times New Roman" w:hAnsi="Times New Roman"/>
                <w:sz w:val="20"/>
              </w:rPr>
            </w:pPr>
          </w:p>
          <w:p w14:paraId="2EB804EF" w14:textId="0E2BB3F9" w:rsidR="000C43F7" w:rsidRDefault="005B510E" w:rsidP="00641585">
            <w:pPr>
              <w:jc w:val="center"/>
              <w:rPr>
                <w:rFonts w:ascii="Times New Roman" w:hAnsi="Times New Roman"/>
              </w:rPr>
            </w:pPr>
            <w:r>
              <w:rPr>
                <w:rFonts w:ascii="Times New Roman" w:hAnsi="Times New Roman"/>
                <w:sz w:val="20"/>
              </w:rPr>
              <w:t xml:space="preserve">Motion to suspend </w:t>
            </w:r>
            <w:r w:rsidR="00641585">
              <w:rPr>
                <w:rFonts w:ascii="Times New Roman" w:hAnsi="Times New Roman"/>
                <w:sz w:val="20"/>
              </w:rPr>
              <w:t xml:space="preserve">rule </w:t>
            </w:r>
            <w:r w:rsidR="00641585" w:rsidRPr="00641585">
              <w:rPr>
                <w:rFonts w:ascii="Times New Roman" w:hAnsi="Times New Roman"/>
                <w:sz w:val="20"/>
              </w:rPr>
              <w:t>17(1)</w:t>
            </w:r>
            <w:r w:rsidR="00641585">
              <w:rPr>
                <w:rFonts w:ascii="Times New Roman" w:hAnsi="Times New Roman"/>
                <w:sz w:val="20"/>
              </w:rPr>
              <w:t xml:space="preserve"> </w:t>
            </w:r>
            <w:r w:rsidRPr="005B510E">
              <w:rPr>
                <w:rFonts w:ascii="Times New Roman" w:hAnsi="Times New Roman"/>
                <w:sz w:val="20"/>
              </w:rPr>
              <w:t xml:space="preserve">of the </w:t>
            </w:r>
            <w:r w:rsidR="00641585">
              <w:rPr>
                <w:rFonts w:ascii="Times New Roman" w:hAnsi="Times New Roman"/>
                <w:sz w:val="20"/>
              </w:rPr>
              <w:t>Procedure By-law</w:t>
            </w:r>
            <w:r w:rsidRPr="005B510E">
              <w:rPr>
                <w:rFonts w:ascii="Times New Roman" w:hAnsi="Times New Roman"/>
                <w:sz w:val="20"/>
              </w:rPr>
              <w:t xml:space="preserve"> to r</w:t>
            </w:r>
            <w:bookmarkStart w:id="3" w:name="_GoBack"/>
            <w:bookmarkEnd w:id="3"/>
            <w:r w:rsidRPr="005B510E">
              <w:rPr>
                <w:rFonts w:ascii="Times New Roman" w:hAnsi="Times New Roman"/>
                <w:sz w:val="20"/>
              </w:rPr>
              <w:t xml:space="preserve">efer </w:t>
            </w:r>
            <w:r>
              <w:rPr>
                <w:rFonts w:ascii="Times New Roman" w:hAnsi="Times New Roman"/>
                <w:sz w:val="20"/>
              </w:rPr>
              <w:t>Motion 5</w:t>
            </w:r>
            <w:r w:rsidRPr="005B510E">
              <w:rPr>
                <w:rFonts w:ascii="Times New Roman" w:hAnsi="Times New Roman"/>
                <w:sz w:val="20"/>
              </w:rPr>
              <w:t xml:space="preserve"> to the Standing Policy Committee on Water and Waste, Riverbank Management and the Environment</w:t>
            </w:r>
          </w:p>
        </w:tc>
        <w:tc>
          <w:tcPr>
            <w:tcW w:w="2976" w:type="dxa"/>
          </w:tcPr>
          <w:p w14:paraId="74F77FF4" w14:textId="77777777" w:rsidR="000C43F7" w:rsidRDefault="000C43F7" w:rsidP="00CA18A4">
            <w:pPr>
              <w:jc w:val="center"/>
            </w:pPr>
          </w:p>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64A2008B" w14:textId="77777777" w:rsidR="000C43F7" w:rsidRDefault="000C43F7" w:rsidP="00460A9B">
            <w:pPr>
              <w:tabs>
                <w:tab w:val="left" w:pos="200"/>
              </w:tabs>
            </w:pPr>
          </w:p>
        </w:tc>
        <w:tc>
          <w:tcPr>
            <w:tcW w:w="2922" w:type="dxa"/>
          </w:tcPr>
          <w:p w14:paraId="507C45E5" w14:textId="77777777" w:rsidR="000C43F7" w:rsidRDefault="000C43F7" w:rsidP="00DB07EB">
            <w:pPr>
              <w:jc w:val="center"/>
              <w:rPr>
                <w:rFonts w:ascii="Times New Roman" w:hAnsi="Times New Roman"/>
              </w:rPr>
            </w:pPr>
          </w:p>
          <w:p w14:paraId="228F60E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A6DA3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348CE7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CA30BBD"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5FBB3CE" w14:textId="77777777" w:rsidR="000C43F7" w:rsidRDefault="000C43F7" w:rsidP="000C43F7">
            <w:pPr>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75941653"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CA18A4" w:rsidRDefault="00CA18A4">
      <w:r>
        <w:separator/>
      </w:r>
    </w:p>
  </w:endnote>
  <w:endnote w:type="continuationSeparator" w:id="0">
    <w:p w14:paraId="046AD596" w14:textId="77777777" w:rsidR="00CA18A4" w:rsidRDefault="00CA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CA18A4" w:rsidRDefault="00CA18A4">
      <w:r>
        <w:separator/>
      </w:r>
    </w:p>
  </w:footnote>
  <w:footnote w:type="continuationSeparator" w:id="0">
    <w:p w14:paraId="60497AF7" w14:textId="77777777" w:rsidR="00CA18A4" w:rsidRDefault="00CA1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1537B33A" w:rsidR="00CA18A4" w:rsidRPr="00EA6E56" w:rsidRDefault="00CA18A4">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26, 2019</w:t>
    </w:r>
  </w:p>
  <w:p w14:paraId="26099B09" w14:textId="77777777" w:rsidR="00CA18A4" w:rsidRDefault="00CA18A4">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1110"/>
    <w:rsid w:val="00016412"/>
    <w:rsid w:val="000171F6"/>
    <w:rsid w:val="000175A0"/>
    <w:rsid w:val="00022989"/>
    <w:rsid w:val="000314C7"/>
    <w:rsid w:val="000319AB"/>
    <w:rsid w:val="000348B6"/>
    <w:rsid w:val="000503F6"/>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5BC8"/>
    <w:rsid w:val="000B63F3"/>
    <w:rsid w:val="000C43F7"/>
    <w:rsid w:val="000C6468"/>
    <w:rsid w:val="000C6F5B"/>
    <w:rsid w:val="000D03FC"/>
    <w:rsid w:val="000D0EC7"/>
    <w:rsid w:val="000D1C51"/>
    <w:rsid w:val="000D3D4B"/>
    <w:rsid w:val="000D46EC"/>
    <w:rsid w:val="000F5004"/>
    <w:rsid w:val="00100B82"/>
    <w:rsid w:val="00113080"/>
    <w:rsid w:val="00115188"/>
    <w:rsid w:val="0011621A"/>
    <w:rsid w:val="00121427"/>
    <w:rsid w:val="001248B2"/>
    <w:rsid w:val="00126496"/>
    <w:rsid w:val="0012761F"/>
    <w:rsid w:val="0013056A"/>
    <w:rsid w:val="0013646C"/>
    <w:rsid w:val="00147D88"/>
    <w:rsid w:val="001574C3"/>
    <w:rsid w:val="00157B2B"/>
    <w:rsid w:val="00167F9C"/>
    <w:rsid w:val="00172E0B"/>
    <w:rsid w:val="00177B62"/>
    <w:rsid w:val="00183DC0"/>
    <w:rsid w:val="00186872"/>
    <w:rsid w:val="001C0A74"/>
    <w:rsid w:val="001C4696"/>
    <w:rsid w:val="001C4995"/>
    <w:rsid w:val="001D0FDF"/>
    <w:rsid w:val="001D27BA"/>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67B58"/>
    <w:rsid w:val="00270A0C"/>
    <w:rsid w:val="00270BD8"/>
    <w:rsid w:val="00276553"/>
    <w:rsid w:val="00276C70"/>
    <w:rsid w:val="00285811"/>
    <w:rsid w:val="00286BEB"/>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229B3"/>
    <w:rsid w:val="003376FE"/>
    <w:rsid w:val="00344CDA"/>
    <w:rsid w:val="0035523E"/>
    <w:rsid w:val="00356301"/>
    <w:rsid w:val="00360E0B"/>
    <w:rsid w:val="00371C0C"/>
    <w:rsid w:val="00380472"/>
    <w:rsid w:val="00380978"/>
    <w:rsid w:val="00386BAC"/>
    <w:rsid w:val="00394234"/>
    <w:rsid w:val="00394FC4"/>
    <w:rsid w:val="00396A5F"/>
    <w:rsid w:val="003A1BC7"/>
    <w:rsid w:val="003A2ECE"/>
    <w:rsid w:val="003A6C20"/>
    <w:rsid w:val="003B0892"/>
    <w:rsid w:val="003B3C6A"/>
    <w:rsid w:val="003D5953"/>
    <w:rsid w:val="003F1DDE"/>
    <w:rsid w:val="003F21CF"/>
    <w:rsid w:val="003F27B3"/>
    <w:rsid w:val="00414696"/>
    <w:rsid w:val="0041474D"/>
    <w:rsid w:val="004161FD"/>
    <w:rsid w:val="00432401"/>
    <w:rsid w:val="004440BE"/>
    <w:rsid w:val="00444CD2"/>
    <w:rsid w:val="0045049F"/>
    <w:rsid w:val="004566B1"/>
    <w:rsid w:val="00456CE3"/>
    <w:rsid w:val="00460045"/>
    <w:rsid w:val="00460A9B"/>
    <w:rsid w:val="00460E87"/>
    <w:rsid w:val="00461E26"/>
    <w:rsid w:val="00471170"/>
    <w:rsid w:val="00482A34"/>
    <w:rsid w:val="004842BF"/>
    <w:rsid w:val="00484966"/>
    <w:rsid w:val="004862F0"/>
    <w:rsid w:val="0049009E"/>
    <w:rsid w:val="004936EE"/>
    <w:rsid w:val="0049739F"/>
    <w:rsid w:val="004B3F5A"/>
    <w:rsid w:val="004C62DB"/>
    <w:rsid w:val="004C6D2E"/>
    <w:rsid w:val="004D07B3"/>
    <w:rsid w:val="004D0F27"/>
    <w:rsid w:val="004D2DFB"/>
    <w:rsid w:val="004E0D81"/>
    <w:rsid w:val="004F38D4"/>
    <w:rsid w:val="004F7E40"/>
    <w:rsid w:val="00502C67"/>
    <w:rsid w:val="005156EC"/>
    <w:rsid w:val="005229CE"/>
    <w:rsid w:val="00523C51"/>
    <w:rsid w:val="00526F70"/>
    <w:rsid w:val="0053327D"/>
    <w:rsid w:val="00534401"/>
    <w:rsid w:val="005416AB"/>
    <w:rsid w:val="00554712"/>
    <w:rsid w:val="00555780"/>
    <w:rsid w:val="005572A8"/>
    <w:rsid w:val="00571BF3"/>
    <w:rsid w:val="00580FBC"/>
    <w:rsid w:val="0058265D"/>
    <w:rsid w:val="00587108"/>
    <w:rsid w:val="005926BA"/>
    <w:rsid w:val="005927AD"/>
    <w:rsid w:val="00593148"/>
    <w:rsid w:val="0059639C"/>
    <w:rsid w:val="00596A68"/>
    <w:rsid w:val="0059718D"/>
    <w:rsid w:val="005A37B6"/>
    <w:rsid w:val="005A5049"/>
    <w:rsid w:val="005B4976"/>
    <w:rsid w:val="005B510E"/>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1585"/>
    <w:rsid w:val="00643188"/>
    <w:rsid w:val="00644F3B"/>
    <w:rsid w:val="00645F3D"/>
    <w:rsid w:val="0064617E"/>
    <w:rsid w:val="00650429"/>
    <w:rsid w:val="006616AB"/>
    <w:rsid w:val="006642F9"/>
    <w:rsid w:val="006734C3"/>
    <w:rsid w:val="006744B5"/>
    <w:rsid w:val="00676FAA"/>
    <w:rsid w:val="00680273"/>
    <w:rsid w:val="00682F87"/>
    <w:rsid w:val="00684C58"/>
    <w:rsid w:val="006860D7"/>
    <w:rsid w:val="006866CF"/>
    <w:rsid w:val="006909C5"/>
    <w:rsid w:val="00691258"/>
    <w:rsid w:val="00696D92"/>
    <w:rsid w:val="00697DCC"/>
    <w:rsid w:val="006A084A"/>
    <w:rsid w:val="006A1C01"/>
    <w:rsid w:val="006A6EA0"/>
    <w:rsid w:val="006B50DA"/>
    <w:rsid w:val="006B7FF4"/>
    <w:rsid w:val="006C2B81"/>
    <w:rsid w:val="006C6633"/>
    <w:rsid w:val="006C6A8A"/>
    <w:rsid w:val="006D0364"/>
    <w:rsid w:val="006D232E"/>
    <w:rsid w:val="006D6D99"/>
    <w:rsid w:val="006E17E8"/>
    <w:rsid w:val="006F3662"/>
    <w:rsid w:val="00700BE5"/>
    <w:rsid w:val="00707297"/>
    <w:rsid w:val="00710058"/>
    <w:rsid w:val="00711213"/>
    <w:rsid w:val="007143DC"/>
    <w:rsid w:val="007169A6"/>
    <w:rsid w:val="00720537"/>
    <w:rsid w:val="00727EB4"/>
    <w:rsid w:val="00732B39"/>
    <w:rsid w:val="00737EFF"/>
    <w:rsid w:val="0074216B"/>
    <w:rsid w:val="00752744"/>
    <w:rsid w:val="007543CC"/>
    <w:rsid w:val="00755217"/>
    <w:rsid w:val="007662C4"/>
    <w:rsid w:val="0077211B"/>
    <w:rsid w:val="00772F46"/>
    <w:rsid w:val="00784383"/>
    <w:rsid w:val="0078613E"/>
    <w:rsid w:val="0079029E"/>
    <w:rsid w:val="00791DFA"/>
    <w:rsid w:val="007927E1"/>
    <w:rsid w:val="0079299F"/>
    <w:rsid w:val="007944C3"/>
    <w:rsid w:val="007A0307"/>
    <w:rsid w:val="007A2B43"/>
    <w:rsid w:val="007A369E"/>
    <w:rsid w:val="007A3D76"/>
    <w:rsid w:val="007A4B71"/>
    <w:rsid w:val="007A538B"/>
    <w:rsid w:val="007A5CAC"/>
    <w:rsid w:val="007B0355"/>
    <w:rsid w:val="007B122B"/>
    <w:rsid w:val="007B744D"/>
    <w:rsid w:val="007C200D"/>
    <w:rsid w:val="007C37D4"/>
    <w:rsid w:val="007C771B"/>
    <w:rsid w:val="007D17E4"/>
    <w:rsid w:val="007E316C"/>
    <w:rsid w:val="007F4908"/>
    <w:rsid w:val="0081003C"/>
    <w:rsid w:val="00816B09"/>
    <w:rsid w:val="00817870"/>
    <w:rsid w:val="00817A89"/>
    <w:rsid w:val="008222E1"/>
    <w:rsid w:val="00843B61"/>
    <w:rsid w:val="00850152"/>
    <w:rsid w:val="0086271C"/>
    <w:rsid w:val="00862F79"/>
    <w:rsid w:val="00863A0A"/>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3E58"/>
    <w:rsid w:val="00902B1C"/>
    <w:rsid w:val="0090428C"/>
    <w:rsid w:val="00910B42"/>
    <w:rsid w:val="00913292"/>
    <w:rsid w:val="00915A2C"/>
    <w:rsid w:val="009303D7"/>
    <w:rsid w:val="00930EBF"/>
    <w:rsid w:val="009330FF"/>
    <w:rsid w:val="00933604"/>
    <w:rsid w:val="009355C9"/>
    <w:rsid w:val="00935FFE"/>
    <w:rsid w:val="0093730D"/>
    <w:rsid w:val="00946745"/>
    <w:rsid w:val="00956D10"/>
    <w:rsid w:val="009578FB"/>
    <w:rsid w:val="00962B0E"/>
    <w:rsid w:val="009763AB"/>
    <w:rsid w:val="00984848"/>
    <w:rsid w:val="009A5118"/>
    <w:rsid w:val="009A7043"/>
    <w:rsid w:val="009B0F53"/>
    <w:rsid w:val="009B26EF"/>
    <w:rsid w:val="009C428C"/>
    <w:rsid w:val="009C5E07"/>
    <w:rsid w:val="009D1FA7"/>
    <w:rsid w:val="009D4CD0"/>
    <w:rsid w:val="009D4FC9"/>
    <w:rsid w:val="009D5CF5"/>
    <w:rsid w:val="009E1440"/>
    <w:rsid w:val="009E3369"/>
    <w:rsid w:val="009E588C"/>
    <w:rsid w:val="009E78E9"/>
    <w:rsid w:val="009F0ED3"/>
    <w:rsid w:val="009F2C99"/>
    <w:rsid w:val="00A03DA3"/>
    <w:rsid w:val="00A10005"/>
    <w:rsid w:val="00A14811"/>
    <w:rsid w:val="00A217AF"/>
    <w:rsid w:val="00A30964"/>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5CE3"/>
    <w:rsid w:val="00AC7AC8"/>
    <w:rsid w:val="00AD23EB"/>
    <w:rsid w:val="00AD4024"/>
    <w:rsid w:val="00AD528A"/>
    <w:rsid w:val="00AE08AA"/>
    <w:rsid w:val="00AE2171"/>
    <w:rsid w:val="00AE4AF7"/>
    <w:rsid w:val="00AE7127"/>
    <w:rsid w:val="00AF5AE5"/>
    <w:rsid w:val="00B00C4D"/>
    <w:rsid w:val="00B02308"/>
    <w:rsid w:val="00B13768"/>
    <w:rsid w:val="00B225E4"/>
    <w:rsid w:val="00B24F7B"/>
    <w:rsid w:val="00B33239"/>
    <w:rsid w:val="00B35161"/>
    <w:rsid w:val="00B4176C"/>
    <w:rsid w:val="00B51ED1"/>
    <w:rsid w:val="00B6463B"/>
    <w:rsid w:val="00B7149A"/>
    <w:rsid w:val="00B72D25"/>
    <w:rsid w:val="00B743A0"/>
    <w:rsid w:val="00B81C0B"/>
    <w:rsid w:val="00B82DC4"/>
    <w:rsid w:val="00B87346"/>
    <w:rsid w:val="00B911C7"/>
    <w:rsid w:val="00B92E9B"/>
    <w:rsid w:val="00BA2603"/>
    <w:rsid w:val="00BA2DE2"/>
    <w:rsid w:val="00BB1C57"/>
    <w:rsid w:val="00BB2E2D"/>
    <w:rsid w:val="00BC2336"/>
    <w:rsid w:val="00BC2A7B"/>
    <w:rsid w:val="00BC3E21"/>
    <w:rsid w:val="00BC612A"/>
    <w:rsid w:val="00BC79EC"/>
    <w:rsid w:val="00BD14F5"/>
    <w:rsid w:val="00BD380C"/>
    <w:rsid w:val="00BF1964"/>
    <w:rsid w:val="00BF5F21"/>
    <w:rsid w:val="00BF60A2"/>
    <w:rsid w:val="00C04F61"/>
    <w:rsid w:val="00C1235A"/>
    <w:rsid w:val="00C129D3"/>
    <w:rsid w:val="00C1479F"/>
    <w:rsid w:val="00C2285C"/>
    <w:rsid w:val="00C30D96"/>
    <w:rsid w:val="00C32D20"/>
    <w:rsid w:val="00C33410"/>
    <w:rsid w:val="00C367E9"/>
    <w:rsid w:val="00C517A8"/>
    <w:rsid w:val="00C60D43"/>
    <w:rsid w:val="00C620EE"/>
    <w:rsid w:val="00C70AE7"/>
    <w:rsid w:val="00C7439F"/>
    <w:rsid w:val="00C774A2"/>
    <w:rsid w:val="00C80D81"/>
    <w:rsid w:val="00C8158B"/>
    <w:rsid w:val="00C8391E"/>
    <w:rsid w:val="00C8565B"/>
    <w:rsid w:val="00C87966"/>
    <w:rsid w:val="00CA18A4"/>
    <w:rsid w:val="00CB0256"/>
    <w:rsid w:val="00CB4D4D"/>
    <w:rsid w:val="00CB746B"/>
    <w:rsid w:val="00CC2C98"/>
    <w:rsid w:val="00CC4488"/>
    <w:rsid w:val="00CC46AD"/>
    <w:rsid w:val="00CD6D0A"/>
    <w:rsid w:val="00CE095D"/>
    <w:rsid w:val="00CE2069"/>
    <w:rsid w:val="00CE2A84"/>
    <w:rsid w:val="00CE2AC4"/>
    <w:rsid w:val="00CE5762"/>
    <w:rsid w:val="00CF6CAC"/>
    <w:rsid w:val="00D03D1F"/>
    <w:rsid w:val="00D053AD"/>
    <w:rsid w:val="00D11DA3"/>
    <w:rsid w:val="00D13A0D"/>
    <w:rsid w:val="00D233F3"/>
    <w:rsid w:val="00D265E2"/>
    <w:rsid w:val="00D26B55"/>
    <w:rsid w:val="00D3008E"/>
    <w:rsid w:val="00D40CAD"/>
    <w:rsid w:val="00D40E72"/>
    <w:rsid w:val="00D462A6"/>
    <w:rsid w:val="00D52665"/>
    <w:rsid w:val="00D63A2C"/>
    <w:rsid w:val="00D6503C"/>
    <w:rsid w:val="00D65D40"/>
    <w:rsid w:val="00D745F0"/>
    <w:rsid w:val="00D74CD3"/>
    <w:rsid w:val="00D8521C"/>
    <w:rsid w:val="00D85CD1"/>
    <w:rsid w:val="00D86530"/>
    <w:rsid w:val="00D91682"/>
    <w:rsid w:val="00D92187"/>
    <w:rsid w:val="00DA3A9A"/>
    <w:rsid w:val="00DB07EB"/>
    <w:rsid w:val="00DB6173"/>
    <w:rsid w:val="00DC3569"/>
    <w:rsid w:val="00DD3F7C"/>
    <w:rsid w:val="00DE07D9"/>
    <w:rsid w:val="00DE14D8"/>
    <w:rsid w:val="00DE211A"/>
    <w:rsid w:val="00DE4612"/>
    <w:rsid w:val="00DF0AE1"/>
    <w:rsid w:val="00DF1366"/>
    <w:rsid w:val="00E02D91"/>
    <w:rsid w:val="00E068D1"/>
    <w:rsid w:val="00E06ABD"/>
    <w:rsid w:val="00E1062E"/>
    <w:rsid w:val="00E11BEF"/>
    <w:rsid w:val="00E14610"/>
    <w:rsid w:val="00E14B9B"/>
    <w:rsid w:val="00E21E53"/>
    <w:rsid w:val="00E338A0"/>
    <w:rsid w:val="00E41482"/>
    <w:rsid w:val="00E4588C"/>
    <w:rsid w:val="00E46A74"/>
    <w:rsid w:val="00E53CA3"/>
    <w:rsid w:val="00E569AB"/>
    <w:rsid w:val="00E6548E"/>
    <w:rsid w:val="00E666D8"/>
    <w:rsid w:val="00E73441"/>
    <w:rsid w:val="00E90AFC"/>
    <w:rsid w:val="00E927FF"/>
    <w:rsid w:val="00E94241"/>
    <w:rsid w:val="00E97527"/>
    <w:rsid w:val="00EA6E56"/>
    <w:rsid w:val="00EA6EA9"/>
    <w:rsid w:val="00EB7DC8"/>
    <w:rsid w:val="00EC0462"/>
    <w:rsid w:val="00EC49B6"/>
    <w:rsid w:val="00EC6FB2"/>
    <w:rsid w:val="00EC7203"/>
    <w:rsid w:val="00ED5E94"/>
    <w:rsid w:val="00ED6A14"/>
    <w:rsid w:val="00EE0423"/>
    <w:rsid w:val="00EE452E"/>
    <w:rsid w:val="00EE483B"/>
    <w:rsid w:val="00EF083F"/>
    <w:rsid w:val="00EF4D82"/>
    <w:rsid w:val="00EF7794"/>
    <w:rsid w:val="00F01321"/>
    <w:rsid w:val="00F12505"/>
    <w:rsid w:val="00F3156F"/>
    <w:rsid w:val="00F33411"/>
    <w:rsid w:val="00F3461F"/>
    <w:rsid w:val="00F367AA"/>
    <w:rsid w:val="00F60805"/>
    <w:rsid w:val="00F625AC"/>
    <w:rsid w:val="00F64BDE"/>
    <w:rsid w:val="00F65B2A"/>
    <w:rsid w:val="00F72613"/>
    <w:rsid w:val="00F72765"/>
    <w:rsid w:val="00F7394A"/>
    <w:rsid w:val="00F9376A"/>
    <w:rsid w:val="00F94D56"/>
    <w:rsid w:val="00F95C03"/>
    <w:rsid w:val="00F95EA8"/>
    <w:rsid w:val="00FA0E5A"/>
    <w:rsid w:val="00FA432F"/>
    <w:rsid w:val="00FA4507"/>
    <w:rsid w:val="00FA56DC"/>
    <w:rsid w:val="00FA692E"/>
    <w:rsid w:val="00FE1B3C"/>
    <w:rsid w:val="00FF2B37"/>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62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F251D-97CB-40D2-A686-A7D0806F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1884</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Gameiro, Carlos</cp:lastModifiedBy>
  <cp:revision>83</cp:revision>
  <cp:lastPrinted>2015-07-23T17:25:00Z</cp:lastPrinted>
  <dcterms:created xsi:type="dcterms:W3CDTF">2019-08-27T13:54:00Z</dcterms:created>
  <dcterms:modified xsi:type="dcterms:W3CDTF">2019-09-26T21:10:00Z</dcterms:modified>
</cp:coreProperties>
</file>