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8E318" w14:textId="77777777" w:rsidR="006B5E2B" w:rsidRPr="00901CEE" w:rsidRDefault="006B5E2B" w:rsidP="00693EC5">
      <w:pPr>
        <w:pStyle w:val="Heading5"/>
        <w:rPr>
          <w:rStyle w:val="IntenseReference"/>
        </w:rPr>
      </w:pPr>
      <w:bookmarkStart w:id="0" w:name="_GoBack"/>
      <w:bookmarkEnd w:id="0"/>
    </w:p>
    <w:p w14:paraId="2A4CF121" w14:textId="77777777" w:rsidR="004D2AFA" w:rsidRPr="00901CEE" w:rsidRDefault="004D2AFA" w:rsidP="00693EC5"/>
    <w:p w14:paraId="64CB378F" w14:textId="77777777" w:rsidR="009D211D" w:rsidRPr="00901CEE" w:rsidRDefault="009D211D" w:rsidP="00693EC5"/>
    <w:p w14:paraId="631F481B" w14:textId="77777777" w:rsidR="005F6B5D" w:rsidRPr="00901CEE" w:rsidRDefault="005F6B5D" w:rsidP="00693EC5"/>
    <w:p w14:paraId="421E27DF" w14:textId="77777777" w:rsidR="005F6B5D" w:rsidRPr="00901CEE" w:rsidRDefault="005F6B5D" w:rsidP="00693EC5"/>
    <w:p w14:paraId="19EC7DB7" w14:textId="77777777" w:rsidR="005F6B5D" w:rsidRPr="00901CEE" w:rsidRDefault="005F6B5D" w:rsidP="00693EC5"/>
    <w:p w14:paraId="209F97F2" w14:textId="77777777" w:rsidR="000121FF" w:rsidRPr="00901CEE" w:rsidRDefault="000121FF" w:rsidP="00693EC5">
      <w:pPr>
        <w:pStyle w:val="Title"/>
        <w:rPr>
          <w:rStyle w:val="PlaceholderText"/>
        </w:rPr>
      </w:pPr>
    </w:p>
    <w:p w14:paraId="2594D6D0" w14:textId="35C04FEC" w:rsidR="00443439" w:rsidRPr="00901CEE" w:rsidRDefault="000903B4" w:rsidP="00A56627">
      <w:pPr>
        <w:pStyle w:val="Title"/>
      </w:pPr>
      <w:bookmarkStart w:id="1" w:name="_Hlk514071982"/>
      <w:r>
        <w:t>BMW Storage Protocol</w:t>
      </w:r>
      <w:r w:rsidR="0090407A">
        <w:t xml:space="preserve"> </w:t>
      </w:r>
      <w:r w:rsidR="00054F35">
        <w:t xml:space="preserve">Proposal </w:t>
      </w:r>
    </w:p>
    <w:bookmarkEnd w:id="1"/>
    <w:p w14:paraId="5A01B05E" w14:textId="77777777" w:rsidR="00FF5DAC" w:rsidRPr="00901CEE" w:rsidRDefault="00FF5DAC" w:rsidP="00FF5DAC"/>
    <w:p w14:paraId="0DD7F8F1" w14:textId="77777777" w:rsidR="00E139C0" w:rsidRPr="00901CEE" w:rsidRDefault="00C21539" w:rsidP="00443439">
      <w:pPr>
        <w:pStyle w:val="NoSpacing"/>
      </w:pPr>
      <w:r w:rsidRPr="00901CEE">
        <w:br w:type="page"/>
      </w:r>
    </w:p>
    <w:p w14:paraId="3175F385" w14:textId="77777777" w:rsidR="004E273E" w:rsidRPr="00901CEE" w:rsidRDefault="004924CD" w:rsidP="00D140F4">
      <w:pPr>
        <w:pStyle w:val="Heading5"/>
      </w:pPr>
      <w:bookmarkStart w:id="2" w:name="_Toc2577893"/>
      <w:r w:rsidRPr="00901CEE">
        <w:lastRenderedPageBreak/>
        <w:t>Control information</w:t>
      </w:r>
      <w:bookmarkEnd w:id="2"/>
    </w:p>
    <w:p w14:paraId="150BF11D" w14:textId="77777777" w:rsidR="00D140F4" w:rsidRPr="00901CEE" w:rsidRDefault="00D140F4" w:rsidP="00D140F4"/>
    <w:tbl>
      <w:tblPr>
        <w:tblStyle w:val="in-techTabelle"/>
        <w:tblpPr w:leftFromText="141" w:rightFromText="141" w:vertAnchor="text" w:horzAnchor="margin" w:tblpY="-28"/>
        <w:tblW w:w="0" w:type="auto"/>
        <w:tblLayout w:type="fixed"/>
        <w:tblLook w:val="0420" w:firstRow="1" w:lastRow="0" w:firstColumn="0" w:lastColumn="0" w:noHBand="0" w:noVBand="1"/>
      </w:tblPr>
      <w:tblGrid>
        <w:gridCol w:w="2260"/>
        <w:gridCol w:w="2970"/>
        <w:gridCol w:w="1843"/>
        <w:gridCol w:w="1969"/>
      </w:tblGrid>
      <w:tr w:rsidR="00D140F4" w:rsidRPr="00901CEE" w14:paraId="5EAF2612" w14:textId="77777777" w:rsidTr="00B0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5230" w:type="dxa"/>
            <w:gridSpan w:val="2"/>
            <w:shd w:val="clear" w:color="auto" w:fill="646464"/>
          </w:tcPr>
          <w:p w14:paraId="062D9711" w14:textId="134B3AAA" w:rsidR="00D140F4" w:rsidRPr="00901CEE" w:rsidRDefault="004924CD" w:rsidP="004924CD">
            <w:pPr>
              <w:rPr>
                <w:color w:val="FFFFFF" w:themeColor="background1"/>
              </w:rPr>
            </w:pPr>
            <w:r w:rsidRPr="00901CEE">
              <w:rPr>
                <w:color w:val="FFFFFF" w:themeColor="background1"/>
              </w:rPr>
              <w:t>Area of validity</w:t>
            </w:r>
            <w:r w:rsidR="00D140F4" w:rsidRPr="00901CEE">
              <w:rPr>
                <w:color w:val="FFFFFF" w:themeColor="background1"/>
              </w:rPr>
              <w:t xml:space="preserve">: </w:t>
            </w:r>
            <w:r w:rsidR="00316806" w:rsidRPr="00901CEE">
              <w:rPr>
                <w:b w:val="0"/>
                <w:color w:val="FFFFFF" w:themeColor="background1"/>
              </w:rPr>
              <w:t>BMW AG</w:t>
            </w:r>
          </w:p>
        </w:tc>
        <w:tc>
          <w:tcPr>
            <w:tcW w:w="3812" w:type="dxa"/>
            <w:gridSpan w:val="2"/>
            <w:shd w:val="clear" w:color="auto" w:fill="646464"/>
          </w:tcPr>
          <w:p w14:paraId="1E091D20" w14:textId="501486B8" w:rsidR="00D140F4" w:rsidRPr="00901CEE" w:rsidRDefault="004924CD" w:rsidP="00611E0C">
            <w:pPr>
              <w:rPr>
                <w:color w:val="FFFFFF" w:themeColor="background1"/>
              </w:rPr>
            </w:pPr>
            <w:r w:rsidRPr="00901CEE">
              <w:rPr>
                <w:color w:val="FFFFFF" w:themeColor="background1"/>
              </w:rPr>
              <w:t>V</w:t>
            </w:r>
            <w:r w:rsidR="00D140F4" w:rsidRPr="00901CEE">
              <w:rPr>
                <w:color w:val="FFFFFF" w:themeColor="background1"/>
              </w:rPr>
              <w:t>ersion:</w:t>
            </w:r>
            <w:r w:rsidR="00611E0C" w:rsidRPr="00901CEE">
              <w:rPr>
                <w:b w:val="0"/>
                <w:color w:val="FFFFFF" w:themeColor="background1"/>
              </w:rPr>
              <w:t xml:space="preserve"> </w:t>
            </w:r>
            <w:r w:rsidR="005B0BD1">
              <w:rPr>
                <w:b w:val="0"/>
                <w:color w:val="FFFFFF" w:themeColor="background1"/>
              </w:rPr>
              <w:t>0.</w:t>
            </w:r>
            <w:r w:rsidR="003C62BE">
              <w:rPr>
                <w:b w:val="0"/>
                <w:color w:val="FFFFFF" w:themeColor="background1"/>
              </w:rPr>
              <w:t>8</w:t>
            </w:r>
          </w:p>
        </w:tc>
      </w:tr>
      <w:tr w:rsidR="00D140F4" w:rsidRPr="00901CEE" w14:paraId="7A980536" w14:textId="77777777" w:rsidTr="00B0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5230" w:type="dxa"/>
            <w:gridSpan w:val="2"/>
            <w:shd w:val="clear" w:color="auto" w:fill="646464"/>
          </w:tcPr>
          <w:p w14:paraId="00546B64" w14:textId="77777777" w:rsidR="00D140F4" w:rsidRPr="00901CEE" w:rsidRDefault="008C18D5" w:rsidP="004924CD">
            <w:pPr>
              <w:rPr>
                <w:b/>
                <w:color w:val="FFFFFF" w:themeColor="background1"/>
              </w:rPr>
            </w:pPr>
            <w:r w:rsidRPr="00901CEE">
              <w:rPr>
                <w:b/>
                <w:color w:val="FFFFFF" w:themeColor="background1"/>
              </w:rPr>
              <w:t>Tit</w:t>
            </w:r>
            <w:r w:rsidR="004924CD" w:rsidRPr="00901CEE">
              <w:rPr>
                <w:b/>
                <w:color w:val="FFFFFF" w:themeColor="background1"/>
              </w:rPr>
              <w:t>le:</w:t>
            </w:r>
            <w:r w:rsidR="00316806" w:rsidRPr="00901CEE">
              <w:rPr>
                <w:b/>
                <w:color w:val="FFFFFF" w:themeColor="background1"/>
              </w:rPr>
              <w:t xml:space="preserve"> </w:t>
            </w:r>
            <w:r w:rsidR="000F11B8">
              <w:t xml:space="preserve"> </w:t>
            </w:r>
            <w:r w:rsidR="00737BDF">
              <w:rPr>
                <w:color w:val="FFFFFF" w:themeColor="background1"/>
              </w:rPr>
              <w:t xml:space="preserve">BMW </w:t>
            </w:r>
          </w:p>
        </w:tc>
        <w:tc>
          <w:tcPr>
            <w:tcW w:w="3812" w:type="dxa"/>
            <w:gridSpan w:val="2"/>
            <w:shd w:val="clear" w:color="auto" w:fill="646464"/>
          </w:tcPr>
          <w:p w14:paraId="41A88F8E" w14:textId="77777777" w:rsidR="00D140F4" w:rsidRPr="00901CEE" w:rsidRDefault="00D140F4" w:rsidP="004924CD">
            <w:pPr>
              <w:rPr>
                <w:color w:val="FFFFFF" w:themeColor="background1"/>
              </w:rPr>
            </w:pPr>
            <w:r w:rsidRPr="00901CEE">
              <w:rPr>
                <w:b/>
                <w:color w:val="FFFFFF" w:themeColor="background1"/>
              </w:rPr>
              <w:t>Status:</w:t>
            </w:r>
            <w:r w:rsidR="00B07C5E" w:rsidRPr="00901CEE">
              <w:rPr>
                <w:color w:val="FFFFFF" w:themeColor="background1"/>
              </w:rPr>
              <w:t xml:space="preserve"> </w:t>
            </w:r>
            <w:r w:rsidR="004924CD" w:rsidRPr="00901CEE">
              <w:rPr>
                <w:color w:val="FFFFFF" w:themeColor="background1"/>
              </w:rPr>
              <w:t>draft</w:t>
            </w:r>
          </w:p>
        </w:tc>
      </w:tr>
      <w:tr w:rsidR="00D140F4" w:rsidRPr="00901CEE" w14:paraId="14407B73" w14:textId="77777777" w:rsidTr="00B07C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tcW w:w="5230" w:type="dxa"/>
            <w:gridSpan w:val="2"/>
            <w:shd w:val="clear" w:color="auto" w:fill="646464"/>
          </w:tcPr>
          <w:p w14:paraId="350CF3E9" w14:textId="77777777" w:rsidR="00D140F4" w:rsidRPr="00901CEE" w:rsidRDefault="004924CD" w:rsidP="004924CD">
            <w:pPr>
              <w:rPr>
                <w:color w:val="FFFFFF" w:themeColor="background1"/>
              </w:rPr>
            </w:pPr>
            <w:r w:rsidRPr="00901CEE">
              <w:rPr>
                <w:b/>
                <w:color w:val="FFFFFF" w:themeColor="background1"/>
              </w:rPr>
              <w:t>Protection class</w:t>
            </w:r>
            <w:r w:rsidR="00B07C5E" w:rsidRPr="00901CEE">
              <w:rPr>
                <w:b/>
                <w:color w:val="FFFFFF" w:themeColor="background1"/>
              </w:rPr>
              <w:t>:</w:t>
            </w:r>
            <w:r w:rsidR="00316806" w:rsidRPr="00901CEE">
              <w:rPr>
                <w:color w:val="FFFFFF" w:themeColor="background1"/>
              </w:rPr>
              <w:t xml:space="preserve"> </w:t>
            </w:r>
            <w:r w:rsidR="00737BDF">
              <w:rPr>
                <w:color w:val="FFFFFF" w:themeColor="background1"/>
              </w:rPr>
              <w:t>internal</w:t>
            </w:r>
          </w:p>
        </w:tc>
        <w:tc>
          <w:tcPr>
            <w:tcW w:w="3812" w:type="dxa"/>
            <w:gridSpan w:val="2"/>
            <w:shd w:val="clear" w:color="auto" w:fill="646464"/>
          </w:tcPr>
          <w:p w14:paraId="4CF5FEE5" w14:textId="77777777" w:rsidR="00D140F4" w:rsidRPr="00901CEE" w:rsidRDefault="004924CD" w:rsidP="004924CD">
            <w:pPr>
              <w:rPr>
                <w:color w:val="FFFFFF" w:themeColor="background1"/>
              </w:rPr>
            </w:pPr>
            <w:r w:rsidRPr="00901CEE">
              <w:rPr>
                <w:b/>
                <w:color w:val="FFFFFF" w:themeColor="background1"/>
              </w:rPr>
              <w:t>Involved persons</w:t>
            </w:r>
            <w:r w:rsidR="00B07C5E" w:rsidRPr="00901CEE">
              <w:rPr>
                <w:b/>
                <w:color w:val="FFFFFF" w:themeColor="background1"/>
              </w:rPr>
              <w:t>:</w:t>
            </w:r>
          </w:p>
        </w:tc>
      </w:tr>
      <w:tr w:rsidR="00D140F4" w:rsidRPr="00901CEE" w14:paraId="67C53CF0" w14:textId="77777777" w:rsidTr="00D14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9042" w:type="dxa"/>
            <w:gridSpan w:val="4"/>
            <w:shd w:val="clear" w:color="auto" w:fill="FFFFFF" w:themeFill="background1"/>
          </w:tcPr>
          <w:p w14:paraId="08CC9F9B" w14:textId="77777777" w:rsidR="00B07C5E" w:rsidRPr="00901CEE" w:rsidRDefault="00B07C5E" w:rsidP="00D140F4">
            <w:pPr>
              <w:rPr>
                <w:b/>
              </w:rPr>
            </w:pPr>
          </w:p>
          <w:p w14:paraId="2D13B2F5" w14:textId="77777777" w:rsidR="00D140F4" w:rsidRPr="00901CEE" w:rsidRDefault="004924CD" w:rsidP="00D140F4">
            <w:pPr>
              <w:rPr>
                <w:b/>
              </w:rPr>
            </w:pPr>
            <w:r w:rsidRPr="00901CEE">
              <w:rPr>
                <w:b/>
              </w:rPr>
              <w:t>Change history</w:t>
            </w:r>
          </w:p>
        </w:tc>
      </w:tr>
      <w:tr w:rsidR="00D140F4" w:rsidRPr="00901CEE" w14:paraId="0829606F" w14:textId="77777777" w:rsidTr="00B07C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tcW w:w="2260" w:type="dxa"/>
            <w:shd w:val="clear" w:color="auto" w:fill="FF8200"/>
            <w:hideMark/>
          </w:tcPr>
          <w:p w14:paraId="14BFBE86" w14:textId="77777777" w:rsidR="00D140F4" w:rsidRPr="00901CEE" w:rsidRDefault="00D140F4" w:rsidP="00D140F4">
            <w:pPr>
              <w:rPr>
                <w:b/>
                <w:color w:val="FFFFFF" w:themeColor="background1"/>
              </w:rPr>
            </w:pPr>
            <w:r w:rsidRPr="00901CEE">
              <w:rPr>
                <w:b/>
                <w:color w:val="FFFFFF" w:themeColor="background1"/>
              </w:rPr>
              <w:t>Version</w:t>
            </w:r>
          </w:p>
        </w:tc>
        <w:tc>
          <w:tcPr>
            <w:tcW w:w="2970" w:type="dxa"/>
            <w:shd w:val="clear" w:color="auto" w:fill="FF8200"/>
            <w:hideMark/>
          </w:tcPr>
          <w:p w14:paraId="1AFCCD69" w14:textId="77777777" w:rsidR="00D140F4" w:rsidRPr="00901CEE" w:rsidRDefault="004924CD" w:rsidP="00D140F4">
            <w:pPr>
              <w:rPr>
                <w:b/>
                <w:color w:val="FFFFFF" w:themeColor="background1"/>
              </w:rPr>
            </w:pPr>
            <w:r w:rsidRPr="00901CEE">
              <w:rPr>
                <w:b/>
                <w:color w:val="FFFFFF" w:themeColor="background1"/>
              </w:rPr>
              <w:t>Content</w:t>
            </w:r>
          </w:p>
        </w:tc>
        <w:tc>
          <w:tcPr>
            <w:tcW w:w="1843" w:type="dxa"/>
            <w:shd w:val="clear" w:color="auto" w:fill="FF8200"/>
          </w:tcPr>
          <w:p w14:paraId="6F60E77E" w14:textId="77777777" w:rsidR="00D140F4" w:rsidRPr="00901CEE" w:rsidRDefault="00D140F4" w:rsidP="004924CD">
            <w:pPr>
              <w:rPr>
                <w:b/>
                <w:color w:val="FFFFFF" w:themeColor="background1"/>
              </w:rPr>
            </w:pPr>
            <w:r w:rsidRPr="00901CEE">
              <w:rPr>
                <w:b/>
                <w:color w:val="FFFFFF" w:themeColor="background1"/>
              </w:rPr>
              <w:t>Aut</w:t>
            </w:r>
            <w:r w:rsidR="004924CD" w:rsidRPr="00901CEE">
              <w:rPr>
                <w:b/>
                <w:color w:val="FFFFFF" w:themeColor="background1"/>
              </w:rPr>
              <w:t>h</w:t>
            </w:r>
            <w:r w:rsidRPr="00901CEE">
              <w:rPr>
                <w:b/>
                <w:color w:val="FFFFFF" w:themeColor="background1"/>
              </w:rPr>
              <w:t xml:space="preserve">or, </w:t>
            </w:r>
            <w:r w:rsidR="004924CD" w:rsidRPr="00901CEE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969" w:type="dxa"/>
            <w:shd w:val="clear" w:color="auto" w:fill="FF8200"/>
          </w:tcPr>
          <w:p w14:paraId="739DCF5F" w14:textId="77777777" w:rsidR="00D140F4" w:rsidRPr="00901CEE" w:rsidRDefault="004924CD" w:rsidP="004924CD">
            <w:pPr>
              <w:rPr>
                <w:b/>
                <w:color w:val="FFFFFF" w:themeColor="background1"/>
              </w:rPr>
            </w:pPr>
            <w:r w:rsidRPr="00901CEE">
              <w:rPr>
                <w:b/>
                <w:color w:val="FFFFFF" w:themeColor="background1"/>
              </w:rPr>
              <w:t>Approved by</w:t>
            </w:r>
            <w:r w:rsidR="00D140F4" w:rsidRPr="00901CEE">
              <w:rPr>
                <w:b/>
                <w:color w:val="FFFFFF" w:themeColor="background1"/>
              </w:rPr>
              <w:t xml:space="preserve">, </w:t>
            </w:r>
            <w:r w:rsidRPr="00901CEE">
              <w:rPr>
                <w:b/>
                <w:color w:val="FFFFFF" w:themeColor="background1"/>
              </w:rPr>
              <w:t>Date</w:t>
            </w:r>
          </w:p>
        </w:tc>
      </w:tr>
      <w:tr w:rsidR="00D140F4" w:rsidRPr="00901CEE" w14:paraId="14484BE1" w14:textId="77777777" w:rsidTr="00B0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2260" w:type="dxa"/>
          </w:tcPr>
          <w:p w14:paraId="36652B9C" w14:textId="77777777" w:rsidR="00D140F4" w:rsidRPr="00901CEE" w:rsidRDefault="00316806" w:rsidP="00D140F4">
            <w:r w:rsidRPr="00901CEE">
              <w:t>0.1</w:t>
            </w:r>
          </w:p>
        </w:tc>
        <w:tc>
          <w:tcPr>
            <w:tcW w:w="2970" w:type="dxa"/>
          </w:tcPr>
          <w:p w14:paraId="6246DCBB" w14:textId="77777777" w:rsidR="00D140F4" w:rsidRPr="00901CEE" w:rsidRDefault="000F11B8" w:rsidP="00D140F4">
            <w:r>
              <w:t>Initial Content</w:t>
            </w:r>
          </w:p>
        </w:tc>
        <w:tc>
          <w:tcPr>
            <w:tcW w:w="1843" w:type="dxa"/>
          </w:tcPr>
          <w:p w14:paraId="538EE2B3" w14:textId="77777777" w:rsidR="00D140F4" w:rsidRPr="00901CEE" w:rsidRDefault="00737BDF" w:rsidP="00D140F4">
            <w:proofErr w:type="spellStart"/>
            <w:proofErr w:type="gramStart"/>
            <w:r>
              <w:t>Schachtner</w:t>
            </w:r>
            <w:proofErr w:type="spellEnd"/>
            <w:r>
              <w:t xml:space="preserve">,  </w:t>
            </w:r>
            <w:r w:rsidR="00B41AEF">
              <w:t>03</w:t>
            </w:r>
            <w:proofErr w:type="gramEnd"/>
            <w:r w:rsidR="00B41AEF">
              <w:t>.05.2018</w:t>
            </w:r>
          </w:p>
        </w:tc>
        <w:tc>
          <w:tcPr>
            <w:tcW w:w="1969" w:type="dxa"/>
          </w:tcPr>
          <w:p w14:paraId="2B9BD508" w14:textId="77777777" w:rsidR="00D140F4" w:rsidRPr="00901CEE" w:rsidRDefault="00D140F4" w:rsidP="00D140F4"/>
        </w:tc>
      </w:tr>
      <w:tr w:rsidR="00D140F4" w:rsidRPr="00901CEE" w14:paraId="1745B11F" w14:textId="77777777" w:rsidTr="00B07C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tcW w:w="2260" w:type="dxa"/>
          </w:tcPr>
          <w:p w14:paraId="3493C484" w14:textId="77777777" w:rsidR="00D140F4" w:rsidRPr="00901CEE" w:rsidRDefault="00D4092E" w:rsidP="00D140F4">
            <w:r>
              <w:t>0.2</w:t>
            </w:r>
          </w:p>
        </w:tc>
        <w:tc>
          <w:tcPr>
            <w:tcW w:w="2970" w:type="dxa"/>
          </w:tcPr>
          <w:p w14:paraId="23E6C443" w14:textId="77777777" w:rsidR="00D140F4" w:rsidRPr="00901CEE" w:rsidRDefault="00D4092E" w:rsidP="00D140F4">
            <w:r>
              <w:t xml:space="preserve">Reworking </w:t>
            </w:r>
            <w:proofErr w:type="gramStart"/>
            <w:r>
              <w:t xml:space="preserve">wording </w:t>
            </w:r>
            <w:r w:rsidR="00B15BA6">
              <w:t>,</w:t>
            </w:r>
            <w:proofErr w:type="gramEnd"/>
            <w:r w:rsidR="00B15BA6">
              <w:t xml:space="preserve"> proof reading</w:t>
            </w:r>
          </w:p>
        </w:tc>
        <w:tc>
          <w:tcPr>
            <w:tcW w:w="1843" w:type="dxa"/>
          </w:tcPr>
          <w:p w14:paraId="6703FCAE" w14:textId="77777777" w:rsidR="00D140F4" w:rsidRPr="00901CEE" w:rsidRDefault="00D4092E" w:rsidP="00D140F4">
            <w:proofErr w:type="spellStart"/>
            <w:r>
              <w:t>Ockerse</w:t>
            </w:r>
            <w:proofErr w:type="spellEnd"/>
            <w:r>
              <w:t>, 1</w:t>
            </w:r>
            <w:r w:rsidR="000F11B8">
              <w:t>4</w:t>
            </w:r>
            <w:r>
              <w:t>.05.2018</w:t>
            </w:r>
          </w:p>
        </w:tc>
        <w:tc>
          <w:tcPr>
            <w:tcW w:w="1969" w:type="dxa"/>
          </w:tcPr>
          <w:p w14:paraId="1F017DD9" w14:textId="77777777" w:rsidR="00D140F4" w:rsidRPr="00901CEE" w:rsidRDefault="00D140F4" w:rsidP="00D140F4"/>
        </w:tc>
      </w:tr>
      <w:tr w:rsidR="00D140F4" w:rsidRPr="00901CEE" w14:paraId="6A437466" w14:textId="77777777" w:rsidTr="00B0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2260" w:type="dxa"/>
          </w:tcPr>
          <w:p w14:paraId="67A8AA15" w14:textId="77777777" w:rsidR="00D140F4" w:rsidRPr="00901CEE" w:rsidRDefault="00B41AEF" w:rsidP="00D140F4">
            <w:r>
              <w:t xml:space="preserve">0.5 </w:t>
            </w:r>
          </w:p>
        </w:tc>
        <w:tc>
          <w:tcPr>
            <w:tcW w:w="2970" w:type="dxa"/>
          </w:tcPr>
          <w:p w14:paraId="4C91CDD5" w14:textId="77777777" w:rsidR="00D140F4" w:rsidRPr="00901CEE" w:rsidRDefault="00B41AEF" w:rsidP="00D140F4">
            <w:proofErr w:type="spellStart"/>
            <w:r>
              <w:t>Bugfixing</w:t>
            </w:r>
            <w:proofErr w:type="spellEnd"/>
          </w:p>
        </w:tc>
        <w:tc>
          <w:tcPr>
            <w:tcW w:w="1843" w:type="dxa"/>
          </w:tcPr>
          <w:p w14:paraId="109234EE" w14:textId="77777777" w:rsidR="00D140F4" w:rsidRPr="00901CEE" w:rsidRDefault="00B41AEF" w:rsidP="00D140F4">
            <w:r>
              <w:t>Loipfinger, 14.05.2018</w:t>
            </w:r>
          </w:p>
        </w:tc>
        <w:tc>
          <w:tcPr>
            <w:tcW w:w="1969" w:type="dxa"/>
          </w:tcPr>
          <w:p w14:paraId="54054C0D" w14:textId="77777777" w:rsidR="00D140F4" w:rsidRPr="00901CEE" w:rsidRDefault="00D140F4" w:rsidP="00D140F4"/>
        </w:tc>
      </w:tr>
      <w:tr w:rsidR="001B216D" w:rsidRPr="00901CEE" w14:paraId="0F908D48" w14:textId="77777777" w:rsidTr="00B07C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tcW w:w="2260" w:type="dxa"/>
          </w:tcPr>
          <w:p w14:paraId="38D5598D" w14:textId="77777777" w:rsidR="001B216D" w:rsidRPr="00901CEE" w:rsidRDefault="00BA6198" w:rsidP="00D140F4">
            <w:r>
              <w:t>0.6</w:t>
            </w:r>
          </w:p>
        </w:tc>
        <w:tc>
          <w:tcPr>
            <w:tcW w:w="2970" w:type="dxa"/>
          </w:tcPr>
          <w:p w14:paraId="6BD950A9" w14:textId="77777777" w:rsidR="001B216D" w:rsidRPr="00901CEE" w:rsidRDefault="00A130CD" w:rsidP="00D140F4">
            <w:r>
              <w:t>First Draft</w:t>
            </w:r>
          </w:p>
        </w:tc>
        <w:tc>
          <w:tcPr>
            <w:tcW w:w="1843" w:type="dxa"/>
          </w:tcPr>
          <w:p w14:paraId="0AF84674" w14:textId="77777777" w:rsidR="001B216D" w:rsidRPr="00901CEE" w:rsidRDefault="00B41AEF" w:rsidP="00D140F4">
            <w:r>
              <w:t>Seybold, 17.05.2018</w:t>
            </w:r>
          </w:p>
        </w:tc>
        <w:tc>
          <w:tcPr>
            <w:tcW w:w="1969" w:type="dxa"/>
          </w:tcPr>
          <w:p w14:paraId="71B388B5" w14:textId="77777777" w:rsidR="001B216D" w:rsidRPr="00901CEE" w:rsidRDefault="001B216D" w:rsidP="00D140F4"/>
        </w:tc>
      </w:tr>
      <w:tr w:rsidR="001B216D" w:rsidRPr="00901CEE" w14:paraId="2925FBEB" w14:textId="77777777" w:rsidTr="00B0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2260" w:type="dxa"/>
          </w:tcPr>
          <w:p w14:paraId="3788AAA5" w14:textId="77777777" w:rsidR="001B216D" w:rsidRPr="00901CEE" w:rsidRDefault="00425185" w:rsidP="00D140F4">
            <w:r>
              <w:t>0.7</w:t>
            </w:r>
          </w:p>
        </w:tc>
        <w:tc>
          <w:tcPr>
            <w:tcW w:w="2970" w:type="dxa"/>
          </w:tcPr>
          <w:p w14:paraId="11074B38" w14:textId="77777777" w:rsidR="001B216D" w:rsidRPr="00901CEE" w:rsidRDefault="00425185" w:rsidP="00D140F4">
            <w:r>
              <w:t>Remove Branding</w:t>
            </w:r>
          </w:p>
        </w:tc>
        <w:tc>
          <w:tcPr>
            <w:tcW w:w="1843" w:type="dxa"/>
          </w:tcPr>
          <w:p w14:paraId="5FDD5D90" w14:textId="77777777" w:rsidR="001B216D" w:rsidRPr="00901CEE" w:rsidRDefault="00425185" w:rsidP="00D140F4">
            <w:r>
              <w:t xml:space="preserve">Mathew </w:t>
            </w:r>
            <w:proofErr w:type="spellStart"/>
            <w:r>
              <w:t>Ockerse</w:t>
            </w:r>
            <w:proofErr w:type="spellEnd"/>
            <w:r>
              <w:t>, 18.05.2018</w:t>
            </w:r>
          </w:p>
        </w:tc>
        <w:tc>
          <w:tcPr>
            <w:tcW w:w="1969" w:type="dxa"/>
          </w:tcPr>
          <w:p w14:paraId="4A5B3C52" w14:textId="77777777" w:rsidR="001B216D" w:rsidRPr="00901CEE" w:rsidRDefault="001B216D" w:rsidP="00D140F4"/>
        </w:tc>
      </w:tr>
      <w:tr w:rsidR="001B216D" w:rsidRPr="00901CEE" w14:paraId="7365E5C9" w14:textId="77777777" w:rsidTr="00B07C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tcW w:w="2260" w:type="dxa"/>
          </w:tcPr>
          <w:p w14:paraId="313E2FF4" w14:textId="00E2CE34" w:rsidR="001B216D" w:rsidRPr="00901CEE" w:rsidRDefault="003C62BE" w:rsidP="00D140F4">
            <w:r>
              <w:t>0.71</w:t>
            </w:r>
          </w:p>
        </w:tc>
        <w:tc>
          <w:tcPr>
            <w:tcW w:w="2970" w:type="dxa"/>
          </w:tcPr>
          <w:p w14:paraId="39C2655A" w14:textId="517E627C" w:rsidR="001B216D" w:rsidRPr="00901CEE" w:rsidRDefault="003C62BE" w:rsidP="00D140F4">
            <w:r>
              <w:t>Update</w:t>
            </w:r>
          </w:p>
        </w:tc>
        <w:tc>
          <w:tcPr>
            <w:tcW w:w="1843" w:type="dxa"/>
          </w:tcPr>
          <w:p w14:paraId="12495AFA" w14:textId="77777777" w:rsidR="001B216D" w:rsidRDefault="003C62BE" w:rsidP="00D140F4">
            <w:r>
              <w:t>Seybold,</w:t>
            </w:r>
          </w:p>
          <w:p w14:paraId="71B712FF" w14:textId="69FF9137" w:rsidR="003C62BE" w:rsidRPr="00901CEE" w:rsidRDefault="003C62BE" w:rsidP="00D140F4">
            <w:r>
              <w:t>19.11.2018</w:t>
            </w:r>
          </w:p>
        </w:tc>
        <w:tc>
          <w:tcPr>
            <w:tcW w:w="1969" w:type="dxa"/>
          </w:tcPr>
          <w:p w14:paraId="1760B0A8" w14:textId="77777777" w:rsidR="001B216D" w:rsidRPr="00901CEE" w:rsidRDefault="001B216D" w:rsidP="00D140F4"/>
        </w:tc>
      </w:tr>
      <w:tr w:rsidR="00562ECD" w:rsidRPr="00901CEE" w14:paraId="0FECAD53" w14:textId="77777777" w:rsidTr="00B0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2260" w:type="dxa"/>
          </w:tcPr>
          <w:p w14:paraId="3265D501" w14:textId="48955A0F" w:rsidR="00562ECD" w:rsidRDefault="00562ECD" w:rsidP="00D140F4">
            <w:r>
              <w:t>1.0</w:t>
            </w:r>
          </w:p>
        </w:tc>
        <w:tc>
          <w:tcPr>
            <w:tcW w:w="2970" w:type="dxa"/>
          </w:tcPr>
          <w:p w14:paraId="4CC4811F" w14:textId="77777777" w:rsidR="00562ECD" w:rsidRDefault="00562ECD" w:rsidP="00D140F4">
            <w:r>
              <w:t xml:space="preserve">Removed </w:t>
            </w:r>
            <w:proofErr w:type="spellStart"/>
            <w:r>
              <w:t>SunSpec</w:t>
            </w:r>
            <w:proofErr w:type="spellEnd"/>
            <w:r>
              <w:t>-specification,</w:t>
            </w:r>
          </w:p>
          <w:p w14:paraId="07A953CB" w14:textId="11ABC2A2" w:rsidR="00562ECD" w:rsidRDefault="00562ECD" w:rsidP="00D140F4">
            <w:r>
              <w:t>Added SMA Modbus specification</w:t>
            </w:r>
          </w:p>
        </w:tc>
        <w:tc>
          <w:tcPr>
            <w:tcW w:w="1843" w:type="dxa"/>
          </w:tcPr>
          <w:p w14:paraId="060050B7" w14:textId="7F3A07C2" w:rsidR="00562ECD" w:rsidRDefault="00562ECD" w:rsidP="00D140F4">
            <w:r>
              <w:t>Loipfinger, 01.03.2019</w:t>
            </w:r>
          </w:p>
        </w:tc>
        <w:tc>
          <w:tcPr>
            <w:tcW w:w="1969" w:type="dxa"/>
          </w:tcPr>
          <w:p w14:paraId="55253846" w14:textId="77777777" w:rsidR="00562ECD" w:rsidRPr="00901CEE" w:rsidRDefault="00562ECD" w:rsidP="00D140F4"/>
        </w:tc>
      </w:tr>
    </w:tbl>
    <w:p w14:paraId="272D382C" w14:textId="77777777" w:rsidR="00712F63" w:rsidRPr="00901CEE" w:rsidRDefault="00BC0DE0" w:rsidP="004924CD">
      <w:r w:rsidRPr="00901CEE">
        <w:t xml:space="preserve"> </w:t>
      </w:r>
    </w:p>
    <w:p w14:paraId="0CD0B60C" w14:textId="77777777" w:rsidR="004924CD" w:rsidRPr="00901CEE" w:rsidRDefault="004924CD">
      <w:r w:rsidRPr="00901CEE">
        <w:br w:type="page"/>
      </w:r>
    </w:p>
    <w:p w14:paraId="3DE49777" w14:textId="77777777" w:rsidR="000F11B8" w:rsidRDefault="000F11B8" w:rsidP="000F11B8">
      <w:pPr>
        <w:rPr>
          <w:rFonts w:ascii="Arial" w:hAnsi="Arial" w:cs="Arial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03021084"/>
        <w:docPartObj>
          <w:docPartGallery w:val="Table of Contents"/>
          <w:docPartUnique/>
        </w:docPartObj>
      </w:sdtPr>
      <w:sdtEndPr>
        <w:rPr>
          <w:rFonts w:ascii="Open Sans" w:hAnsi="Open Sans"/>
          <w:b/>
          <w:bCs/>
          <w:color w:val="646464"/>
          <w:sz w:val="18"/>
        </w:rPr>
      </w:sdtEndPr>
      <w:sdtContent>
        <w:p w14:paraId="05939769" w14:textId="77777777" w:rsidR="000F11B8" w:rsidRDefault="000F11B8" w:rsidP="000F11B8">
          <w:pPr>
            <w:pStyle w:val="TOCHeading"/>
          </w:pPr>
          <w:r>
            <w:t>Content</w:t>
          </w:r>
        </w:p>
        <w:p w14:paraId="6E8499B5" w14:textId="47B2D632" w:rsidR="00E61BDC" w:rsidRDefault="000F11B8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DE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2577893" w:history="1">
            <w:r w:rsidR="00E61BDC" w:rsidRPr="00A76C45">
              <w:rPr>
                <w:rStyle w:val="Hyperlink"/>
                <w:noProof/>
              </w:rPr>
              <w:t>Control information</w:t>
            </w:r>
            <w:r w:rsidR="00E61BDC">
              <w:rPr>
                <w:noProof/>
                <w:webHidden/>
              </w:rPr>
              <w:tab/>
            </w:r>
            <w:r w:rsidR="00E61BDC">
              <w:rPr>
                <w:noProof/>
                <w:webHidden/>
              </w:rPr>
              <w:fldChar w:fldCharType="begin"/>
            </w:r>
            <w:r w:rsidR="00E61BDC">
              <w:rPr>
                <w:noProof/>
                <w:webHidden/>
              </w:rPr>
              <w:instrText xml:space="preserve"> PAGEREF _Toc2577893 \h </w:instrText>
            </w:r>
            <w:r w:rsidR="00E61BDC">
              <w:rPr>
                <w:noProof/>
                <w:webHidden/>
              </w:rPr>
            </w:r>
            <w:r w:rsidR="00E61BDC">
              <w:rPr>
                <w:noProof/>
                <w:webHidden/>
              </w:rPr>
              <w:fldChar w:fldCharType="separate"/>
            </w:r>
            <w:r w:rsidR="00E61BDC">
              <w:rPr>
                <w:noProof/>
                <w:webHidden/>
              </w:rPr>
              <w:t>2</w:t>
            </w:r>
            <w:r w:rsidR="00E61BDC">
              <w:rPr>
                <w:noProof/>
                <w:webHidden/>
              </w:rPr>
              <w:fldChar w:fldCharType="end"/>
            </w:r>
          </w:hyperlink>
        </w:p>
        <w:p w14:paraId="7009AC90" w14:textId="7B7A7734" w:rsidR="00E61BDC" w:rsidRDefault="00656F3B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de-DE" w:eastAsia="de-DE"/>
            </w:rPr>
          </w:pPr>
          <w:hyperlink w:anchor="_Toc2577894" w:history="1">
            <w:r w:rsidR="00E61BDC" w:rsidRPr="00A76C45">
              <w:rPr>
                <w:rStyle w:val="Hyperlink"/>
                <w:noProof/>
              </w:rPr>
              <w:t>1</w:t>
            </w:r>
            <w:r w:rsidR="00E61BDC">
              <w:rPr>
                <w:rFonts w:asciiTheme="minorHAnsi" w:eastAsiaTheme="minorEastAsia" w:hAnsiTheme="minorHAnsi"/>
                <w:noProof/>
                <w:color w:val="auto"/>
                <w:sz w:val="22"/>
                <w:lang w:val="de-DE" w:eastAsia="de-DE"/>
              </w:rPr>
              <w:tab/>
            </w:r>
            <w:r w:rsidR="00E61BDC" w:rsidRPr="00A76C45">
              <w:rPr>
                <w:rStyle w:val="Hyperlink"/>
                <w:noProof/>
              </w:rPr>
              <w:t>Introduction</w:t>
            </w:r>
            <w:r w:rsidR="00E61BDC">
              <w:rPr>
                <w:noProof/>
                <w:webHidden/>
              </w:rPr>
              <w:tab/>
            </w:r>
            <w:r w:rsidR="00E61BDC">
              <w:rPr>
                <w:noProof/>
                <w:webHidden/>
              </w:rPr>
              <w:fldChar w:fldCharType="begin"/>
            </w:r>
            <w:r w:rsidR="00E61BDC">
              <w:rPr>
                <w:noProof/>
                <w:webHidden/>
              </w:rPr>
              <w:instrText xml:space="preserve"> PAGEREF _Toc2577894 \h </w:instrText>
            </w:r>
            <w:r w:rsidR="00E61BDC">
              <w:rPr>
                <w:noProof/>
                <w:webHidden/>
              </w:rPr>
            </w:r>
            <w:r w:rsidR="00E61BDC">
              <w:rPr>
                <w:noProof/>
                <w:webHidden/>
              </w:rPr>
              <w:fldChar w:fldCharType="separate"/>
            </w:r>
            <w:r w:rsidR="00E61BDC">
              <w:rPr>
                <w:noProof/>
                <w:webHidden/>
              </w:rPr>
              <w:t>4</w:t>
            </w:r>
            <w:r w:rsidR="00E61BDC">
              <w:rPr>
                <w:noProof/>
                <w:webHidden/>
              </w:rPr>
              <w:fldChar w:fldCharType="end"/>
            </w:r>
          </w:hyperlink>
        </w:p>
        <w:p w14:paraId="3E2DFB3C" w14:textId="641202EE" w:rsidR="00E61BDC" w:rsidRDefault="00656F3B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de-DE" w:eastAsia="de-DE"/>
            </w:rPr>
          </w:pPr>
          <w:hyperlink w:anchor="_Toc2577895" w:history="1">
            <w:r w:rsidR="00E61BDC" w:rsidRPr="00A76C45">
              <w:rPr>
                <w:rStyle w:val="Hyperlink"/>
                <w:noProof/>
              </w:rPr>
              <w:t>2</w:t>
            </w:r>
            <w:r w:rsidR="00E61BDC">
              <w:rPr>
                <w:rFonts w:asciiTheme="minorHAnsi" w:eastAsiaTheme="minorEastAsia" w:hAnsiTheme="minorHAnsi"/>
                <w:noProof/>
                <w:color w:val="auto"/>
                <w:sz w:val="22"/>
                <w:lang w:val="de-DE" w:eastAsia="de-DE"/>
              </w:rPr>
              <w:tab/>
            </w:r>
            <w:r w:rsidR="00E61BDC" w:rsidRPr="00A76C45">
              <w:rPr>
                <w:rStyle w:val="Hyperlink"/>
                <w:noProof/>
              </w:rPr>
              <w:t>Explanation of Symbols</w:t>
            </w:r>
            <w:r w:rsidR="00E61BDC">
              <w:rPr>
                <w:noProof/>
                <w:webHidden/>
              </w:rPr>
              <w:tab/>
            </w:r>
            <w:r w:rsidR="00E61BDC">
              <w:rPr>
                <w:noProof/>
                <w:webHidden/>
              </w:rPr>
              <w:fldChar w:fldCharType="begin"/>
            </w:r>
            <w:r w:rsidR="00E61BDC">
              <w:rPr>
                <w:noProof/>
                <w:webHidden/>
              </w:rPr>
              <w:instrText xml:space="preserve"> PAGEREF _Toc2577895 \h </w:instrText>
            </w:r>
            <w:r w:rsidR="00E61BDC">
              <w:rPr>
                <w:noProof/>
                <w:webHidden/>
              </w:rPr>
            </w:r>
            <w:r w:rsidR="00E61BDC">
              <w:rPr>
                <w:noProof/>
                <w:webHidden/>
              </w:rPr>
              <w:fldChar w:fldCharType="separate"/>
            </w:r>
            <w:r w:rsidR="00E61BDC">
              <w:rPr>
                <w:noProof/>
                <w:webHidden/>
              </w:rPr>
              <w:t>4</w:t>
            </w:r>
            <w:r w:rsidR="00E61BDC">
              <w:rPr>
                <w:noProof/>
                <w:webHidden/>
              </w:rPr>
              <w:fldChar w:fldCharType="end"/>
            </w:r>
          </w:hyperlink>
        </w:p>
        <w:p w14:paraId="050C0E6F" w14:textId="671BC920" w:rsidR="00E61BDC" w:rsidRDefault="00656F3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de-DE" w:eastAsia="de-DE"/>
            </w:rPr>
          </w:pPr>
          <w:hyperlink w:anchor="_Toc2577896" w:history="1">
            <w:r w:rsidR="00E61BDC" w:rsidRPr="00A76C45">
              <w:rPr>
                <w:rStyle w:val="Hyperlink"/>
                <w:noProof/>
              </w:rPr>
              <w:t>2.1</w:t>
            </w:r>
            <w:r w:rsidR="00E61BDC">
              <w:rPr>
                <w:rFonts w:asciiTheme="minorHAnsi" w:eastAsiaTheme="minorEastAsia" w:hAnsiTheme="minorHAnsi"/>
                <w:noProof/>
                <w:color w:val="auto"/>
                <w:sz w:val="22"/>
                <w:lang w:val="de-DE" w:eastAsia="de-DE"/>
              </w:rPr>
              <w:tab/>
            </w:r>
            <w:r w:rsidR="00E61BDC" w:rsidRPr="00A76C45">
              <w:rPr>
                <w:rStyle w:val="Hyperlink"/>
                <w:noProof/>
              </w:rPr>
              <w:t>Symbols that warn of personal injury</w:t>
            </w:r>
            <w:r w:rsidR="00E61BDC">
              <w:rPr>
                <w:noProof/>
                <w:webHidden/>
              </w:rPr>
              <w:tab/>
            </w:r>
            <w:r w:rsidR="00E61BDC">
              <w:rPr>
                <w:noProof/>
                <w:webHidden/>
              </w:rPr>
              <w:fldChar w:fldCharType="begin"/>
            </w:r>
            <w:r w:rsidR="00E61BDC">
              <w:rPr>
                <w:noProof/>
                <w:webHidden/>
              </w:rPr>
              <w:instrText xml:space="preserve"> PAGEREF _Toc2577896 \h </w:instrText>
            </w:r>
            <w:r w:rsidR="00E61BDC">
              <w:rPr>
                <w:noProof/>
                <w:webHidden/>
              </w:rPr>
            </w:r>
            <w:r w:rsidR="00E61BDC">
              <w:rPr>
                <w:noProof/>
                <w:webHidden/>
              </w:rPr>
              <w:fldChar w:fldCharType="separate"/>
            </w:r>
            <w:r w:rsidR="00E61BDC">
              <w:rPr>
                <w:noProof/>
                <w:webHidden/>
              </w:rPr>
              <w:t>4</w:t>
            </w:r>
            <w:r w:rsidR="00E61BDC">
              <w:rPr>
                <w:noProof/>
                <w:webHidden/>
              </w:rPr>
              <w:fldChar w:fldCharType="end"/>
            </w:r>
          </w:hyperlink>
        </w:p>
        <w:p w14:paraId="3A925F70" w14:textId="144D7F7C" w:rsidR="00E61BDC" w:rsidRDefault="00656F3B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de-DE" w:eastAsia="de-DE"/>
            </w:rPr>
          </w:pPr>
          <w:hyperlink w:anchor="_Toc2577897" w:history="1">
            <w:r w:rsidR="00E61BDC" w:rsidRPr="00A76C45">
              <w:rPr>
                <w:rStyle w:val="Hyperlink"/>
                <w:noProof/>
              </w:rPr>
              <w:t>3</w:t>
            </w:r>
            <w:r w:rsidR="00E61BDC">
              <w:rPr>
                <w:rFonts w:asciiTheme="minorHAnsi" w:eastAsiaTheme="minorEastAsia" w:hAnsiTheme="minorHAnsi"/>
                <w:noProof/>
                <w:color w:val="auto"/>
                <w:sz w:val="22"/>
                <w:lang w:val="de-DE" w:eastAsia="de-DE"/>
              </w:rPr>
              <w:tab/>
            </w:r>
            <w:r w:rsidR="00E61BDC" w:rsidRPr="00A76C45">
              <w:rPr>
                <w:rStyle w:val="Hyperlink"/>
                <w:noProof/>
              </w:rPr>
              <w:t>Safety</w:t>
            </w:r>
            <w:r w:rsidR="00E61BDC">
              <w:rPr>
                <w:noProof/>
                <w:webHidden/>
              </w:rPr>
              <w:tab/>
            </w:r>
            <w:r w:rsidR="00E61BDC">
              <w:rPr>
                <w:noProof/>
                <w:webHidden/>
              </w:rPr>
              <w:fldChar w:fldCharType="begin"/>
            </w:r>
            <w:r w:rsidR="00E61BDC">
              <w:rPr>
                <w:noProof/>
                <w:webHidden/>
              </w:rPr>
              <w:instrText xml:space="preserve"> PAGEREF _Toc2577897 \h </w:instrText>
            </w:r>
            <w:r w:rsidR="00E61BDC">
              <w:rPr>
                <w:noProof/>
                <w:webHidden/>
              </w:rPr>
            </w:r>
            <w:r w:rsidR="00E61BDC">
              <w:rPr>
                <w:noProof/>
                <w:webHidden/>
              </w:rPr>
              <w:fldChar w:fldCharType="separate"/>
            </w:r>
            <w:r w:rsidR="00E61BDC">
              <w:rPr>
                <w:noProof/>
                <w:webHidden/>
              </w:rPr>
              <w:t>4</w:t>
            </w:r>
            <w:r w:rsidR="00E61BDC">
              <w:rPr>
                <w:noProof/>
                <w:webHidden/>
              </w:rPr>
              <w:fldChar w:fldCharType="end"/>
            </w:r>
          </w:hyperlink>
        </w:p>
        <w:p w14:paraId="1C641E7C" w14:textId="71802AEA" w:rsidR="00E61BDC" w:rsidRDefault="00656F3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de-DE" w:eastAsia="de-DE"/>
            </w:rPr>
          </w:pPr>
          <w:hyperlink w:anchor="_Toc2577898" w:history="1">
            <w:r w:rsidR="00E61BDC" w:rsidRPr="00A76C45">
              <w:rPr>
                <w:rStyle w:val="Hyperlink"/>
                <w:noProof/>
              </w:rPr>
              <w:t>3.1</w:t>
            </w:r>
            <w:r w:rsidR="00E61BDC">
              <w:rPr>
                <w:rFonts w:asciiTheme="minorHAnsi" w:eastAsiaTheme="minorEastAsia" w:hAnsiTheme="minorHAnsi"/>
                <w:noProof/>
                <w:color w:val="auto"/>
                <w:sz w:val="22"/>
                <w:lang w:val="de-DE" w:eastAsia="de-DE"/>
              </w:rPr>
              <w:tab/>
            </w:r>
            <w:r w:rsidR="00E61BDC" w:rsidRPr="00A76C45">
              <w:rPr>
                <w:rStyle w:val="Hyperlink"/>
                <w:noProof/>
              </w:rPr>
              <w:t>Intended use</w:t>
            </w:r>
            <w:r w:rsidR="00E61BDC">
              <w:rPr>
                <w:noProof/>
                <w:webHidden/>
              </w:rPr>
              <w:tab/>
            </w:r>
            <w:r w:rsidR="00E61BDC">
              <w:rPr>
                <w:noProof/>
                <w:webHidden/>
              </w:rPr>
              <w:fldChar w:fldCharType="begin"/>
            </w:r>
            <w:r w:rsidR="00E61BDC">
              <w:rPr>
                <w:noProof/>
                <w:webHidden/>
              </w:rPr>
              <w:instrText xml:space="preserve"> PAGEREF _Toc2577898 \h </w:instrText>
            </w:r>
            <w:r w:rsidR="00E61BDC">
              <w:rPr>
                <w:noProof/>
                <w:webHidden/>
              </w:rPr>
            </w:r>
            <w:r w:rsidR="00E61BDC">
              <w:rPr>
                <w:noProof/>
                <w:webHidden/>
              </w:rPr>
              <w:fldChar w:fldCharType="separate"/>
            </w:r>
            <w:r w:rsidR="00E61BDC">
              <w:rPr>
                <w:noProof/>
                <w:webHidden/>
              </w:rPr>
              <w:t>5</w:t>
            </w:r>
            <w:r w:rsidR="00E61BDC">
              <w:rPr>
                <w:noProof/>
                <w:webHidden/>
              </w:rPr>
              <w:fldChar w:fldCharType="end"/>
            </w:r>
          </w:hyperlink>
        </w:p>
        <w:p w14:paraId="47F249DF" w14:textId="3007909B" w:rsidR="00E61BDC" w:rsidRDefault="00656F3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de-DE" w:eastAsia="de-DE"/>
            </w:rPr>
          </w:pPr>
          <w:hyperlink w:anchor="_Toc2577899" w:history="1">
            <w:r w:rsidR="00E61BDC" w:rsidRPr="00A76C45">
              <w:rPr>
                <w:rStyle w:val="Hyperlink"/>
                <w:noProof/>
              </w:rPr>
              <w:t>3.2</w:t>
            </w:r>
            <w:r w:rsidR="00E61BDC">
              <w:rPr>
                <w:rFonts w:asciiTheme="minorHAnsi" w:eastAsiaTheme="minorEastAsia" w:hAnsiTheme="minorHAnsi"/>
                <w:noProof/>
                <w:color w:val="auto"/>
                <w:sz w:val="22"/>
                <w:lang w:val="de-DE" w:eastAsia="de-DE"/>
              </w:rPr>
              <w:tab/>
            </w:r>
            <w:r w:rsidR="00E61BDC" w:rsidRPr="00A76C45">
              <w:rPr>
                <w:rStyle w:val="Hyperlink"/>
                <w:noProof/>
              </w:rPr>
              <w:t>Improper use</w:t>
            </w:r>
            <w:r w:rsidR="00E61BDC">
              <w:rPr>
                <w:noProof/>
                <w:webHidden/>
              </w:rPr>
              <w:tab/>
            </w:r>
            <w:r w:rsidR="00E61BDC">
              <w:rPr>
                <w:noProof/>
                <w:webHidden/>
              </w:rPr>
              <w:fldChar w:fldCharType="begin"/>
            </w:r>
            <w:r w:rsidR="00E61BDC">
              <w:rPr>
                <w:noProof/>
                <w:webHidden/>
              </w:rPr>
              <w:instrText xml:space="preserve"> PAGEREF _Toc2577899 \h </w:instrText>
            </w:r>
            <w:r w:rsidR="00E61BDC">
              <w:rPr>
                <w:noProof/>
                <w:webHidden/>
              </w:rPr>
            </w:r>
            <w:r w:rsidR="00E61BDC">
              <w:rPr>
                <w:noProof/>
                <w:webHidden/>
              </w:rPr>
              <w:fldChar w:fldCharType="separate"/>
            </w:r>
            <w:r w:rsidR="00E61BDC">
              <w:rPr>
                <w:noProof/>
                <w:webHidden/>
              </w:rPr>
              <w:t>5</w:t>
            </w:r>
            <w:r w:rsidR="00E61BDC">
              <w:rPr>
                <w:noProof/>
                <w:webHidden/>
              </w:rPr>
              <w:fldChar w:fldCharType="end"/>
            </w:r>
          </w:hyperlink>
        </w:p>
        <w:p w14:paraId="3508CD26" w14:textId="4D9DF08D" w:rsidR="00E61BDC" w:rsidRDefault="00656F3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de-DE" w:eastAsia="de-DE"/>
            </w:rPr>
          </w:pPr>
          <w:hyperlink w:anchor="_Toc2577900" w:history="1">
            <w:r w:rsidR="00E61BDC" w:rsidRPr="00A76C45">
              <w:rPr>
                <w:rStyle w:val="Hyperlink"/>
                <w:noProof/>
              </w:rPr>
              <w:t>3.3</w:t>
            </w:r>
            <w:r w:rsidR="00E61BDC">
              <w:rPr>
                <w:rFonts w:asciiTheme="minorHAnsi" w:eastAsiaTheme="minorEastAsia" w:hAnsiTheme="minorHAnsi"/>
                <w:noProof/>
                <w:color w:val="auto"/>
                <w:sz w:val="22"/>
                <w:lang w:val="de-DE" w:eastAsia="de-DE"/>
              </w:rPr>
              <w:tab/>
            </w:r>
            <w:r w:rsidR="00E61BDC" w:rsidRPr="00A76C45">
              <w:rPr>
                <w:rStyle w:val="Hyperlink"/>
                <w:noProof/>
              </w:rPr>
              <w:t>Information on Data Security</w:t>
            </w:r>
            <w:r w:rsidR="00E61BDC">
              <w:rPr>
                <w:noProof/>
                <w:webHidden/>
              </w:rPr>
              <w:tab/>
            </w:r>
            <w:r w:rsidR="00E61BDC">
              <w:rPr>
                <w:noProof/>
                <w:webHidden/>
              </w:rPr>
              <w:fldChar w:fldCharType="begin"/>
            </w:r>
            <w:r w:rsidR="00E61BDC">
              <w:rPr>
                <w:noProof/>
                <w:webHidden/>
              </w:rPr>
              <w:instrText xml:space="preserve"> PAGEREF _Toc2577900 \h </w:instrText>
            </w:r>
            <w:r w:rsidR="00E61BDC">
              <w:rPr>
                <w:noProof/>
                <w:webHidden/>
              </w:rPr>
            </w:r>
            <w:r w:rsidR="00E61BDC">
              <w:rPr>
                <w:noProof/>
                <w:webHidden/>
              </w:rPr>
              <w:fldChar w:fldCharType="separate"/>
            </w:r>
            <w:r w:rsidR="00E61BDC">
              <w:rPr>
                <w:noProof/>
                <w:webHidden/>
              </w:rPr>
              <w:t>6</w:t>
            </w:r>
            <w:r w:rsidR="00E61BDC">
              <w:rPr>
                <w:noProof/>
                <w:webHidden/>
              </w:rPr>
              <w:fldChar w:fldCharType="end"/>
            </w:r>
          </w:hyperlink>
        </w:p>
        <w:p w14:paraId="2DB2FC2E" w14:textId="527CE2C5" w:rsidR="00E61BDC" w:rsidRDefault="00656F3B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de-DE" w:eastAsia="de-DE"/>
            </w:rPr>
          </w:pPr>
          <w:hyperlink w:anchor="_Toc2577901" w:history="1">
            <w:r w:rsidR="00E61BDC" w:rsidRPr="00A76C45">
              <w:rPr>
                <w:rStyle w:val="Hyperlink"/>
                <w:noProof/>
              </w:rPr>
              <w:t>4</w:t>
            </w:r>
            <w:r w:rsidR="00E61BDC">
              <w:rPr>
                <w:rFonts w:asciiTheme="minorHAnsi" w:eastAsiaTheme="minorEastAsia" w:hAnsiTheme="minorHAnsi"/>
                <w:noProof/>
                <w:color w:val="auto"/>
                <w:sz w:val="22"/>
                <w:lang w:val="de-DE" w:eastAsia="de-DE"/>
              </w:rPr>
              <w:tab/>
            </w:r>
            <w:r w:rsidR="00E61BDC" w:rsidRPr="00A76C45">
              <w:rPr>
                <w:rStyle w:val="Hyperlink"/>
                <w:noProof/>
              </w:rPr>
              <w:t>Product Description</w:t>
            </w:r>
            <w:r w:rsidR="00E61BDC">
              <w:rPr>
                <w:noProof/>
                <w:webHidden/>
              </w:rPr>
              <w:tab/>
            </w:r>
            <w:r w:rsidR="00E61BDC">
              <w:rPr>
                <w:noProof/>
                <w:webHidden/>
              </w:rPr>
              <w:fldChar w:fldCharType="begin"/>
            </w:r>
            <w:r w:rsidR="00E61BDC">
              <w:rPr>
                <w:noProof/>
                <w:webHidden/>
              </w:rPr>
              <w:instrText xml:space="preserve"> PAGEREF _Toc2577901 \h </w:instrText>
            </w:r>
            <w:r w:rsidR="00E61BDC">
              <w:rPr>
                <w:noProof/>
                <w:webHidden/>
              </w:rPr>
            </w:r>
            <w:r w:rsidR="00E61BDC">
              <w:rPr>
                <w:noProof/>
                <w:webHidden/>
              </w:rPr>
              <w:fldChar w:fldCharType="separate"/>
            </w:r>
            <w:r w:rsidR="00E61BDC">
              <w:rPr>
                <w:noProof/>
                <w:webHidden/>
              </w:rPr>
              <w:t>6</w:t>
            </w:r>
            <w:r w:rsidR="00E61BDC">
              <w:rPr>
                <w:noProof/>
                <w:webHidden/>
              </w:rPr>
              <w:fldChar w:fldCharType="end"/>
            </w:r>
          </w:hyperlink>
        </w:p>
        <w:p w14:paraId="46812E3A" w14:textId="2A5F0886" w:rsidR="00E61BDC" w:rsidRDefault="00656F3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de-DE" w:eastAsia="de-DE"/>
            </w:rPr>
          </w:pPr>
          <w:hyperlink w:anchor="_Toc2577902" w:history="1">
            <w:r w:rsidR="00E61BDC" w:rsidRPr="00A76C45">
              <w:rPr>
                <w:rStyle w:val="Hyperlink"/>
                <w:noProof/>
              </w:rPr>
              <w:t>4.1</w:t>
            </w:r>
            <w:r w:rsidR="00E61BDC">
              <w:rPr>
                <w:rFonts w:asciiTheme="minorHAnsi" w:eastAsiaTheme="minorEastAsia" w:hAnsiTheme="minorHAnsi"/>
                <w:noProof/>
                <w:color w:val="auto"/>
                <w:sz w:val="22"/>
                <w:lang w:val="de-DE" w:eastAsia="de-DE"/>
              </w:rPr>
              <w:tab/>
            </w:r>
            <w:r w:rsidR="00E61BDC" w:rsidRPr="00A76C45">
              <w:rPr>
                <w:rStyle w:val="Hyperlink"/>
                <w:noProof/>
              </w:rPr>
              <w:t>Modbus Protocol</w:t>
            </w:r>
            <w:r w:rsidR="00E61BDC">
              <w:rPr>
                <w:noProof/>
                <w:webHidden/>
              </w:rPr>
              <w:tab/>
            </w:r>
            <w:r w:rsidR="00E61BDC">
              <w:rPr>
                <w:noProof/>
                <w:webHidden/>
              </w:rPr>
              <w:fldChar w:fldCharType="begin"/>
            </w:r>
            <w:r w:rsidR="00E61BDC">
              <w:rPr>
                <w:noProof/>
                <w:webHidden/>
              </w:rPr>
              <w:instrText xml:space="preserve"> PAGEREF _Toc2577902 \h </w:instrText>
            </w:r>
            <w:r w:rsidR="00E61BDC">
              <w:rPr>
                <w:noProof/>
                <w:webHidden/>
              </w:rPr>
            </w:r>
            <w:r w:rsidR="00E61BDC">
              <w:rPr>
                <w:noProof/>
                <w:webHidden/>
              </w:rPr>
              <w:fldChar w:fldCharType="separate"/>
            </w:r>
            <w:r w:rsidR="00E61BDC">
              <w:rPr>
                <w:noProof/>
                <w:webHidden/>
              </w:rPr>
              <w:t>6</w:t>
            </w:r>
            <w:r w:rsidR="00E61BDC">
              <w:rPr>
                <w:noProof/>
                <w:webHidden/>
              </w:rPr>
              <w:fldChar w:fldCharType="end"/>
            </w:r>
          </w:hyperlink>
        </w:p>
        <w:p w14:paraId="64D745C7" w14:textId="1246AE14" w:rsidR="00E61BDC" w:rsidRDefault="00656F3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de-DE" w:eastAsia="de-DE"/>
            </w:rPr>
          </w:pPr>
          <w:hyperlink w:anchor="_Toc2577903" w:history="1">
            <w:r w:rsidR="00E61BDC" w:rsidRPr="00A76C45">
              <w:rPr>
                <w:rStyle w:val="Hyperlink"/>
                <w:noProof/>
              </w:rPr>
              <w:t>4.2</w:t>
            </w:r>
            <w:r w:rsidR="00E61BDC">
              <w:rPr>
                <w:rFonts w:asciiTheme="minorHAnsi" w:eastAsiaTheme="minorEastAsia" w:hAnsiTheme="minorHAnsi"/>
                <w:noProof/>
                <w:color w:val="auto"/>
                <w:sz w:val="22"/>
                <w:lang w:val="de-DE" w:eastAsia="de-DE"/>
              </w:rPr>
              <w:tab/>
            </w:r>
            <w:r w:rsidR="00E61BDC" w:rsidRPr="00A76C45">
              <w:rPr>
                <w:rStyle w:val="Hyperlink"/>
                <w:noProof/>
              </w:rPr>
              <w:t>Addressing and Data Transmission in the Modbus Protocol</w:t>
            </w:r>
            <w:r w:rsidR="00E61BDC">
              <w:rPr>
                <w:noProof/>
                <w:webHidden/>
              </w:rPr>
              <w:tab/>
            </w:r>
            <w:r w:rsidR="00E61BDC">
              <w:rPr>
                <w:noProof/>
                <w:webHidden/>
              </w:rPr>
              <w:fldChar w:fldCharType="begin"/>
            </w:r>
            <w:r w:rsidR="00E61BDC">
              <w:rPr>
                <w:noProof/>
                <w:webHidden/>
              </w:rPr>
              <w:instrText xml:space="preserve"> PAGEREF _Toc2577903 \h </w:instrText>
            </w:r>
            <w:r w:rsidR="00E61BDC">
              <w:rPr>
                <w:noProof/>
                <w:webHidden/>
              </w:rPr>
            </w:r>
            <w:r w:rsidR="00E61BDC">
              <w:rPr>
                <w:noProof/>
                <w:webHidden/>
              </w:rPr>
              <w:fldChar w:fldCharType="separate"/>
            </w:r>
            <w:r w:rsidR="00E61BDC">
              <w:rPr>
                <w:noProof/>
                <w:webHidden/>
              </w:rPr>
              <w:t>7</w:t>
            </w:r>
            <w:r w:rsidR="00E61BDC">
              <w:rPr>
                <w:noProof/>
                <w:webHidden/>
              </w:rPr>
              <w:fldChar w:fldCharType="end"/>
            </w:r>
          </w:hyperlink>
        </w:p>
        <w:p w14:paraId="319CD3E9" w14:textId="58AB1892" w:rsidR="00E61BDC" w:rsidRDefault="00656F3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de-DE" w:eastAsia="de-DE"/>
            </w:rPr>
          </w:pPr>
          <w:hyperlink w:anchor="_Toc2577904" w:history="1">
            <w:r w:rsidR="00E61BDC" w:rsidRPr="00A76C45">
              <w:rPr>
                <w:rStyle w:val="Hyperlink"/>
                <w:noProof/>
              </w:rPr>
              <w:t>4.2.1</w:t>
            </w:r>
            <w:r w:rsidR="00E61BDC">
              <w:rPr>
                <w:rFonts w:asciiTheme="minorHAnsi" w:eastAsiaTheme="minorEastAsia" w:hAnsiTheme="minorHAnsi"/>
                <w:noProof/>
                <w:color w:val="auto"/>
                <w:sz w:val="22"/>
                <w:lang w:val="de-DE" w:eastAsia="de-DE"/>
              </w:rPr>
              <w:tab/>
            </w:r>
            <w:r w:rsidR="00E61BDC" w:rsidRPr="00A76C45">
              <w:rPr>
                <w:rStyle w:val="Hyperlink"/>
                <w:noProof/>
              </w:rPr>
              <w:t>Data transmission</w:t>
            </w:r>
            <w:r w:rsidR="00E61BDC">
              <w:rPr>
                <w:noProof/>
                <w:webHidden/>
              </w:rPr>
              <w:tab/>
            </w:r>
            <w:r w:rsidR="00E61BDC">
              <w:rPr>
                <w:noProof/>
                <w:webHidden/>
              </w:rPr>
              <w:fldChar w:fldCharType="begin"/>
            </w:r>
            <w:r w:rsidR="00E61BDC">
              <w:rPr>
                <w:noProof/>
                <w:webHidden/>
              </w:rPr>
              <w:instrText xml:space="preserve"> PAGEREF _Toc2577904 \h </w:instrText>
            </w:r>
            <w:r w:rsidR="00E61BDC">
              <w:rPr>
                <w:noProof/>
                <w:webHidden/>
              </w:rPr>
            </w:r>
            <w:r w:rsidR="00E61BDC">
              <w:rPr>
                <w:noProof/>
                <w:webHidden/>
              </w:rPr>
              <w:fldChar w:fldCharType="separate"/>
            </w:r>
            <w:r w:rsidR="00E61BDC">
              <w:rPr>
                <w:noProof/>
                <w:webHidden/>
              </w:rPr>
              <w:t>7</w:t>
            </w:r>
            <w:r w:rsidR="00E61BDC">
              <w:rPr>
                <w:noProof/>
                <w:webHidden/>
              </w:rPr>
              <w:fldChar w:fldCharType="end"/>
            </w:r>
          </w:hyperlink>
        </w:p>
        <w:p w14:paraId="687A6BB5" w14:textId="10873F70" w:rsidR="00E61BDC" w:rsidRDefault="00656F3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de-DE" w:eastAsia="de-DE"/>
            </w:rPr>
          </w:pPr>
          <w:hyperlink w:anchor="_Toc2577905" w:history="1">
            <w:r w:rsidR="00E61BDC" w:rsidRPr="00A76C45">
              <w:rPr>
                <w:rStyle w:val="Hyperlink"/>
                <w:noProof/>
              </w:rPr>
              <w:t>4.2.2</w:t>
            </w:r>
            <w:r w:rsidR="00E61BDC">
              <w:rPr>
                <w:rFonts w:asciiTheme="minorHAnsi" w:eastAsiaTheme="minorEastAsia" w:hAnsiTheme="minorHAnsi"/>
                <w:noProof/>
                <w:color w:val="auto"/>
                <w:sz w:val="22"/>
                <w:lang w:val="de-DE" w:eastAsia="de-DE"/>
              </w:rPr>
              <w:tab/>
            </w:r>
            <w:r w:rsidR="00E61BDC" w:rsidRPr="00A76C45">
              <w:rPr>
                <w:rStyle w:val="Hyperlink"/>
                <w:noProof/>
              </w:rPr>
              <w:t>Reading and Writing of Data</w:t>
            </w:r>
            <w:r w:rsidR="00E61BDC">
              <w:rPr>
                <w:noProof/>
                <w:webHidden/>
              </w:rPr>
              <w:tab/>
            </w:r>
            <w:r w:rsidR="00E61BDC">
              <w:rPr>
                <w:noProof/>
                <w:webHidden/>
              </w:rPr>
              <w:fldChar w:fldCharType="begin"/>
            </w:r>
            <w:r w:rsidR="00E61BDC">
              <w:rPr>
                <w:noProof/>
                <w:webHidden/>
              </w:rPr>
              <w:instrText xml:space="preserve"> PAGEREF _Toc2577905 \h </w:instrText>
            </w:r>
            <w:r w:rsidR="00E61BDC">
              <w:rPr>
                <w:noProof/>
                <w:webHidden/>
              </w:rPr>
            </w:r>
            <w:r w:rsidR="00E61BDC">
              <w:rPr>
                <w:noProof/>
                <w:webHidden/>
              </w:rPr>
              <w:fldChar w:fldCharType="separate"/>
            </w:r>
            <w:r w:rsidR="00E61BDC">
              <w:rPr>
                <w:noProof/>
                <w:webHidden/>
              </w:rPr>
              <w:t>7</w:t>
            </w:r>
            <w:r w:rsidR="00E61BDC">
              <w:rPr>
                <w:noProof/>
                <w:webHidden/>
              </w:rPr>
              <w:fldChar w:fldCharType="end"/>
            </w:r>
          </w:hyperlink>
        </w:p>
        <w:p w14:paraId="3B82E555" w14:textId="6C809537" w:rsidR="00E61BDC" w:rsidRDefault="00656F3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de-DE" w:eastAsia="de-DE"/>
            </w:rPr>
          </w:pPr>
          <w:hyperlink w:anchor="_Toc2577906" w:history="1">
            <w:r w:rsidR="00E61BDC" w:rsidRPr="00A76C45">
              <w:rPr>
                <w:rStyle w:val="Hyperlink"/>
                <w:noProof/>
              </w:rPr>
              <w:t>4.2.3</w:t>
            </w:r>
            <w:r w:rsidR="00E61BDC">
              <w:rPr>
                <w:rFonts w:asciiTheme="minorHAnsi" w:eastAsiaTheme="minorEastAsia" w:hAnsiTheme="minorHAnsi"/>
                <w:noProof/>
                <w:color w:val="auto"/>
                <w:sz w:val="22"/>
                <w:lang w:val="de-DE" w:eastAsia="de-DE"/>
              </w:rPr>
              <w:tab/>
            </w:r>
            <w:r w:rsidR="00E61BDC" w:rsidRPr="00A76C45">
              <w:rPr>
                <w:rStyle w:val="Hyperlink"/>
                <w:noProof/>
              </w:rPr>
              <w:t>Write Register</w:t>
            </w:r>
            <w:r w:rsidR="00E61BDC">
              <w:rPr>
                <w:noProof/>
                <w:webHidden/>
              </w:rPr>
              <w:tab/>
            </w:r>
            <w:r w:rsidR="00E61BDC">
              <w:rPr>
                <w:noProof/>
                <w:webHidden/>
              </w:rPr>
              <w:fldChar w:fldCharType="begin"/>
            </w:r>
            <w:r w:rsidR="00E61BDC">
              <w:rPr>
                <w:noProof/>
                <w:webHidden/>
              </w:rPr>
              <w:instrText xml:space="preserve"> PAGEREF _Toc2577906 \h </w:instrText>
            </w:r>
            <w:r w:rsidR="00E61BDC">
              <w:rPr>
                <w:noProof/>
                <w:webHidden/>
              </w:rPr>
            </w:r>
            <w:r w:rsidR="00E61BDC">
              <w:rPr>
                <w:noProof/>
                <w:webHidden/>
              </w:rPr>
              <w:fldChar w:fldCharType="separate"/>
            </w:r>
            <w:r w:rsidR="00E61BDC">
              <w:rPr>
                <w:noProof/>
                <w:webHidden/>
              </w:rPr>
              <w:t>7</w:t>
            </w:r>
            <w:r w:rsidR="00E61BDC">
              <w:rPr>
                <w:noProof/>
                <w:webHidden/>
              </w:rPr>
              <w:fldChar w:fldCharType="end"/>
            </w:r>
          </w:hyperlink>
        </w:p>
        <w:p w14:paraId="27A4BAE8" w14:textId="414F9984" w:rsidR="00E61BDC" w:rsidRDefault="00656F3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de-DE" w:eastAsia="de-DE"/>
            </w:rPr>
          </w:pPr>
          <w:hyperlink w:anchor="_Toc2577907" w:history="1">
            <w:r w:rsidR="00E61BDC" w:rsidRPr="00A76C45">
              <w:rPr>
                <w:rStyle w:val="Hyperlink"/>
                <w:noProof/>
              </w:rPr>
              <w:t>4.2.4</w:t>
            </w:r>
            <w:r w:rsidR="00E61BDC">
              <w:rPr>
                <w:rFonts w:asciiTheme="minorHAnsi" w:eastAsiaTheme="minorEastAsia" w:hAnsiTheme="minorHAnsi"/>
                <w:noProof/>
                <w:color w:val="auto"/>
                <w:sz w:val="22"/>
                <w:lang w:val="de-DE" w:eastAsia="de-DE"/>
              </w:rPr>
              <w:tab/>
            </w:r>
            <w:r w:rsidR="00E61BDC" w:rsidRPr="00A76C45">
              <w:rPr>
                <w:rStyle w:val="Hyperlink"/>
                <w:noProof/>
              </w:rPr>
              <w:t>Read Register</w:t>
            </w:r>
            <w:r w:rsidR="00E61BDC">
              <w:rPr>
                <w:noProof/>
                <w:webHidden/>
              </w:rPr>
              <w:tab/>
            </w:r>
            <w:r w:rsidR="00E61BDC">
              <w:rPr>
                <w:noProof/>
                <w:webHidden/>
              </w:rPr>
              <w:fldChar w:fldCharType="begin"/>
            </w:r>
            <w:r w:rsidR="00E61BDC">
              <w:rPr>
                <w:noProof/>
                <w:webHidden/>
              </w:rPr>
              <w:instrText xml:space="preserve"> PAGEREF _Toc2577907 \h </w:instrText>
            </w:r>
            <w:r w:rsidR="00E61BDC">
              <w:rPr>
                <w:noProof/>
                <w:webHidden/>
              </w:rPr>
            </w:r>
            <w:r w:rsidR="00E61BDC">
              <w:rPr>
                <w:noProof/>
                <w:webHidden/>
              </w:rPr>
              <w:fldChar w:fldCharType="separate"/>
            </w:r>
            <w:r w:rsidR="00E61BDC">
              <w:rPr>
                <w:noProof/>
                <w:webHidden/>
              </w:rPr>
              <w:t>10</w:t>
            </w:r>
            <w:r w:rsidR="00E61BDC">
              <w:rPr>
                <w:noProof/>
                <w:webHidden/>
              </w:rPr>
              <w:fldChar w:fldCharType="end"/>
            </w:r>
          </w:hyperlink>
        </w:p>
        <w:p w14:paraId="75A325A1" w14:textId="54AB2C7A" w:rsidR="00E61BDC" w:rsidRDefault="00656F3B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de-DE" w:eastAsia="de-DE"/>
            </w:rPr>
          </w:pPr>
          <w:hyperlink w:anchor="_Toc2577908" w:history="1">
            <w:r w:rsidR="00E61BDC" w:rsidRPr="00A76C45">
              <w:rPr>
                <w:rStyle w:val="Hyperlink"/>
                <w:noProof/>
              </w:rPr>
              <w:t>5</w:t>
            </w:r>
            <w:r w:rsidR="00E61BDC">
              <w:rPr>
                <w:rFonts w:asciiTheme="minorHAnsi" w:eastAsiaTheme="minorEastAsia" w:hAnsiTheme="minorHAnsi"/>
                <w:noProof/>
                <w:color w:val="auto"/>
                <w:sz w:val="22"/>
                <w:lang w:val="de-DE" w:eastAsia="de-DE"/>
              </w:rPr>
              <w:tab/>
            </w:r>
            <w:r w:rsidR="00E61BDC" w:rsidRPr="00A76C45">
              <w:rPr>
                <w:rStyle w:val="Hyperlink"/>
                <w:noProof/>
              </w:rPr>
              <w:t>Technical Data</w:t>
            </w:r>
            <w:r w:rsidR="00E61BDC">
              <w:rPr>
                <w:noProof/>
                <w:webHidden/>
              </w:rPr>
              <w:tab/>
            </w:r>
            <w:r w:rsidR="00E61BDC">
              <w:rPr>
                <w:noProof/>
                <w:webHidden/>
              </w:rPr>
              <w:fldChar w:fldCharType="begin"/>
            </w:r>
            <w:r w:rsidR="00E61BDC">
              <w:rPr>
                <w:noProof/>
                <w:webHidden/>
              </w:rPr>
              <w:instrText xml:space="preserve"> PAGEREF _Toc2577908 \h </w:instrText>
            </w:r>
            <w:r w:rsidR="00E61BDC">
              <w:rPr>
                <w:noProof/>
                <w:webHidden/>
              </w:rPr>
            </w:r>
            <w:r w:rsidR="00E61BDC">
              <w:rPr>
                <w:noProof/>
                <w:webHidden/>
              </w:rPr>
              <w:fldChar w:fldCharType="separate"/>
            </w:r>
            <w:r w:rsidR="00E61BDC">
              <w:rPr>
                <w:noProof/>
                <w:webHidden/>
              </w:rPr>
              <w:t>17</w:t>
            </w:r>
            <w:r w:rsidR="00E61BDC">
              <w:rPr>
                <w:noProof/>
                <w:webHidden/>
              </w:rPr>
              <w:fldChar w:fldCharType="end"/>
            </w:r>
          </w:hyperlink>
        </w:p>
        <w:p w14:paraId="0EE7790B" w14:textId="4C9DF2C9" w:rsidR="00E61BDC" w:rsidRDefault="00656F3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de-DE" w:eastAsia="de-DE"/>
            </w:rPr>
          </w:pPr>
          <w:hyperlink w:anchor="_Toc2577909" w:history="1">
            <w:r w:rsidR="00E61BDC" w:rsidRPr="00A76C45">
              <w:rPr>
                <w:rStyle w:val="Hyperlink"/>
                <w:noProof/>
              </w:rPr>
              <w:t>5.1</w:t>
            </w:r>
            <w:r w:rsidR="00E61BDC">
              <w:rPr>
                <w:rFonts w:asciiTheme="minorHAnsi" w:eastAsiaTheme="minorEastAsia" w:hAnsiTheme="minorHAnsi"/>
                <w:noProof/>
                <w:color w:val="auto"/>
                <w:sz w:val="22"/>
                <w:lang w:val="de-DE" w:eastAsia="de-DE"/>
              </w:rPr>
              <w:tab/>
            </w:r>
            <w:r w:rsidR="00E61BDC" w:rsidRPr="00A76C45">
              <w:rPr>
                <w:rStyle w:val="Hyperlink"/>
                <w:noProof/>
              </w:rPr>
              <w:t>Modbus Communication Ports</w:t>
            </w:r>
            <w:r w:rsidR="00E61BDC">
              <w:rPr>
                <w:noProof/>
                <w:webHidden/>
              </w:rPr>
              <w:tab/>
            </w:r>
            <w:r w:rsidR="00E61BDC">
              <w:rPr>
                <w:noProof/>
                <w:webHidden/>
              </w:rPr>
              <w:fldChar w:fldCharType="begin"/>
            </w:r>
            <w:r w:rsidR="00E61BDC">
              <w:rPr>
                <w:noProof/>
                <w:webHidden/>
              </w:rPr>
              <w:instrText xml:space="preserve"> PAGEREF _Toc2577909 \h </w:instrText>
            </w:r>
            <w:r w:rsidR="00E61BDC">
              <w:rPr>
                <w:noProof/>
                <w:webHidden/>
              </w:rPr>
            </w:r>
            <w:r w:rsidR="00E61BDC">
              <w:rPr>
                <w:noProof/>
                <w:webHidden/>
              </w:rPr>
              <w:fldChar w:fldCharType="separate"/>
            </w:r>
            <w:r w:rsidR="00E61BDC">
              <w:rPr>
                <w:noProof/>
                <w:webHidden/>
              </w:rPr>
              <w:t>17</w:t>
            </w:r>
            <w:r w:rsidR="00E61BDC">
              <w:rPr>
                <w:noProof/>
                <w:webHidden/>
              </w:rPr>
              <w:fldChar w:fldCharType="end"/>
            </w:r>
          </w:hyperlink>
        </w:p>
        <w:p w14:paraId="611B4FAB" w14:textId="3A7B2838" w:rsidR="00E61BDC" w:rsidRDefault="00656F3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de-DE" w:eastAsia="de-DE"/>
            </w:rPr>
          </w:pPr>
          <w:hyperlink w:anchor="_Toc2577910" w:history="1">
            <w:r w:rsidR="00E61BDC" w:rsidRPr="00A76C45">
              <w:rPr>
                <w:rStyle w:val="Hyperlink"/>
                <w:noProof/>
              </w:rPr>
              <w:t>5.2</w:t>
            </w:r>
            <w:r w:rsidR="00E61BDC">
              <w:rPr>
                <w:rFonts w:asciiTheme="minorHAnsi" w:eastAsiaTheme="minorEastAsia" w:hAnsiTheme="minorHAnsi"/>
                <w:noProof/>
                <w:color w:val="auto"/>
                <w:sz w:val="22"/>
                <w:lang w:val="de-DE" w:eastAsia="de-DE"/>
              </w:rPr>
              <w:tab/>
            </w:r>
            <w:r w:rsidR="00E61BDC" w:rsidRPr="00A76C45">
              <w:rPr>
                <w:rStyle w:val="Hyperlink"/>
                <w:noProof/>
              </w:rPr>
              <w:t>Data Processing and Time Behavior</w:t>
            </w:r>
            <w:r w:rsidR="00E61BDC">
              <w:rPr>
                <w:noProof/>
                <w:webHidden/>
              </w:rPr>
              <w:tab/>
            </w:r>
            <w:r w:rsidR="00E61BDC">
              <w:rPr>
                <w:noProof/>
                <w:webHidden/>
              </w:rPr>
              <w:fldChar w:fldCharType="begin"/>
            </w:r>
            <w:r w:rsidR="00E61BDC">
              <w:rPr>
                <w:noProof/>
                <w:webHidden/>
              </w:rPr>
              <w:instrText xml:space="preserve"> PAGEREF _Toc2577910 \h </w:instrText>
            </w:r>
            <w:r w:rsidR="00E61BDC">
              <w:rPr>
                <w:noProof/>
                <w:webHidden/>
              </w:rPr>
            </w:r>
            <w:r w:rsidR="00E61BDC">
              <w:rPr>
                <w:noProof/>
                <w:webHidden/>
              </w:rPr>
              <w:fldChar w:fldCharType="separate"/>
            </w:r>
            <w:r w:rsidR="00E61BDC">
              <w:rPr>
                <w:noProof/>
                <w:webHidden/>
              </w:rPr>
              <w:t>17</w:t>
            </w:r>
            <w:r w:rsidR="00E61BDC">
              <w:rPr>
                <w:noProof/>
                <w:webHidden/>
              </w:rPr>
              <w:fldChar w:fldCharType="end"/>
            </w:r>
          </w:hyperlink>
        </w:p>
        <w:p w14:paraId="6FCC478F" w14:textId="074D51D7" w:rsidR="00E61BDC" w:rsidRDefault="00656F3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de-DE" w:eastAsia="de-DE"/>
            </w:rPr>
          </w:pPr>
          <w:hyperlink w:anchor="_Toc2577911" w:history="1">
            <w:r w:rsidR="00E61BDC" w:rsidRPr="00A76C45">
              <w:rPr>
                <w:rStyle w:val="Hyperlink"/>
                <w:noProof/>
              </w:rPr>
              <w:t>5.2.1</w:t>
            </w:r>
            <w:r w:rsidR="00E61BDC">
              <w:rPr>
                <w:rFonts w:asciiTheme="minorHAnsi" w:eastAsiaTheme="minorEastAsia" w:hAnsiTheme="minorHAnsi"/>
                <w:noProof/>
                <w:color w:val="auto"/>
                <w:sz w:val="22"/>
                <w:lang w:val="de-DE" w:eastAsia="de-DE"/>
              </w:rPr>
              <w:tab/>
            </w:r>
            <w:r w:rsidR="00E61BDC" w:rsidRPr="00A76C45">
              <w:rPr>
                <w:rStyle w:val="Hyperlink"/>
                <w:noProof/>
              </w:rPr>
              <w:t>Data Transfer Interval via the Modbus Protocol</w:t>
            </w:r>
            <w:r w:rsidR="00E61BDC">
              <w:rPr>
                <w:noProof/>
                <w:webHidden/>
              </w:rPr>
              <w:tab/>
            </w:r>
            <w:r w:rsidR="00E61BDC">
              <w:rPr>
                <w:noProof/>
                <w:webHidden/>
              </w:rPr>
              <w:fldChar w:fldCharType="begin"/>
            </w:r>
            <w:r w:rsidR="00E61BDC">
              <w:rPr>
                <w:noProof/>
                <w:webHidden/>
              </w:rPr>
              <w:instrText xml:space="preserve"> PAGEREF _Toc2577911 \h </w:instrText>
            </w:r>
            <w:r w:rsidR="00E61BDC">
              <w:rPr>
                <w:noProof/>
                <w:webHidden/>
              </w:rPr>
            </w:r>
            <w:r w:rsidR="00E61BDC">
              <w:rPr>
                <w:noProof/>
                <w:webHidden/>
              </w:rPr>
              <w:fldChar w:fldCharType="separate"/>
            </w:r>
            <w:r w:rsidR="00E61BDC">
              <w:rPr>
                <w:noProof/>
                <w:webHidden/>
              </w:rPr>
              <w:t>17</w:t>
            </w:r>
            <w:r w:rsidR="00E61BDC">
              <w:rPr>
                <w:noProof/>
                <w:webHidden/>
              </w:rPr>
              <w:fldChar w:fldCharType="end"/>
            </w:r>
          </w:hyperlink>
        </w:p>
        <w:p w14:paraId="0AE21D22" w14:textId="75F1399B" w:rsidR="00E61BDC" w:rsidRDefault="00656F3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de-DE" w:eastAsia="de-DE"/>
            </w:rPr>
          </w:pPr>
          <w:hyperlink w:anchor="_Toc2577912" w:history="1">
            <w:r w:rsidR="00E61BDC" w:rsidRPr="00A76C45">
              <w:rPr>
                <w:rStyle w:val="Hyperlink"/>
                <w:noProof/>
              </w:rPr>
              <w:t>5.2.2</w:t>
            </w:r>
            <w:r w:rsidR="00E61BDC">
              <w:rPr>
                <w:rFonts w:asciiTheme="minorHAnsi" w:eastAsiaTheme="minorEastAsia" w:hAnsiTheme="minorHAnsi"/>
                <w:noProof/>
                <w:color w:val="auto"/>
                <w:sz w:val="22"/>
                <w:lang w:val="de-DE" w:eastAsia="de-DE"/>
              </w:rPr>
              <w:tab/>
            </w:r>
            <w:r w:rsidR="00E61BDC" w:rsidRPr="00A76C45">
              <w:rPr>
                <w:rStyle w:val="Hyperlink"/>
                <w:noProof/>
              </w:rPr>
              <w:t>Reaction Time of the Modbus Interface</w:t>
            </w:r>
            <w:r w:rsidR="00E61BDC">
              <w:rPr>
                <w:noProof/>
                <w:webHidden/>
              </w:rPr>
              <w:tab/>
            </w:r>
            <w:r w:rsidR="00E61BDC">
              <w:rPr>
                <w:noProof/>
                <w:webHidden/>
              </w:rPr>
              <w:fldChar w:fldCharType="begin"/>
            </w:r>
            <w:r w:rsidR="00E61BDC">
              <w:rPr>
                <w:noProof/>
                <w:webHidden/>
              </w:rPr>
              <w:instrText xml:space="preserve"> PAGEREF _Toc2577912 \h </w:instrText>
            </w:r>
            <w:r w:rsidR="00E61BDC">
              <w:rPr>
                <w:noProof/>
                <w:webHidden/>
              </w:rPr>
            </w:r>
            <w:r w:rsidR="00E61BDC">
              <w:rPr>
                <w:noProof/>
                <w:webHidden/>
              </w:rPr>
              <w:fldChar w:fldCharType="separate"/>
            </w:r>
            <w:r w:rsidR="00E61BDC">
              <w:rPr>
                <w:noProof/>
                <w:webHidden/>
              </w:rPr>
              <w:t>17</w:t>
            </w:r>
            <w:r w:rsidR="00E61BDC">
              <w:rPr>
                <w:noProof/>
                <w:webHidden/>
              </w:rPr>
              <w:fldChar w:fldCharType="end"/>
            </w:r>
          </w:hyperlink>
        </w:p>
        <w:p w14:paraId="1F844F49" w14:textId="09D75C8C" w:rsidR="00E61BDC" w:rsidRDefault="00656F3B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de-DE" w:eastAsia="de-DE"/>
            </w:rPr>
          </w:pPr>
          <w:hyperlink w:anchor="_Toc2577913" w:history="1">
            <w:r w:rsidR="00E61BDC" w:rsidRPr="00A76C45">
              <w:rPr>
                <w:rStyle w:val="Hyperlink"/>
                <w:noProof/>
              </w:rPr>
              <w:t>6</w:t>
            </w:r>
            <w:r w:rsidR="00E61BDC">
              <w:rPr>
                <w:rFonts w:asciiTheme="minorHAnsi" w:eastAsiaTheme="minorEastAsia" w:hAnsiTheme="minorHAnsi"/>
                <w:noProof/>
                <w:color w:val="auto"/>
                <w:sz w:val="22"/>
                <w:lang w:val="de-DE" w:eastAsia="de-DE"/>
              </w:rPr>
              <w:tab/>
            </w:r>
            <w:r w:rsidR="00E61BDC" w:rsidRPr="00A76C45">
              <w:rPr>
                <w:rStyle w:val="Hyperlink"/>
                <w:noProof/>
              </w:rPr>
              <w:t>Descriptions</w:t>
            </w:r>
            <w:r w:rsidR="00E61BDC">
              <w:rPr>
                <w:noProof/>
                <w:webHidden/>
              </w:rPr>
              <w:tab/>
            </w:r>
            <w:r w:rsidR="00E61BDC">
              <w:rPr>
                <w:noProof/>
                <w:webHidden/>
              </w:rPr>
              <w:fldChar w:fldCharType="begin"/>
            </w:r>
            <w:r w:rsidR="00E61BDC">
              <w:rPr>
                <w:noProof/>
                <w:webHidden/>
              </w:rPr>
              <w:instrText xml:space="preserve"> PAGEREF _Toc2577913 \h </w:instrText>
            </w:r>
            <w:r w:rsidR="00E61BDC">
              <w:rPr>
                <w:noProof/>
                <w:webHidden/>
              </w:rPr>
            </w:r>
            <w:r w:rsidR="00E61BDC">
              <w:rPr>
                <w:noProof/>
                <w:webHidden/>
              </w:rPr>
              <w:fldChar w:fldCharType="separate"/>
            </w:r>
            <w:r w:rsidR="00E61BDC">
              <w:rPr>
                <w:noProof/>
                <w:webHidden/>
              </w:rPr>
              <w:t>17</w:t>
            </w:r>
            <w:r w:rsidR="00E61BDC">
              <w:rPr>
                <w:noProof/>
                <w:webHidden/>
              </w:rPr>
              <w:fldChar w:fldCharType="end"/>
            </w:r>
          </w:hyperlink>
        </w:p>
        <w:p w14:paraId="64BDC198" w14:textId="37801C02" w:rsidR="000F11B8" w:rsidRDefault="000F11B8" w:rsidP="000F11B8">
          <w:r>
            <w:fldChar w:fldCharType="end"/>
          </w:r>
        </w:p>
      </w:sdtContent>
    </w:sdt>
    <w:p w14:paraId="5EB8BF8E" w14:textId="77777777" w:rsidR="000F11B8" w:rsidRDefault="000F11B8" w:rsidP="000F11B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70999488" w14:textId="77777777" w:rsidR="000F11B8" w:rsidRDefault="000F11B8" w:rsidP="0062240C">
      <w:pPr>
        <w:pStyle w:val="Heading1"/>
        <w:keepLines/>
        <w:numPr>
          <w:ilvl w:val="0"/>
          <w:numId w:val="6"/>
        </w:numPr>
        <w:spacing w:before="480" w:after="0" w:line="276" w:lineRule="auto"/>
      </w:pPr>
      <w:bookmarkStart w:id="3" w:name="_Toc2577894"/>
      <w:r>
        <w:lastRenderedPageBreak/>
        <w:t>Introduction</w:t>
      </w:r>
      <w:bookmarkEnd w:id="3"/>
    </w:p>
    <w:p w14:paraId="5089365B" w14:textId="05F2F294" w:rsidR="00C74366" w:rsidRDefault="000F11B8" w:rsidP="00562ECD">
      <w:pPr>
        <w:spacing w:after="0"/>
        <w:rPr>
          <w:rFonts w:eastAsiaTheme="majorEastAsia" w:cstheme="majorBidi"/>
          <w:b/>
          <w:color w:val="FF8200"/>
          <w:sz w:val="28"/>
          <w:szCs w:val="32"/>
        </w:rPr>
      </w:pPr>
      <w:r w:rsidRPr="00DA5E23">
        <w:t xml:space="preserve">This document describes the Modbus </w:t>
      </w:r>
      <w:r>
        <w:t>R</w:t>
      </w:r>
      <w:r w:rsidRPr="00DA5E23">
        <w:t xml:space="preserve">egister </w:t>
      </w:r>
      <w:r>
        <w:t>M</w:t>
      </w:r>
      <w:r w:rsidRPr="00DA5E23">
        <w:t xml:space="preserve">apping for stationary battery storage systems </w:t>
      </w:r>
      <w:r w:rsidR="00562ECD">
        <w:t>manufactured by SMA</w:t>
      </w:r>
      <w:r w:rsidRPr="00DA5E23">
        <w:t xml:space="preserve">. </w:t>
      </w:r>
    </w:p>
    <w:p w14:paraId="3AF71C79" w14:textId="63456AFA" w:rsidR="000F11B8" w:rsidRDefault="000F11B8" w:rsidP="0062240C">
      <w:pPr>
        <w:pStyle w:val="Heading1"/>
        <w:keepLines/>
        <w:numPr>
          <w:ilvl w:val="0"/>
          <w:numId w:val="6"/>
        </w:numPr>
        <w:spacing w:before="480" w:after="0" w:line="276" w:lineRule="auto"/>
      </w:pPr>
      <w:bookmarkStart w:id="4" w:name="_Toc2577895"/>
      <w:r>
        <w:t>Explanation of Symbols</w:t>
      </w:r>
      <w:bookmarkEnd w:id="4"/>
    </w:p>
    <w:p w14:paraId="350C2F84" w14:textId="77777777" w:rsidR="000F11B8" w:rsidRPr="00CD1257" w:rsidRDefault="000F11B8" w:rsidP="000F11B8">
      <w:pPr>
        <w:autoSpaceDE w:val="0"/>
        <w:autoSpaceDN w:val="0"/>
        <w:adjustRightInd w:val="0"/>
        <w:spacing w:after="0"/>
        <w:rPr>
          <w:rFonts w:cs="ArialMT"/>
        </w:rPr>
      </w:pPr>
      <w:r w:rsidRPr="00CD1257">
        <w:rPr>
          <w:rFonts w:cs="ArialMT"/>
        </w:rPr>
        <w:t xml:space="preserve">The following symbols with corresponding warnings or </w:t>
      </w:r>
      <w:r w:rsidR="00C3101F">
        <w:rPr>
          <w:rFonts w:cs="ArialMT"/>
        </w:rPr>
        <w:t>explanatory text are used in this</w:t>
      </w:r>
      <w:r w:rsidRPr="00CD1257">
        <w:rPr>
          <w:rFonts w:cs="ArialMT"/>
        </w:rPr>
        <w:t xml:space="preserve"> documentation. Read</w:t>
      </w:r>
      <w:r>
        <w:rPr>
          <w:rFonts w:cs="ArialMT"/>
        </w:rPr>
        <w:t xml:space="preserve"> </w:t>
      </w:r>
      <w:r w:rsidRPr="00CD1257">
        <w:rPr>
          <w:rFonts w:cs="ArialMT"/>
        </w:rPr>
        <w:t>and follow the warnings.</w:t>
      </w:r>
    </w:p>
    <w:p w14:paraId="2F87A176" w14:textId="77777777" w:rsidR="000F11B8" w:rsidRPr="00651FE9" w:rsidRDefault="000F11B8" w:rsidP="000F11B8">
      <w:pPr>
        <w:autoSpaceDE w:val="0"/>
        <w:autoSpaceDN w:val="0"/>
        <w:adjustRightInd w:val="0"/>
        <w:spacing w:after="0"/>
        <w:rPr>
          <w:rFonts w:cs="ArialMT"/>
          <w:sz w:val="20"/>
          <w:szCs w:val="20"/>
        </w:rPr>
      </w:pPr>
    </w:p>
    <w:p w14:paraId="014A02CA" w14:textId="77777777" w:rsidR="000F11B8" w:rsidRDefault="000F11B8" w:rsidP="0062240C">
      <w:pPr>
        <w:pStyle w:val="Heading2"/>
        <w:keepLines/>
        <w:numPr>
          <w:ilvl w:val="1"/>
          <w:numId w:val="6"/>
        </w:numPr>
        <w:spacing w:before="200" w:after="0" w:line="276" w:lineRule="auto"/>
      </w:pPr>
      <w:bookmarkStart w:id="5" w:name="_Toc2577896"/>
      <w:r w:rsidRPr="00AE3592">
        <w:t>Symbols that warn of personal injury</w:t>
      </w:r>
      <w:bookmarkEnd w:id="5"/>
    </w:p>
    <w:p w14:paraId="0F59A779" w14:textId="77777777" w:rsidR="000F11B8" w:rsidRPr="00EC39D1" w:rsidRDefault="000F11B8" w:rsidP="000F11B8">
      <w:r>
        <w:t xml:space="preserve">The following set of warning signs </w:t>
      </w:r>
      <w:r w:rsidR="00545B81">
        <w:t>are</w:t>
      </w:r>
      <w:r>
        <w:t xml:space="preserve"> common for all documents. </w:t>
      </w:r>
    </w:p>
    <w:p w14:paraId="7D7A8740" w14:textId="77777777" w:rsidR="000F11B8" w:rsidRDefault="000F11B8" w:rsidP="000F11B8">
      <w:pPr>
        <w:rPr>
          <w:sz w:val="20"/>
          <w:szCs w:val="20"/>
        </w:rPr>
      </w:pPr>
      <w:r w:rsidRPr="00B65734">
        <w:rPr>
          <w:noProof/>
          <w:sz w:val="20"/>
          <w:szCs w:val="20"/>
        </w:rPr>
        <w:drawing>
          <wp:inline distT="0" distB="0" distL="0" distR="0" wp14:anchorId="6D863290" wp14:editId="504EBB71">
            <wp:extent cx="5134692" cy="1952898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93BA" w14:textId="77777777" w:rsidR="000F11B8" w:rsidRPr="00B65734" w:rsidRDefault="000F11B8" w:rsidP="000F11B8">
      <w:pPr>
        <w:rPr>
          <w:rFonts w:cs="Arial-BoldMT"/>
          <w:b/>
          <w:bCs/>
          <w:sz w:val="20"/>
          <w:szCs w:val="20"/>
        </w:rPr>
      </w:pPr>
      <w:r w:rsidRPr="00B65734">
        <w:rPr>
          <w:rFonts w:cs="Arial-BoldMT"/>
          <w:b/>
          <w:bCs/>
          <w:sz w:val="20"/>
          <w:szCs w:val="20"/>
        </w:rPr>
        <w:t>Symbols that warn of damage to property or equipment:</w:t>
      </w:r>
    </w:p>
    <w:p w14:paraId="7E673755" w14:textId="77777777" w:rsidR="000F11B8" w:rsidRDefault="000F11B8" w:rsidP="000F11B8">
      <w:pPr>
        <w:rPr>
          <w:sz w:val="20"/>
          <w:szCs w:val="20"/>
        </w:rPr>
      </w:pPr>
      <w:r w:rsidRPr="00B65734">
        <w:rPr>
          <w:noProof/>
          <w:sz w:val="20"/>
          <w:szCs w:val="20"/>
        </w:rPr>
        <w:drawing>
          <wp:inline distT="0" distB="0" distL="0" distR="0" wp14:anchorId="7779C513" wp14:editId="158A60BE">
            <wp:extent cx="5153744" cy="638264"/>
            <wp:effectExtent l="0" t="0" r="8890" b="9525"/>
            <wp:docPr id="6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C63E" w14:textId="77777777" w:rsidR="000F11B8" w:rsidRPr="00B65734" w:rsidRDefault="000F11B8" w:rsidP="000F11B8">
      <w:pPr>
        <w:rPr>
          <w:rFonts w:cs="Arial-BoldMT"/>
          <w:b/>
          <w:bCs/>
          <w:sz w:val="20"/>
          <w:szCs w:val="20"/>
        </w:rPr>
      </w:pPr>
      <w:r w:rsidRPr="00B65734">
        <w:rPr>
          <w:rFonts w:cs="Arial-BoldMT"/>
          <w:b/>
          <w:bCs/>
          <w:sz w:val="20"/>
          <w:szCs w:val="20"/>
        </w:rPr>
        <w:t>Symbols indicating further information or tips:</w:t>
      </w:r>
    </w:p>
    <w:p w14:paraId="433C16DC" w14:textId="77777777" w:rsidR="000F11B8" w:rsidRDefault="000F11B8" w:rsidP="000F11B8">
      <w:pPr>
        <w:rPr>
          <w:sz w:val="20"/>
          <w:szCs w:val="20"/>
        </w:rPr>
      </w:pPr>
      <w:r w:rsidRPr="00B65734">
        <w:rPr>
          <w:noProof/>
          <w:sz w:val="20"/>
          <w:szCs w:val="20"/>
        </w:rPr>
        <w:drawing>
          <wp:inline distT="0" distB="0" distL="0" distR="0" wp14:anchorId="78AE0FCB" wp14:editId="48A0D67B">
            <wp:extent cx="5239481" cy="666843"/>
            <wp:effectExtent l="0" t="0" r="0" b="0"/>
            <wp:docPr id="7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C3B2" w14:textId="77777777" w:rsidR="00C74366" w:rsidRDefault="00C74366" w:rsidP="000F11B8">
      <w:pPr>
        <w:rPr>
          <w:sz w:val="20"/>
          <w:szCs w:val="20"/>
        </w:rPr>
      </w:pPr>
    </w:p>
    <w:p w14:paraId="6F9811A2" w14:textId="1ED480AD" w:rsidR="00C74366" w:rsidRDefault="00C74366">
      <w:pPr>
        <w:rPr>
          <w:rFonts w:eastAsiaTheme="majorEastAsia" w:cstheme="majorBidi"/>
          <w:b/>
          <w:color w:val="FF8200"/>
          <w:sz w:val="28"/>
          <w:szCs w:val="32"/>
        </w:rPr>
      </w:pPr>
    </w:p>
    <w:p w14:paraId="37E95961" w14:textId="77777777" w:rsidR="000F11B8" w:rsidRDefault="000F11B8" w:rsidP="0062240C">
      <w:pPr>
        <w:pStyle w:val="Heading1"/>
        <w:keepLines/>
        <w:numPr>
          <w:ilvl w:val="0"/>
          <w:numId w:val="6"/>
        </w:numPr>
        <w:spacing w:before="480" w:after="0" w:line="276" w:lineRule="auto"/>
      </w:pPr>
      <w:bookmarkStart w:id="6" w:name="_Toc2577897"/>
      <w:r>
        <w:t>Safety</w:t>
      </w:r>
      <w:bookmarkEnd w:id="6"/>
    </w:p>
    <w:p w14:paraId="0E16BCE0" w14:textId="77777777" w:rsidR="000F11B8" w:rsidRDefault="000F11B8" w:rsidP="000F11B8">
      <w:r w:rsidRPr="004F2A41">
        <w:t xml:space="preserve">The Modbus interface of the supported </w:t>
      </w:r>
      <w:r>
        <w:t xml:space="preserve">Battery Control System </w:t>
      </w:r>
      <w:r w:rsidRPr="004F2A41">
        <w:t xml:space="preserve">is designed for industrial use and </w:t>
      </w:r>
      <w:r>
        <w:t>is used for monitoring and control tasks.</w:t>
      </w:r>
    </w:p>
    <w:p w14:paraId="1958A0AA" w14:textId="77777777" w:rsidR="00B40781" w:rsidRDefault="00B40781" w:rsidP="000F11B8"/>
    <w:p w14:paraId="78185194" w14:textId="77777777" w:rsidR="000F11B8" w:rsidRDefault="000F11B8" w:rsidP="0062240C">
      <w:pPr>
        <w:pStyle w:val="Heading2"/>
        <w:keepLines/>
        <w:numPr>
          <w:ilvl w:val="1"/>
          <w:numId w:val="6"/>
        </w:numPr>
        <w:spacing w:before="200" w:after="0" w:line="276" w:lineRule="auto"/>
      </w:pPr>
      <w:bookmarkStart w:id="7" w:name="_Toc513442138"/>
      <w:bookmarkStart w:id="8" w:name="_Toc2577898"/>
      <w:bookmarkStart w:id="9" w:name="_Hlk511897969"/>
      <w:r w:rsidRPr="00B65734">
        <w:t>Intended use</w:t>
      </w:r>
      <w:bookmarkEnd w:id="7"/>
      <w:bookmarkEnd w:id="8"/>
    </w:p>
    <w:bookmarkEnd w:id="9"/>
    <w:p w14:paraId="57FE80F7" w14:textId="77777777" w:rsidR="000F11B8" w:rsidRPr="00CD1257" w:rsidRDefault="000F11B8" w:rsidP="000F11B8">
      <w:pPr>
        <w:autoSpaceDE w:val="0"/>
        <w:autoSpaceDN w:val="0"/>
        <w:adjustRightInd w:val="0"/>
        <w:spacing w:after="0"/>
        <w:rPr>
          <w:rFonts w:cs="ArialMT"/>
        </w:rPr>
      </w:pPr>
      <w:r w:rsidRPr="00CD1257">
        <w:rPr>
          <w:rFonts w:cs="ArialMT"/>
        </w:rPr>
        <w:t>The Batt</w:t>
      </w:r>
      <w:r w:rsidR="00545B81">
        <w:rPr>
          <w:rFonts w:cs="ArialMT"/>
        </w:rPr>
        <w:t>ery Storage System and the BCS are</w:t>
      </w:r>
      <w:r w:rsidRPr="00CD1257">
        <w:rPr>
          <w:rFonts w:cs="ArialMT"/>
        </w:rPr>
        <w:t xml:space="preserve"> designed for a working environment that meets the requirements of protection class IP20. This involves finger protection and protection against solid foreign</w:t>
      </w:r>
      <w:r w:rsidR="00545B81">
        <w:rPr>
          <w:rFonts w:cs="ArialMT"/>
        </w:rPr>
        <w:t xml:space="preserve"> </w:t>
      </w:r>
      <w:r w:rsidRPr="00CD1257">
        <w:rPr>
          <w:rFonts w:cs="ArialMT"/>
        </w:rPr>
        <w:t>objects up to 12.5 mm, but not</w:t>
      </w:r>
      <w:r w:rsidR="00545B81">
        <w:rPr>
          <w:rFonts w:cs="ArialMT"/>
        </w:rPr>
        <w:t xml:space="preserve"> </w:t>
      </w:r>
      <w:r w:rsidRPr="00CD1257">
        <w:rPr>
          <w:rFonts w:cs="ArialMT"/>
        </w:rPr>
        <w:t>protection against water. Operation of the devices in wet and dusty environments is not permitted, unless</w:t>
      </w:r>
      <w:r w:rsidR="00545B81">
        <w:rPr>
          <w:rFonts w:cs="ArialMT"/>
        </w:rPr>
        <w:t xml:space="preserve"> </w:t>
      </w:r>
      <w:r w:rsidRPr="00CD1257">
        <w:rPr>
          <w:rFonts w:cs="ArialMT"/>
        </w:rPr>
        <w:t>specified otherwise. The specified limits for electrical and technical data must be adhered to.</w:t>
      </w:r>
    </w:p>
    <w:p w14:paraId="59A67AA4" w14:textId="77777777" w:rsidR="000F11B8" w:rsidRPr="00CD1257" w:rsidRDefault="000F11B8" w:rsidP="000F11B8">
      <w:pPr>
        <w:autoSpaceDE w:val="0"/>
        <w:autoSpaceDN w:val="0"/>
        <w:adjustRightInd w:val="0"/>
        <w:spacing w:after="0"/>
        <w:rPr>
          <w:rFonts w:cs="ArialMT"/>
        </w:rPr>
      </w:pPr>
    </w:p>
    <w:p w14:paraId="62BBC988" w14:textId="77777777" w:rsidR="000F11B8" w:rsidRDefault="000F11B8" w:rsidP="0062240C">
      <w:pPr>
        <w:pStyle w:val="Heading2"/>
        <w:keepLines/>
        <w:numPr>
          <w:ilvl w:val="1"/>
          <w:numId w:val="6"/>
        </w:numPr>
        <w:spacing w:before="200" w:after="0" w:line="276" w:lineRule="auto"/>
      </w:pPr>
      <w:bookmarkStart w:id="10" w:name="_Toc513442139"/>
      <w:bookmarkStart w:id="11" w:name="_Toc2577899"/>
      <w:r w:rsidRPr="00B65734">
        <w:t>Improper use</w:t>
      </w:r>
      <w:bookmarkEnd w:id="10"/>
      <w:bookmarkEnd w:id="11"/>
    </w:p>
    <w:p w14:paraId="592F4C15" w14:textId="77777777" w:rsidR="000F11B8" w:rsidRPr="008C066B" w:rsidRDefault="000F11B8" w:rsidP="000F11B8">
      <w:pPr>
        <w:autoSpaceDE w:val="0"/>
        <w:autoSpaceDN w:val="0"/>
        <w:adjustRightInd w:val="0"/>
        <w:spacing w:after="0"/>
        <w:rPr>
          <w:rFonts w:cs="ArialMT"/>
        </w:rPr>
      </w:pPr>
      <w:r w:rsidRPr="008C066B">
        <w:rPr>
          <w:rFonts w:cs="ArialMT"/>
        </w:rPr>
        <w:t>The Battery Sto</w:t>
      </w:r>
      <w:r w:rsidR="00545B81">
        <w:rPr>
          <w:rFonts w:cs="ArialMT"/>
        </w:rPr>
        <w:t>rage System and the BCS are</w:t>
      </w:r>
      <w:r w:rsidRPr="008C066B">
        <w:rPr>
          <w:rFonts w:cs="ArialMT"/>
        </w:rPr>
        <w:t xml:space="preserve"> not suitable for operation in the following areas:</w:t>
      </w:r>
    </w:p>
    <w:p w14:paraId="0686AE21" w14:textId="77777777" w:rsidR="000F11B8" w:rsidRPr="008C066B" w:rsidRDefault="00545B81" w:rsidP="000F11B8">
      <w:pPr>
        <w:autoSpaceDE w:val="0"/>
        <w:autoSpaceDN w:val="0"/>
        <w:adjustRightInd w:val="0"/>
        <w:spacing w:after="0"/>
        <w:rPr>
          <w:rFonts w:cs="ArialMT"/>
        </w:rPr>
      </w:pPr>
      <w:r>
        <w:rPr>
          <w:rFonts w:cs="ArialMT"/>
        </w:rPr>
        <w:t>• Area with</w:t>
      </w:r>
      <w:r w:rsidR="000F11B8" w:rsidRPr="008C066B">
        <w:rPr>
          <w:rFonts w:cs="ArialMT"/>
        </w:rPr>
        <w:t xml:space="preserve"> potentially explosive atmospheres</w:t>
      </w:r>
    </w:p>
    <w:p w14:paraId="77D2DC0F" w14:textId="77777777" w:rsidR="000F11B8" w:rsidRPr="008C066B" w:rsidRDefault="00545B81" w:rsidP="000F11B8">
      <w:pPr>
        <w:autoSpaceDE w:val="0"/>
        <w:autoSpaceDN w:val="0"/>
        <w:adjustRightInd w:val="0"/>
        <w:spacing w:after="0"/>
        <w:rPr>
          <w:rFonts w:cs="ArialMT"/>
        </w:rPr>
      </w:pPr>
      <w:r>
        <w:rPr>
          <w:rFonts w:cs="ArialMT"/>
        </w:rPr>
        <w:t>• Areas with a</w:t>
      </w:r>
      <w:r w:rsidR="000F11B8" w:rsidRPr="008C066B">
        <w:rPr>
          <w:rFonts w:cs="ArialMT"/>
        </w:rPr>
        <w:t xml:space="preserve"> </w:t>
      </w:r>
      <w:r>
        <w:rPr>
          <w:rFonts w:cs="ArialMT"/>
        </w:rPr>
        <w:t>hazardous</w:t>
      </w:r>
      <w:r w:rsidR="000F11B8" w:rsidRPr="008C066B">
        <w:rPr>
          <w:rFonts w:cs="ArialMT"/>
        </w:rPr>
        <w:t xml:space="preserve"> environment, e.g. </w:t>
      </w:r>
      <w:r>
        <w:rPr>
          <w:rFonts w:cs="ArialMT"/>
        </w:rPr>
        <w:t>corrosive</w:t>
      </w:r>
      <w:r w:rsidR="000F11B8" w:rsidRPr="008C066B">
        <w:rPr>
          <w:rFonts w:cs="ArialMT"/>
        </w:rPr>
        <w:t xml:space="preserve"> gases or chemicals.</w:t>
      </w:r>
    </w:p>
    <w:p w14:paraId="6F5134DD" w14:textId="77777777" w:rsidR="000F11B8" w:rsidRDefault="000F11B8" w:rsidP="000F11B8">
      <w:pPr>
        <w:autoSpaceDE w:val="0"/>
        <w:autoSpaceDN w:val="0"/>
        <w:adjustRightInd w:val="0"/>
        <w:spacing w:after="0"/>
        <w:rPr>
          <w:rFonts w:cs="ArialMT"/>
        </w:rPr>
      </w:pPr>
      <w:r w:rsidRPr="008C066B">
        <w:rPr>
          <w:rFonts w:cs="ArialMT"/>
        </w:rPr>
        <w:t>• Living areas. In living areas, the relevant standards and guidelines for interference emissions must be</w:t>
      </w:r>
      <w:r>
        <w:rPr>
          <w:rFonts w:cs="ArialMT"/>
        </w:rPr>
        <w:t xml:space="preserve"> </w:t>
      </w:r>
      <w:r w:rsidRPr="008C066B">
        <w:rPr>
          <w:rFonts w:cs="ArialMT"/>
        </w:rPr>
        <w:t>adhered to, and the devices must be installed in housings or control boxes with suitable attenuation of</w:t>
      </w:r>
      <w:r>
        <w:rPr>
          <w:rFonts w:cs="ArialMT"/>
        </w:rPr>
        <w:t xml:space="preserve"> </w:t>
      </w:r>
      <w:r w:rsidRPr="008C066B">
        <w:rPr>
          <w:rFonts w:cs="ArialMT"/>
        </w:rPr>
        <w:t>shielding.</w:t>
      </w:r>
    </w:p>
    <w:p w14:paraId="19660796" w14:textId="77777777" w:rsidR="00B40781" w:rsidRDefault="00B40781" w:rsidP="000F11B8">
      <w:pPr>
        <w:autoSpaceDE w:val="0"/>
        <w:autoSpaceDN w:val="0"/>
        <w:adjustRightInd w:val="0"/>
        <w:spacing w:after="0"/>
        <w:rPr>
          <w:rFonts w:cs="ArialMT"/>
        </w:rPr>
      </w:pPr>
    </w:p>
    <w:p w14:paraId="7A3DBE5C" w14:textId="77777777" w:rsidR="00B40781" w:rsidRPr="008C066B" w:rsidRDefault="00B40781" w:rsidP="000F11B8">
      <w:pPr>
        <w:autoSpaceDE w:val="0"/>
        <w:autoSpaceDN w:val="0"/>
        <w:adjustRightInd w:val="0"/>
        <w:spacing w:after="0"/>
        <w:rPr>
          <w:rFonts w:cs="ArialMT"/>
        </w:rPr>
      </w:pPr>
    </w:p>
    <w:p w14:paraId="2DBCCA75" w14:textId="77777777" w:rsidR="000F11B8" w:rsidRDefault="000F11B8" w:rsidP="000F11B8">
      <w:pPr>
        <w:autoSpaceDE w:val="0"/>
        <w:autoSpaceDN w:val="0"/>
        <w:adjustRightInd w:val="0"/>
        <w:spacing w:after="0"/>
        <w:rPr>
          <w:rFonts w:cs="Arial-BoldMT"/>
          <w:b/>
          <w:bCs/>
          <w:sz w:val="32"/>
          <w:szCs w:val="32"/>
        </w:rPr>
      </w:pPr>
      <w:bookmarkStart w:id="12" w:name="_Hlk511897979"/>
      <w:r w:rsidRPr="00B65734">
        <w:rPr>
          <w:rFonts w:cs="Arial-BoldMT"/>
          <w:b/>
          <w:bCs/>
          <w:sz w:val="32"/>
          <w:szCs w:val="32"/>
        </w:rPr>
        <w:t>Staff qualification</w:t>
      </w:r>
    </w:p>
    <w:bookmarkEnd w:id="12"/>
    <w:p w14:paraId="3EAFA7DF" w14:textId="77777777" w:rsidR="000F11B8" w:rsidRPr="004F2A41" w:rsidRDefault="000F11B8" w:rsidP="000F11B8">
      <w:r w:rsidRPr="004F2A41">
        <w:t xml:space="preserve">The tasks described in this document must be performed by qualified persons only. Qualified persons must have the following skills: </w:t>
      </w:r>
    </w:p>
    <w:p w14:paraId="73C7E6C8" w14:textId="77777777" w:rsidR="000F11B8" w:rsidRPr="004F2A41" w:rsidRDefault="000F11B8" w:rsidP="000F11B8">
      <w:pPr>
        <w:spacing w:after="0"/>
      </w:pPr>
      <w:r w:rsidRPr="004F2A41">
        <w:t xml:space="preserve">•  Knowledge of IP-based network protocols </w:t>
      </w:r>
    </w:p>
    <w:p w14:paraId="56ED7F84" w14:textId="77777777" w:rsidR="000F11B8" w:rsidRPr="004F2A41" w:rsidRDefault="000F11B8" w:rsidP="000F11B8">
      <w:pPr>
        <w:spacing w:after="0"/>
      </w:pPr>
      <w:r w:rsidRPr="004F2A41">
        <w:t xml:space="preserve">•  Training in the installation and configuration of IT systems </w:t>
      </w:r>
    </w:p>
    <w:p w14:paraId="7041C457" w14:textId="77777777" w:rsidR="000F11B8" w:rsidRPr="004F2A41" w:rsidRDefault="000F11B8" w:rsidP="000F11B8">
      <w:pPr>
        <w:spacing w:after="0"/>
      </w:pPr>
      <w:r w:rsidRPr="004F2A41">
        <w:t>•  Knowledg</w:t>
      </w:r>
      <w:r w:rsidR="00545B81">
        <w:t>e of the Modbus specification</w:t>
      </w:r>
    </w:p>
    <w:p w14:paraId="26163232" w14:textId="2D147087" w:rsidR="000F11B8" w:rsidRPr="004F2A41" w:rsidRDefault="000F11B8" w:rsidP="000F11B8">
      <w:pPr>
        <w:spacing w:after="0"/>
      </w:pPr>
      <w:r w:rsidRPr="004F2A41">
        <w:t>•  Knowled</w:t>
      </w:r>
      <w:r w:rsidR="00545B81">
        <w:t xml:space="preserve">ge of the </w:t>
      </w:r>
      <w:r w:rsidR="00A93311">
        <w:t>SMA</w:t>
      </w:r>
      <w:r w:rsidR="00545B81">
        <w:t xml:space="preserve"> specification</w:t>
      </w:r>
      <w:r w:rsidRPr="004F2A41">
        <w:t xml:space="preserve"> </w:t>
      </w:r>
    </w:p>
    <w:p w14:paraId="3C9073EB" w14:textId="77777777" w:rsidR="000F11B8" w:rsidRDefault="000F11B8" w:rsidP="00B40781">
      <w:pPr>
        <w:spacing w:after="0"/>
      </w:pPr>
      <w:r w:rsidRPr="004F2A41">
        <w:t>•  Knowledge of and compliance with this document and all safety precautions</w:t>
      </w:r>
    </w:p>
    <w:p w14:paraId="0CBBCA5A" w14:textId="77777777" w:rsidR="00B40781" w:rsidRPr="00B40781" w:rsidRDefault="00B40781" w:rsidP="00B40781">
      <w:pPr>
        <w:spacing w:after="0"/>
      </w:pPr>
    </w:p>
    <w:p w14:paraId="1B4E9938" w14:textId="7F2639EE" w:rsidR="00B40781" w:rsidRDefault="000F11B8" w:rsidP="000F11B8">
      <w:pPr>
        <w:autoSpaceDE w:val="0"/>
        <w:autoSpaceDN w:val="0"/>
        <w:adjustRightInd w:val="0"/>
        <w:spacing w:after="0"/>
        <w:rPr>
          <w:rFonts w:cs="ArialMT"/>
        </w:rPr>
      </w:pPr>
      <w:r w:rsidRPr="0030712A">
        <w:rPr>
          <w:rFonts w:cs="ArialMT"/>
        </w:rPr>
        <w:t>All operations involving software and hardware may only be carried out by qualified personnel with</w:t>
      </w:r>
      <w:r w:rsidR="00B40781">
        <w:rPr>
          <w:rFonts w:cs="ArialMT"/>
        </w:rPr>
        <w:t xml:space="preserve"> </w:t>
      </w:r>
      <w:r w:rsidRPr="0030712A">
        <w:rPr>
          <w:rFonts w:cs="ArialMT"/>
        </w:rPr>
        <w:t>knowledge of the battery storage equipment a</w:t>
      </w:r>
      <w:r w:rsidR="00545B81">
        <w:rPr>
          <w:rFonts w:cs="ArialMT"/>
        </w:rPr>
        <w:t>s well as</w:t>
      </w:r>
      <w:r w:rsidRPr="0030712A">
        <w:rPr>
          <w:rFonts w:cs="ArialMT"/>
        </w:rPr>
        <w:t xml:space="preserve"> control and automation engineering. </w:t>
      </w:r>
    </w:p>
    <w:p w14:paraId="3158A780" w14:textId="77777777" w:rsidR="000F11B8" w:rsidRPr="0030712A" w:rsidRDefault="000F11B8" w:rsidP="000F11B8">
      <w:pPr>
        <w:autoSpaceDE w:val="0"/>
        <w:autoSpaceDN w:val="0"/>
        <w:adjustRightInd w:val="0"/>
        <w:spacing w:after="0"/>
        <w:rPr>
          <w:rFonts w:cs="ArialMT"/>
        </w:rPr>
      </w:pPr>
      <w:r w:rsidRPr="0030712A">
        <w:rPr>
          <w:rFonts w:cs="ArialMT"/>
        </w:rPr>
        <w:t>All</w:t>
      </w:r>
      <w:r w:rsidR="00B40781">
        <w:rPr>
          <w:rFonts w:cs="ArialMT"/>
        </w:rPr>
        <w:t xml:space="preserve"> </w:t>
      </w:r>
      <w:r w:rsidR="00B40781" w:rsidRPr="0030712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5110B6" wp14:editId="09FB02C4">
                <wp:simplePos x="0" y="0"/>
                <wp:positionH relativeFrom="margin">
                  <wp:posOffset>-23495</wp:posOffset>
                </wp:positionH>
                <wp:positionV relativeFrom="page">
                  <wp:posOffset>1485900</wp:posOffset>
                </wp:positionV>
                <wp:extent cx="5677535" cy="2219325"/>
                <wp:effectExtent l="0" t="0" r="18415" b="28575"/>
                <wp:wrapTopAndBottom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7535" cy="2219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5BA66" w14:textId="77777777" w:rsidR="00A93311" w:rsidRDefault="00A93311" w:rsidP="000F11B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A1E5EC" wp14:editId="69FE99B9">
                                  <wp:extent cx="489097" cy="543441"/>
                                  <wp:effectExtent l="0" t="0" r="6350" b="9525"/>
                                  <wp:docPr id="8" name="Grafik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9879" cy="544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4CBCFD" w14:textId="77777777" w:rsidR="00A93311" w:rsidRPr="00F278DA" w:rsidRDefault="00A93311" w:rsidP="000F11B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278DA">
                              <w:rPr>
                                <w:sz w:val="20"/>
                                <w:szCs w:val="20"/>
                              </w:rPr>
                              <w:t xml:space="preserve">The parameters of the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Battery Control System</w:t>
                            </w:r>
                            <w:r w:rsidRPr="00F278DA">
                              <w:rPr>
                                <w:sz w:val="20"/>
                                <w:szCs w:val="20"/>
                              </w:rPr>
                              <w:t xml:space="preserve"> can be changed with writable Modbus registers </w:t>
                            </w:r>
                          </w:p>
                          <w:p w14:paraId="0DFAF8F9" w14:textId="77777777" w:rsidR="00A93311" w:rsidRDefault="00A93311" w:rsidP="000F11B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278DA">
                              <w:rPr>
                                <w:sz w:val="20"/>
                                <w:szCs w:val="20"/>
                              </w:rPr>
                              <w:t>(RW/WO) are intended for long-term storage of device settings. Cyclical changing of these parameters leads to 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estruction of the flash memory in</w:t>
                            </w:r>
                            <w:r w:rsidRPr="00F278DA">
                              <w:rPr>
                                <w:sz w:val="20"/>
                                <w:szCs w:val="20"/>
                              </w:rPr>
                              <w:t xml:space="preserve"> the devices. </w:t>
                            </w:r>
                          </w:p>
                          <w:p w14:paraId="702E31BC" w14:textId="77777777" w:rsidR="00A93311" w:rsidRPr="00FD1AA2" w:rsidRDefault="00A93311" w:rsidP="000F11B8">
                            <w:pPr>
                              <w:spacing w:after="0"/>
                            </w:pPr>
                            <w:r w:rsidRPr="00F278DA">
                              <w:rPr>
                                <w:sz w:val="20"/>
                                <w:szCs w:val="20"/>
                              </w:rPr>
                              <w:t xml:space="preserve">Device parameters must not be changed cyclically.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Pr="00F278DA">
                              <w:rPr>
                                <w:sz w:val="20"/>
                                <w:szCs w:val="20"/>
                              </w:rPr>
                              <w:t xml:space="preserve">arameters for the control and limitation of the nominal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Battery System, as described in </w:t>
                            </w:r>
                            <w:r w:rsidRPr="00F278DA">
                              <w:rPr>
                                <w:sz w:val="20"/>
                                <w:szCs w:val="20"/>
                              </w:rPr>
                              <w:t>this document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can be changed by experts if needed.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5110B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1.85pt;margin-top:117pt;width:447.05pt;height:174.7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">
                <v:textbox style="mso-fit-shape-to-text:t">
                  <w:txbxContent>
                    <w:p w14:paraId="7285BA66" w14:textId="77777777" w:rsidR="00A93311" w:rsidRDefault="00A93311" w:rsidP="000F11B8">
                      <w:r>
                        <w:rPr>
                          <w:noProof/>
                        </w:rPr>
                        <w:drawing>
                          <wp:inline distT="0" distB="0" distL="0" distR="0" wp14:anchorId="7CA1E5EC" wp14:editId="69FE99B9">
                            <wp:extent cx="489097" cy="543441"/>
                            <wp:effectExtent l="0" t="0" r="6350" b="9525"/>
                            <wp:docPr id="8" name="Grafik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9879" cy="544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4CBCFD" w14:textId="77777777" w:rsidR="00A93311" w:rsidRPr="00F278DA" w:rsidRDefault="00A93311" w:rsidP="000F11B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278DA">
                        <w:rPr>
                          <w:sz w:val="20"/>
                          <w:szCs w:val="20"/>
                        </w:rPr>
                        <w:t xml:space="preserve">The parameters of the </w:t>
                      </w:r>
                      <w:r>
                        <w:rPr>
                          <w:sz w:val="20"/>
                          <w:szCs w:val="20"/>
                        </w:rPr>
                        <w:t>Battery Control System</w:t>
                      </w:r>
                      <w:r w:rsidRPr="00F278DA">
                        <w:rPr>
                          <w:sz w:val="20"/>
                          <w:szCs w:val="20"/>
                        </w:rPr>
                        <w:t xml:space="preserve"> can be changed with writable Modbus registers </w:t>
                      </w:r>
                    </w:p>
                    <w:p w14:paraId="0DFAF8F9" w14:textId="77777777" w:rsidR="00A93311" w:rsidRDefault="00A93311" w:rsidP="000F11B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278DA">
                        <w:rPr>
                          <w:sz w:val="20"/>
                          <w:szCs w:val="20"/>
                        </w:rPr>
                        <w:t>(RW/WO) are intended for long-term storage of device settings. Cyclical changing of these parameters leads to d</w:t>
                      </w:r>
                      <w:r>
                        <w:rPr>
                          <w:sz w:val="20"/>
                          <w:szCs w:val="20"/>
                        </w:rPr>
                        <w:t>estruction of the flash memory in</w:t>
                      </w:r>
                      <w:r w:rsidRPr="00F278DA">
                        <w:rPr>
                          <w:sz w:val="20"/>
                          <w:szCs w:val="20"/>
                        </w:rPr>
                        <w:t xml:space="preserve"> the devices. </w:t>
                      </w:r>
                    </w:p>
                    <w:p w14:paraId="702E31BC" w14:textId="77777777" w:rsidR="00A93311" w:rsidRPr="00FD1AA2" w:rsidRDefault="00A93311" w:rsidP="000F11B8">
                      <w:pPr>
                        <w:spacing w:after="0"/>
                      </w:pPr>
                      <w:r w:rsidRPr="00F278DA">
                        <w:rPr>
                          <w:sz w:val="20"/>
                          <w:szCs w:val="20"/>
                        </w:rPr>
                        <w:t xml:space="preserve">Device parameters must not be changed cyclically. </w:t>
                      </w:r>
                      <w:r>
                        <w:rPr>
                          <w:sz w:val="20"/>
                          <w:szCs w:val="20"/>
                        </w:rPr>
                        <w:t>P</w:t>
                      </w:r>
                      <w:r w:rsidRPr="00F278DA">
                        <w:rPr>
                          <w:sz w:val="20"/>
                          <w:szCs w:val="20"/>
                        </w:rPr>
                        <w:t xml:space="preserve">arameters for the control and limitation of the nominal </w:t>
                      </w:r>
                      <w:r>
                        <w:rPr>
                          <w:sz w:val="20"/>
                          <w:szCs w:val="20"/>
                        </w:rPr>
                        <w:t xml:space="preserve">Battery System, as described in </w:t>
                      </w:r>
                      <w:r w:rsidRPr="00F278DA">
                        <w:rPr>
                          <w:sz w:val="20"/>
                          <w:szCs w:val="20"/>
                        </w:rPr>
                        <w:t>this document</w:t>
                      </w:r>
                      <w:r>
                        <w:rPr>
                          <w:sz w:val="20"/>
                          <w:szCs w:val="20"/>
                        </w:rPr>
                        <w:t>, can be changed by experts if needed.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B40781">
        <w:rPr>
          <w:rFonts w:cs="ArialMT"/>
        </w:rPr>
        <w:t>in</w:t>
      </w:r>
      <w:r w:rsidRPr="0030712A">
        <w:rPr>
          <w:rFonts w:cs="ArialMT"/>
        </w:rPr>
        <w:t>terventions must be carried out with knowledge of control programming, and the qualified personnel</w:t>
      </w:r>
      <w:r w:rsidR="00B40781">
        <w:rPr>
          <w:rFonts w:cs="ArialMT"/>
        </w:rPr>
        <w:t xml:space="preserve"> </w:t>
      </w:r>
      <w:r w:rsidRPr="0030712A">
        <w:rPr>
          <w:rFonts w:cs="ArialMT"/>
        </w:rPr>
        <w:t>must be familiar with the current standards and guidelines for the automation environment.</w:t>
      </w:r>
    </w:p>
    <w:p w14:paraId="311EAF25" w14:textId="77777777" w:rsidR="00B40781" w:rsidRDefault="00B40781" w:rsidP="000F11B8">
      <w:pPr>
        <w:rPr>
          <w:b/>
        </w:rPr>
      </w:pPr>
    </w:p>
    <w:p w14:paraId="0131E986" w14:textId="77777777" w:rsidR="000F11B8" w:rsidRPr="008F47C1" w:rsidRDefault="000F11B8" w:rsidP="0062240C">
      <w:pPr>
        <w:pStyle w:val="Heading2"/>
        <w:keepLines/>
        <w:numPr>
          <w:ilvl w:val="1"/>
          <w:numId w:val="6"/>
        </w:numPr>
        <w:spacing w:before="200" w:after="0" w:line="276" w:lineRule="auto"/>
      </w:pPr>
      <w:bookmarkStart w:id="13" w:name="_Toc2577900"/>
      <w:r w:rsidRPr="00511416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DA5DB36" wp14:editId="5ED7A7CB">
                <wp:simplePos x="0" y="0"/>
                <wp:positionH relativeFrom="margin">
                  <wp:posOffset>-4445</wp:posOffset>
                </wp:positionH>
                <wp:positionV relativeFrom="page">
                  <wp:posOffset>4495800</wp:posOffset>
                </wp:positionV>
                <wp:extent cx="5677535" cy="2250440"/>
                <wp:effectExtent l="0" t="0" r="18415" b="16510"/>
                <wp:wrapTopAndBottom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7535" cy="225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34CC9" w14:textId="77777777" w:rsidR="00A93311" w:rsidRDefault="00A93311" w:rsidP="000F11B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5C4C4F" wp14:editId="5AE86770">
                                  <wp:extent cx="489097" cy="543441"/>
                                  <wp:effectExtent l="0" t="0" r="6350" b="9525"/>
                                  <wp:docPr id="10" name="Grafik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9879" cy="544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6A58A26" w14:textId="77777777" w:rsidR="00A93311" w:rsidRPr="00021BA8" w:rsidRDefault="00A93311" w:rsidP="000F11B8">
                            <w:pPr>
                              <w:spacing w:after="0"/>
                            </w:pPr>
                            <w:r w:rsidRPr="00021BA8">
                              <w:t>You can connect the supported BCS devices to the Internet. When connecting to the Internet, there is a risk that unauthorized users can access and manipulate the data of your system.  Take appropriate protective measures</w:t>
                            </w:r>
                            <w:r>
                              <w:t>:</w:t>
                            </w:r>
                          </w:p>
                          <w:p w14:paraId="17B18017" w14:textId="77777777" w:rsidR="00A93311" w:rsidRPr="00021BA8" w:rsidRDefault="00A93311" w:rsidP="000F11B8">
                            <w:pPr>
                              <w:spacing w:after="0"/>
                            </w:pPr>
                            <w:r w:rsidRPr="00021BA8">
                              <w:t xml:space="preserve">• Set up a firewall. </w:t>
                            </w:r>
                          </w:p>
                          <w:p w14:paraId="0F8BB33F" w14:textId="77777777" w:rsidR="00A93311" w:rsidRPr="00021BA8" w:rsidRDefault="00A93311" w:rsidP="000F11B8">
                            <w:pPr>
                              <w:spacing w:after="0"/>
                            </w:pPr>
                            <w:r w:rsidRPr="00021BA8">
                              <w:t xml:space="preserve">• Close unnecessary network ports. </w:t>
                            </w:r>
                          </w:p>
                          <w:p w14:paraId="7D6836E6" w14:textId="77777777" w:rsidR="00A93311" w:rsidRPr="00021BA8" w:rsidRDefault="00A93311" w:rsidP="000F11B8">
                            <w:pPr>
                              <w:spacing w:after="0"/>
                            </w:pPr>
                            <w:r w:rsidRPr="00021BA8">
                              <w:t xml:space="preserve">• Only enable remote access via VPN tunnel. </w:t>
                            </w:r>
                          </w:p>
                          <w:p w14:paraId="220F0C8B" w14:textId="77777777" w:rsidR="00A93311" w:rsidRPr="00021BA8" w:rsidRDefault="00A93311" w:rsidP="000F11B8">
                            <w:pPr>
                              <w:spacing w:after="0"/>
                            </w:pPr>
                            <w:r w:rsidRPr="00021BA8">
                              <w:t xml:space="preserve">• Do not set up port forwarding at the Modbus port in use.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A5DB36" id="_x0000_s1027" type="#_x0000_t202" style="position:absolute;left:0;text-align:left;margin-left:-.35pt;margin-top:354pt;width:447.05pt;height:177.2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">
                <v:textbox style="mso-fit-shape-to-text:t">
                  <w:txbxContent>
                    <w:p w14:paraId="51034CC9" w14:textId="77777777" w:rsidR="00A93311" w:rsidRDefault="00A93311" w:rsidP="000F11B8">
                      <w:r>
                        <w:rPr>
                          <w:noProof/>
                        </w:rPr>
                        <w:drawing>
                          <wp:inline distT="0" distB="0" distL="0" distR="0" wp14:anchorId="675C4C4F" wp14:editId="5AE86770">
                            <wp:extent cx="489097" cy="543441"/>
                            <wp:effectExtent l="0" t="0" r="6350" b="9525"/>
                            <wp:docPr id="10" name="Grafik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9879" cy="544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6A58A26" w14:textId="77777777" w:rsidR="00A93311" w:rsidRPr="00021BA8" w:rsidRDefault="00A93311" w:rsidP="000F11B8">
                      <w:pPr>
                        <w:spacing w:after="0"/>
                      </w:pPr>
                      <w:r w:rsidRPr="00021BA8">
                        <w:t>You can connect the supported BCS devices to the Internet. When connecting to the Internet, there is a risk that unauthorized users can access and manipulate the data of your system.  Take appropriate protective measures</w:t>
                      </w:r>
                      <w:r>
                        <w:t>:</w:t>
                      </w:r>
                    </w:p>
                    <w:p w14:paraId="17B18017" w14:textId="77777777" w:rsidR="00A93311" w:rsidRPr="00021BA8" w:rsidRDefault="00A93311" w:rsidP="000F11B8">
                      <w:pPr>
                        <w:spacing w:after="0"/>
                      </w:pPr>
                      <w:r w:rsidRPr="00021BA8">
                        <w:t xml:space="preserve">• Set up a firewall. </w:t>
                      </w:r>
                    </w:p>
                    <w:p w14:paraId="0F8BB33F" w14:textId="77777777" w:rsidR="00A93311" w:rsidRPr="00021BA8" w:rsidRDefault="00A93311" w:rsidP="000F11B8">
                      <w:pPr>
                        <w:spacing w:after="0"/>
                      </w:pPr>
                      <w:r w:rsidRPr="00021BA8">
                        <w:t xml:space="preserve">• Close unnecessary network ports. </w:t>
                      </w:r>
                    </w:p>
                    <w:p w14:paraId="7D6836E6" w14:textId="77777777" w:rsidR="00A93311" w:rsidRPr="00021BA8" w:rsidRDefault="00A93311" w:rsidP="000F11B8">
                      <w:pPr>
                        <w:spacing w:after="0"/>
                      </w:pPr>
                      <w:r w:rsidRPr="00021BA8">
                        <w:t xml:space="preserve">• Only enable remote access via VPN tunnel. </w:t>
                      </w:r>
                    </w:p>
                    <w:p w14:paraId="220F0C8B" w14:textId="77777777" w:rsidR="00A93311" w:rsidRPr="00021BA8" w:rsidRDefault="00A93311" w:rsidP="000F11B8">
                      <w:pPr>
                        <w:spacing w:after="0"/>
                      </w:pPr>
                      <w:r w:rsidRPr="00021BA8">
                        <w:t xml:space="preserve">• Do not set up port forwarding at the Modbus port in use. 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8F47C1">
        <w:t>Information on Data Security</w:t>
      </w:r>
      <w:bookmarkEnd w:id="13"/>
      <w:r w:rsidRPr="008F47C1">
        <w:t xml:space="preserve"> </w:t>
      </w:r>
    </w:p>
    <w:p w14:paraId="5FBDA899" w14:textId="77777777" w:rsidR="000F11B8" w:rsidRDefault="000F11B8" w:rsidP="0062240C">
      <w:pPr>
        <w:pStyle w:val="Heading1"/>
        <w:keepLines/>
        <w:numPr>
          <w:ilvl w:val="0"/>
          <w:numId w:val="6"/>
        </w:numPr>
        <w:spacing w:before="480" w:after="0" w:line="276" w:lineRule="auto"/>
      </w:pPr>
      <w:bookmarkStart w:id="14" w:name="_Toc2577901"/>
      <w:r>
        <w:t>Product Description</w:t>
      </w:r>
      <w:bookmarkEnd w:id="14"/>
    </w:p>
    <w:p w14:paraId="09F9E9F3" w14:textId="77777777" w:rsidR="000F11B8" w:rsidRDefault="000F11B8" w:rsidP="0062240C">
      <w:pPr>
        <w:pStyle w:val="Heading2"/>
        <w:keepLines/>
        <w:numPr>
          <w:ilvl w:val="1"/>
          <w:numId w:val="6"/>
        </w:numPr>
        <w:spacing w:before="200" w:after="0" w:line="276" w:lineRule="auto"/>
      </w:pPr>
      <w:bookmarkStart w:id="15" w:name="_Toc2577902"/>
      <w:r>
        <w:t>Modbus Protocol</w:t>
      </w:r>
      <w:bookmarkEnd w:id="15"/>
    </w:p>
    <w:p w14:paraId="5390C620" w14:textId="77777777" w:rsidR="000F11B8" w:rsidRDefault="000F11B8" w:rsidP="000F11B8">
      <w:pPr>
        <w:spacing w:after="0"/>
      </w:pPr>
      <w:r w:rsidRPr="00DE1087">
        <w:t xml:space="preserve">The Modbus Application Protocol is a communication protocol that is </w:t>
      </w:r>
      <w:r w:rsidR="006B4405">
        <w:t>commonly</w:t>
      </w:r>
      <w:r w:rsidRPr="00DE1087">
        <w:t xml:space="preserve"> used in</w:t>
      </w:r>
      <w:r w:rsidR="006B4405">
        <w:t xml:space="preserve"> </w:t>
      </w:r>
      <w:r w:rsidRPr="00DE1087">
        <w:t xml:space="preserve">the </w:t>
      </w:r>
      <w:r>
        <w:t xml:space="preserve">PV </w:t>
      </w:r>
      <w:r w:rsidRPr="00DE1087">
        <w:t>solar sector for system communication</w:t>
      </w:r>
      <w:r>
        <w:t xml:space="preserve">, but </w:t>
      </w:r>
      <w:r w:rsidR="006B4405">
        <w:t xml:space="preserve">is </w:t>
      </w:r>
      <w:r>
        <w:t xml:space="preserve">also applicable to other systems like Battery Storage Systems. </w:t>
      </w:r>
      <w:r w:rsidRPr="00DE1087">
        <w:t>The Modbus protocol has been developed for reading data from or writing data to clearly defined</w:t>
      </w:r>
      <w:r>
        <w:t xml:space="preserve"> </w:t>
      </w:r>
      <w:r w:rsidRPr="00DE1087">
        <w:t xml:space="preserve">data areas. The Modbus specification does not prescribe what data is within which data area. The data areas must be defined device-specifically in Modbus profiles. </w:t>
      </w:r>
    </w:p>
    <w:p w14:paraId="740D91F6" w14:textId="29E587C5" w:rsidR="000F11B8" w:rsidRDefault="000F11B8" w:rsidP="000F11B8">
      <w:pPr>
        <w:spacing w:after="0"/>
      </w:pPr>
      <w:r w:rsidRPr="00DE1087">
        <w:t xml:space="preserve">The Modbus profile specially developed by </w:t>
      </w:r>
      <w:r w:rsidR="00562ECD">
        <w:t>SMA</w:t>
      </w:r>
      <w:r w:rsidRPr="00DE1087">
        <w:t xml:space="preserve"> is the </w:t>
      </w:r>
      <w:r w:rsidR="00562ECD">
        <w:t>SMA</w:t>
      </w:r>
      <w:r w:rsidRPr="00DE1087">
        <w:t xml:space="preserve"> Modbus profile.</w:t>
      </w:r>
      <w:r w:rsidR="00562ECD">
        <w:t xml:space="preserve"> Modbus is capable of transmitting 1-bit and 16-bit values. However, the SMA specification makes only use of the register values (16-bit). Depending on the value a register contains it is either signed or unsigned. By setting two adjacent registers together, 32-bit values are represented. In the SMA specification the low word is then written first.</w:t>
      </w:r>
    </w:p>
    <w:p w14:paraId="47A5907D" w14:textId="77777777" w:rsidR="000F11B8" w:rsidRDefault="000F11B8" w:rsidP="000F11B8">
      <w:pPr>
        <w:spacing w:after="0"/>
      </w:pPr>
    </w:p>
    <w:p w14:paraId="1C631799" w14:textId="6007887E" w:rsidR="00B40781" w:rsidRPr="00072067" w:rsidRDefault="000F11B8" w:rsidP="00072067">
      <w:pPr>
        <w:pStyle w:val="Heading2"/>
        <w:keepLines/>
        <w:numPr>
          <w:ilvl w:val="1"/>
          <w:numId w:val="6"/>
        </w:numPr>
        <w:spacing w:before="200" w:after="0" w:line="276" w:lineRule="auto"/>
      </w:pPr>
      <w:bookmarkStart w:id="16" w:name="_Toc2577903"/>
      <w:r w:rsidRPr="00B10833">
        <w:t>Addressing and Data Transmission in the Modbus Protocol</w:t>
      </w:r>
      <w:bookmarkEnd w:id="16"/>
    </w:p>
    <w:p w14:paraId="208D0760" w14:textId="77777777" w:rsidR="000F11B8" w:rsidRDefault="000F11B8" w:rsidP="0062240C">
      <w:pPr>
        <w:pStyle w:val="Heading3"/>
        <w:keepLines/>
        <w:numPr>
          <w:ilvl w:val="2"/>
          <w:numId w:val="6"/>
        </w:numPr>
        <w:spacing w:before="200" w:after="0" w:line="276" w:lineRule="auto"/>
      </w:pPr>
      <w:bookmarkStart w:id="17" w:name="_Toc2577904"/>
      <w:r>
        <w:t>Data transmission</w:t>
      </w:r>
      <w:bookmarkEnd w:id="17"/>
    </w:p>
    <w:p w14:paraId="5D60A997" w14:textId="77777777" w:rsidR="000F11B8" w:rsidRDefault="000F11B8" w:rsidP="000F11B8">
      <w:r w:rsidRPr="003342E1">
        <w:t>In accordance with the Modbus specification, only a specific volume of data can be trans</w:t>
      </w:r>
      <w:r w:rsidR="006B4405">
        <w:t>mitted</w:t>
      </w:r>
      <w:r w:rsidRPr="003342E1">
        <w:t xml:space="preserve"> in </w:t>
      </w:r>
      <w:r w:rsidR="006B4405">
        <w:t>a single data transmission as</w:t>
      </w:r>
      <w:r w:rsidRPr="005E7C46">
        <w:t xml:space="preserve"> a simple protocol data unit (PDU). </w:t>
      </w:r>
      <w:r w:rsidRPr="003342E1">
        <w:t xml:space="preserve">The data also contains function-dependent parameters such as the function code, start address or number of Modbus registers to be </w:t>
      </w:r>
      <w:r>
        <w:t>t</w:t>
      </w:r>
      <w:r w:rsidRPr="003342E1">
        <w:t>ransmitted. The amount of data depends on the Modbus command used and has to be taken into account during data transmission.</w:t>
      </w:r>
    </w:p>
    <w:p w14:paraId="6056FD24" w14:textId="77777777" w:rsidR="000F11B8" w:rsidRDefault="000F11B8" w:rsidP="0062240C">
      <w:pPr>
        <w:pStyle w:val="Heading3"/>
        <w:keepLines/>
        <w:numPr>
          <w:ilvl w:val="2"/>
          <w:numId w:val="6"/>
        </w:numPr>
        <w:spacing w:before="200" w:after="0" w:line="276" w:lineRule="auto"/>
      </w:pPr>
      <w:bookmarkStart w:id="18" w:name="_Toc2577905"/>
      <w:r>
        <w:t>Reading and Writing of Data</w:t>
      </w:r>
      <w:bookmarkEnd w:id="18"/>
    </w:p>
    <w:p w14:paraId="043A2E84" w14:textId="77777777" w:rsidR="000F11B8" w:rsidRDefault="000F11B8" w:rsidP="000F11B8">
      <w:pPr>
        <w:spacing w:after="0"/>
      </w:pPr>
      <w:r w:rsidRPr="00E8116D">
        <w:t xml:space="preserve">The Modbus interface can be used via the Modbus TCP </w:t>
      </w:r>
      <w:r w:rsidR="00936E8C" w:rsidRPr="00E8116D">
        <w:t>protocol</w:t>
      </w:r>
      <w:r w:rsidRPr="00E8116D">
        <w:t>. Using Modbus TCP enables read</w:t>
      </w:r>
      <w:r>
        <w:t xml:space="preserve"> </w:t>
      </w:r>
      <w:r w:rsidRPr="00E8116D">
        <w:t>and write access (</w:t>
      </w:r>
      <w:r w:rsidR="009C49E7">
        <w:t>RO/</w:t>
      </w:r>
      <w:r w:rsidRPr="00E8116D">
        <w:t>RW).</w:t>
      </w:r>
    </w:p>
    <w:p w14:paraId="471728AA" w14:textId="77777777" w:rsidR="000F11B8" w:rsidRDefault="000F11B8" w:rsidP="000F11B8">
      <w:pPr>
        <w:spacing w:after="0"/>
      </w:pPr>
      <w:r>
        <w:t>Following commands are supported: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486"/>
        <w:gridCol w:w="3467"/>
      </w:tblGrid>
      <w:tr w:rsidR="000F11B8" w:rsidRPr="00A93CFC" w14:paraId="2C647D55" w14:textId="77777777" w:rsidTr="00C74366">
        <w:trPr>
          <w:trHeight w:val="300"/>
        </w:trPr>
        <w:tc>
          <w:tcPr>
            <w:tcW w:w="3114" w:type="dxa"/>
            <w:shd w:val="clear" w:color="auto" w:fill="D9D9D9" w:themeFill="background1" w:themeFillShade="D9"/>
            <w:noWrap/>
            <w:vAlign w:val="bottom"/>
            <w:hideMark/>
          </w:tcPr>
          <w:p w14:paraId="5E7FC9C3" w14:textId="77777777" w:rsidR="000F11B8" w:rsidRPr="00536219" w:rsidRDefault="000F11B8" w:rsidP="000F11B8">
            <w:pPr>
              <w:spacing w:after="0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de-DE"/>
              </w:rPr>
            </w:pPr>
            <w:r w:rsidRPr="0053621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de-DE"/>
              </w:rPr>
              <w:t xml:space="preserve">Modbus command  </w:t>
            </w:r>
          </w:p>
        </w:tc>
        <w:tc>
          <w:tcPr>
            <w:tcW w:w="2486" w:type="dxa"/>
            <w:shd w:val="clear" w:color="auto" w:fill="D9D9D9" w:themeFill="background1" w:themeFillShade="D9"/>
            <w:noWrap/>
            <w:vAlign w:val="bottom"/>
            <w:hideMark/>
          </w:tcPr>
          <w:p w14:paraId="676C2D08" w14:textId="77777777" w:rsidR="000F11B8" w:rsidRPr="00536219" w:rsidRDefault="000F11B8" w:rsidP="000F11B8">
            <w:pPr>
              <w:spacing w:after="0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de-DE"/>
              </w:rPr>
            </w:pPr>
            <w:r w:rsidRPr="0053621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de-DE"/>
              </w:rPr>
              <w:t xml:space="preserve">Hexadecimal value </w:t>
            </w:r>
          </w:p>
        </w:tc>
        <w:tc>
          <w:tcPr>
            <w:tcW w:w="3467" w:type="dxa"/>
            <w:shd w:val="clear" w:color="auto" w:fill="D9D9D9" w:themeFill="background1" w:themeFillShade="D9"/>
            <w:noWrap/>
            <w:vAlign w:val="bottom"/>
            <w:hideMark/>
          </w:tcPr>
          <w:p w14:paraId="3C087B07" w14:textId="77777777" w:rsidR="000F11B8" w:rsidRPr="00536219" w:rsidRDefault="000F11B8" w:rsidP="000F11B8">
            <w:pPr>
              <w:spacing w:after="0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de-DE"/>
              </w:rPr>
            </w:pPr>
            <w:r w:rsidRPr="0053621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de-DE"/>
              </w:rPr>
              <w:t>Data volume (number of registers)</w:t>
            </w:r>
          </w:p>
        </w:tc>
      </w:tr>
      <w:tr w:rsidR="000F11B8" w:rsidRPr="00536219" w14:paraId="141EA443" w14:textId="77777777" w:rsidTr="00C74366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2628EBCA" w14:textId="77777777" w:rsidR="000F11B8" w:rsidRPr="00536219" w:rsidRDefault="000F11B8" w:rsidP="000F11B8">
            <w:pPr>
              <w:spacing w:after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3621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lastRenderedPageBreak/>
              <w:t xml:space="preserve">Read Holding Registers  </w:t>
            </w:r>
          </w:p>
        </w:tc>
        <w:tc>
          <w:tcPr>
            <w:tcW w:w="2486" w:type="dxa"/>
            <w:shd w:val="clear" w:color="auto" w:fill="auto"/>
            <w:noWrap/>
            <w:vAlign w:val="bottom"/>
            <w:hideMark/>
          </w:tcPr>
          <w:p w14:paraId="0AEA69EB" w14:textId="77777777" w:rsidR="000F11B8" w:rsidRPr="00536219" w:rsidRDefault="000F11B8" w:rsidP="000F11B8">
            <w:pPr>
              <w:spacing w:after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3621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0x03  </w:t>
            </w:r>
          </w:p>
        </w:tc>
        <w:tc>
          <w:tcPr>
            <w:tcW w:w="3467" w:type="dxa"/>
            <w:shd w:val="clear" w:color="auto" w:fill="auto"/>
            <w:noWrap/>
            <w:vAlign w:val="bottom"/>
            <w:hideMark/>
          </w:tcPr>
          <w:p w14:paraId="5DEE256D" w14:textId="77777777" w:rsidR="000F11B8" w:rsidRPr="00536219" w:rsidRDefault="000F11B8" w:rsidP="000F11B8">
            <w:pPr>
              <w:spacing w:after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3621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1 to 125 </w:t>
            </w:r>
          </w:p>
        </w:tc>
      </w:tr>
      <w:tr w:rsidR="000F11B8" w:rsidRPr="00536219" w14:paraId="77ED41F3" w14:textId="77777777" w:rsidTr="00C74366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769053C3" w14:textId="77777777" w:rsidR="000F11B8" w:rsidRPr="00536219" w:rsidRDefault="000F11B8" w:rsidP="000F11B8">
            <w:pPr>
              <w:spacing w:after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3621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Read Input Registers </w:t>
            </w:r>
          </w:p>
        </w:tc>
        <w:tc>
          <w:tcPr>
            <w:tcW w:w="2486" w:type="dxa"/>
            <w:shd w:val="clear" w:color="auto" w:fill="auto"/>
            <w:noWrap/>
            <w:vAlign w:val="bottom"/>
            <w:hideMark/>
          </w:tcPr>
          <w:p w14:paraId="19EA4D3D" w14:textId="77777777" w:rsidR="000F11B8" w:rsidRPr="00536219" w:rsidRDefault="000F11B8" w:rsidP="000F11B8">
            <w:pPr>
              <w:spacing w:after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3621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 0x04  </w:t>
            </w:r>
          </w:p>
        </w:tc>
        <w:tc>
          <w:tcPr>
            <w:tcW w:w="3467" w:type="dxa"/>
            <w:shd w:val="clear" w:color="auto" w:fill="auto"/>
            <w:noWrap/>
            <w:vAlign w:val="bottom"/>
            <w:hideMark/>
          </w:tcPr>
          <w:p w14:paraId="4CA1D821" w14:textId="77777777" w:rsidR="000F11B8" w:rsidRPr="00536219" w:rsidRDefault="000F11B8" w:rsidP="000F11B8">
            <w:pPr>
              <w:spacing w:after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3621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1 to 125 </w:t>
            </w:r>
          </w:p>
        </w:tc>
      </w:tr>
      <w:tr w:rsidR="000F11B8" w:rsidRPr="00536219" w14:paraId="0C645C72" w14:textId="77777777" w:rsidTr="00C74366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640810EB" w14:textId="77777777" w:rsidR="000F11B8" w:rsidRPr="00536219" w:rsidRDefault="000F11B8" w:rsidP="000F11B8">
            <w:pPr>
              <w:spacing w:after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3621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Write Single Register </w:t>
            </w:r>
          </w:p>
        </w:tc>
        <w:tc>
          <w:tcPr>
            <w:tcW w:w="2486" w:type="dxa"/>
            <w:shd w:val="clear" w:color="auto" w:fill="auto"/>
            <w:noWrap/>
            <w:vAlign w:val="bottom"/>
            <w:hideMark/>
          </w:tcPr>
          <w:p w14:paraId="247DFB23" w14:textId="77777777" w:rsidR="000F11B8" w:rsidRPr="00536219" w:rsidRDefault="000F11B8" w:rsidP="000F11B8">
            <w:pPr>
              <w:spacing w:after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3621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 0x06 </w:t>
            </w:r>
          </w:p>
        </w:tc>
        <w:tc>
          <w:tcPr>
            <w:tcW w:w="3467" w:type="dxa"/>
            <w:shd w:val="clear" w:color="auto" w:fill="auto"/>
            <w:noWrap/>
            <w:vAlign w:val="bottom"/>
            <w:hideMark/>
          </w:tcPr>
          <w:p w14:paraId="1018398C" w14:textId="77777777" w:rsidR="000F11B8" w:rsidRPr="00536219" w:rsidRDefault="000F11B8" w:rsidP="000F11B8">
            <w:pPr>
              <w:spacing w:after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3621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1</w:t>
            </w:r>
          </w:p>
        </w:tc>
      </w:tr>
      <w:tr w:rsidR="000F11B8" w:rsidRPr="00536219" w14:paraId="6633A76C" w14:textId="77777777" w:rsidTr="00C74366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013B37D1" w14:textId="77777777" w:rsidR="000F11B8" w:rsidRPr="00536219" w:rsidRDefault="000F11B8" w:rsidP="000F11B8">
            <w:pPr>
              <w:spacing w:after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3621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Write Multiple Registers </w:t>
            </w:r>
          </w:p>
        </w:tc>
        <w:tc>
          <w:tcPr>
            <w:tcW w:w="2486" w:type="dxa"/>
            <w:shd w:val="clear" w:color="auto" w:fill="auto"/>
            <w:noWrap/>
            <w:vAlign w:val="bottom"/>
            <w:hideMark/>
          </w:tcPr>
          <w:p w14:paraId="57D8FB75" w14:textId="77777777" w:rsidR="000F11B8" w:rsidRPr="00536219" w:rsidRDefault="000F11B8" w:rsidP="000F11B8">
            <w:pPr>
              <w:spacing w:after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3621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 0x10   </w:t>
            </w:r>
          </w:p>
        </w:tc>
        <w:tc>
          <w:tcPr>
            <w:tcW w:w="3467" w:type="dxa"/>
            <w:shd w:val="clear" w:color="auto" w:fill="auto"/>
            <w:noWrap/>
            <w:vAlign w:val="bottom"/>
            <w:hideMark/>
          </w:tcPr>
          <w:p w14:paraId="3A3389A1" w14:textId="77777777" w:rsidR="000F11B8" w:rsidRPr="00536219" w:rsidRDefault="000F11B8" w:rsidP="000F11B8">
            <w:pPr>
              <w:spacing w:after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3621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1 to 123</w:t>
            </w:r>
          </w:p>
        </w:tc>
      </w:tr>
    </w:tbl>
    <w:p w14:paraId="2370669E" w14:textId="77777777" w:rsidR="000F11B8" w:rsidRDefault="000F11B8" w:rsidP="000F11B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: Modbus Commands</w:t>
      </w:r>
    </w:p>
    <w:p w14:paraId="57AD024D" w14:textId="03D06FE6" w:rsidR="00B40781" w:rsidRDefault="00B40781">
      <w:pPr>
        <w:rPr>
          <w:rFonts w:eastAsiaTheme="majorEastAsia" w:cstheme="majorBidi"/>
          <w:b/>
          <w:sz w:val="24"/>
          <w:szCs w:val="26"/>
        </w:rPr>
      </w:pPr>
    </w:p>
    <w:p w14:paraId="69271E2A" w14:textId="1D727007" w:rsidR="00B36D0E" w:rsidRPr="00B36D0E" w:rsidRDefault="009F1EDE" w:rsidP="00B36D0E">
      <w:pPr>
        <w:pStyle w:val="Heading3"/>
        <w:keepLines/>
        <w:numPr>
          <w:ilvl w:val="2"/>
          <w:numId w:val="6"/>
        </w:numPr>
        <w:spacing w:before="200" w:after="0" w:line="276" w:lineRule="auto"/>
      </w:pPr>
      <w:bookmarkStart w:id="19" w:name="_Toc2577906"/>
      <w:r>
        <w:t>Write Register</w:t>
      </w:r>
      <w:bookmarkEnd w:id="19"/>
    </w:p>
    <w:p w14:paraId="76C2EEC7" w14:textId="77777777" w:rsidR="00871CB5" w:rsidRDefault="009F1EDE" w:rsidP="00871CB5">
      <w:r>
        <w:t>The write register can be written using function codes 0x06 and 0x10 and read using function code 0x03</w:t>
      </w:r>
      <w:r w:rsidR="00B36D0E">
        <w:t>.</w:t>
      </w:r>
      <w:r w:rsidR="00871CB5">
        <w:t xml:space="preserve"> Not all registers are yet available because they are optional or reserved for future use.</w:t>
      </w:r>
    </w:p>
    <w:tbl>
      <w:tblPr>
        <w:tblStyle w:val="TableGrid"/>
        <w:tblW w:w="9507" w:type="dxa"/>
        <w:tblLayout w:type="fixed"/>
        <w:tblLook w:val="04A0" w:firstRow="1" w:lastRow="0" w:firstColumn="1" w:lastColumn="0" w:noHBand="0" w:noVBand="1"/>
      </w:tblPr>
      <w:tblGrid>
        <w:gridCol w:w="1555"/>
        <w:gridCol w:w="708"/>
        <w:gridCol w:w="574"/>
        <w:gridCol w:w="1553"/>
        <w:gridCol w:w="2976"/>
        <w:gridCol w:w="1418"/>
        <w:gridCol w:w="723"/>
      </w:tblGrid>
      <w:tr w:rsidR="009F1EDE" w:rsidRPr="00072067" w14:paraId="781A7744" w14:textId="77777777" w:rsidTr="009F1EDE">
        <w:trPr>
          <w:trHeight w:val="530"/>
        </w:trPr>
        <w:tc>
          <w:tcPr>
            <w:tcW w:w="1555" w:type="dxa"/>
            <w:hideMark/>
          </w:tcPr>
          <w:p w14:paraId="1F880F0E" w14:textId="77777777" w:rsidR="009F1EDE" w:rsidRPr="00072067" w:rsidRDefault="009F1EDE">
            <w:pPr>
              <w:rPr>
                <w:b/>
                <w:bCs/>
                <w:lang w:val="de-DE"/>
              </w:rPr>
            </w:pPr>
            <w:r w:rsidRPr="00072067">
              <w:rPr>
                <w:b/>
                <w:bCs/>
              </w:rPr>
              <w:t>Name</w:t>
            </w:r>
          </w:p>
        </w:tc>
        <w:tc>
          <w:tcPr>
            <w:tcW w:w="708" w:type="dxa"/>
            <w:hideMark/>
          </w:tcPr>
          <w:p w14:paraId="41B6584A" w14:textId="52FA262B" w:rsidR="009F1EDE" w:rsidRPr="00072067" w:rsidRDefault="009F1EDE">
            <w:pPr>
              <w:rPr>
                <w:b/>
                <w:bCs/>
              </w:rPr>
            </w:pPr>
            <w:r w:rsidRPr="00072067">
              <w:rPr>
                <w:b/>
                <w:bCs/>
              </w:rPr>
              <w:t>Register</w:t>
            </w:r>
          </w:p>
        </w:tc>
        <w:tc>
          <w:tcPr>
            <w:tcW w:w="574" w:type="dxa"/>
            <w:noWrap/>
            <w:hideMark/>
          </w:tcPr>
          <w:p w14:paraId="5E0E44DB" w14:textId="77777777" w:rsidR="009F1EDE" w:rsidRPr="00072067" w:rsidRDefault="009F1EDE">
            <w:pPr>
              <w:rPr>
                <w:b/>
                <w:bCs/>
              </w:rPr>
            </w:pPr>
            <w:r w:rsidRPr="00072067">
              <w:rPr>
                <w:b/>
                <w:bCs/>
              </w:rPr>
              <w:t>Bit</w:t>
            </w:r>
          </w:p>
        </w:tc>
        <w:tc>
          <w:tcPr>
            <w:tcW w:w="1553" w:type="dxa"/>
            <w:noWrap/>
            <w:hideMark/>
          </w:tcPr>
          <w:p w14:paraId="64745C53" w14:textId="77777777" w:rsidR="009F1EDE" w:rsidRPr="00072067" w:rsidRDefault="009F1EDE">
            <w:pPr>
              <w:rPr>
                <w:b/>
                <w:bCs/>
              </w:rPr>
            </w:pPr>
            <w:r w:rsidRPr="00072067">
              <w:rPr>
                <w:b/>
                <w:bCs/>
              </w:rPr>
              <w:t>Bit Name</w:t>
            </w:r>
          </w:p>
        </w:tc>
        <w:tc>
          <w:tcPr>
            <w:tcW w:w="2976" w:type="dxa"/>
            <w:hideMark/>
          </w:tcPr>
          <w:p w14:paraId="5F06C307" w14:textId="77777777" w:rsidR="009F1EDE" w:rsidRPr="00072067" w:rsidRDefault="009F1EDE">
            <w:pPr>
              <w:rPr>
                <w:b/>
                <w:bCs/>
              </w:rPr>
            </w:pPr>
            <w:r w:rsidRPr="00072067">
              <w:rPr>
                <w:b/>
                <w:bCs/>
              </w:rPr>
              <w:t>Bit Description</w:t>
            </w:r>
          </w:p>
        </w:tc>
        <w:tc>
          <w:tcPr>
            <w:tcW w:w="1418" w:type="dxa"/>
            <w:noWrap/>
            <w:hideMark/>
          </w:tcPr>
          <w:p w14:paraId="2174CC72" w14:textId="77777777" w:rsidR="009F1EDE" w:rsidRPr="00072067" w:rsidRDefault="009F1EDE">
            <w:pPr>
              <w:rPr>
                <w:b/>
                <w:bCs/>
              </w:rPr>
            </w:pPr>
            <w:r w:rsidRPr="00072067">
              <w:rPr>
                <w:b/>
                <w:bCs/>
              </w:rPr>
              <w:t>Data Type</w:t>
            </w:r>
          </w:p>
        </w:tc>
        <w:tc>
          <w:tcPr>
            <w:tcW w:w="723" w:type="dxa"/>
            <w:noWrap/>
            <w:hideMark/>
          </w:tcPr>
          <w:p w14:paraId="18D3F048" w14:textId="77777777" w:rsidR="009F1EDE" w:rsidRPr="00072067" w:rsidRDefault="009F1EDE">
            <w:pPr>
              <w:rPr>
                <w:b/>
                <w:bCs/>
              </w:rPr>
            </w:pPr>
            <w:r w:rsidRPr="00072067">
              <w:rPr>
                <w:b/>
                <w:bCs/>
              </w:rPr>
              <w:t>Units</w:t>
            </w:r>
          </w:p>
        </w:tc>
      </w:tr>
      <w:tr w:rsidR="009F1EDE" w:rsidRPr="00072067" w14:paraId="0AA8E0F5" w14:textId="77777777" w:rsidTr="00BF1593">
        <w:trPr>
          <w:trHeight w:val="588"/>
        </w:trPr>
        <w:tc>
          <w:tcPr>
            <w:tcW w:w="1555" w:type="dxa"/>
            <w:noWrap/>
            <w:hideMark/>
          </w:tcPr>
          <w:p w14:paraId="2A5E72E0" w14:textId="77777777" w:rsidR="009F1EDE" w:rsidRPr="00072067" w:rsidRDefault="009F1EDE" w:rsidP="00072067">
            <w:proofErr w:type="spellStart"/>
            <w:r w:rsidRPr="00072067">
              <w:t>HeartBeat</w:t>
            </w:r>
            <w:proofErr w:type="spellEnd"/>
          </w:p>
        </w:tc>
        <w:tc>
          <w:tcPr>
            <w:tcW w:w="708" w:type="dxa"/>
            <w:noWrap/>
            <w:hideMark/>
          </w:tcPr>
          <w:p w14:paraId="0469C8EE" w14:textId="77777777" w:rsidR="009F1EDE" w:rsidRPr="00072067" w:rsidRDefault="009F1EDE" w:rsidP="00072067">
            <w:r w:rsidRPr="00072067">
              <w:t>1399</w:t>
            </w:r>
          </w:p>
        </w:tc>
        <w:tc>
          <w:tcPr>
            <w:tcW w:w="574" w:type="dxa"/>
            <w:noWrap/>
            <w:hideMark/>
          </w:tcPr>
          <w:p w14:paraId="7143B9FC" w14:textId="77777777" w:rsidR="009F1EDE" w:rsidRPr="00072067" w:rsidRDefault="009F1EDE">
            <w:r w:rsidRPr="00072067">
              <w:t> </w:t>
            </w:r>
          </w:p>
        </w:tc>
        <w:tc>
          <w:tcPr>
            <w:tcW w:w="1553" w:type="dxa"/>
            <w:noWrap/>
            <w:hideMark/>
          </w:tcPr>
          <w:p w14:paraId="4E42FC6C" w14:textId="77777777" w:rsidR="009F1EDE" w:rsidRPr="00072067" w:rsidRDefault="009F1EDE">
            <w:r w:rsidRPr="00072067">
              <w:t> </w:t>
            </w:r>
          </w:p>
        </w:tc>
        <w:tc>
          <w:tcPr>
            <w:tcW w:w="2976" w:type="dxa"/>
            <w:hideMark/>
          </w:tcPr>
          <w:p w14:paraId="7ADA8915" w14:textId="77777777" w:rsidR="009F1EDE" w:rsidRPr="00072067" w:rsidRDefault="009F1EDE">
            <w:r w:rsidRPr="00072067">
              <w:t> </w:t>
            </w:r>
          </w:p>
        </w:tc>
        <w:tc>
          <w:tcPr>
            <w:tcW w:w="1418" w:type="dxa"/>
            <w:hideMark/>
          </w:tcPr>
          <w:p w14:paraId="2CC9E045" w14:textId="77777777" w:rsidR="009F1EDE" w:rsidRPr="00072067" w:rsidRDefault="009F1EDE" w:rsidP="00072067">
            <w:r w:rsidRPr="00072067">
              <w:t>uint16</w:t>
            </w:r>
          </w:p>
        </w:tc>
        <w:tc>
          <w:tcPr>
            <w:tcW w:w="723" w:type="dxa"/>
            <w:noWrap/>
            <w:hideMark/>
          </w:tcPr>
          <w:p w14:paraId="57AD716F" w14:textId="77777777" w:rsidR="009F1EDE" w:rsidRPr="00072067" w:rsidRDefault="009F1EDE">
            <w:r w:rsidRPr="00072067">
              <w:t> </w:t>
            </w:r>
          </w:p>
        </w:tc>
      </w:tr>
      <w:tr w:rsidR="009F1EDE" w:rsidRPr="00072067" w14:paraId="4F96135F" w14:textId="77777777" w:rsidTr="009F1EDE">
        <w:trPr>
          <w:trHeight w:val="520"/>
        </w:trPr>
        <w:tc>
          <w:tcPr>
            <w:tcW w:w="1555" w:type="dxa"/>
            <w:vMerge w:val="restart"/>
            <w:noWrap/>
            <w:hideMark/>
          </w:tcPr>
          <w:p w14:paraId="0BCABAF9" w14:textId="77777777" w:rsidR="009F1EDE" w:rsidRPr="00072067" w:rsidRDefault="009F1EDE" w:rsidP="00072067">
            <w:proofErr w:type="spellStart"/>
            <w:r w:rsidRPr="00072067">
              <w:t>BmsSttCmd</w:t>
            </w:r>
            <w:proofErr w:type="spellEnd"/>
          </w:p>
        </w:tc>
        <w:tc>
          <w:tcPr>
            <w:tcW w:w="708" w:type="dxa"/>
            <w:vMerge w:val="restart"/>
            <w:noWrap/>
            <w:hideMark/>
          </w:tcPr>
          <w:p w14:paraId="7B739D1F" w14:textId="77777777" w:rsidR="009F1EDE" w:rsidRPr="00072067" w:rsidRDefault="009F1EDE" w:rsidP="00072067">
            <w:r w:rsidRPr="00072067">
              <w:t>1400</w:t>
            </w:r>
          </w:p>
        </w:tc>
        <w:tc>
          <w:tcPr>
            <w:tcW w:w="574" w:type="dxa"/>
            <w:noWrap/>
            <w:hideMark/>
          </w:tcPr>
          <w:p w14:paraId="7BFF6E2D" w14:textId="77777777" w:rsidR="009F1EDE" w:rsidRPr="00072067" w:rsidRDefault="009F1EDE" w:rsidP="00072067">
            <w:r w:rsidRPr="00072067">
              <w:t>15</w:t>
            </w:r>
          </w:p>
        </w:tc>
        <w:tc>
          <w:tcPr>
            <w:tcW w:w="1553" w:type="dxa"/>
            <w:noWrap/>
            <w:hideMark/>
          </w:tcPr>
          <w:p w14:paraId="1132B47A" w14:textId="77777777" w:rsidR="009F1EDE" w:rsidRPr="00072067" w:rsidRDefault="009F1EDE">
            <w:r w:rsidRPr="00072067">
              <w:t>Reset BMS</w:t>
            </w:r>
          </w:p>
        </w:tc>
        <w:tc>
          <w:tcPr>
            <w:tcW w:w="2976" w:type="dxa"/>
            <w:hideMark/>
          </w:tcPr>
          <w:p w14:paraId="6142772C" w14:textId="77777777" w:rsidR="009F1EDE" w:rsidRPr="00072067" w:rsidRDefault="009F1EDE">
            <w:r w:rsidRPr="00072067">
              <w:t>trigger reset of BMS manually (e.g. during service etc. using inverter control)</w:t>
            </w:r>
          </w:p>
        </w:tc>
        <w:tc>
          <w:tcPr>
            <w:tcW w:w="1418" w:type="dxa"/>
            <w:vMerge w:val="restart"/>
            <w:noWrap/>
            <w:hideMark/>
          </w:tcPr>
          <w:p w14:paraId="4DE2BE6E" w14:textId="77777777" w:rsidR="009F1EDE" w:rsidRPr="00072067" w:rsidRDefault="009F1EDE" w:rsidP="00072067">
            <w:r w:rsidRPr="00072067">
              <w:t>uint16</w:t>
            </w:r>
          </w:p>
        </w:tc>
        <w:tc>
          <w:tcPr>
            <w:tcW w:w="723" w:type="dxa"/>
            <w:vMerge w:val="restart"/>
            <w:noWrap/>
            <w:hideMark/>
          </w:tcPr>
          <w:p w14:paraId="0EB06DF0" w14:textId="77777777" w:rsidR="009F1EDE" w:rsidRPr="00072067" w:rsidRDefault="009F1EDE">
            <w:r w:rsidRPr="00072067">
              <w:t> </w:t>
            </w:r>
          </w:p>
        </w:tc>
      </w:tr>
      <w:tr w:rsidR="009F1EDE" w:rsidRPr="00072067" w14:paraId="7B303C5B" w14:textId="77777777" w:rsidTr="009F1EDE">
        <w:trPr>
          <w:trHeight w:val="780"/>
        </w:trPr>
        <w:tc>
          <w:tcPr>
            <w:tcW w:w="1555" w:type="dxa"/>
            <w:vMerge/>
            <w:hideMark/>
          </w:tcPr>
          <w:p w14:paraId="4B71FFAC" w14:textId="77777777" w:rsidR="009F1EDE" w:rsidRPr="00072067" w:rsidRDefault="009F1EDE"/>
        </w:tc>
        <w:tc>
          <w:tcPr>
            <w:tcW w:w="708" w:type="dxa"/>
            <w:vMerge/>
            <w:hideMark/>
          </w:tcPr>
          <w:p w14:paraId="6F6A535B" w14:textId="77777777" w:rsidR="009F1EDE" w:rsidRPr="00072067" w:rsidRDefault="009F1EDE"/>
        </w:tc>
        <w:tc>
          <w:tcPr>
            <w:tcW w:w="574" w:type="dxa"/>
            <w:noWrap/>
            <w:hideMark/>
          </w:tcPr>
          <w:p w14:paraId="4CC134A5" w14:textId="77777777" w:rsidR="009F1EDE" w:rsidRPr="00072067" w:rsidRDefault="009F1EDE" w:rsidP="00072067">
            <w:r w:rsidRPr="00072067">
              <w:t>14</w:t>
            </w:r>
          </w:p>
        </w:tc>
        <w:tc>
          <w:tcPr>
            <w:tcW w:w="1553" w:type="dxa"/>
            <w:noWrap/>
            <w:hideMark/>
          </w:tcPr>
          <w:p w14:paraId="2B0D6F9D" w14:textId="77777777" w:rsidR="009F1EDE" w:rsidRPr="00072067" w:rsidRDefault="009F1EDE">
            <w:r w:rsidRPr="00072067">
              <w:t>Clear BMS Error</w:t>
            </w:r>
          </w:p>
        </w:tc>
        <w:tc>
          <w:tcPr>
            <w:tcW w:w="2976" w:type="dxa"/>
            <w:hideMark/>
          </w:tcPr>
          <w:p w14:paraId="3D7FB36D" w14:textId="77777777" w:rsidR="009F1EDE" w:rsidRPr="00072067" w:rsidRDefault="009F1EDE">
            <w:r w:rsidRPr="00072067">
              <w:t>clear error during operation, without disconnecting battery (no reboot)</w:t>
            </w:r>
            <w:r w:rsidRPr="00072067">
              <w:br/>
              <w:t>to be set before "close connector" - BMS to decide handling</w:t>
            </w:r>
          </w:p>
        </w:tc>
        <w:tc>
          <w:tcPr>
            <w:tcW w:w="1418" w:type="dxa"/>
            <w:vMerge/>
            <w:hideMark/>
          </w:tcPr>
          <w:p w14:paraId="67132AD2" w14:textId="77777777" w:rsidR="009F1EDE" w:rsidRPr="00072067" w:rsidRDefault="009F1EDE"/>
        </w:tc>
        <w:tc>
          <w:tcPr>
            <w:tcW w:w="723" w:type="dxa"/>
            <w:vMerge/>
            <w:hideMark/>
          </w:tcPr>
          <w:p w14:paraId="655EAC67" w14:textId="77777777" w:rsidR="009F1EDE" w:rsidRPr="00072067" w:rsidRDefault="009F1EDE"/>
        </w:tc>
      </w:tr>
      <w:tr w:rsidR="009F1EDE" w:rsidRPr="00072067" w14:paraId="22E57AD2" w14:textId="77777777" w:rsidTr="009F1EDE">
        <w:trPr>
          <w:trHeight w:val="260"/>
        </w:trPr>
        <w:tc>
          <w:tcPr>
            <w:tcW w:w="1555" w:type="dxa"/>
            <w:vMerge/>
            <w:hideMark/>
          </w:tcPr>
          <w:p w14:paraId="04886A05" w14:textId="77777777" w:rsidR="009F1EDE" w:rsidRPr="00072067" w:rsidRDefault="009F1EDE"/>
        </w:tc>
        <w:tc>
          <w:tcPr>
            <w:tcW w:w="708" w:type="dxa"/>
            <w:vMerge/>
            <w:hideMark/>
          </w:tcPr>
          <w:p w14:paraId="0057F825" w14:textId="77777777" w:rsidR="009F1EDE" w:rsidRPr="00072067" w:rsidRDefault="009F1EDE"/>
        </w:tc>
        <w:tc>
          <w:tcPr>
            <w:tcW w:w="574" w:type="dxa"/>
            <w:noWrap/>
            <w:hideMark/>
          </w:tcPr>
          <w:p w14:paraId="63653B9B" w14:textId="77777777" w:rsidR="009F1EDE" w:rsidRPr="00072067" w:rsidRDefault="009F1EDE" w:rsidP="00072067">
            <w:r w:rsidRPr="00072067">
              <w:t>13</w:t>
            </w:r>
          </w:p>
        </w:tc>
        <w:tc>
          <w:tcPr>
            <w:tcW w:w="1553" w:type="dxa"/>
            <w:noWrap/>
            <w:hideMark/>
          </w:tcPr>
          <w:p w14:paraId="3DAC9428" w14:textId="77777777" w:rsidR="009F1EDE" w:rsidRPr="00072067" w:rsidRDefault="009F1EDE">
            <w:r w:rsidRPr="00072067">
              <w:t>Reserved BMS-Sleep</w:t>
            </w:r>
          </w:p>
        </w:tc>
        <w:tc>
          <w:tcPr>
            <w:tcW w:w="2976" w:type="dxa"/>
            <w:hideMark/>
          </w:tcPr>
          <w:p w14:paraId="20BC9D1F" w14:textId="77777777" w:rsidR="009F1EDE" w:rsidRPr="00072067" w:rsidRDefault="009F1EDE">
            <w:r w:rsidRPr="00072067">
              <w:t> </w:t>
            </w:r>
          </w:p>
        </w:tc>
        <w:tc>
          <w:tcPr>
            <w:tcW w:w="1418" w:type="dxa"/>
            <w:vMerge/>
            <w:hideMark/>
          </w:tcPr>
          <w:p w14:paraId="7EE478E3" w14:textId="77777777" w:rsidR="009F1EDE" w:rsidRPr="00072067" w:rsidRDefault="009F1EDE"/>
        </w:tc>
        <w:tc>
          <w:tcPr>
            <w:tcW w:w="723" w:type="dxa"/>
            <w:vMerge/>
            <w:hideMark/>
          </w:tcPr>
          <w:p w14:paraId="1DFE995F" w14:textId="77777777" w:rsidR="009F1EDE" w:rsidRPr="00072067" w:rsidRDefault="009F1EDE"/>
        </w:tc>
      </w:tr>
      <w:tr w:rsidR="009F1EDE" w:rsidRPr="00072067" w14:paraId="146C9C5E" w14:textId="77777777" w:rsidTr="009F1EDE">
        <w:trPr>
          <w:trHeight w:val="260"/>
        </w:trPr>
        <w:tc>
          <w:tcPr>
            <w:tcW w:w="1555" w:type="dxa"/>
            <w:vMerge/>
            <w:hideMark/>
          </w:tcPr>
          <w:p w14:paraId="58A583E8" w14:textId="77777777" w:rsidR="009F1EDE" w:rsidRPr="00072067" w:rsidRDefault="009F1EDE"/>
        </w:tc>
        <w:tc>
          <w:tcPr>
            <w:tcW w:w="708" w:type="dxa"/>
            <w:vMerge/>
            <w:hideMark/>
          </w:tcPr>
          <w:p w14:paraId="60C24F45" w14:textId="77777777" w:rsidR="009F1EDE" w:rsidRPr="00072067" w:rsidRDefault="009F1EDE"/>
        </w:tc>
        <w:tc>
          <w:tcPr>
            <w:tcW w:w="574" w:type="dxa"/>
            <w:noWrap/>
            <w:hideMark/>
          </w:tcPr>
          <w:p w14:paraId="42A7810E" w14:textId="77777777" w:rsidR="009F1EDE" w:rsidRPr="00072067" w:rsidRDefault="009F1EDE" w:rsidP="00072067">
            <w:r w:rsidRPr="00072067">
              <w:t>12</w:t>
            </w:r>
          </w:p>
        </w:tc>
        <w:tc>
          <w:tcPr>
            <w:tcW w:w="1553" w:type="dxa"/>
            <w:noWrap/>
            <w:hideMark/>
          </w:tcPr>
          <w:p w14:paraId="2F0ED3F9" w14:textId="05FB3FE6" w:rsidR="009F1EDE" w:rsidRPr="00072067" w:rsidRDefault="00BF1593"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976" w:type="dxa"/>
            <w:hideMark/>
          </w:tcPr>
          <w:p w14:paraId="66E6C1C9" w14:textId="77777777" w:rsidR="009F1EDE" w:rsidRPr="00072067" w:rsidRDefault="009F1EDE">
            <w:r w:rsidRPr="00072067">
              <w:t> </w:t>
            </w:r>
          </w:p>
        </w:tc>
        <w:tc>
          <w:tcPr>
            <w:tcW w:w="1418" w:type="dxa"/>
            <w:vMerge/>
            <w:hideMark/>
          </w:tcPr>
          <w:p w14:paraId="3DA51D0D" w14:textId="77777777" w:rsidR="009F1EDE" w:rsidRPr="00072067" w:rsidRDefault="009F1EDE"/>
        </w:tc>
        <w:tc>
          <w:tcPr>
            <w:tcW w:w="723" w:type="dxa"/>
            <w:vMerge/>
            <w:hideMark/>
          </w:tcPr>
          <w:p w14:paraId="02585E2F" w14:textId="77777777" w:rsidR="009F1EDE" w:rsidRPr="00072067" w:rsidRDefault="009F1EDE"/>
        </w:tc>
      </w:tr>
      <w:tr w:rsidR="009F1EDE" w:rsidRPr="00072067" w14:paraId="0A027E05" w14:textId="77777777" w:rsidTr="009F1EDE">
        <w:trPr>
          <w:trHeight w:val="260"/>
        </w:trPr>
        <w:tc>
          <w:tcPr>
            <w:tcW w:w="1555" w:type="dxa"/>
            <w:vMerge/>
            <w:hideMark/>
          </w:tcPr>
          <w:p w14:paraId="25B785BC" w14:textId="77777777" w:rsidR="009F1EDE" w:rsidRPr="00072067" w:rsidRDefault="009F1EDE"/>
        </w:tc>
        <w:tc>
          <w:tcPr>
            <w:tcW w:w="708" w:type="dxa"/>
            <w:vMerge/>
            <w:hideMark/>
          </w:tcPr>
          <w:p w14:paraId="0C9250FF" w14:textId="77777777" w:rsidR="009F1EDE" w:rsidRPr="00072067" w:rsidRDefault="009F1EDE"/>
        </w:tc>
        <w:tc>
          <w:tcPr>
            <w:tcW w:w="574" w:type="dxa"/>
            <w:noWrap/>
            <w:hideMark/>
          </w:tcPr>
          <w:p w14:paraId="1E9EE353" w14:textId="77777777" w:rsidR="009F1EDE" w:rsidRPr="00072067" w:rsidRDefault="009F1EDE" w:rsidP="00072067">
            <w:r w:rsidRPr="00072067">
              <w:t>11</w:t>
            </w:r>
          </w:p>
        </w:tc>
        <w:tc>
          <w:tcPr>
            <w:tcW w:w="1553" w:type="dxa"/>
            <w:noWrap/>
            <w:hideMark/>
          </w:tcPr>
          <w:p w14:paraId="508396A8" w14:textId="6FCB0AA3" w:rsidR="009F1EDE" w:rsidRPr="00072067" w:rsidRDefault="00BF1593"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976" w:type="dxa"/>
            <w:hideMark/>
          </w:tcPr>
          <w:p w14:paraId="63378B03" w14:textId="77777777" w:rsidR="009F1EDE" w:rsidRPr="00072067" w:rsidRDefault="009F1EDE">
            <w:r w:rsidRPr="00072067">
              <w:t> </w:t>
            </w:r>
          </w:p>
        </w:tc>
        <w:tc>
          <w:tcPr>
            <w:tcW w:w="1418" w:type="dxa"/>
            <w:vMerge/>
            <w:hideMark/>
          </w:tcPr>
          <w:p w14:paraId="64DCE614" w14:textId="77777777" w:rsidR="009F1EDE" w:rsidRPr="00072067" w:rsidRDefault="009F1EDE"/>
        </w:tc>
        <w:tc>
          <w:tcPr>
            <w:tcW w:w="723" w:type="dxa"/>
            <w:vMerge/>
            <w:hideMark/>
          </w:tcPr>
          <w:p w14:paraId="09736E00" w14:textId="77777777" w:rsidR="009F1EDE" w:rsidRPr="00072067" w:rsidRDefault="009F1EDE"/>
        </w:tc>
      </w:tr>
      <w:tr w:rsidR="009F1EDE" w:rsidRPr="00072067" w14:paraId="49855FC2" w14:textId="77777777" w:rsidTr="009F1EDE">
        <w:trPr>
          <w:trHeight w:val="260"/>
        </w:trPr>
        <w:tc>
          <w:tcPr>
            <w:tcW w:w="1555" w:type="dxa"/>
            <w:vMerge/>
            <w:hideMark/>
          </w:tcPr>
          <w:p w14:paraId="1CA929C9" w14:textId="77777777" w:rsidR="009F1EDE" w:rsidRPr="00072067" w:rsidRDefault="009F1EDE"/>
        </w:tc>
        <w:tc>
          <w:tcPr>
            <w:tcW w:w="708" w:type="dxa"/>
            <w:vMerge/>
            <w:hideMark/>
          </w:tcPr>
          <w:p w14:paraId="20B4BEB1" w14:textId="77777777" w:rsidR="009F1EDE" w:rsidRPr="00072067" w:rsidRDefault="009F1EDE"/>
        </w:tc>
        <w:tc>
          <w:tcPr>
            <w:tcW w:w="574" w:type="dxa"/>
            <w:noWrap/>
            <w:hideMark/>
          </w:tcPr>
          <w:p w14:paraId="2C5A1818" w14:textId="77777777" w:rsidR="009F1EDE" w:rsidRPr="00072067" w:rsidRDefault="009F1EDE" w:rsidP="00072067">
            <w:r w:rsidRPr="00072067">
              <w:t>10</w:t>
            </w:r>
          </w:p>
        </w:tc>
        <w:tc>
          <w:tcPr>
            <w:tcW w:w="1553" w:type="dxa"/>
            <w:noWrap/>
            <w:hideMark/>
          </w:tcPr>
          <w:p w14:paraId="175B1C8D" w14:textId="1E24D520" w:rsidR="009F1EDE" w:rsidRPr="00072067" w:rsidRDefault="00BF1593"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976" w:type="dxa"/>
            <w:hideMark/>
          </w:tcPr>
          <w:p w14:paraId="1D62F9CF" w14:textId="77777777" w:rsidR="009F1EDE" w:rsidRPr="00072067" w:rsidRDefault="009F1EDE">
            <w:r w:rsidRPr="00072067">
              <w:t> </w:t>
            </w:r>
          </w:p>
        </w:tc>
        <w:tc>
          <w:tcPr>
            <w:tcW w:w="1418" w:type="dxa"/>
            <w:vMerge/>
            <w:hideMark/>
          </w:tcPr>
          <w:p w14:paraId="79163098" w14:textId="77777777" w:rsidR="009F1EDE" w:rsidRPr="00072067" w:rsidRDefault="009F1EDE"/>
        </w:tc>
        <w:tc>
          <w:tcPr>
            <w:tcW w:w="723" w:type="dxa"/>
            <w:vMerge/>
            <w:hideMark/>
          </w:tcPr>
          <w:p w14:paraId="63533279" w14:textId="77777777" w:rsidR="009F1EDE" w:rsidRPr="00072067" w:rsidRDefault="009F1EDE"/>
        </w:tc>
      </w:tr>
      <w:tr w:rsidR="009F1EDE" w:rsidRPr="00072067" w14:paraId="6E41B3AD" w14:textId="77777777" w:rsidTr="009F1EDE">
        <w:trPr>
          <w:trHeight w:val="260"/>
        </w:trPr>
        <w:tc>
          <w:tcPr>
            <w:tcW w:w="1555" w:type="dxa"/>
            <w:vMerge/>
            <w:hideMark/>
          </w:tcPr>
          <w:p w14:paraId="1CB76D38" w14:textId="77777777" w:rsidR="009F1EDE" w:rsidRPr="00072067" w:rsidRDefault="009F1EDE"/>
        </w:tc>
        <w:tc>
          <w:tcPr>
            <w:tcW w:w="708" w:type="dxa"/>
            <w:vMerge/>
            <w:hideMark/>
          </w:tcPr>
          <w:p w14:paraId="43E5CBB8" w14:textId="77777777" w:rsidR="009F1EDE" w:rsidRPr="00072067" w:rsidRDefault="009F1EDE"/>
        </w:tc>
        <w:tc>
          <w:tcPr>
            <w:tcW w:w="574" w:type="dxa"/>
            <w:noWrap/>
            <w:hideMark/>
          </w:tcPr>
          <w:p w14:paraId="6423EA81" w14:textId="77777777" w:rsidR="009F1EDE" w:rsidRPr="00072067" w:rsidRDefault="009F1EDE" w:rsidP="00072067">
            <w:r w:rsidRPr="00072067">
              <w:t>9</w:t>
            </w:r>
          </w:p>
        </w:tc>
        <w:tc>
          <w:tcPr>
            <w:tcW w:w="1553" w:type="dxa"/>
            <w:noWrap/>
            <w:hideMark/>
          </w:tcPr>
          <w:p w14:paraId="50E8387E" w14:textId="4FF7A68B" w:rsidR="009F1EDE" w:rsidRPr="00072067" w:rsidRDefault="00BF1593"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976" w:type="dxa"/>
            <w:hideMark/>
          </w:tcPr>
          <w:p w14:paraId="77CC2D9C" w14:textId="77777777" w:rsidR="009F1EDE" w:rsidRPr="00072067" w:rsidRDefault="009F1EDE">
            <w:r w:rsidRPr="00072067">
              <w:t> </w:t>
            </w:r>
          </w:p>
        </w:tc>
        <w:tc>
          <w:tcPr>
            <w:tcW w:w="1418" w:type="dxa"/>
            <w:vMerge/>
            <w:hideMark/>
          </w:tcPr>
          <w:p w14:paraId="6EFEB2D4" w14:textId="77777777" w:rsidR="009F1EDE" w:rsidRPr="00072067" w:rsidRDefault="009F1EDE"/>
        </w:tc>
        <w:tc>
          <w:tcPr>
            <w:tcW w:w="723" w:type="dxa"/>
            <w:vMerge/>
            <w:hideMark/>
          </w:tcPr>
          <w:p w14:paraId="3C1F6447" w14:textId="77777777" w:rsidR="009F1EDE" w:rsidRPr="00072067" w:rsidRDefault="009F1EDE"/>
        </w:tc>
      </w:tr>
      <w:tr w:rsidR="009F1EDE" w:rsidRPr="00072067" w14:paraId="62716F98" w14:textId="77777777" w:rsidTr="009F1EDE">
        <w:trPr>
          <w:trHeight w:val="260"/>
        </w:trPr>
        <w:tc>
          <w:tcPr>
            <w:tcW w:w="1555" w:type="dxa"/>
            <w:vMerge/>
            <w:hideMark/>
          </w:tcPr>
          <w:p w14:paraId="6996D3FA" w14:textId="77777777" w:rsidR="009F1EDE" w:rsidRPr="00072067" w:rsidRDefault="009F1EDE"/>
        </w:tc>
        <w:tc>
          <w:tcPr>
            <w:tcW w:w="708" w:type="dxa"/>
            <w:vMerge/>
            <w:hideMark/>
          </w:tcPr>
          <w:p w14:paraId="5A4F1FD2" w14:textId="77777777" w:rsidR="009F1EDE" w:rsidRPr="00072067" w:rsidRDefault="009F1EDE"/>
        </w:tc>
        <w:tc>
          <w:tcPr>
            <w:tcW w:w="574" w:type="dxa"/>
            <w:noWrap/>
            <w:hideMark/>
          </w:tcPr>
          <w:p w14:paraId="02317AF7" w14:textId="77777777" w:rsidR="009F1EDE" w:rsidRPr="00072067" w:rsidRDefault="009F1EDE" w:rsidP="00072067">
            <w:r w:rsidRPr="00072067">
              <w:t>8</w:t>
            </w:r>
          </w:p>
        </w:tc>
        <w:tc>
          <w:tcPr>
            <w:tcW w:w="1553" w:type="dxa"/>
            <w:noWrap/>
            <w:hideMark/>
          </w:tcPr>
          <w:p w14:paraId="3F470696" w14:textId="0AC9D952" w:rsidR="009F1EDE" w:rsidRPr="00072067" w:rsidRDefault="00BF1593"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976" w:type="dxa"/>
            <w:hideMark/>
          </w:tcPr>
          <w:p w14:paraId="22D46C75" w14:textId="77777777" w:rsidR="009F1EDE" w:rsidRPr="00072067" w:rsidRDefault="009F1EDE">
            <w:r w:rsidRPr="00072067">
              <w:t> </w:t>
            </w:r>
          </w:p>
        </w:tc>
        <w:tc>
          <w:tcPr>
            <w:tcW w:w="1418" w:type="dxa"/>
            <w:vMerge/>
            <w:hideMark/>
          </w:tcPr>
          <w:p w14:paraId="4A518551" w14:textId="77777777" w:rsidR="009F1EDE" w:rsidRPr="00072067" w:rsidRDefault="009F1EDE"/>
        </w:tc>
        <w:tc>
          <w:tcPr>
            <w:tcW w:w="723" w:type="dxa"/>
            <w:vMerge/>
            <w:hideMark/>
          </w:tcPr>
          <w:p w14:paraId="347452D6" w14:textId="77777777" w:rsidR="009F1EDE" w:rsidRPr="00072067" w:rsidRDefault="009F1EDE"/>
        </w:tc>
      </w:tr>
      <w:tr w:rsidR="009F1EDE" w:rsidRPr="00072067" w14:paraId="5224F0E7" w14:textId="77777777" w:rsidTr="009F1EDE">
        <w:trPr>
          <w:trHeight w:val="260"/>
        </w:trPr>
        <w:tc>
          <w:tcPr>
            <w:tcW w:w="1555" w:type="dxa"/>
            <w:vMerge/>
            <w:hideMark/>
          </w:tcPr>
          <w:p w14:paraId="34D2FF73" w14:textId="77777777" w:rsidR="009F1EDE" w:rsidRPr="00072067" w:rsidRDefault="009F1EDE"/>
        </w:tc>
        <w:tc>
          <w:tcPr>
            <w:tcW w:w="708" w:type="dxa"/>
            <w:vMerge/>
            <w:hideMark/>
          </w:tcPr>
          <w:p w14:paraId="1D9EA177" w14:textId="77777777" w:rsidR="009F1EDE" w:rsidRPr="00072067" w:rsidRDefault="009F1EDE"/>
        </w:tc>
        <w:tc>
          <w:tcPr>
            <w:tcW w:w="574" w:type="dxa"/>
            <w:noWrap/>
            <w:hideMark/>
          </w:tcPr>
          <w:p w14:paraId="7EA456B6" w14:textId="77777777" w:rsidR="009F1EDE" w:rsidRPr="00072067" w:rsidRDefault="009F1EDE" w:rsidP="00072067">
            <w:r w:rsidRPr="00072067">
              <w:t>7</w:t>
            </w:r>
          </w:p>
        </w:tc>
        <w:tc>
          <w:tcPr>
            <w:tcW w:w="1553" w:type="dxa"/>
            <w:noWrap/>
            <w:hideMark/>
          </w:tcPr>
          <w:p w14:paraId="019F7809" w14:textId="114667DA" w:rsidR="009F1EDE" w:rsidRPr="00072067" w:rsidRDefault="00BF1593"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976" w:type="dxa"/>
            <w:hideMark/>
          </w:tcPr>
          <w:p w14:paraId="5DCCA4BE" w14:textId="77777777" w:rsidR="009F1EDE" w:rsidRPr="00072067" w:rsidRDefault="009F1EDE">
            <w:r w:rsidRPr="00072067">
              <w:t> </w:t>
            </w:r>
          </w:p>
        </w:tc>
        <w:tc>
          <w:tcPr>
            <w:tcW w:w="1418" w:type="dxa"/>
            <w:vMerge/>
            <w:hideMark/>
          </w:tcPr>
          <w:p w14:paraId="0ED90510" w14:textId="77777777" w:rsidR="009F1EDE" w:rsidRPr="00072067" w:rsidRDefault="009F1EDE"/>
        </w:tc>
        <w:tc>
          <w:tcPr>
            <w:tcW w:w="723" w:type="dxa"/>
            <w:vMerge/>
            <w:hideMark/>
          </w:tcPr>
          <w:p w14:paraId="36A3F54E" w14:textId="77777777" w:rsidR="009F1EDE" w:rsidRPr="00072067" w:rsidRDefault="009F1EDE"/>
        </w:tc>
      </w:tr>
      <w:tr w:rsidR="009F1EDE" w:rsidRPr="00072067" w14:paraId="3A819E77" w14:textId="77777777" w:rsidTr="009F1EDE">
        <w:trPr>
          <w:trHeight w:val="260"/>
        </w:trPr>
        <w:tc>
          <w:tcPr>
            <w:tcW w:w="1555" w:type="dxa"/>
            <w:vMerge/>
            <w:hideMark/>
          </w:tcPr>
          <w:p w14:paraId="6E3AACDA" w14:textId="77777777" w:rsidR="009F1EDE" w:rsidRPr="00072067" w:rsidRDefault="009F1EDE"/>
        </w:tc>
        <w:tc>
          <w:tcPr>
            <w:tcW w:w="708" w:type="dxa"/>
            <w:vMerge/>
            <w:hideMark/>
          </w:tcPr>
          <w:p w14:paraId="5C06065A" w14:textId="77777777" w:rsidR="009F1EDE" w:rsidRPr="00072067" w:rsidRDefault="009F1EDE"/>
        </w:tc>
        <w:tc>
          <w:tcPr>
            <w:tcW w:w="574" w:type="dxa"/>
            <w:noWrap/>
            <w:hideMark/>
          </w:tcPr>
          <w:p w14:paraId="0D931FEC" w14:textId="77777777" w:rsidR="009F1EDE" w:rsidRPr="00072067" w:rsidRDefault="009F1EDE" w:rsidP="00072067">
            <w:r w:rsidRPr="00072067">
              <w:t>6</w:t>
            </w:r>
          </w:p>
        </w:tc>
        <w:tc>
          <w:tcPr>
            <w:tcW w:w="1553" w:type="dxa"/>
            <w:noWrap/>
            <w:hideMark/>
          </w:tcPr>
          <w:p w14:paraId="603C5B1A" w14:textId="6B8FC65B" w:rsidR="009F1EDE" w:rsidRPr="00072067" w:rsidRDefault="00BF1593"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976" w:type="dxa"/>
            <w:hideMark/>
          </w:tcPr>
          <w:p w14:paraId="067FE165" w14:textId="77777777" w:rsidR="009F1EDE" w:rsidRPr="00072067" w:rsidRDefault="009F1EDE">
            <w:r w:rsidRPr="00072067">
              <w:t> </w:t>
            </w:r>
          </w:p>
        </w:tc>
        <w:tc>
          <w:tcPr>
            <w:tcW w:w="1418" w:type="dxa"/>
            <w:vMerge/>
            <w:hideMark/>
          </w:tcPr>
          <w:p w14:paraId="72F69736" w14:textId="77777777" w:rsidR="009F1EDE" w:rsidRPr="00072067" w:rsidRDefault="009F1EDE"/>
        </w:tc>
        <w:tc>
          <w:tcPr>
            <w:tcW w:w="723" w:type="dxa"/>
            <w:vMerge/>
            <w:hideMark/>
          </w:tcPr>
          <w:p w14:paraId="7913E34E" w14:textId="77777777" w:rsidR="009F1EDE" w:rsidRPr="00072067" w:rsidRDefault="009F1EDE"/>
        </w:tc>
      </w:tr>
      <w:tr w:rsidR="009F1EDE" w:rsidRPr="00072067" w14:paraId="602F42AA" w14:textId="77777777" w:rsidTr="009F1EDE">
        <w:trPr>
          <w:trHeight w:val="260"/>
        </w:trPr>
        <w:tc>
          <w:tcPr>
            <w:tcW w:w="1555" w:type="dxa"/>
            <w:vMerge/>
            <w:hideMark/>
          </w:tcPr>
          <w:p w14:paraId="19A90F9A" w14:textId="77777777" w:rsidR="009F1EDE" w:rsidRPr="00072067" w:rsidRDefault="009F1EDE"/>
        </w:tc>
        <w:tc>
          <w:tcPr>
            <w:tcW w:w="708" w:type="dxa"/>
            <w:vMerge/>
            <w:hideMark/>
          </w:tcPr>
          <w:p w14:paraId="05C84EA8" w14:textId="77777777" w:rsidR="009F1EDE" w:rsidRPr="00072067" w:rsidRDefault="009F1EDE"/>
        </w:tc>
        <w:tc>
          <w:tcPr>
            <w:tcW w:w="574" w:type="dxa"/>
            <w:noWrap/>
            <w:hideMark/>
          </w:tcPr>
          <w:p w14:paraId="3403D627" w14:textId="77777777" w:rsidR="009F1EDE" w:rsidRPr="00072067" w:rsidRDefault="009F1EDE" w:rsidP="00072067">
            <w:r w:rsidRPr="00072067">
              <w:t>5</w:t>
            </w:r>
          </w:p>
        </w:tc>
        <w:tc>
          <w:tcPr>
            <w:tcW w:w="1553" w:type="dxa"/>
            <w:noWrap/>
            <w:hideMark/>
          </w:tcPr>
          <w:p w14:paraId="123B5689" w14:textId="69F7C042" w:rsidR="009F1EDE" w:rsidRPr="00072067" w:rsidRDefault="00BF1593"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976" w:type="dxa"/>
            <w:hideMark/>
          </w:tcPr>
          <w:p w14:paraId="09737A5F" w14:textId="77777777" w:rsidR="009F1EDE" w:rsidRPr="00072067" w:rsidRDefault="009F1EDE">
            <w:r w:rsidRPr="00072067">
              <w:t> </w:t>
            </w:r>
          </w:p>
        </w:tc>
        <w:tc>
          <w:tcPr>
            <w:tcW w:w="1418" w:type="dxa"/>
            <w:vMerge/>
            <w:hideMark/>
          </w:tcPr>
          <w:p w14:paraId="2E2A559F" w14:textId="77777777" w:rsidR="009F1EDE" w:rsidRPr="00072067" w:rsidRDefault="009F1EDE"/>
        </w:tc>
        <w:tc>
          <w:tcPr>
            <w:tcW w:w="723" w:type="dxa"/>
            <w:vMerge/>
            <w:hideMark/>
          </w:tcPr>
          <w:p w14:paraId="292376B3" w14:textId="77777777" w:rsidR="009F1EDE" w:rsidRPr="00072067" w:rsidRDefault="009F1EDE"/>
        </w:tc>
      </w:tr>
      <w:tr w:rsidR="009F1EDE" w:rsidRPr="00072067" w14:paraId="3E33444E" w14:textId="77777777" w:rsidTr="009F1EDE">
        <w:trPr>
          <w:trHeight w:val="260"/>
        </w:trPr>
        <w:tc>
          <w:tcPr>
            <w:tcW w:w="1555" w:type="dxa"/>
            <w:vMerge/>
            <w:hideMark/>
          </w:tcPr>
          <w:p w14:paraId="101D63EE" w14:textId="77777777" w:rsidR="009F1EDE" w:rsidRPr="00072067" w:rsidRDefault="009F1EDE"/>
        </w:tc>
        <w:tc>
          <w:tcPr>
            <w:tcW w:w="708" w:type="dxa"/>
            <w:vMerge/>
            <w:hideMark/>
          </w:tcPr>
          <w:p w14:paraId="528F51B7" w14:textId="77777777" w:rsidR="009F1EDE" w:rsidRPr="00072067" w:rsidRDefault="009F1EDE"/>
        </w:tc>
        <w:tc>
          <w:tcPr>
            <w:tcW w:w="574" w:type="dxa"/>
            <w:noWrap/>
            <w:hideMark/>
          </w:tcPr>
          <w:p w14:paraId="034FA404" w14:textId="77777777" w:rsidR="009F1EDE" w:rsidRPr="00072067" w:rsidRDefault="009F1EDE" w:rsidP="00072067">
            <w:r w:rsidRPr="00072067">
              <w:t>4</w:t>
            </w:r>
          </w:p>
        </w:tc>
        <w:tc>
          <w:tcPr>
            <w:tcW w:w="1553" w:type="dxa"/>
            <w:noWrap/>
            <w:hideMark/>
          </w:tcPr>
          <w:p w14:paraId="2153EB92" w14:textId="205738BD" w:rsidR="009F1EDE" w:rsidRPr="00072067" w:rsidRDefault="00BF1593"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976" w:type="dxa"/>
            <w:hideMark/>
          </w:tcPr>
          <w:p w14:paraId="2B8109C6" w14:textId="77777777" w:rsidR="009F1EDE" w:rsidRPr="00072067" w:rsidRDefault="009F1EDE">
            <w:r w:rsidRPr="00072067">
              <w:t> </w:t>
            </w:r>
          </w:p>
        </w:tc>
        <w:tc>
          <w:tcPr>
            <w:tcW w:w="1418" w:type="dxa"/>
            <w:vMerge/>
            <w:hideMark/>
          </w:tcPr>
          <w:p w14:paraId="1060B139" w14:textId="77777777" w:rsidR="009F1EDE" w:rsidRPr="00072067" w:rsidRDefault="009F1EDE"/>
        </w:tc>
        <w:tc>
          <w:tcPr>
            <w:tcW w:w="723" w:type="dxa"/>
            <w:vMerge/>
            <w:hideMark/>
          </w:tcPr>
          <w:p w14:paraId="687B8556" w14:textId="77777777" w:rsidR="009F1EDE" w:rsidRPr="00072067" w:rsidRDefault="009F1EDE"/>
        </w:tc>
      </w:tr>
      <w:tr w:rsidR="009F1EDE" w:rsidRPr="00072067" w14:paraId="51B3493D" w14:textId="77777777" w:rsidTr="009F1EDE">
        <w:trPr>
          <w:trHeight w:val="520"/>
        </w:trPr>
        <w:tc>
          <w:tcPr>
            <w:tcW w:w="1555" w:type="dxa"/>
            <w:vMerge/>
            <w:hideMark/>
          </w:tcPr>
          <w:p w14:paraId="4FD03BB4" w14:textId="77777777" w:rsidR="009F1EDE" w:rsidRPr="00072067" w:rsidRDefault="009F1EDE"/>
        </w:tc>
        <w:tc>
          <w:tcPr>
            <w:tcW w:w="708" w:type="dxa"/>
            <w:vMerge/>
            <w:hideMark/>
          </w:tcPr>
          <w:p w14:paraId="028F3A4B" w14:textId="77777777" w:rsidR="009F1EDE" w:rsidRPr="00072067" w:rsidRDefault="009F1EDE"/>
        </w:tc>
        <w:tc>
          <w:tcPr>
            <w:tcW w:w="574" w:type="dxa"/>
            <w:noWrap/>
            <w:hideMark/>
          </w:tcPr>
          <w:p w14:paraId="041243CB" w14:textId="77777777" w:rsidR="009F1EDE" w:rsidRPr="00072067" w:rsidRDefault="009F1EDE" w:rsidP="00072067">
            <w:r w:rsidRPr="00072067">
              <w:t>3</w:t>
            </w:r>
          </w:p>
        </w:tc>
        <w:tc>
          <w:tcPr>
            <w:tcW w:w="1553" w:type="dxa"/>
            <w:noWrap/>
            <w:hideMark/>
          </w:tcPr>
          <w:p w14:paraId="4BBF8043" w14:textId="77777777" w:rsidR="009F1EDE" w:rsidRPr="00072067" w:rsidRDefault="009F1EDE">
            <w:r w:rsidRPr="00072067">
              <w:t>Close Pre-Charge</w:t>
            </w:r>
          </w:p>
        </w:tc>
        <w:tc>
          <w:tcPr>
            <w:tcW w:w="2976" w:type="dxa"/>
            <w:hideMark/>
          </w:tcPr>
          <w:p w14:paraId="0CA8690D" w14:textId="77777777" w:rsidR="009F1EDE" w:rsidRPr="00072067" w:rsidRDefault="009F1EDE">
            <w:r w:rsidRPr="00072067">
              <w:t xml:space="preserve">Battery should close </w:t>
            </w:r>
            <w:proofErr w:type="spellStart"/>
            <w:r w:rsidRPr="00072067">
              <w:t>it's</w:t>
            </w:r>
            <w:proofErr w:type="spellEnd"/>
            <w:r w:rsidRPr="00072067">
              <w:t xml:space="preserve"> </w:t>
            </w:r>
            <w:proofErr w:type="spellStart"/>
            <w:r w:rsidRPr="00072067">
              <w:t>precharge</w:t>
            </w:r>
            <w:proofErr w:type="spellEnd"/>
            <w:r w:rsidRPr="00072067">
              <w:t xml:space="preserve"> unit -- </w:t>
            </w:r>
            <w:r w:rsidRPr="00072067">
              <w:br/>
              <w:t>Signal NOT NECESSARY, NOT USED</w:t>
            </w:r>
          </w:p>
        </w:tc>
        <w:tc>
          <w:tcPr>
            <w:tcW w:w="1418" w:type="dxa"/>
            <w:vMerge/>
            <w:hideMark/>
          </w:tcPr>
          <w:p w14:paraId="33D2E1FA" w14:textId="77777777" w:rsidR="009F1EDE" w:rsidRPr="00072067" w:rsidRDefault="009F1EDE"/>
        </w:tc>
        <w:tc>
          <w:tcPr>
            <w:tcW w:w="723" w:type="dxa"/>
            <w:vMerge/>
            <w:hideMark/>
          </w:tcPr>
          <w:p w14:paraId="3C340DE2" w14:textId="77777777" w:rsidR="009F1EDE" w:rsidRPr="00072067" w:rsidRDefault="009F1EDE"/>
        </w:tc>
      </w:tr>
      <w:tr w:rsidR="009F1EDE" w:rsidRPr="00072067" w14:paraId="4D4B791E" w14:textId="77777777" w:rsidTr="009F1EDE">
        <w:trPr>
          <w:trHeight w:val="1820"/>
        </w:trPr>
        <w:tc>
          <w:tcPr>
            <w:tcW w:w="1555" w:type="dxa"/>
            <w:vMerge/>
            <w:hideMark/>
          </w:tcPr>
          <w:p w14:paraId="660D7882" w14:textId="77777777" w:rsidR="009F1EDE" w:rsidRPr="00072067" w:rsidRDefault="009F1EDE"/>
        </w:tc>
        <w:tc>
          <w:tcPr>
            <w:tcW w:w="708" w:type="dxa"/>
            <w:vMerge/>
            <w:hideMark/>
          </w:tcPr>
          <w:p w14:paraId="2DD4FAC7" w14:textId="77777777" w:rsidR="009F1EDE" w:rsidRPr="00072067" w:rsidRDefault="009F1EDE"/>
        </w:tc>
        <w:tc>
          <w:tcPr>
            <w:tcW w:w="574" w:type="dxa"/>
            <w:noWrap/>
            <w:hideMark/>
          </w:tcPr>
          <w:p w14:paraId="0E0CEE37" w14:textId="77777777" w:rsidR="009F1EDE" w:rsidRPr="00072067" w:rsidRDefault="009F1EDE" w:rsidP="00072067">
            <w:r w:rsidRPr="00072067">
              <w:t>2</w:t>
            </w:r>
          </w:p>
        </w:tc>
        <w:tc>
          <w:tcPr>
            <w:tcW w:w="1553" w:type="dxa"/>
            <w:noWrap/>
            <w:hideMark/>
          </w:tcPr>
          <w:p w14:paraId="211B7A0A" w14:textId="77777777" w:rsidR="009F1EDE" w:rsidRPr="00072067" w:rsidRDefault="009F1EDE">
            <w:r w:rsidRPr="00072067">
              <w:t>Close Contactor</w:t>
            </w:r>
          </w:p>
        </w:tc>
        <w:tc>
          <w:tcPr>
            <w:tcW w:w="2976" w:type="dxa"/>
            <w:hideMark/>
          </w:tcPr>
          <w:p w14:paraId="3625A51B" w14:textId="77777777" w:rsidR="009F1EDE" w:rsidRPr="00072067" w:rsidRDefault="009F1EDE">
            <w:r w:rsidRPr="00072067">
              <w:t>High: Battery should close contactors</w:t>
            </w:r>
            <w:r w:rsidRPr="00072067">
              <w:br/>
              <w:t>Low: Battery should open contactors</w:t>
            </w:r>
            <w:r w:rsidRPr="00072067">
              <w:br/>
              <w:t>Pre-Charge is activated automatically if applicable</w:t>
            </w:r>
            <w:r w:rsidRPr="00072067">
              <w:br/>
              <w:t>Battery changes its state to operation, when pre-charge completed and contactor closed</w:t>
            </w:r>
            <w:r w:rsidRPr="00072067">
              <w:br/>
              <w:t>Signal Close Contactor is removed, if inverter is in alarm state (due to internal alarm or alarm received from BMS)</w:t>
            </w:r>
          </w:p>
        </w:tc>
        <w:tc>
          <w:tcPr>
            <w:tcW w:w="1418" w:type="dxa"/>
            <w:vMerge/>
            <w:hideMark/>
          </w:tcPr>
          <w:p w14:paraId="5D3BBD9F" w14:textId="77777777" w:rsidR="009F1EDE" w:rsidRPr="00072067" w:rsidRDefault="009F1EDE"/>
        </w:tc>
        <w:tc>
          <w:tcPr>
            <w:tcW w:w="723" w:type="dxa"/>
            <w:vMerge/>
            <w:hideMark/>
          </w:tcPr>
          <w:p w14:paraId="57E65B2C" w14:textId="77777777" w:rsidR="009F1EDE" w:rsidRPr="00072067" w:rsidRDefault="009F1EDE"/>
        </w:tc>
      </w:tr>
      <w:tr w:rsidR="009F1EDE" w:rsidRPr="00072067" w14:paraId="61AC78D8" w14:textId="77777777" w:rsidTr="009F1EDE">
        <w:trPr>
          <w:trHeight w:val="260"/>
        </w:trPr>
        <w:tc>
          <w:tcPr>
            <w:tcW w:w="1555" w:type="dxa"/>
            <w:vMerge/>
            <w:hideMark/>
          </w:tcPr>
          <w:p w14:paraId="637258FA" w14:textId="77777777" w:rsidR="009F1EDE" w:rsidRPr="00072067" w:rsidRDefault="009F1EDE"/>
        </w:tc>
        <w:tc>
          <w:tcPr>
            <w:tcW w:w="708" w:type="dxa"/>
            <w:vMerge/>
            <w:hideMark/>
          </w:tcPr>
          <w:p w14:paraId="34CC49EF" w14:textId="77777777" w:rsidR="009F1EDE" w:rsidRPr="00072067" w:rsidRDefault="009F1EDE"/>
        </w:tc>
        <w:tc>
          <w:tcPr>
            <w:tcW w:w="574" w:type="dxa"/>
            <w:noWrap/>
            <w:hideMark/>
          </w:tcPr>
          <w:p w14:paraId="71A266B4" w14:textId="77777777" w:rsidR="009F1EDE" w:rsidRPr="00072067" w:rsidRDefault="009F1EDE" w:rsidP="00072067">
            <w:r w:rsidRPr="00072067">
              <w:t>1</w:t>
            </w:r>
          </w:p>
        </w:tc>
        <w:tc>
          <w:tcPr>
            <w:tcW w:w="1553" w:type="dxa"/>
            <w:noWrap/>
            <w:hideMark/>
          </w:tcPr>
          <w:p w14:paraId="7E4B0258" w14:textId="77777777" w:rsidR="009F1EDE" w:rsidRPr="00072067" w:rsidRDefault="009F1EDE">
            <w:r w:rsidRPr="00072067">
              <w:t>Reserved Operation</w:t>
            </w:r>
          </w:p>
        </w:tc>
        <w:tc>
          <w:tcPr>
            <w:tcW w:w="2976" w:type="dxa"/>
            <w:noWrap/>
            <w:hideMark/>
          </w:tcPr>
          <w:p w14:paraId="1EA5ED05" w14:textId="77777777" w:rsidR="009F1EDE" w:rsidRPr="00072067" w:rsidRDefault="009F1EDE">
            <w:r w:rsidRPr="00072067">
              <w:t>Battery should wake up from Stop</w:t>
            </w:r>
          </w:p>
        </w:tc>
        <w:tc>
          <w:tcPr>
            <w:tcW w:w="1418" w:type="dxa"/>
            <w:vMerge/>
            <w:hideMark/>
          </w:tcPr>
          <w:p w14:paraId="5E82A6D1" w14:textId="77777777" w:rsidR="009F1EDE" w:rsidRPr="00072067" w:rsidRDefault="009F1EDE"/>
        </w:tc>
        <w:tc>
          <w:tcPr>
            <w:tcW w:w="723" w:type="dxa"/>
            <w:vMerge/>
            <w:hideMark/>
          </w:tcPr>
          <w:p w14:paraId="55467D23" w14:textId="77777777" w:rsidR="009F1EDE" w:rsidRPr="00072067" w:rsidRDefault="009F1EDE"/>
        </w:tc>
      </w:tr>
      <w:tr w:rsidR="009F1EDE" w:rsidRPr="00072067" w14:paraId="5E05DC87" w14:textId="77777777" w:rsidTr="009F1EDE">
        <w:trPr>
          <w:trHeight w:val="270"/>
        </w:trPr>
        <w:tc>
          <w:tcPr>
            <w:tcW w:w="1555" w:type="dxa"/>
            <w:vMerge/>
            <w:hideMark/>
          </w:tcPr>
          <w:p w14:paraId="30A4D58E" w14:textId="77777777" w:rsidR="009F1EDE" w:rsidRPr="00072067" w:rsidRDefault="009F1EDE"/>
        </w:tc>
        <w:tc>
          <w:tcPr>
            <w:tcW w:w="708" w:type="dxa"/>
            <w:vMerge/>
            <w:hideMark/>
          </w:tcPr>
          <w:p w14:paraId="3EA16F52" w14:textId="77777777" w:rsidR="009F1EDE" w:rsidRPr="00072067" w:rsidRDefault="009F1EDE"/>
        </w:tc>
        <w:tc>
          <w:tcPr>
            <w:tcW w:w="574" w:type="dxa"/>
            <w:noWrap/>
            <w:hideMark/>
          </w:tcPr>
          <w:p w14:paraId="581DF356" w14:textId="77777777" w:rsidR="009F1EDE" w:rsidRPr="00072067" w:rsidRDefault="009F1EDE" w:rsidP="00072067">
            <w:r w:rsidRPr="00072067">
              <w:t>0</w:t>
            </w:r>
          </w:p>
        </w:tc>
        <w:tc>
          <w:tcPr>
            <w:tcW w:w="1553" w:type="dxa"/>
            <w:noWrap/>
            <w:hideMark/>
          </w:tcPr>
          <w:p w14:paraId="100D0C07" w14:textId="77777777" w:rsidR="009F1EDE" w:rsidRPr="00072067" w:rsidRDefault="009F1EDE">
            <w:r w:rsidRPr="00072067">
              <w:t>Reserved Enable Battery</w:t>
            </w:r>
          </w:p>
        </w:tc>
        <w:tc>
          <w:tcPr>
            <w:tcW w:w="2976" w:type="dxa"/>
            <w:noWrap/>
            <w:hideMark/>
          </w:tcPr>
          <w:p w14:paraId="5F931D97" w14:textId="77777777" w:rsidR="009F1EDE" w:rsidRPr="00072067" w:rsidRDefault="009F1EDE">
            <w:r w:rsidRPr="00072067">
              <w:t>enable aux. power supply</w:t>
            </w:r>
          </w:p>
        </w:tc>
        <w:tc>
          <w:tcPr>
            <w:tcW w:w="1418" w:type="dxa"/>
            <w:vMerge/>
            <w:hideMark/>
          </w:tcPr>
          <w:p w14:paraId="29E31AC6" w14:textId="77777777" w:rsidR="009F1EDE" w:rsidRPr="00072067" w:rsidRDefault="009F1EDE"/>
        </w:tc>
        <w:tc>
          <w:tcPr>
            <w:tcW w:w="723" w:type="dxa"/>
            <w:vMerge/>
            <w:hideMark/>
          </w:tcPr>
          <w:p w14:paraId="0886ED82" w14:textId="77777777" w:rsidR="009F1EDE" w:rsidRPr="00072067" w:rsidRDefault="009F1EDE"/>
        </w:tc>
      </w:tr>
      <w:tr w:rsidR="009F1EDE" w:rsidRPr="00072067" w14:paraId="750029CD" w14:textId="77777777" w:rsidTr="009F1EDE">
        <w:trPr>
          <w:trHeight w:val="565"/>
        </w:trPr>
        <w:tc>
          <w:tcPr>
            <w:tcW w:w="1555" w:type="dxa"/>
            <w:vMerge w:val="restart"/>
            <w:noWrap/>
            <w:hideMark/>
          </w:tcPr>
          <w:p w14:paraId="21EA0EAC" w14:textId="77777777" w:rsidR="009F1EDE" w:rsidRPr="00072067" w:rsidRDefault="009F1EDE" w:rsidP="00072067">
            <w:proofErr w:type="spellStart"/>
            <w:r w:rsidRPr="00072067">
              <w:t>OpStt</w:t>
            </w:r>
            <w:proofErr w:type="spellEnd"/>
          </w:p>
        </w:tc>
        <w:tc>
          <w:tcPr>
            <w:tcW w:w="708" w:type="dxa"/>
            <w:vMerge w:val="restart"/>
            <w:noWrap/>
            <w:hideMark/>
          </w:tcPr>
          <w:p w14:paraId="2B4197FB" w14:textId="77777777" w:rsidR="009F1EDE" w:rsidRPr="00072067" w:rsidRDefault="009F1EDE" w:rsidP="00072067">
            <w:r w:rsidRPr="00072067">
              <w:t>1401</w:t>
            </w:r>
          </w:p>
        </w:tc>
        <w:tc>
          <w:tcPr>
            <w:tcW w:w="574" w:type="dxa"/>
            <w:vMerge w:val="restart"/>
            <w:noWrap/>
            <w:hideMark/>
          </w:tcPr>
          <w:p w14:paraId="018F7554" w14:textId="77777777" w:rsidR="009F1EDE" w:rsidRPr="00072067" w:rsidRDefault="009F1EDE" w:rsidP="00072067">
            <w:r w:rsidRPr="00072067">
              <w:t> </w:t>
            </w:r>
          </w:p>
        </w:tc>
        <w:tc>
          <w:tcPr>
            <w:tcW w:w="1553" w:type="dxa"/>
            <w:vMerge w:val="restart"/>
            <w:noWrap/>
            <w:hideMark/>
          </w:tcPr>
          <w:p w14:paraId="7794C119" w14:textId="77777777" w:rsidR="009F1EDE" w:rsidRPr="00072067" w:rsidRDefault="009F1EDE" w:rsidP="00072067">
            <w:r w:rsidRPr="00072067">
              <w:t> </w:t>
            </w:r>
          </w:p>
        </w:tc>
        <w:tc>
          <w:tcPr>
            <w:tcW w:w="2976" w:type="dxa"/>
            <w:vMerge w:val="restart"/>
            <w:hideMark/>
          </w:tcPr>
          <w:p w14:paraId="20C0D505" w14:textId="77777777" w:rsidR="009F1EDE" w:rsidRPr="00072067" w:rsidRDefault="009F1EDE" w:rsidP="00072067">
            <w:r w:rsidRPr="00072067">
              <w:t> </w:t>
            </w:r>
          </w:p>
        </w:tc>
        <w:tc>
          <w:tcPr>
            <w:tcW w:w="1418" w:type="dxa"/>
            <w:vMerge w:val="restart"/>
            <w:noWrap/>
            <w:hideMark/>
          </w:tcPr>
          <w:p w14:paraId="20B8E647" w14:textId="77777777" w:rsidR="009F1EDE" w:rsidRPr="00072067" w:rsidRDefault="009F1EDE" w:rsidP="00072067">
            <w:r w:rsidRPr="00072067">
              <w:t>uint16</w:t>
            </w:r>
          </w:p>
        </w:tc>
        <w:tc>
          <w:tcPr>
            <w:tcW w:w="723" w:type="dxa"/>
            <w:vMerge w:val="restart"/>
            <w:noWrap/>
            <w:hideMark/>
          </w:tcPr>
          <w:p w14:paraId="7066F3E1" w14:textId="77777777" w:rsidR="009F1EDE" w:rsidRPr="00072067" w:rsidRDefault="009F1EDE">
            <w:r w:rsidRPr="00072067">
              <w:t> </w:t>
            </w:r>
          </w:p>
        </w:tc>
      </w:tr>
      <w:tr w:rsidR="009F1EDE" w:rsidRPr="00072067" w14:paraId="07A0CED1" w14:textId="77777777" w:rsidTr="009F1EDE">
        <w:trPr>
          <w:trHeight w:val="565"/>
        </w:trPr>
        <w:tc>
          <w:tcPr>
            <w:tcW w:w="1555" w:type="dxa"/>
            <w:vMerge/>
            <w:hideMark/>
          </w:tcPr>
          <w:p w14:paraId="2250955C" w14:textId="77777777" w:rsidR="009F1EDE" w:rsidRPr="00072067" w:rsidRDefault="009F1EDE"/>
        </w:tc>
        <w:tc>
          <w:tcPr>
            <w:tcW w:w="708" w:type="dxa"/>
            <w:vMerge/>
            <w:hideMark/>
          </w:tcPr>
          <w:p w14:paraId="087EB5E1" w14:textId="77777777" w:rsidR="009F1EDE" w:rsidRPr="00072067" w:rsidRDefault="009F1EDE"/>
        </w:tc>
        <w:tc>
          <w:tcPr>
            <w:tcW w:w="574" w:type="dxa"/>
            <w:vMerge/>
            <w:hideMark/>
          </w:tcPr>
          <w:p w14:paraId="206FB179" w14:textId="77777777" w:rsidR="009F1EDE" w:rsidRPr="00072067" w:rsidRDefault="009F1EDE"/>
        </w:tc>
        <w:tc>
          <w:tcPr>
            <w:tcW w:w="1553" w:type="dxa"/>
            <w:vMerge/>
            <w:hideMark/>
          </w:tcPr>
          <w:p w14:paraId="77F841FA" w14:textId="77777777" w:rsidR="009F1EDE" w:rsidRPr="00072067" w:rsidRDefault="009F1EDE"/>
        </w:tc>
        <w:tc>
          <w:tcPr>
            <w:tcW w:w="2976" w:type="dxa"/>
            <w:vMerge/>
            <w:hideMark/>
          </w:tcPr>
          <w:p w14:paraId="0A080531" w14:textId="77777777" w:rsidR="009F1EDE" w:rsidRPr="00072067" w:rsidRDefault="009F1EDE"/>
        </w:tc>
        <w:tc>
          <w:tcPr>
            <w:tcW w:w="1418" w:type="dxa"/>
            <w:vMerge/>
            <w:hideMark/>
          </w:tcPr>
          <w:p w14:paraId="70BBD588" w14:textId="77777777" w:rsidR="009F1EDE" w:rsidRPr="00072067" w:rsidRDefault="009F1EDE"/>
        </w:tc>
        <w:tc>
          <w:tcPr>
            <w:tcW w:w="723" w:type="dxa"/>
            <w:vMerge/>
            <w:hideMark/>
          </w:tcPr>
          <w:p w14:paraId="70FBAD1A" w14:textId="77777777" w:rsidR="009F1EDE" w:rsidRPr="00072067" w:rsidRDefault="009F1EDE"/>
        </w:tc>
      </w:tr>
      <w:tr w:rsidR="009F1EDE" w:rsidRPr="00072067" w14:paraId="00AFE661" w14:textId="77777777" w:rsidTr="009F1EDE">
        <w:trPr>
          <w:trHeight w:val="565"/>
        </w:trPr>
        <w:tc>
          <w:tcPr>
            <w:tcW w:w="1555" w:type="dxa"/>
            <w:vMerge/>
            <w:hideMark/>
          </w:tcPr>
          <w:p w14:paraId="3F2ADE54" w14:textId="77777777" w:rsidR="009F1EDE" w:rsidRPr="00072067" w:rsidRDefault="009F1EDE"/>
        </w:tc>
        <w:tc>
          <w:tcPr>
            <w:tcW w:w="708" w:type="dxa"/>
            <w:vMerge/>
            <w:hideMark/>
          </w:tcPr>
          <w:p w14:paraId="6AA0020A" w14:textId="77777777" w:rsidR="009F1EDE" w:rsidRPr="00072067" w:rsidRDefault="009F1EDE"/>
        </w:tc>
        <w:tc>
          <w:tcPr>
            <w:tcW w:w="574" w:type="dxa"/>
            <w:vMerge/>
            <w:hideMark/>
          </w:tcPr>
          <w:p w14:paraId="68984FC3" w14:textId="77777777" w:rsidR="009F1EDE" w:rsidRPr="00072067" w:rsidRDefault="009F1EDE"/>
        </w:tc>
        <w:tc>
          <w:tcPr>
            <w:tcW w:w="1553" w:type="dxa"/>
            <w:vMerge/>
            <w:hideMark/>
          </w:tcPr>
          <w:p w14:paraId="3638EAB2" w14:textId="77777777" w:rsidR="009F1EDE" w:rsidRPr="00072067" w:rsidRDefault="009F1EDE"/>
        </w:tc>
        <w:tc>
          <w:tcPr>
            <w:tcW w:w="2976" w:type="dxa"/>
            <w:vMerge/>
            <w:hideMark/>
          </w:tcPr>
          <w:p w14:paraId="409075FF" w14:textId="77777777" w:rsidR="009F1EDE" w:rsidRPr="00072067" w:rsidRDefault="009F1EDE"/>
        </w:tc>
        <w:tc>
          <w:tcPr>
            <w:tcW w:w="1418" w:type="dxa"/>
            <w:vMerge/>
            <w:hideMark/>
          </w:tcPr>
          <w:p w14:paraId="010B8E7C" w14:textId="77777777" w:rsidR="009F1EDE" w:rsidRPr="00072067" w:rsidRDefault="009F1EDE"/>
        </w:tc>
        <w:tc>
          <w:tcPr>
            <w:tcW w:w="723" w:type="dxa"/>
            <w:vMerge/>
            <w:hideMark/>
          </w:tcPr>
          <w:p w14:paraId="3365CC2B" w14:textId="77777777" w:rsidR="009F1EDE" w:rsidRPr="00072067" w:rsidRDefault="009F1EDE"/>
        </w:tc>
      </w:tr>
      <w:tr w:rsidR="009F1EDE" w:rsidRPr="00072067" w14:paraId="2A62D2BA" w14:textId="77777777" w:rsidTr="00BF1593">
        <w:trPr>
          <w:trHeight w:val="565"/>
        </w:trPr>
        <w:tc>
          <w:tcPr>
            <w:tcW w:w="1555" w:type="dxa"/>
            <w:vMerge/>
            <w:hideMark/>
          </w:tcPr>
          <w:p w14:paraId="7725BEA6" w14:textId="77777777" w:rsidR="009F1EDE" w:rsidRPr="00072067" w:rsidRDefault="009F1EDE"/>
        </w:tc>
        <w:tc>
          <w:tcPr>
            <w:tcW w:w="708" w:type="dxa"/>
            <w:vMerge/>
            <w:hideMark/>
          </w:tcPr>
          <w:p w14:paraId="7E0FD4F9" w14:textId="77777777" w:rsidR="009F1EDE" w:rsidRPr="00072067" w:rsidRDefault="009F1EDE"/>
        </w:tc>
        <w:tc>
          <w:tcPr>
            <w:tcW w:w="574" w:type="dxa"/>
            <w:vMerge/>
            <w:hideMark/>
          </w:tcPr>
          <w:p w14:paraId="47DD448F" w14:textId="77777777" w:rsidR="009F1EDE" w:rsidRPr="00072067" w:rsidRDefault="009F1EDE"/>
        </w:tc>
        <w:tc>
          <w:tcPr>
            <w:tcW w:w="1553" w:type="dxa"/>
            <w:vMerge/>
            <w:hideMark/>
          </w:tcPr>
          <w:p w14:paraId="0E9BF99E" w14:textId="77777777" w:rsidR="009F1EDE" w:rsidRPr="00072067" w:rsidRDefault="009F1EDE"/>
        </w:tc>
        <w:tc>
          <w:tcPr>
            <w:tcW w:w="2976" w:type="dxa"/>
            <w:vMerge/>
            <w:hideMark/>
          </w:tcPr>
          <w:p w14:paraId="10C3E9CF" w14:textId="77777777" w:rsidR="009F1EDE" w:rsidRPr="00072067" w:rsidRDefault="009F1EDE"/>
        </w:tc>
        <w:tc>
          <w:tcPr>
            <w:tcW w:w="1418" w:type="dxa"/>
            <w:vMerge/>
            <w:hideMark/>
          </w:tcPr>
          <w:p w14:paraId="46ED61A5" w14:textId="77777777" w:rsidR="009F1EDE" w:rsidRPr="00072067" w:rsidRDefault="009F1EDE"/>
        </w:tc>
        <w:tc>
          <w:tcPr>
            <w:tcW w:w="723" w:type="dxa"/>
            <w:vMerge/>
            <w:hideMark/>
          </w:tcPr>
          <w:p w14:paraId="1BC7E0AB" w14:textId="77777777" w:rsidR="009F1EDE" w:rsidRPr="00072067" w:rsidRDefault="009F1EDE"/>
        </w:tc>
      </w:tr>
      <w:tr w:rsidR="009F1EDE" w:rsidRPr="00072067" w14:paraId="7237FC9B" w14:textId="77777777" w:rsidTr="009F1EDE">
        <w:trPr>
          <w:trHeight w:val="530"/>
        </w:trPr>
        <w:tc>
          <w:tcPr>
            <w:tcW w:w="1555" w:type="dxa"/>
            <w:noWrap/>
            <w:hideMark/>
          </w:tcPr>
          <w:p w14:paraId="2C3AFA7F" w14:textId="77777777" w:rsidR="009F1EDE" w:rsidRPr="00072067" w:rsidRDefault="009F1EDE" w:rsidP="00072067">
            <w:proofErr w:type="spellStart"/>
            <w:r w:rsidRPr="00072067">
              <w:t>DcLinkVtg</w:t>
            </w:r>
            <w:proofErr w:type="spellEnd"/>
          </w:p>
        </w:tc>
        <w:tc>
          <w:tcPr>
            <w:tcW w:w="708" w:type="dxa"/>
            <w:noWrap/>
            <w:hideMark/>
          </w:tcPr>
          <w:p w14:paraId="6DA89434" w14:textId="77777777" w:rsidR="009F1EDE" w:rsidRPr="00072067" w:rsidRDefault="009F1EDE" w:rsidP="00072067">
            <w:r w:rsidRPr="00072067">
              <w:t>1402</w:t>
            </w:r>
          </w:p>
        </w:tc>
        <w:tc>
          <w:tcPr>
            <w:tcW w:w="574" w:type="dxa"/>
            <w:noWrap/>
            <w:textDirection w:val="btLr"/>
            <w:hideMark/>
          </w:tcPr>
          <w:p w14:paraId="01100CAD" w14:textId="77777777" w:rsidR="009F1EDE" w:rsidRPr="00072067" w:rsidRDefault="009F1EDE">
            <w:r w:rsidRPr="00072067">
              <w:t> </w:t>
            </w:r>
          </w:p>
        </w:tc>
        <w:tc>
          <w:tcPr>
            <w:tcW w:w="1553" w:type="dxa"/>
            <w:noWrap/>
            <w:hideMark/>
          </w:tcPr>
          <w:p w14:paraId="5FC2F953" w14:textId="77777777" w:rsidR="009F1EDE" w:rsidRPr="00072067" w:rsidRDefault="009F1EDE">
            <w:r w:rsidRPr="00072067">
              <w:t> </w:t>
            </w:r>
          </w:p>
        </w:tc>
        <w:tc>
          <w:tcPr>
            <w:tcW w:w="2976" w:type="dxa"/>
            <w:hideMark/>
          </w:tcPr>
          <w:p w14:paraId="55E3D2FF" w14:textId="77777777" w:rsidR="009F1EDE" w:rsidRPr="00072067" w:rsidRDefault="009F1EDE">
            <w:r w:rsidRPr="00072067">
              <w:t> </w:t>
            </w:r>
          </w:p>
        </w:tc>
        <w:tc>
          <w:tcPr>
            <w:tcW w:w="1418" w:type="dxa"/>
            <w:noWrap/>
            <w:hideMark/>
          </w:tcPr>
          <w:p w14:paraId="202270E2" w14:textId="77777777" w:rsidR="009F1EDE" w:rsidRPr="00072067" w:rsidRDefault="009F1EDE" w:rsidP="00072067">
            <w:r w:rsidRPr="00072067">
              <w:t>uint16</w:t>
            </w:r>
          </w:p>
        </w:tc>
        <w:tc>
          <w:tcPr>
            <w:tcW w:w="723" w:type="dxa"/>
            <w:noWrap/>
            <w:hideMark/>
          </w:tcPr>
          <w:p w14:paraId="64514552" w14:textId="77777777" w:rsidR="009F1EDE" w:rsidRPr="00072067" w:rsidRDefault="009F1EDE">
            <w:r w:rsidRPr="00072067">
              <w:t>0,1V</w:t>
            </w:r>
          </w:p>
        </w:tc>
      </w:tr>
      <w:tr w:rsidR="009F1EDE" w:rsidRPr="00072067" w14:paraId="1EE59759" w14:textId="77777777" w:rsidTr="009F1EDE">
        <w:trPr>
          <w:trHeight w:val="530"/>
        </w:trPr>
        <w:tc>
          <w:tcPr>
            <w:tcW w:w="1555" w:type="dxa"/>
            <w:noWrap/>
            <w:hideMark/>
          </w:tcPr>
          <w:p w14:paraId="68E2CDA0" w14:textId="77777777" w:rsidR="009F1EDE" w:rsidRPr="00072067" w:rsidRDefault="009F1EDE" w:rsidP="00072067">
            <w:proofErr w:type="spellStart"/>
            <w:r w:rsidRPr="00072067">
              <w:t>DcLinkCur</w:t>
            </w:r>
            <w:proofErr w:type="spellEnd"/>
          </w:p>
        </w:tc>
        <w:tc>
          <w:tcPr>
            <w:tcW w:w="708" w:type="dxa"/>
            <w:noWrap/>
            <w:hideMark/>
          </w:tcPr>
          <w:p w14:paraId="5FF77520" w14:textId="77777777" w:rsidR="009F1EDE" w:rsidRPr="00072067" w:rsidRDefault="009F1EDE" w:rsidP="00072067">
            <w:r w:rsidRPr="00072067">
              <w:t>1403</w:t>
            </w:r>
          </w:p>
        </w:tc>
        <w:tc>
          <w:tcPr>
            <w:tcW w:w="574" w:type="dxa"/>
            <w:noWrap/>
            <w:textDirection w:val="btLr"/>
            <w:hideMark/>
          </w:tcPr>
          <w:p w14:paraId="65890B33" w14:textId="77777777" w:rsidR="009F1EDE" w:rsidRPr="00072067" w:rsidRDefault="009F1EDE">
            <w:r w:rsidRPr="00072067">
              <w:t> </w:t>
            </w:r>
          </w:p>
        </w:tc>
        <w:tc>
          <w:tcPr>
            <w:tcW w:w="1553" w:type="dxa"/>
            <w:noWrap/>
            <w:hideMark/>
          </w:tcPr>
          <w:p w14:paraId="557FA11B" w14:textId="77777777" w:rsidR="009F1EDE" w:rsidRPr="00072067" w:rsidRDefault="009F1EDE">
            <w:r w:rsidRPr="00072067">
              <w:t> </w:t>
            </w:r>
          </w:p>
        </w:tc>
        <w:tc>
          <w:tcPr>
            <w:tcW w:w="2976" w:type="dxa"/>
            <w:hideMark/>
          </w:tcPr>
          <w:p w14:paraId="1C547322" w14:textId="77777777" w:rsidR="009F1EDE" w:rsidRPr="00072067" w:rsidRDefault="009F1EDE">
            <w:r w:rsidRPr="00072067">
              <w:t> </w:t>
            </w:r>
          </w:p>
        </w:tc>
        <w:tc>
          <w:tcPr>
            <w:tcW w:w="1418" w:type="dxa"/>
            <w:noWrap/>
            <w:hideMark/>
          </w:tcPr>
          <w:p w14:paraId="6ED1AF86" w14:textId="77777777" w:rsidR="009F1EDE" w:rsidRPr="00072067" w:rsidRDefault="009F1EDE" w:rsidP="00072067">
            <w:r w:rsidRPr="00072067">
              <w:t>int16</w:t>
            </w:r>
          </w:p>
        </w:tc>
        <w:tc>
          <w:tcPr>
            <w:tcW w:w="723" w:type="dxa"/>
            <w:noWrap/>
            <w:hideMark/>
          </w:tcPr>
          <w:p w14:paraId="7D478F27" w14:textId="77777777" w:rsidR="009F1EDE" w:rsidRPr="00072067" w:rsidRDefault="009F1EDE">
            <w:r w:rsidRPr="00072067">
              <w:t> </w:t>
            </w:r>
          </w:p>
        </w:tc>
      </w:tr>
      <w:tr w:rsidR="009F1EDE" w:rsidRPr="00072067" w14:paraId="5C907E58" w14:textId="77777777" w:rsidTr="009F1EDE">
        <w:trPr>
          <w:trHeight w:val="565"/>
        </w:trPr>
        <w:tc>
          <w:tcPr>
            <w:tcW w:w="1555" w:type="dxa"/>
            <w:vMerge w:val="restart"/>
            <w:noWrap/>
            <w:hideMark/>
          </w:tcPr>
          <w:p w14:paraId="68EBF9DC" w14:textId="77777777" w:rsidR="009F1EDE" w:rsidRPr="00072067" w:rsidRDefault="009F1EDE" w:rsidP="00072067">
            <w:proofErr w:type="spellStart"/>
            <w:r w:rsidRPr="00072067">
              <w:t>OpMod_ReqOk</w:t>
            </w:r>
            <w:proofErr w:type="spellEnd"/>
          </w:p>
        </w:tc>
        <w:tc>
          <w:tcPr>
            <w:tcW w:w="708" w:type="dxa"/>
            <w:vMerge w:val="restart"/>
            <w:noWrap/>
            <w:hideMark/>
          </w:tcPr>
          <w:p w14:paraId="3FDD6688" w14:textId="77777777" w:rsidR="009F1EDE" w:rsidRPr="00072067" w:rsidRDefault="009F1EDE" w:rsidP="00072067">
            <w:r w:rsidRPr="00072067">
              <w:t>1404</w:t>
            </w:r>
          </w:p>
        </w:tc>
        <w:tc>
          <w:tcPr>
            <w:tcW w:w="574" w:type="dxa"/>
            <w:vMerge w:val="restart"/>
            <w:noWrap/>
            <w:hideMark/>
          </w:tcPr>
          <w:p w14:paraId="16EB74A0" w14:textId="77777777" w:rsidR="009F1EDE" w:rsidRPr="00072067" w:rsidRDefault="009F1EDE" w:rsidP="00072067">
            <w:r w:rsidRPr="00072067">
              <w:t> </w:t>
            </w:r>
          </w:p>
        </w:tc>
        <w:tc>
          <w:tcPr>
            <w:tcW w:w="1553" w:type="dxa"/>
            <w:vMerge w:val="restart"/>
            <w:noWrap/>
            <w:hideMark/>
          </w:tcPr>
          <w:p w14:paraId="61E5CB61" w14:textId="77777777" w:rsidR="009F1EDE" w:rsidRPr="00072067" w:rsidRDefault="009F1EDE" w:rsidP="00072067">
            <w:r w:rsidRPr="00072067">
              <w:t> </w:t>
            </w:r>
          </w:p>
        </w:tc>
        <w:tc>
          <w:tcPr>
            <w:tcW w:w="2976" w:type="dxa"/>
            <w:vMerge w:val="restart"/>
            <w:hideMark/>
          </w:tcPr>
          <w:p w14:paraId="47B83D5A" w14:textId="77777777" w:rsidR="009F1EDE" w:rsidRPr="00072067" w:rsidRDefault="009F1EDE" w:rsidP="00072067">
            <w:r w:rsidRPr="00072067">
              <w:t> </w:t>
            </w:r>
          </w:p>
        </w:tc>
        <w:tc>
          <w:tcPr>
            <w:tcW w:w="1418" w:type="dxa"/>
            <w:vMerge w:val="restart"/>
            <w:noWrap/>
            <w:hideMark/>
          </w:tcPr>
          <w:p w14:paraId="02167BDE" w14:textId="77777777" w:rsidR="009F1EDE" w:rsidRPr="00072067" w:rsidRDefault="009F1EDE" w:rsidP="00072067">
            <w:r w:rsidRPr="00072067">
              <w:t>uint16</w:t>
            </w:r>
          </w:p>
        </w:tc>
        <w:tc>
          <w:tcPr>
            <w:tcW w:w="723" w:type="dxa"/>
            <w:vMerge w:val="restart"/>
            <w:noWrap/>
            <w:hideMark/>
          </w:tcPr>
          <w:p w14:paraId="339AA2C8" w14:textId="77777777" w:rsidR="009F1EDE" w:rsidRPr="00072067" w:rsidRDefault="009F1EDE">
            <w:r w:rsidRPr="00072067">
              <w:t> </w:t>
            </w:r>
          </w:p>
        </w:tc>
      </w:tr>
      <w:tr w:rsidR="009F1EDE" w:rsidRPr="00072067" w14:paraId="1B6082C9" w14:textId="77777777" w:rsidTr="009F1EDE">
        <w:trPr>
          <w:trHeight w:val="565"/>
        </w:trPr>
        <w:tc>
          <w:tcPr>
            <w:tcW w:w="1555" w:type="dxa"/>
            <w:vMerge/>
            <w:hideMark/>
          </w:tcPr>
          <w:p w14:paraId="2E4BCBC3" w14:textId="77777777" w:rsidR="009F1EDE" w:rsidRPr="00072067" w:rsidRDefault="009F1EDE"/>
        </w:tc>
        <w:tc>
          <w:tcPr>
            <w:tcW w:w="708" w:type="dxa"/>
            <w:vMerge/>
            <w:hideMark/>
          </w:tcPr>
          <w:p w14:paraId="2CD4D0DB" w14:textId="77777777" w:rsidR="009F1EDE" w:rsidRPr="00072067" w:rsidRDefault="009F1EDE"/>
        </w:tc>
        <w:tc>
          <w:tcPr>
            <w:tcW w:w="574" w:type="dxa"/>
            <w:vMerge/>
            <w:hideMark/>
          </w:tcPr>
          <w:p w14:paraId="418617B2" w14:textId="77777777" w:rsidR="009F1EDE" w:rsidRPr="00072067" w:rsidRDefault="009F1EDE"/>
        </w:tc>
        <w:tc>
          <w:tcPr>
            <w:tcW w:w="1553" w:type="dxa"/>
            <w:vMerge/>
            <w:hideMark/>
          </w:tcPr>
          <w:p w14:paraId="5047D1EB" w14:textId="77777777" w:rsidR="009F1EDE" w:rsidRPr="00072067" w:rsidRDefault="009F1EDE"/>
        </w:tc>
        <w:tc>
          <w:tcPr>
            <w:tcW w:w="2976" w:type="dxa"/>
            <w:vMerge/>
            <w:hideMark/>
          </w:tcPr>
          <w:p w14:paraId="6E4CFE6F" w14:textId="77777777" w:rsidR="009F1EDE" w:rsidRPr="00072067" w:rsidRDefault="009F1EDE"/>
        </w:tc>
        <w:tc>
          <w:tcPr>
            <w:tcW w:w="1418" w:type="dxa"/>
            <w:vMerge/>
            <w:hideMark/>
          </w:tcPr>
          <w:p w14:paraId="1AC9CEE7" w14:textId="77777777" w:rsidR="009F1EDE" w:rsidRPr="00072067" w:rsidRDefault="009F1EDE"/>
        </w:tc>
        <w:tc>
          <w:tcPr>
            <w:tcW w:w="723" w:type="dxa"/>
            <w:vMerge/>
            <w:hideMark/>
          </w:tcPr>
          <w:p w14:paraId="4B134105" w14:textId="77777777" w:rsidR="009F1EDE" w:rsidRPr="00072067" w:rsidRDefault="009F1EDE"/>
        </w:tc>
      </w:tr>
      <w:tr w:rsidR="009F1EDE" w:rsidRPr="00072067" w14:paraId="4D44B275" w14:textId="77777777" w:rsidTr="009F1EDE">
        <w:trPr>
          <w:trHeight w:val="565"/>
        </w:trPr>
        <w:tc>
          <w:tcPr>
            <w:tcW w:w="1555" w:type="dxa"/>
            <w:vMerge/>
            <w:hideMark/>
          </w:tcPr>
          <w:p w14:paraId="60860DEB" w14:textId="77777777" w:rsidR="009F1EDE" w:rsidRPr="00072067" w:rsidRDefault="009F1EDE"/>
        </w:tc>
        <w:tc>
          <w:tcPr>
            <w:tcW w:w="708" w:type="dxa"/>
            <w:vMerge/>
            <w:hideMark/>
          </w:tcPr>
          <w:p w14:paraId="11D0D35B" w14:textId="77777777" w:rsidR="009F1EDE" w:rsidRPr="00072067" w:rsidRDefault="009F1EDE"/>
        </w:tc>
        <w:tc>
          <w:tcPr>
            <w:tcW w:w="574" w:type="dxa"/>
            <w:vMerge/>
            <w:hideMark/>
          </w:tcPr>
          <w:p w14:paraId="71E5A5EE" w14:textId="77777777" w:rsidR="009F1EDE" w:rsidRPr="00072067" w:rsidRDefault="009F1EDE"/>
        </w:tc>
        <w:tc>
          <w:tcPr>
            <w:tcW w:w="1553" w:type="dxa"/>
            <w:vMerge/>
            <w:hideMark/>
          </w:tcPr>
          <w:p w14:paraId="121B9765" w14:textId="77777777" w:rsidR="009F1EDE" w:rsidRPr="00072067" w:rsidRDefault="009F1EDE"/>
        </w:tc>
        <w:tc>
          <w:tcPr>
            <w:tcW w:w="2976" w:type="dxa"/>
            <w:vMerge/>
            <w:hideMark/>
          </w:tcPr>
          <w:p w14:paraId="478BC1F3" w14:textId="77777777" w:rsidR="009F1EDE" w:rsidRPr="00072067" w:rsidRDefault="009F1EDE"/>
        </w:tc>
        <w:tc>
          <w:tcPr>
            <w:tcW w:w="1418" w:type="dxa"/>
            <w:vMerge/>
            <w:hideMark/>
          </w:tcPr>
          <w:p w14:paraId="579C7353" w14:textId="77777777" w:rsidR="009F1EDE" w:rsidRPr="00072067" w:rsidRDefault="009F1EDE"/>
        </w:tc>
        <w:tc>
          <w:tcPr>
            <w:tcW w:w="723" w:type="dxa"/>
            <w:vMerge/>
            <w:hideMark/>
          </w:tcPr>
          <w:p w14:paraId="28010E25" w14:textId="77777777" w:rsidR="009F1EDE" w:rsidRPr="00072067" w:rsidRDefault="009F1EDE"/>
        </w:tc>
      </w:tr>
      <w:tr w:rsidR="009F1EDE" w:rsidRPr="00072067" w14:paraId="53AAA217" w14:textId="77777777" w:rsidTr="009F1EDE">
        <w:trPr>
          <w:trHeight w:val="565"/>
        </w:trPr>
        <w:tc>
          <w:tcPr>
            <w:tcW w:w="1555" w:type="dxa"/>
            <w:vMerge/>
            <w:hideMark/>
          </w:tcPr>
          <w:p w14:paraId="5F7F18DB" w14:textId="77777777" w:rsidR="009F1EDE" w:rsidRPr="00072067" w:rsidRDefault="009F1EDE"/>
        </w:tc>
        <w:tc>
          <w:tcPr>
            <w:tcW w:w="708" w:type="dxa"/>
            <w:vMerge/>
            <w:hideMark/>
          </w:tcPr>
          <w:p w14:paraId="29E9680B" w14:textId="77777777" w:rsidR="009F1EDE" w:rsidRPr="00072067" w:rsidRDefault="009F1EDE"/>
        </w:tc>
        <w:tc>
          <w:tcPr>
            <w:tcW w:w="574" w:type="dxa"/>
            <w:vMerge/>
            <w:hideMark/>
          </w:tcPr>
          <w:p w14:paraId="689D8B2E" w14:textId="77777777" w:rsidR="009F1EDE" w:rsidRPr="00072067" w:rsidRDefault="009F1EDE"/>
        </w:tc>
        <w:tc>
          <w:tcPr>
            <w:tcW w:w="1553" w:type="dxa"/>
            <w:vMerge/>
            <w:hideMark/>
          </w:tcPr>
          <w:p w14:paraId="7EF1493C" w14:textId="77777777" w:rsidR="009F1EDE" w:rsidRPr="00072067" w:rsidRDefault="009F1EDE"/>
        </w:tc>
        <w:tc>
          <w:tcPr>
            <w:tcW w:w="2976" w:type="dxa"/>
            <w:vMerge/>
            <w:hideMark/>
          </w:tcPr>
          <w:p w14:paraId="099387B9" w14:textId="77777777" w:rsidR="009F1EDE" w:rsidRPr="00072067" w:rsidRDefault="009F1EDE"/>
        </w:tc>
        <w:tc>
          <w:tcPr>
            <w:tcW w:w="1418" w:type="dxa"/>
            <w:vMerge/>
            <w:hideMark/>
          </w:tcPr>
          <w:p w14:paraId="7BCA80AC" w14:textId="77777777" w:rsidR="009F1EDE" w:rsidRPr="00072067" w:rsidRDefault="009F1EDE"/>
        </w:tc>
        <w:tc>
          <w:tcPr>
            <w:tcW w:w="723" w:type="dxa"/>
            <w:vMerge/>
            <w:hideMark/>
          </w:tcPr>
          <w:p w14:paraId="22B736BB" w14:textId="77777777" w:rsidR="009F1EDE" w:rsidRPr="00072067" w:rsidRDefault="009F1EDE"/>
        </w:tc>
      </w:tr>
      <w:tr w:rsidR="009F1EDE" w:rsidRPr="00072067" w14:paraId="73983506" w14:textId="77777777" w:rsidTr="009F1EDE">
        <w:trPr>
          <w:trHeight w:val="565"/>
        </w:trPr>
        <w:tc>
          <w:tcPr>
            <w:tcW w:w="1555" w:type="dxa"/>
            <w:vMerge/>
            <w:hideMark/>
          </w:tcPr>
          <w:p w14:paraId="541935A1" w14:textId="77777777" w:rsidR="009F1EDE" w:rsidRPr="00072067" w:rsidRDefault="009F1EDE"/>
        </w:tc>
        <w:tc>
          <w:tcPr>
            <w:tcW w:w="708" w:type="dxa"/>
            <w:vMerge/>
            <w:hideMark/>
          </w:tcPr>
          <w:p w14:paraId="662B4331" w14:textId="77777777" w:rsidR="009F1EDE" w:rsidRPr="00072067" w:rsidRDefault="009F1EDE"/>
        </w:tc>
        <w:tc>
          <w:tcPr>
            <w:tcW w:w="574" w:type="dxa"/>
            <w:vMerge/>
            <w:hideMark/>
          </w:tcPr>
          <w:p w14:paraId="1B209459" w14:textId="77777777" w:rsidR="009F1EDE" w:rsidRPr="00072067" w:rsidRDefault="009F1EDE"/>
        </w:tc>
        <w:tc>
          <w:tcPr>
            <w:tcW w:w="1553" w:type="dxa"/>
            <w:vMerge/>
            <w:hideMark/>
          </w:tcPr>
          <w:p w14:paraId="4BE7E988" w14:textId="77777777" w:rsidR="009F1EDE" w:rsidRPr="00072067" w:rsidRDefault="009F1EDE"/>
        </w:tc>
        <w:tc>
          <w:tcPr>
            <w:tcW w:w="2976" w:type="dxa"/>
            <w:vMerge/>
            <w:hideMark/>
          </w:tcPr>
          <w:p w14:paraId="1AF6E006" w14:textId="77777777" w:rsidR="009F1EDE" w:rsidRPr="00072067" w:rsidRDefault="009F1EDE"/>
        </w:tc>
        <w:tc>
          <w:tcPr>
            <w:tcW w:w="1418" w:type="dxa"/>
            <w:vMerge/>
            <w:hideMark/>
          </w:tcPr>
          <w:p w14:paraId="0BFD02F3" w14:textId="77777777" w:rsidR="009F1EDE" w:rsidRPr="00072067" w:rsidRDefault="009F1EDE"/>
        </w:tc>
        <w:tc>
          <w:tcPr>
            <w:tcW w:w="723" w:type="dxa"/>
            <w:vMerge/>
            <w:hideMark/>
          </w:tcPr>
          <w:p w14:paraId="0466E3AC" w14:textId="77777777" w:rsidR="009F1EDE" w:rsidRPr="00072067" w:rsidRDefault="009F1EDE"/>
        </w:tc>
      </w:tr>
      <w:tr w:rsidR="009F1EDE" w:rsidRPr="00072067" w14:paraId="54412D8E" w14:textId="77777777" w:rsidTr="009F1EDE">
        <w:trPr>
          <w:trHeight w:val="565"/>
        </w:trPr>
        <w:tc>
          <w:tcPr>
            <w:tcW w:w="1555" w:type="dxa"/>
            <w:vMerge/>
            <w:hideMark/>
          </w:tcPr>
          <w:p w14:paraId="31370A9C" w14:textId="77777777" w:rsidR="009F1EDE" w:rsidRPr="00072067" w:rsidRDefault="009F1EDE"/>
        </w:tc>
        <w:tc>
          <w:tcPr>
            <w:tcW w:w="708" w:type="dxa"/>
            <w:vMerge/>
            <w:hideMark/>
          </w:tcPr>
          <w:p w14:paraId="279EDE03" w14:textId="77777777" w:rsidR="009F1EDE" w:rsidRPr="00072067" w:rsidRDefault="009F1EDE"/>
        </w:tc>
        <w:tc>
          <w:tcPr>
            <w:tcW w:w="574" w:type="dxa"/>
            <w:vMerge/>
            <w:hideMark/>
          </w:tcPr>
          <w:p w14:paraId="6C99AC8A" w14:textId="77777777" w:rsidR="009F1EDE" w:rsidRPr="00072067" w:rsidRDefault="009F1EDE"/>
        </w:tc>
        <w:tc>
          <w:tcPr>
            <w:tcW w:w="1553" w:type="dxa"/>
            <w:vMerge/>
            <w:hideMark/>
          </w:tcPr>
          <w:p w14:paraId="5E7D2636" w14:textId="77777777" w:rsidR="009F1EDE" w:rsidRPr="00072067" w:rsidRDefault="009F1EDE"/>
        </w:tc>
        <w:tc>
          <w:tcPr>
            <w:tcW w:w="2976" w:type="dxa"/>
            <w:vMerge/>
            <w:hideMark/>
          </w:tcPr>
          <w:p w14:paraId="022FDE08" w14:textId="77777777" w:rsidR="009F1EDE" w:rsidRPr="00072067" w:rsidRDefault="009F1EDE"/>
        </w:tc>
        <w:tc>
          <w:tcPr>
            <w:tcW w:w="1418" w:type="dxa"/>
            <w:vMerge/>
            <w:hideMark/>
          </w:tcPr>
          <w:p w14:paraId="0165886A" w14:textId="77777777" w:rsidR="009F1EDE" w:rsidRPr="00072067" w:rsidRDefault="009F1EDE"/>
        </w:tc>
        <w:tc>
          <w:tcPr>
            <w:tcW w:w="723" w:type="dxa"/>
            <w:vMerge/>
            <w:hideMark/>
          </w:tcPr>
          <w:p w14:paraId="2F2F0422" w14:textId="77777777" w:rsidR="009F1EDE" w:rsidRPr="00072067" w:rsidRDefault="009F1EDE"/>
        </w:tc>
      </w:tr>
      <w:tr w:rsidR="009F1EDE" w:rsidRPr="00072067" w14:paraId="743FD4B3" w14:textId="77777777" w:rsidTr="00BF1593">
        <w:trPr>
          <w:trHeight w:val="565"/>
        </w:trPr>
        <w:tc>
          <w:tcPr>
            <w:tcW w:w="1555" w:type="dxa"/>
            <w:vMerge/>
            <w:hideMark/>
          </w:tcPr>
          <w:p w14:paraId="637D91E0" w14:textId="77777777" w:rsidR="009F1EDE" w:rsidRPr="00072067" w:rsidRDefault="009F1EDE"/>
        </w:tc>
        <w:tc>
          <w:tcPr>
            <w:tcW w:w="708" w:type="dxa"/>
            <w:vMerge/>
            <w:hideMark/>
          </w:tcPr>
          <w:p w14:paraId="635230CA" w14:textId="77777777" w:rsidR="009F1EDE" w:rsidRPr="00072067" w:rsidRDefault="009F1EDE"/>
        </w:tc>
        <w:tc>
          <w:tcPr>
            <w:tcW w:w="574" w:type="dxa"/>
            <w:vMerge/>
            <w:hideMark/>
          </w:tcPr>
          <w:p w14:paraId="5B6AD732" w14:textId="77777777" w:rsidR="009F1EDE" w:rsidRPr="00072067" w:rsidRDefault="009F1EDE"/>
        </w:tc>
        <w:tc>
          <w:tcPr>
            <w:tcW w:w="1553" w:type="dxa"/>
            <w:vMerge/>
            <w:hideMark/>
          </w:tcPr>
          <w:p w14:paraId="2CCE6F2F" w14:textId="77777777" w:rsidR="009F1EDE" w:rsidRPr="00072067" w:rsidRDefault="009F1EDE"/>
        </w:tc>
        <w:tc>
          <w:tcPr>
            <w:tcW w:w="2976" w:type="dxa"/>
            <w:vMerge/>
            <w:hideMark/>
          </w:tcPr>
          <w:p w14:paraId="068C25A2" w14:textId="77777777" w:rsidR="009F1EDE" w:rsidRPr="00072067" w:rsidRDefault="009F1EDE"/>
        </w:tc>
        <w:tc>
          <w:tcPr>
            <w:tcW w:w="1418" w:type="dxa"/>
            <w:vMerge/>
            <w:hideMark/>
          </w:tcPr>
          <w:p w14:paraId="498C7D3C" w14:textId="77777777" w:rsidR="009F1EDE" w:rsidRPr="00072067" w:rsidRDefault="009F1EDE"/>
        </w:tc>
        <w:tc>
          <w:tcPr>
            <w:tcW w:w="723" w:type="dxa"/>
            <w:vMerge/>
            <w:hideMark/>
          </w:tcPr>
          <w:p w14:paraId="2DAD4848" w14:textId="77777777" w:rsidR="009F1EDE" w:rsidRPr="00072067" w:rsidRDefault="009F1EDE"/>
        </w:tc>
      </w:tr>
      <w:tr w:rsidR="009F1EDE" w:rsidRPr="00072067" w14:paraId="4F098DA1" w14:textId="77777777" w:rsidTr="009F1EDE">
        <w:trPr>
          <w:trHeight w:val="565"/>
        </w:trPr>
        <w:tc>
          <w:tcPr>
            <w:tcW w:w="1555" w:type="dxa"/>
            <w:vMerge w:val="restart"/>
            <w:noWrap/>
            <w:hideMark/>
          </w:tcPr>
          <w:p w14:paraId="4FCFCB8A" w14:textId="77777777" w:rsidR="009F1EDE" w:rsidRPr="00072067" w:rsidRDefault="009F1EDE" w:rsidP="00072067">
            <w:proofErr w:type="spellStart"/>
            <w:r w:rsidRPr="00072067">
              <w:t>OpMod_ReqCanc</w:t>
            </w:r>
            <w:proofErr w:type="spellEnd"/>
          </w:p>
        </w:tc>
        <w:tc>
          <w:tcPr>
            <w:tcW w:w="708" w:type="dxa"/>
            <w:vMerge w:val="restart"/>
            <w:noWrap/>
            <w:hideMark/>
          </w:tcPr>
          <w:p w14:paraId="71C0585A" w14:textId="77777777" w:rsidR="009F1EDE" w:rsidRPr="00072067" w:rsidRDefault="009F1EDE" w:rsidP="00072067">
            <w:r w:rsidRPr="00072067">
              <w:t>1405</w:t>
            </w:r>
          </w:p>
        </w:tc>
        <w:tc>
          <w:tcPr>
            <w:tcW w:w="574" w:type="dxa"/>
            <w:vMerge w:val="restart"/>
            <w:noWrap/>
            <w:hideMark/>
          </w:tcPr>
          <w:p w14:paraId="5AC91229" w14:textId="77777777" w:rsidR="009F1EDE" w:rsidRPr="00072067" w:rsidRDefault="009F1EDE" w:rsidP="00072067">
            <w:r w:rsidRPr="00072067">
              <w:t> </w:t>
            </w:r>
          </w:p>
        </w:tc>
        <w:tc>
          <w:tcPr>
            <w:tcW w:w="1553" w:type="dxa"/>
            <w:vMerge w:val="restart"/>
            <w:noWrap/>
            <w:hideMark/>
          </w:tcPr>
          <w:p w14:paraId="6ECA9552" w14:textId="77777777" w:rsidR="009F1EDE" w:rsidRPr="00072067" w:rsidRDefault="009F1EDE" w:rsidP="00072067">
            <w:r w:rsidRPr="00072067">
              <w:t> </w:t>
            </w:r>
          </w:p>
        </w:tc>
        <w:tc>
          <w:tcPr>
            <w:tcW w:w="2976" w:type="dxa"/>
            <w:vMerge w:val="restart"/>
            <w:hideMark/>
          </w:tcPr>
          <w:p w14:paraId="6CCF503D" w14:textId="77777777" w:rsidR="009F1EDE" w:rsidRPr="00072067" w:rsidRDefault="009F1EDE" w:rsidP="00072067">
            <w:r w:rsidRPr="00072067">
              <w:t> </w:t>
            </w:r>
          </w:p>
        </w:tc>
        <w:tc>
          <w:tcPr>
            <w:tcW w:w="1418" w:type="dxa"/>
            <w:vMerge w:val="restart"/>
            <w:noWrap/>
            <w:hideMark/>
          </w:tcPr>
          <w:p w14:paraId="68463243" w14:textId="77777777" w:rsidR="009F1EDE" w:rsidRPr="00072067" w:rsidRDefault="009F1EDE" w:rsidP="00072067">
            <w:r w:rsidRPr="00072067">
              <w:t>uint16</w:t>
            </w:r>
          </w:p>
        </w:tc>
        <w:tc>
          <w:tcPr>
            <w:tcW w:w="723" w:type="dxa"/>
            <w:vMerge w:val="restart"/>
            <w:noWrap/>
            <w:hideMark/>
          </w:tcPr>
          <w:p w14:paraId="68032927" w14:textId="77777777" w:rsidR="009F1EDE" w:rsidRPr="00072067" w:rsidRDefault="009F1EDE">
            <w:r w:rsidRPr="00072067">
              <w:t> </w:t>
            </w:r>
          </w:p>
        </w:tc>
      </w:tr>
      <w:tr w:rsidR="009F1EDE" w:rsidRPr="00072067" w14:paraId="10C25484" w14:textId="77777777" w:rsidTr="009F1EDE">
        <w:trPr>
          <w:trHeight w:val="565"/>
        </w:trPr>
        <w:tc>
          <w:tcPr>
            <w:tcW w:w="1555" w:type="dxa"/>
            <w:vMerge/>
            <w:hideMark/>
          </w:tcPr>
          <w:p w14:paraId="3C8B3B7F" w14:textId="77777777" w:rsidR="009F1EDE" w:rsidRPr="00072067" w:rsidRDefault="009F1EDE"/>
        </w:tc>
        <w:tc>
          <w:tcPr>
            <w:tcW w:w="708" w:type="dxa"/>
            <w:vMerge/>
            <w:hideMark/>
          </w:tcPr>
          <w:p w14:paraId="44764117" w14:textId="77777777" w:rsidR="009F1EDE" w:rsidRPr="00072067" w:rsidRDefault="009F1EDE"/>
        </w:tc>
        <w:tc>
          <w:tcPr>
            <w:tcW w:w="574" w:type="dxa"/>
            <w:vMerge/>
            <w:hideMark/>
          </w:tcPr>
          <w:p w14:paraId="6AB90257" w14:textId="77777777" w:rsidR="009F1EDE" w:rsidRPr="00072067" w:rsidRDefault="009F1EDE"/>
        </w:tc>
        <w:tc>
          <w:tcPr>
            <w:tcW w:w="1553" w:type="dxa"/>
            <w:vMerge/>
            <w:hideMark/>
          </w:tcPr>
          <w:p w14:paraId="569BB57F" w14:textId="77777777" w:rsidR="009F1EDE" w:rsidRPr="00072067" w:rsidRDefault="009F1EDE"/>
        </w:tc>
        <w:tc>
          <w:tcPr>
            <w:tcW w:w="2976" w:type="dxa"/>
            <w:vMerge/>
            <w:hideMark/>
          </w:tcPr>
          <w:p w14:paraId="2E8EA693" w14:textId="77777777" w:rsidR="009F1EDE" w:rsidRPr="00072067" w:rsidRDefault="009F1EDE"/>
        </w:tc>
        <w:tc>
          <w:tcPr>
            <w:tcW w:w="1418" w:type="dxa"/>
            <w:vMerge/>
            <w:hideMark/>
          </w:tcPr>
          <w:p w14:paraId="31991C49" w14:textId="77777777" w:rsidR="009F1EDE" w:rsidRPr="00072067" w:rsidRDefault="009F1EDE"/>
        </w:tc>
        <w:tc>
          <w:tcPr>
            <w:tcW w:w="723" w:type="dxa"/>
            <w:vMerge/>
            <w:hideMark/>
          </w:tcPr>
          <w:p w14:paraId="59DEEFEA" w14:textId="77777777" w:rsidR="009F1EDE" w:rsidRPr="00072067" w:rsidRDefault="009F1EDE"/>
        </w:tc>
      </w:tr>
      <w:tr w:rsidR="009F1EDE" w:rsidRPr="00072067" w14:paraId="10410EAF" w14:textId="77777777" w:rsidTr="009F1EDE">
        <w:trPr>
          <w:trHeight w:val="565"/>
        </w:trPr>
        <w:tc>
          <w:tcPr>
            <w:tcW w:w="1555" w:type="dxa"/>
            <w:vMerge/>
            <w:hideMark/>
          </w:tcPr>
          <w:p w14:paraId="0A30F9F6" w14:textId="77777777" w:rsidR="009F1EDE" w:rsidRPr="00072067" w:rsidRDefault="009F1EDE"/>
        </w:tc>
        <w:tc>
          <w:tcPr>
            <w:tcW w:w="708" w:type="dxa"/>
            <w:vMerge/>
            <w:hideMark/>
          </w:tcPr>
          <w:p w14:paraId="13F21A14" w14:textId="77777777" w:rsidR="009F1EDE" w:rsidRPr="00072067" w:rsidRDefault="009F1EDE"/>
        </w:tc>
        <w:tc>
          <w:tcPr>
            <w:tcW w:w="574" w:type="dxa"/>
            <w:vMerge/>
            <w:hideMark/>
          </w:tcPr>
          <w:p w14:paraId="0F9749F3" w14:textId="77777777" w:rsidR="009F1EDE" w:rsidRPr="00072067" w:rsidRDefault="009F1EDE"/>
        </w:tc>
        <w:tc>
          <w:tcPr>
            <w:tcW w:w="1553" w:type="dxa"/>
            <w:vMerge/>
            <w:hideMark/>
          </w:tcPr>
          <w:p w14:paraId="39FCAF91" w14:textId="77777777" w:rsidR="009F1EDE" w:rsidRPr="00072067" w:rsidRDefault="009F1EDE"/>
        </w:tc>
        <w:tc>
          <w:tcPr>
            <w:tcW w:w="2976" w:type="dxa"/>
            <w:vMerge/>
            <w:hideMark/>
          </w:tcPr>
          <w:p w14:paraId="2DE821AC" w14:textId="77777777" w:rsidR="009F1EDE" w:rsidRPr="00072067" w:rsidRDefault="009F1EDE"/>
        </w:tc>
        <w:tc>
          <w:tcPr>
            <w:tcW w:w="1418" w:type="dxa"/>
            <w:vMerge/>
            <w:hideMark/>
          </w:tcPr>
          <w:p w14:paraId="3D608EB6" w14:textId="77777777" w:rsidR="009F1EDE" w:rsidRPr="00072067" w:rsidRDefault="009F1EDE"/>
        </w:tc>
        <w:tc>
          <w:tcPr>
            <w:tcW w:w="723" w:type="dxa"/>
            <w:vMerge/>
            <w:hideMark/>
          </w:tcPr>
          <w:p w14:paraId="3C4FC40B" w14:textId="77777777" w:rsidR="009F1EDE" w:rsidRPr="00072067" w:rsidRDefault="009F1EDE"/>
        </w:tc>
      </w:tr>
      <w:tr w:rsidR="009F1EDE" w:rsidRPr="00072067" w14:paraId="66F7C6DB" w14:textId="77777777" w:rsidTr="009F1EDE">
        <w:trPr>
          <w:trHeight w:val="565"/>
        </w:trPr>
        <w:tc>
          <w:tcPr>
            <w:tcW w:w="1555" w:type="dxa"/>
            <w:vMerge/>
            <w:hideMark/>
          </w:tcPr>
          <w:p w14:paraId="2ADD1782" w14:textId="77777777" w:rsidR="009F1EDE" w:rsidRPr="00072067" w:rsidRDefault="009F1EDE"/>
        </w:tc>
        <w:tc>
          <w:tcPr>
            <w:tcW w:w="708" w:type="dxa"/>
            <w:vMerge/>
            <w:hideMark/>
          </w:tcPr>
          <w:p w14:paraId="7EDB9816" w14:textId="77777777" w:rsidR="009F1EDE" w:rsidRPr="00072067" w:rsidRDefault="009F1EDE"/>
        </w:tc>
        <w:tc>
          <w:tcPr>
            <w:tcW w:w="574" w:type="dxa"/>
            <w:vMerge/>
            <w:hideMark/>
          </w:tcPr>
          <w:p w14:paraId="7AF8FA5B" w14:textId="77777777" w:rsidR="009F1EDE" w:rsidRPr="00072067" w:rsidRDefault="009F1EDE"/>
        </w:tc>
        <w:tc>
          <w:tcPr>
            <w:tcW w:w="1553" w:type="dxa"/>
            <w:vMerge/>
            <w:hideMark/>
          </w:tcPr>
          <w:p w14:paraId="3CA972CA" w14:textId="77777777" w:rsidR="009F1EDE" w:rsidRPr="00072067" w:rsidRDefault="009F1EDE"/>
        </w:tc>
        <w:tc>
          <w:tcPr>
            <w:tcW w:w="2976" w:type="dxa"/>
            <w:vMerge/>
            <w:hideMark/>
          </w:tcPr>
          <w:p w14:paraId="4BA5816E" w14:textId="77777777" w:rsidR="009F1EDE" w:rsidRPr="00072067" w:rsidRDefault="009F1EDE"/>
        </w:tc>
        <w:tc>
          <w:tcPr>
            <w:tcW w:w="1418" w:type="dxa"/>
            <w:vMerge/>
            <w:hideMark/>
          </w:tcPr>
          <w:p w14:paraId="27632ED5" w14:textId="77777777" w:rsidR="009F1EDE" w:rsidRPr="00072067" w:rsidRDefault="009F1EDE"/>
        </w:tc>
        <w:tc>
          <w:tcPr>
            <w:tcW w:w="723" w:type="dxa"/>
            <w:vMerge/>
            <w:hideMark/>
          </w:tcPr>
          <w:p w14:paraId="23085B00" w14:textId="77777777" w:rsidR="009F1EDE" w:rsidRPr="00072067" w:rsidRDefault="009F1EDE"/>
        </w:tc>
      </w:tr>
      <w:tr w:rsidR="009F1EDE" w:rsidRPr="00072067" w14:paraId="659478B5" w14:textId="77777777" w:rsidTr="009F1EDE">
        <w:trPr>
          <w:trHeight w:val="565"/>
        </w:trPr>
        <w:tc>
          <w:tcPr>
            <w:tcW w:w="1555" w:type="dxa"/>
            <w:vMerge/>
            <w:hideMark/>
          </w:tcPr>
          <w:p w14:paraId="4A94AC81" w14:textId="77777777" w:rsidR="009F1EDE" w:rsidRPr="00072067" w:rsidRDefault="009F1EDE"/>
        </w:tc>
        <w:tc>
          <w:tcPr>
            <w:tcW w:w="708" w:type="dxa"/>
            <w:vMerge/>
            <w:hideMark/>
          </w:tcPr>
          <w:p w14:paraId="44AAAEC0" w14:textId="77777777" w:rsidR="009F1EDE" w:rsidRPr="00072067" w:rsidRDefault="009F1EDE"/>
        </w:tc>
        <w:tc>
          <w:tcPr>
            <w:tcW w:w="574" w:type="dxa"/>
            <w:vMerge/>
            <w:hideMark/>
          </w:tcPr>
          <w:p w14:paraId="6301CE4C" w14:textId="77777777" w:rsidR="009F1EDE" w:rsidRPr="00072067" w:rsidRDefault="009F1EDE"/>
        </w:tc>
        <w:tc>
          <w:tcPr>
            <w:tcW w:w="1553" w:type="dxa"/>
            <w:vMerge/>
            <w:hideMark/>
          </w:tcPr>
          <w:p w14:paraId="57541C10" w14:textId="77777777" w:rsidR="009F1EDE" w:rsidRPr="00072067" w:rsidRDefault="009F1EDE"/>
        </w:tc>
        <w:tc>
          <w:tcPr>
            <w:tcW w:w="2976" w:type="dxa"/>
            <w:vMerge/>
            <w:hideMark/>
          </w:tcPr>
          <w:p w14:paraId="50C58593" w14:textId="77777777" w:rsidR="009F1EDE" w:rsidRPr="00072067" w:rsidRDefault="009F1EDE"/>
        </w:tc>
        <w:tc>
          <w:tcPr>
            <w:tcW w:w="1418" w:type="dxa"/>
            <w:vMerge/>
            <w:hideMark/>
          </w:tcPr>
          <w:p w14:paraId="44A24A98" w14:textId="77777777" w:rsidR="009F1EDE" w:rsidRPr="00072067" w:rsidRDefault="009F1EDE"/>
        </w:tc>
        <w:tc>
          <w:tcPr>
            <w:tcW w:w="723" w:type="dxa"/>
            <w:vMerge/>
            <w:hideMark/>
          </w:tcPr>
          <w:p w14:paraId="21147C2B" w14:textId="77777777" w:rsidR="009F1EDE" w:rsidRPr="00072067" w:rsidRDefault="009F1EDE"/>
        </w:tc>
      </w:tr>
      <w:tr w:rsidR="009F1EDE" w:rsidRPr="00072067" w14:paraId="5ABA9D3E" w14:textId="77777777" w:rsidTr="009F1EDE">
        <w:trPr>
          <w:trHeight w:val="565"/>
        </w:trPr>
        <w:tc>
          <w:tcPr>
            <w:tcW w:w="1555" w:type="dxa"/>
            <w:vMerge/>
            <w:hideMark/>
          </w:tcPr>
          <w:p w14:paraId="0BE7B03E" w14:textId="77777777" w:rsidR="009F1EDE" w:rsidRPr="00072067" w:rsidRDefault="009F1EDE"/>
        </w:tc>
        <w:tc>
          <w:tcPr>
            <w:tcW w:w="708" w:type="dxa"/>
            <w:vMerge/>
            <w:hideMark/>
          </w:tcPr>
          <w:p w14:paraId="5260F0FF" w14:textId="77777777" w:rsidR="009F1EDE" w:rsidRPr="00072067" w:rsidRDefault="009F1EDE"/>
        </w:tc>
        <w:tc>
          <w:tcPr>
            <w:tcW w:w="574" w:type="dxa"/>
            <w:vMerge/>
            <w:hideMark/>
          </w:tcPr>
          <w:p w14:paraId="60A5F680" w14:textId="77777777" w:rsidR="009F1EDE" w:rsidRPr="00072067" w:rsidRDefault="009F1EDE"/>
        </w:tc>
        <w:tc>
          <w:tcPr>
            <w:tcW w:w="1553" w:type="dxa"/>
            <w:vMerge/>
            <w:hideMark/>
          </w:tcPr>
          <w:p w14:paraId="59EE69C9" w14:textId="77777777" w:rsidR="009F1EDE" w:rsidRPr="00072067" w:rsidRDefault="009F1EDE"/>
        </w:tc>
        <w:tc>
          <w:tcPr>
            <w:tcW w:w="2976" w:type="dxa"/>
            <w:vMerge/>
            <w:hideMark/>
          </w:tcPr>
          <w:p w14:paraId="2A5D2354" w14:textId="77777777" w:rsidR="009F1EDE" w:rsidRPr="00072067" w:rsidRDefault="009F1EDE"/>
        </w:tc>
        <w:tc>
          <w:tcPr>
            <w:tcW w:w="1418" w:type="dxa"/>
            <w:vMerge/>
            <w:hideMark/>
          </w:tcPr>
          <w:p w14:paraId="52212927" w14:textId="77777777" w:rsidR="009F1EDE" w:rsidRPr="00072067" w:rsidRDefault="009F1EDE"/>
        </w:tc>
        <w:tc>
          <w:tcPr>
            <w:tcW w:w="723" w:type="dxa"/>
            <w:vMerge/>
            <w:hideMark/>
          </w:tcPr>
          <w:p w14:paraId="5D349CA0" w14:textId="77777777" w:rsidR="009F1EDE" w:rsidRPr="00072067" w:rsidRDefault="009F1EDE"/>
        </w:tc>
      </w:tr>
      <w:tr w:rsidR="009F1EDE" w:rsidRPr="00072067" w14:paraId="7AB96BAC" w14:textId="77777777" w:rsidTr="00BF1593">
        <w:trPr>
          <w:trHeight w:val="565"/>
        </w:trPr>
        <w:tc>
          <w:tcPr>
            <w:tcW w:w="1555" w:type="dxa"/>
            <w:vMerge/>
            <w:hideMark/>
          </w:tcPr>
          <w:p w14:paraId="442F3DD9" w14:textId="77777777" w:rsidR="009F1EDE" w:rsidRPr="00072067" w:rsidRDefault="009F1EDE"/>
        </w:tc>
        <w:tc>
          <w:tcPr>
            <w:tcW w:w="708" w:type="dxa"/>
            <w:vMerge/>
            <w:hideMark/>
          </w:tcPr>
          <w:p w14:paraId="63647E01" w14:textId="77777777" w:rsidR="009F1EDE" w:rsidRPr="00072067" w:rsidRDefault="009F1EDE"/>
        </w:tc>
        <w:tc>
          <w:tcPr>
            <w:tcW w:w="574" w:type="dxa"/>
            <w:vMerge/>
            <w:hideMark/>
          </w:tcPr>
          <w:p w14:paraId="1BC5B307" w14:textId="77777777" w:rsidR="009F1EDE" w:rsidRPr="00072067" w:rsidRDefault="009F1EDE"/>
        </w:tc>
        <w:tc>
          <w:tcPr>
            <w:tcW w:w="1553" w:type="dxa"/>
            <w:vMerge/>
            <w:hideMark/>
          </w:tcPr>
          <w:p w14:paraId="0A71D7CE" w14:textId="77777777" w:rsidR="009F1EDE" w:rsidRPr="00072067" w:rsidRDefault="009F1EDE"/>
        </w:tc>
        <w:tc>
          <w:tcPr>
            <w:tcW w:w="2976" w:type="dxa"/>
            <w:vMerge/>
            <w:hideMark/>
          </w:tcPr>
          <w:p w14:paraId="4C70BF85" w14:textId="77777777" w:rsidR="009F1EDE" w:rsidRPr="00072067" w:rsidRDefault="009F1EDE"/>
        </w:tc>
        <w:tc>
          <w:tcPr>
            <w:tcW w:w="1418" w:type="dxa"/>
            <w:vMerge/>
            <w:hideMark/>
          </w:tcPr>
          <w:p w14:paraId="1C702850" w14:textId="77777777" w:rsidR="009F1EDE" w:rsidRPr="00072067" w:rsidRDefault="009F1EDE"/>
        </w:tc>
        <w:tc>
          <w:tcPr>
            <w:tcW w:w="723" w:type="dxa"/>
            <w:vMerge/>
            <w:hideMark/>
          </w:tcPr>
          <w:p w14:paraId="15C7341F" w14:textId="77777777" w:rsidR="009F1EDE" w:rsidRPr="00072067" w:rsidRDefault="009F1EDE"/>
        </w:tc>
      </w:tr>
      <w:tr w:rsidR="009F1EDE" w:rsidRPr="00072067" w14:paraId="59CC26E3" w14:textId="77777777" w:rsidTr="009F1EDE">
        <w:trPr>
          <w:trHeight w:val="260"/>
        </w:trPr>
        <w:tc>
          <w:tcPr>
            <w:tcW w:w="1555" w:type="dxa"/>
            <w:vMerge w:val="restart"/>
            <w:noWrap/>
            <w:hideMark/>
          </w:tcPr>
          <w:p w14:paraId="3664AA55" w14:textId="77777777" w:rsidR="009F1EDE" w:rsidRPr="00072067" w:rsidRDefault="009F1EDE" w:rsidP="00072067">
            <w:proofErr w:type="spellStart"/>
            <w:r w:rsidRPr="00072067">
              <w:t>ConnStrategy</w:t>
            </w:r>
            <w:proofErr w:type="spellEnd"/>
          </w:p>
        </w:tc>
        <w:tc>
          <w:tcPr>
            <w:tcW w:w="708" w:type="dxa"/>
            <w:vMerge w:val="restart"/>
            <w:noWrap/>
            <w:hideMark/>
          </w:tcPr>
          <w:p w14:paraId="4EE75AAA" w14:textId="77777777" w:rsidR="009F1EDE" w:rsidRPr="00072067" w:rsidRDefault="009F1EDE" w:rsidP="00072067">
            <w:r w:rsidRPr="00072067">
              <w:t>1406</w:t>
            </w:r>
          </w:p>
        </w:tc>
        <w:tc>
          <w:tcPr>
            <w:tcW w:w="574" w:type="dxa"/>
            <w:noWrap/>
            <w:hideMark/>
          </w:tcPr>
          <w:p w14:paraId="1267CE81" w14:textId="77777777" w:rsidR="009F1EDE" w:rsidRPr="00072067" w:rsidRDefault="009F1EDE" w:rsidP="00072067">
            <w:r w:rsidRPr="00072067">
              <w:t>15</w:t>
            </w:r>
          </w:p>
        </w:tc>
        <w:tc>
          <w:tcPr>
            <w:tcW w:w="1553" w:type="dxa"/>
            <w:noWrap/>
            <w:hideMark/>
          </w:tcPr>
          <w:p w14:paraId="3369DC78" w14:textId="738D5224" w:rsidR="009F1EDE" w:rsidRPr="00072067" w:rsidRDefault="00BF1593"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976" w:type="dxa"/>
            <w:hideMark/>
          </w:tcPr>
          <w:p w14:paraId="7F3BA482" w14:textId="77777777" w:rsidR="009F1EDE" w:rsidRPr="00072067" w:rsidRDefault="009F1EDE">
            <w:r w:rsidRPr="00072067">
              <w:t> </w:t>
            </w:r>
          </w:p>
        </w:tc>
        <w:tc>
          <w:tcPr>
            <w:tcW w:w="1418" w:type="dxa"/>
            <w:vMerge w:val="restart"/>
            <w:noWrap/>
            <w:hideMark/>
          </w:tcPr>
          <w:p w14:paraId="2E2302EB" w14:textId="77777777" w:rsidR="009F1EDE" w:rsidRPr="00072067" w:rsidRDefault="009F1EDE" w:rsidP="00072067">
            <w:r w:rsidRPr="00072067">
              <w:t>uint16</w:t>
            </w:r>
          </w:p>
        </w:tc>
        <w:tc>
          <w:tcPr>
            <w:tcW w:w="723" w:type="dxa"/>
            <w:vMerge w:val="restart"/>
            <w:noWrap/>
            <w:hideMark/>
          </w:tcPr>
          <w:p w14:paraId="1033B63C" w14:textId="77777777" w:rsidR="009F1EDE" w:rsidRPr="00072067" w:rsidRDefault="009F1EDE">
            <w:r w:rsidRPr="00072067">
              <w:t> </w:t>
            </w:r>
          </w:p>
        </w:tc>
      </w:tr>
      <w:tr w:rsidR="009F1EDE" w:rsidRPr="00072067" w14:paraId="786FBCE0" w14:textId="77777777" w:rsidTr="009F1EDE">
        <w:trPr>
          <w:trHeight w:val="260"/>
        </w:trPr>
        <w:tc>
          <w:tcPr>
            <w:tcW w:w="1555" w:type="dxa"/>
            <w:vMerge/>
            <w:hideMark/>
          </w:tcPr>
          <w:p w14:paraId="07FCAAE2" w14:textId="77777777" w:rsidR="009F1EDE" w:rsidRPr="00072067" w:rsidRDefault="009F1EDE"/>
        </w:tc>
        <w:tc>
          <w:tcPr>
            <w:tcW w:w="708" w:type="dxa"/>
            <w:vMerge/>
            <w:hideMark/>
          </w:tcPr>
          <w:p w14:paraId="03346078" w14:textId="77777777" w:rsidR="009F1EDE" w:rsidRPr="00072067" w:rsidRDefault="009F1EDE"/>
        </w:tc>
        <w:tc>
          <w:tcPr>
            <w:tcW w:w="574" w:type="dxa"/>
            <w:noWrap/>
            <w:hideMark/>
          </w:tcPr>
          <w:p w14:paraId="52599546" w14:textId="77777777" w:rsidR="009F1EDE" w:rsidRPr="00072067" w:rsidRDefault="009F1EDE" w:rsidP="00072067">
            <w:r w:rsidRPr="00072067">
              <w:t>14</w:t>
            </w:r>
          </w:p>
        </w:tc>
        <w:tc>
          <w:tcPr>
            <w:tcW w:w="1553" w:type="dxa"/>
            <w:noWrap/>
            <w:hideMark/>
          </w:tcPr>
          <w:p w14:paraId="51C0775C" w14:textId="6572D1D2" w:rsidR="009F1EDE" w:rsidRPr="00072067" w:rsidRDefault="00BF1593"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976" w:type="dxa"/>
            <w:hideMark/>
          </w:tcPr>
          <w:p w14:paraId="5FAFE647" w14:textId="77777777" w:rsidR="009F1EDE" w:rsidRPr="00072067" w:rsidRDefault="009F1EDE">
            <w:r w:rsidRPr="00072067">
              <w:t> </w:t>
            </w:r>
          </w:p>
        </w:tc>
        <w:tc>
          <w:tcPr>
            <w:tcW w:w="1418" w:type="dxa"/>
            <w:vMerge/>
            <w:hideMark/>
          </w:tcPr>
          <w:p w14:paraId="7A22142C" w14:textId="77777777" w:rsidR="009F1EDE" w:rsidRPr="00072067" w:rsidRDefault="009F1EDE"/>
        </w:tc>
        <w:tc>
          <w:tcPr>
            <w:tcW w:w="723" w:type="dxa"/>
            <w:vMerge/>
            <w:hideMark/>
          </w:tcPr>
          <w:p w14:paraId="086CC8C9" w14:textId="77777777" w:rsidR="009F1EDE" w:rsidRPr="00072067" w:rsidRDefault="009F1EDE"/>
        </w:tc>
      </w:tr>
      <w:tr w:rsidR="009F1EDE" w:rsidRPr="00072067" w14:paraId="0D1FD11F" w14:textId="77777777" w:rsidTr="009F1EDE">
        <w:trPr>
          <w:trHeight w:val="260"/>
        </w:trPr>
        <w:tc>
          <w:tcPr>
            <w:tcW w:w="1555" w:type="dxa"/>
            <w:vMerge/>
            <w:hideMark/>
          </w:tcPr>
          <w:p w14:paraId="71ADE405" w14:textId="77777777" w:rsidR="009F1EDE" w:rsidRPr="00072067" w:rsidRDefault="009F1EDE"/>
        </w:tc>
        <w:tc>
          <w:tcPr>
            <w:tcW w:w="708" w:type="dxa"/>
            <w:vMerge/>
            <w:hideMark/>
          </w:tcPr>
          <w:p w14:paraId="37117D64" w14:textId="77777777" w:rsidR="009F1EDE" w:rsidRPr="00072067" w:rsidRDefault="009F1EDE"/>
        </w:tc>
        <w:tc>
          <w:tcPr>
            <w:tcW w:w="574" w:type="dxa"/>
            <w:noWrap/>
            <w:hideMark/>
          </w:tcPr>
          <w:p w14:paraId="7E966AB0" w14:textId="77777777" w:rsidR="009F1EDE" w:rsidRPr="00072067" w:rsidRDefault="009F1EDE" w:rsidP="00072067">
            <w:r w:rsidRPr="00072067">
              <w:t>13</w:t>
            </w:r>
          </w:p>
        </w:tc>
        <w:tc>
          <w:tcPr>
            <w:tcW w:w="1553" w:type="dxa"/>
            <w:noWrap/>
            <w:hideMark/>
          </w:tcPr>
          <w:p w14:paraId="6B87D45A" w14:textId="2A7F9E4E" w:rsidR="009F1EDE" w:rsidRPr="00072067" w:rsidRDefault="00BF1593"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976" w:type="dxa"/>
            <w:hideMark/>
          </w:tcPr>
          <w:p w14:paraId="54EA689F" w14:textId="77777777" w:rsidR="009F1EDE" w:rsidRPr="00072067" w:rsidRDefault="009F1EDE">
            <w:r w:rsidRPr="00072067">
              <w:t> </w:t>
            </w:r>
          </w:p>
        </w:tc>
        <w:tc>
          <w:tcPr>
            <w:tcW w:w="1418" w:type="dxa"/>
            <w:vMerge/>
            <w:hideMark/>
          </w:tcPr>
          <w:p w14:paraId="3FBC7334" w14:textId="77777777" w:rsidR="009F1EDE" w:rsidRPr="00072067" w:rsidRDefault="009F1EDE"/>
        </w:tc>
        <w:tc>
          <w:tcPr>
            <w:tcW w:w="723" w:type="dxa"/>
            <w:vMerge/>
            <w:hideMark/>
          </w:tcPr>
          <w:p w14:paraId="3B9C6AC2" w14:textId="77777777" w:rsidR="009F1EDE" w:rsidRPr="00072067" w:rsidRDefault="009F1EDE"/>
        </w:tc>
      </w:tr>
      <w:tr w:rsidR="009F1EDE" w:rsidRPr="00072067" w14:paraId="394AD4DB" w14:textId="77777777" w:rsidTr="009F1EDE">
        <w:trPr>
          <w:trHeight w:val="260"/>
        </w:trPr>
        <w:tc>
          <w:tcPr>
            <w:tcW w:w="1555" w:type="dxa"/>
            <w:vMerge/>
            <w:hideMark/>
          </w:tcPr>
          <w:p w14:paraId="18A65B9F" w14:textId="77777777" w:rsidR="009F1EDE" w:rsidRPr="00072067" w:rsidRDefault="009F1EDE"/>
        </w:tc>
        <w:tc>
          <w:tcPr>
            <w:tcW w:w="708" w:type="dxa"/>
            <w:vMerge/>
            <w:hideMark/>
          </w:tcPr>
          <w:p w14:paraId="41158F92" w14:textId="77777777" w:rsidR="009F1EDE" w:rsidRPr="00072067" w:rsidRDefault="009F1EDE"/>
        </w:tc>
        <w:tc>
          <w:tcPr>
            <w:tcW w:w="574" w:type="dxa"/>
            <w:noWrap/>
            <w:hideMark/>
          </w:tcPr>
          <w:p w14:paraId="51BABB80" w14:textId="77777777" w:rsidR="009F1EDE" w:rsidRPr="00072067" w:rsidRDefault="009F1EDE" w:rsidP="00072067">
            <w:r w:rsidRPr="00072067">
              <w:t>12</w:t>
            </w:r>
          </w:p>
        </w:tc>
        <w:tc>
          <w:tcPr>
            <w:tcW w:w="1553" w:type="dxa"/>
            <w:noWrap/>
            <w:hideMark/>
          </w:tcPr>
          <w:p w14:paraId="03B7F0C0" w14:textId="1220E835" w:rsidR="009F1EDE" w:rsidRPr="00072067" w:rsidRDefault="00BF1593"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976" w:type="dxa"/>
            <w:hideMark/>
          </w:tcPr>
          <w:p w14:paraId="429BA1A8" w14:textId="77777777" w:rsidR="009F1EDE" w:rsidRPr="00072067" w:rsidRDefault="009F1EDE">
            <w:r w:rsidRPr="00072067">
              <w:t> </w:t>
            </w:r>
          </w:p>
        </w:tc>
        <w:tc>
          <w:tcPr>
            <w:tcW w:w="1418" w:type="dxa"/>
            <w:vMerge/>
            <w:hideMark/>
          </w:tcPr>
          <w:p w14:paraId="679594CD" w14:textId="77777777" w:rsidR="009F1EDE" w:rsidRPr="00072067" w:rsidRDefault="009F1EDE"/>
        </w:tc>
        <w:tc>
          <w:tcPr>
            <w:tcW w:w="723" w:type="dxa"/>
            <w:vMerge/>
            <w:hideMark/>
          </w:tcPr>
          <w:p w14:paraId="707A7674" w14:textId="77777777" w:rsidR="009F1EDE" w:rsidRPr="00072067" w:rsidRDefault="009F1EDE"/>
        </w:tc>
      </w:tr>
      <w:tr w:rsidR="009F1EDE" w:rsidRPr="00072067" w14:paraId="0C4D2CDD" w14:textId="77777777" w:rsidTr="009F1EDE">
        <w:trPr>
          <w:trHeight w:val="260"/>
        </w:trPr>
        <w:tc>
          <w:tcPr>
            <w:tcW w:w="1555" w:type="dxa"/>
            <w:vMerge/>
            <w:hideMark/>
          </w:tcPr>
          <w:p w14:paraId="06D4B206" w14:textId="77777777" w:rsidR="009F1EDE" w:rsidRPr="00072067" w:rsidRDefault="009F1EDE"/>
        </w:tc>
        <w:tc>
          <w:tcPr>
            <w:tcW w:w="708" w:type="dxa"/>
            <w:vMerge/>
            <w:hideMark/>
          </w:tcPr>
          <w:p w14:paraId="28BE4934" w14:textId="77777777" w:rsidR="009F1EDE" w:rsidRPr="00072067" w:rsidRDefault="009F1EDE"/>
        </w:tc>
        <w:tc>
          <w:tcPr>
            <w:tcW w:w="574" w:type="dxa"/>
            <w:noWrap/>
            <w:hideMark/>
          </w:tcPr>
          <w:p w14:paraId="6DDD4FB0" w14:textId="77777777" w:rsidR="009F1EDE" w:rsidRPr="00072067" w:rsidRDefault="009F1EDE" w:rsidP="00072067">
            <w:r w:rsidRPr="00072067">
              <w:t>11</w:t>
            </w:r>
          </w:p>
        </w:tc>
        <w:tc>
          <w:tcPr>
            <w:tcW w:w="1553" w:type="dxa"/>
            <w:noWrap/>
            <w:hideMark/>
          </w:tcPr>
          <w:p w14:paraId="5E46FCE2" w14:textId="2139DC8B" w:rsidR="009F1EDE" w:rsidRPr="00072067" w:rsidRDefault="00BF1593"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976" w:type="dxa"/>
            <w:hideMark/>
          </w:tcPr>
          <w:p w14:paraId="6460644F" w14:textId="77777777" w:rsidR="009F1EDE" w:rsidRPr="00072067" w:rsidRDefault="009F1EDE">
            <w:r w:rsidRPr="00072067">
              <w:t> </w:t>
            </w:r>
          </w:p>
        </w:tc>
        <w:tc>
          <w:tcPr>
            <w:tcW w:w="1418" w:type="dxa"/>
            <w:vMerge/>
            <w:hideMark/>
          </w:tcPr>
          <w:p w14:paraId="60F50E5A" w14:textId="77777777" w:rsidR="009F1EDE" w:rsidRPr="00072067" w:rsidRDefault="009F1EDE"/>
        </w:tc>
        <w:tc>
          <w:tcPr>
            <w:tcW w:w="723" w:type="dxa"/>
            <w:vMerge/>
            <w:hideMark/>
          </w:tcPr>
          <w:p w14:paraId="343482DD" w14:textId="77777777" w:rsidR="009F1EDE" w:rsidRPr="00072067" w:rsidRDefault="009F1EDE"/>
        </w:tc>
      </w:tr>
      <w:tr w:rsidR="009F1EDE" w:rsidRPr="00072067" w14:paraId="2D820956" w14:textId="77777777" w:rsidTr="009F1EDE">
        <w:trPr>
          <w:trHeight w:val="260"/>
        </w:trPr>
        <w:tc>
          <w:tcPr>
            <w:tcW w:w="1555" w:type="dxa"/>
            <w:vMerge/>
            <w:hideMark/>
          </w:tcPr>
          <w:p w14:paraId="07BEBEB4" w14:textId="77777777" w:rsidR="009F1EDE" w:rsidRPr="00072067" w:rsidRDefault="009F1EDE"/>
        </w:tc>
        <w:tc>
          <w:tcPr>
            <w:tcW w:w="708" w:type="dxa"/>
            <w:vMerge/>
            <w:hideMark/>
          </w:tcPr>
          <w:p w14:paraId="3BA6BD82" w14:textId="77777777" w:rsidR="009F1EDE" w:rsidRPr="00072067" w:rsidRDefault="009F1EDE"/>
        </w:tc>
        <w:tc>
          <w:tcPr>
            <w:tcW w:w="574" w:type="dxa"/>
            <w:noWrap/>
            <w:hideMark/>
          </w:tcPr>
          <w:p w14:paraId="32759FA7" w14:textId="77777777" w:rsidR="009F1EDE" w:rsidRPr="00072067" w:rsidRDefault="009F1EDE" w:rsidP="00072067">
            <w:r w:rsidRPr="00072067">
              <w:t>10</w:t>
            </w:r>
          </w:p>
        </w:tc>
        <w:tc>
          <w:tcPr>
            <w:tcW w:w="1553" w:type="dxa"/>
            <w:noWrap/>
            <w:hideMark/>
          </w:tcPr>
          <w:p w14:paraId="657AA6BA" w14:textId="3D8DA65C" w:rsidR="009F1EDE" w:rsidRPr="00072067" w:rsidRDefault="00BF1593"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976" w:type="dxa"/>
            <w:hideMark/>
          </w:tcPr>
          <w:p w14:paraId="2D5B1E57" w14:textId="77777777" w:rsidR="009F1EDE" w:rsidRPr="00072067" w:rsidRDefault="009F1EDE">
            <w:r w:rsidRPr="00072067">
              <w:t> </w:t>
            </w:r>
          </w:p>
        </w:tc>
        <w:tc>
          <w:tcPr>
            <w:tcW w:w="1418" w:type="dxa"/>
            <w:vMerge/>
            <w:hideMark/>
          </w:tcPr>
          <w:p w14:paraId="1BA7B13F" w14:textId="77777777" w:rsidR="009F1EDE" w:rsidRPr="00072067" w:rsidRDefault="009F1EDE"/>
        </w:tc>
        <w:tc>
          <w:tcPr>
            <w:tcW w:w="723" w:type="dxa"/>
            <w:vMerge/>
            <w:hideMark/>
          </w:tcPr>
          <w:p w14:paraId="0B4775DD" w14:textId="77777777" w:rsidR="009F1EDE" w:rsidRPr="00072067" w:rsidRDefault="009F1EDE"/>
        </w:tc>
      </w:tr>
      <w:tr w:rsidR="009F1EDE" w:rsidRPr="00072067" w14:paraId="22715B61" w14:textId="77777777" w:rsidTr="009F1EDE">
        <w:trPr>
          <w:trHeight w:val="260"/>
        </w:trPr>
        <w:tc>
          <w:tcPr>
            <w:tcW w:w="1555" w:type="dxa"/>
            <w:vMerge/>
            <w:hideMark/>
          </w:tcPr>
          <w:p w14:paraId="70ACE694" w14:textId="77777777" w:rsidR="009F1EDE" w:rsidRPr="00072067" w:rsidRDefault="009F1EDE"/>
        </w:tc>
        <w:tc>
          <w:tcPr>
            <w:tcW w:w="708" w:type="dxa"/>
            <w:vMerge/>
            <w:hideMark/>
          </w:tcPr>
          <w:p w14:paraId="3416C0C4" w14:textId="77777777" w:rsidR="009F1EDE" w:rsidRPr="00072067" w:rsidRDefault="009F1EDE"/>
        </w:tc>
        <w:tc>
          <w:tcPr>
            <w:tcW w:w="574" w:type="dxa"/>
            <w:noWrap/>
            <w:hideMark/>
          </w:tcPr>
          <w:p w14:paraId="2C199378" w14:textId="77777777" w:rsidR="009F1EDE" w:rsidRPr="00072067" w:rsidRDefault="009F1EDE" w:rsidP="00072067">
            <w:r w:rsidRPr="00072067">
              <w:t>9</w:t>
            </w:r>
          </w:p>
        </w:tc>
        <w:tc>
          <w:tcPr>
            <w:tcW w:w="1553" w:type="dxa"/>
            <w:noWrap/>
            <w:hideMark/>
          </w:tcPr>
          <w:p w14:paraId="6C3B1E4F" w14:textId="35D76796" w:rsidR="009F1EDE" w:rsidRPr="00072067" w:rsidRDefault="00BF1593"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976" w:type="dxa"/>
            <w:hideMark/>
          </w:tcPr>
          <w:p w14:paraId="3306B3FC" w14:textId="77777777" w:rsidR="009F1EDE" w:rsidRPr="00072067" w:rsidRDefault="009F1EDE">
            <w:r w:rsidRPr="00072067">
              <w:t> </w:t>
            </w:r>
          </w:p>
        </w:tc>
        <w:tc>
          <w:tcPr>
            <w:tcW w:w="1418" w:type="dxa"/>
            <w:vMerge/>
            <w:hideMark/>
          </w:tcPr>
          <w:p w14:paraId="2333AAFB" w14:textId="77777777" w:rsidR="009F1EDE" w:rsidRPr="00072067" w:rsidRDefault="009F1EDE"/>
        </w:tc>
        <w:tc>
          <w:tcPr>
            <w:tcW w:w="723" w:type="dxa"/>
            <w:vMerge/>
            <w:hideMark/>
          </w:tcPr>
          <w:p w14:paraId="10333042" w14:textId="77777777" w:rsidR="009F1EDE" w:rsidRPr="00072067" w:rsidRDefault="009F1EDE"/>
        </w:tc>
      </w:tr>
      <w:tr w:rsidR="009F1EDE" w:rsidRPr="00072067" w14:paraId="1A6A25F9" w14:textId="77777777" w:rsidTr="009F1EDE">
        <w:trPr>
          <w:trHeight w:val="260"/>
        </w:trPr>
        <w:tc>
          <w:tcPr>
            <w:tcW w:w="1555" w:type="dxa"/>
            <w:vMerge/>
            <w:hideMark/>
          </w:tcPr>
          <w:p w14:paraId="71CB60FE" w14:textId="77777777" w:rsidR="009F1EDE" w:rsidRPr="00072067" w:rsidRDefault="009F1EDE"/>
        </w:tc>
        <w:tc>
          <w:tcPr>
            <w:tcW w:w="708" w:type="dxa"/>
            <w:vMerge/>
            <w:hideMark/>
          </w:tcPr>
          <w:p w14:paraId="2254D86D" w14:textId="77777777" w:rsidR="009F1EDE" w:rsidRPr="00072067" w:rsidRDefault="009F1EDE"/>
        </w:tc>
        <w:tc>
          <w:tcPr>
            <w:tcW w:w="574" w:type="dxa"/>
            <w:noWrap/>
            <w:hideMark/>
          </w:tcPr>
          <w:p w14:paraId="06D06781" w14:textId="77777777" w:rsidR="009F1EDE" w:rsidRPr="00072067" w:rsidRDefault="009F1EDE" w:rsidP="00072067">
            <w:r w:rsidRPr="00072067">
              <w:t>8</w:t>
            </w:r>
          </w:p>
        </w:tc>
        <w:tc>
          <w:tcPr>
            <w:tcW w:w="1553" w:type="dxa"/>
            <w:noWrap/>
            <w:hideMark/>
          </w:tcPr>
          <w:p w14:paraId="041F80AE" w14:textId="66A9AFA2" w:rsidR="009F1EDE" w:rsidRPr="00072067" w:rsidRDefault="00BF1593"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976" w:type="dxa"/>
            <w:hideMark/>
          </w:tcPr>
          <w:p w14:paraId="47984B42" w14:textId="77777777" w:rsidR="009F1EDE" w:rsidRPr="00072067" w:rsidRDefault="009F1EDE">
            <w:r w:rsidRPr="00072067">
              <w:t> </w:t>
            </w:r>
          </w:p>
        </w:tc>
        <w:tc>
          <w:tcPr>
            <w:tcW w:w="1418" w:type="dxa"/>
            <w:vMerge/>
            <w:hideMark/>
          </w:tcPr>
          <w:p w14:paraId="388BF7B9" w14:textId="77777777" w:rsidR="009F1EDE" w:rsidRPr="00072067" w:rsidRDefault="009F1EDE"/>
        </w:tc>
        <w:tc>
          <w:tcPr>
            <w:tcW w:w="723" w:type="dxa"/>
            <w:vMerge/>
            <w:hideMark/>
          </w:tcPr>
          <w:p w14:paraId="6CAB3864" w14:textId="77777777" w:rsidR="009F1EDE" w:rsidRPr="00072067" w:rsidRDefault="009F1EDE"/>
        </w:tc>
      </w:tr>
      <w:tr w:rsidR="009F1EDE" w:rsidRPr="00072067" w14:paraId="3FCF4BA3" w14:textId="77777777" w:rsidTr="009F1EDE">
        <w:trPr>
          <w:trHeight w:val="260"/>
        </w:trPr>
        <w:tc>
          <w:tcPr>
            <w:tcW w:w="1555" w:type="dxa"/>
            <w:vMerge/>
            <w:hideMark/>
          </w:tcPr>
          <w:p w14:paraId="753F772D" w14:textId="77777777" w:rsidR="009F1EDE" w:rsidRPr="00072067" w:rsidRDefault="009F1EDE"/>
        </w:tc>
        <w:tc>
          <w:tcPr>
            <w:tcW w:w="708" w:type="dxa"/>
            <w:vMerge/>
            <w:hideMark/>
          </w:tcPr>
          <w:p w14:paraId="1ECC029E" w14:textId="77777777" w:rsidR="009F1EDE" w:rsidRPr="00072067" w:rsidRDefault="009F1EDE"/>
        </w:tc>
        <w:tc>
          <w:tcPr>
            <w:tcW w:w="574" w:type="dxa"/>
            <w:noWrap/>
            <w:hideMark/>
          </w:tcPr>
          <w:p w14:paraId="2BB3A25A" w14:textId="77777777" w:rsidR="009F1EDE" w:rsidRPr="00072067" w:rsidRDefault="009F1EDE" w:rsidP="00072067">
            <w:r w:rsidRPr="00072067">
              <w:t>7</w:t>
            </w:r>
          </w:p>
        </w:tc>
        <w:tc>
          <w:tcPr>
            <w:tcW w:w="1553" w:type="dxa"/>
            <w:noWrap/>
            <w:hideMark/>
          </w:tcPr>
          <w:p w14:paraId="25682BE4" w14:textId="21B6B6C3" w:rsidR="009F1EDE" w:rsidRPr="00072067" w:rsidRDefault="00BF1593"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976" w:type="dxa"/>
            <w:hideMark/>
          </w:tcPr>
          <w:p w14:paraId="28689176" w14:textId="77777777" w:rsidR="009F1EDE" w:rsidRPr="00072067" w:rsidRDefault="009F1EDE">
            <w:r w:rsidRPr="00072067">
              <w:t> </w:t>
            </w:r>
          </w:p>
        </w:tc>
        <w:tc>
          <w:tcPr>
            <w:tcW w:w="1418" w:type="dxa"/>
            <w:vMerge/>
            <w:hideMark/>
          </w:tcPr>
          <w:p w14:paraId="4EA12838" w14:textId="77777777" w:rsidR="009F1EDE" w:rsidRPr="00072067" w:rsidRDefault="009F1EDE"/>
        </w:tc>
        <w:tc>
          <w:tcPr>
            <w:tcW w:w="723" w:type="dxa"/>
            <w:vMerge/>
            <w:hideMark/>
          </w:tcPr>
          <w:p w14:paraId="1790C9B5" w14:textId="77777777" w:rsidR="009F1EDE" w:rsidRPr="00072067" w:rsidRDefault="009F1EDE"/>
        </w:tc>
      </w:tr>
      <w:tr w:rsidR="009F1EDE" w:rsidRPr="00072067" w14:paraId="22C96970" w14:textId="77777777" w:rsidTr="009F1EDE">
        <w:trPr>
          <w:trHeight w:val="260"/>
        </w:trPr>
        <w:tc>
          <w:tcPr>
            <w:tcW w:w="1555" w:type="dxa"/>
            <w:vMerge/>
            <w:hideMark/>
          </w:tcPr>
          <w:p w14:paraId="0E958C0D" w14:textId="77777777" w:rsidR="009F1EDE" w:rsidRPr="00072067" w:rsidRDefault="009F1EDE"/>
        </w:tc>
        <w:tc>
          <w:tcPr>
            <w:tcW w:w="708" w:type="dxa"/>
            <w:vMerge/>
            <w:hideMark/>
          </w:tcPr>
          <w:p w14:paraId="1A2A8E6A" w14:textId="77777777" w:rsidR="009F1EDE" w:rsidRPr="00072067" w:rsidRDefault="009F1EDE"/>
        </w:tc>
        <w:tc>
          <w:tcPr>
            <w:tcW w:w="574" w:type="dxa"/>
            <w:noWrap/>
            <w:hideMark/>
          </w:tcPr>
          <w:p w14:paraId="1D36DA19" w14:textId="77777777" w:rsidR="009F1EDE" w:rsidRPr="00072067" w:rsidRDefault="009F1EDE" w:rsidP="00072067">
            <w:r w:rsidRPr="00072067">
              <w:t>6</w:t>
            </w:r>
          </w:p>
        </w:tc>
        <w:tc>
          <w:tcPr>
            <w:tcW w:w="1553" w:type="dxa"/>
            <w:noWrap/>
            <w:hideMark/>
          </w:tcPr>
          <w:p w14:paraId="5C59AFA5" w14:textId="5F9AA4DC" w:rsidR="009F1EDE" w:rsidRPr="00072067" w:rsidRDefault="00BF1593"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976" w:type="dxa"/>
            <w:hideMark/>
          </w:tcPr>
          <w:p w14:paraId="77B4407A" w14:textId="77777777" w:rsidR="009F1EDE" w:rsidRPr="00072067" w:rsidRDefault="009F1EDE">
            <w:r w:rsidRPr="00072067">
              <w:t> </w:t>
            </w:r>
          </w:p>
        </w:tc>
        <w:tc>
          <w:tcPr>
            <w:tcW w:w="1418" w:type="dxa"/>
            <w:vMerge/>
            <w:hideMark/>
          </w:tcPr>
          <w:p w14:paraId="591A8BF8" w14:textId="77777777" w:rsidR="009F1EDE" w:rsidRPr="00072067" w:rsidRDefault="009F1EDE"/>
        </w:tc>
        <w:tc>
          <w:tcPr>
            <w:tcW w:w="723" w:type="dxa"/>
            <w:vMerge/>
            <w:hideMark/>
          </w:tcPr>
          <w:p w14:paraId="6A78887A" w14:textId="77777777" w:rsidR="009F1EDE" w:rsidRPr="00072067" w:rsidRDefault="009F1EDE"/>
        </w:tc>
      </w:tr>
      <w:tr w:rsidR="009F1EDE" w:rsidRPr="00072067" w14:paraId="256AB066" w14:textId="77777777" w:rsidTr="009F1EDE">
        <w:trPr>
          <w:trHeight w:val="260"/>
        </w:trPr>
        <w:tc>
          <w:tcPr>
            <w:tcW w:w="1555" w:type="dxa"/>
            <w:vMerge/>
            <w:hideMark/>
          </w:tcPr>
          <w:p w14:paraId="23DEB146" w14:textId="77777777" w:rsidR="009F1EDE" w:rsidRPr="00072067" w:rsidRDefault="009F1EDE"/>
        </w:tc>
        <w:tc>
          <w:tcPr>
            <w:tcW w:w="708" w:type="dxa"/>
            <w:vMerge/>
            <w:hideMark/>
          </w:tcPr>
          <w:p w14:paraId="31439E20" w14:textId="77777777" w:rsidR="009F1EDE" w:rsidRPr="00072067" w:rsidRDefault="009F1EDE"/>
        </w:tc>
        <w:tc>
          <w:tcPr>
            <w:tcW w:w="574" w:type="dxa"/>
            <w:noWrap/>
            <w:hideMark/>
          </w:tcPr>
          <w:p w14:paraId="0A248D05" w14:textId="77777777" w:rsidR="009F1EDE" w:rsidRPr="00072067" w:rsidRDefault="009F1EDE" w:rsidP="00072067">
            <w:r w:rsidRPr="00072067">
              <w:t>5</w:t>
            </w:r>
          </w:p>
        </w:tc>
        <w:tc>
          <w:tcPr>
            <w:tcW w:w="1553" w:type="dxa"/>
            <w:noWrap/>
            <w:hideMark/>
          </w:tcPr>
          <w:p w14:paraId="3742A852" w14:textId="2BAC93A8" w:rsidR="009F1EDE" w:rsidRPr="00072067" w:rsidRDefault="00BF1593"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976" w:type="dxa"/>
            <w:hideMark/>
          </w:tcPr>
          <w:p w14:paraId="134031C6" w14:textId="77777777" w:rsidR="009F1EDE" w:rsidRPr="00072067" w:rsidRDefault="009F1EDE">
            <w:r w:rsidRPr="00072067">
              <w:t> </w:t>
            </w:r>
          </w:p>
        </w:tc>
        <w:tc>
          <w:tcPr>
            <w:tcW w:w="1418" w:type="dxa"/>
            <w:vMerge/>
            <w:hideMark/>
          </w:tcPr>
          <w:p w14:paraId="20C2468F" w14:textId="77777777" w:rsidR="009F1EDE" w:rsidRPr="00072067" w:rsidRDefault="009F1EDE"/>
        </w:tc>
        <w:tc>
          <w:tcPr>
            <w:tcW w:w="723" w:type="dxa"/>
            <w:vMerge/>
            <w:hideMark/>
          </w:tcPr>
          <w:p w14:paraId="58199651" w14:textId="77777777" w:rsidR="009F1EDE" w:rsidRPr="00072067" w:rsidRDefault="009F1EDE"/>
        </w:tc>
      </w:tr>
      <w:tr w:rsidR="009F1EDE" w:rsidRPr="00072067" w14:paraId="67423015" w14:textId="77777777" w:rsidTr="009F1EDE">
        <w:trPr>
          <w:trHeight w:val="260"/>
        </w:trPr>
        <w:tc>
          <w:tcPr>
            <w:tcW w:w="1555" w:type="dxa"/>
            <w:vMerge/>
            <w:hideMark/>
          </w:tcPr>
          <w:p w14:paraId="08FE0363" w14:textId="77777777" w:rsidR="009F1EDE" w:rsidRPr="00072067" w:rsidRDefault="009F1EDE"/>
        </w:tc>
        <w:tc>
          <w:tcPr>
            <w:tcW w:w="708" w:type="dxa"/>
            <w:vMerge/>
            <w:hideMark/>
          </w:tcPr>
          <w:p w14:paraId="13D4A7A3" w14:textId="77777777" w:rsidR="009F1EDE" w:rsidRPr="00072067" w:rsidRDefault="009F1EDE"/>
        </w:tc>
        <w:tc>
          <w:tcPr>
            <w:tcW w:w="574" w:type="dxa"/>
            <w:noWrap/>
            <w:hideMark/>
          </w:tcPr>
          <w:p w14:paraId="25F0A81A" w14:textId="77777777" w:rsidR="009F1EDE" w:rsidRPr="00072067" w:rsidRDefault="009F1EDE" w:rsidP="00072067">
            <w:r w:rsidRPr="00072067">
              <w:t>4</w:t>
            </w:r>
          </w:p>
        </w:tc>
        <w:tc>
          <w:tcPr>
            <w:tcW w:w="1553" w:type="dxa"/>
            <w:noWrap/>
            <w:hideMark/>
          </w:tcPr>
          <w:p w14:paraId="1C6DB946" w14:textId="24898240" w:rsidR="009F1EDE" w:rsidRPr="00072067" w:rsidRDefault="00BF1593"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976" w:type="dxa"/>
            <w:hideMark/>
          </w:tcPr>
          <w:p w14:paraId="38698560" w14:textId="77777777" w:rsidR="009F1EDE" w:rsidRPr="00072067" w:rsidRDefault="009F1EDE">
            <w:r w:rsidRPr="00072067">
              <w:t> </w:t>
            </w:r>
          </w:p>
        </w:tc>
        <w:tc>
          <w:tcPr>
            <w:tcW w:w="1418" w:type="dxa"/>
            <w:vMerge/>
            <w:hideMark/>
          </w:tcPr>
          <w:p w14:paraId="432E90A3" w14:textId="77777777" w:rsidR="009F1EDE" w:rsidRPr="00072067" w:rsidRDefault="009F1EDE"/>
        </w:tc>
        <w:tc>
          <w:tcPr>
            <w:tcW w:w="723" w:type="dxa"/>
            <w:vMerge/>
            <w:hideMark/>
          </w:tcPr>
          <w:p w14:paraId="6C6F921B" w14:textId="77777777" w:rsidR="009F1EDE" w:rsidRPr="00072067" w:rsidRDefault="009F1EDE"/>
        </w:tc>
      </w:tr>
      <w:tr w:rsidR="009F1EDE" w:rsidRPr="00072067" w14:paraId="71B94007" w14:textId="77777777" w:rsidTr="009F1EDE">
        <w:trPr>
          <w:trHeight w:val="260"/>
        </w:trPr>
        <w:tc>
          <w:tcPr>
            <w:tcW w:w="1555" w:type="dxa"/>
            <w:vMerge/>
            <w:hideMark/>
          </w:tcPr>
          <w:p w14:paraId="713B717D" w14:textId="77777777" w:rsidR="009F1EDE" w:rsidRPr="00072067" w:rsidRDefault="009F1EDE"/>
        </w:tc>
        <w:tc>
          <w:tcPr>
            <w:tcW w:w="708" w:type="dxa"/>
            <w:vMerge/>
            <w:hideMark/>
          </w:tcPr>
          <w:p w14:paraId="107DBCC7" w14:textId="77777777" w:rsidR="009F1EDE" w:rsidRPr="00072067" w:rsidRDefault="009F1EDE"/>
        </w:tc>
        <w:tc>
          <w:tcPr>
            <w:tcW w:w="574" w:type="dxa"/>
            <w:noWrap/>
            <w:hideMark/>
          </w:tcPr>
          <w:p w14:paraId="54637E4A" w14:textId="77777777" w:rsidR="009F1EDE" w:rsidRPr="00072067" w:rsidRDefault="009F1EDE" w:rsidP="00072067">
            <w:r w:rsidRPr="00072067">
              <w:t>3</w:t>
            </w:r>
          </w:p>
        </w:tc>
        <w:tc>
          <w:tcPr>
            <w:tcW w:w="1553" w:type="dxa"/>
            <w:noWrap/>
            <w:hideMark/>
          </w:tcPr>
          <w:p w14:paraId="07F0B886" w14:textId="2DA9BE22" w:rsidR="009F1EDE" w:rsidRPr="00072067" w:rsidRDefault="00BF1593"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976" w:type="dxa"/>
            <w:hideMark/>
          </w:tcPr>
          <w:p w14:paraId="38E3A5C7" w14:textId="77777777" w:rsidR="009F1EDE" w:rsidRPr="00072067" w:rsidRDefault="009F1EDE">
            <w:r w:rsidRPr="00072067">
              <w:t> </w:t>
            </w:r>
          </w:p>
        </w:tc>
        <w:tc>
          <w:tcPr>
            <w:tcW w:w="1418" w:type="dxa"/>
            <w:vMerge/>
            <w:hideMark/>
          </w:tcPr>
          <w:p w14:paraId="105B8682" w14:textId="77777777" w:rsidR="009F1EDE" w:rsidRPr="00072067" w:rsidRDefault="009F1EDE"/>
        </w:tc>
        <w:tc>
          <w:tcPr>
            <w:tcW w:w="723" w:type="dxa"/>
            <w:vMerge/>
            <w:hideMark/>
          </w:tcPr>
          <w:p w14:paraId="2243DA15" w14:textId="77777777" w:rsidR="009F1EDE" w:rsidRPr="00072067" w:rsidRDefault="009F1EDE"/>
        </w:tc>
      </w:tr>
      <w:tr w:rsidR="009F1EDE" w:rsidRPr="00072067" w14:paraId="79B23E37" w14:textId="77777777" w:rsidTr="009F1EDE">
        <w:trPr>
          <w:trHeight w:val="260"/>
        </w:trPr>
        <w:tc>
          <w:tcPr>
            <w:tcW w:w="1555" w:type="dxa"/>
            <w:vMerge/>
            <w:hideMark/>
          </w:tcPr>
          <w:p w14:paraId="6ADA3404" w14:textId="77777777" w:rsidR="009F1EDE" w:rsidRPr="00072067" w:rsidRDefault="009F1EDE"/>
        </w:tc>
        <w:tc>
          <w:tcPr>
            <w:tcW w:w="708" w:type="dxa"/>
            <w:vMerge/>
            <w:hideMark/>
          </w:tcPr>
          <w:p w14:paraId="500A77CF" w14:textId="77777777" w:rsidR="009F1EDE" w:rsidRPr="00072067" w:rsidRDefault="009F1EDE"/>
        </w:tc>
        <w:tc>
          <w:tcPr>
            <w:tcW w:w="574" w:type="dxa"/>
            <w:noWrap/>
            <w:hideMark/>
          </w:tcPr>
          <w:p w14:paraId="5BBCDA2D" w14:textId="77777777" w:rsidR="009F1EDE" w:rsidRPr="00072067" w:rsidRDefault="009F1EDE" w:rsidP="00072067">
            <w:r w:rsidRPr="00072067">
              <w:t>2</w:t>
            </w:r>
          </w:p>
        </w:tc>
        <w:tc>
          <w:tcPr>
            <w:tcW w:w="1553" w:type="dxa"/>
            <w:noWrap/>
            <w:hideMark/>
          </w:tcPr>
          <w:p w14:paraId="770AE9F4" w14:textId="647EF254" w:rsidR="009F1EDE" w:rsidRPr="00072067" w:rsidRDefault="00BF1593"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976" w:type="dxa"/>
            <w:hideMark/>
          </w:tcPr>
          <w:p w14:paraId="78BE2E46" w14:textId="77777777" w:rsidR="009F1EDE" w:rsidRPr="00072067" w:rsidRDefault="009F1EDE">
            <w:r w:rsidRPr="00072067">
              <w:t> </w:t>
            </w:r>
          </w:p>
        </w:tc>
        <w:tc>
          <w:tcPr>
            <w:tcW w:w="1418" w:type="dxa"/>
            <w:vMerge/>
            <w:hideMark/>
          </w:tcPr>
          <w:p w14:paraId="33021E5A" w14:textId="77777777" w:rsidR="009F1EDE" w:rsidRPr="00072067" w:rsidRDefault="009F1EDE"/>
        </w:tc>
        <w:tc>
          <w:tcPr>
            <w:tcW w:w="723" w:type="dxa"/>
            <w:vMerge/>
            <w:hideMark/>
          </w:tcPr>
          <w:p w14:paraId="73534453" w14:textId="77777777" w:rsidR="009F1EDE" w:rsidRPr="00072067" w:rsidRDefault="009F1EDE"/>
        </w:tc>
      </w:tr>
      <w:tr w:rsidR="009F1EDE" w:rsidRPr="00072067" w14:paraId="298C27CD" w14:textId="77777777" w:rsidTr="009F1EDE">
        <w:trPr>
          <w:trHeight w:val="780"/>
        </w:trPr>
        <w:tc>
          <w:tcPr>
            <w:tcW w:w="1555" w:type="dxa"/>
            <w:vMerge/>
            <w:hideMark/>
          </w:tcPr>
          <w:p w14:paraId="4609C71B" w14:textId="77777777" w:rsidR="009F1EDE" w:rsidRPr="00072067" w:rsidRDefault="009F1EDE"/>
        </w:tc>
        <w:tc>
          <w:tcPr>
            <w:tcW w:w="708" w:type="dxa"/>
            <w:vMerge/>
            <w:hideMark/>
          </w:tcPr>
          <w:p w14:paraId="00282BDB" w14:textId="77777777" w:rsidR="009F1EDE" w:rsidRPr="00072067" w:rsidRDefault="009F1EDE"/>
        </w:tc>
        <w:tc>
          <w:tcPr>
            <w:tcW w:w="574" w:type="dxa"/>
            <w:noWrap/>
            <w:hideMark/>
          </w:tcPr>
          <w:p w14:paraId="198CD436" w14:textId="77777777" w:rsidR="009F1EDE" w:rsidRPr="00072067" w:rsidRDefault="009F1EDE" w:rsidP="00072067">
            <w:r w:rsidRPr="00072067">
              <w:t>1</w:t>
            </w:r>
          </w:p>
        </w:tc>
        <w:tc>
          <w:tcPr>
            <w:tcW w:w="1553" w:type="dxa"/>
            <w:noWrap/>
            <w:hideMark/>
          </w:tcPr>
          <w:p w14:paraId="4AB5E040" w14:textId="77777777" w:rsidR="009F1EDE" w:rsidRPr="00072067" w:rsidRDefault="009F1EDE">
            <w:r w:rsidRPr="00072067">
              <w:t>High SOC first (discharging)</w:t>
            </w:r>
          </w:p>
        </w:tc>
        <w:tc>
          <w:tcPr>
            <w:tcW w:w="2976" w:type="dxa"/>
            <w:hideMark/>
          </w:tcPr>
          <w:p w14:paraId="3E68DFC6" w14:textId="77777777" w:rsidR="009F1EDE" w:rsidRPr="00072067" w:rsidRDefault="009F1EDE">
            <w:r w:rsidRPr="00072067">
              <w:t>Catch up procedure</w:t>
            </w:r>
            <w:r w:rsidRPr="00072067">
              <w:br/>
              <w:t xml:space="preserve"> inverter will provide this information if applicable. </w:t>
            </w:r>
            <w:proofErr w:type="spellStart"/>
            <w:r w:rsidRPr="00072067">
              <w:t>Ony</w:t>
            </w:r>
            <w:proofErr w:type="spellEnd"/>
            <w:r w:rsidRPr="00072067">
              <w:t xml:space="preserve"> one of X SOC first is set. If data is not available, none of X SOC fist is set</w:t>
            </w:r>
          </w:p>
        </w:tc>
        <w:tc>
          <w:tcPr>
            <w:tcW w:w="1418" w:type="dxa"/>
            <w:vMerge/>
            <w:hideMark/>
          </w:tcPr>
          <w:p w14:paraId="585D97AE" w14:textId="77777777" w:rsidR="009F1EDE" w:rsidRPr="00072067" w:rsidRDefault="009F1EDE"/>
        </w:tc>
        <w:tc>
          <w:tcPr>
            <w:tcW w:w="723" w:type="dxa"/>
            <w:vMerge/>
            <w:hideMark/>
          </w:tcPr>
          <w:p w14:paraId="1990C581" w14:textId="77777777" w:rsidR="009F1EDE" w:rsidRPr="00072067" w:rsidRDefault="009F1EDE"/>
        </w:tc>
      </w:tr>
      <w:tr w:rsidR="009F1EDE" w:rsidRPr="00072067" w14:paraId="25CB7A42" w14:textId="77777777" w:rsidTr="009F1EDE">
        <w:trPr>
          <w:trHeight w:val="790"/>
        </w:trPr>
        <w:tc>
          <w:tcPr>
            <w:tcW w:w="1555" w:type="dxa"/>
            <w:vMerge/>
            <w:hideMark/>
          </w:tcPr>
          <w:p w14:paraId="00DFA4F7" w14:textId="77777777" w:rsidR="009F1EDE" w:rsidRPr="00072067" w:rsidRDefault="009F1EDE"/>
        </w:tc>
        <w:tc>
          <w:tcPr>
            <w:tcW w:w="708" w:type="dxa"/>
            <w:vMerge/>
            <w:hideMark/>
          </w:tcPr>
          <w:p w14:paraId="1EC841C5" w14:textId="77777777" w:rsidR="009F1EDE" w:rsidRPr="00072067" w:rsidRDefault="009F1EDE"/>
        </w:tc>
        <w:tc>
          <w:tcPr>
            <w:tcW w:w="574" w:type="dxa"/>
            <w:noWrap/>
            <w:hideMark/>
          </w:tcPr>
          <w:p w14:paraId="3F80A7C4" w14:textId="77777777" w:rsidR="009F1EDE" w:rsidRPr="00072067" w:rsidRDefault="009F1EDE" w:rsidP="00072067">
            <w:r w:rsidRPr="00072067">
              <w:t>0</w:t>
            </w:r>
          </w:p>
        </w:tc>
        <w:tc>
          <w:tcPr>
            <w:tcW w:w="1553" w:type="dxa"/>
            <w:noWrap/>
            <w:hideMark/>
          </w:tcPr>
          <w:p w14:paraId="45B0DE3C" w14:textId="77777777" w:rsidR="009F1EDE" w:rsidRPr="00072067" w:rsidRDefault="009F1EDE">
            <w:r w:rsidRPr="00072067">
              <w:t>Low SOC first (charging)</w:t>
            </w:r>
          </w:p>
        </w:tc>
        <w:tc>
          <w:tcPr>
            <w:tcW w:w="2976" w:type="dxa"/>
            <w:hideMark/>
          </w:tcPr>
          <w:p w14:paraId="2D4A85A8" w14:textId="77777777" w:rsidR="009F1EDE" w:rsidRPr="00072067" w:rsidRDefault="009F1EDE">
            <w:r w:rsidRPr="00072067">
              <w:t>Catch up procedure</w:t>
            </w:r>
            <w:r w:rsidRPr="00072067">
              <w:br/>
              <w:t xml:space="preserve"> inverter will provide this information if applicable. </w:t>
            </w:r>
            <w:proofErr w:type="spellStart"/>
            <w:r w:rsidRPr="00072067">
              <w:t>Ony</w:t>
            </w:r>
            <w:proofErr w:type="spellEnd"/>
            <w:r w:rsidRPr="00072067">
              <w:t xml:space="preserve"> one of X SOC first is set. If data is not available, none of X SOC fist is set</w:t>
            </w:r>
          </w:p>
        </w:tc>
        <w:tc>
          <w:tcPr>
            <w:tcW w:w="1418" w:type="dxa"/>
            <w:vMerge/>
            <w:hideMark/>
          </w:tcPr>
          <w:p w14:paraId="1EF63A0D" w14:textId="77777777" w:rsidR="009F1EDE" w:rsidRPr="00072067" w:rsidRDefault="009F1EDE"/>
        </w:tc>
        <w:tc>
          <w:tcPr>
            <w:tcW w:w="723" w:type="dxa"/>
            <w:vMerge/>
            <w:hideMark/>
          </w:tcPr>
          <w:p w14:paraId="671DCB27" w14:textId="77777777" w:rsidR="009F1EDE" w:rsidRPr="00072067" w:rsidRDefault="009F1EDE"/>
        </w:tc>
      </w:tr>
      <w:tr w:rsidR="009F1EDE" w:rsidRPr="00072067" w14:paraId="2E7EDC4D" w14:textId="77777777" w:rsidTr="009F1EDE">
        <w:trPr>
          <w:trHeight w:val="790"/>
        </w:trPr>
        <w:tc>
          <w:tcPr>
            <w:tcW w:w="1555" w:type="dxa"/>
            <w:noWrap/>
            <w:hideMark/>
          </w:tcPr>
          <w:p w14:paraId="0A1DF00D" w14:textId="77777777" w:rsidR="009F1EDE" w:rsidRPr="00072067" w:rsidRDefault="009F1EDE" w:rsidP="00072067">
            <w:proofErr w:type="spellStart"/>
            <w:r w:rsidRPr="00072067">
              <w:t>SystemTime</w:t>
            </w:r>
            <w:proofErr w:type="spellEnd"/>
          </w:p>
        </w:tc>
        <w:tc>
          <w:tcPr>
            <w:tcW w:w="708" w:type="dxa"/>
            <w:hideMark/>
          </w:tcPr>
          <w:p w14:paraId="398ECD6F" w14:textId="77777777" w:rsidR="009F1EDE" w:rsidRPr="00072067" w:rsidRDefault="009F1EDE" w:rsidP="00072067">
            <w:r w:rsidRPr="00072067">
              <w:t>1407</w:t>
            </w:r>
            <w:r w:rsidRPr="00072067">
              <w:br/>
              <w:t>1408</w:t>
            </w:r>
          </w:p>
        </w:tc>
        <w:tc>
          <w:tcPr>
            <w:tcW w:w="574" w:type="dxa"/>
            <w:noWrap/>
            <w:textDirection w:val="btLr"/>
            <w:hideMark/>
          </w:tcPr>
          <w:p w14:paraId="63FCFCB5" w14:textId="77777777" w:rsidR="009F1EDE" w:rsidRPr="00072067" w:rsidRDefault="009F1EDE">
            <w:r w:rsidRPr="00072067">
              <w:t> </w:t>
            </w:r>
          </w:p>
        </w:tc>
        <w:tc>
          <w:tcPr>
            <w:tcW w:w="1553" w:type="dxa"/>
            <w:noWrap/>
            <w:textDirection w:val="btLr"/>
            <w:hideMark/>
          </w:tcPr>
          <w:p w14:paraId="7B779ADF" w14:textId="77777777" w:rsidR="009F1EDE" w:rsidRPr="00072067" w:rsidRDefault="009F1EDE">
            <w:r w:rsidRPr="00072067">
              <w:t> </w:t>
            </w:r>
          </w:p>
        </w:tc>
        <w:tc>
          <w:tcPr>
            <w:tcW w:w="2976" w:type="dxa"/>
            <w:hideMark/>
          </w:tcPr>
          <w:p w14:paraId="367D452A" w14:textId="77777777" w:rsidR="009F1EDE" w:rsidRPr="00072067" w:rsidRDefault="009F1EDE">
            <w:r w:rsidRPr="00072067">
              <w:t> </w:t>
            </w:r>
          </w:p>
        </w:tc>
        <w:tc>
          <w:tcPr>
            <w:tcW w:w="1418" w:type="dxa"/>
            <w:noWrap/>
            <w:hideMark/>
          </w:tcPr>
          <w:p w14:paraId="7ED32250" w14:textId="77777777" w:rsidR="009F1EDE" w:rsidRPr="00072067" w:rsidRDefault="009F1EDE" w:rsidP="00072067">
            <w:r w:rsidRPr="00072067">
              <w:t>uint32</w:t>
            </w:r>
          </w:p>
        </w:tc>
        <w:tc>
          <w:tcPr>
            <w:tcW w:w="723" w:type="dxa"/>
            <w:noWrap/>
            <w:hideMark/>
          </w:tcPr>
          <w:p w14:paraId="04D850E6" w14:textId="77777777" w:rsidR="009F1EDE" w:rsidRPr="00072067" w:rsidRDefault="009F1EDE">
            <w:r w:rsidRPr="00072067">
              <w:t> </w:t>
            </w:r>
          </w:p>
        </w:tc>
      </w:tr>
    </w:tbl>
    <w:p w14:paraId="5705970C" w14:textId="0C8079EF" w:rsidR="00871CB5" w:rsidRDefault="00871CB5" w:rsidP="00B36D0E"/>
    <w:p w14:paraId="37D27FBF" w14:textId="77777777" w:rsidR="00871CB5" w:rsidRPr="00B36D0E" w:rsidRDefault="00871CB5" w:rsidP="00B36D0E"/>
    <w:p w14:paraId="4B40FA54" w14:textId="57C6D9F7" w:rsidR="00B36D0E" w:rsidRDefault="00B36D0E" w:rsidP="00B36D0E">
      <w:pPr>
        <w:pStyle w:val="Heading3"/>
        <w:numPr>
          <w:ilvl w:val="2"/>
          <w:numId w:val="6"/>
        </w:numPr>
      </w:pPr>
      <w:bookmarkStart w:id="20" w:name="_Toc2577907"/>
      <w:r>
        <w:t>Read Register</w:t>
      </w:r>
      <w:bookmarkEnd w:id="20"/>
    </w:p>
    <w:p w14:paraId="074553B8" w14:textId="0151B4F0" w:rsidR="00B36D0E" w:rsidRDefault="00B36D0E" w:rsidP="00B36D0E">
      <w:r>
        <w:t>The read register can be read using function code 0x04.</w:t>
      </w:r>
      <w:r w:rsidR="00871CB5">
        <w:t xml:space="preserve"> Not all registers are yet available because they are optional or reserved for future use.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144"/>
        <w:gridCol w:w="970"/>
        <w:gridCol w:w="593"/>
        <w:gridCol w:w="1928"/>
        <w:gridCol w:w="2157"/>
        <w:gridCol w:w="1134"/>
        <w:gridCol w:w="932"/>
      </w:tblGrid>
      <w:tr w:rsidR="002460A5" w:rsidRPr="00B36D0E" w14:paraId="6166FBD9" w14:textId="77777777" w:rsidTr="002460A5">
        <w:trPr>
          <w:trHeight w:val="530"/>
        </w:trPr>
        <w:tc>
          <w:tcPr>
            <w:tcW w:w="2144" w:type="dxa"/>
            <w:hideMark/>
          </w:tcPr>
          <w:p w14:paraId="421BEFF4" w14:textId="77777777" w:rsidR="002460A5" w:rsidRPr="00B36D0E" w:rsidRDefault="002460A5">
            <w:pPr>
              <w:rPr>
                <w:b/>
                <w:bCs/>
                <w:lang w:val="de-DE"/>
              </w:rPr>
            </w:pPr>
            <w:r w:rsidRPr="00B36D0E">
              <w:rPr>
                <w:b/>
                <w:bCs/>
              </w:rPr>
              <w:t>Name</w:t>
            </w:r>
          </w:p>
        </w:tc>
        <w:tc>
          <w:tcPr>
            <w:tcW w:w="970" w:type="dxa"/>
            <w:hideMark/>
          </w:tcPr>
          <w:p w14:paraId="44D130AB" w14:textId="7FD5D737" w:rsidR="002460A5" w:rsidRPr="00B36D0E" w:rsidRDefault="002460A5">
            <w:pPr>
              <w:rPr>
                <w:b/>
                <w:bCs/>
              </w:rPr>
            </w:pPr>
            <w:r w:rsidRPr="00B36D0E">
              <w:rPr>
                <w:b/>
                <w:bCs/>
              </w:rPr>
              <w:t xml:space="preserve">Register </w:t>
            </w:r>
          </w:p>
        </w:tc>
        <w:tc>
          <w:tcPr>
            <w:tcW w:w="593" w:type="dxa"/>
            <w:noWrap/>
            <w:hideMark/>
          </w:tcPr>
          <w:p w14:paraId="753DE624" w14:textId="77777777" w:rsidR="002460A5" w:rsidRPr="00B36D0E" w:rsidRDefault="002460A5">
            <w:pPr>
              <w:rPr>
                <w:b/>
                <w:bCs/>
              </w:rPr>
            </w:pPr>
            <w:r w:rsidRPr="00B36D0E">
              <w:rPr>
                <w:b/>
                <w:bCs/>
              </w:rPr>
              <w:t>Bit</w:t>
            </w:r>
          </w:p>
        </w:tc>
        <w:tc>
          <w:tcPr>
            <w:tcW w:w="1928" w:type="dxa"/>
            <w:noWrap/>
            <w:hideMark/>
          </w:tcPr>
          <w:p w14:paraId="62B2F454" w14:textId="77777777" w:rsidR="002460A5" w:rsidRPr="00B36D0E" w:rsidRDefault="002460A5">
            <w:pPr>
              <w:rPr>
                <w:b/>
                <w:bCs/>
              </w:rPr>
            </w:pPr>
            <w:r w:rsidRPr="00B36D0E">
              <w:rPr>
                <w:b/>
                <w:bCs/>
              </w:rPr>
              <w:t>Bit Name</w:t>
            </w:r>
          </w:p>
        </w:tc>
        <w:tc>
          <w:tcPr>
            <w:tcW w:w="2157" w:type="dxa"/>
            <w:noWrap/>
            <w:hideMark/>
          </w:tcPr>
          <w:p w14:paraId="06542119" w14:textId="77777777" w:rsidR="002460A5" w:rsidRPr="00B36D0E" w:rsidRDefault="002460A5">
            <w:pPr>
              <w:rPr>
                <w:b/>
                <w:bCs/>
              </w:rPr>
            </w:pPr>
            <w:r w:rsidRPr="00B36D0E">
              <w:rPr>
                <w:b/>
                <w:bCs/>
              </w:rPr>
              <w:t>Bit Description</w:t>
            </w:r>
          </w:p>
        </w:tc>
        <w:tc>
          <w:tcPr>
            <w:tcW w:w="1134" w:type="dxa"/>
            <w:noWrap/>
            <w:hideMark/>
          </w:tcPr>
          <w:p w14:paraId="648662BE" w14:textId="77777777" w:rsidR="002460A5" w:rsidRPr="00B36D0E" w:rsidRDefault="002460A5" w:rsidP="00B36D0E">
            <w:pPr>
              <w:rPr>
                <w:b/>
                <w:bCs/>
              </w:rPr>
            </w:pPr>
            <w:r w:rsidRPr="00B36D0E">
              <w:rPr>
                <w:b/>
                <w:bCs/>
              </w:rPr>
              <w:t>Data Type</w:t>
            </w:r>
          </w:p>
        </w:tc>
        <w:tc>
          <w:tcPr>
            <w:tcW w:w="708" w:type="dxa"/>
            <w:noWrap/>
            <w:hideMark/>
          </w:tcPr>
          <w:p w14:paraId="128708BD" w14:textId="77777777" w:rsidR="002460A5" w:rsidRPr="00B36D0E" w:rsidRDefault="002460A5" w:rsidP="00B36D0E">
            <w:pPr>
              <w:rPr>
                <w:b/>
                <w:bCs/>
              </w:rPr>
            </w:pPr>
            <w:r w:rsidRPr="00B36D0E">
              <w:rPr>
                <w:b/>
                <w:bCs/>
              </w:rPr>
              <w:t>Units</w:t>
            </w:r>
          </w:p>
        </w:tc>
      </w:tr>
      <w:tr w:rsidR="002460A5" w:rsidRPr="00B36D0E" w14:paraId="6CACA90A" w14:textId="77777777" w:rsidTr="002460A5">
        <w:trPr>
          <w:trHeight w:val="1310"/>
        </w:trPr>
        <w:tc>
          <w:tcPr>
            <w:tcW w:w="2144" w:type="dxa"/>
            <w:noWrap/>
            <w:hideMark/>
          </w:tcPr>
          <w:p w14:paraId="46D88EB8" w14:textId="77777777" w:rsidR="002460A5" w:rsidRPr="00B36D0E" w:rsidRDefault="002460A5" w:rsidP="00B36D0E">
            <w:proofErr w:type="spellStart"/>
            <w:r w:rsidRPr="00B36D0E">
              <w:t>LifeSign</w:t>
            </w:r>
            <w:proofErr w:type="spellEnd"/>
          </w:p>
        </w:tc>
        <w:tc>
          <w:tcPr>
            <w:tcW w:w="970" w:type="dxa"/>
            <w:noWrap/>
            <w:hideMark/>
          </w:tcPr>
          <w:p w14:paraId="7CE80F58" w14:textId="77777777" w:rsidR="002460A5" w:rsidRPr="00B36D0E" w:rsidRDefault="002460A5" w:rsidP="00B36D0E">
            <w:r w:rsidRPr="00B36D0E">
              <w:t>999</w:t>
            </w:r>
          </w:p>
        </w:tc>
        <w:tc>
          <w:tcPr>
            <w:tcW w:w="593" w:type="dxa"/>
            <w:noWrap/>
            <w:hideMark/>
          </w:tcPr>
          <w:p w14:paraId="6A06C2DF" w14:textId="77777777" w:rsidR="002460A5" w:rsidRPr="00B36D0E" w:rsidRDefault="002460A5">
            <w:r w:rsidRPr="00B36D0E">
              <w:t> </w:t>
            </w:r>
          </w:p>
        </w:tc>
        <w:tc>
          <w:tcPr>
            <w:tcW w:w="1928" w:type="dxa"/>
            <w:noWrap/>
            <w:hideMark/>
          </w:tcPr>
          <w:p w14:paraId="206ED33C" w14:textId="77777777" w:rsidR="002460A5" w:rsidRPr="00B36D0E" w:rsidRDefault="002460A5">
            <w:r w:rsidRPr="00B36D0E">
              <w:t> </w:t>
            </w:r>
          </w:p>
        </w:tc>
        <w:tc>
          <w:tcPr>
            <w:tcW w:w="2157" w:type="dxa"/>
            <w:hideMark/>
          </w:tcPr>
          <w:p w14:paraId="56AA5FB1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noWrap/>
            <w:hideMark/>
          </w:tcPr>
          <w:p w14:paraId="6125DA4C" w14:textId="77777777" w:rsidR="002460A5" w:rsidRPr="00B36D0E" w:rsidRDefault="002460A5" w:rsidP="00B36D0E">
            <w:r w:rsidRPr="00B36D0E">
              <w:t>uint16</w:t>
            </w:r>
          </w:p>
        </w:tc>
        <w:tc>
          <w:tcPr>
            <w:tcW w:w="708" w:type="dxa"/>
            <w:noWrap/>
            <w:hideMark/>
          </w:tcPr>
          <w:p w14:paraId="04347D04" w14:textId="77777777" w:rsidR="002460A5" w:rsidRPr="00B36D0E" w:rsidRDefault="002460A5" w:rsidP="00B36D0E">
            <w:r w:rsidRPr="00B36D0E">
              <w:t> </w:t>
            </w:r>
          </w:p>
        </w:tc>
      </w:tr>
      <w:tr w:rsidR="002460A5" w:rsidRPr="00B36D0E" w14:paraId="1B71033E" w14:textId="77777777" w:rsidTr="002460A5">
        <w:trPr>
          <w:trHeight w:val="260"/>
        </w:trPr>
        <w:tc>
          <w:tcPr>
            <w:tcW w:w="2144" w:type="dxa"/>
            <w:vMerge w:val="restart"/>
            <w:noWrap/>
            <w:hideMark/>
          </w:tcPr>
          <w:p w14:paraId="36DDD361" w14:textId="77777777" w:rsidR="002460A5" w:rsidRPr="00B36D0E" w:rsidRDefault="002460A5" w:rsidP="00B36D0E">
            <w:proofErr w:type="spellStart"/>
            <w:r w:rsidRPr="00B36D0E">
              <w:t>BmsStt</w:t>
            </w:r>
            <w:proofErr w:type="spellEnd"/>
          </w:p>
        </w:tc>
        <w:tc>
          <w:tcPr>
            <w:tcW w:w="970" w:type="dxa"/>
            <w:vMerge w:val="restart"/>
            <w:noWrap/>
            <w:hideMark/>
          </w:tcPr>
          <w:p w14:paraId="7702F5B2" w14:textId="77777777" w:rsidR="002460A5" w:rsidRPr="00B36D0E" w:rsidRDefault="002460A5" w:rsidP="00B36D0E">
            <w:r w:rsidRPr="00B36D0E">
              <w:t>1000</w:t>
            </w:r>
          </w:p>
        </w:tc>
        <w:tc>
          <w:tcPr>
            <w:tcW w:w="593" w:type="dxa"/>
            <w:noWrap/>
            <w:hideMark/>
          </w:tcPr>
          <w:p w14:paraId="43C3B877" w14:textId="77777777" w:rsidR="002460A5" w:rsidRPr="00B36D0E" w:rsidRDefault="002460A5" w:rsidP="00B36D0E">
            <w:r w:rsidRPr="00B36D0E">
              <w:t>15</w:t>
            </w:r>
          </w:p>
        </w:tc>
        <w:tc>
          <w:tcPr>
            <w:tcW w:w="1928" w:type="dxa"/>
            <w:noWrap/>
            <w:hideMark/>
          </w:tcPr>
          <w:p w14:paraId="46889694" w14:textId="77777777" w:rsidR="002460A5" w:rsidRPr="00B36D0E" w:rsidRDefault="002460A5">
            <w:pPr>
              <w:rPr>
                <w:i/>
                <w:iCs/>
              </w:rPr>
            </w:pPr>
            <w:proofErr w:type="spellStart"/>
            <w:r w:rsidRPr="00B36D0E">
              <w:rPr>
                <w:i/>
                <w:iCs/>
              </w:rPr>
              <w:t>Stt</w:t>
            </w:r>
            <w:proofErr w:type="spellEnd"/>
            <w:r w:rsidRPr="00B36D0E">
              <w:rPr>
                <w:i/>
                <w:iCs/>
              </w:rPr>
              <w:t xml:space="preserve"> unknown/undefined</w:t>
            </w:r>
          </w:p>
        </w:tc>
        <w:tc>
          <w:tcPr>
            <w:tcW w:w="2157" w:type="dxa"/>
            <w:hideMark/>
          </w:tcPr>
          <w:p w14:paraId="01059472" w14:textId="77777777" w:rsidR="002460A5" w:rsidRPr="00B36D0E" w:rsidRDefault="002460A5">
            <w:r w:rsidRPr="00B36D0E">
              <w:t>Reserved</w:t>
            </w:r>
          </w:p>
        </w:tc>
        <w:tc>
          <w:tcPr>
            <w:tcW w:w="1134" w:type="dxa"/>
            <w:vMerge w:val="restart"/>
            <w:noWrap/>
            <w:hideMark/>
          </w:tcPr>
          <w:p w14:paraId="4E1C8360" w14:textId="77777777" w:rsidR="002460A5" w:rsidRPr="00B36D0E" w:rsidRDefault="002460A5" w:rsidP="00B36D0E">
            <w:r w:rsidRPr="00B36D0E">
              <w:t>uint16</w:t>
            </w:r>
          </w:p>
        </w:tc>
        <w:tc>
          <w:tcPr>
            <w:tcW w:w="708" w:type="dxa"/>
            <w:vMerge w:val="restart"/>
            <w:noWrap/>
            <w:hideMark/>
          </w:tcPr>
          <w:p w14:paraId="36E8C8ED" w14:textId="77777777" w:rsidR="002460A5" w:rsidRPr="00B36D0E" w:rsidRDefault="002460A5" w:rsidP="00B36D0E">
            <w:r w:rsidRPr="00B36D0E">
              <w:t> </w:t>
            </w:r>
          </w:p>
        </w:tc>
      </w:tr>
      <w:tr w:rsidR="002460A5" w:rsidRPr="00B36D0E" w14:paraId="4A3BF9C0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59961E84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6F1D823F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485F6E5A" w14:textId="77777777" w:rsidR="002460A5" w:rsidRPr="00B36D0E" w:rsidRDefault="002460A5" w:rsidP="00B36D0E">
            <w:r w:rsidRPr="00B36D0E">
              <w:t>14</w:t>
            </w:r>
          </w:p>
        </w:tc>
        <w:tc>
          <w:tcPr>
            <w:tcW w:w="1928" w:type="dxa"/>
            <w:noWrap/>
            <w:hideMark/>
          </w:tcPr>
          <w:p w14:paraId="10194B90" w14:textId="77777777" w:rsidR="002460A5" w:rsidRPr="00B36D0E" w:rsidRDefault="002460A5">
            <w:pPr>
              <w:rPr>
                <w:i/>
                <w:iCs/>
              </w:rPr>
            </w:pPr>
            <w:r w:rsidRPr="00B36D0E">
              <w:rPr>
                <w:i/>
                <w:iCs/>
              </w:rPr>
              <w:t> </w:t>
            </w:r>
          </w:p>
        </w:tc>
        <w:tc>
          <w:tcPr>
            <w:tcW w:w="2157" w:type="dxa"/>
            <w:hideMark/>
          </w:tcPr>
          <w:p w14:paraId="35749720" w14:textId="77777777" w:rsidR="002460A5" w:rsidRPr="00B36D0E" w:rsidRDefault="002460A5">
            <w:r w:rsidRPr="00B36D0E">
              <w:t>Reserved</w:t>
            </w:r>
          </w:p>
        </w:tc>
        <w:tc>
          <w:tcPr>
            <w:tcW w:w="1134" w:type="dxa"/>
            <w:vMerge/>
            <w:hideMark/>
          </w:tcPr>
          <w:p w14:paraId="54D668DC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4081AFA4" w14:textId="77777777" w:rsidR="002460A5" w:rsidRPr="00B36D0E" w:rsidRDefault="002460A5"/>
        </w:tc>
      </w:tr>
      <w:tr w:rsidR="002460A5" w:rsidRPr="00B36D0E" w14:paraId="74C5A768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79E9060D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7B9A0F9D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5C70D349" w14:textId="77777777" w:rsidR="002460A5" w:rsidRPr="00B36D0E" w:rsidRDefault="002460A5" w:rsidP="00B36D0E">
            <w:r w:rsidRPr="00B36D0E">
              <w:t>13</w:t>
            </w:r>
          </w:p>
        </w:tc>
        <w:tc>
          <w:tcPr>
            <w:tcW w:w="1928" w:type="dxa"/>
            <w:noWrap/>
            <w:hideMark/>
          </w:tcPr>
          <w:p w14:paraId="6F668942" w14:textId="77777777" w:rsidR="002460A5" w:rsidRPr="00B36D0E" w:rsidRDefault="002460A5">
            <w:pPr>
              <w:rPr>
                <w:i/>
                <w:iCs/>
              </w:rPr>
            </w:pPr>
            <w:r w:rsidRPr="00B36D0E">
              <w:rPr>
                <w:i/>
                <w:iCs/>
              </w:rPr>
              <w:t> </w:t>
            </w:r>
          </w:p>
        </w:tc>
        <w:tc>
          <w:tcPr>
            <w:tcW w:w="2157" w:type="dxa"/>
            <w:hideMark/>
          </w:tcPr>
          <w:p w14:paraId="4BAC9ED7" w14:textId="77777777" w:rsidR="002460A5" w:rsidRPr="00B36D0E" w:rsidRDefault="002460A5">
            <w:r w:rsidRPr="00B36D0E">
              <w:t>Reserved</w:t>
            </w:r>
          </w:p>
        </w:tc>
        <w:tc>
          <w:tcPr>
            <w:tcW w:w="1134" w:type="dxa"/>
            <w:vMerge/>
            <w:hideMark/>
          </w:tcPr>
          <w:p w14:paraId="38566D4E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66AC22F3" w14:textId="77777777" w:rsidR="002460A5" w:rsidRPr="00B36D0E" w:rsidRDefault="002460A5"/>
        </w:tc>
      </w:tr>
      <w:tr w:rsidR="002460A5" w:rsidRPr="00B36D0E" w14:paraId="0CDEBE20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5DB42688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63372305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2D7D9CBA" w14:textId="77777777" w:rsidR="002460A5" w:rsidRPr="00B36D0E" w:rsidRDefault="002460A5" w:rsidP="00B36D0E">
            <w:r w:rsidRPr="00B36D0E">
              <w:t>12</w:t>
            </w:r>
          </w:p>
        </w:tc>
        <w:tc>
          <w:tcPr>
            <w:tcW w:w="1928" w:type="dxa"/>
            <w:noWrap/>
            <w:hideMark/>
          </w:tcPr>
          <w:p w14:paraId="46F26795" w14:textId="77777777" w:rsidR="002460A5" w:rsidRPr="00B36D0E" w:rsidRDefault="002460A5">
            <w:pPr>
              <w:rPr>
                <w:i/>
                <w:iCs/>
              </w:rPr>
            </w:pPr>
            <w:r w:rsidRPr="00B36D0E">
              <w:rPr>
                <w:i/>
                <w:iCs/>
              </w:rPr>
              <w:t> </w:t>
            </w:r>
          </w:p>
        </w:tc>
        <w:tc>
          <w:tcPr>
            <w:tcW w:w="2157" w:type="dxa"/>
            <w:hideMark/>
          </w:tcPr>
          <w:p w14:paraId="5C7C9B11" w14:textId="77777777" w:rsidR="002460A5" w:rsidRPr="00B36D0E" w:rsidRDefault="002460A5">
            <w:r w:rsidRPr="00B36D0E">
              <w:t>Reserved</w:t>
            </w:r>
          </w:p>
        </w:tc>
        <w:tc>
          <w:tcPr>
            <w:tcW w:w="1134" w:type="dxa"/>
            <w:vMerge/>
            <w:hideMark/>
          </w:tcPr>
          <w:p w14:paraId="3355B025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79535487" w14:textId="77777777" w:rsidR="002460A5" w:rsidRPr="00B36D0E" w:rsidRDefault="002460A5"/>
        </w:tc>
      </w:tr>
      <w:tr w:rsidR="002460A5" w:rsidRPr="00B36D0E" w14:paraId="4C83234E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5830877F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58CB03FA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4D142B99" w14:textId="77777777" w:rsidR="002460A5" w:rsidRPr="00B36D0E" w:rsidRDefault="002460A5" w:rsidP="00B36D0E">
            <w:r w:rsidRPr="00B36D0E">
              <w:t>11</w:t>
            </w:r>
          </w:p>
        </w:tc>
        <w:tc>
          <w:tcPr>
            <w:tcW w:w="1928" w:type="dxa"/>
            <w:noWrap/>
            <w:hideMark/>
          </w:tcPr>
          <w:p w14:paraId="19D95ABC" w14:textId="77777777" w:rsidR="002460A5" w:rsidRPr="00B36D0E" w:rsidRDefault="002460A5">
            <w:pPr>
              <w:rPr>
                <w:i/>
                <w:iCs/>
              </w:rPr>
            </w:pPr>
            <w:r w:rsidRPr="00B36D0E">
              <w:rPr>
                <w:i/>
                <w:iCs/>
              </w:rPr>
              <w:t> </w:t>
            </w:r>
          </w:p>
        </w:tc>
        <w:tc>
          <w:tcPr>
            <w:tcW w:w="2157" w:type="dxa"/>
            <w:hideMark/>
          </w:tcPr>
          <w:p w14:paraId="427AA315" w14:textId="77777777" w:rsidR="002460A5" w:rsidRPr="00B36D0E" w:rsidRDefault="002460A5">
            <w:r w:rsidRPr="00B36D0E">
              <w:t>Reserved</w:t>
            </w:r>
          </w:p>
        </w:tc>
        <w:tc>
          <w:tcPr>
            <w:tcW w:w="1134" w:type="dxa"/>
            <w:vMerge/>
            <w:hideMark/>
          </w:tcPr>
          <w:p w14:paraId="75CF2CB9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27F3BC14" w14:textId="77777777" w:rsidR="002460A5" w:rsidRPr="00B36D0E" w:rsidRDefault="002460A5"/>
        </w:tc>
      </w:tr>
      <w:tr w:rsidR="002460A5" w:rsidRPr="00B36D0E" w14:paraId="019BAFAD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5DEE5195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1ABCB0B3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751F45E2" w14:textId="77777777" w:rsidR="002460A5" w:rsidRPr="00B36D0E" w:rsidRDefault="002460A5" w:rsidP="00B36D0E">
            <w:r w:rsidRPr="00B36D0E">
              <w:t>10</w:t>
            </w:r>
          </w:p>
        </w:tc>
        <w:tc>
          <w:tcPr>
            <w:tcW w:w="1928" w:type="dxa"/>
            <w:noWrap/>
            <w:hideMark/>
          </w:tcPr>
          <w:p w14:paraId="4BC8DD3F" w14:textId="77777777" w:rsidR="002460A5" w:rsidRPr="00B36D0E" w:rsidRDefault="002460A5">
            <w:pPr>
              <w:rPr>
                <w:i/>
                <w:iCs/>
              </w:rPr>
            </w:pPr>
            <w:r w:rsidRPr="00B36D0E">
              <w:rPr>
                <w:i/>
                <w:iCs/>
              </w:rPr>
              <w:t> </w:t>
            </w:r>
          </w:p>
        </w:tc>
        <w:tc>
          <w:tcPr>
            <w:tcW w:w="2157" w:type="dxa"/>
            <w:hideMark/>
          </w:tcPr>
          <w:p w14:paraId="73DC9453" w14:textId="77777777" w:rsidR="002460A5" w:rsidRPr="00B36D0E" w:rsidRDefault="002460A5">
            <w:r w:rsidRPr="00B36D0E">
              <w:t>Reserved</w:t>
            </w:r>
          </w:p>
        </w:tc>
        <w:tc>
          <w:tcPr>
            <w:tcW w:w="1134" w:type="dxa"/>
            <w:vMerge/>
            <w:hideMark/>
          </w:tcPr>
          <w:p w14:paraId="70331734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730E2B2F" w14:textId="77777777" w:rsidR="002460A5" w:rsidRPr="00B36D0E" w:rsidRDefault="002460A5"/>
        </w:tc>
      </w:tr>
      <w:tr w:rsidR="002460A5" w:rsidRPr="00B36D0E" w14:paraId="07E966D2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4CAF2E3A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778D519E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088D92CD" w14:textId="77777777" w:rsidR="002460A5" w:rsidRPr="00B36D0E" w:rsidRDefault="002460A5" w:rsidP="00B36D0E">
            <w:r w:rsidRPr="00B36D0E">
              <w:t>9</w:t>
            </w:r>
          </w:p>
        </w:tc>
        <w:tc>
          <w:tcPr>
            <w:tcW w:w="1928" w:type="dxa"/>
            <w:noWrap/>
            <w:hideMark/>
          </w:tcPr>
          <w:p w14:paraId="3A456E62" w14:textId="77777777" w:rsidR="002460A5" w:rsidRPr="00B36D0E" w:rsidRDefault="002460A5">
            <w:pPr>
              <w:rPr>
                <w:i/>
                <w:iCs/>
              </w:rPr>
            </w:pPr>
            <w:r w:rsidRPr="00B36D0E">
              <w:rPr>
                <w:i/>
                <w:iCs/>
              </w:rPr>
              <w:t>Pre-charge-completed</w:t>
            </w:r>
          </w:p>
        </w:tc>
        <w:tc>
          <w:tcPr>
            <w:tcW w:w="2157" w:type="dxa"/>
            <w:hideMark/>
          </w:tcPr>
          <w:p w14:paraId="14A86A04" w14:textId="77777777" w:rsidR="002460A5" w:rsidRPr="00B36D0E" w:rsidRDefault="002460A5">
            <w:r w:rsidRPr="00B36D0E">
              <w:t>Reserved</w:t>
            </w:r>
          </w:p>
        </w:tc>
        <w:tc>
          <w:tcPr>
            <w:tcW w:w="1134" w:type="dxa"/>
            <w:vMerge/>
            <w:hideMark/>
          </w:tcPr>
          <w:p w14:paraId="1BF7C8B6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0BDBBCDF" w14:textId="77777777" w:rsidR="002460A5" w:rsidRPr="00B36D0E" w:rsidRDefault="002460A5"/>
        </w:tc>
      </w:tr>
      <w:tr w:rsidR="002460A5" w:rsidRPr="00B36D0E" w14:paraId="7373B1C2" w14:textId="77777777" w:rsidTr="002460A5">
        <w:trPr>
          <w:trHeight w:val="520"/>
        </w:trPr>
        <w:tc>
          <w:tcPr>
            <w:tcW w:w="2144" w:type="dxa"/>
            <w:vMerge/>
            <w:hideMark/>
          </w:tcPr>
          <w:p w14:paraId="201A356C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28802D61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011350AC" w14:textId="77777777" w:rsidR="002460A5" w:rsidRPr="00B36D0E" w:rsidRDefault="002460A5" w:rsidP="00B36D0E">
            <w:r w:rsidRPr="00B36D0E">
              <w:t>8</w:t>
            </w:r>
          </w:p>
        </w:tc>
        <w:tc>
          <w:tcPr>
            <w:tcW w:w="1928" w:type="dxa"/>
            <w:noWrap/>
            <w:hideMark/>
          </w:tcPr>
          <w:p w14:paraId="5D0A884F" w14:textId="77777777" w:rsidR="002460A5" w:rsidRPr="00B36D0E" w:rsidRDefault="002460A5">
            <w:r w:rsidRPr="00B36D0E">
              <w:t>Pre-Charge</w:t>
            </w:r>
          </w:p>
        </w:tc>
        <w:tc>
          <w:tcPr>
            <w:tcW w:w="2157" w:type="dxa"/>
            <w:hideMark/>
          </w:tcPr>
          <w:p w14:paraId="781C36E2" w14:textId="77777777" w:rsidR="002460A5" w:rsidRPr="00B36D0E" w:rsidRDefault="002460A5">
            <w:r w:rsidRPr="00B36D0E">
              <w:t>pre-charge in progress (if applicable)</w:t>
            </w:r>
          </w:p>
        </w:tc>
        <w:tc>
          <w:tcPr>
            <w:tcW w:w="1134" w:type="dxa"/>
            <w:vMerge/>
            <w:hideMark/>
          </w:tcPr>
          <w:p w14:paraId="6D726EE4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5A150528" w14:textId="77777777" w:rsidR="002460A5" w:rsidRPr="00B36D0E" w:rsidRDefault="002460A5"/>
        </w:tc>
      </w:tr>
      <w:tr w:rsidR="002460A5" w:rsidRPr="00B36D0E" w14:paraId="7FB366B9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387764B3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575EFF5E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7131DB5D" w14:textId="77777777" w:rsidR="002460A5" w:rsidRPr="00B36D0E" w:rsidRDefault="002460A5" w:rsidP="00B36D0E">
            <w:r w:rsidRPr="00B36D0E">
              <w:t>7</w:t>
            </w:r>
          </w:p>
        </w:tc>
        <w:tc>
          <w:tcPr>
            <w:tcW w:w="1928" w:type="dxa"/>
            <w:noWrap/>
            <w:hideMark/>
          </w:tcPr>
          <w:p w14:paraId="20B96BF5" w14:textId="77777777" w:rsidR="002460A5" w:rsidRPr="00B36D0E" w:rsidRDefault="002460A5">
            <w:pPr>
              <w:rPr>
                <w:i/>
                <w:iCs/>
              </w:rPr>
            </w:pPr>
            <w:r w:rsidRPr="00B36D0E">
              <w:rPr>
                <w:i/>
                <w:iCs/>
              </w:rPr>
              <w:t>Pre-Heat-completed</w:t>
            </w:r>
          </w:p>
        </w:tc>
        <w:tc>
          <w:tcPr>
            <w:tcW w:w="2157" w:type="dxa"/>
            <w:hideMark/>
          </w:tcPr>
          <w:p w14:paraId="046F6282" w14:textId="77777777" w:rsidR="002460A5" w:rsidRPr="00B36D0E" w:rsidRDefault="002460A5">
            <w:r w:rsidRPr="00B36D0E">
              <w:t>Reserved</w:t>
            </w:r>
          </w:p>
        </w:tc>
        <w:tc>
          <w:tcPr>
            <w:tcW w:w="1134" w:type="dxa"/>
            <w:vMerge/>
            <w:hideMark/>
          </w:tcPr>
          <w:p w14:paraId="4022DA29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141834EF" w14:textId="77777777" w:rsidR="002460A5" w:rsidRPr="00B36D0E" w:rsidRDefault="002460A5"/>
        </w:tc>
      </w:tr>
      <w:tr w:rsidR="002460A5" w:rsidRPr="00B36D0E" w14:paraId="42BCE137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2078C65D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545E9AB3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5BF82FB4" w14:textId="77777777" w:rsidR="002460A5" w:rsidRPr="00B36D0E" w:rsidRDefault="002460A5" w:rsidP="00B36D0E">
            <w:r w:rsidRPr="00B36D0E">
              <w:t>6</w:t>
            </w:r>
          </w:p>
        </w:tc>
        <w:tc>
          <w:tcPr>
            <w:tcW w:w="1928" w:type="dxa"/>
            <w:noWrap/>
            <w:hideMark/>
          </w:tcPr>
          <w:p w14:paraId="5B4AE375" w14:textId="77777777" w:rsidR="002460A5" w:rsidRPr="00B36D0E" w:rsidRDefault="002460A5">
            <w:pPr>
              <w:rPr>
                <w:i/>
                <w:iCs/>
              </w:rPr>
            </w:pPr>
            <w:r w:rsidRPr="00B36D0E">
              <w:rPr>
                <w:i/>
                <w:iCs/>
              </w:rPr>
              <w:t>Pre-Heat</w:t>
            </w:r>
          </w:p>
        </w:tc>
        <w:tc>
          <w:tcPr>
            <w:tcW w:w="2157" w:type="dxa"/>
            <w:hideMark/>
          </w:tcPr>
          <w:p w14:paraId="6304DBE4" w14:textId="77777777" w:rsidR="002460A5" w:rsidRPr="00B36D0E" w:rsidRDefault="002460A5">
            <w:r w:rsidRPr="00B36D0E">
              <w:t>Reserved</w:t>
            </w:r>
          </w:p>
        </w:tc>
        <w:tc>
          <w:tcPr>
            <w:tcW w:w="1134" w:type="dxa"/>
            <w:vMerge/>
            <w:hideMark/>
          </w:tcPr>
          <w:p w14:paraId="4C74923E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2F1B3B40" w14:textId="77777777" w:rsidR="002460A5" w:rsidRPr="00B36D0E" w:rsidRDefault="002460A5"/>
        </w:tc>
      </w:tr>
      <w:tr w:rsidR="002460A5" w:rsidRPr="00B36D0E" w14:paraId="54836309" w14:textId="77777777" w:rsidTr="002460A5">
        <w:trPr>
          <w:trHeight w:val="780"/>
        </w:trPr>
        <w:tc>
          <w:tcPr>
            <w:tcW w:w="2144" w:type="dxa"/>
            <w:vMerge/>
            <w:hideMark/>
          </w:tcPr>
          <w:p w14:paraId="6318C216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47DAAE4B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347D2103" w14:textId="77777777" w:rsidR="002460A5" w:rsidRPr="00B36D0E" w:rsidRDefault="002460A5" w:rsidP="00B36D0E">
            <w:r w:rsidRPr="00B36D0E">
              <w:t>5</w:t>
            </w:r>
          </w:p>
        </w:tc>
        <w:tc>
          <w:tcPr>
            <w:tcW w:w="1928" w:type="dxa"/>
            <w:noWrap/>
            <w:hideMark/>
          </w:tcPr>
          <w:p w14:paraId="3F6839E5" w14:textId="77777777" w:rsidR="002460A5" w:rsidRPr="00B36D0E" w:rsidRDefault="002460A5">
            <w:r w:rsidRPr="00B36D0E">
              <w:t>Error</w:t>
            </w:r>
          </w:p>
        </w:tc>
        <w:tc>
          <w:tcPr>
            <w:tcW w:w="2157" w:type="dxa"/>
            <w:hideMark/>
          </w:tcPr>
          <w:p w14:paraId="1C81DCD0" w14:textId="77777777" w:rsidR="002460A5" w:rsidRPr="00B36D0E" w:rsidRDefault="002460A5">
            <w:r w:rsidRPr="00B36D0E">
              <w:t>Error from Battery management</w:t>
            </w:r>
            <w:r w:rsidRPr="00B36D0E">
              <w:br/>
              <w:t>Inverter will change to Error State - disconnect AC and stop battery</w:t>
            </w:r>
          </w:p>
        </w:tc>
        <w:tc>
          <w:tcPr>
            <w:tcW w:w="1134" w:type="dxa"/>
            <w:vMerge/>
            <w:hideMark/>
          </w:tcPr>
          <w:p w14:paraId="3D00CA24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625791DB" w14:textId="77777777" w:rsidR="002460A5" w:rsidRPr="00B36D0E" w:rsidRDefault="002460A5"/>
        </w:tc>
      </w:tr>
      <w:tr w:rsidR="002460A5" w:rsidRPr="00B36D0E" w14:paraId="218A7A11" w14:textId="77777777" w:rsidTr="002460A5">
        <w:trPr>
          <w:trHeight w:val="520"/>
        </w:trPr>
        <w:tc>
          <w:tcPr>
            <w:tcW w:w="2144" w:type="dxa"/>
            <w:vMerge/>
            <w:hideMark/>
          </w:tcPr>
          <w:p w14:paraId="4F7B405D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4660FF6F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7517FA5E" w14:textId="77777777" w:rsidR="002460A5" w:rsidRPr="00B36D0E" w:rsidRDefault="002460A5" w:rsidP="00B36D0E">
            <w:r w:rsidRPr="00B36D0E">
              <w:t>4</w:t>
            </w:r>
          </w:p>
        </w:tc>
        <w:tc>
          <w:tcPr>
            <w:tcW w:w="1928" w:type="dxa"/>
            <w:noWrap/>
            <w:hideMark/>
          </w:tcPr>
          <w:p w14:paraId="33ECD026" w14:textId="77777777" w:rsidR="002460A5" w:rsidRPr="00B36D0E" w:rsidRDefault="002460A5">
            <w:r w:rsidRPr="00B36D0E">
              <w:t>Operation</w:t>
            </w:r>
          </w:p>
        </w:tc>
        <w:tc>
          <w:tcPr>
            <w:tcW w:w="2157" w:type="dxa"/>
            <w:hideMark/>
          </w:tcPr>
          <w:p w14:paraId="1EFA2024" w14:textId="77777777" w:rsidR="002460A5" w:rsidRPr="00B36D0E" w:rsidRDefault="002460A5">
            <w:r w:rsidRPr="00B36D0E">
              <w:t>in operation, contactors closed</w:t>
            </w:r>
            <w:r w:rsidRPr="00B36D0E">
              <w:br/>
              <w:t>and pre-charge completed</w:t>
            </w:r>
          </w:p>
        </w:tc>
        <w:tc>
          <w:tcPr>
            <w:tcW w:w="1134" w:type="dxa"/>
            <w:vMerge/>
            <w:hideMark/>
          </w:tcPr>
          <w:p w14:paraId="7CAFD2DA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0038E3DE" w14:textId="77777777" w:rsidR="002460A5" w:rsidRPr="00B36D0E" w:rsidRDefault="002460A5"/>
        </w:tc>
      </w:tr>
      <w:tr w:rsidR="002460A5" w:rsidRPr="00B36D0E" w14:paraId="2C744FD7" w14:textId="77777777" w:rsidTr="002460A5">
        <w:trPr>
          <w:trHeight w:val="1820"/>
        </w:trPr>
        <w:tc>
          <w:tcPr>
            <w:tcW w:w="2144" w:type="dxa"/>
            <w:vMerge/>
            <w:hideMark/>
          </w:tcPr>
          <w:p w14:paraId="58799D6A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4C98DF6C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259926B5" w14:textId="77777777" w:rsidR="002460A5" w:rsidRPr="00B36D0E" w:rsidRDefault="002460A5" w:rsidP="00B36D0E">
            <w:r w:rsidRPr="00B36D0E">
              <w:t>3</w:t>
            </w:r>
          </w:p>
        </w:tc>
        <w:tc>
          <w:tcPr>
            <w:tcW w:w="1928" w:type="dxa"/>
            <w:noWrap/>
            <w:hideMark/>
          </w:tcPr>
          <w:p w14:paraId="7F6EA4E6" w14:textId="77777777" w:rsidR="002460A5" w:rsidRPr="00B36D0E" w:rsidRDefault="002460A5">
            <w:r w:rsidRPr="00B36D0E">
              <w:t>Ready</w:t>
            </w:r>
          </w:p>
        </w:tc>
        <w:tc>
          <w:tcPr>
            <w:tcW w:w="2157" w:type="dxa"/>
            <w:hideMark/>
          </w:tcPr>
          <w:p w14:paraId="52B8FFC5" w14:textId="77777777" w:rsidR="002460A5" w:rsidRPr="00B36D0E" w:rsidRDefault="002460A5">
            <w:r w:rsidRPr="00B36D0E">
              <w:t>Ready for operation, contactors open</w:t>
            </w:r>
            <w:r w:rsidRPr="00B36D0E">
              <w:br/>
              <w:t>pre-condition for command "close contactor"</w:t>
            </w:r>
            <w:r w:rsidRPr="00B36D0E">
              <w:br/>
              <w:t>as long as battery does not signal ready, inverter will not trigger "close contactor" signal</w:t>
            </w:r>
          </w:p>
        </w:tc>
        <w:tc>
          <w:tcPr>
            <w:tcW w:w="1134" w:type="dxa"/>
            <w:vMerge/>
            <w:hideMark/>
          </w:tcPr>
          <w:p w14:paraId="1E38F7EB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0A8BB390" w14:textId="77777777" w:rsidR="002460A5" w:rsidRPr="00B36D0E" w:rsidRDefault="002460A5"/>
        </w:tc>
      </w:tr>
      <w:tr w:rsidR="002460A5" w:rsidRPr="00B36D0E" w14:paraId="5BE3EBF7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0527AB3F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5DE155F1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4207AEC7" w14:textId="77777777" w:rsidR="002460A5" w:rsidRPr="00B36D0E" w:rsidRDefault="002460A5" w:rsidP="00B36D0E">
            <w:r w:rsidRPr="00B36D0E">
              <w:t>2</w:t>
            </w:r>
          </w:p>
        </w:tc>
        <w:tc>
          <w:tcPr>
            <w:tcW w:w="1928" w:type="dxa"/>
            <w:noWrap/>
            <w:hideMark/>
          </w:tcPr>
          <w:p w14:paraId="3BC8E6B4" w14:textId="77777777" w:rsidR="002460A5" w:rsidRPr="00B36D0E" w:rsidRDefault="002460A5">
            <w:pPr>
              <w:rPr>
                <w:i/>
                <w:iCs/>
              </w:rPr>
            </w:pPr>
            <w:r w:rsidRPr="00B36D0E">
              <w:rPr>
                <w:i/>
                <w:iCs/>
              </w:rPr>
              <w:t>Standby</w:t>
            </w:r>
          </w:p>
        </w:tc>
        <w:tc>
          <w:tcPr>
            <w:tcW w:w="2157" w:type="dxa"/>
            <w:hideMark/>
          </w:tcPr>
          <w:p w14:paraId="25475C23" w14:textId="77777777" w:rsidR="002460A5" w:rsidRPr="00B36D0E" w:rsidRDefault="002460A5">
            <w:r w:rsidRPr="00B36D0E">
              <w:t>Reserved</w:t>
            </w:r>
          </w:p>
        </w:tc>
        <w:tc>
          <w:tcPr>
            <w:tcW w:w="1134" w:type="dxa"/>
            <w:vMerge/>
            <w:hideMark/>
          </w:tcPr>
          <w:p w14:paraId="3DA66EE6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34F952A2" w14:textId="77777777" w:rsidR="002460A5" w:rsidRPr="00B36D0E" w:rsidRDefault="002460A5"/>
        </w:tc>
      </w:tr>
      <w:tr w:rsidR="002460A5" w:rsidRPr="00B36D0E" w14:paraId="44B7790E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51E037C6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21C886FD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10226D7A" w14:textId="77777777" w:rsidR="002460A5" w:rsidRPr="00B36D0E" w:rsidRDefault="002460A5" w:rsidP="00B36D0E">
            <w:r w:rsidRPr="00B36D0E">
              <w:t>1</w:t>
            </w:r>
          </w:p>
        </w:tc>
        <w:tc>
          <w:tcPr>
            <w:tcW w:w="1928" w:type="dxa"/>
            <w:noWrap/>
            <w:hideMark/>
          </w:tcPr>
          <w:p w14:paraId="13CEA848" w14:textId="77777777" w:rsidR="002460A5" w:rsidRPr="00B36D0E" w:rsidRDefault="002460A5">
            <w:pPr>
              <w:rPr>
                <w:i/>
                <w:iCs/>
              </w:rPr>
            </w:pPr>
            <w:r w:rsidRPr="00B36D0E">
              <w:rPr>
                <w:i/>
                <w:iCs/>
              </w:rPr>
              <w:t>Init</w:t>
            </w:r>
          </w:p>
        </w:tc>
        <w:tc>
          <w:tcPr>
            <w:tcW w:w="2157" w:type="dxa"/>
            <w:hideMark/>
          </w:tcPr>
          <w:p w14:paraId="7A1A8627" w14:textId="77777777" w:rsidR="002460A5" w:rsidRPr="00B36D0E" w:rsidRDefault="002460A5">
            <w:r w:rsidRPr="00B36D0E">
              <w:t>Reserved</w:t>
            </w:r>
          </w:p>
        </w:tc>
        <w:tc>
          <w:tcPr>
            <w:tcW w:w="1134" w:type="dxa"/>
            <w:vMerge/>
            <w:hideMark/>
          </w:tcPr>
          <w:p w14:paraId="6699889E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2B1AF861" w14:textId="77777777" w:rsidR="002460A5" w:rsidRPr="00B36D0E" w:rsidRDefault="002460A5"/>
        </w:tc>
      </w:tr>
      <w:tr w:rsidR="002460A5" w:rsidRPr="00B36D0E" w14:paraId="7176BC9A" w14:textId="77777777" w:rsidTr="002460A5">
        <w:trPr>
          <w:trHeight w:val="270"/>
        </w:trPr>
        <w:tc>
          <w:tcPr>
            <w:tcW w:w="2144" w:type="dxa"/>
            <w:vMerge/>
            <w:hideMark/>
          </w:tcPr>
          <w:p w14:paraId="4DABE36E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5640C887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262E1F11" w14:textId="77777777" w:rsidR="002460A5" w:rsidRPr="00B36D0E" w:rsidRDefault="002460A5" w:rsidP="00B36D0E">
            <w:r w:rsidRPr="00B36D0E">
              <w:t>0</w:t>
            </w:r>
          </w:p>
        </w:tc>
        <w:tc>
          <w:tcPr>
            <w:tcW w:w="1928" w:type="dxa"/>
            <w:noWrap/>
            <w:hideMark/>
          </w:tcPr>
          <w:p w14:paraId="526A880C" w14:textId="77777777" w:rsidR="002460A5" w:rsidRPr="00B36D0E" w:rsidRDefault="002460A5">
            <w:pPr>
              <w:rPr>
                <w:i/>
                <w:iCs/>
              </w:rPr>
            </w:pPr>
            <w:r w:rsidRPr="00B36D0E">
              <w:rPr>
                <w:i/>
                <w:iCs/>
              </w:rPr>
              <w:t>Off</w:t>
            </w:r>
          </w:p>
        </w:tc>
        <w:tc>
          <w:tcPr>
            <w:tcW w:w="2157" w:type="dxa"/>
            <w:hideMark/>
          </w:tcPr>
          <w:p w14:paraId="5BF20907" w14:textId="77777777" w:rsidR="002460A5" w:rsidRPr="00B36D0E" w:rsidRDefault="002460A5">
            <w:r w:rsidRPr="00B36D0E">
              <w:t>Reserved</w:t>
            </w:r>
          </w:p>
        </w:tc>
        <w:tc>
          <w:tcPr>
            <w:tcW w:w="1134" w:type="dxa"/>
            <w:vMerge/>
            <w:hideMark/>
          </w:tcPr>
          <w:p w14:paraId="6F51351F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196FCF77" w14:textId="77777777" w:rsidR="002460A5" w:rsidRPr="00B36D0E" w:rsidRDefault="002460A5"/>
        </w:tc>
      </w:tr>
      <w:tr w:rsidR="002460A5" w:rsidRPr="00B36D0E" w14:paraId="6B26DDDA" w14:textId="77777777" w:rsidTr="002460A5">
        <w:trPr>
          <w:trHeight w:val="260"/>
        </w:trPr>
        <w:tc>
          <w:tcPr>
            <w:tcW w:w="2144" w:type="dxa"/>
            <w:vMerge w:val="restart"/>
            <w:noWrap/>
            <w:hideMark/>
          </w:tcPr>
          <w:p w14:paraId="732E5EDF" w14:textId="77777777" w:rsidR="002460A5" w:rsidRPr="00B36D0E" w:rsidRDefault="002460A5" w:rsidP="00B36D0E">
            <w:r w:rsidRPr="00B36D0E">
              <w:t>ErrBits1</w:t>
            </w:r>
          </w:p>
        </w:tc>
        <w:tc>
          <w:tcPr>
            <w:tcW w:w="970" w:type="dxa"/>
            <w:vMerge w:val="restart"/>
            <w:noWrap/>
            <w:hideMark/>
          </w:tcPr>
          <w:p w14:paraId="54FA85D3" w14:textId="77777777" w:rsidR="002460A5" w:rsidRPr="00B36D0E" w:rsidRDefault="002460A5" w:rsidP="00B36D0E">
            <w:r w:rsidRPr="00B36D0E">
              <w:t>1001</w:t>
            </w:r>
          </w:p>
        </w:tc>
        <w:tc>
          <w:tcPr>
            <w:tcW w:w="593" w:type="dxa"/>
            <w:noWrap/>
            <w:hideMark/>
          </w:tcPr>
          <w:p w14:paraId="7D032C8B" w14:textId="77777777" w:rsidR="002460A5" w:rsidRPr="00B36D0E" w:rsidRDefault="002460A5" w:rsidP="00B36D0E">
            <w:r w:rsidRPr="00B36D0E">
              <w:t>15</w:t>
            </w:r>
          </w:p>
        </w:tc>
        <w:tc>
          <w:tcPr>
            <w:tcW w:w="1928" w:type="dxa"/>
            <w:noWrap/>
            <w:hideMark/>
          </w:tcPr>
          <w:p w14:paraId="7DD0D4BE" w14:textId="77777777" w:rsidR="002460A5" w:rsidRPr="00B36D0E" w:rsidRDefault="002460A5">
            <w:r w:rsidRPr="00B36D0E">
              <w:t>Communication Error</w:t>
            </w:r>
          </w:p>
        </w:tc>
        <w:tc>
          <w:tcPr>
            <w:tcW w:w="2157" w:type="dxa"/>
            <w:hideMark/>
          </w:tcPr>
          <w:p w14:paraId="4F7E6DCA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 w:val="restart"/>
            <w:noWrap/>
            <w:hideMark/>
          </w:tcPr>
          <w:p w14:paraId="4046C675" w14:textId="77777777" w:rsidR="002460A5" w:rsidRPr="00B36D0E" w:rsidRDefault="002460A5" w:rsidP="00B36D0E">
            <w:r w:rsidRPr="00B36D0E">
              <w:t>uint16</w:t>
            </w:r>
          </w:p>
        </w:tc>
        <w:tc>
          <w:tcPr>
            <w:tcW w:w="708" w:type="dxa"/>
            <w:vMerge w:val="restart"/>
            <w:noWrap/>
            <w:hideMark/>
          </w:tcPr>
          <w:p w14:paraId="76385BCE" w14:textId="77777777" w:rsidR="002460A5" w:rsidRPr="00B36D0E" w:rsidRDefault="002460A5" w:rsidP="00B36D0E">
            <w:r w:rsidRPr="00B36D0E">
              <w:t> </w:t>
            </w:r>
          </w:p>
        </w:tc>
      </w:tr>
      <w:tr w:rsidR="002460A5" w:rsidRPr="00B36D0E" w14:paraId="3A6F7B4C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4D19E350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75325C49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54FFAD67" w14:textId="77777777" w:rsidR="002460A5" w:rsidRPr="00B36D0E" w:rsidRDefault="002460A5" w:rsidP="00B36D0E">
            <w:r w:rsidRPr="00B36D0E">
              <w:t>14</w:t>
            </w:r>
          </w:p>
        </w:tc>
        <w:tc>
          <w:tcPr>
            <w:tcW w:w="1928" w:type="dxa"/>
            <w:noWrap/>
            <w:hideMark/>
          </w:tcPr>
          <w:p w14:paraId="6FAC1FC8" w14:textId="77777777" w:rsidR="002460A5" w:rsidRPr="00B36D0E" w:rsidRDefault="002460A5">
            <w:r w:rsidRPr="00B36D0E">
              <w:t>Imbalance Error</w:t>
            </w:r>
          </w:p>
        </w:tc>
        <w:tc>
          <w:tcPr>
            <w:tcW w:w="2157" w:type="dxa"/>
            <w:hideMark/>
          </w:tcPr>
          <w:p w14:paraId="394C33EB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3B708661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66E00011" w14:textId="77777777" w:rsidR="002460A5" w:rsidRPr="00B36D0E" w:rsidRDefault="002460A5"/>
        </w:tc>
      </w:tr>
      <w:tr w:rsidR="002460A5" w:rsidRPr="00B36D0E" w14:paraId="4F4606CC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61D9D465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7CB612F6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244120C3" w14:textId="77777777" w:rsidR="002460A5" w:rsidRPr="00B36D0E" w:rsidRDefault="002460A5" w:rsidP="00B36D0E">
            <w:r w:rsidRPr="00B36D0E">
              <w:t>13</w:t>
            </w:r>
          </w:p>
        </w:tc>
        <w:tc>
          <w:tcPr>
            <w:tcW w:w="1928" w:type="dxa"/>
            <w:noWrap/>
            <w:hideMark/>
          </w:tcPr>
          <w:p w14:paraId="71929036" w14:textId="77777777" w:rsidR="002460A5" w:rsidRPr="00B36D0E" w:rsidRDefault="002460A5">
            <w:r w:rsidRPr="00B36D0E">
              <w:t>Sensor Error</w:t>
            </w:r>
          </w:p>
        </w:tc>
        <w:tc>
          <w:tcPr>
            <w:tcW w:w="2157" w:type="dxa"/>
            <w:hideMark/>
          </w:tcPr>
          <w:p w14:paraId="1EB34A60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5F3907EF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29F24B78" w14:textId="77777777" w:rsidR="002460A5" w:rsidRPr="00B36D0E" w:rsidRDefault="002460A5"/>
        </w:tc>
      </w:tr>
      <w:tr w:rsidR="002460A5" w:rsidRPr="00B36D0E" w14:paraId="2AADB4A8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4C7F8F88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54B242ED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01CA892A" w14:textId="77777777" w:rsidR="002460A5" w:rsidRPr="00B36D0E" w:rsidRDefault="002460A5" w:rsidP="00B36D0E">
            <w:r w:rsidRPr="00B36D0E">
              <w:t>12</w:t>
            </w:r>
          </w:p>
        </w:tc>
        <w:tc>
          <w:tcPr>
            <w:tcW w:w="1928" w:type="dxa"/>
            <w:noWrap/>
            <w:hideMark/>
          </w:tcPr>
          <w:p w14:paraId="51FCD2CB" w14:textId="77777777" w:rsidR="002460A5" w:rsidRPr="00B36D0E" w:rsidRDefault="002460A5">
            <w:r w:rsidRPr="00B36D0E">
              <w:t>Contactor/Fuse Error</w:t>
            </w:r>
          </w:p>
        </w:tc>
        <w:tc>
          <w:tcPr>
            <w:tcW w:w="2157" w:type="dxa"/>
            <w:hideMark/>
          </w:tcPr>
          <w:p w14:paraId="6B2F9AF9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1C594283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27595F67" w14:textId="77777777" w:rsidR="002460A5" w:rsidRPr="00B36D0E" w:rsidRDefault="002460A5"/>
        </w:tc>
      </w:tr>
      <w:tr w:rsidR="002460A5" w:rsidRPr="00B36D0E" w14:paraId="44961F72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64F85A62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26B05B23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16BD9D5A" w14:textId="77777777" w:rsidR="002460A5" w:rsidRPr="00B36D0E" w:rsidRDefault="002460A5" w:rsidP="00B36D0E">
            <w:r w:rsidRPr="00B36D0E">
              <w:t>11</w:t>
            </w:r>
          </w:p>
        </w:tc>
        <w:tc>
          <w:tcPr>
            <w:tcW w:w="1928" w:type="dxa"/>
            <w:noWrap/>
            <w:hideMark/>
          </w:tcPr>
          <w:p w14:paraId="034A3295" w14:textId="77777777" w:rsidR="002460A5" w:rsidRPr="00B36D0E" w:rsidRDefault="002460A5">
            <w:r w:rsidRPr="00B36D0E">
              <w:t>Insulation Error</w:t>
            </w:r>
          </w:p>
        </w:tc>
        <w:tc>
          <w:tcPr>
            <w:tcW w:w="2157" w:type="dxa"/>
            <w:hideMark/>
          </w:tcPr>
          <w:p w14:paraId="50832A09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52F0860B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70533E9E" w14:textId="77777777" w:rsidR="002460A5" w:rsidRPr="00B36D0E" w:rsidRDefault="002460A5"/>
        </w:tc>
      </w:tr>
      <w:tr w:rsidR="002460A5" w:rsidRPr="00B36D0E" w14:paraId="11FAE696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4E412F8E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35CA3DF1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4D8DB792" w14:textId="77777777" w:rsidR="002460A5" w:rsidRPr="00B36D0E" w:rsidRDefault="002460A5" w:rsidP="00B36D0E">
            <w:r w:rsidRPr="00B36D0E">
              <w:t>10</w:t>
            </w:r>
          </w:p>
        </w:tc>
        <w:tc>
          <w:tcPr>
            <w:tcW w:w="1928" w:type="dxa"/>
            <w:noWrap/>
            <w:hideMark/>
          </w:tcPr>
          <w:p w14:paraId="50C8337B" w14:textId="77777777" w:rsidR="002460A5" w:rsidRPr="00B36D0E" w:rsidRDefault="002460A5">
            <w:r w:rsidRPr="00B36D0E">
              <w:t>High Temperature Error</w:t>
            </w:r>
          </w:p>
        </w:tc>
        <w:tc>
          <w:tcPr>
            <w:tcW w:w="2157" w:type="dxa"/>
            <w:hideMark/>
          </w:tcPr>
          <w:p w14:paraId="2B6BCE8D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61DFBB08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5F170A81" w14:textId="77777777" w:rsidR="002460A5" w:rsidRPr="00B36D0E" w:rsidRDefault="002460A5"/>
        </w:tc>
      </w:tr>
      <w:tr w:rsidR="002460A5" w:rsidRPr="00B36D0E" w14:paraId="5AF25763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616CB54C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22741647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1806C567" w14:textId="77777777" w:rsidR="002460A5" w:rsidRPr="00B36D0E" w:rsidRDefault="002460A5" w:rsidP="00B36D0E">
            <w:r w:rsidRPr="00B36D0E">
              <w:t>9</w:t>
            </w:r>
          </w:p>
        </w:tc>
        <w:tc>
          <w:tcPr>
            <w:tcW w:w="1928" w:type="dxa"/>
            <w:noWrap/>
            <w:hideMark/>
          </w:tcPr>
          <w:p w14:paraId="56CFAC53" w14:textId="77777777" w:rsidR="002460A5" w:rsidRPr="00B36D0E" w:rsidRDefault="002460A5">
            <w:r w:rsidRPr="00B36D0E">
              <w:t>Low Temperature Error</w:t>
            </w:r>
          </w:p>
        </w:tc>
        <w:tc>
          <w:tcPr>
            <w:tcW w:w="2157" w:type="dxa"/>
            <w:noWrap/>
            <w:hideMark/>
          </w:tcPr>
          <w:p w14:paraId="7812D6EC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05CC15B9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016A0299" w14:textId="77777777" w:rsidR="002460A5" w:rsidRPr="00B36D0E" w:rsidRDefault="002460A5"/>
        </w:tc>
      </w:tr>
      <w:tr w:rsidR="002460A5" w:rsidRPr="00B36D0E" w14:paraId="07B6E905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1E0F4676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4B0EE579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577FBF22" w14:textId="77777777" w:rsidR="002460A5" w:rsidRPr="00B36D0E" w:rsidRDefault="002460A5" w:rsidP="00B36D0E">
            <w:r w:rsidRPr="00B36D0E">
              <w:t>8</w:t>
            </w:r>
          </w:p>
        </w:tc>
        <w:tc>
          <w:tcPr>
            <w:tcW w:w="1928" w:type="dxa"/>
            <w:noWrap/>
            <w:hideMark/>
          </w:tcPr>
          <w:p w14:paraId="5AD4667F" w14:textId="77777777" w:rsidR="002460A5" w:rsidRPr="00B36D0E" w:rsidRDefault="002460A5">
            <w:r w:rsidRPr="00B36D0E">
              <w:t>High SOC Error</w:t>
            </w:r>
          </w:p>
        </w:tc>
        <w:tc>
          <w:tcPr>
            <w:tcW w:w="2157" w:type="dxa"/>
            <w:hideMark/>
          </w:tcPr>
          <w:p w14:paraId="216D0C9A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6F892A16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7C208C65" w14:textId="77777777" w:rsidR="002460A5" w:rsidRPr="00B36D0E" w:rsidRDefault="002460A5"/>
        </w:tc>
      </w:tr>
      <w:tr w:rsidR="002460A5" w:rsidRPr="00B36D0E" w14:paraId="680F6D78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0F160EB4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5C3ED778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483F331C" w14:textId="77777777" w:rsidR="002460A5" w:rsidRPr="00B36D0E" w:rsidRDefault="002460A5" w:rsidP="00B36D0E">
            <w:r w:rsidRPr="00B36D0E">
              <w:t>7</w:t>
            </w:r>
          </w:p>
        </w:tc>
        <w:tc>
          <w:tcPr>
            <w:tcW w:w="1928" w:type="dxa"/>
            <w:noWrap/>
            <w:hideMark/>
          </w:tcPr>
          <w:p w14:paraId="3B98A1B3" w14:textId="77777777" w:rsidR="002460A5" w:rsidRPr="00B36D0E" w:rsidRDefault="002460A5">
            <w:r w:rsidRPr="00B36D0E">
              <w:t>Low SOC Error</w:t>
            </w:r>
          </w:p>
        </w:tc>
        <w:tc>
          <w:tcPr>
            <w:tcW w:w="2157" w:type="dxa"/>
            <w:hideMark/>
          </w:tcPr>
          <w:p w14:paraId="69801269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714F43CC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08E8DA68" w14:textId="77777777" w:rsidR="002460A5" w:rsidRPr="00B36D0E" w:rsidRDefault="002460A5"/>
        </w:tc>
      </w:tr>
      <w:tr w:rsidR="002460A5" w:rsidRPr="00B36D0E" w14:paraId="5837BC6D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32E77C72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759DF1CF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4534B1AF" w14:textId="77777777" w:rsidR="002460A5" w:rsidRPr="00B36D0E" w:rsidRDefault="002460A5" w:rsidP="00B36D0E">
            <w:r w:rsidRPr="00B36D0E">
              <w:t>6</w:t>
            </w:r>
          </w:p>
        </w:tc>
        <w:tc>
          <w:tcPr>
            <w:tcW w:w="1928" w:type="dxa"/>
            <w:noWrap/>
            <w:hideMark/>
          </w:tcPr>
          <w:p w14:paraId="11917253" w14:textId="77777777" w:rsidR="002460A5" w:rsidRPr="00B36D0E" w:rsidRDefault="002460A5">
            <w:r w:rsidRPr="00B36D0E">
              <w:t>Discharge Power Error</w:t>
            </w:r>
          </w:p>
        </w:tc>
        <w:tc>
          <w:tcPr>
            <w:tcW w:w="2157" w:type="dxa"/>
            <w:hideMark/>
          </w:tcPr>
          <w:p w14:paraId="13DB9546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69FA5DF7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44F3CE22" w14:textId="77777777" w:rsidR="002460A5" w:rsidRPr="00B36D0E" w:rsidRDefault="002460A5"/>
        </w:tc>
      </w:tr>
      <w:tr w:rsidR="002460A5" w:rsidRPr="00B36D0E" w14:paraId="52AD08DE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6D4485C6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78CCF782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3D6660D8" w14:textId="77777777" w:rsidR="002460A5" w:rsidRPr="00B36D0E" w:rsidRDefault="002460A5" w:rsidP="00B36D0E">
            <w:r w:rsidRPr="00B36D0E">
              <w:t>5</w:t>
            </w:r>
          </w:p>
        </w:tc>
        <w:tc>
          <w:tcPr>
            <w:tcW w:w="1928" w:type="dxa"/>
            <w:noWrap/>
            <w:hideMark/>
          </w:tcPr>
          <w:p w14:paraId="1B9E1DEE" w14:textId="77777777" w:rsidR="002460A5" w:rsidRPr="00B36D0E" w:rsidRDefault="002460A5">
            <w:r w:rsidRPr="00B36D0E">
              <w:t>Charge Power Error</w:t>
            </w:r>
          </w:p>
        </w:tc>
        <w:tc>
          <w:tcPr>
            <w:tcW w:w="2157" w:type="dxa"/>
            <w:hideMark/>
          </w:tcPr>
          <w:p w14:paraId="1BEEF6AD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3979FBB4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17B9EC5A" w14:textId="77777777" w:rsidR="002460A5" w:rsidRPr="00B36D0E" w:rsidRDefault="002460A5"/>
        </w:tc>
      </w:tr>
      <w:tr w:rsidR="002460A5" w:rsidRPr="00B36D0E" w14:paraId="39E8F339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533A1420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7622E38B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58A90905" w14:textId="77777777" w:rsidR="002460A5" w:rsidRPr="00B36D0E" w:rsidRDefault="002460A5" w:rsidP="00B36D0E">
            <w:r w:rsidRPr="00B36D0E">
              <w:t>4</w:t>
            </w:r>
          </w:p>
        </w:tc>
        <w:tc>
          <w:tcPr>
            <w:tcW w:w="1928" w:type="dxa"/>
            <w:noWrap/>
            <w:hideMark/>
          </w:tcPr>
          <w:p w14:paraId="67CBE2C6" w14:textId="77777777" w:rsidR="002460A5" w:rsidRPr="00B36D0E" w:rsidRDefault="002460A5">
            <w:r w:rsidRPr="00B36D0E">
              <w:t>Discharge Current Error</w:t>
            </w:r>
          </w:p>
        </w:tc>
        <w:tc>
          <w:tcPr>
            <w:tcW w:w="2157" w:type="dxa"/>
            <w:hideMark/>
          </w:tcPr>
          <w:p w14:paraId="13C7BD98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70C126C4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3CF91009" w14:textId="77777777" w:rsidR="002460A5" w:rsidRPr="00B36D0E" w:rsidRDefault="002460A5"/>
        </w:tc>
      </w:tr>
      <w:tr w:rsidR="002460A5" w:rsidRPr="00B36D0E" w14:paraId="4FEC248F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38C7B643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60A7F909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3C1DC255" w14:textId="77777777" w:rsidR="002460A5" w:rsidRPr="00B36D0E" w:rsidRDefault="002460A5" w:rsidP="00B36D0E">
            <w:r w:rsidRPr="00B36D0E">
              <w:t>3</w:t>
            </w:r>
          </w:p>
        </w:tc>
        <w:tc>
          <w:tcPr>
            <w:tcW w:w="1928" w:type="dxa"/>
            <w:noWrap/>
            <w:hideMark/>
          </w:tcPr>
          <w:p w14:paraId="5CB4FDC2" w14:textId="77777777" w:rsidR="002460A5" w:rsidRPr="00B36D0E" w:rsidRDefault="002460A5">
            <w:r w:rsidRPr="00B36D0E">
              <w:t>Charge Current Error</w:t>
            </w:r>
          </w:p>
        </w:tc>
        <w:tc>
          <w:tcPr>
            <w:tcW w:w="2157" w:type="dxa"/>
            <w:hideMark/>
          </w:tcPr>
          <w:p w14:paraId="2677F53D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6307DF01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40030BE5" w14:textId="77777777" w:rsidR="002460A5" w:rsidRPr="00B36D0E" w:rsidRDefault="002460A5"/>
        </w:tc>
      </w:tr>
      <w:tr w:rsidR="002460A5" w:rsidRPr="00B36D0E" w14:paraId="49944966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31437005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032D4324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062E6D4C" w14:textId="77777777" w:rsidR="002460A5" w:rsidRPr="00B36D0E" w:rsidRDefault="002460A5" w:rsidP="00B36D0E">
            <w:r w:rsidRPr="00B36D0E">
              <w:t>2</w:t>
            </w:r>
          </w:p>
        </w:tc>
        <w:tc>
          <w:tcPr>
            <w:tcW w:w="1928" w:type="dxa"/>
            <w:noWrap/>
            <w:hideMark/>
          </w:tcPr>
          <w:p w14:paraId="3E23C152" w14:textId="77777777" w:rsidR="002460A5" w:rsidRPr="00B36D0E" w:rsidRDefault="002460A5">
            <w:r w:rsidRPr="00B36D0E">
              <w:t>High Voltage Error</w:t>
            </w:r>
          </w:p>
        </w:tc>
        <w:tc>
          <w:tcPr>
            <w:tcW w:w="2157" w:type="dxa"/>
            <w:hideMark/>
          </w:tcPr>
          <w:p w14:paraId="7CBC2FEA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5A872F00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0F22EABF" w14:textId="77777777" w:rsidR="002460A5" w:rsidRPr="00B36D0E" w:rsidRDefault="002460A5"/>
        </w:tc>
      </w:tr>
      <w:tr w:rsidR="002460A5" w:rsidRPr="00B36D0E" w14:paraId="299F4A85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58D0A7BE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57C00E1F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2C91CAAB" w14:textId="77777777" w:rsidR="002460A5" w:rsidRPr="00B36D0E" w:rsidRDefault="002460A5" w:rsidP="00B36D0E">
            <w:r w:rsidRPr="00B36D0E">
              <w:t>1</w:t>
            </w:r>
          </w:p>
        </w:tc>
        <w:tc>
          <w:tcPr>
            <w:tcW w:w="1928" w:type="dxa"/>
            <w:noWrap/>
            <w:hideMark/>
          </w:tcPr>
          <w:p w14:paraId="7018D510" w14:textId="77777777" w:rsidR="002460A5" w:rsidRPr="00B36D0E" w:rsidRDefault="002460A5">
            <w:r w:rsidRPr="00B36D0E">
              <w:t>Low Voltage Error</w:t>
            </w:r>
          </w:p>
        </w:tc>
        <w:tc>
          <w:tcPr>
            <w:tcW w:w="2157" w:type="dxa"/>
            <w:hideMark/>
          </w:tcPr>
          <w:p w14:paraId="03B2C9F1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7CF9D13A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16DCA47F" w14:textId="77777777" w:rsidR="002460A5" w:rsidRPr="00B36D0E" w:rsidRDefault="002460A5"/>
        </w:tc>
      </w:tr>
      <w:tr w:rsidR="002460A5" w:rsidRPr="00B36D0E" w14:paraId="2EE87C3B" w14:textId="77777777" w:rsidTr="002460A5">
        <w:trPr>
          <w:trHeight w:val="270"/>
        </w:trPr>
        <w:tc>
          <w:tcPr>
            <w:tcW w:w="2144" w:type="dxa"/>
            <w:vMerge/>
            <w:hideMark/>
          </w:tcPr>
          <w:p w14:paraId="5EFA9480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4E1FD794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6BD343C8" w14:textId="77777777" w:rsidR="002460A5" w:rsidRPr="00B36D0E" w:rsidRDefault="002460A5" w:rsidP="00B36D0E">
            <w:r w:rsidRPr="00B36D0E">
              <w:t>0</w:t>
            </w:r>
          </w:p>
        </w:tc>
        <w:tc>
          <w:tcPr>
            <w:tcW w:w="1928" w:type="dxa"/>
            <w:noWrap/>
            <w:hideMark/>
          </w:tcPr>
          <w:p w14:paraId="22DC2FB7" w14:textId="77777777" w:rsidR="002460A5" w:rsidRPr="00B36D0E" w:rsidRDefault="002460A5">
            <w:r w:rsidRPr="00B36D0E">
              <w:t>Unspecified Error</w:t>
            </w:r>
          </w:p>
        </w:tc>
        <w:tc>
          <w:tcPr>
            <w:tcW w:w="2157" w:type="dxa"/>
            <w:hideMark/>
          </w:tcPr>
          <w:p w14:paraId="741F5439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70EEF941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1ADD17D8" w14:textId="77777777" w:rsidR="002460A5" w:rsidRPr="00B36D0E" w:rsidRDefault="002460A5"/>
        </w:tc>
      </w:tr>
      <w:tr w:rsidR="002460A5" w:rsidRPr="00B36D0E" w14:paraId="75F0C84D" w14:textId="77777777" w:rsidTr="002460A5">
        <w:trPr>
          <w:trHeight w:val="260"/>
        </w:trPr>
        <w:tc>
          <w:tcPr>
            <w:tcW w:w="2144" w:type="dxa"/>
            <w:vMerge w:val="restart"/>
            <w:noWrap/>
            <w:hideMark/>
          </w:tcPr>
          <w:p w14:paraId="27F2B735" w14:textId="77777777" w:rsidR="002460A5" w:rsidRPr="00B36D0E" w:rsidRDefault="002460A5" w:rsidP="00B36D0E">
            <w:r w:rsidRPr="00B36D0E">
              <w:t>ErrBits2</w:t>
            </w:r>
          </w:p>
        </w:tc>
        <w:tc>
          <w:tcPr>
            <w:tcW w:w="970" w:type="dxa"/>
            <w:vMerge w:val="restart"/>
            <w:noWrap/>
            <w:hideMark/>
          </w:tcPr>
          <w:p w14:paraId="256B2294" w14:textId="77777777" w:rsidR="002460A5" w:rsidRPr="00B36D0E" w:rsidRDefault="002460A5" w:rsidP="00B36D0E">
            <w:r w:rsidRPr="00B36D0E">
              <w:t>1002</w:t>
            </w:r>
          </w:p>
        </w:tc>
        <w:tc>
          <w:tcPr>
            <w:tcW w:w="593" w:type="dxa"/>
            <w:noWrap/>
            <w:hideMark/>
          </w:tcPr>
          <w:p w14:paraId="7F563D8A" w14:textId="77777777" w:rsidR="002460A5" w:rsidRPr="00B36D0E" w:rsidRDefault="002460A5" w:rsidP="00B36D0E">
            <w:r w:rsidRPr="00B36D0E">
              <w:t>15</w:t>
            </w:r>
          </w:p>
        </w:tc>
        <w:tc>
          <w:tcPr>
            <w:tcW w:w="1928" w:type="dxa"/>
            <w:noWrap/>
            <w:hideMark/>
          </w:tcPr>
          <w:p w14:paraId="2A83D9F6" w14:textId="4D0E9DC1" w:rsidR="002460A5" w:rsidRPr="00B36D0E" w:rsidRDefault="00857FD4">
            <w:pPr>
              <w:rPr>
                <w:i/>
                <w:iCs/>
              </w:rPr>
            </w:pPr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hideMark/>
          </w:tcPr>
          <w:p w14:paraId="1F4D6B8A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 w:val="restart"/>
            <w:noWrap/>
            <w:hideMark/>
          </w:tcPr>
          <w:p w14:paraId="7823574F" w14:textId="77777777" w:rsidR="002460A5" w:rsidRPr="00B36D0E" w:rsidRDefault="002460A5" w:rsidP="00B36D0E">
            <w:r w:rsidRPr="00B36D0E">
              <w:t>uint16</w:t>
            </w:r>
          </w:p>
        </w:tc>
        <w:tc>
          <w:tcPr>
            <w:tcW w:w="708" w:type="dxa"/>
            <w:vMerge w:val="restart"/>
            <w:noWrap/>
            <w:hideMark/>
          </w:tcPr>
          <w:p w14:paraId="7ED96B28" w14:textId="77777777" w:rsidR="002460A5" w:rsidRPr="00B36D0E" w:rsidRDefault="002460A5" w:rsidP="00B36D0E">
            <w:r w:rsidRPr="00B36D0E">
              <w:t> </w:t>
            </w:r>
          </w:p>
        </w:tc>
      </w:tr>
      <w:tr w:rsidR="002460A5" w:rsidRPr="00B36D0E" w14:paraId="4C545C3A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31412C08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2C4304B3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129217BF" w14:textId="77777777" w:rsidR="002460A5" w:rsidRPr="00B36D0E" w:rsidRDefault="002460A5" w:rsidP="00B36D0E">
            <w:r w:rsidRPr="00B36D0E">
              <w:t>14</w:t>
            </w:r>
          </w:p>
        </w:tc>
        <w:tc>
          <w:tcPr>
            <w:tcW w:w="1928" w:type="dxa"/>
            <w:noWrap/>
            <w:hideMark/>
          </w:tcPr>
          <w:p w14:paraId="09A5B463" w14:textId="54A263B0" w:rsidR="002460A5" w:rsidRPr="00B36D0E" w:rsidRDefault="00857FD4">
            <w:pPr>
              <w:rPr>
                <w:i/>
                <w:iCs/>
              </w:rPr>
            </w:pPr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hideMark/>
          </w:tcPr>
          <w:p w14:paraId="3505DDB5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3D1734E2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3E548A8F" w14:textId="77777777" w:rsidR="002460A5" w:rsidRPr="00B36D0E" w:rsidRDefault="002460A5"/>
        </w:tc>
      </w:tr>
      <w:tr w:rsidR="002460A5" w:rsidRPr="00B36D0E" w14:paraId="5D529D2A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5B62F376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7E22E043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4656ACE6" w14:textId="77777777" w:rsidR="002460A5" w:rsidRPr="00B36D0E" w:rsidRDefault="002460A5" w:rsidP="00B36D0E">
            <w:r w:rsidRPr="00B36D0E">
              <w:t>13</w:t>
            </w:r>
          </w:p>
        </w:tc>
        <w:tc>
          <w:tcPr>
            <w:tcW w:w="1928" w:type="dxa"/>
            <w:noWrap/>
            <w:hideMark/>
          </w:tcPr>
          <w:p w14:paraId="0633CED2" w14:textId="7DADDD04" w:rsidR="002460A5" w:rsidRPr="00B36D0E" w:rsidRDefault="00857FD4">
            <w:pPr>
              <w:rPr>
                <w:i/>
                <w:iCs/>
              </w:rPr>
            </w:pPr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hideMark/>
          </w:tcPr>
          <w:p w14:paraId="0C920AE9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59B93E19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32901A6D" w14:textId="77777777" w:rsidR="002460A5" w:rsidRPr="00B36D0E" w:rsidRDefault="002460A5"/>
        </w:tc>
      </w:tr>
      <w:tr w:rsidR="002460A5" w:rsidRPr="00B36D0E" w14:paraId="38C3DB5C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45643EBB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31C76A0B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7BEE3719" w14:textId="77777777" w:rsidR="002460A5" w:rsidRPr="00B36D0E" w:rsidRDefault="002460A5" w:rsidP="00B36D0E">
            <w:r w:rsidRPr="00B36D0E">
              <w:t>12</w:t>
            </w:r>
          </w:p>
        </w:tc>
        <w:tc>
          <w:tcPr>
            <w:tcW w:w="1928" w:type="dxa"/>
            <w:noWrap/>
            <w:hideMark/>
          </w:tcPr>
          <w:p w14:paraId="7CC4C406" w14:textId="5DA3B95E" w:rsidR="002460A5" w:rsidRPr="00B36D0E" w:rsidRDefault="00857FD4">
            <w:pPr>
              <w:rPr>
                <w:i/>
                <w:iCs/>
              </w:rPr>
            </w:pPr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hideMark/>
          </w:tcPr>
          <w:p w14:paraId="23A10375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730E5AEB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08C2EB27" w14:textId="77777777" w:rsidR="002460A5" w:rsidRPr="00B36D0E" w:rsidRDefault="002460A5"/>
        </w:tc>
      </w:tr>
      <w:tr w:rsidR="002460A5" w:rsidRPr="00B36D0E" w14:paraId="684E1C81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4CC327FF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75E237BA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22A3A322" w14:textId="77777777" w:rsidR="002460A5" w:rsidRPr="00B36D0E" w:rsidRDefault="002460A5" w:rsidP="00B36D0E">
            <w:r w:rsidRPr="00B36D0E">
              <w:t>11</w:t>
            </w:r>
          </w:p>
        </w:tc>
        <w:tc>
          <w:tcPr>
            <w:tcW w:w="1928" w:type="dxa"/>
            <w:noWrap/>
            <w:hideMark/>
          </w:tcPr>
          <w:p w14:paraId="7AB60AD8" w14:textId="60F85FAC" w:rsidR="002460A5" w:rsidRPr="00B36D0E" w:rsidRDefault="00857FD4">
            <w:pPr>
              <w:rPr>
                <w:i/>
                <w:iCs/>
              </w:rPr>
            </w:pPr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hideMark/>
          </w:tcPr>
          <w:p w14:paraId="34CAF9DB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69E003EC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52036BDF" w14:textId="77777777" w:rsidR="002460A5" w:rsidRPr="00B36D0E" w:rsidRDefault="002460A5"/>
        </w:tc>
      </w:tr>
      <w:tr w:rsidR="002460A5" w:rsidRPr="00B36D0E" w14:paraId="45E9D6E6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17A8808B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36581BC1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0739D784" w14:textId="77777777" w:rsidR="002460A5" w:rsidRPr="00B36D0E" w:rsidRDefault="002460A5" w:rsidP="00B36D0E">
            <w:r w:rsidRPr="00B36D0E">
              <w:t>10</w:t>
            </w:r>
          </w:p>
        </w:tc>
        <w:tc>
          <w:tcPr>
            <w:tcW w:w="1928" w:type="dxa"/>
            <w:noWrap/>
            <w:hideMark/>
          </w:tcPr>
          <w:p w14:paraId="510DA111" w14:textId="4ACECCB4" w:rsidR="002460A5" w:rsidRPr="00B36D0E" w:rsidRDefault="006C563B">
            <w:pPr>
              <w:rPr>
                <w:i/>
                <w:iCs/>
              </w:rPr>
            </w:pPr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hideMark/>
          </w:tcPr>
          <w:p w14:paraId="12E8F946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0EAF9BB8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01F5988C" w14:textId="77777777" w:rsidR="002460A5" w:rsidRPr="00B36D0E" w:rsidRDefault="002460A5"/>
        </w:tc>
      </w:tr>
      <w:tr w:rsidR="002460A5" w:rsidRPr="00B36D0E" w14:paraId="03C385E9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36E61D8F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3508C5ED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3EB9A354" w14:textId="77777777" w:rsidR="002460A5" w:rsidRPr="00B36D0E" w:rsidRDefault="002460A5" w:rsidP="00B36D0E">
            <w:r w:rsidRPr="00B36D0E">
              <w:t>9</w:t>
            </w:r>
          </w:p>
        </w:tc>
        <w:tc>
          <w:tcPr>
            <w:tcW w:w="1928" w:type="dxa"/>
            <w:noWrap/>
            <w:hideMark/>
          </w:tcPr>
          <w:p w14:paraId="72BBB224" w14:textId="6C3064CD" w:rsidR="002460A5" w:rsidRPr="00B36D0E" w:rsidRDefault="006C563B">
            <w:pPr>
              <w:rPr>
                <w:i/>
                <w:iCs/>
              </w:rPr>
            </w:pPr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hideMark/>
          </w:tcPr>
          <w:p w14:paraId="25AE0D1C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2139B2BB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3D8A7551" w14:textId="77777777" w:rsidR="002460A5" w:rsidRPr="00B36D0E" w:rsidRDefault="002460A5"/>
        </w:tc>
      </w:tr>
      <w:tr w:rsidR="002460A5" w:rsidRPr="00B36D0E" w14:paraId="201F94AD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7EF4FB2E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1755151D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49546FB9" w14:textId="77777777" w:rsidR="002460A5" w:rsidRPr="00B36D0E" w:rsidRDefault="002460A5" w:rsidP="00B36D0E">
            <w:r w:rsidRPr="00B36D0E">
              <w:t>8</w:t>
            </w:r>
          </w:p>
        </w:tc>
        <w:tc>
          <w:tcPr>
            <w:tcW w:w="1928" w:type="dxa"/>
            <w:noWrap/>
            <w:hideMark/>
          </w:tcPr>
          <w:p w14:paraId="474EDC4E" w14:textId="22F7095D" w:rsidR="002460A5" w:rsidRPr="00B36D0E" w:rsidRDefault="006C563B">
            <w:pPr>
              <w:rPr>
                <w:i/>
                <w:iCs/>
              </w:rPr>
            </w:pPr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hideMark/>
          </w:tcPr>
          <w:p w14:paraId="37667CD8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71D04282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5D945F79" w14:textId="77777777" w:rsidR="002460A5" w:rsidRPr="00B36D0E" w:rsidRDefault="002460A5"/>
        </w:tc>
      </w:tr>
      <w:tr w:rsidR="002460A5" w:rsidRPr="00B36D0E" w14:paraId="6DA2A989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76978404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2DB07F1F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75076EDC" w14:textId="77777777" w:rsidR="002460A5" w:rsidRPr="00B36D0E" w:rsidRDefault="002460A5" w:rsidP="00B36D0E">
            <w:r w:rsidRPr="00B36D0E">
              <w:t>7</w:t>
            </w:r>
          </w:p>
        </w:tc>
        <w:tc>
          <w:tcPr>
            <w:tcW w:w="1928" w:type="dxa"/>
            <w:noWrap/>
            <w:hideMark/>
          </w:tcPr>
          <w:p w14:paraId="3934E270" w14:textId="36677956" w:rsidR="002460A5" w:rsidRPr="00B36D0E" w:rsidRDefault="006C563B">
            <w:pPr>
              <w:rPr>
                <w:i/>
                <w:iCs/>
              </w:rPr>
            </w:pPr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hideMark/>
          </w:tcPr>
          <w:p w14:paraId="3CDFA78C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6B2B7CEC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7E646C7B" w14:textId="77777777" w:rsidR="002460A5" w:rsidRPr="00B36D0E" w:rsidRDefault="002460A5"/>
        </w:tc>
      </w:tr>
      <w:tr w:rsidR="002460A5" w:rsidRPr="00B36D0E" w14:paraId="36FBBFAE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144EDA8B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3022BE05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2506BC7A" w14:textId="77777777" w:rsidR="002460A5" w:rsidRPr="00B36D0E" w:rsidRDefault="002460A5" w:rsidP="00B36D0E">
            <w:r w:rsidRPr="00B36D0E">
              <w:t>6</w:t>
            </w:r>
          </w:p>
        </w:tc>
        <w:tc>
          <w:tcPr>
            <w:tcW w:w="1928" w:type="dxa"/>
            <w:noWrap/>
            <w:hideMark/>
          </w:tcPr>
          <w:p w14:paraId="0E79506B" w14:textId="757C96A7" w:rsidR="002460A5" w:rsidRPr="00B36D0E" w:rsidRDefault="006C563B">
            <w:pPr>
              <w:rPr>
                <w:i/>
                <w:iCs/>
              </w:rPr>
            </w:pPr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hideMark/>
          </w:tcPr>
          <w:p w14:paraId="5F0EBFE8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53E51979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170F09E8" w14:textId="77777777" w:rsidR="002460A5" w:rsidRPr="00B36D0E" w:rsidRDefault="002460A5"/>
        </w:tc>
      </w:tr>
      <w:tr w:rsidR="002460A5" w:rsidRPr="00B36D0E" w14:paraId="58BB2638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72F54B1A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474F1CEE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788C4678" w14:textId="77777777" w:rsidR="002460A5" w:rsidRPr="00B36D0E" w:rsidRDefault="002460A5" w:rsidP="00B36D0E">
            <w:r w:rsidRPr="00B36D0E">
              <w:t>5</w:t>
            </w:r>
          </w:p>
        </w:tc>
        <w:tc>
          <w:tcPr>
            <w:tcW w:w="1928" w:type="dxa"/>
            <w:noWrap/>
            <w:hideMark/>
          </w:tcPr>
          <w:p w14:paraId="38785DF5" w14:textId="52E6AFE7" w:rsidR="002460A5" w:rsidRPr="00B36D0E" w:rsidRDefault="006C563B">
            <w:pPr>
              <w:rPr>
                <w:i/>
                <w:iCs/>
              </w:rPr>
            </w:pPr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hideMark/>
          </w:tcPr>
          <w:p w14:paraId="7CB95D49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6E3CBF30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2B7F9671" w14:textId="77777777" w:rsidR="002460A5" w:rsidRPr="00B36D0E" w:rsidRDefault="002460A5"/>
        </w:tc>
      </w:tr>
      <w:tr w:rsidR="002460A5" w:rsidRPr="00B36D0E" w14:paraId="1C1B12BA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1EB622E3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4C65318F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4F501DF5" w14:textId="77777777" w:rsidR="002460A5" w:rsidRPr="00B36D0E" w:rsidRDefault="002460A5" w:rsidP="00B36D0E">
            <w:r w:rsidRPr="00B36D0E">
              <w:t>4</w:t>
            </w:r>
          </w:p>
        </w:tc>
        <w:tc>
          <w:tcPr>
            <w:tcW w:w="1928" w:type="dxa"/>
            <w:noWrap/>
            <w:hideMark/>
          </w:tcPr>
          <w:p w14:paraId="4F9A12E0" w14:textId="0C273808" w:rsidR="002460A5" w:rsidRPr="00B36D0E" w:rsidRDefault="006C563B">
            <w:pPr>
              <w:rPr>
                <w:i/>
                <w:iCs/>
              </w:rPr>
            </w:pPr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hideMark/>
          </w:tcPr>
          <w:p w14:paraId="64D2F12A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0B7AD7A4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02AF59F7" w14:textId="77777777" w:rsidR="002460A5" w:rsidRPr="00B36D0E" w:rsidRDefault="002460A5"/>
        </w:tc>
      </w:tr>
      <w:tr w:rsidR="002460A5" w:rsidRPr="00B36D0E" w14:paraId="35E52532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55AA33AD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7D8D56F9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0C8CC6A8" w14:textId="77777777" w:rsidR="002460A5" w:rsidRPr="00B36D0E" w:rsidRDefault="002460A5" w:rsidP="00B36D0E">
            <w:r w:rsidRPr="00B36D0E">
              <w:t>3</w:t>
            </w:r>
          </w:p>
        </w:tc>
        <w:tc>
          <w:tcPr>
            <w:tcW w:w="1928" w:type="dxa"/>
            <w:noWrap/>
            <w:hideMark/>
          </w:tcPr>
          <w:p w14:paraId="0FADD8ED" w14:textId="4792520F" w:rsidR="002460A5" w:rsidRPr="00B36D0E" w:rsidRDefault="006C563B">
            <w:pPr>
              <w:rPr>
                <w:i/>
                <w:iCs/>
              </w:rPr>
            </w:pPr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hideMark/>
          </w:tcPr>
          <w:p w14:paraId="1B67B0ED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73FB29BE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057D6054" w14:textId="77777777" w:rsidR="002460A5" w:rsidRPr="00B36D0E" w:rsidRDefault="002460A5"/>
        </w:tc>
      </w:tr>
      <w:tr w:rsidR="002460A5" w:rsidRPr="00B36D0E" w14:paraId="61AFF129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32D0CF39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0FAA924E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3ADAF173" w14:textId="77777777" w:rsidR="002460A5" w:rsidRPr="00B36D0E" w:rsidRDefault="002460A5" w:rsidP="00B36D0E">
            <w:r w:rsidRPr="00B36D0E">
              <w:t>2</w:t>
            </w:r>
          </w:p>
        </w:tc>
        <w:tc>
          <w:tcPr>
            <w:tcW w:w="1928" w:type="dxa"/>
            <w:noWrap/>
            <w:hideMark/>
          </w:tcPr>
          <w:p w14:paraId="7C6DA323" w14:textId="77777777" w:rsidR="002460A5" w:rsidRPr="00B36D0E" w:rsidRDefault="002460A5">
            <w:r w:rsidRPr="00B36D0E">
              <w:t>Rack/String Error</w:t>
            </w:r>
          </w:p>
        </w:tc>
        <w:tc>
          <w:tcPr>
            <w:tcW w:w="2157" w:type="dxa"/>
            <w:hideMark/>
          </w:tcPr>
          <w:p w14:paraId="1518782B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66C6C63C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72AFE9F9" w14:textId="77777777" w:rsidR="002460A5" w:rsidRPr="00B36D0E" w:rsidRDefault="002460A5"/>
        </w:tc>
      </w:tr>
      <w:tr w:rsidR="002460A5" w:rsidRPr="00B36D0E" w14:paraId="564E6D66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35C3ADE7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2EF341FF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040CB2BD" w14:textId="77777777" w:rsidR="002460A5" w:rsidRPr="00B36D0E" w:rsidRDefault="002460A5" w:rsidP="00B36D0E">
            <w:r w:rsidRPr="00B36D0E">
              <w:t>1</w:t>
            </w:r>
          </w:p>
        </w:tc>
        <w:tc>
          <w:tcPr>
            <w:tcW w:w="1928" w:type="dxa"/>
            <w:noWrap/>
            <w:hideMark/>
          </w:tcPr>
          <w:p w14:paraId="7631A771" w14:textId="77777777" w:rsidR="002460A5" w:rsidRPr="00B36D0E" w:rsidRDefault="002460A5">
            <w:r w:rsidRPr="00B36D0E">
              <w:t>SOH Error</w:t>
            </w:r>
          </w:p>
        </w:tc>
        <w:tc>
          <w:tcPr>
            <w:tcW w:w="2157" w:type="dxa"/>
            <w:hideMark/>
          </w:tcPr>
          <w:p w14:paraId="69F18F63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7316B42F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490B6C81" w14:textId="77777777" w:rsidR="002460A5" w:rsidRPr="00B36D0E" w:rsidRDefault="002460A5"/>
        </w:tc>
      </w:tr>
      <w:tr w:rsidR="002460A5" w:rsidRPr="00B36D0E" w14:paraId="1D680FAF" w14:textId="77777777" w:rsidTr="002460A5">
        <w:trPr>
          <w:trHeight w:val="270"/>
        </w:trPr>
        <w:tc>
          <w:tcPr>
            <w:tcW w:w="2144" w:type="dxa"/>
            <w:vMerge/>
            <w:hideMark/>
          </w:tcPr>
          <w:p w14:paraId="19C7C869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20601C45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226620F0" w14:textId="77777777" w:rsidR="002460A5" w:rsidRPr="00B36D0E" w:rsidRDefault="002460A5" w:rsidP="00B36D0E">
            <w:r w:rsidRPr="00B36D0E">
              <w:t>0</w:t>
            </w:r>
          </w:p>
        </w:tc>
        <w:tc>
          <w:tcPr>
            <w:tcW w:w="1928" w:type="dxa"/>
            <w:noWrap/>
            <w:hideMark/>
          </w:tcPr>
          <w:p w14:paraId="430A5647" w14:textId="77777777" w:rsidR="002460A5" w:rsidRPr="00B36D0E" w:rsidRDefault="002460A5">
            <w:r w:rsidRPr="00B36D0E">
              <w:t>Container/(Room) Error</w:t>
            </w:r>
          </w:p>
        </w:tc>
        <w:tc>
          <w:tcPr>
            <w:tcW w:w="2157" w:type="dxa"/>
            <w:hideMark/>
          </w:tcPr>
          <w:p w14:paraId="7E9CB961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5D80CB67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3108105A" w14:textId="77777777" w:rsidR="002460A5" w:rsidRPr="00B36D0E" w:rsidRDefault="002460A5"/>
        </w:tc>
      </w:tr>
      <w:tr w:rsidR="002460A5" w:rsidRPr="00B36D0E" w14:paraId="379EE092" w14:textId="77777777" w:rsidTr="002460A5">
        <w:trPr>
          <w:trHeight w:val="260"/>
        </w:trPr>
        <w:tc>
          <w:tcPr>
            <w:tcW w:w="2144" w:type="dxa"/>
            <w:vMerge w:val="restart"/>
            <w:noWrap/>
            <w:hideMark/>
          </w:tcPr>
          <w:p w14:paraId="3C2E6EE3" w14:textId="77777777" w:rsidR="002460A5" w:rsidRPr="00B36D0E" w:rsidRDefault="002460A5" w:rsidP="00B36D0E">
            <w:r w:rsidRPr="00B36D0E">
              <w:t>WarnBits1</w:t>
            </w:r>
          </w:p>
        </w:tc>
        <w:tc>
          <w:tcPr>
            <w:tcW w:w="970" w:type="dxa"/>
            <w:vMerge w:val="restart"/>
            <w:noWrap/>
            <w:hideMark/>
          </w:tcPr>
          <w:p w14:paraId="5C60CAC9" w14:textId="77777777" w:rsidR="002460A5" w:rsidRPr="00B36D0E" w:rsidRDefault="002460A5" w:rsidP="00B36D0E">
            <w:r w:rsidRPr="00B36D0E">
              <w:t>1003</w:t>
            </w:r>
          </w:p>
        </w:tc>
        <w:tc>
          <w:tcPr>
            <w:tcW w:w="593" w:type="dxa"/>
            <w:noWrap/>
            <w:hideMark/>
          </w:tcPr>
          <w:p w14:paraId="11DC4C01" w14:textId="77777777" w:rsidR="002460A5" w:rsidRPr="00B36D0E" w:rsidRDefault="002460A5" w:rsidP="00B36D0E">
            <w:r w:rsidRPr="00B36D0E">
              <w:t>15</w:t>
            </w:r>
          </w:p>
        </w:tc>
        <w:tc>
          <w:tcPr>
            <w:tcW w:w="1928" w:type="dxa"/>
            <w:noWrap/>
            <w:hideMark/>
          </w:tcPr>
          <w:p w14:paraId="4B5C875F" w14:textId="77777777" w:rsidR="002460A5" w:rsidRPr="00B36D0E" w:rsidRDefault="002460A5">
            <w:r w:rsidRPr="00B36D0E">
              <w:t>Communication Warning</w:t>
            </w:r>
          </w:p>
        </w:tc>
        <w:tc>
          <w:tcPr>
            <w:tcW w:w="2157" w:type="dxa"/>
            <w:hideMark/>
          </w:tcPr>
          <w:p w14:paraId="37C22C84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 w:val="restart"/>
            <w:noWrap/>
            <w:hideMark/>
          </w:tcPr>
          <w:p w14:paraId="2F329819" w14:textId="77777777" w:rsidR="002460A5" w:rsidRPr="00B36D0E" w:rsidRDefault="002460A5" w:rsidP="00B36D0E">
            <w:r w:rsidRPr="00B36D0E">
              <w:t>uint16</w:t>
            </w:r>
          </w:p>
        </w:tc>
        <w:tc>
          <w:tcPr>
            <w:tcW w:w="708" w:type="dxa"/>
            <w:vMerge w:val="restart"/>
            <w:noWrap/>
            <w:hideMark/>
          </w:tcPr>
          <w:p w14:paraId="4301D03F" w14:textId="77777777" w:rsidR="002460A5" w:rsidRPr="00B36D0E" w:rsidRDefault="002460A5" w:rsidP="00B36D0E">
            <w:r w:rsidRPr="00B36D0E">
              <w:t> </w:t>
            </w:r>
          </w:p>
        </w:tc>
      </w:tr>
      <w:tr w:rsidR="002460A5" w:rsidRPr="00B36D0E" w14:paraId="5F4A489E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651A1927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3543DE63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1C475555" w14:textId="77777777" w:rsidR="002460A5" w:rsidRPr="00B36D0E" w:rsidRDefault="002460A5" w:rsidP="00B36D0E">
            <w:r w:rsidRPr="00B36D0E">
              <w:t>14</w:t>
            </w:r>
          </w:p>
        </w:tc>
        <w:tc>
          <w:tcPr>
            <w:tcW w:w="1928" w:type="dxa"/>
            <w:noWrap/>
            <w:hideMark/>
          </w:tcPr>
          <w:p w14:paraId="77A16DE6" w14:textId="77777777" w:rsidR="002460A5" w:rsidRPr="00B36D0E" w:rsidRDefault="002460A5">
            <w:r w:rsidRPr="00B36D0E">
              <w:t>Imbalance Warning</w:t>
            </w:r>
          </w:p>
        </w:tc>
        <w:tc>
          <w:tcPr>
            <w:tcW w:w="2157" w:type="dxa"/>
            <w:hideMark/>
          </w:tcPr>
          <w:p w14:paraId="07021076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753E34BD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6E7A2780" w14:textId="77777777" w:rsidR="002460A5" w:rsidRPr="00B36D0E" w:rsidRDefault="002460A5"/>
        </w:tc>
      </w:tr>
      <w:tr w:rsidR="002460A5" w:rsidRPr="00B36D0E" w14:paraId="3905CAF9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3FD0BDA0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46077000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62AB76B9" w14:textId="77777777" w:rsidR="002460A5" w:rsidRPr="00B36D0E" w:rsidRDefault="002460A5" w:rsidP="00B36D0E">
            <w:r w:rsidRPr="00B36D0E">
              <w:t>13</w:t>
            </w:r>
          </w:p>
        </w:tc>
        <w:tc>
          <w:tcPr>
            <w:tcW w:w="1928" w:type="dxa"/>
            <w:noWrap/>
            <w:hideMark/>
          </w:tcPr>
          <w:p w14:paraId="66F67158" w14:textId="77777777" w:rsidR="002460A5" w:rsidRPr="00B36D0E" w:rsidRDefault="002460A5">
            <w:r w:rsidRPr="00B36D0E">
              <w:t>Sensor Warning</w:t>
            </w:r>
          </w:p>
        </w:tc>
        <w:tc>
          <w:tcPr>
            <w:tcW w:w="2157" w:type="dxa"/>
            <w:hideMark/>
          </w:tcPr>
          <w:p w14:paraId="17672A84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6BD6D2DB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2B6411A6" w14:textId="77777777" w:rsidR="002460A5" w:rsidRPr="00B36D0E" w:rsidRDefault="002460A5"/>
        </w:tc>
      </w:tr>
      <w:tr w:rsidR="002460A5" w:rsidRPr="00B36D0E" w14:paraId="6A61AE5B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2E4878BE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2D4CD309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4109942A" w14:textId="77777777" w:rsidR="002460A5" w:rsidRPr="00B36D0E" w:rsidRDefault="002460A5" w:rsidP="00B36D0E">
            <w:r w:rsidRPr="00B36D0E">
              <w:t>12</w:t>
            </w:r>
          </w:p>
        </w:tc>
        <w:tc>
          <w:tcPr>
            <w:tcW w:w="1928" w:type="dxa"/>
            <w:noWrap/>
            <w:hideMark/>
          </w:tcPr>
          <w:p w14:paraId="2785D983" w14:textId="77777777" w:rsidR="002460A5" w:rsidRPr="00B36D0E" w:rsidRDefault="002460A5">
            <w:r w:rsidRPr="00B36D0E">
              <w:t>Contactor/Fuse Warning</w:t>
            </w:r>
          </w:p>
        </w:tc>
        <w:tc>
          <w:tcPr>
            <w:tcW w:w="2157" w:type="dxa"/>
            <w:hideMark/>
          </w:tcPr>
          <w:p w14:paraId="54F650A7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0880FD40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578026E9" w14:textId="77777777" w:rsidR="002460A5" w:rsidRPr="00B36D0E" w:rsidRDefault="002460A5"/>
        </w:tc>
      </w:tr>
      <w:tr w:rsidR="002460A5" w:rsidRPr="00B36D0E" w14:paraId="75167371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406AC09C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5A6BFB8F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0B25BF34" w14:textId="77777777" w:rsidR="002460A5" w:rsidRPr="00B36D0E" w:rsidRDefault="002460A5" w:rsidP="00B36D0E">
            <w:r w:rsidRPr="00B36D0E">
              <w:t>11</w:t>
            </w:r>
          </w:p>
        </w:tc>
        <w:tc>
          <w:tcPr>
            <w:tcW w:w="1928" w:type="dxa"/>
            <w:noWrap/>
            <w:hideMark/>
          </w:tcPr>
          <w:p w14:paraId="4224DB13" w14:textId="77777777" w:rsidR="002460A5" w:rsidRPr="00B36D0E" w:rsidRDefault="002460A5">
            <w:r w:rsidRPr="00B36D0E">
              <w:t>Insulation Warning</w:t>
            </w:r>
          </w:p>
        </w:tc>
        <w:tc>
          <w:tcPr>
            <w:tcW w:w="2157" w:type="dxa"/>
            <w:hideMark/>
          </w:tcPr>
          <w:p w14:paraId="1AF52FB0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4B3326DD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0466C168" w14:textId="77777777" w:rsidR="002460A5" w:rsidRPr="00B36D0E" w:rsidRDefault="002460A5"/>
        </w:tc>
      </w:tr>
      <w:tr w:rsidR="002460A5" w:rsidRPr="00B36D0E" w14:paraId="276C2094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7957ACE2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33905D9A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3F261D2D" w14:textId="77777777" w:rsidR="002460A5" w:rsidRPr="00B36D0E" w:rsidRDefault="002460A5" w:rsidP="00B36D0E">
            <w:r w:rsidRPr="00B36D0E">
              <w:t>10</w:t>
            </w:r>
          </w:p>
        </w:tc>
        <w:tc>
          <w:tcPr>
            <w:tcW w:w="1928" w:type="dxa"/>
            <w:noWrap/>
            <w:hideMark/>
          </w:tcPr>
          <w:p w14:paraId="343A21F0" w14:textId="77777777" w:rsidR="002460A5" w:rsidRPr="00B36D0E" w:rsidRDefault="002460A5">
            <w:r w:rsidRPr="00B36D0E">
              <w:t>High Temperature Warning</w:t>
            </w:r>
          </w:p>
        </w:tc>
        <w:tc>
          <w:tcPr>
            <w:tcW w:w="2157" w:type="dxa"/>
            <w:hideMark/>
          </w:tcPr>
          <w:p w14:paraId="3534BED1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43892E78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00C88392" w14:textId="77777777" w:rsidR="002460A5" w:rsidRPr="00B36D0E" w:rsidRDefault="002460A5"/>
        </w:tc>
      </w:tr>
      <w:tr w:rsidR="002460A5" w:rsidRPr="00B36D0E" w14:paraId="149CA6A7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7A2A8B81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4D36D2FB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3F27EB9D" w14:textId="77777777" w:rsidR="002460A5" w:rsidRPr="00B36D0E" w:rsidRDefault="002460A5" w:rsidP="00B36D0E">
            <w:r w:rsidRPr="00B36D0E">
              <w:t>9</w:t>
            </w:r>
          </w:p>
        </w:tc>
        <w:tc>
          <w:tcPr>
            <w:tcW w:w="1928" w:type="dxa"/>
            <w:noWrap/>
            <w:hideMark/>
          </w:tcPr>
          <w:p w14:paraId="7986BBD3" w14:textId="77777777" w:rsidR="002460A5" w:rsidRPr="00B36D0E" w:rsidRDefault="002460A5">
            <w:r w:rsidRPr="00B36D0E">
              <w:t>Low Temperature Warning</w:t>
            </w:r>
          </w:p>
        </w:tc>
        <w:tc>
          <w:tcPr>
            <w:tcW w:w="2157" w:type="dxa"/>
            <w:hideMark/>
          </w:tcPr>
          <w:p w14:paraId="40E08D08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018F3DA8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6F3D1006" w14:textId="77777777" w:rsidR="002460A5" w:rsidRPr="00B36D0E" w:rsidRDefault="002460A5"/>
        </w:tc>
      </w:tr>
      <w:tr w:rsidR="002460A5" w:rsidRPr="00B36D0E" w14:paraId="144CC592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58B2060B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409EC8BC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3E2A86A5" w14:textId="77777777" w:rsidR="002460A5" w:rsidRPr="00B36D0E" w:rsidRDefault="002460A5" w:rsidP="00B36D0E">
            <w:r w:rsidRPr="00B36D0E">
              <w:t>8</w:t>
            </w:r>
          </w:p>
        </w:tc>
        <w:tc>
          <w:tcPr>
            <w:tcW w:w="1928" w:type="dxa"/>
            <w:noWrap/>
            <w:hideMark/>
          </w:tcPr>
          <w:p w14:paraId="007C4994" w14:textId="77777777" w:rsidR="002460A5" w:rsidRPr="00B36D0E" w:rsidRDefault="002460A5">
            <w:r w:rsidRPr="00B36D0E">
              <w:t>High SOC Warning</w:t>
            </w:r>
          </w:p>
        </w:tc>
        <w:tc>
          <w:tcPr>
            <w:tcW w:w="2157" w:type="dxa"/>
            <w:hideMark/>
          </w:tcPr>
          <w:p w14:paraId="3B1F59E1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3CC7DF89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5AD7650F" w14:textId="77777777" w:rsidR="002460A5" w:rsidRPr="00B36D0E" w:rsidRDefault="002460A5"/>
        </w:tc>
      </w:tr>
      <w:tr w:rsidR="002460A5" w:rsidRPr="00B36D0E" w14:paraId="3F4FB8DC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604432B3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3359F3DD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55143ADD" w14:textId="77777777" w:rsidR="002460A5" w:rsidRPr="00B36D0E" w:rsidRDefault="002460A5" w:rsidP="00B36D0E">
            <w:r w:rsidRPr="00B36D0E">
              <w:t>7</w:t>
            </w:r>
          </w:p>
        </w:tc>
        <w:tc>
          <w:tcPr>
            <w:tcW w:w="1928" w:type="dxa"/>
            <w:noWrap/>
            <w:hideMark/>
          </w:tcPr>
          <w:p w14:paraId="04231C69" w14:textId="77777777" w:rsidR="002460A5" w:rsidRPr="00B36D0E" w:rsidRDefault="002460A5">
            <w:r w:rsidRPr="00B36D0E">
              <w:t>Low SOC Warning</w:t>
            </w:r>
          </w:p>
        </w:tc>
        <w:tc>
          <w:tcPr>
            <w:tcW w:w="2157" w:type="dxa"/>
            <w:hideMark/>
          </w:tcPr>
          <w:p w14:paraId="52059FBE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3CCE0D52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47E1DFB3" w14:textId="77777777" w:rsidR="002460A5" w:rsidRPr="00B36D0E" w:rsidRDefault="002460A5"/>
        </w:tc>
      </w:tr>
      <w:tr w:rsidR="002460A5" w:rsidRPr="00B36D0E" w14:paraId="15999D48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707399CC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1DE02B0F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364D0917" w14:textId="77777777" w:rsidR="002460A5" w:rsidRPr="00B36D0E" w:rsidRDefault="002460A5" w:rsidP="00B36D0E">
            <w:r w:rsidRPr="00B36D0E">
              <w:t>6</w:t>
            </w:r>
          </w:p>
        </w:tc>
        <w:tc>
          <w:tcPr>
            <w:tcW w:w="1928" w:type="dxa"/>
            <w:noWrap/>
            <w:hideMark/>
          </w:tcPr>
          <w:p w14:paraId="44629431" w14:textId="77777777" w:rsidR="002460A5" w:rsidRPr="00B36D0E" w:rsidRDefault="002460A5">
            <w:r w:rsidRPr="00B36D0E">
              <w:t>Discharge Power Warning</w:t>
            </w:r>
          </w:p>
        </w:tc>
        <w:tc>
          <w:tcPr>
            <w:tcW w:w="2157" w:type="dxa"/>
            <w:hideMark/>
          </w:tcPr>
          <w:p w14:paraId="14DBF7AA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55B902C2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35ABA9B0" w14:textId="77777777" w:rsidR="002460A5" w:rsidRPr="00B36D0E" w:rsidRDefault="002460A5"/>
        </w:tc>
      </w:tr>
      <w:tr w:rsidR="002460A5" w:rsidRPr="00B36D0E" w14:paraId="4EE714C8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41338C8D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71A3DC4E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71702CC8" w14:textId="77777777" w:rsidR="002460A5" w:rsidRPr="00B36D0E" w:rsidRDefault="002460A5" w:rsidP="00B36D0E">
            <w:r w:rsidRPr="00B36D0E">
              <w:t>5</w:t>
            </w:r>
          </w:p>
        </w:tc>
        <w:tc>
          <w:tcPr>
            <w:tcW w:w="1928" w:type="dxa"/>
            <w:noWrap/>
            <w:hideMark/>
          </w:tcPr>
          <w:p w14:paraId="7772DD1A" w14:textId="77777777" w:rsidR="002460A5" w:rsidRPr="00B36D0E" w:rsidRDefault="002460A5">
            <w:r w:rsidRPr="00B36D0E">
              <w:t>Charge Power Warning</w:t>
            </w:r>
          </w:p>
        </w:tc>
        <w:tc>
          <w:tcPr>
            <w:tcW w:w="2157" w:type="dxa"/>
            <w:hideMark/>
          </w:tcPr>
          <w:p w14:paraId="0C9936BE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6CD5DA15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631C4745" w14:textId="77777777" w:rsidR="002460A5" w:rsidRPr="00B36D0E" w:rsidRDefault="002460A5"/>
        </w:tc>
      </w:tr>
      <w:tr w:rsidR="002460A5" w:rsidRPr="00B36D0E" w14:paraId="447E42CB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12151A05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4E93F1BB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43D99D9C" w14:textId="77777777" w:rsidR="002460A5" w:rsidRPr="00B36D0E" w:rsidRDefault="002460A5" w:rsidP="00B36D0E">
            <w:r w:rsidRPr="00B36D0E">
              <w:t>4</w:t>
            </w:r>
          </w:p>
        </w:tc>
        <w:tc>
          <w:tcPr>
            <w:tcW w:w="1928" w:type="dxa"/>
            <w:noWrap/>
            <w:hideMark/>
          </w:tcPr>
          <w:p w14:paraId="0E804FBA" w14:textId="77777777" w:rsidR="002460A5" w:rsidRPr="00B36D0E" w:rsidRDefault="002460A5">
            <w:r w:rsidRPr="00B36D0E">
              <w:t>Discharge Current Warning</w:t>
            </w:r>
          </w:p>
        </w:tc>
        <w:tc>
          <w:tcPr>
            <w:tcW w:w="2157" w:type="dxa"/>
            <w:hideMark/>
          </w:tcPr>
          <w:p w14:paraId="6B7F552E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0EF3B1E9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35FCF636" w14:textId="77777777" w:rsidR="002460A5" w:rsidRPr="00B36D0E" w:rsidRDefault="002460A5"/>
        </w:tc>
      </w:tr>
      <w:tr w:rsidR="002460A5" w:rsidRPr="00B36D0E" w14:paraId="01A59C77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3AD54308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22796938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1E5D12DC" w14:textId="77777777" w:rsidR="002460A5" w:rsidRPr="00B36D0E" w:rsidRDefault="002460A5" w:rsidP="00B36D0E">
            <w:r w:rsidRPr="00B36D0E">
              <w:t>3</w:t>
            </w:r>
          </w:p>
        </w:tc>
        <w:tc>
          <w:tcPr>
            <w:tcW w:w="1928" w:type="dxa"/>
            <w:noWrap/>
            <w:hideMark/>
          </w:tcPr>
          <w:p w14:paraId="73A94521" w14:textId="77777777" w:rsidR="002460A5" w:rsidRPr="00B36D0E" w:rsidRDefault="002460A5">
            <w:r w:rsidRPr="00B36D0E">
              <w:t>Charge Current Warning</w:t>
            </w:r>
          </w:p>
        </w:tc>
        <w:tc>
          <w:tcPr>
            <w:tcW w:w="2157" w:type="dxa"/>
            <w:hideMark/>
          </w:tcPr>
          <w:p w14:paraId="3FCE0092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5CF8A4FF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49DEC12C" w14:textId="77777777" w:rsidR="002460A5" w:rsidRPr="00B36D0E" w:rsidRDefault="002460A5"/>
        </w:tc>
      </w:tr>
      <w:tr w:rsidR="002460A5" w:rsidRPr="00B36D0E" w14:paraId="496A3CA8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49702EC9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6FBFBFA4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58E5B767" w14:textId="77777777" w:rsidR="002460A5" w:rsidRPr="00B36D0E" w:rsidRDefault="002460A5" w:rsidP="00B36D0E">
            <w:r w:rsidRPr="00B36D0E">
              <w:t>2</w:t>
            </w:r>
          </w:p>
        </w:tc>
        <w:tc>
          <w:tcPr>
            <w:tcW w:w="1928" w:type="dxa"/>
            <w:noWrap/>
            <w:hideMark/>
          </w:tcPr>
          <w:p w14:paraId="7FB9DC75" w14:textId="77777777" w:rsidR="002460A5" w:rsidRPr="00B36D0E" w:rsidRDefault="002460A5">
            <w:r w:rsidRPr="00B36D0E">
              <w:t>High Voltage Warning</w:t>
            </w:r>
          </w:p>
        </w:tc>
        <w:tc>
          <w:tcPr>
            <w:tcW w:w="2157" w:type="dxa"/>
            <w:hideMark/>
          </w:tcPr>
          <w:p w14:paraId="184B5FE1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1EA9F975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79D3B240" w14:textId="77777777" w:rsidR="002460A5" w:rsidRPr="00B36D0E" w:rsidRDefault="002460A5"/>
        </w:tc>
      </w:tr>
      <w:tr w:rsidR="002460A5" w:rsidRPr="00B36D0E" w14:paraId="42A93498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0BA5D92B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7488FBD1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73FFE30F" w14:textId="77777777" w:rsidR="002460A5" w:rsidRPr="00B36D0E" w:rsidRDefault="002460A5" w:rsidP="00B36D0E">
            <w:r w:rsidRPr="00B36D0E">
              <w:t>1</w:t>
            </w:r>
          </w:p>
        </w:tc>
        <w:tc>
          <w:tcPr>
            <w:tcW w:w="1928" w:type="dxa"/>
            <w:noWrap/>
            <w:hideMark/>
          </w:tcPr>
          <w:p w14:paraId="3AB6BAA0" w14:textId="77777777" w:rsidR="002460A5" w:rsidRPr="00B36D0E" w:rsidRDefault="002460A5">
            <w:r w:rsidRPr="00B36D0E">
              <w:t>Low Voltage Warning</w:t>
            </w:r>
          </w:p>
        </w:tc>
        <w:tc>
          <w:tcPr>
            <w:tcW w:w="2157" w:type="dxa"/>
            <w:hideMark/>
          </w:tcPr>
          <w:p w14:paraId="0F224F7D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32502D34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48E2DF9C" w14:textId="77777777" w:rsidR="002460A5" w:rsidRPr="00B36D0E" w:rsidRDefault="002460A5"/>
        </w:tc>
      </w:tr>
      <w:tr w:rsidR="002460A5" w:rsidRPr="00B36D0E" w14:paraId="74259986" w14:textId="77777777" w:rsidTr="002460A5">
        <w:trPr>
          <w:trHeight w:val="270"/>
        </w:trPr>
        <w:tc>
          <w:tcPr>
            <w:tcW w:w="2144" w:type="dxa"/>
            <w:vMerge/>
            <w:hideMark/>
          </w:tcPr>
          <w:p w14:paraId="70538BA6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502156BD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4960DE7A" w14:textId="77777777" w:rsidR="002460A5" w:rsidRPr="00B36D0E" w:rsidRDefault="002460A5" w:rsidP="00B36D0E">
            <w:r w:rsidRPr="00B36D0E">
              <w:t>0</w:t>
            </w:r>
          </w:p>
        </w:tc>
        <w:tc>
          <w:tcPr>
            <w:tcW w:w="1928" w:type="dxa"/>
            <w:noWrap/>
            <w:hideMark/>
          </w:tcPr>
          <w:p w14:paraId="2443D533" w14:textId="77777777" w:rsidR="002460A5" w:rsidRPr="00B36D0E" w:rsidRDefault="002460A5">
            <w:r w:rsidRPr="00B36D0E">
              <w:t>Unspecified Warning</w:t>
            </w:r>
          </w:p>
        </w:tc>
        <w:tc>
          <w:tcPr>
            <w:tcW w:w="2157" w:type="dxa"/>
            <w:hideMark/>
          </w:tcPr>
          <w:p w14:paraId="5956C810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7145F30A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2389AFAF" w14:textId="77777777" w:rsidR="002460A5" w:rsidRPr="00B36D0E" w:rsidRDefault="002460A5"/>
        </w:tc>
      </w:tr>
      <w:tr w:rsidR="002460A5" w:rsidRPr="00B36D0E" w14:paraId="56CF95C9" w14:textId="77777777" w:rsidTr="002460A5">
        <w:trPr>
          <w:trHeight w:val="260"/>
        </w:trPr>
        <w:tc>
          <w:tcPr>
            <w:tcW w:w="2144" w:type="dxa"/>
            <w:vMerge w:val="restart"/>
            <w:noWrap/>
            <w:hideMark/>
          </w:tcPr>
          <w:p w14:paraId="617F986C" w14:textId="77777777" w:rsidR="002460A5" w:rsidRPr="00B36D0E" w:rsidRDefault="002460A5" w:rsidP="00B36D0E">
            <w:r w:rsidRPr="00B36D0E">
              <w:t>WarnBits2</w:t>
            </w:r>
          </w:p>
        </w:tc>
        <w:tc>
          <w:tcPr>
            <w:tcW w:w="970" w:type="dxa"/>
            <w:vMerge w:val="restart"/>
            <w:noWrap/>
            <w:hideMark/>
          </w:tcPr>
          <w:p w14:paraId="7707530E" w14:textId="77777777" w:rsidR="002460A5" w:rsidRPr="00B36D0E" w:rsidRDefault="002460A5" w:rsidP="00B36D0E">
            <w:r w:rsidRPr="00B36D0E">
              <w:t>1004</w:t>
            </w:r>
          </w:p>
        </w:tc>
        <w:tc>
          <w:tcPr>
            <w:tcW w:w="593" w:type="dxa"/>
            <w:noWrap/>
            <w:hideMark/>
          </w:tcPr>
          <w:p w14:paraId="73C1F1B3" w14:textId="77777777" w:rsidR="002460A5" w:rsidRPr="00B36D0E" w:rsidRDefault="002460A5" w:rsidP="00B36D0E">
            <w:r w:rsidRPr="00B36D0E">
              <w:t>15</w:t>
            </w:r>
          </w:p>
        </w:tc>
        <w:tc>
          <w:tcPr>
            <w:tcW w:w="1928" w:type="dxa"/>
            <w:noWrap/>
            <w:hideMark/>
          </w:tcPr>
          <w:p w14:paraId="72624973" w14:textId="11FC1523" w:rsidR="002460A5" w:rsidRPr="00B36D0E" w:rsidRDefault="006C563B">
            <w:pPr>
              <w:rPr>
                <w:i/>
                <w:iCs/>
              </w:rPr>
            </w:pPr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hideMark/>
          </w:tcPr>
          <w:p w14:paraId="3FA8B07F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 w:val="restart"/>
            <w:noWrap/>
            <w:hideMark/>
          </w:tcPr>
          <w:p w14:paraId="4587CB62" w14:textId="77777777" w:rsidR="002460A5" w:rsidRPr="00B36D0E" w:rsidRDefault="002460A5" w:rsidP="00B36D0E">
            <w:r w:rsidRPr="00B36D0E">
              <w:t>uint16</w:t>
            </w:r>
          </w:p>
        </w:tc>
        <w:tc>
          <w:tcPr>
            <w:tcW w:w="708" w:type="dxa"/>
            <w:vMerge w:val="restart"/>
            <w:noWrap/>
            <w:hideMark/>
          </w:tcPr>
          <w:p w14:paraId="059240E0" w14:textId="77777777" w:rsidR="002460A5" w:rsidRPr="00B36D0E" w:rsidRDefault="002460A5" w:rsidP="00B36D0E">
            <w:r w:rsidRPr="00B36D0E">
              <w:t> </w:t>
            </w:r>
          </w:p>
        </w:tc>
      </w:tr>
      <w:tr w:rsidR="002460A5" w:rsidRPr="00B36D0E" w14:paraId="16B729A1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74B213A3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6EA84953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50747C03" w14:textId="77777777" w:rsidR="002460A5" w:rsidRPr="00B36D0E" w:rsidRDefault="002460A5" w:rsidP="00B36D0E">
            <w:r w:rsidRPr="00B36D0E">
              <w:t>14</w:t>
            </w:r>
          </w:p>
        </w:tc>
        <w:tc>
          <w:tcPr>
            <w:tcW w:w="1928" w:type="dxa"/>
            <w:noWrap/>
            <w:hideMark/>
          </w:tcPr>
          <w:p w14:paraId="1FC66572" w14:textId="1245542B" w:rsidR="002460A5" w:rsidRPr="00B36D0E" w:rsidRDefault="006C563B">
            <w:pPr>
              <w:rPr>
                <w:i/>
                <w:iCs/>
              </w:rPr>
            </w:pPr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hideMark/>
          </w:tcPr>
          <w:p w14:paraId="192E7E8A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27B9297C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05793A1D" w14:textId="77777777" w:rsidR="002460A5" w:rsidRPr="00B36D0E" w:rsidRDefault="002460A5"/>
        </w:tc>
      </w:tr>
      <w:tr w:rsidR="002460A5" w:rsidRPr="00B36D0E" w14:paraId="2CCF91D5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0BC4B6B8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14A27149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66296A57" w14:textId="77777777" w:rsidR="002460A5" w:rsidRPr="00B36D0E" w:rsidRDefault="002460A5" w:rsidP="00B36D0E">
            <w:r w:rsidRPr="00B36D0E">
              <w:t>13</w:t>
            </w:r>
          </w:p>
        </w:tc>
        <w:tc>
          <w:tcPr>
            <w:tcW w:w="1928" w:type="dxa"/>
            <w:noWrap/>
            <w:hideMark/>
          </w:tcPr>
          <w:p w14:paraId="5DE17447" w14:textId="3D166632" w:rsidR="002460A5" w:rsidRPr="00B36D0E" w:rsidRDefault="006C563B">
            <w:pPr>
              <w:rPr>
                <w:i/>
                <w:iCs/>
              </w:rPr>
            </w:pPr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hideMark/>
          </w:tcPr>
          <w:p w14:paraId="2D36BE7B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283643BC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44D14EF9" w14:textId="77777777" w:rsidR="002460A5" w:rsidRPr="00B36D0E" w:rsidRDefault="002460A5"/>
        </w:tc>
      </w:tr>
      <w:tr w:rsidR="002460A5" w:rsidRPr="00B36D0E" w14:paraId="32CA011B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321A5705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37892EF6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10DF7D18" w14:textId="77777777" w:rsidR="002460A5" w:rsidRPr="00B36D0E" w:rsidRDefault="002460A5" w:rsidP="00B36D0E">
            <w:r w:rsidRPr="00B36D0E">
              <w:t>12</w:t>
            </w:r>
          </w:p>
        </w:tc>
        <w:tc>
          <w:tcPr>
            <w:tcW w:w="1928" w:type="dxa"/>
            <w:noWrap/>
            <w:hideMark/>
          </w:tcPr>
          <w:p w14:paraId="68CEB378" w14:textId="646FB096" w:rsidR="002460A5" w:rsidRPr="00B36D0E" w:rsidRDefault="006C563B">
            <w:pPr>
              <w:rPr>
                <w:i/>
                <w:iCs/>
              </w:rPr>
            </w:pPr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hideMark/>
          </w:tcPr>
          <w:p w14:paraId="5CC7F3CF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7DE137A5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4420A0EA" w14:textId="77777777" w:rsidR="002460A5" w:rsidRPr="00B36D0E" w:rsidRDefault="002460A5"/>
        </w:tc>
      </w:tr>
      <w:tr w:rsidR="002460A5" w:rsidRPr="00B36D0E" w14:paraId="14F20CDF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0A994952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359E8078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23971AE4" w14:textId="77777777" w:rsidR="002460A5" w:rsidRPr="00B36D0E" w:rsidRDefault="002460A5" w:rsidP="00B36D0E">
            <w:r w:rsidRPr="00B36D0E">
              <w:t>11</w:t>
            </w:r>
          </w:p>
        </w:tc>
        <w:tc>
          <w:tcPr>
            <w:tcW w:w="1928" w:type="dxa"/>
            <w:noWrap/>
            <w:hideMark/>
          </w:tcPr>
          <w:p w14:paraId="76EF620F" w14:textId="29451CF3" w:rsidR="002460A5" w:rsidRPr="00B36D0E" w:rsidRDefault="006C563B">
            <w:pPr>
              <w:rPr>
                <w:i/>
                <w:iCs/>
              </w:rPr>
            </w:pPr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hideMark/>
          </w:tcPr>
          <w:p w14:paraId="5891D35B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6D663847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0589DD0E" w14:textId="77777777" w:rsidR="002460A5" w:rsidRPr="00B36D0E" w:rsidRDefault="002460A5"/>
        </w:tc>
      </w:tr>
      <w:tr w:rsidR="002460A5" w:rsidRPr="00B36D0E" w14:paraId="7CFE1EBA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24E495FD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705ACF9E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19C34276" w14:textId="77777777" w:rsidR="002460A5" w:rsidRPr="00B36D0E" w:rsidRDefault="002460A5" w:rsidP="00B36D0E">
            <w:r w:rsidRPr="00B36D0E">
              <w:t>10</w:t>
            </w:r>
          </w:p>
        </w:tc>
        <w:tc>
          <w:tcPr>
            <w:tcW w:w="1928" w:type="dxa"/>
            <w:noWrap/>
            <w:hideMark/>
          </w:tcPr>
          <w:p w14:paraId="72D95A2B" w14:textId="73E0E5D8" w:rsidR="002460A5" w:rsidRPr="00B36D0E" w:rsidRDefault="006C563B">
            <w:pPr>
              <w:rPr>
                <w:i/>
                <w:iCs/>
              </w:rPr>
            </w:pPr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hideMark/>
          </w:tcPr>
          <w:p w14:paraId="17651165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1B590737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4176934F" w14:textId="77777777" w:rsidR="002460A5" w:rsidRPr="00B36D0E" w:rsidRDefault="002460A5"/>
        </w:tc>
      </w:tr>
      <w:tr w:rsidR="002460A5" w:rsidRPr="00B36D0E" w14:paraId="0123CA8C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3BEDCE64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2D139FE1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665BA391" w14:textId="77777777" w:rsidR="002460A5" w:rsidRPr="00B36D0E" w:rsidRDefault="002460A5" w:rsidP="00B36D0E">
            <w:r w:rsidRPr="00B36D0E">
              <w:t>9</w:t>
            </w:r>
          </w:p>
        </w:tc>
        <w:tc>
          <w:tcPr>
            <w:tcW w:w="1928" w:type="dxa"/>
            <w:noWrap/>
            <w:hideMark/>
          </w:tcPr>
          <w:p w14:paraId="649ECF2F" w14:textId="7FF4045D" w:rsidR="002460A5" w:rsidRPr="00B36D0E" w:rsidRDefault="006C563B">
            <w:pPr>
              <w:rPr>
                <w:i/>
                <w:iCs/>
              </w:rPr>
            </w:pPr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hideMark/>
          </w:tcPr>
          <w:p w14:paraId="3B7F324A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19B91029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6BADAF1D" w14:textId="77777777" w:rsidR="002460A5" w:rsidRPr="00B36D0E" w:rsidRDefault="002460A5"/>
        </w:tc>
      </w:tr>
      <w:tr w:rsidR="002460A5" w:rsidRPr="00B36D0E" w14:paraId="27582ECD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551E1C9F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7F3CEFB4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1A03EAE6" w14:textId="77777777" w:rsidR="002460A5" w:rsidRPr="00B36D0E" w:rsidRDefault="002460A5" w:rsidP="00B36D0E">
            <w:r w:rsidRPr="00B36D0E">
              <w:t>8</w:t>
            </w:r>
          </w:p>
        </w:tc>
        <w:tc>
          <w:tcPr>
            <w:tcW w:w="1928" w:type="dxa"/>
            <w:noWrap/>
            <w:hideMark/>
          </w:tcPr>
          <w:p w14:paraId="23574070" w14:textId="6D536723" w:rsidR="002460A5" w:rsidRPr="00B36D0E" w:rsidRDefault="006C563B">
            <w:pPr>
              <w:rPr>
                <w:i/>
                <w:iCs/>
              </w:rPr>
            </w:pPr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hideMark/>
          </w:tcPr>
          <w:p w14:paraId="654FDC15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43BAF1D6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75DC8145" w14:textId="77777777" w:rsidR="002460A5" w:rsidRPr="00B36D0E" w:rsidRDefault="002460A5"/>
        </w:tc>
      </w:tr>
      <w:tr w:rsidR="002460A5" w:rsidRPr="00B36D0E" w14:paraId="3E96CC00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7D083653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3F1915C6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023FB43F" w14:textId="77777777" w:rsidR="002460A5" w:rsidRPr="00B36D0E" w:rsidRDefault="002460A5" w:rsidP="00B36D0E">
            <w:r w:rsidRPr="00B36D0E">
              <w:t>7</w:t>
            </w:r>
          </w:p>
        </w:tc>
        <w:tc>
          <w:tcPr>
            <w:tcW w:w="1928" w:type="dxa"/>
            <w:noWrap/>
            <w:hideMark/>
          </w:tcPr>
          <w:p w14:paraId="60F2733B" w14:textId="3AD09F6C" w:rsidR="002460A5" w:rsidRPr="00B36D0E" w:rsidRDefault="006C563B">
            <w:pPr>
              <w:rPr>
                <w:i/>
                <w:iCs/>
              </w:rPr>
            </w:pPr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hideMark/>
          </w:tcPr>
          <w:p w14:paraId="503B8DEE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17C0B8BB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577BAC88" w14:textId="77777777" w:rsidR="002460A5" w:rsidRPr="00B36D0E" w:rsidRDefault="002460A5"/>
        </w:tc>
      </w:tr>
      <w:tr w:rsidR="002460A5" w:rsidRPr="00B36D0E" w14:paraId="6098C667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3A1CF9BC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04A5840E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78834B57" w14:textId="77777777" w:rsidR="002460A5" w:rsidRPr="00B36D0E" w:rsidRDefault="002460A5" w:rsidP="00B36D0E">
            <w:r w:rsidRPr="00B36D0E">
              <w:t>6</w:t>
            </w:r>
          </w:p>
        </w:tc>
        <w:tc>
          <w:tcPr>
            <w:tcW w:w="1928" w:type="dxa"/>
            <w:noWrap/>
            <w:hideMark/>
          </w:tcPr>
          <w:p w14:paraId="5FEE4369" w14:textId="34D1C815" w:rsidR="002460A5" w:rsidRPr="00B36D0E" w:rsidRDefault="006C563B">
            <w:pPr>
              <w:rPr>
                <w:i/>
                <w:iCs/>
              </w:rPr>
            </w:pPr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hideMark/>
          </w:tcPr>
          <w:p w14:paraId="529D0842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6D52A224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16233AF0" w14:textId="77777777" w:rsidR="002460A5" w:rsidRPr="00B36D0E" w:rsidRDefault="002460A5"/>
        </w:tc>
      </w:tr>
      <w:tr w:rsidR="002460A5" w:rsidRPr="00B36D0E" w14:paraId="3323397D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6000469E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05A1F624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28DC1975" w14:textId="77777777" w:rsidR="002460A5" w:rsidRPr="00B36D0E" w:rsidRDefault="002460A5" w:rsidP="00B36D0E">
            <w:r w:rsidRPr="00B36D0E">
              <w:t>5</w:t>
            </w:r>
          </w:p>
        </w:tc>
        <w:tc>
          <w:tcPr>
            <w:tcW w:w="1928" w:type="dxa"/>
            <w:noWrap/>
            <w:hideMark/>
          </w:tcPr>
          <w:p w14:paraId="1EC9703A" w14:textId="1528A92B" w:rsidR="002460A5" w:rsidRPr="00B36D0E" w:rsidRDefault="006C563B">
            <w:pPr>
              <w:rPr>
                <w:i/>
                <w:iCs/>
              </w:rPr>
            </w:pPr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hideMark/>
          </w:tcPr>
          <w:p w14:paraId="30E328EE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15A5ED5C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198F8D0F" w14:textId="77777777" w:rsidR="002460A5" w:rsidRPr="00B36D0E" w:rsidRDefault="002460A5"/>
        </w:tc>
      </w:tr>
      <w:tr w:rsidR="002460A5" w:rsidRPr="00B36D0E" w14:paraId="7CB8F151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69613D5C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527BE12A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628FCBF9" w14:textId="77777777" w:rsidR="002460A5" w:rsidRPr="00B36D0E" w:rsidRDefault="002460A5" w:rsidP="00B36D0E">
            <w:r w:rsidRPr="00B36D0E">
              <w:t>4</w:t>
            </w:r>
          </w:p>
        </w:tc>
        <w:tc>
          <w:tcPr>
            <w:tcW w:w="1928" w:type="dxa"/>
            <w:noWrap/>
            <w:hideMark/>
          </w:tcPr>
          <w:p w14:paraId="4190F97B" w14:textId="44771CFC" w:rsidR="002460A5" w:rsidRPr="00B36D0E" w:rsidRDefault="006C563B">
            <w:pPr>
              <w:rPr>
                <w:i/>
                <w:iCs/>
              </w:rPr>
            </w:pPr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hideMark/>
          </w:tcPr>
          <w:p w14:paraId="71BFBE58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63F62DED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764CD5F4" w14:textId="77777777" w:rsidR="002460A5" w:rsidRPr="00B36D0E" w:rsidRDefault="002460A5"/>
        </w:tc>
      </w:tr>
      <w:tr w:rsidR="002460A5" w:rsidRPr="00B36D0E" w14:paraId="232646A1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5E0E9E0B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71D2024E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03802E81" w14:textId="77777777" w:rsidR="002460A5" w:rsidRPr="00B36D0E" w:rsidRDefault="002460A5" w:rsidP="00B36D0E">
            <w:r w:rsidRPr="00B36D0E">
              <w:t>3</w:t>
            </w:r>
          </w:p>
        </w:tc>
        <w:tc>
          <w:tcPr>
            <w:tcW w:w="1928" w:type="dxa"/>
            <w:noWrap/>
            <w:hideMark/>
          </w:tcPr>
          <w:p w14:paraId="6784B592" w14:textId="11A87F7B" w:rsidR="002460A5" w:rsidRPr="00B36D0E" w:rsidRDefault="006C563B">
            <w:pPr>
              <w:rPr>
                <w:i/>
                <w:iCs/>
              </w:rPr>
            </w:pPr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hideMark/>
          </w:tcPr>
          <w:p w14:paraId="69369068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6D4ED4F9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044D4394" w14:textId="77777777" w:rsidR="002460A5" w:rsidRPr="00B36D0E" w:rsidRDefault="002460A5"/>
        </w:tc>
      </w:tr>
      <w:tr w:rsidR="002460A5" w:rsidRPr="00B36D0E" w14:paraId="552FF63A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0E705B5E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076DE691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228AB22A" w14:textId="77777777" w:rsidR="002460A5" w:rsidRPr="00B36D0E" w:rsidRDefault="002460A5" w:rsidP="00B36D0E">
            <w:r w:rsidRPr="00B36D0E">
              <w:t>2</w:t>
            </w:r>
          </w:p>
        </w:tc>
        <w:tc>
          <w:tcPr>
            <w:tcW w:w="1928" w:type="dxa"/>
            <w:noWrap/>
            <w:hideMark/>
          </w:tcPr>
          <w:p w14:paraId="3DE1BC71" w14:textId="77777777" w:rsidR="002460A5" w:rsidRPr="00B36D0E" w:rsidRDefault="002460A5">
            <w:r w:rsidRPr="00B36D0E">
              <w:t>Rack/String Warning</w:t>
            </w:r>
          </w:p>
        </w:tc>
        <w:tc>
          <w:tcPr>
            <w:tcW w:w="2157" w:type="dxa"/>
            <w:hideMark/>
          </w:tcPr>
          <w:p w14:paraId="180703F5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602F9DBA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1DC2CC9A" w14:textId="77777777" w:rsidR="002460A5" w:rsidRPr="00B36D0E" w:rsidRDefault="002460A5"/>
        </w:tc>
      </w:tr>
      <w:tr w:rsidR="002460A5" w:rsidRPr="00B36D0E" w14:paraId="09143EA6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2C05F772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7BF2AB39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34209790" w14:textId="77777777" w:rsidR="002460A5" w:rsidRPr="00B36D0E" w:rsidRDefault="002460A5" w:rsidP="00B36D0E">
            <w:r w:rsidRPr="00B36D0E">
              <w:t>1</w:t>
            </w:r>
          </w:p>
        </w:tc>
        <w:tc>
          <w:tcPr>
            <w:tcW w:w="1928" w:type="dxa"/>
            <w:noWrap/>
            <w:hideMark/>
          </w:tcPr>
          <w:p w14:paraId="61634960" w14:textId="77777777" w:rsidR="002460A5" w:rsidRPr="00B36D0E" w:rsidRDefault="002460A5">
            <w:r w:rsidRPr="00B36D0E">
              <w:t>SOH Warning</w:t>
            </w:r>
          </w:p>
        </w:tc>
        <w:tc>
          <w:tcPr>
            <w:tcW w:w="2157" w:type="dxa"/>
            <w:hideMark/>
          </w:tcPr>
          <w:p w14:paraId="3902CE74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3BB7052B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774E11F8" w14:textId="77777777" w:rsidR="002460A5" w:rsidRPr="00B36D0E" w:rsidRDefault="002460A5"/>
        </w:tc>
      </w:tr>
      <w:tr w:rsidR="002460A5" w:rsidRPr="00B36D0E" w14:paraId="716617F8" w14:textId="77777777" w:rsidTr="002460A5">
        <w:trPr>
          <w:trHeight w:val="270"/>
        </w:trPr>
        <w:tc>
          <w:tcPr>
            <w:tcW w:w="2144" w:type="dxa"/>
            <w:vMerge/>
            <w:hideMark/>
          </w:tcPr>
          <w:p w14:paraId="68B41AFA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607BDD42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6A72FFC0" w14:textId="77777777" w:rsidR="002460A5" w:rsidRPr="00B36D0E" w:rsidRDefault="002460A5" w:rsidP="00B36D0E">
            <w:r w:rsidRPr="00B36D0E">
              <w:t>0</w:t>
            </w:r>
          </w:p>
        </w:tc>
        <w:tc>
          <w:tcPr>
            <w:tcW w:w="1928" w:type="dxa"/>
            <w:noWrap/>
            <w:hideMark/>
          </w:tcPr>
          <w:p w14:paraId="58CA48E2" w14:textId="77777777" w:rsidR="002460A5" w:rsidRPr="00B36D0E" w:rsidRDefault="002460A5">
            <w:r w:rsidRPr="00B36D0E">
              <w:t>Container/(Room) Warning</w:t>
            </w:r>
          </w:p>
        </w:tc>
        <w:tc>
          <w:tcPr>
            <w:tcW w:w="2157" w:type="dxa"/>
            <w:hideMark/>
          </w:tcPr>
          <w:p w14:paraId="635AE1A9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30900F40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21A5D195" w14:textId="77777777" w:rsidR="002460A5" w:rsidRPr="00B36D0E" w:rsidRDefault="002460A5"/>
        </w:tc>
      </w:tr>
      <w:tr w:rsidR="002460A5" w:rsidRPr="00B36D0E" w14:paraId="06E729AA" w14:textId="77777777" w:rsidTr="002460A5">
        <w:trPr>
          <w:trHeight w:val="260"/>
        </w:trPr>
        <w:tc>
          <w:tcPr>
            <w:tcW w:w="2144" w:type="dxa"/>
            <w:vMerge w:val="restart"/>
            <w:noWrap/>
            <w:hideMark/>
          </w:tcPr>
          <w:p w14:paraId="74B272F0" w14:textId="77777777" w:rsidR="002460A5" w:rsidRPr="00B36D0E" w:rsidRDefault="002460A5" w:rsidP="00B36D0E">
            <w:proofErr w:type="spellStart"/>
            <w:r w:rsidRPr="00B36D0E">
              <w:t>InfBits</w:t>
            </w:r>
            <w:proofErr w:type="spellEnd"/>
          </w:p>
        </w:tc>
        <w:tc>
          <w:tcPr>
            <w:tcW w:w="970" w:type="dxa"/>
            <w:vMerge w:val="restart"/>
            <w:noWrap/>
            <w:hideMark/>
          </w:tcPr>
          <w:p w14:paraId="7CF0461D" w14:textId="77777777" w:rsidR="002460A5" w:rsidRPr="00B36D0E" w:rsidRDefault="002460A5" w:rsidP="00B36D0E">
            <w:r w:rsidRPr="00B36D0E">
              <w:t>1005</w:t>
            </w:r>
          </w:p>
        </w:tc>
        <w:tc>
          <w:tcPr>
            <w:tcW w:w="593" w:type="dxa"/>
            <w:noWrap/>
            <w:hideMark/>
          </w:tcPr>
          <w:p w14:paraId="37F82822" w14:textId="77777777" w:rsidR="002460A5" w:rsidRPr="00B36D0E" w:rsidRDefault="002460A5" w:rsidP="00B36D0E">
            <w:r w:rsidRPr="00B36D0E">
              <w:t>15</w:t>
            </w:r>
          </w:p>
        </w:tc>
        <w:tc>
          <w:tcPr>
            <w:tcW w:w="1928" w:type="dxa"/>
            <w:noWrap/>
            <w:hideMark/>
          </w:tcPr>
          <w:p w14:paraId="46288282" w14:textId="22F0811C" w:rsidR="002460A5" w:rsidRPr="00B36D0E" w:rsidRDefault="006C563B"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hideMark/>
          </w:tcPr>
          <w:p w14:paraId="1B238D1F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 w:val="restart"/>
            <w:noWrap/>
            <w:hideMark/>
          </w:tcPr>
          <w:p w14:paraId="3DE99436" w14:textId="77777777" w:rsidR="002460A5" w:rsidRPr="00B36D0E" w:rsidRDefault="002460A5" w:rsidP="00B36D0E">
            <w:r w:rsidRPr="00B36D0E">
              <w:t>uint16</w:t>
            </w:r>
          </w:p>
        </w:tc>
        <w:tc>
          <w:tcPr>
            <w:tcW w:w="708" w:type="dxa"/>
            <w:vMerge w:val="restart"/>
            <w:noWrap/>
            <w:hideMark/>
          </w:tcPr>
          <w:p w14:paraId="44E7AD10" w14:textId="77777777" w:rsidR="002460A5" w:rsidRPr="00B36D0E" w:rsidRDefault="002460A5" w:rsidP="00B36D0E">
            <w:r w:rsidRPr="00B36D0E">
              <w:t> </w:t>
            </w:r>
          </w:p>
        </w:tc>
      </w:tr>
      <w:tr w:rsidR="002460A5" w:rsidRPr="00B36D0E" w14:paraId="4AEBD623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6D3612FB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4E83182D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2EE998CD" w14:textId="77777777" w:rsidR="002460A5" w:rsidRPr="00B36D0E" w:rsidRDefault="002460A5" w:rsidP="00B36D0E">
            <w:r w:rsidRPr="00B36D0E">
              <w:t>14</w:t>
            </w:r>
          </w:p>
        </w:tc>
        <w:tc>
          <w:tcPr>
            <w:tcW w:w="1928" w:type="dxa"/>
            <w:noWrap/>
            <w:hideMark/>
          </w:tcPr>
          <w:p w14:paraId="5297BF5F" w14:textId="0648A009" w:rsidR="002460A5" w:rsidRPr="00B36D0E" w:rsidRDefault="006C563B"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hideMark/>
          </w:tcPr>
          <w:p w14:paraId="2295839E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5CE711A6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279CF190" w14:textId="77777777" w:rsidR="002460A5" w:rsidRPr="00B36D0E" w:rsidRDefault="002460A5"/>
        </w:tc>
      </w:tr>
      <w:tr w:rsidR="002460A5" w:rsidRPr="00B36D0E" w14:paraId="7385F5C1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5482D8BA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3AC13382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13097242" w14:textId="77777777" w:rsidR="002460A5" w:rsidRPr="00B36D0E" w:rsidRDefault="002460A5" w:rsidP="00B36D0E">
            <w:r w:rsidRPr="00B36D0E">
              <w:t>13</w:t>
            </w:r>
          </w:p>
        </w:tc>
        <w:tc>
          <w:tcPr>
            <w:tcW w:w="1928" w:type="dxa"/>
            <w:noWrap/>
            <w:hideMark/>
          </w:tcPr>
          <w:p w14:paraId="6C710053" w14:textId="71BB5029" w:rsidR="002460A5" w:rsidRPr="00B36D0E" w:rsidRDefault="006C563B"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hideMark/>
          </w:tcPr>
          <w:p w14:paraId="462672C1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4C0D20AB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2EAB0FB2" w14:textId="77777777" w:rsidR="002460A5" w:rsidRPr="00B36D0E" w:rsidRDefault="002460A5"/>
        </w:tc>
      </w:tr>
      <w:tr w:rsidR="002460A5" w:rsidRPr="00B36D0E" w14:paraId="2F1F9133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7531E200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15B801A1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1550B770" w14:textId="77777777" w:rsidR="002460A5" w:rsidRPr="00B36D0E" w:rsidRDefault="002460A5" w:rsidP="00B36D0E">
            <w:r w:rsidRPr="00B36D0E">
              <w:t>12</w:t>
            </w:r>
          </w:p>
        </w:tc>
        <w:tc>
          <w:tcPr>
            <w:tcW w:w="1928" w:type="dxa"/>
            <w:noWrap/>
            <w:hideMark/>
          </w:tcPr>
          <w:p w14:paraId="549A0600" w14:textId="0ED8D2AD" w:rsidR="002460A5" w:rsidRPr="00B36D0E" w:rsidRDefault="006C563B"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hideMark/>
          </w:tcPr>
          <w:p w14:paraId="33E4FE53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72FD8533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02EBE793" w14:textId="77777777" w:rsidR="002460A5" w:rsidRPr="00B36D0E" w:rsidRDefault="002460A5"/>
        </w:tc>
      </w:tr>
      <w:tr w:rsidR="002460A5" w:rsidRPr="00B36D0E" w14:paraId="442792EC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69121E1B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7719D4B6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32910D0E" w14:textId="77777777" w:rsidR="002460A5" w:rsidRPr="00B36D0E" w:rsidRDefault="002460A5" w:rsidP="00B36D0E">
            <w:r w:rsidRPr="00B36D0E">
              <w:t>11</w:t>
            </w:r>
          </w:p>
        </w:tc>
        <w:tc>
          <w:tcPr>
            <w:tcW w:w="1928" w:type="dxa"/>
            <w:noWrap/>
            <w:hideMark/>
          </w:tcPr>
          <w:p w14:paraId="01AEAE40" w14:textId="4F4958AD" w:rsidR="002460A5" w:rsidRPr="00B36D0E" w:rsidRDefault="006C563B"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hideMark/>
          </w:tcPr>
          <w:p w14:paraId="255F90C3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5E415591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0B7C8C85" w14:textId="77777777" w:rsidR="002460A5" w:rsidRPr="00B36D0E" w:rsidRDefault="002460A5"/>
        </w:tc>
      </w:tr>
      <w:tr w:rsidR="002460A5" w:rsidRPr="00B36D0E" w14:paraId="5B2F86DC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3D3C41F3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4BBAD56D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1C3BEC7D" w14:textId="77777777" w:rsidR="002460A5" w:rsidRPr="00B36D0E" w:rsidRDefault="002460A5" w:rsidP="00B36D0E">
            <w:r w:rsidRPr="00B36D0E">
              <w:t>10</w:t>
            </w:r>
          </w:p>
        </w:tc>
        <w:tc>
          <w:tcPr>
            <w:tcW w:w="1928" w:type="dxa"/>
            <w:noWrap/>
            <w:hideMark/>
          </w:tcPr>
          <w:p w14:paraId="41EC318E" w14:textId="1EBB7787" w:rsidR="002460A5" w:rsidRPr="00B36D0E" w:rsidRDefault="006C563B"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hideMark/>
          </w:tcPr>
          <w:p w14:paraId="1D35ECA1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38C3A060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43EC4C14" w14:textId="77777777" w:rsidR="002460A5" w:rsidRPr="00B36D0E" w:rsidRDefault="002460A5"/>
        </w:tc>
      </w:tr>
      <w:tr w:rsidR="002460A5" w:rsidRPr="00B36D0E" w14:paraId="3C1E1A70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49559FD4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74E17628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05F82946" w14:textId="77777777" w:rsidR="002460A5" w:rsidRPr="00B36D0E" w:rsidRDefault="002460A5" w:rsidP="00B36D0E">
            <w:r w:rsidRPr="00B36D0E">
              <w:t>9</w:t>
            </w:r>
          </w:p>
        </w:tc>
        <w:tc>
          <w:tcPr>
            <w:tcW w:w="1928" w:type="dxa"/>
            <w:noWrap/>
            <w:hideMark/>
          </w:tcPr>
          <w:p w14:paraId="1C5403B3" w14:textId="6D0E53B2" w:rsidR="002460A5" w:rsidRPr="00B36D0E" w:rsidRDefault="006C563B"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hideMark/>
          </w:tcPr>
          <w:p w14:paraId="5E1EB661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5B478499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61B6C7DB" w14:textId="77777777" w:rsidR="002460A5" w:rsidRPr="00B36D0E" w:rsidRDefault="002460A5"/>
        </w:tc>
      </w:tr>
      <w:tr w:rsidR="002460A5" w:rsidRPr="00B36D0E" w14:paraId="287918CF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69E91A85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2EAB465F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46E22A75" w14:textId="77777777" w:rsidR="002460A5" w:rsidRPr="00B36D0E" w:rsidRDefault="002460A5" w:rsidP="00B36D0E">
            <w:r w:rsidRPr="00B36D0E">
              <w:t>8</w:t>
            </w:r>
          </w:p>
        </w:tc>
        <w:tc>
          <w:tcPr>
            <w:tcW w:w="1928" w:type="dxa"/>
            <w:noWrap/>
            <w:hideMark/>
          </w:tcPr>
          <w:p w14:paraId="6D83AF6E" w14:textId="135BCAF1" w:rsidR="002460A5" w:rsidRPr="00B36D0E" w:rsidRDefault="006C563B"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hideMark/>
          </w:tcPr>
          <w:p w14:paraId="6FEE027F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18E2C5F0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4ED04F25" w14:textId="77777777" w:rsidR="002460A5" w:rsidRPr="00B36D0E" w:rsidRDefault="002460A5"/>
        </w:tc>
      </w:tr>
      <w:tr w:rsidR="002460A5" w:rsidRPr="00B36D0E" w14:paraId="1F10D75D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48B972EC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0D7AAAA5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7F5BFD0F" w14:textId="77777777" w:rsidR="002460A5" w:rsidRPr="00B36D0E" w:rsidRDefault="002460A5" w:rsidP="00B36D0E">
            <w:r w:rsidRPr="00B36D0E">
              <w:t>7</w:t>
            </w:r>
          </w:p>
        </w:tc>
        <w:tc>
          <w:tcPr>
            <w:tcW w:w="1928" w:type="dxa"/>
            <w:noWrap/>
            <w:hideMark/>
          </w:tcPr>
          <w:p w14:paraId="07082403" w14:textId="356C6C45" w:rsidR="002460A5" w:rsidRPr="00B36D0E" w:rsidRDefault="006C563B"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hideMark/>
          </w:tcPr>
          <w:p w14:paraId="5E5A286E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43CDFDA5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50887C2E" w14:textId="77777777" w:rsidR="002460A5" w:rsidRPr="00B36D0E" w:rsidRDefault="002460A5"/>
        </w:tc>
      </w:tr>
      <w:tr w:rsidR="002460A5" w:rsidRPr="00B36D0E" w14:paraId="4B81D905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6422DEC7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28C969E3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7C1842E8" w14:textId="77777777" w:rsidR="002460A5" w:rsidRPr="00B36D0E" w:rsidRDefault="002460A5" w:rsidP="00B36D0E">
            <w:r w:rsidRPr="00B36D0E">
              <w:t>6</w:t>
            </w:r>
          </w:p>
        </w:tc>
        <w:tc>
          <w:tcPr>
            <w:tcW w:w="1928" w:type="dxa"/>
            <w:noWrap/>
            <w:hideMark/>
          </w:tcPr>
          <w:p w14:paraId="49CBB68A" w14:textId="68FD455D" w:rsidR="002460A5" w:rsidRPr="00B36D0E" w:rsidRDefault="006C563B"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hideMark/>
          </w:tcPr>
          <w:p w14:paraId="2726BA81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13CDAFB2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54DA086B" w14:textId="77777777" w:rsidR="002460A5" w:rsidRPr="00B36D0E" w:rsidRDefault="002460A5"/>
        </w:tc>
      </w:tr>
      <w:tr w:rsidR="002460A5" w:rsidRPr="00B36D0E" w14:paraId="2229EE59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4F6F8116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03B814E5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319AB6C3" w14:textId="77777777" w:rsidR="002460A5" w:rsidRPr="00B36D0E" w:rsidRDefault="002460A5" w:rsidP="00B36D0E">
            <w:r w:rsidRPr="00B36D0E">
              <w:t>5</w:t>
            </w:r>
          </w:p>
        </w:tc>
        <w:tc>
          <w:tcPr>
            <w:tcW w:w="1928" w:type="dxa"/>
            <w:noWrap/>
            <w:hideMark/>
          </w:tcPr>
          <w:p w14:paraId="176232A1" w14:textId="22DFF647" w:rsidR="002460A5" w:rsidRPr="00B36D0E" w:rsidRDefault="006C563B"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hideMark/>
          </w:tcPr>
          <w:p w14:paraId="2D3D1186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1AD5FCA7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1E4A4446" w14:textId="77777777" w:rsidR="002460A5" w:rsidRPr="00B36D0E" w:rsidRDefault="002460A5"/>
        </w:tc>
      </w:tr>
      <w:tr w:rsidR="002460A5" w:rsidRPr="00B36D0E" w14:paraId="0EA93D9A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3DA999A9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2E78AD41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73CB8898" w14:textId="77777777" w:rsidR="002460A5" w:rsidRPr="00B36D0E" w:rsidRDefault="002460A5" w:rsidP="00B36D0E">
            <w:r w:rsidRPr="00B36D0E">
              <w:t>4</w:t>
            </w:r>
          </w:p>
        </w:tc>
        <w:tc>
          <w:tcPr>
            <w:tcW w:w="1928" w:type="dxa"/>
            <w:noWrap/>
            <w:hideMark/>
          </w:tcPr>
          <w:p w14:paraId="62442DFF" w14:textId="13287D5C" w:rsidR="002460A5" w:rsidRPr="00B36D0E" w:rsidRDefault="006C563B"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hideMark/>
          </w:tcPr>
          <w:p w14:paraId="6CA5765C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22BAA8C0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6DE89501" w14:textId="77777777" w:rsidR="002460A5" w:rsidRPr="00B36D0E" w:rsidRDefault="002460A5"/>
        </w:tc>
      </w:tr>
      <w:tr w:rsidR="002460A5" w:rsidRPr="00B36D0E" w14:paraId="71CACEB6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0DAD08B4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42338701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1BFBCF69" w14:textId="77777777" w:rsidR="002460A5" w:rsidRPr="00B36D0E" w:rsidRDefault="002460A5" w:rsidP="00B36D0E">
            <w:r w:rsidRPr="00B36D0E">
              <w:t>3</w:t>
            </w:r>
          </w:p>
        </w:tc>
        <w:tc>
          <w:tcPr>
            <w:tcW w:w="1928" w:type="dxa"/>
            <w:noWrap/>
            <w:hideMark/>
          </w:tcPr>
          <w:p w14:paraId="26509E6D" w14:textId="2B59AD39" w:rsidR="002460A5" w:rsidRPr="00B36D0E" w:rsidRDefault="006C563B"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hideMark/>
          </w:tcPr>
          <w:p w14:paraId="7DDA86AC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436D74D6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5928156D" w14:textId="77777777" w:rsidR="002460A5" w:rsidRPr="00B36D0E" w:rsidRDefault="002460A5"/>
        </w:tc>
      </w:tr>
      <w:tr w:rsidR="002460A5" w:rsidRPr="00B36D0E" w14:paraId="7508E96D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0C690D56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35316167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3C989A8A" w14:textId="77777777" w:rsidR="002460A5" w:rsidRPr="00B36D0E" w:rsidRDefault="002460A5" w:rsidP="00B36D0E">
            <w:r w:rsidRPr="00B36D0E">
              <w:t>2</w:t>
            </w:r>
          </w:p>
        </w:tc>
        <w:tc>
          <w:tcPr>
            <w:tcW w:w="1928" w:type="dxa"/>
            <w:noWrap/>
            <w:hideMark/>
          </w:tcPr>
          <w:p w14:paraId="456D7A0C" w14:textId="3828F983" w:rsidR="002460A5" w:rsidRPr="00B36D0E" w:rsidRDefault="006C563B"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hideMark/>
          </w:tcPr>
          <w:p w14:paraId="13EFF701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77E39044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702275AA" w14:textId="77777777" w:rsidR="002460A5" w:rsidRPr="00B36D0E" w:rsidRDefault="002460A5"/>
        </w:tc>
      </w:tr>
      <w:tr w:rsidR="002460A5" w:rsidRPr="00B36D0E" w14:paraId="072D5A6D" w14:textId="77777777" w:rsidTr="002460A5">
        <w:trPr>
          <w:trHeight w:val="260"/>
        </w:trPr>
        <w:tc>
          <w:tcPr>
            <w:tcW w:w="2144" w:type="dxa"/>
            <w:vMerge/>
            <w:hideMark/>
          </w:tcPr>
          <w:p w14:paraId="71EFDF60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1A594B8E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15F2E928" w14:textId="77777777" w:rsidR="002460A5" w:rsidRPr="00B36D0E" w:rsidRDefault="002460A5" w:rsidP="00B36D0E">
            <w:r w:rsidRPr="00B36D0E">
              <w:t>1</w:t>
            </w:r>
          </w:p>
        </w:tc>
        <w:tc>
          <w:tcPr>
            <w:tcW w:w="1928" w:type="dxa"/>
            <w:noWrap/>
            <w:hideMark/>
          </w:tcPr>
          <w:p w14:paraId="22E75C1B" w14:textId="4D1A5190" w:rsidR="002460A5" w:rsidRPr="00B36D0E" w:rsidRDefault="006C563B"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hideMark/>
          </w:tcPr>
          <w:p w14:paraId="20C5309B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47E67802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6F96CC6D" w14:textId="77777777" w:rsidR="002460A5" w:rsidRPr="00B36D0E" w:rsidRDefault="002460A5"/>
        </w:tc>
      </w:tr>
      <w:tr w:rsidR="002460A5" w:rsidRPr="00B36D0E" w14:paraId="6814CF8D" w14:textId="77777777" w:rsidTr="002460A5">
        <w:trPr>
          <w:trHeight w:val="270"/>
        </w:trPr>
        <w:tc>
          <w:tcPr>
            <w:tcW w:w="2144" w:type="dxa"/>
            <w:vMerge/>
            <w:hideMark/>
          </w:tcPr>
          <w:p w14:paraId="71F2BF91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08AC11D1" w14:textId="77777777" w:rsidR="002460A5" w:rsidRPr="00B36D0E" w:rsidRDefault="002460A5"/>
        </w:tc>
        <w:tc>
          <w:tcPr>
            <w:tcW w:w="593" w:type="dxa"/>
            <w:noWrap/>
            <w:hideMark/>
          </w:tcPr>
          <w:p w14:paraId="0CA346E2" w14:textId="77777777" w:rsidR="002460A5" w:rsidRPr="00B36D0E" w:rsidRDefault="002460A5" w:rsidP="00B36D0E">
            <w:r w:rsidRPr="00B36D0E">
              <w:t>0</w:t>
            </w:r>
          </w:p>
        </w:tc>
        <w:tc>
          <w:tcPr>
            <w:tcW w:w="1928" w:type="dxa"/>
            <w:noWrap/>
            <w:hideMark/>
          </w:tcPr>
          <w:p w14:paraId="6EE2FC21" w14:textId="220AF445" w:rsidR="002460A5" w:rsidRPr="00B36D0E" w:rsidRDefault="006C563B">
            <w:r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hideMark/>
          </w:tcPr>
          <w:p w14:paraId="14EF6864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vMerge/>
            <w:hideMark/>
          </w:tcPr>
          <w:p w14:paraId="3F84751B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578D702A" w14:textId="77777777" w:rsidR="002460A5" w:rsidRPr="00B36D0E" w:rsidRDefault="002460A5"/>
        </w:tc>
      </w:tr>
      <w:tr w:rsidR="002460A5" w:rsidRPr="00B36D0E" w14:paraId="30B133D6" w14:textId="77777777" w:rsidTr="002460A5">
        <w:trPr>
          <w:trHeight w:val="1050"/>
        </w:trPr>
        <w:tc>
          <w:tcPr>
            <w:tcW w:w="2144" w:type="dxa"/>
            <w:noWrap/>
            <w:hideMark/>
          </w:tcPr>
          <w:p w14:paraId="016B3B54" w14:textId="77777777" w:rsidR="002460A5" w:rsidRPr="00B36D0E" w:rsidRDefault="002460A5" w:rsidP="00B36D0E">
            <w:proofErr w:type="spellStart"/>
            <w:r w:rsidRPr="00B36D0E">
              <w:t>DcAmpOpMax</w:t>
            </w:r>
            <w:proofErr w:type="spellEnd"/>
          </w:p>
        </w:tc>
        <w:tc>
          <w:tcPr>
            <w:tcW w:w="970" w:type="dxa"/>
            <w:noWrap/>
            <w:hideMark/>
          </w:tcPr>
          <w:p w14:paraId="09CFB699" w14:textId="77777777" w:rsidR="002460A5" w:rsidRPr="00B36D0E" w:rsidRDefault="002460A5" w:rsidP="00B36D0E">
            <w:r w:rsidRPr="00B36D0E">
              <w:t>1006</w:t>
            </w:r>
          </w:p>
        </w:tc>
        <w:tc>
          <w:tcPr>
            <w:tcW w:w="593" w:type="dxa"/>
            <w:noWrap/>
            <w:hideMark/>
          </w:tcPr>
          <w:p w14:paraId="1835214E" w14:textId="77777777" w:rsidR="002460A5" w:rsidRPr="00B36D0E" w:rsidRDefault="002460A5">
            <w:r w:rsidRPr="00B36D0E">
              <w:t> </w:t>
            </w:r>
          </w:p>
        </w:tc>
        <w:tc>
          <w:tcPr>
            <w:tcW w:w="1928" w:type="dxa"/>
            <w:noWrap/>
            <w:hideMark/>
          </w:tcPr>
          <w:p w14:paraId="494B7E39" w14:textId="77777777" w:rsidR="002460A5" w:rsidRPr="00B36D0E" w:rsidRDefault="002460A5">
            <w:r w:rsidRPr="00B36D0E">
              <w:t> </w:t>
            </w:r>
          </w:p>
        </w:tc>
        <w:tc>
          <w:tcPr>
            <w:tcW w:w="2157" w:type="dxa"/>
            <w:hideMark/>
          </w:tcPr>
          <w:p w14:paraId="703625F9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noWrap/>
            <w:hideMark/>
          </w:tcPr>
          <w:p w14:paraId="685BB66B" w14:textId="77777777" w:rsidR="002460A5" w:rsidRPr="00B36D0E" w:rsidRDefault="002460A5" w:rsidP="00B36D0E">
            <w:r w:rsidRPr="00B36D0E">
              <w:t>int16</w:t>
            </w:r>
          </w:p>
        </w:tc>
        <w:tc>
          <w:tcPr>
            <w:tcW w:w="708" w:type="dxa"/>
            <w:hideMark/>
          </w:tcPr>
          <w:p w14:paraId="2172158B" w14:textId="77777777" w:rsidR="002460A5" w:rsidRPr="00B36D0E" w:rsidRDefault="002460A5" w:rsidP="00B36D0E">
            <w:r w:rsidRPr="00B36D0E">
              <w:br/>
              <w:t>1A</w:t>
            </w:r>
          </w:p>
        </w:tc>
      </w:tr>
      <w:tr w:rsidR="002460A5" w:rsidRPr="00B36D0E" w14:paraId="5B80EE37" w14:textId="77777777" w:rsidTr="002460A5">
        <w:trPr>
          <w:trHeight w:val="1050"/>
        </w:trPr>
        <w:tc>
          <w:tcPr>
            <w:tcW w:w="2144" w:type="dxa"/>
            <w:noWrap/>
            <w:hideMark/>
          </w:tcPr>
          <w:p w14:paraId="191E7761" w14:textId="77777777" w:rsidR="002460A5" w:rsidRPr="00B36D0E" w:rsidRDefault="002460A5" w:rsidP="00B36D0E">
            <w:proofErr w:type="spellStart"/>
            <w:r w:rsidRPr="00B36D0E">
              <w:t>DcAmpOpMin</w:t>
            </w:r>
            <w:proofErr w:type="spellEnd"/>
          </w:p>
        </w:tc>
        <w:tc>
          <w:tcPr>
            <w:tcW w:w="970" w:type="dxa"/>
            <w:noWrap/>
            <w:hideMark/>
          </w:tcPr>
          <w:p w14:paraId="40D68786" w14:textId="77777777" w:rsidR="002460A5" w:rsidRPr="00B36D0E" w:rsidRDefault="002460A5" w:rsidP="00B36D0E">
            <w:r w:rsidRPr="00B36D0E">
              <w:t>1007</w:t>
            </w:r>
          </w:p>
        </w:tc>
        <w:tc>
          <w:tcPr>
            <w:tcW w:w="593" w:type="dxa"/>
            <w:noWrap/>
            <w:hideMark/>
          </w:tcPr>
          <w:p w14:paraId="5D2CED7C" w14:textId="77777777" w:rsidR="002460A5" w:rsidRPr="00B36D0E" w:rsidRDefault="002460A5">
            <w:r w:rsidRPr="00B36D0E">
              <w:t> </w:t>
            </w:r>
          </w:p>
        </w:tc>
        <w:tc>
          <w:tcPr>
            <w:tcW w:w="1928" w:type="dxa"/>
            <w:noWrap/>
            <w:hideMark/>
          </w:tcPr>
          <w:p w14:paraId="1F9FA4F6" w14:textId="77777777" w:rsidR="002460A5" w:rsidRPr="00B36D0E" w:rsidRDefault="002460A5">
            <w:r w:rsidRPr="00B36D0E">
              <w:t> </w:t>
            </w:r>
          </w:p>
        </w:tc>
        <w:tc>
          <w:tcPr>
            <w:tcW w:w="2157" w:type="dxa"/>
            <w:hideMark/>
          </w:tcPr>
          <w:p w14:paraId="4A883A6C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noWrap/>
            <w:hideMark/>
          </w:tcPr>
          <w:p w14:paraId="67361EE5" w14:textId="77777777" w:rsidR="002460A5" w:rsidRPr="00B36D0E" w:rsidRDefault="002460A5" w:rsidP="00B36D0E">
            <w:r w:rsidRPr="00B36D0E">
              <w:t>int16</w:t>
            </w:r>
          </w:p>
        </w:tc>
        <w:tc>
          <w:tcPr>
            <w:tcW w:w="708" w:type="dxa"/>
            <w:hideMark/>
          </w:tcPr>
          <w:p w14:paraId="224C12FB" w14:textId="77777777" w:rsidR="002460A5" w:rsidRPr="00B36D0E" w:rsidRDefault="002460A5" w:rsidP="00B36D0E">
            <w:r w:rsidRPr="00B36D0E">
              <w:br/>
              <w:t>1A</w:t>
            </w:r>
          </w:p>
        </w:tc>
      </w:tr>
      <w:tr w:rsidR="002460A5" w:rsidRPr="00B36D0E" w14:paraId="6B6DB9C9" w14:textId="77777777" w:rsidTr="002460A5">
        <w:trPr>
          <w:trHeight w:val="1050"/>
        </w:trPr>
        <w:tc>
          <w:tcPr>
            <w:tcW w:w="2144" w:type="dxa"/>
            <w:noWrap/>
            <w:hideMark/>
          </w:tcPr>
          <w:p w14:paraId="7C3F954F" w14:textId="77777777" w:rsidR="002460A5" w:rsidRPr="00B36D0E" w:rsidRDefault="002460A5" w:rsidP="00B36D0E">
            <w:proofErr w:type="spellStart"/>
            <w:r w:rsidRPr="00B36D0E">
              <w:t>DcVolOpMax</w:t>
            </w:r>
            <w:proofErr w:type="spellEnd"/>
          </w:p>
        </w:tc>
        <w:tc>
          <w:tcPr>
            <w:tcW w:w="970" w:type="dxa"/>
            <w:noWrap/>
            <w:hideMark/>
          </w:tcPr>
          <w:p w14:paraId="2E4FF608" w14:textId="77777777" w:rsidR="002460A5" w:rsidRPr="00B36D0E" w:rsidRDefault="002460A5" w:rsidP="00B36D0E">
            <w:r w:rsidRPr="00B36D0E">
              <w:t>1008</w:t>
            </w:r>
          </w:p>
        </w:tc>
        <w:tc>
          <w:tcPr>
            <w:tcW w:w="593" w:type="dxa"/>
            <w:noWrap/>
            <w:hideMark/>
          </w:tcPr>
          <w:p w14:paraId="702224B8" w14:textId="77777777" w:rsidR="002460A5" w:rsidRPr="00B36D0E" w:rsidRDefault="002460A5">
            <w:r w:rsidRPr="00B36D0E">
              <w:t> </w:t>
            </w:r>
          </w:p>
        </w:tc>
        <w:tc>
          <w:tcPr>
            <w:tcW w:w="1928" w:type="dxa"/>
            <w:noWrap/>
            <w:hideMark/>
          </w:tcPr>
          <w:p w14:paraId="68E789D2" w14:textId="77777777" w:rsidR="002460A5" w:rsidRPr="00B36D0E" w:rsidRDefault="002460A5">
            <w:r w:rsidRPr="00B36D0E">
              <w:t> </w:t>
            </w:r>
          </w:p>
        </w:tc>
        <w:tc>
          <w:tcPr>
            <w:tcW w:w="2157" w:type="dxa"/>
            <w:hideMark/>
          </w:tcPr>
          <w:p w14:paraId="159F3B8C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noWrap/>
            <w:hideMark/>
          </w:tcPr>
          <w:p w14:paraId="18BC1FCF" w14:textId="77777777" w:rsidR="002460A5" w:rsidRPr="00B36D0E" w:rsidRDefault="002460A5" w:rsidP="00B36D0E">
            <w:r w:rsidRPr="00B36D0E">
              <w:t>uint16</w:t>
            </w:r>
          </w:p>
        </w:tc>
        <w:tc>
          <w:tcPr>
            <w:tcW w:w="708" w:type="dxa"/>
            <w:noWrap/>
            <w:hideMark/>
          </w:tcPr>
          <w:p w14:paraId="041D19A6" w14:textId="77777777" w:rsidR="002460A5" w:rsidRPr="00B36D0E" w:rsidRDefault="002460A5" w:rsidP="00B36D0E">
            <w:r w:rsidRPr="00B36D0E">
              <w:t>0,1V</w:t>
            </w:r>
          </w:p>
        </w:tc>
      </w:tr>
      <w:tr w:rsidR="002460A5" w:rsidRPr="00B36D0E" w14:paraId="2118D54B" w14:textId="77777777" w:rsidTr="002460A5">
        <w:trPr>
          <w:trHeight w:val="1050"/>
        </w:trPr>
        <w:tc>
          <w:tcPr>
            <w:tcW w:w="2144" w:type="dxa"/>
            <w:noWrap/>
            <w:hideMark/>
          </w:tcPr>
          <w:p w14:paraId="6B7D54F8" w14:textId="77777777" w:rsidR="002460A5" w:rsidRPr="00B36D0E" w:rsidRDefault="002460A5" w:rsidP="00B36D0E">
            <w:proofErr w:type="spellStart"/>
            <w:r w:rsidRPr="00B36D0E">
              <w:t>DcVolOpMin</w:t>
            </w:r>
            <w:proofErr w:type="spellEnd"/>
          </w:p>
        </w:tc>
        <w:tc>
          <w:tcPr>
            <w:tcW w:w="970" w:type="dxa"/>
            <w:noWrap/>
            <w:hideMark/>
          </w:tcPr>
          <w:p w14:paraId="42319F29" w14:textId="77777777" w:rsidR="002460A5" w:rsidRPr="00B36D0E" w:rsidRDefault="002460A5" w:rsidP="00B36D0E">
            <w:r w:rsidRPr="00B36D0E">
              <w:t>1009</w:t>
            </w:r>
          </w:p>
        </w:tc>
        <w:tc>
          <w:tcPr>
            <w:tcW w:w="593" w:type="dxa"/>
            <w:noWrap/>
            <w:hideMark/>
          </w:tcPr>
          <w:p w14:paraId="7FABD480" w14:textId="77777777" w:rsidR="002460A5" w:rsidRPr="00B36D0E" w:rsidRDefault="002460A5">
            <w:r w:rsidRPr="00B36D0E">
              <w:t> </w:t>
            </w:r>
          </w:p>
        </w:tc>
        <w:tc>
          <w:tcPr>
            <w:tcW w:w="1928" w:type="dxa"/>
            <w:noWrap/>
            <w:hideMark/>
          </w:tcPr>
          <w:p w14:paraId="7E042403" w14:textId="77777777" w:rsidR="002460A5" w:rsidRPr="00B36D0E" w:rsidRDefault="002460A5">
            <w:r w:rsidRPr="00B36D0E">
              <w:t> </w:t>
            </w:r>
          </w:p>
        </w:tc>
        <w:tc>
          <w:tcPr>
            <w:tcW w:w="2157" w:type="dxa"/>
            <w:hideMark/>
          </w:tcPr>
          <w:p w14:paraId="7FE68E7B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noWrap/>
            <w:hideMark/>
          </w:tcPr>
          <w:p w14:paraId="4AF50D94" w14:textId="77777777" w:rsidR="002460A5" w:rsidRPr="00B36D0E" w:rsidRDefault="002460A5" w:rsidP="00B36D0E">
            <w:r w:rsidRPr="00B36D0E">
              <w:t>uint16</w:t>
            </w:r>
          </w:p>
        </w:tc>
        <w:tc>
          <w:tcPr>
            <w:tcW w:w="708" w:type="dxa"/>
            <w:noWrap/>
            <w:hideMark/>
          </w:tcPr>
          <w:p w14:paraId="3616BB36" w14:textId="77777777" w:rsidR="002460A5" w:rsidRPr="00B36D0E" w:rsidRDefault="002460A5" w:rsidP="00B36D0E">
            <w:r w:rsidRPr="00B36D0E">
              <w:t>0,1V</w:t>
            </w:r>
          </w:p>
        </w:tc>
      </w:tr>
      <w:tr w:rsidR="002460A5" w:rsidRPr="00B36D0E" w14:paraId="54A411B5" w14:textId="77777777" w:rsidTr="002460A5">
        <w:trPr>
          <w:trHeight w:val="790"/>
        </w:trPr>
        <w:tc>
          <w:tcPr>
            <w:tcW w:w="2144" w:type="dxa"/>
            <w:noWrap/>
            <w:hideMark/>
          </w:tcPr>
          <w:p w14:paraId="50BB6D72" w14:textId="77777777" w:rsidR="002460A5" w:rsidRPr="00B36D0E" w:rsidRDefault="002460A5" w:rsidP="00B36D0E">
            <w:proofErr w:type="spellStart"/>
            <w:r w:rsidRPr="00B36D0E">
              <w:t>DcAmpDynMax</w:t>
            </w:r>
            <w:proofErr w:type="spellEnd"/>
          </w:p>
        </w:tc>
        <w:tc>
          <w:tcPr>
            <w:tcW w:w="970" w:type="dxa"/>
            <w:noWrap/>
            <w:hideMark/>
          </w:tcPr>
          <w:p w14:paraId="41628807" w14:textId="77777777" w:rsidR="002460A5" w:rsidRPr="00B36D0E" w:rsidRDefault="002460A5" w:rsidP="00B36D0E">
            <w:r w:rsidRPr="00B36D0E">
              <w:t>1010</w:t>
            </w:r>
          </w:p>
        </w:tc>
        <w:tc>
          <w:tcPr>
            <w:tcW w:w="593" w:type="dxa"/>
            <w:noWrap/>
            <w:hideMark/>
          </w:tcPr>
          <w:p w14:paraId="0D75473E" w14:textId="77777777" w:rsidR="002460A5" w:rsidRPr="00B36D0E" w:rsidRDefault="002460A5">
            <w:r w:rsidRPr="00B36D0E">
              <w:t> </w:t>
            </w:r>
          </w:p>
        </w:tc>
        <w:tc>
          <w:tcPr>
            <w:tcW w:w="1928" w:type="dxa"/>
            <w:noWrap/>
            <w:hideMark/>
          </w:tcPr>
          <w:p w14:paraId="673ABC69" w14:textId="77777777" w:rsidR="002460A5" w:rsidRPr="00B36D0E" w:rsidRDefault="002460A5">
            <w:r w:rsidRPr="00B36D0E">
              <w:t> </w:t>
            </w:r>
          </w:p>
        </w:tc>
        <w:tc>
          <w:tcPr>
            <w:tcW w:w="2157" w:type="dxa"/>
            <w:hideMark/>
          </w:tcPr>
          <w:p w14:paraId="535AEC66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noWrap/>
            <w:hideMark/>
          </w:tcPr>
          <w:p w14:paraId="622BE03E" w14:textId="77777777" w:rsidR="002460A5" w:rsidRPr="00B36D0E" w:rsidRDefault="002460A5" w:rsidP="00B36D0E">
            <w:r w:rsidRPr="00B36D0E">
              <w:t>int16</w:t>
            </w:r>
          </w:p>
        </w:tc>
        <w:tc>
          <w:tcPr>
            <w:tcW w:w="708" w:type="dxa"/>
            <w:hideMark/>
          </w:tcPr>
          <w:p w14:paraId="48468689" w14:textId="77777777" w:rsidR="002460A5" w:rsidRPr="00B36D0E" w:rsidRDefault="002460A5" w:rsidP="00B36D0E">
            <w:r w:rsidRPr="00B36D0E">
              <w:br/>
              <w:t>1A</w:t>
            </w:r>
          </w:p>
        </w:tc>
      </w:tr>
      <w:tr w:rsidR="002460A5" w:rsidRPr="00B36D0E" w14:paraId="743CF13B" w14:textId="77777777" w:rsidTr="002460A5">
        <w:trPr>
          <w:trHeight w:val="790"/>
        </w:trPr>
        <w:tc>
          <w:tcPr>
            <w:tcW w:w="2144" w:type="dxa"/>
            <w:noWrap/>
            <w:hideMark/>
          </w:tcPr>
          <w:p w14:paraId="354821B9" w14:textId="77777777" w:rsidR="002460A5" w:rsidRPr="00B36D0E" w:rsidRDefault="002460A5" w:rsidP="00B36D0E">
            <w:proofErr w:type="spellStart"/>
            <w:r w:rsidRPr="00B36D0E">
              <w:t>DcAmpDynMin</w:t>
            </w:r>
            <w:proofErr w:type="spellEnd"/>
          </w:p>
        </w:tc>
        <w:tc>
          <w:tcPr>
            <w:tcW w:w="970" w:type="dxa"/>
            <w:noWrap/>
            <w:hideMark/>
          </w:tcPr>
          <w:p w14:paraId="2B428F4C" w14:textId="77777777" w:rsidR="002460A5" w:rsidRPr="00B36D0E" w:rsidRDefault="002460A5" w:rsidP="00B36D0E">
            <w:r w:rsidRPr="00B36D0E">
              <w:t>1011</w:t>
            </w:r>
          </w:p>
        </w:tc>
        <w:tc>
          <w:tcPr>
            <w:tcW w:w="593" w:type="dxa"/>
            <w:noWrap/>
            <w:hideMark/>
          </w:tcPr>
          <w:p w14:paraId="57A45F63" w14:textId="77777777" w:rsidR="002460A5" w:rsidRPr="00B36D0E" w:rsidRDefault="002460A5">
            <w:r w:rsidRPr="00B36D0E">
              <w:t> </w:t>
            </w:r>
          </w:p>
        </w:tc>
        <w:tc>
          <w:tcPr>
            <w:tcW w:w="1928" w:type="dxa"/>
            <w:noWrap/>
            <w:hideMark/>
          </w:tcPr>
          <w:p w14:paraId="57EC49CE" w14:textId="77777777" w:rsidR="002460A5" w:rsidRPr="00B36D0E" w:rsidRDefault="002460A5">
            <w:r w:rsidRPr="00B36D0E">
              <w:t> </w:t>
            </w:r>
          </w:p>
        </w:tc>
        <w:tc>
          <w:tcPr>
            <w:tcW w:w="2157" w:type="dxa"/>
            <w:hideMark/>
          </w:tcPr>
          <w:p w14:paraId="1ED852CF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noWrap/>
            <w:hideMark/>
          </w:tcPr>
          <w:p w14:paraId="6BED830C" w14:textId="77777777" w:rsidR="002460A5" w:rsidRPr="00B36D0E" w:rsidRDefault="002460A5" w:rsidP="00B36D0E">
            <w:r w:rsidRPr="00B36D0E">
              <w:t>int16</w:t>
            </w:r>
          </w:p>
        </w:tc>
        <w:tc>
          <w:tcPr>
            <w:tcW w:w="708" w:type="dxa"/>
            <w:hideMark/>
          </w:tcPr>
          <w:p w14:paraId="11C957E0" w14:textId="77777777" w:rsidR="002460A5" w:rsidRPr="00B36D0E" w:rsidRDefault="002460A5" w:rsidP="00B36D0E">
            <w:r w:rsidRPr="00B36D0E">
              <w:br/>
              <w:t>1A</w:t>
            </w:r>
          </w:p>
        </w:tc>
      </w:tr>
      <w:tr w:rsidR="002460A5" w:rsidRPr="00B36D0E" w14:paraId="35EFBA43" w14:textId="77777777" w:rsidTr="002460A5">
        <w:trPr>
          <w:trHeight w:val="530"/>
        </w:trPr>
        <w:tc>
          <w:tcPr>
            <w:tcW w:w="2144" w:type="dxa"/>
            <w:noWrap/>
            <w:hideMark/>
          </w:tcPr>
          <w:p w14:paraId="60FF61DD" w14:textId="77777777" w:rsidR="002460A5" w:rsidRPr="00B36D0E" w:rsidRDefault="002460A5" w:rsidP="00B36D0E">
            <w:proofErr w:type="spellStart"/>
            <w:r w:rsidRPr="00B36D0E">
              <w:t>DcVolDynMax</w:t>
            </w:r>
            <w:proofErr w:type="spellEnd"/>
          </w:p>
        </w:tc>
        <w:tc>
          <w:tcPr>
            <w:tcW w:w="970" w:type="dxa"/>
            <w:noWrap/>
            <w:hideMark/>
          </w:tcPr>
          <w:p w14:paraId="405A37D2" w14:textId="77777777" w:rsidR="002460A5" w:rsidRPr="00B36D0E" w:rsidRDefault="002460A5" w:rsidP="00B36D0E">
            <w:r w:rsidRPr="00B36D0E">
              <w:t>1012</w:t>
            </w:r>
          </w:p>
        </w:tc>
        <w:tc>
          <w:tcPr>
            <w:tcW w:w="593" w:type="dxa"/>
            <w:noWrap/>
            <w:hideMark/>
          </w:tcPr>
          <w:p w14:paraId="3AA7C710" w14:textId="77777777" w:rsidR="002460A5" w:rsidRPr="00B36D0E" w:rsidRDefault="002460A5">
            <w:r w:rsidRPr="00B36D0E">
              <w:t> </w:t>
            </w:r>
          </w:p>
        </w:tc>
        <w:tc>
          <w:tcPr>
            <w:tcW w:w="1928" w:type="dxa"/>
            <w:noWrap/>
            <w:hideMark/>
          </w:tcPr>
          <w:p w14:paraId="518C8C86" w14:textId="77777777" w:rsidR="002460A5" w:rsidRPr="00B36D0E" w:rsidRDefault="002460A5">
            <w:r w:rsidRPr="00B36D0E">
              <w:t> </w:t>
            </w:r>
          </w:p>
        </w:tc>
        <w:tc>
          <w:tcPr>
            <w:tcW w:w="2157" w:type="dxa"/>
            <w:hideMark/>
          </w:tcPr>
          <w:p w14:paraId="17F7D71C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noWrap/>
            <w:hideMark/>
          </w:tcPr>
          <w:p w14:paraId="1A040C44" w14:textId="77777777" w:rsidR="002460A5" w:rsidRPr="00B36D0E" w:rsidRDefault="002460A5" w:rsidP="00B36D0E">
            <w:r w:rsidRPr="00B36D0E">
              <w:t>uint16</w:t>
            </w:r>
          </w:p>
        </w:tc>
        <w:tc>
          <w:tcPr>
            <w:tcW w:w="708" w:type="dxa"/>
            <w:noWrap/>
            <w:hideMark/>
          </w:tcPr>
          <w:p w14:paraId="28573DEF" w14:textId="77777777" w:rsidR="002460A5" w:rsidRPr="00B36D0E" w:rsidRDefault="002460A5" w:rsidP="00B36D0E">
            <w:r w:rsidRPr="00B36D0E">
              <w:t>0,1V</w:t>
            </w:r>
          </w:p>
        </w:tc>
      </w:tr>
      <w:tr w:rsidR="002460A5" w:rsidRPr="00B36D0E" w14:paraId="680A1C80" w14:textId="77777777" w:rsidTr="002460A5">
        <w:trPr>
          <w:trHeight w:val="530"/>
        </w:trPr>
        <w:tc>
          <w:tcPr>
            <w:tcW w:w="2144" w:type="dxa"/>
            <w:noWrap/>
            <w:hideMark/>
          </w:tcPr>
          <w:p w14:paraId="48C97E45" w14:textId="77777777" w:rsidR="002460A5" w:rsidRPr="00B36D0E" w:rsidRDefault="002460A5" w:rsidP="00B36D0E">
            <w:proofErr w:type="spellStart"/>
            <w:r w:rsidRPr="00B36D0E">
              <w:t>DcVolDynMin</w:t>
            </w:r>
            <w:proofErr w:type="spellEnd"/>
          </w:p>
        </w:tc>
        <w:tc>
          <w:tcPr>
            <w:tcW w:w="970" w:type="dxa"/>
            <w:noWrap/>
            <w:hideMark/>
          </w:tcPr>
          <w:p w14:paraId="74FE066A" w14:textId="77777777" w:rsidR="002460A5" w:rsidRPr="00B36D0E" w:rsidRDefault="002460A5" w:rsidP="00B36D0E">
            <w:r w:rsidRPr="00B36D0E">
              <w:t>1013</w:t>
            </w:r>
          </w:p>
        </w:tc>
        <w:tc>
          <w:tcPr>
            <w:tcW w:w="593" w:type="dxa"/>
            <w:noWrap/>
            <w:hideMark/>
          </w:tcPr>
          <w:p w14:paraId="1A8C507A" w14:textId="77777777" w:rsidR="002460A5" w:rsidRPr="00B36D0E" w:rsidRDefault="002460A5">
            <w:r w:rsidRPr="00B36D0E">
              <w:t> </w:t>
            </w:r>
          </w:p>
        </w:tc>
        <w:tc>
          <w:tcPr>
            <w:tcW w:w="1928" w:type="dxa"/>
            <w:noWrap/>
            <w:hideMark/>
          </w:tcPr>
          <w:p w14:paraId="13F807FA" w14:textId="77777777" w:rsidR="002460A5" w:rsidRPr="00B36D0E" w:rsidRDefault="002460A5">
            <w:r w:rsidRPr="00B36D0E">
              <w:t> </w:t>
            </w:r>
          </w:p>
        </w:tc>
        <w:tc>
          <w:tcPr>
            <w:tcW w:w="2157" w:type="dxa"/>
            <w:hideMark/>
          </w:tcPr>
          <w:p w14:paraId="2D56C961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noWrap/>
            <w:hideMark/>
          </w:tcPr>
          <w:p w14:paraId="7578539E" w14:textId="77777777" w:rsidR="002460A5" w:rsidRPr="00B36D0E" w:rsidRDefault="002460A5" w:rsidP="00B36D0E">
            <w:r w:rsidRPr="00B36D0E">
              <w:t>uint16</w:t>
            </w:r>
          </w:p>
        </w:tc>
        <w:tc>
          <w:tcPr>
            <w:tcW w:w="708" w:type="dxa"/>
            <w:noWrap/>
            <w:hideMark/>
          </w:tcPr>
          <w:p w14:paraId="242CDC3F" w14:textId="77777777" w:rsidR="002460A5" w:rsidRPr="00B36D0E" w:rsidRDefault="002460A5" w:rsidP="00B36D0E">
            <w:r w:rsidRPr="00B36D0E">
              <w:t>0,1V</w:t>
            </w:r>
          </w:p>
        </w:tc>
      </w:tr>
      <w:tr w:rsidR="002460A5" w:rsidRPr="00B36D0E" w14:paraId="5495FA9A" w14:textId="77777777" w:rsidTr="002460A5">
        <w:trPr>
          <w:trHeight w:val="530"/>
        </w:trPr>
        <w:tc>
          <w:tcPr>
            <w:tcW w:w="2144" w:type="dxa"/>
            <w:noWrap/>
            <w:hideMark/>
          </w:tcPr>
          <w:p w14:paraId="66F43C81" w14:textId="77777777" w:rsidR="002460A5" w:rsidRPr="00B36D0E" w:rsidRDefault="002460A5" w:rsidP="00B36D0E">
            <w:proofErr w:type="spellStart"/>
            <w:r w:rsidRPr="00B36D0E">
              <w:t>NoStrgConn</w:t>
            </w:r>
            <w:proofErr w:type="spellEnd"/>
          </w:p>
        </w:tc>
        <w:tc>
          <w:tcPr>
            <w:tcW w:w="970" w:type="dxa"/>
            <w:noWrap/>
            <w:hideMark/>
          </w:tcPr>
          <w:p w14:paraId="42C2112E" w14:textId="77777777" w:rsidR="002460A5" w:rsidRPr="00B36D0E" w:rsidRDefault="002460A5" w:rsidP="00B36D0E">
            <w:r w:rsidRPr="00B36D0E">
              <w:t>1014</w:t>
            </w:r>
          </w:p>
        </w:tc>
        <w:tc>
          <w:tcPr>
            <w:tcW w:w="593" w:type="dxa"/>
            <w:noWrap/>
            <w:hideMark/>
          </w:tcPr>
          <w:p w14:paraId="41095F67" w14:textId="77777777" w:rsidR="002460A5" w:rsidRPr="00B36D0E" w:rsidRDefault="002460A5">
            <w:r w:rsidRPr="00B36D0E">
              <w:t> </w:t>
            </w:r>
          </w:p>
        </w:tc>
        <w:tc>
          <w:tcPr>
            <w:tcW w:w="1928" w:type="dxa"/>
            <w:noWrap/>
            <w:hideMark/>
          </w:tcPr>
          <w:p w14:paraId="1F9DBDF3" w14:textId="77777777" w:rsidR="002460A5" w:rsidRPr="00B36D0E" w:rsidRDefault="002460A5">
            <w:r w:rsidRPr="00B36D0E">
              <w:t> </w:t>
            </w:r>
          </w:p>
        </w:tc>
        <w:tc>
          <w:tcPr>
            <w:tcW w:w="2157" w:type="dxa"/>
            <w:noWrap/>
            <w:hideMark/>
          </w:tcPr>
          <w:p w14:paraId="018CCA5B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noWrap/>
            <w:hideMark/>
          </w:tcPr>
          <w:p w14:paraId="113BA595" w14:textId="77777777" w:rsidR="002460A5" w:rsidRPr="00B36D0E" w:rsidRDefault="002460A5" w:rsidP="00B36D0E">
            <w:r w:rsidRPr="00B36D0E">
              <w:t>uint16</w:t>
            </w:r>
          </w:p>
        </w:tc>
        <w:tc>
          <w:tcPr>
            <w:tcW w:w="708" w:type="dxa"/>
            <w:noWrap/>
            <w:hideMark/>
          </w:tcPr>
          <w:p w14:paraId="384BF22A" w14:textId="77777777" w:rsidR="002460A5" w:rsidRPr="00B36D0E" w:rsidRDefault="002460A5" w:rsidP="00B36D0E">
            <w:r w:rsidRPr="00B36D0E">
              <w:t> </w:t>
            </w:r>
          </w:p>
        </w:tc>
      </w:tr>
      <w:tr w:rsidR="002460A5" w:rsidRPr="00B36D0E" w14:paraId="68C12CE0" w14:textId="77777777" w:rsidTr="002460A5">
        <w:trPr>
          <w:trHeight w:val="530"/>
        </w:trPr>
        <w:tc>
          <w:tcPr>
            <w:tcW w:w="2144" w:type="dxa"/>
            <w:noWrap/>
            <w:hideMark/>
          </w:tcPr>
          <w:p w14:paraId="18BBD717" w14:textId="77777777" w:rsidR="002460A5" w:rsidRPr="00B36D0E" w:rsidRDefault="002460A5" w:rsidP="00B36D0E">
            <w:proofErr w:type="spellStart"/>
            <w:r w:rsidRPr="00B36D0E">
              <w:t>NoStrgTot</w:t>
            </w:r>
            <w:proofErr w:type="spellEnd"/>
          </w:p>
        </w:tc>
        <w:tc>
          <w:tcPr>
            <w:tcW w:w="970" w:type="dxa"/>
            <w:noWrap/>
            <w:hideMark/>
          </w:tcPr>
          <w:p w14:paraId="79374B78" w14:textId="77777777" w:rsidR="002460A5" w:rsidRPr="00B36D0E" w:rsidRDefault="002460A5" w:rsidP="00B36D0E">
            <w:r w:rsidRPr="00B36D0E">
              <w:t>1015</w:t>
            </w:r>
          </w:p>
        </w:tc>
        <w:tc>
          <w:tcPr>
            <w:tcW w:w="593" w:type="dxa"/>
            <w:noWrap/>
            <w:hideMark/>
          </w:tcPr>
          <w:p w14:paraId="000D7197" w14:textId="77777777" w:rsidR="002460A5" w:rsidRPr="00B36D0E" w:rsidRDefault="002460A5">
            <w:r w:rsidRPr="00B36D0E">
              <w:t> </w:t>
            </w:r>
          </w:p>
        </w:tc>
        <w:tc>
          <w:tcPr>
            <w:tcW w:w="1928" w:type="dxa"/>
            <w:noWrap/>
            <w:hideMark/>
          </w:tcPr>
          <w:p w14:paraId="1ECB648E" w14:textId="77777777" w:rsidR="002460A5" w:rsidRPr="00B36D0E" w:rsidRDefault="002460A5">
            <w:r w:rsidRPr="00B36D0E">
              <w:t> </w:t>
            </w:r>
          </w:p>
        </w:tc>
        <w:tc>
          <w:tcPr>
            <w:tcW w:w="2157" w:type="dxa"/>
            <w:noWrap/>
            <w:hideMark/>
          </w:tcPr>
          <w:p w14:paraId="7BDD65FD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noWrap/>
            <w:hideMark/>
          </w:tcPr>
          <w:p w14:paraId="779E908B" w14:textId="77777777" w:rsidR="002460A5" w:rsidRPr="00B36D0E" w:rsidRDefault="002460A5" w:rsidP="00B36D0E">
            <w:r w:rsidRPr="00B36D0E">
              <w:t>uint16</w:t>
            </w:r>
          </w:p>
        </w:tc>
        <w:tc>
          <w:tcPr>
            <w:tcW w:w="708" w:type="dxa"/>
            <w:noWrap/>
            <w:hideMark/>
          </w:tcPr>
          <w:p w14:paraId="191C2B98" w14:textId="77777777" w:rsidR="002460A5" w:rsidRPr="00B36D0E" w:rsidRDefault="002460A5" w:rsidP="00B36D0E">
            <w:r w:rsidRPr="00B36D0E">
              <w:t> </w:t>
            </w:r>
          </w:p>
        </w:tc>
      </w:tr>
      <w:tr w:rsidR="002460A5" w:rsidRPr="00B36D0E" w14:paraId="599C0A5E" w14:textId="77777777" w:rsidTr="002460A5">
        <w:trPr>
          <w:trHeight w:val="790"/>
        </w:trPr>
        <w:tc>
          <w:tcPr>
            <w:tcW w:w="2144" w:type="dxa"/>
            <w:noWrap/>
            <w:hideMark/>
          </w:tcPr>
          <w:p w14:paraId="55E3723A" w14:textId="77777777" w:rsidR="002460A5" w:rsidRPr="00B36D0E" w:rsidRDefault="002460A5" w:rsidP="00B36D0E">
            <w:proofErr w:type="spellStart"/>
            <w:r w:rsidRPr="00B36D0E">
              <w:t>SOCTot</w:t>
            </w:r>
            <w:proofErr w:type="spellEnd"/>
          </w:p>
        </w:tc>
        <w:tc>
          <w:tcPr>
            <w:tcW w:w="970" w:type="dxa"/>
            <w:noWrap/>
            <w:hideMark/>
          </w:tcPr>
          <w:p w14:paraId="11A207A5" w14:textId="77777777" w:rsidR="002460A5" w:rsidRPr="00B36D0E" w:rsidRDefault="002460A5" w:rsidP="00B36D0E">
            <w:r w:rsidRPr="00B36D0E">
              <w:t>1016</w:t>
            </w:r>
          </w:p>
        </w:tc>
        <w:tc>
          <w:tcPr>
            <w:tcW w:w="593" w:type="dxa"/>
            <w:noWrap/>
            <w:hideMark/>
          </w:tcPr>
          <w:p w14:paraId="3768457B" w14:textId="77777777" w:rsidR="002460A5" w:rsidRPr="00B36D0E" w:rsidRDefault="002460A5">
            <w:r w:rsidRPr="00B36D0E">
              <w:t> </w:t>
            </w:r>
          </w:p>
        </w:tc>
        <w:tc>
          <w:tcPr>
            <w:tcW w:w="1928" w:type="dxa"/>
            <w:hideMark/>
          </w:tcPr>
          <w:p w14:paraId="363E5ED8" w14:textId="77777777" w:rsidR="002460A5" w:rsidRPr="00B36D0E" w:rsidRDefault="002460A5">
            <w:r w:rsidRPr="00B36D0E">
              <w:t> </w:t>
            </w:r>
          </w:p>
        </w:tc>
        <w:tc>
          <w:tcPr>
            <w:tcW w:w="2157" w:type="dxa"/>
            <w:hideMark/>
          </w:tcPr>
          <w:p w14:paraId="11C9522C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noWrap/>
            <w:hideMark/>
          </w:tcPr>
          <w:p w14:paraId="73622352" w14:textId="77777777" w:rsidR="002460A5" w:rsidRPr="00B36D0E" w:rsidRDefault="002460A5" w:rsidP="00B36D0E">
            <w:r w:rsidRPr="00B36D0E">
              <w:t>int16</w:t>
            </w:r>
          </w:p>
        </w:tc>
        <w:tc>
          <w:tcPr>
            <w:tcW w:w="708" w:type="dxa"/>
            <w:noWrap/>
            <w:hideMark/>
          </w:tcPr>
          <w:p w14:paraId="16F1E99E" w14:textId="77777777" w:rsidR="002460A5" w:rsidRPr="00B36D0E" w:rsidRDefault="002460A5" w:rsidP="00B36D0E">
            <w:r w:rsidRPr="00B36D0E">
              <w:t>0,01%</w:t>
            </w:r>
          </w:p>
        </w:tc>
      </w:tr>
      <w:tr w:rsidR="002460A5" w:rsidRPr="00B36D0E" w14:paraId="02EE1F94" w14:textId="77777777" w:rsidTr="002460A5">
        <w:trPr>
          <w:trHeight w:val="2090"/>
        </w:trPr>
        <w:tc>
          <w:tcPr>
            <w:tcW w:w="2144" w:type="dxa"/>
            <w:noWrap/>
            <w:hideMark/>
          </w:tcPr>
          <w:p w14:paraId="5246AC49" w14:textId="77777777" w:rsidR="002460A5" w:rsidRPr="00B36D0E" w:rsidRDefault="002460A5" w:rsidP="00B36D0E">
            <w:proofErr w:type="spellStart"/>
            <w:r w:rsidRPr="00B36D0E">
              <w:t>SOCConn</w:t>
            </w:r>
            <w:proofErr w:type="spellEnd"/>
          </w:p>
        </w:tc>
        <w:tc>
          <w:tcPr>
            <w:tcW w:w="970" w:type="dxa"/>
            <w:noWrap/>
            <w:hideMark/>
          </w:tcPr>
          <w:p w14:paraId="7C4C5B2F" w14:textId="77777777" w:rsidR="002460A5" w:rsidRPr="00B36D0E" w:rsidRDefault="002460A5" w:rsidP="00B36D0E">
            <w:r w:rsidRPr="00B36D0E">
              <w:t>1017</w:t>
            </w:r>
          </w:p>
        </w:tc>
        <w:tc>
          <w:tcPr>
            <w:tcW w:w="593" w:type="dxa"/>
            <w:noWrap/>
            <w:hideMark/>
          </w:tcPr>
          <w:p w14:paraId="48C4B4B6" w14:textId="77777777" w:rsidR="002460A5" w:rsidRPr="00B36D0E" w:rsidRDefault="002460A5">
            <w:r w:rsidRPr="00B36D0E">
              <w:t> </w:t>
            </w:r>
          </w:p>
        </w:tc>
        <w:tc>
          <w:tcPr>
            <w:tcW w:w="1928" w:type="dxa"/>
            <w:hideMark/>
          </w:tcPr>
          <w:p w14:paraId="3D5593C4" w14:textId="77777777" w:rsidR="002460A5" w:rsidRPr="00B36D0E" w:rsidRDefault="002460A5">
            <w:r w:rsidRPr="00B36D0E">
              <w:t> </w:t>
            </w:r>
          </w:p>
        </w:tc>
        <w:tc>
          <w:tcPr>
            <w:tcW w:w="2157" w:type="dxa"/>
            <w:hideMark/>
          </w:tcPr>
          <w:p w14:paraId="1712A464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noWrap/>
            <w:hideMark/>
          </w:tcPr>
          <w:p w14:paraId="4139502B" w14:textId="77777777" w:rsidR="002460A5" w:rsidRPr="00B36D0E" w:rsidRDefault="002460A5" w:rsidP="00B36D0E">
            <w:r w:rsidRPr="00B36D0E">
              <w:t>int16</w:t>
            </w:r>
          </w:p>
        </w:tc>
        <w:tc>
          <w:tcPr>
            <w:tcW w:w="708" w:type="dxa"/>
            <w:noWrap/>
            <w:hideMark/>
          </w:tcPr>
          <w:p w14:paraId="4EC5522B" w14:textId="77777777" w:rsidR="002460A5" w:rsidRPr="00B36D0E" w:rsidRDefault="002460A5" w:rsidP="00B36D0E">
            <w:r w:rsidRPr="00B36D0E">
              <w:t>0,01%</w:t>
            </w:r>
          </w:p>
        </w:tc>
      </w:tr>
      <w:tr w:rsidR="002460A5" w:rsidRPr="00B36D0E" w14:paraId="7BF6F185" w14:textId="77777777" w:rsidTr="002460A5">
        <w:trPr>
          <w:trHeight w:val="530"/>
        </w:trPr>
        <w:tc>
          <w:tcPr>
            <w:tcW w:w="2144" w:type="dxa"/>
            <w:noWrap/>
            <w:hideMark/>
          </w:tcPr>
          <w:p w14:paraId="043E3016" w14:textId="77777777" w:rsidR="002460A5" w:rsidRPr="00B36D0E" w:rsidRDefault="002460A5" w:rsidP="00B36D0E">
            <w:proofErr w:type="spellStart"/>
            <w:r w:rsidRPr="00B36D0E">
              <w:t>RemChrgAh</w:t>
            </w:r>
            <w:proofErr w:type="spellEnd"/>
          </w:p>
        </w:tc>
        <w:tc>
          <w:tcPr>
            <w:tcW w:w="970" w:type="dxa"/>
            <w:noWrap/>
            <w:hideMark/>
          </w:tcPr>
          <w:p w14:paraId="60C75BC3" w14:textId="77777777" w:rsidR="002460A5" w:rsidRPr="00B36D0E" w:rsidRDefault="002460A5" w:rsidP="00B36D0E">
            <w:r w:rsidRPr="00B36D0E">
              <w:t>1018</w:t>
            </w:r>
          </w:p>
        </w:tc>
        <w:tc>
          <w:tcPr>
            <w:tcW w:w="593" w:type="dxa"/>
            <w:noWrap/>
            <w:hideMark/>
          </w:tcPr>
          <w:p w14:paraId="4B59FD22" w14:textId="77777777" w:rsidR="002460A5" w:rsidRPr="00B36D0E" w:rsidRDefault="002460A5">
            <w:r w:rsidRPr="00B36D0E">
              <w:t> </w:t>
            </w:r>
          </w:p>
        </w:tc>
        <w:tc>
          <w:tcPr>
            <w:tcW w:w="1928" w:type="dxa"/>
            <w:noWrap/>
            <w:hideMark/>
          </w:tcPr>
          <w:p w14:paraId="5650DEDC" w14:textId="77777777" w:rsidR="002460A5" w:rsidRPr="00B36D0E" w:rsidRDefault="002460A5">
            <w:r w:rsidRPr="00B36D0E">
              <w:t> </w:t>
            </w:r>
          </w:p>
        </w:tc>
        <w:tc>
          <w:tcPr>
            <w:tcW w:w="2157" w:type="dxa"/>
            <w:hideMark/>
          </w:tcPr>
          <w:p w14:paraId="77829222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noWrap/>
            <w:hideMark/>
          </w:tcPr>
          <w:p w14:paraId="672D17FD" w14:textId="77777777" w:rsidR="002460A5" w:rsidRPr="00B36D0E" w:rsidRDefault="002460A5" w:rsidP="00B36D0E">
            <w:r w:rsidRPr="00B36D0E">
              <w:t>uint16</w:t>
            </w:r>
          </w:p>
        </w:tc>
        <w:tc>
          <w:tcPr>
            <w:tcW w:w="708" w:type="dxa"/>
            <w:noWrap/>
            <w:hideMark/>
          </w:tcPr>
          <w:p w14:paraId="47FE25A4" w14:textId="77777777" w:rsidR="002460A5" w:rsidRPr="00B36D0E" w:rsidRDefault="002460A5" w:rsidP="00B36D0E">
            <w:r w:rsidRPr="00B36D0E">
              <w:t>Ah</w:t>
            </w:r>
          </w:p>
        </w:tc>
      </w:tr>
      <w:tr w:rsidR="002460A5" w:rsidRPr="00B36D0E" w14:paraId="7E91D112" w14:textId="77777777" w:rsidTr="002460A5">
        <w:trPr>
          <w:trHeight w:val="530"/>
        </w:trPr>
        <w:tc>
          <w:tcPr>
            <w:tcW w:w="2144" w:type="dxa"/>
            <w:noWrap/>
            <w:hideMark/>
          </w:tcPr>
          <w:p w14:paraId="4B9C7F91" w14:textId="77777777" w:rsidR="002460A5" w:rsidRPr="00B36D0E" w:rsidRDefault="002460A5" w:rsidP="00B36D0E">
            <w:proofErr w:type="spellStart"/>
            <w:r w:rsidRPr="00B36D0E">
              <w:t>RemDischrgAh</w:t>
            </w:r>
            <w:proofErr w:type="spellEnd"/>
          </w:p>
        </w:tc>
        <w:tc>
          <w:tcPr>
            <w:tcW w:w="970" w:type="dxa"/>
            <w:noWrap/>
            <w:hideMark/>
          </w:tcPr>
          <w:p w14:paraId="4DD6A814" w14:textId="77777777" w:rsidR="002460A5" w:rsidRPr="00B36D0E" w:rsidRDefault="002460A5" w:rsidP="00B36D0E">
            <w:r w:rsidRPr="00B36D0E">
              <w:t>1019</w:t>
            </w:r>
          </w:p>
        </w:tc>
        <w:tc>
          <w:tcPr>
            <w:tcW w:w="593" w:type="dxa"/>
            <w:noWrap/>
            <w:hideMark/>
          </w:tcPr>
          <w:p w14:paraId="3BB9E20A" w14:textId="77777777" w:rsidR="002460A5" w:rsidRPr="00B36D0E" w:rsidRDefault="002460A5">
            <w:r w:rsidRPr="00B36D0E">
              <w:t> </w:t>
            </w:r>
          </w:p>
        </w:tc>
        <w:tc>
          <w:tcPr>
            <w:tcW w:w="1928" w:type="dxa"/>
            <w:noWrap/>
            <w:hideMark/>
          </w:tcPr>
          <w:p w14:paraId="65216768" w14:textId="77777777" w:rsidR="002460A5" w:rsidRPr="00B36D0E" w:rsidRDefault="002460A5">
            <w:r w:rsidRPr="00B36D0E">
              <w:t> </w:t>
            </w:r>
          </w:p>
        </w:tc>
        <w:tc>
          <w:tcPr>
            <w:tcW w:w="2157" w:type="dxa"/>
            <w:hideMark/>
          </w:tcPr>
          <w:p w14:paraId="4D88EF73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noWrap/>
            <w:hideMark/>
          </w:tcPr>
          <w:p w14:paraId="1956F37C" w14:textId="77777777" w:rsidR="002460A5" w:rsidRPr="00B36D0E" w:rsidRDefault="002460A5" w:rsidP="00B36D0E">
            <w:r w:rsidRPr="00B36D0E">
              <w:t>uint16</w:t>
            </w:r>
          </w:p>
        </w:tc>
        <w:tc>
          <w:tcPr>
            <w:tcW w:w="708" w:type="dxa"/>
            <w:noWrap/>
            <w:hideMark/>
          </w:tcPr>
          <w:p w14:paraId="37C79452" w14:textId="77777777" w:rsidR="002460A5" w:rsidRPr="00B36D0E" w:rsidRDefault="002460A5" w:rsidP="00B36D0E">
            <w:r w:rsidRPr="00B36D0E">
              <w:t>Ah</w:t>
            </w:r>
          </w:p>
        </w:tc>
      </w:tr>
      <w:tr w:rsidR="002460A5" w:rsidRPr="00B36D0E" w14:paraId="442F481D" w14:textId="77777777" w:rsidTr="002460A5">
        <w:trPr>
          <w:trHeight w:val="1310"/>
        </w:trPr>
        <w:tc>
          <w:tcPr>
            <w:tcW w:w="2144" w:type="dxa"/>
            <w:noWrap/>
            <w:hideMark/>
          </w:tcPr>
          <w:p w14:paraId="3B0EA416" w14:textId="77777777" w:rsidR="002460A5" w:rsidRPr="00B36D0E" w:rsidRDefault="002460A5" w:rsidP="00B36D0E">
            <w:proofErr w:type="spellStart"/>
            <w:r w:rsidRPr="00B36D0E">
              <w:t>RemChrgkWh</w:t>
            </w:r>
            <w:proofErr w:type="spellEnd"/>
          </w:p>
        </w:tc>
        <w:tc>
          <w:tcPr>
            <w:tcW w:w="970" w:type="dxa"/>
            <w:noWrap/>
            <w:hideMark/>
          </w:tcPr>
          <w:p w14:paraId="3BB9C645" w14:textId="77777777" w:rsidR="002460A5" w:rsidRPr="00B36D0E" w:rsidRDefault="002460A5" w:rsidP="00B36D0E">
            <w:r w:rsidRPr="00B36D0E">
              <w:t>1020</w:t>
            </w:r>
          </w:p>
        </w:tc>
        <w:tc>
          <w:tcPr>
            <w:tcW w:w="593" w:type="dxa"/>
            <w:hideMark/>
          </w:tcPr>
          <w:p w14:paraId="296D5FF7" w14:textId="77777777" w:rsidR="002460A5" w:rsidRPr="00B36D0E" w:rsidRDefault="002460A5">
            <w:r w:rsidRPr="00B36D0E">
              <w:t> </w:t>
            </w:r>
          </w:p>
        </w:tc>
        <w:tc>
          <w:tcPr>
            <w:tcW w:w="1928" w:type="dxa"/>
            <w:noWrap/>
            <w:hideMark/>
          </w:tcPr>
          <w:p w14:paraId="6407466B" w14:textId="77777777" w:rsidR="002460A5" w:rsidRPr="00B36D0E" w:rsidRDefault="002460A5">
            <w:r w:rsidRPr="00B36D0E">
              <w:t> </w:t>
            </w:r>
          </w:p>
        </w:tc>
        <w:tc>
          <w:tcPr>
            <w:tcW w:w="2157" w:type="dxa"/>
            <w:hideMark/>
          </w:tcPr>
          <w:p w14:paraId="06255FD9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noWrap/>
            <w:hideMark/>
          </w:tcPr>
          <w:p w14:paraId="62DACDAA" w14:textId="77777777" w:rsidR="002460A5" w:rsidRPr="00B36D0E" w:rsidRDefault="002460A5" w:rsidP="00B36D0E">
            <w:r w:rsidRPr="00B36D0E">
              <w:t>uint16</w:t>
            </w:r>
          </w:p>
        </w:tc>
        <w:tc>
          <w:tcPr>
            <w:tcW w:w="708" w:type="dxa"/>
            <w:hideMark/>
          </w:tcPr>
          <w:p w14:paraId="7F10D7AF" w14:textId="77777777" w:rsidR="002460A5" w:rsidRPr="00B36D0E" w:rsidRDefault="002460A5" w:rsidP="00B36D0E">
            <w:r w:rsidRPr="00B36D0E">
              <w:t>1kWh</w:t>
            </w:r>
          </w:p>
        </w:tc>
      </w:tr>
      <w:tr w:rsidR="002460A5" w:rsidRPr="00B36D0E" w14:paraId="20FDB119" w14:textId="77777777" w:rsidTr="002460A5">
        <w:trPr>
          <w:trHeight w:val="1310"/>
        </w:trPr>
        <w:tc>
          <w:tcPr>
            <w:tcW w:w="2144" w:type="dxa"/>
            <w:noWrap/>
            <w:hideMark/>
          </w:tcPr>
          <w:p w14:paraId="64EE5DF8" w14:textId="77777777" w:rsidR="002460A5" w:rsidRPr="00B36D0E" w:rsidRDefault="002460A5" w:rsidP="00B36D0E">
            <w:proofErr w:type="spellStart"/>
            <w:r w:rsidRPr="00B36D0E">
              <w:t>RemDischrgkWh</w:t>
            </w:r>
            <w:proofErr w:type="spellEnd"/>
          </w:p>
        </w:tc>
        <w:tc>
          <w:tcPr>
            <w:tcW w:w="970" w:type="dxa"/>
            <w:noWrap/>
            <w:hideMark/>
          </w:tcPr>
          <w:p w14:paraId="2797E057" w14:textId="77777777" w:rsidR="002460A5" w:rsidRPr="00B36D0E" w:rsidRDefault="002460A5" w:rsidP="00B36D0E">
            <w:r w:rsidRPr="00B36D0E">
              <w:t>1021</w:t>
            </w:r>
          </w:p>
        </w:tc>
        <w:tc>
          <w:tcPr>
            <w:tcW w:w="593" w:type="dxa"/>
            <w:hideMark/>
          </w:tcPr>
          <w:p w14:paraId="20DF0936" w14:textId="77777777" w:rsidR="002460A5" w:rsidRPr="00B36D0E" w:rsidRDefault="002460A5">
            <w:r w:rsidRPr="00B36D0E">
              <w:t> </w:t>
            </w:r>
          </w:p>
        </w:tc>
        <w:tc>
          <w:tcPr>
            <w:tcW w:w="1928" w:type="dxa"/>
            <w:noWrap/>
            <w:hideMark/>
          </w:tcPr>
          <w:p w14:paraId="277118C9" w14:textId="77777777" w:rsidR="002460A5" w:rsidRPr="00B36D0E" w:rsidRDefault="002460A5">
            <w:r w:rsidRPr="00B36D0E">
              <w:t> </w:t>
            </w:r>
          </w:p>
        </w:tc>
        <w:tc>
          <w:tcPr>
            <w:tcW w:w="2157" w:type="dxa"/>
            <w:hideMark/>
          </w:tcPr>
          <w:p w14:paraId="38D0AB64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noWrap/>
            <w:hideMark/>
          </w:tcPr>
          <w:p w14:paraId="384BE309" w14:textId="77777777" w:rsidR="002460A5" w:rsidRPr="00B36D0E" w:rsidRDefault="002460A5" w:rsidP="00B36D0E">
            <w:r w:rsidRPr="00B36D0E">
              <w:t>uint16</w:t>
            </w:r>
          </w:p>
        </w:tc>
        <w:tc>
          <w:tcPr>
            <w:tcW w:w="708" w:type="dxa"/>
            <w:hideMark/>
          </w:tcPr>
          <w:p w14:paraId="5251A397" w14:textId="77777777" w:rsidR="002460A5" w:rsidRPr="00B36D0E" w:rsidRDefault="002460A5" w:rsidP="00B36D0E">
            <w:r w:rsidRPr="00B36D0E">
              <w:t>1kWh</w:t>
            </w:r>
          </w:p>
        </w:tc>
      </w:tr>
      <w:tr w:rsidR="002460A5" w:rsidRPr="00B36D0E" w14:paraId="450DCEAD" w14:textId="77777777" w:rsidTr="002460A5">
        <w:trPr>
          <w:trHeight w:val="270"/>
        </w:trPr>
        <w:tc>
          <w:tcPr>
            <w:tcW w:w="2144" w:type="dxa"/>
            <w:noWrap/>
            <w:hideMark/>
          </w:tcPr>
          <w:p w14:paraId="3F7FCC5F" w14:textId="77777777" w:rsidR="002460A5" w:rsidRPr="00B36D0E" w:rsidRDefault="002460A5" w:rsidP="00B36D0E">
            <w:proofErr w:type="spellStart"/>
            <w:r w:rsidRPr="00B36D0E">
              <w:t>NomEngyConn</w:t>
            </w:r>
            <w:proofErr w:type="spellEnd"/>
          </w:p>
        </w:tc>
        <w:tc>
          <w:tcPr>
            <w:tcW w:w="970" w:type="dxa"/>
            <w:noWrap/>
            <w:hideMark/>
          </w:tcPr>
          <w:p w14:paraId="24D02C82" w14:textId="77777777" w:rsidR="002460A5" w:rsidRPr="00B36D0E" w:rsidRDefault="002460A5" w:rsidP="00B36D0E">
            <w:r w:rsidRPr="00B36D0E">
              <w:t>1022</w:t>
            </w:r>
          </w:p>
        </w:tc>
        <w:tc>
          <w:tcPr>
            <w:tcW w:w="593" w:type="dxa"/>
            <w:noWrap/>
            <w:hideMark/>
          </w:tcPr>
          <w:p w14:paraId="2C2A4411" w14:textId="77777777" w:rsidR="002460A5" w:rsidRPr="00B36D0E" w:rsidRDefault="002460A5">
            <w:r w:rsidRPr="00B36D0E">
              <w:t> </w:t>
            </w:r>
          </w:p>
        </w:tc>
        <w:tc>
          <w:tcPr>
            <w:tcW w:w="1928" w:type="dxa"/>
            <w:noWrap/>
            <w:hideMark/>
          </w:tcPr>
          <w:p w14:paraId="6C82178A" w14:textId="77777777" w:rsidR="002460A5" w:rsidRPr="00B36D0E" w:rsidRDefault="002460A5">
            <w:r w:rsidRPr="00B36D0E">
              <w:t> </w:t>
            </w:r>
          </w:p>
        </w:tc>
        <w:tc>
          <w:tcPr>
            <w:tcW w:w="2157" w:type="dxa"/>
            <w:hideMark/>
          </w:tcPr>
          <w:p w14:paraId="55CE0164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noWrap/>
            <w:hideMark/>
          </w:tcPr>
          <w:p w14:paraId="5B1847B2" w14:textId="77777777" w:rsidR="002460A5" w:rsidRPr="00B36D0E" w:rsidRDefault="002460A5" w:rsidP="00B36D0E">
            <w:r w:rsidRPr="00B36D0E">
              <w:t>uint16</w:t>
            </w:r>
          </w:p>
        </w:tc>
        <w:tc>
          <w:tcPr>
            <w:tcW w:w="708" w:type="dxa"/>
            <w:hideMark/>
          </w:tcPr>
          <w:p w14:paraId="4D8366DB" w14:textId="77777777" w:rsidR="002460A5" w:rsidRPr="00B36D0E" w:rsidRDefault="002460A5" w:rsidP="00B36D0E">
            <w:r w:rsidRPr="00B36D0E">
              <w:t>1kWh</w:t>
            </w:r>
          </w:p>
        </w:tc>
      </w:tr>
      <w:tr w:rsidR="002460A5" w:rsidRPr="00B36D0E" w14:paraId="0D9F4280" w14:textId="77777777" w:rsidTr="002460A5">
        <w:trPr>
          <w:trHeight w:val="270"/>
        </w:trPr>
        <w:tc>
          <w:tcPr>
            <w:tcW w:w="2144" w:type="dxa"/>
            <w:noWrap/>
            <w:hideMark/>
          </w:tcPr>
          <w:p w14:paraId="3DBEAB00" w14:textId="77777777" w:rsidR="002460A5" w:rsidRPr="00B36D0E" w:rsidRDefault="002460A5" w:rsidP="00B36D0E">
            <w:proofErr w:type="spellStart"/>
            <w:r w:rsidRPr="00B36D0E">
              <w:t>NomEngyTot</w:t>
            </w:r>
            <w:proofErr w:type="spellEnd"/>
          </w:p>
        </w:tc>
        <w:tc>
          <w:tcPr>
            <w:tcW w:w="970" w:type="dxa"/>
            <w:noWrap/>
            <w:hideMark/>
          </w:tcPr>
          <w:p w14:paraId="56B2E4E8" w14:textId="77777777" w:rsidR="002460A5" w:rsidRPr="00B36D0E" w:rsidRDefault="002460A5" w:rsidP="00B36D0E">
            <w:r w:rsidRPr="00B36D0E">
              <w:t>1023</w:t>
            </w:r>
          </w:p>
        </w:tc>
        <w:tc>
          <w:tcPr>
            <w:tcW w:w="593" w:type="dxa"/>
            <w:noWrap/>
            <w:hideMark/>
          </w:tcPr>
          <w:p w14:paraId="504FA1C4" w14:textId="77777777" w:rsidR="002460A5" w:rsidRPr="00B36D0E" w:rsidRDefault="002460A5">
            <w:r w:rsidRPr="00B36D0E">
              <w:t> </w:t>
            </w:r>
          </w:p>
        </w:tc>
        <w:tc>
          <w:tcPr>
            <w:tcW w:w="1928" w:type="dxa"/>
            <w:noWrap/>
            <w:hideMark/>
          </w:tcPr>
          <w:p w14:paraId="19FDB9DE" w14:textId="77777777" w:rsidR="002460A5" w:rsidRPr="00B36D0E" w:rsidRDefault="002460A5">
            <w:r w:rsidRPr="00B36D0E">
              <w:t> </w:t>
            </w:r>
          </w:p>
        </w:tc>
        <w:tc>
          <w:tcPr>
            <w:tcW w:w="2157" w:type="dxa"/>
            <w:hideMark/>
          </w:tcPr>
          <w:p w14:paraId="35D02F13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noWrap/>
            <w:hideMark/>
          </w:tcPr>
          <w:p w14:paraId="0EAAB2F0" w14:textId="77777777" w:rsidR="002460A5" w:rsidRPr="00B36D0E" w:rsidRDefault="002460A5" w:rsidP="00B36D0E">
            <w:r w:rsidRPr="00B36D0E">
              <w:t>uint16</w:t>
            </w:r>
          </w:p>
        </w:tc>
        <w:tc>
          <w:tcPr>
            <w:tcW w:w="708" w:type="dxa"/>
            <w:hideMark/>
          </w:tcPr>
          <w:p w14:paraId="459F5C28" w14:textId="77777777" w:rsidR="002460A5" w:rsidRPr="00B36D0E" w:rsidRDefault="002460A5" w:rsidP="00B36D0E">
            <w:r w:rsidRPr="00B36D0E">
              <w:t>1kWh</w:t>
            </w:r>
          </w:p>
        </w:tc>
      </w:tr>
      <w:tr w:rsidR="002460A5" w:rsidRPr="00B36D0E" w14:paraId="4359272D" w14:textId="77777777" w:rsidTr="002460A5">
        <w:trPr>
          <w:trHeight w:val="790"/>
        </w:trPr>
        <w:tc>
          <w:tcPr>
            <w:tcW w:w="2144" w:type="dxa"/>
            <w:noWrap/>
            <w:hideMark/>
          </w:tcPr>
          <w:p w14:paraId="31C6E56B" w14:textId="77777777" w:rsidR="002460A5" w:rsidRPr="00B36D0E" w:rsidRDefault="002460A5" w:rsidP="00B36D0E">
            <w:proofErr w:type="spellStart"/>
            <w:r w:rsidRPr="00B36D0E">
              <w:t>NomCapConn</w:t>
            </w:r>
            <w:proofErr w:type="spellEnd"/>
          </w:p>
        </w:tc>
        <w:tc>
          <w:tcPr>
            <w:tcW w:w="970" w:type="dxa"/>
            <w:noWrap/>
            <w:hideMark/>
          </w:tcPr>
          <w:p w14:paraId="365C0733" w14:textId="77777777" w:rsidR="002460A5" w:rsidRPr="00B36D0E" w:rsidRDefault="002460A5" w:rsidP="00B36D0E">
            <w:r w:rsidRPr="00B36D0E">
              <w:t>1024</w:t>
            </w:r>
          </w:p>
        </w:tc>
        <w:tc>
          <w:tcPr>
            <w:tcW w:w="593" w:type="dxa"/>
            <w:noWrap/>
            <w:hideMark/>
          </w:tcPr>
          <w:p w14:paraId="51885108" w14:textId="77777777" w:rsidR="002460A5" w:rsidRPr="00B36D0E" w:rsidRDefault="002460A5">
            <w:r w:rsidRPr="00B36D0E">
              <w:t> </w:t>
            </w:r>
          </w:p>
        </w:tc>
        <w:tc>
          <w:tcPr>
            <w:tcW w:w="1928" w:type="dxa"/>
            <w:noWrap/>
            <w:hideMark/>
          </w:tcPr>
          <w:p w14:paraId="75997C4A" w14:textId="77777777" w:rsidR="002460A5" w:rsidRPr="00B36D0E" w:rsidRDefault="002460A5">
            <w:r w:rsidRPr="00B36D0E">
              <w:t> </w:t>
            </w:r>
          </w:p>
        </w:tc>
        <w:tc>
          <w:tcPr>
            <w:tcW w:w="2157" w:type="dxa"/>
            <w:hideMark/>
          </w:tcPr>
          <w:p w14:paraId="1C4221AA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noWrap/>
            <w:hideMark/>
          </w:tcPr>
          <w:p w14:paraId="3012371F" w14:textId="77777777" w:rsidR="002460A5" w:rsidRPr="00B36D0E" w:rsidRDefault="002460A5" w:rsidP="00B36D0E">
            <w:r w:rsidRPr="00B36D0E">
              <w:t>uint16</w:t>
            </w:r>
          </w:p>
        </w:tc>
        <w:tc>
          <w:tcPr>
            <w:tcW w:w="708" w:type="dxa"/>
            <w:noWrap/>
            <w:hideMark/>
          </w:tcPr>
          <w:p w14:paraId="45D97B3A" w14:textId="77777777" w:rsidR="002460A5" w:rsidRPr="00B36D0E" w:rsidRDefault="002460A5" w:rsidP="00B36D0E">
            <w:r w:rsidRPr="00B36D0E">
              <w:t>Ah</w:t>
            </w:r>
          </w:p>
        </w:tc>
      </w:tr>
      <w:tr w:rsidR="002460A5" w:rsidRPr="00B36D0E" w14:paraId="532F4498" w14:textId="77777777" w:rsidTr="002460A5">
        <w:trPr>
          <w:trHeight w:val="270"/>
        </w:trPr>
        <w:tc>
          <w:tcPr>
            <w:tcW w:w="2144" w:type="dxa"/>
            <w:noWrap/>
            <w:hideMark/>
          </w:tcPr>
          <w:p w14:paraId="4E40D1A6" w14:textId="77777777" w:rsidR="002460A5" w:rsidRPr="00B36D0E" w:rsidRDefault="002460A5" w:rsidP="00B36D0E">
            <w:proofErr w:type="spellStart"/>
            <w:r w:rsidRPr="00B36D0E">
              <w:t>NomCapTot</w:t>
            </w:r>
            <w:proofErr w:type="spellEnd"/>
          </w:p>
        </w:tc>
        <w:tc>
          <w:tcPr>
            <w:tcW w:w="970" w:type="dxa"/>
            <w:noWrap/>
            <w:hideMark/>
          </w:tcPr>
          <w:p w14:paraId="27B7A127" w14:textId="77777777" w:rsidR="002460A5" w:rsidRPr="00B36D0E" w:rsidRDefault="002460A5" w:rsidP="00B36D0E">
            <w:r w:rsidRPr="00B36D0E">
              <w:t>1025</w:t>
            </w:r>
          </w:p>
        </w:tc>
        <w:tc>
          <w:tcPr>
            <w:tcW w:w="593" w:type="dxa"/>
            <w:noWrap/>
            <w:hideMark/>
          </w:tcPr>
          <w:p w14:paraId="130702AD" w14:textId="77777777" w:rsidR="002460A5" w:rsidRPr="00B36D0E" w:rsidRDefault="002460A5">
            <w:r w:rsidRPr="00B36D0E">
              <w:t> </w:t>
            </w:r>
          </w:p>
        </w:tc>
        <w:tc>
          <w:tcPr>
            <w:tcW w:w="1928" w:type="dxa"/>
            <w:noWrap/>
            <w:hideMark/>
          </w:tcPr>
          <w:p w14:paraId="0EFE571B" w14:textId="77777777" w:rsidR="002460A5" w:rsidRPr="00B36D0E" w:rsidRDefault="002460A5">
            <w:r w:rsidRPr="00B36D0E">
              <w:t> </w:t>
            </w:r>
          </w:p>
        </w:tc>
        <w:tc>
          <w:tcPr>
            <w:tcW w:w="2157" w:type="dxa"/>
            <w:hideMark/>
          </w:tcPr>
          <w:p w14:paraId="4E605962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noWrap/>
            <w:hideMark/>
          </w:tcPr>
          <w:p w14:paraId="6151F5BE" w14:textId="77777777" w:rsidR="002460A5" w:rsidRPr="00B36D0E" w:rsidRDefault="002460A5" w:rsidP="00B36D0E">
            <w:r w:rsidRPr="00B36D0E">
              <w:t>uint16</w:t>
            </w:r>
          </w:p>
        </w:tc>
        <w:tc>
          <w:tcPr>
            <w:tcW w:w="708" w:type="dxa"/>
            <w:noWrap/>
            <w:hideMark/>
          </w:tcPr>
          <w:p w14:paraId="204D5E81" w14:textId="77777777" w:rsidR="002460A5" w:rsidRPr="00B36D0E" w:rsidRDefault="002460A5" w:rsidP="00B36D0E">
            <w:r w:rsidRPr="00B36D0E">
              <w:t>Ah</w:t>
            </w:r>
          </w:p>
        </w:tc>
      </w:tr>
      <w:tr w:rsidR="002460A5" w:rsidRPr="00B36D0E" w14:paraId="07A8D65B" w14:textId="77777777" w:rsidTr="002460A5">
        <w:trPr>
          <w:trHeight w:val="530"/>
        </w:trPr>
        <w:tc>
          <w:tcPr>
            <w:tcW w:w="2144" w:type="dxa"/>
            <w:noWrap/>
            <w:hideMark/>
          </w:tcPr>
          <w:p w14:paraId="57674ADE" w14:textId="77777777" w:rsidR="002460A5" w:rsidRPr="00B36D0E" w:rsidRDefault="002460A5" w:rsidP="00B36D0E">
            <w:r w:rsidRPr="00B36D0E">
              <w:t>SOH</w:t>
            </w:r>
          </w:p>
        </w:tc>
        <w:tc>
          <w:tcPr>
            <w:tcW w:w="970" w:type="dxa"/>
            <w:noWrap/>
            <w:hideMark/>
          </w:tcPr>
          <w:p w14:paraId="30B003B6" w14:textId="77777777" w:rsidR="002460A5" w:rsidRPr="00B36D0E" w:rsidRDefault="002460A5" w:rsidP="00B36D0E">
            <w:r w:rsidRPr="00B36D0E">
              <w:t>1026</w:t>
            </w:r>
          </w:p>
        </w:tc>
        <w:tc>
          <w:tcPr>
            <w:tcW w:w="593" w:type="dxa"/>
            <w:noWrap/>
            <w:hideMark/>
          </w:tcPr>
          <w:p w14:paraId="54780151" w14:textId="77777777" w:rsidR="002460A5" w:rsidRPr="00B36D0E" w:rsidRDefault="002460A5">
            <w:r w:rsidRPr="00B36D0E">
              <w:t> </w:t>
            </w:r>
          </w:p>
        </w:tc>
        <w:tc>
          <w:tcPr>
            <w:tcW w:w="1928" w:type="dxa"/>
            <w:noWrap/>
            <w:hideMark/>
          </w:tcPr>
          <w:p w14:paraId="1AD75EC3" w14:textId="77777777" w:rsidR="002460A5" w:rsidRPr="00B36D0E" w:rsidRDefault="002460A5">
            <w:r w:rsidRPr="00B36D0E">
              <w:t> </w:t>
            </w:r>
          </w:p>
        </w:tc>
        <w:tc>
          <w:tcPr>
            <w:tcW w:w="2157" w:type="dxa"/>
            <w:hideMark/>
          </w:tcPr>
          <w:p w14:paraId="535B2C9D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noWrap/>
            <w:hideMark/>
          </w:tcPr>
          <w:p w14:paraId="6BCB71B4" w14:textId="77777777" w:rsidR="002460A5" w:rsidRPr="00B36D0E" w:rsidRDefault="002460A5" w:rsidP="00B36D0E">
            <w:r w:rsidRPr="00B36D0E">
              <w:t>uint16</w:t>
            </w:r>
          </w:p>
        </w:tc>
        <w:tc>
          <w:tcPr>
            <w:tcW w:w="708" w:type="dxa"/>
            <w:noWrap/>
            <w:hideMark/>
          </w:tcPr>
          <w:p w14:paraId="76D5EB17" w14:textId="77777777" w:rsidR="002460A5" w:rsidRPr="00B36D0E" w:rsidRDefault="002460A5" w:rsidP="00B36D0E">
            <w:r w:rsidRPr="00B36D0E">
              <w:t>0,01%</w:t>
            </w:r>
          </w:p>
        </w:tc>
      </w:tr>
      <w:tr w:rsidR="002460A5" w:rsidRPr="00B36D0E" w14:paraId="30DAF3E8" w14:textId="77777777" w:rsidTr="002460A5">
        <w:trPr>
          <w:trHeight w:val="530"/>
        </w:trPr>
        <w:tc>
          <w:tcPr>
            <w:tcW w:w="2144" w:type="dxa"/>
            <w:noWrap/>
            <w:hideMark/>
          </w:tcPr>
          <w:p w14:paraId="7334246B" w14:textId="77777777" w:rsidR="002460A5" w:rsidRPr="00B36D0E" w:rsidRDefault="002460A5" w:rsidP="00B36D0E">
            <w:proofErr w:type="spellStart"/>
            <w:r w:rsidRPr="00B36D0E">
              <w:t>DcVolConn</w:t>
            </w:r>
            <w:proofErr w:type="spellEnd"/>
          </w:p>
        </w:tc>
        <w:tc>
          <w:tcPr>
            <w:tcW w:w="970" w:type="dxa"/>
            <w:noWrap/>
            <w:hideMark/>
          </w:tcPr>
          <w:p w14:paraId="32660207" w14:textId="77777777" w:rsidR="002460A5" w:rsidRPr="00B36D0E" w:rsidRDefault="002460A5" w:rsidP="00B36D0E">
            <w:r w:rsidRPr="00B36D0E">
              <w:t>1027</w:t>
            </w:r>
          </w:p>
        </w:tc>
        <w:tc>
          <w:tcPr>
            <w:tcW w:w="593" w:type="dxa"/>
            <w:noWrap/>
            <w:hideMark/>
          </w:tcPr>
          <w:p w14:paraId="5A5FD501" w14:textId="77777777" w:rsidR="002460A5" w:rsidRPr="00B36D0E" w:rsidRDefault="002460A5">
            <w:r w:rsidRPr="00B36D0E">
              <w:t> </w:t>
            </w:r>
          </w:p>
        </w:tc>
        <w:tc>
          <w:tcPr>
            <w:tcW w:w="1928" w:type="dxa"/>
            <w:noWrap/>
            <w:hideMark/>
          </w:tcPr>
          <w:p w14:paraId="297B5F8E" w14:textId="77777777" w:rsidR="002460A5" w:rsidRPr="00B36D0E" w:rsidRDefault="002460A5">
            <w:r w:rsidRPr="00B36D0E">
              <w:t> </w:t>
            </w:r>
          </w:p>
        </w:tc>
        <w:tc>
          <w:tcPr>
            <w:tcW w:w="2157" w:type="dxa"/>
            <w:noWrap/>
            <w:hideMark/>
          </w:tcPr>
          <w:p w14:paraId="7D0D9C67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noWrap/>
            <w:hideMark/>
          </w:tcPr>
          <w:p w14:paraId="0E36291C" w14:textId="77777777" w:rsidR="002460A5" w:rsidRPr="00B36D0E" w:rsidRDefault="002460A5" w:rsidP="00B36D0E">
            <w:r w:rsidRPr="00B36D0E">
              <w:t>uint16</w:t>
            </w:r>
          </w:p>
        </w:tc>
        <w:tc>
          <w:tcPr>
            <w:tcW w:w="708" w:type="dxa"/>
            <w:noWrap/>
            <w:hideMark/>
          </w:tcPr>
          <w:p w14:paraId="4ED3DD3B" w14:textId="77777777" w:rsidR="002460A5" w:rsidRPr="00B36D0E" w:rsidRDefault="002460A5" w:rsidP="00B36D0E">
            <w:r w:rsidRPr="00B36D0E">
              <w:t>0,1V</w:t>
            </w:r>
          </w:p>
        </w:tc>
      </w:tr>
      <w:tr w:rsidR="002460A5" w:rsidRPr="00B36D0E" w14:paraId="312B3472" w14:textId="77777777" w:rsidTr="002460A5">
        <w:trPr>
          <w:trHeight w:val="790"/>
        </w:trPr>
        <w:tc>
          <w:tcPr>
            <w:tcW w:w="2144" w:type="dxa"/>
            <w:noWrap/>
            <w:hideMark/>
          </w:tcPr>
          <w:p w14:paraId="5ACBCC18" w14:textId="77777777" w:rsidR="002460A5" w:rsidRPr="00B36D0E" w:rsidRDefault="002460A5" w:rsidP="00B36D0E">
            <w:proofErr w:type="spellStart"/>
            <w:r w:rsidRPr="00B36D0E">
              <w:t>DcVolTot</w:t>
            </w:r>
            <w:proofErr w:type="spellEnd"/>
          </w:p>
        </w:tc>
        <w:tc>
          <w:tcPr>
            <w:tcW w:w="970" w:type="dxa"/>
            <w:noWrap/>
            <w:hideMark/>
          </w:tcPr>
          <w:p w14:paraId="57619321" w14:textId="77777777" w:rsidR="002460A5" w:rsidRPr="00B36D0E" w:rsidRDefault="002460A5" w:rsidP="00B36D0E">
            <w:r w:rsidRPr="00B36D0E">
              <w:t>1028</w:t>
            </w:r>
          </w:p>
        </w:tc>
        <w:tc>
          <w:tcPr>
            <w:tcW w:w="593" w:type="dxa"/>
            <w:noWrap/>
            <w:hideMark/>
          </w:tcPr>
          <w:p w14:paraId="6625497B" w14:textId="77777777" w:rsidR="002460A5" w:rsidRPr="00B36D0E" w:rsidRDefault="002460A5">
            <w:r w:rsidRPr="00B36D0E">
              <w:t> </w:t>
            </w:r>
          </w:p>
        </w:tc>
        <w:tc>
          <w:tcPr>
            <w:tcW w:w="1928" w:type="dxa"/>
            <w:noWrap/>
            <w:hideMark/>
          </w:tcPr>
          <w:p w14:paraId="3F80D8C3" w14:textId="2FA5DF41" w:rsidR="002460A5" w:rsidRPr="00B36D0E" w:rsidRDefault="002460A5">
            <w:r w:rsidRPr="00857FD4">
              <w:rPr>
                <w:color w:val="C45911" w:themeColor="accent2" w:themeShade="BF"/>
              </w:rPr>
              <w:t> </w:t>
            </w:r>
            <w:r w:rsidR="00857FD4" w:rsidRPr="00857FD4">
              <w:rPr>
                <w:color w:val="C45911" w:themeColor="accent2" w:themeShade="BF"/>
              </w:rPr>
              <w:t>If applicable</w:t>
            </w:r>
          </w:p>
        </w:tc>
        <w:tc>
          <w:tcPr>
            <w:tcW w:w="2157" w:type="dxa"/>
            <w:noWrap/>
            <w:hideMark/>
          </w:tcPr>
          <w:p w14:paraId="4D088BF4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noWrap/>
            <w:hideMark/>
          </w:tcPr>
          <w:p w14:paraId="5BEDE4AF" w14:textId="77777777" w:rsidR="002460A5" w:rsidRPr="00B36D0E" w:rsidRDefault="002460A5" w:rsidP="00B36D0E">
            <w:r w:rsidRPr="00B36D0E">
              <w:t>uint16</w:t>
            </w:r>
          </w:p>
        </w:tc>
        <w:tc>
          <w:tcPr>
            <w:tcW w:w="708" w:type="dxa"/>
            <w:noWrap/>
            <w:hideMark/>
          </w:tcPr>
          <w:p w14:paraId="506AEDA2" w14:textId="77777777" w:rsidR="002460A5" w:rsidRPr="00B36D0E" w:rsidRDefault="002460A5" w:rsidP="00B36D0E">
            <w:r w:rsidRPr="00B36D0E">
              <w:t>0,1V</w:t>
            </w:r>
          </w:p>
        </w:tc>
      </w:tr>
      <w:tr w:rsidR="002460A5" w:rsidRPr="00B36D0E" w14:paraId="1AD5770A" w14:textId="77777777" w:rsidTr="002460A5">
        <w:trPr>
          <w:trHeight w:val="530"/>
        </w:trPr>
        <w:tc>
          <w:tcPr>
            <w:tcW w:w="2144" w:type="dxa"/>
            <w:noWrap/>
            <w:hideMark/>
          </w:tcPr>
          <w:p w14:paraId="6187D606" w14:textId="77777777" w:rsidR="002460A5" w:rsidRPr="00B36D0E" w:rsidRDefault="002460A5" w:rsidP="00B36D0E">
            <w:proofErr w:type="spellStart"/>
            <w:r w:rsidRPr="00B36D0E">
              <w:t>DcAmp</w:t>
            </w:r>
            <w:proofErr w:type="spellEnd"/>
          </w:p>
        </w:tc>
        <w:tc>
          <w:tcPr>
            <w:tcW w:w="970" w:type="dxa"/>
            <w:noWrap/>
            <w:hideMark/>
          </w:tcPr>
          <w:p w14:paraId="332A9180" w14:textId="77777777" w:rsidR="002460A5" w:rsidRPr="00B36D0E" w:rsidRDefault="002460A5" w:rsidP="00B36D0E">
            <w:r w:rsidRPr="00B36D0E">
              <w:t>1029</w:t>
            </w:r>
          </w:p>
        </w:tc>
        <w:tc>
          <w:tcPr>
            <w:tcW w:w="593" w:type="dxa"/>
            <w:noWrap/>
            <w:hideMark/>
          </w:tcPr>
          <w:p w14:paraId="7F79BB5E" w14:textId="77777777" w:rsidR="002460A5" w:rsidRPr="00B36D0E" w:rsidRDefault="002460A5">
            <w:r w:rsidRPr="00B36D0E">
              <w:t> </w:t>
            </w:r>
          </w:p>
        </w:tc>
        <w:tc>
          <w:tcPr>
            <w:tcW w:w="1928" w:type="dxa"/>
            <w:noWrap/>
            <w:hideMark/>
          </w:tcPr>
          <w:p w14:paraId="7C160E6B" w14:textId="77777777" w:rsidR="002460A5" w:rsidRPr="00B36D0E" w:rsidRDefault="002460A5">
            <w:r w:rsidRPr="00B36D0E">
              <w:t> </w:t>
            </w:r>
          </w:p>
        </w:tc>
        <w:tc>
          <w:tcPr>
            <w:tcW w:w="2157" w:type="dxa"/>
            <w:noWrap/>
            <w:hideMark/>
          </w:tcPr>
          <w:p w14:paraId="753406CB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noWrap/>
            <w:hideMark/>
          </w:tcPr>
          <w:p w14:paraId="67F5978C" w14:textId="77777777" w:rsidR="002460A5" w:rsidRPr="00B36D0E" w:rsidRDefault="002460A5" w:rsidP="00B36D0E">
            <w:r w:rsidRPr="00B36D0E">
              <w:t>int16</w:t>
            </w:r>
          </w:p>
        </w:tc>
        <w:tc>
          <w:tcPr>
            <w:tcW w:w="708" w:type="dxa"/>
            <w:noWrap/>
            <w:hideMark/>
          </w:tcPr>
          <w:p w14:paraId="53C3D529" w14:textId="77777777" w:rsidR="002460A5" w:rsidRPr="00B36D0E" w:rsidRDefault="002460A5" w:rsidP="00B36D0E">
            <w:r w:rsidRPr="00B36D0E">
              <w:t>0,1A</w:t>
            </w:r>
          </w:p>
        </w:tc>
      </w:tr>
      <w:tr w:rsidR="002460A5" w:rsidRPr="00B36D0E" w14:paraId="17A55E3C" w14:textId="77777777" w:rsidTr="002460A5">
        <w:trPr>
          <w:trHeight w:val="270"/>
        </w:trPr>
        <w:tc>
          <w:tcPr>
            <w:tcW w:w="2144" w:type="dxa"/>
            <w:noWrap/>
            <w:hideMark/>
          </w:tcPr>
          <w:p w14:paraId="0A4478C1" w14:textId="77777777" w:rsidR="002460A5" w:rsidRPr="00B36D0E" w:rsidRDefault="002460A5" w:rsidP="00B36D0E">
            <w:proofErr w:type="spellStart"/>
            <w:r w:rsidRPr="00B36D0E">
              <w:t>TmpAvg</w:t>
            </w:r>
            <w:proofErr w:type="spellEnd"/>
          </w:p>
        </w:tc>
        <w:tc>
          <w:tcPr>
            <w:tcW w:w="970" w:type="dxa"/>
            <w:noWrap/>
            <w:hideMark/>
          </w:tcPr>
          <w:p w14:paraId="7FD9277A" w14:textId="77777777" w:rsidR="002460A5" w:rsidRPr="00B36D0E" w:rsidRDefault="002460A5" w:rsidP="00B36D0E">
            <w:r w:rsidRPr="00B36D0E">
              <w:t>1030</w:t>
            </w:r>
          </w:p>
        </w:tc>
        <w:tc>
          <w:tcPr>
            <w:tcW w:w="593" w:type="dxa"/>
            <w:noWrap/>
            <w:hideMark/>
          </w:tcPr>
          <w:p w14:paraId="64F1BF03" w14:textId="77777777" w:rsidR="002460A5" w:rsidRPr="00B36D0E" w:rsidRDefault="002460A5">
            <w:r w:rsidRPr="00B36D0E">
              <w:t> </w:t>
            </w:r>
          </w:p>
        </w:tc>
        <w:tc>
          <w:tcPr>
            <w:tcW w:w="1928" w:type="dxa"/>
            <w:noWrap/>
            <w:hideMark/>
          </w:tcPr>
          <w:p w14:paraId="2939CDD4" w14:textId="77777777" w:rsidR="002460A5" w:rsidRPr="00B36D0E" w:rsidRDefault="002460A5">
            <w:r w:rsidRPr="00B36D0E">
              <w:t> </w:t>
            </w:r>
          </w:p>
        </w:tc>
        <w:tc>
          <w:tcPr>
            <w:tcW w:w="2157" w:type="dxa"/>
            <w:noWrap/>
            <w:hideMark/>
          </w:tcPr>
          <w:p w14:paraId="2999FB89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noWrap/>
            <w:hideMark/>
          </w:tcPr>
          <w:p w14:paraId="13536F1E" w14:textId="77777777" w:rsidR="002460A5" w:rsidRPr="00B36D0E" w:rsidRDefault="002460A5" w:rsidP="00B36D0E">
            <w:r w:rsidRPr="00B36D0E">
              <w:t>int16</w:t>
            </w:r>
          </w:p>
        </w:tc>
        <w:tc>
          <w:tcPr>
            <w:tcW w:w="708" w:type="dxa"/>
            <w:noWrap/>
            <w:hideMark/>
          </w:tcPr>
          <w:p w14:paraId="02DA9C28" w14:textId="77777777" w:rsidR="002460A5" w:rsidRPr="00B36D0E" w:rsidRDefault="002460A5" w:rsidP="00B36D0E">
            <w:r w:rsidRPr="00B36D0E">
              <w:t>0,1°C</w:t>
            </w:r>
          </w:p>
        </w:tc>
      </w:tr>
      <w:tr w:rsidR="002460A5" w:rsidRPr="00B36D0E" w14:paraId="6770B648" w14:textId="77777777" w:rsidTr="002460A5">
        <w:trPr>
          <w:trHeight w:val="270"/>
        </w:trPr>
        <w:tc>
          <w:tcPr>
            <w:tcW w:w="2144" w:type="dxa"/>
            <w:noWrap/>
            <w:hideMark/>
          </w:tcPr>
          <w:p w14:paraId="3E1CE403" w14:textId="77777777" w:rsidR="002460A5" w:rsidRPr="00B36D0E" w:rsidRDefault="002460A5" w:rsidP="00B36D0E">
            <w:proofErr w:type="spellStart"/>
            <w:r w:rsidRPr="00B36D0E">
              <w:t>TmpMin</w:t>
            </w:r>
            <w:proofErr w:type="spellEnd"/>
          </w:p>
        </w:tc>
        <w:tc>
          <w:tcPr>
            <w:tcW w:w="970" w:type="dxa"/>
            <w:noWrap/>
            <w:hideMark/>
          </w:tcPr>
          <w:p w14:paraId="75642B1E" w14:textId="77777777" w:rsidR="002460A5" w:rsidRPr="00B36D0E" w:rsidRDefault="002460A5" w:rsidP="00B36D0E">
            <w:r w:rsidRPr="00B36D0E">
              <w:t>1031</w:t>
            </w:r>
          </w:p>
        </w:tc>
        <w:tc>
          <w:tcPr>
            <w:tcW w:w="593" w:type="dxa"/>
            <w:noWrap/>
            <w:hideMark/>
          </w:tcPr>
          <w:p w14:paraId="3ABC5F06" w14:textId="77777777" w:rsidR="002460A5" w:rsidRPr="00B36D0E" w:rsidRDefault="002460A5">
            <w:r w:rsidRPr="00B36D0E">
              <w:t> </w:t>
            </w:r>
          </w:p>
        </w:tc>
        <w:tc>
          <w:tcPr>
            <w:tcW w:w="1928" w:type="dxa"/>
            <w:noWrap/>
            <w:hideMark/>
          </w:tcPr>
          <w:p w14:paraId="67962B90" w14:textId="77777777" w:rsidR="002460A5" w:rsidRPr="00B36D0E" w:rsidRDefault="002460A5">
            <w:r w:rsidRPr="00B36D0E">
              <w:t> </w:t>
            </w:r>
          </w:p>
        </w:tc>
        <w:tc>
          <w:tcPr>
            <w:tcW w:w="2157" w:type="dxa"/>
            <w:noWrap/>
            <w:hideMark/>
          </w:tcPr>
          <w:p w14:paraId="071230F9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noWrap/>
            <w:hideMark/>
          </w:tcPr>
          <w:p w14:paraId="5FED6505" w14:textId="77777777" w:rsidR="002460A5" w:rsidRPr="00B36D0E" w:rsidRDefault="002460A5" w:rsidP="00B36D0E">
            <w:r w:rsidRPr="00B36D0E">
              <w:t>int16</w:t>
            </w:r>
          </w:p>
        </w:tc>
        <w:tc>
          <w:tcPr>
            <w:tcW w:w="708" w:type="dxa"/>
            <w:noWrap/>
            <w:hideMark/>
          </w:tcPr>
          <w:p w14:paraId="3149633C" w14:textId="77777777" w:rsidR="002460A5" w:rsidRPr="00B36D0E" w:rsidRDefault="002460A5" w:rsidP="00B36D0E">
            <w:r w:rsidRPr="00B36D0E">
              <w:t>0,1°C</w:t>
            </w:r>
          </w:p>
        </w:tc>
      </w:tr>
      <w:tr w:rsidR="002460A5" w:rsidRPr="00B36D0E" w14:paraId="4E66BBF6" w14:textId="77777777" w:rsidTr="002460A5">
        <w:trPr>
          <w:trHeight w:val="270"/>
        </w:trPr>
        <w:tc>
          <w:tcPr>
            <w:tcW w:w="2144" w:type="dxa"/>
            <w:noWrap/>
            <w:hideMark/>
          </w:tcPr>
          <w:p w14:paraId="6A0DDEEA" w14:textId="77777777" w:rsidR="002460A5" w:rsidRPr="00B36D0E" w:rsidRDefault="002460A5" w:rsidP="00B36D0E">
            <w:proofErr w:type="spellStart"/>
            <w:r w:rsidRPr="00B36D0E">
              <w:t>TmpMax</w:t>
            </w:r>
            <w:proofErr w:type="spellEnd"/>
          </w:p>
        </w:tc>
        <w:tc>
          <w:tcPr>
            <w:tcW w:w="970" w:type="dxa"/>
            <w:noWrap/>
            <w:hideMark/>
          </w:tcPr>
          <w:p w14:paraId="312DB364" w14:textId="77777777" w:rsidR="002460A5" w:rsidRPr="00B36D0E" w:rsidRDefault="002460A5" w:rsidP="00B36D0E">
            <w:r w:rsidRPr="00B36D0E">
              <w:t>1032</w:t>
            </w:r>
          </w:p>
        </w:tc>
        <w:tc>
          <w:tcPr>
            <w:tcW w:w="593" w:type="dxa"/>
            <w:noWrap/>
            <w:hideMark/>
          </w:tcPr>
          <w:p w14:paraId="7A3F2BD8" w14:textId="77777777" w:rsidR="002460A5" w:rsidRPr="00B36D0E" w:rsidRDefault="002460A5">
            <w:r w:rsidRPr="00B36D0E">
              <w:t> </w:t>
            </w:r>
          </w:p>
        </w:tc>
        <w:tc>
          <w:tcPr>
            <w:tcW w:w="1928" w:type="dxa"/>
            <w:noWrap/>
            <w:hideMark/>
          </w:tcPr>
          <w:p w14:paraId="64820550" w14:textId="77777777" w:rsidR="002460A5" w:rsidRPr="00B36D0E" w:rsidRDefault="002460A5">
            <w:r w:rsidRPr="00B36D0E">
              <w:t> </w:t>
            </w:r>
          </w:p>
        </w:tc>
        <w:tc>
          <w:tcPr>
            <w:tcW w:w="2157" w:type="dxa"/>
            <w:noWrap/>
            <w:hideMark/>
          </w:tcPr>
          <w:p w14:paraId="6B12B40A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noWrap/>
            <w:hideMark/>
          </w:tcPr>
          <w:p w14:paraId="4791C5A4" w14:textId="77777777" w:rsidR="002460A5" w:rsidRPr="00B36D0E" w:rsidRDefault="002460A5" w:rsidP="00B36D0E">
            <w:r w:rsidRPr="00B36D0E">
              <w:t>int16</w:t>
            </w:r>
          </w:p>
        </w:tc>
        <w:tc>
          <w:tcPr>
            <w:tcW w:w="708" w:type="dxa"/>
            <w:noWrap/>
            <w:hideMark/>
          </w:tcPr>
          <w:p w14:paraId="3E57EE88" w14:textId="77777777" w:rsidR="002460A5" w:rsidRPr="00B36D0E" w:rsidRDefault="002460A5" w:rsidP="00B36D0E">
            <w:r w:rsidRPr="00B36D0E">
              <w:t>0,1°C</w:t>
            </w:r>
          </w:p>
        </w:tc>
      </w:tr>
      <w:tr w:rsidR="002460A5" w:rsidRPr="00B36D0E" w14:paraId="187E2F29" w14:textId="77777777" w:rsidTr="002460A5">
        <w:trPr>
          <w:trHeight w:val="270"/>
        </w:trPr>
        <w:tc>
          <w:tcPr>
            <w:tcW w:w="2144" w:type="dxa"/>
            <w:noWrap/>
            <w:hideMark/>
          </w:tcPr>
          <w:p w14:paraId="56459D10" w14:textId="77777777" w:rsidR="002460A5" w:rsidRPr="00B36D0E" w:rsidRDefault="002460A5" w:rsidP="00B36D0E">
            <w:proofErr w:type="spellStart"/>
            <w:r w:rsidRPr="00B36D0E">
              <w:t>CellVolMin</w:t>
            </w:r>
            <w:proofErr w:type="spellEnd"/>
          </w:p>
        </w:tc>
        <w:tc>
          <w:tcPr>
            <w:tcW w:w="970" w:type="dxa"/>
            <w:noWrap/>
            <w:hideMark/>
          </w:tcPr>
          <w:p w14:paraId="47A760B4" w14:textId="77777777" w:rsidR="002460A5" w:rsidRPr="00B36D0E" w:rsidRDefault="002460A5" w:rsidP="00B36D0E">
            <w:r w:rsidRPr="00B36D0E">
              <w:t>1033</w:t>
            </w:r>
          </w:p>
        </w:tc>
        <w:tc>
          <w:tcPr>
            <w:tcW w:w="593" w:type="dxa"/>
            <w:noWrap/>
            <w:hideMark/>
          </w:tcPr>
          <w:p w14:paraId="56B3A9E6" w14:textId="77777777" w:rsidR="002460A5" w:rsidRPr="00B36D0E" w:rsidRDefault="002460A5">
            <w:r w:rsidRPr="00B36D0E">
              <w:t> </w:t>
            </w:r>
          </w:p>
        </w:tc>
        <w:tc>
          <w:tcPr>
            <w:tcW w:w="1928" w:type="dxa"/>
            <w:noWrap/>
            <w:hideMark/>
          </w:tcPr>
          <w:p w14:paraId="4589B01A" w14:textId="77777777" w:rsidR="002460A5" w:rsidRPr="00B36D0E" w:rsidRDefault="002460A5">
            <w:r w:rsidRPr="00B36D0E">
              <w:t> </w:t>
            </w:r>
          </w:p>
        </w:tc>
        <w:tc>
          <w:tcPr>
            <w:tcW w:w="2157" w:type="dxa"/>
            <w:noWrap/>
            <w:hideMark/>
          </w:tcPr>
          <w:p w14:paraId="4E359D3A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noWrap/>
            <w:hideMark/>
          </w:tcPr>
          <w:p w14:paraId="79DD945B" w14:textId="77777777" w:rsidR="002460A5" w:rsidRPr="00B36D0E" w:rsidRDefault="002460A5" w:rsidP="00B36D0E">
            <w:r w:rsidRPr="00B36D0E">
              <w:t>uint16</w:t>
            </w:r>
          </w:p>
        </w:tc>
        <w:tc>
          <w:tcPr>
            <w:tcW w:w="708" w:type="dxa"/>
            <w:noWrap/>
            <w:hideMark/>
          </w:tcPr>
          <w:p w14:paraId="4491628A" w14:textId="77777777" w:rsidR="002460A5" w:rsidRPr="00B36D0E" w:rsidRDefault="002460A5" w:rsidP="00B36D0E">
            <w:r w:rsidRPr="00B36D0E">
              <w:t>mV</w:t>
            </w:r>
          </w:p>
        </w:tc>
      </w:tr>
      <w:tr w:rsidR="002460A5" w:rsidRPr="00B36D0E" w14:paraId="7885A033" w14:textId="77777777" w:rsidTr="002460A5">
        <w:trPr>
          <w:trHeight w:val="270"/>
        </w:trPr>
        <w:tc>
          <w:tcPr>
            <w:tcW w:w="2144" w:type="dxa"/>
            <w:noWrap/>
            <w:hideMark/>
          </w:tcPr>
          <w:p w14:paraId="3BE4085E" w14:textId="77777777" w:rsidR="002460A5" w:rsidRPr="00B36D0E" w:rsidRDefault="002460A5" w:rsidP="00B36D0E">
            <w:proofErr w:type="spellStart"/>
            <w:r w:rsidRPr="00B36D0E">
              <w:t>CellVolMax</w:t>
            </w:r>
            <w:proofErr w:type="spellEnd"/>
          </w:p>
        </w:tc>
        <w:tc>
          <w:tcPr>
            <w:tcW w:w="970" w:type="dxa"/>
            <w:noWrap/>
            <w:hideMark/>
          </w:tcPr>
          <w:p w14:paraId="3621DB23" w14:textId="77777777" w:rsidR="002460A5" w:rsidRPr="00B36D0E" w:rsidRDefault="002460A5" w:rsidP="00B36D0E">
            <w:r w:rsidRPr="00B36D0E">
              <w:t>1034</w:t>
            </w:r>
          </w:p>
        </w:tc>
        <w:tc>
          <w:tcPr>
            <w:tcW w:w="593" w:type="dxa"/>
            <w:noWrap/>
            <w:hideMark/>
          </w:tcPr>
          <w:p w14:paraId="012D4AEE" w14:textId="77777777" w:rsidR="002460A5" w:rsidRPr="00B36D0E" w:rsidRDefault="002460A5">
            <w:r w:rsidRPr="00B36D0E">
              <w:t> </w:t>
            </w:r>
          </w:p>
        </w:tc>
        <w:tc>
          <w:tcPr>
            <w:tcW w:w="1928" w:type="dxa"/>
            <w:noWrap/>
            <w:hideMark/>
          </w:tcPr>
          <w:p w14:paraId="41A0440F" w14:textId="77777777" w:rsidR="002460A5" w:rsidRPr="00B36D0E" w:rsidRDefault="002460A5">
            <w:r w:rsidRPr="00B36D0E">
              <w:t> </w:t>
            </w:r>
          </w:p>
        </w:tc>
        <w:tc>
          <w:tcPr>
            <w:tcW w:w="2157" w:type="dxa"/>
            <w:noWrap/>
            <w:hideMark/>
          </w:tcPr>
          <w:p w14:paraId="3C5FC4C0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noWrap/>
            <w:hideMark/>
          </w:tcPr>
          <w:p w14:paraId="410BBBC3" w14:textId="77777777" w:rsidR="002460A5" w:rsidRPr="00B36D0E" w:rsidRDefault="002460A5" w:rsidP="00B36D0E">
            <w:r w:rsidRPr="00B36D0E">
              <w:t>uint16</w:t>
            </w:r>
          </w:p>
        </w:tc>
        <w:tc>
          <w:tcPr>
            <w:tcW w:w="708" w:type="dxa"/>
            <w:noWrap/>
            <w:hideMark/>
          </w:tcPr>
          <w:p w14:paraId="7A2F02A6" w14:textId="77777777" w:rsidR="002460A5" w:rsidRPr="00B36D0E" w:rsidRDefault="002460A5" w:rsidP="00B36D0E">
            <w:r w:rsidRPr="00B36D0E">
              <w:t>mV</w:t>
            </w:r>
          </w:p>
        </w:tc>
      </w:tr>
      <w:tr w:rsidR="002460A5" w:rsidRPr="00B36D0E" w14:paraId="64C86493" w14:textId="77777777" w:rsidTr="002460A5">
        <w:trPr>
          <w:trHeight w:val="270"/>
        </w:trPr>
        <w:tc>
          <w:tcPr>
            <w:tcW w:w="2144" w:type="dxa"/>
            <w:noWrap/>
            <w:hideMark/>
          </w:tcPr>
          <w:p w14:paraId="395FB525" w14:textId="77777777" w:rsidR="002460A5" w:rsidRPr="00B36D0E" w:rsidRDefault="002460A5" w:rsidP="00B36D0E">
            <w:proofErr w:type="spellStart"/>
            <w:r w:rsidRPr="00B36D0E">
              <w:t>CellVolAvg</w:t>
            </w:r>
            <w:proofErr w:type="spellEnd"/>
          </w:p>
        </w:tc>
        <w:tc>
          <w:tcPr>
            <w:tcW w:w="970" w:type="dxa"/>
            <w:noWrap/>
            <w:hideMark/>
          </w:tcPr>
          <w:p w14:paraId="27B52695" w14:textId="77777777" w:rsidR="002460A5" w:rsidRPr="00B36D0E" w:rsidRDefault="002460A5" w:rsidP="00B36D0E">
            <w:r w:rsidRPr="00B36D0E">
              <w:t>1035</w:t>
            </w:r>
          </w:p>
        </w:tc>
        <w:tc>
          <w:tcPr>
            <w:tcW w:w="593" w:type="dxa"/>
            <w:noWrap/>
            <w:hideMark/>
          </w:tcPr>
          <w:p w14:paraId="71246AF7" w14:textId="77777777" w:rsidR="002460A5" w:rsidRPr="00B36D0E" w:rsidRDefault="002460A5">
            <w:r w:rsidRPr="00B36D0E">
              <w:t> </w:t>
            </w:r>
          </w:p>
        </w:tc>
        <w:tc>
          <w:tcPr>
            <w:tcW w:w="1928" w:type="dxa"/>
            <w:noWrap/>
            <w:hideMark/>
          </w:tcPr>
          <w:p w14:paraId="1D287BE5" w14:textId="77777777" w:rsidR="002460A5" w:rsidRPr="00B36D0E" w:rsidRDefault="002460A5">
            <w:r w:rsidRPr="00B36D0E">
              <w:t> </w:t>
            </w:r>
          </w:p>
        </w:tc>
        <w:tc>
          <w:tcPr>
            <w:tcW w:w="2157" w:type="dxa"/>
            <w:noWrap/>
            <w:hideMark/>
          </w:tcPr>
          <w:p w14:paraId="3525C4E7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noWrap/>
            <w:hideMark/>
          </w:tcPr>
          <w:p w14:paraId="04FF9B0D" w14:textId="77777777" w:rsidR="002460A5" w:rsidRPr="00B36D0E" w:rsidRDefault="002460A5" w:rsidP="00B36D0E">
            <w:r w:rsidRPr="00B36D0E">
              <w:t>uint16</w:t>
            </w:r>
          </w:p>
        </w:tc>
        <w:tc>
          <w:tcPr>
            <w:tcW w:w="708" w:type="dxa"/>
            <w:noWrap/>
            <w:hideMark/>
          </w:tcPr>
          <w:p w14:paraId="5CEBFFFD" w14:textId="77777777" w:rsidR="002460A5" w:rsidRPr="00B36D0E" w:rsidRDefault="002460A5" w:rsidP="00B36D0E">
            <w:r w:rsidRPr="00B36D0E">
              <w:t>mV</w:t>
            </w:r>
          </w:p>
        </w:tc>
      </w:tr>
      <w:tr w:rsidR="002460A5" w:rsidRPr="00B36D0E" w14:paraId="73699FE8" w14:textId="77777777" w:rsidTr="002460A5">
        <w:trPr>
          <w:trHeight w:val="1050"/>
        </w:trPr>
        <w:tc>
          <w:tcPr>
            <w:tcW w:w="2144" w:type="dxa"/>
            <w:noWrap/>
            <w:hideMark/>
          </w:tcPr>
          <w:p w14:paraId="76C7492B" w14:textId="77777777" w:rsidR="002460A5" w:rsidRPr="00B36D0E" w:rsidRDefault="002460A5" w:rsidP="00B36D0E">
            <w:proofErr w:type="spellStart"/>
            <w:r w:rsidRPr="00B36D0E">
              <w:t>RisIn</w:t>
            </w:r>
            <w:proofErr w:type="spellEnd"/>
          </w:p>
        </w:tc>
        <w:tc>
          <w:tcPr>
            <w:tcW w:w="970" w:type="dxa"/>
            <w:noWrap/>
            <w:hideMark/>
          </w:tcPr>
          <w:p w14:paraId="564EFACB" w14:textId="77777777" w:rsidR="002460A5" w:rsidRPr="00B36D0E" w:rsidRDefault="002460A5" w:rsidP="00B36D0E">
            <w:r w:rsidRPr="00B36D0E">
              <w:t>1036</w:t>
            </w:r>
          </w:p>
        </w:tc>
        <w:tc>
          <w:tcPr>
            <w:tcW w:w="593" w:type="dxa"/>
            <w:noWrap/>
            <w:textDirection w:val="btLr"/>
            <w:hideMark/>
          </w:tcPr>
          <w:p w14:paraId="010F0BC0" w14:textId="77777777" w:rsidR="002460A5" w:rsidRPr="00B36D0E" w:rsidRDefault="002460A5">
            <w:r w:rsidRPr="00B36D0E">
              <w:t> </w:t>
            </w:r>
          </w:p>
        </w:tc>
        <w:tc>
          <w:tcPr>
            <w:tcW w:w="1928" w:type="dxa"/>
            <w:noWrap/>
            <w:hideMark/>
          </w:tcPr>
          <w:p w14:paraId="39428078" w14:textId="77777777" w:rsidR="002460A5" w:rsidRPr="00B36D0E" w:rsidRDefault="002460A5">
            <w:r w:rsidRPr="00B36D0E">
              <w:t> </w:t>
            </w:r>
          </w:p>
        </w:tc>
        <w:tc>
          <w:tcPr>
            <w:tcW w:w="2157" w:type="dxa"/>
            <w:hideMark/>
          </w:tcPr>
          <w:p w14:paraId="47474C84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noWrap/>
            <w:hideMark/>
          </w:tcPr>
          <w:p w14:paraId="154F4FDA" w14:textId="77777777" w:rsidR="002460A5" w:rsidRPr="00B36D0E" w:rsidRDefault="002460A5" w:rsidP="00B36D0E">
            <w:r w:rsidRPr="00B36D0E">
              <w:t>uint16</w:t>
            </w:r>
          </w:p>
        </w:tc>
        <w:tc>
          <w:tcPr>
            <w:tcW w:w="708" w:type="dxa"/>
            <w:noWrap/>
            <w:hideMark/>
          </w:tcPr>
          <w:p w14:paraId="1EB72741" w14:textId="77777777" w:rsidR="002460A5" w:rsidRPr="00B36D0E" w:rsidRDefault="002460A5" w:rsidP="00B36D0E">
            <w:proofErr w:type="spellStart"/>
            <w:r w:rsidRPr="00B36D0E">
              <w:t>mOhm</w:t>
            </w:r>
            <w:proofErr w:type="spellEnd"/>
          </w:p>
        </w:tc>
      </w:tr>
      <w:tr w:rsidR="002460A5" w:rsidRPr="00B36D0E" w14:paraId="19147472" w14:textId="77777777" w:rsidTr="002460A5">
        <w:trPr>
          <w:trHeight w:val="530"/>
        </w:trPr>
        <w:tc>
          <w:tcPr>
            <w:tcW w:w="2144" w:type="dxa"/>
            <w:noWrap/>
            <w:hideMark/>
          </w:tcPr>
          <w:p w14:paraId="3628896F" w14:textId="77777777" w:rsidR="002460A5" w:rsidRPr="00B36D0E" w:rsidRDefault="002460A5" w:rsidP="00B36D0E">
            <w:proofErr w:type="spellStart"/>
            <w:r w:rsidRPr="00B36D0E">
              <w:t>RisIso</w:t>
            </w:r>
            <w:proofErr w:type="spellEnd"/>
          </w:p>
        </w:tc>
        <w:tc>
          <w:tcPr>
            <w:tcW w:w="970" w:type="dxa"/>
            <w:noWrap/>
            <w:hideMark/>
          </w:tcPr>
          <w:p w14:paraId="4C2D2E6E" w14:textId="77777777" w:rsidR="002460A5" w:rsidRPr="00B36D0E" w:rsidRDefault="002460A5" w:rsidP="00B36D0E">
            <w:r w:rsidRPr="00B36D0E">
              <w:t>1037</w:t>
            </w:r>
          </w:p>
        </w:tc>
        <w:tc>
          <w:tcPr>
            <w:tcW w:w="593" w:type="dxa"/>
            <w:noWrap/>
            <w:hideMark/>
          </w:tcPr>
          <w:p w14:paraId="4E0B502F" w14:textId="77777777" w:rsidR="002460A5" w:rsidRPr="00B36D0E" w:rsidRDefault="002460A5">
            <w:r w:rsidRPr="00B36D0E">
              <w:t> </w:t>
            </w:r>
          </w:p>
        </w:tc>
        <w:tc>
          <w:tcPr>
            <w:tcW w:w="1928" w:type="dxa"/>
            <w:noWrap/>
            <w:hideMark/>
          </w:tcPr>
          <w:p w14:paraId="230FFECE" w14:textId="0A42D674" w:rsidR="002460A5" w:rsidRPr="00857FD4" w:rsidRDefault="002460A5">
            <w:pPr>
              <w:rPr>
                <w:color w:val="C45911" w:themeColor="accent2" w:themeShade="BF"/>
              </w:rPr>
            </w:pPr>
            <w:r w:rsidRPr="00857FD4">
              <w:rPr>
                <w:color w:val="C45911" w:themeColor="accent2" w:themeShade="BF"/>
              </w:rPr>
              <w:t> </w:t>
            </w:r>
            <w:r w:rsidR="00857FD4" w:rsidRPr="00857FD4">
              <w:rPr>
                <w:color w:val="C45911" w:themeColor="accent2" w:themeShade="BF"/>
              </w:rPr>
              <w:t>If applicable</w:t>
            </w:r>
          </w:p>
        </w:tc>
        <w:tc>
          <w:tcPr>
            <w:tcW w:w="2157" w:type="dxa"/>
            <w:hideMark/>
          </w:tcPr>
          <w:p w14:paraId="37AEF59C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noWrap/>
            <w:hideMark/>
          </w:tcPr>
          <w:p w14:paraId="4E11342B" w14:textId="77777777" w:rsidR="002460A5" w:rsidRPr="00B36D0E" w:rsidRDefault="002460A5" w:rsidP="00B36D0E">
            <w:r w:rsidRPr="00B36D0E">
              <w:t>uint16</w:t>
            </w:r>
          </w:p>
        </w:tc>
        <w:tc>
          <w:tcPr>
            <w:tcW w:w="708" w:type="dxa"/>
            <w:noWrap/>
            <w:hideMark/>
          </w:tcPr>
          <w:p w14:paraId="050B2EF1" w14:textId="77777777" w:rsidR="002460A5" w:rsidRPr="00B36D0E" w:rsidRDefault="002460A5" w:rsidP="00B36D0E">
            <w:r w:rsidRPr="00B36D0E">
              <w:t>0,1kOhm</w:t>
            </w:r>
          </w:p>
        </w:tc>
      </w:tr>
      <w:tr w:rsidR="002460A5" w:rsidRPr="00B36D0E" w14:paraId="0887F59A" w14:textId="77777777" w:rsidTr="002460A5">
        <w:trPr>
          <w:trHeight w:val="530"/>
        </w:trPr>
        <w:tc>
          <w:tcPr>
            <w:tcW w:w="2144" w:type="dxa"/>
            <w:noWrap/>
            <w:hideMark/>
          </w:tcPr>
          <w:p w14:paraId="40C4094A" w14:textId="77777777" w:rsidR="002460A5" w:rsidRPr="00B36D0E" w:rsidRDefault="002460A5" w:rsidP="00B36D0E">
            <w:proofErr w:type="spellStart"/>
            <w:r w:rsidRPr="00B36D0E">
              <w:t>TmpCont</w:t>
            </w:r>
            <w:proofErr w:type="spellEnd"/>
          </w:p>
        </w:tc>
        <w:tc>
          <w:tcPr>
            <w:tcW w:w="970" w:type="dxa"/>
            <w:noWrap/>
            <w:hideMark/>
          </w:tcPr>
          <w:p w14:paraId="3BA5277C" w14:textId="77777777" w:rsidR="002460A5" w:rsidRPr="00B36D0E" w:rsidRDefault="002460A5" w:rsidP="00B36D0E">
            <w:r w:rsidRPr="00B36D0E">
              <w:t>1038</w:t>
            </w:r>
          </w:p>
        </w:tc>
        <w:tc>
          <w:tcPr>
            <w:tcW w:w="593" w:type="dxa"/>
            <w:noWrap/>
            <w:hideMark/>
          </w:tcPr>
          <w:p w14:paraId="7CF9B8E6" w14:textId="77777777" w:rsidR="002460A5" w:rsidRPr="00B36D0E" w:rsidRDefault="002460A5">
            <w:r w:rsidRPr="00B36D0E">
              <w:t> </w:t>
            </w:r>
          </w:p>
        </w:tc>
        <w:tc>
          <w:tcPr>
            <w:tcW w:w="1928" w:type="dxa"/>
            <w:noWrap/>
            <w:hideMark/>
          </w:tcPr>
          <w:p w14:paraId="133749B1" w14:textId="4616D7F4" w:rsidR="002460A5" w:rsidRPr="00857FD4" w:rsidRDefault="002460A5">
            <w:pPr>
              <w:rPr>
                <w:color w:val="C45911" w:themeColor="accent2" w:themeShade="BF"/>
              </w:rPr>
            </w:pPr>
            <w:r w:rsidRPr="00857FD4">
              <w:rPr>
                <w:color w:val="C45911" w:themeColor="accent2" w:themeShade="BF"/>
              </w:rPr>
              <w:t> </w:t>
            </w:r>
            <w:r w:rsidR="00857FD4" w:rsidRPr="00857FD4">
              <w:rPr>
                <w:color w:val="C45911" w:themeColor="accent2" w:themeShade="BF"/>
              </w:rPr>
              <w:t>If applicable</w:t>
            </w:r>
          </w:p>
        </w:tc>
        <w:tc>
          <w:tcPr>
            <w:tcW w:w="2157" w:type="dxa"/>
            <w:noWrap/>
            <w:hideMark/>
          </w:tcPr>
          <w:p w14:paraId="4B12C1C6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noWrap/>
            <w:hideMark/>
          </w:tcPr>
          <w:p w14:paraId="29A0A4CB" w14:textId="77777777" w:rsidR="002460A5" w:rsidRPr="00B36D0E" w:rsidRDefault="002460A5" w:rsidP="00B36D0E">
            <w:r w:rsidRPr="00B36D0E">
              <w:t>int16</w:t>
            </w:r>
          </w:p>
        </w:tc>
        <w:tc>
          <w:tcPr>
            <w:tcW w:w="708" w:type="dxa"/>
            <w:noWrap/>
            <w:hideMark/>
          </w:tcPr>
          <w:p w14:paraId="12DECDC0" w14:textId="77777777" w:rsidR="002460A5" w:rsidRPr="00B36D0E" w:rsidRDefault="002460A5" w:rsidP="00B36D0E">
            <w:r w:rsidRPr="00B36D0E">
              <w:t>0,1°C</w:t>
            </w:r>
          </w:p>
        </w:tc>
      </w:tr>
      <w:tr w:rsidR="002460A5" w:rsidRPr="00B36D0E" w14:paraId="5BF2FC63" w14:textId="77777777" w:rsidTr="002460A5">
        <w:trPr>
          <w:trHeight w:val="530"/>
        </w:trPr>
        <w:tc>
          <w:tcPr>
            <w:tcW w:w="2144" w:type="dxa"/>
            <w:noWrap/>
            <w:hideMark/>
          </w:tcPr>
          <w:p w14:paraId="62E5C6EC" w14:textId="77777777" w:rsidR="002460A5" w:rsidRPr="00B36D0E" w:rsidRDefault="002460A5" w:rsidP="00B36D0E">
            <w:proofErr w:type="spellStart"/>
            <w:r w:rsidRPr="00B36D0E">
              <w:t>TmpAmb</w:t>
            </w:r>
            <w:proofErr w:type="spellEnd"/>
          </w:p>
        </w:tc>
        <w:tc>
          <w:tcPr>
            <w:tcW w:w="970" w:type="dxa"/>
            <w:noWrap/>
            <w:hideMark/>
          </w:tcPr>
          <w:p w14:paraId="240D2B7F" w14:textId="77777777" w:rsidR="002460A5" w:rsidRPr="00B36D0E" w:rsidRDefault="002460A5" w:rsidP="00B36D0E">
            <w:r w:rsidRPr="00B36D0E">
              <w:t>1039</w:t>
            </w:r>
          </w:p>
        </w:tc>
        <w:tc>
          <w:tcPr>
            <w:tcW w:w="593" w:type="dxa"/>
            <w:noWrap/>
            <w:hideMark/>
          </w:tcPr>
          <w:p w14:paraId="484C41A7" w14:textId="77777777" w:rsidR="002460A5" w:rsidRPr="00B36D0E" w:rsidRDefault="002460A5">
            <w:r w:rsidRPr="00B36D0E">
              <w:t> </w:t>
            </w:r>
          </w:p>
        </w:tc>
        <w:tc>
          <w:tcPr>
            <w:tcW w:w="1928" w:type="dxa"/>
            <w:noWrap/>
            <w:hideMark/>
          </w:tcPr>
          <w:p w14:paraId="307F8F7E" w14:textId="560A5A2D" w:rsidR="002460A5" w:rsidRPr="00857FD4" w:rsidRDefault="002460A5">
            <w:pPr>
              <w:rPr>
                <w:color w:val="C45911" w:themeColor="accent2" w:themeShade="BF"/>
              </w:rPr>
            </w:pPr>
            <w:r w:rsidRPr="00857FD4">
              <w:rPr>
                <w:color w:val="C45911" w:themeColor="accent2" w:themeShade="BF"/>
              </w:rPr>
              <w:t> </w:t>
            </w:r>
            <w:r w:rsidR="00857FD4" w:rsidRPr="00857FD4">
              <w:rPr>
                <w:color w:val="C45911" w:themeColor="accent2" w:themeShade="BF"/>
              </w:rPr>
              <w:t>If applicable</w:t>
            </w:r>
          </w:p>
        </w:tc>
        <w:tc>
          <w:tcPr>
            <w:tcW w:w="2157" w:type="dxa"/>
            <w:noWrap/>
            <w:hideMark/>
          </w:tcPr>
          <w:p w14:paraId="28B096DD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noWrap/>
            <w:hideMark/>
          </w:tcPr>
          <w:p w14:paraId="199857B5" w14:textId="77777777" w:rsidR="002460A5" w:rsidRPr="00B36D0E" w:rsidRDefault="002460A5" w:rsidP="00B36D0E">
            <w:r w:rsidRPr="00B36D0E">
              <w:t>int16</w:t>
            </w:r>
          </w:p>
        </w:tc>
        <w:tc>
          <w:tcPr>
            <w:tcW w:w="708" w:type="dxa"/>
            <w:noWrap/>
            <w:hideMark/>
          </w:tcPr>
          <w:p w14:paraId="04696FCF" w14:textId="77777777" w:rsidR="002460A5" w:rsidRPr="00B36D0E" w:rsidRDefault="002460A5" w:rsidP="00B36D0E">
            <w:r w:rsidRPr="00B36D0E">
              <w:t>0,1°C</w:t>
            </w:r>
          </w:p>
        </w:tc>
      </w:tr>
      <w:tr w:rsidR="002460A5" w:rsidRPr="00B36D0E" w14:paraId="16C1CF2B" w14:textId="77777777" w:rsidTr="002460A5">
        <w:trPr>
          <w:trHeight w:val="530"/>
        </w:trPr>
        <w:tc>
          <w:tcPr>
            <w:tcW w:w="2144" w:type="dxa"/>
            <w:noWrap/>
            <w:hideMark/>
          </w:tcPr>
          <w:p w14:paraId="13C957E8" w14:textId="77777777" w:rsidR="002460A5" w:rsidRPr="00B36D0E" w:rsidRDefault="002460A5" w:rsidP="00B36D0E">
            <w:proofErr w:type="spellStart"/>
            <w:r w:rsidRPr="00B36D0E">
              <w:t>HmdtCont</w:t>
            </w:r>
            <w:proofErr w:type="spellEnd"/>
          </w:p>
        </w:tc>
        <w:tc>
          <w:tcPr>
            <w:tcW w:w="970" w:type="dxa"/>
            <w:noWrap/>
            <w:hideMark/>
          </w:tcPr>
          <w:p w14:paraId="2E3E0F03" w14:textId="77777777" w:rsidR="002460A5" w:rsidRPr="00B36D0E" w:rsidRDefault="002460A5" w:rsidP="00B36D0E">
            <w:r w:rsidRPr="00B36D0E">
              <w:t>1040</w:t>
            </w:r>
          </w:p>
        </w:tc>
        <w:tc>
          <w:tcPr>
            <w:tcW w:w="593" w:type="dxa"/>
            <w:noWrap/>
            <w:hideMark/>
          </w:tcPr>
          <w:p w14:paraId="3767D2A9" w14:textId="77777777" w:rsidR="002460A5" w:rsidRPr="00B36D0E" w:rsidRDefault="002460A5">
            <w:r w:rsidRPr="00B36D0E">
              <w:t> </w:t>
            </w:r>
          </w:p>
        </w:tc>
        <w:tc>
          <w:tcPr>
            <w:tcW w:w="1928" w:type="dxa"/>
            <w:noWrap/>
            <w:hideMark/>
          </w:tcPr>
          <w:p w14:paraId="25097F41" w14:textId="17DADE95" w:rsidR="002460A5" w:rsidRPr="00857FD4" w:rsidRDefault="002460A5">
            <w:pPr>
              <w:rPr>
                <w:color w:val="C45911" w:themeColor="accent2" w:themeShade="BF"/>
              </w:rPr>
            </w:pPr>
            <w:r w:rsidRPr="00857FD4">
              <w:rPr>
                <w:color w:val="C45911" w:themeColor="accent2" w:themeShade="BF"/>
              </w:rPr>
              <w:t> </w:t>
            </w:r>
            <w:r w:rsidR="00857FD4" w:rsidRPr="00857FD4">
              <w:rPr>
                <w:color w:val="C45911" w:themeColor="accent2" w:themeShade="BF"/>
              </w:rPr>
              <w:t>If applicable</w:t>
            </w:r>
          </w:p>
        </w:tc>
        <w:tc>
          <w:tcPr>
            <w:tcW w:w="2157" w:type="dxa"/>
            <w:noWrap/>
            <w:hideMark/>
          </w:tcPr>
          <w:p w14:paraId="78639CA1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noWrap/>
            <w:hideMark/>
          </w:tcPr>
          <w:p w14:paraId="207CB949" w14:textId="77777777" w:rsidR="002460A5" w:rsidRPr="00B36D0E" w:rsidRDefault="002460A5" w:rsidP="00B36D0E">
            <w:r w:rsidRPr="00B36D0E">
              <w:t>uint16</w:t>
            </w:r>
          </w:p>
        </w:tc>
        <w:tc>
          <w:tcPr>
            <w:tcW w:w="708" w:type="dxa"/>
            <w:noWrap/>
            <w:hideMark/>
          </w:tcPr>
          <w:p w14:paraId="6BDCF577" w14:textId="77777777" w:rsidR="002460A5" w:rsidRPr="00B36D0E" w:rsidRDefault="002460A5" w:rsidP="00B36D0E">
            <w:r w:rsidRPr="00B36D0E">
              <w:t>0.1%</w:t>
            </w:r>
          </w:p>
        </w:tc>
      </w:tr>
      <w:tr w:rsidR="002460A5" w:rsidRPr="00B36D0E" w14:paraId="3D8C425B" w14:textId="77777777" w:rsidTr="002460A5">
        <w:trPr>
          <w:trHeight w:val="1050"/>
        </w:trPr>
        <w:tc>
          <w:tcPr>
            <w:tcW w:w="2144" w:type="dxa"/>
            <w:noWrap/>
            <w:hideMark/>
          </w:tcPr>
          <w:p w14:paraId="24355EB1" w14:textId="77777777" w:rsidR="002460A5" w:rsidRPr="00B36D0E" w:rsidRDefault="002460A5" w:rsidP="00B36D0E">
            <w:proofErr w:type="spellStart"/>
            <w:r w:rsidRPr="00B36D0E">
              <w:t>DcAmpDynMaxHiRes</w:t>
            </w:r>
            <w:proofErr w:type="spellEnd"/>
          </w:p>
        </w:tc>
        <w:tc>
          <w:tcPr>
            <w:tcW w:w="970" w:type="dxa"/>
            <w:noWrap/>
            <w:hideMark/>
          </w:tcPr>
          <w:p w14:paraId="2E7E7D60" w14:textId="77777777" w:rsidR="002460A5" w:rsidRPr="00B36D0E" w:rsidRDefault="002460A5" w:rsidP="00B36D0E">
            <w:r w:rsidRPr="00B36D0E">
              <w:t>1041</w:t>
            </w:r>
          </w:p>
        </w:tc>
        <w:tc>
          <w:tcPr>
            <w:tcW w:w="593" w:type="dxa"/>
            <w:noWrap/>
            <w:hideMark/>
          </w:tcPr>
          <w:p w14:paraId="22E20DEF" w14:textId="77777777" w:rsidR="002460A5" w:rsidRPr="00B36D0E" w:rsidRDefault="002460A5">
            <w:r w:rsidRPr="00B36D0E">
              <w:t> </w:t>
            </w:r>
          </w:p>
        </w:tc>
        <w:tc>
          <w:tcPr>
            <w:tcW w:w="1928" w:type="dxa"/>
            <w:noWrap/>
            <w:hideMark/>
          </w:tcPr>
          <w:p w14:paraId="553D5294" w14:textId="77777777" w:rsidR="002460A5" w:rsidRPr="00B36D0E" w:rsidRDefault="002460A5">
            <w:r w:rsidRPr="00B36D0E">
              <w:t> </w:t>
            </w:r>
          </w:p>
        </w:tc>
        <w:tc>
          <w:tcPr>
            <w:tcW w:w="2157" w:type="dxa"/>
            <w:hideMark/>
          </w:tcPr>
          <w:p w14:paraId="2C95DFEB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noWrap/>
            <w:hideMark/>
          </w:tcPr>
          <w:p w14:paraId="0CBC0048" w14:textId="77777777" w:rsidR="002460A5" w:rsidRPr="00B36D0E" w:rsidRDefault="002460A5" w:rsidP="00B36D0E">
            <w:r w:rsidRPr="00B36D0E">
              <w:t>int16</w:t>
            </w:r>
          </w:p>
        </w:tc>
        <w:tc>
          <w:tcPr>
            <w:tcW w:w="708" w:type="dxa"/>
            <w:hideMark/>
          </w:tcPr>
          <w:p w14:paraId="23638FB1" w14:textId="77777777" w:rsidR="002460A5" w:rsidRPr="00B36D0E" w:rsidRDefault="002460A5" w:rsidP="00B36D0E">
            <w:r w:rsidRPr="00B36D0E">
              <w:t>0.1A</w:t>
            </w:r>
          </w:p>
        </w:tc>
      </w:tr>
      <w:tr w:rsidR="002460A5" w:rsidRPr="00B36D0E" w14:paraId="219BC8F5" w14:textId="77777777" w:rsidTr="002460A5">
        <w:trPr>
          <w:trHeight w:val="1050"/>
        </w:trPr>
        <w:tc>
          <w:tcPr>
            <w:tcW w:w="2144" w:type="dxa"/>
            <w:noWrap/>
            <w:hideMark/>
          </w:tcPr>
          <w:p w14:paraId="48DA7AB8" w14:textId="77777777" w:rsidR="002460A5" w:rsidRPr="00B36D0E" w:rsidRDefault="002460A5" w:rsidP="00B36D0E">
            <w:proofErr w:type="spellStart"/>
            <w:r w:rsidRPr="00B36D0E">
              <w:t>DcAmpDynMinHiRes</w:t>
            </w:r>
            <w:proofErr w:type="spellEnd"/>
          </w:p>
        </w:tc>
        <w:tc>
          <w:tcPr>
            <w:tcW w:w="970" w:type="dxa"/>
            <w:noWrap/>
            <w:hideMark/>
          </w:tcPr>
          <w:p w14:paraId="00A2C0A3" w14:textId="77777777" w:rsidR="002460A5" w:rsidRPr="00B36D0E" w:rsidRDefault="002460A5" w:rsidP="00B36D0E">
            <w:r w:rsidRPr="00B36D0E">
              <w:t>1042</w:t>
            </w:r>
          </w:p>
        </w:tc>
        <w:tc>
          <w:tcPr>
            <w:tcW w:w="593" w:type="dxa"/>
            <w:noWrap/>
            <w:hideMark/>
          </w:tcPr>
          <w:p w14:paraId="5F1B386F" w14:textId="77777777" w:rsidR="002460A5" w:rsidRPr="00B36D0E" w:rsidRDefault="002460A5">
            <w:r w:rsidRPr="00B36D0E">
              <w:t> </w:t>
            </w:r>
          </w:p>
        </w:tc>
        <w:tc>
          <w:tcPr>
            <w:tcW w:w="1928" w:type="dxa"/>
            <w:noWrap/>
            <w:hideMark/>
          </w:tcPr>
          <w:p w14:paraId="3250DDE8" w14:textId="77777777" w:rsidR="002460A5" w:rsidRPr="00B36D0E" w:rsidRDefault="002460A5">
            <w:r w:rsidRPr="00B36D0E">
              <w:t> </w:t>
            </w:r>
          </w:p>
        </w:tc>
        <w:tc>
          <w:tcPr>
            <w:tcW w:w="2157" w:type="dxa"/>
            <w:hideMark/>
          </w:tcPr>
          <w:p w14:paraId="635DD01E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noWrap/>
            <w:hideMark/>
          </w:tcPr>
          <w:p w14:paraId="2105E9A4" w14:textId="77777777" w:rsidR="002460A5" w:rsidRPr="00B36D0E" w:rsidRDefault="002460A5" w:rsidP="00B36D0E">
            <w:r w:rsidRPr="00B36D0E">
              <w:t>int16</w:t>
            </w:r>
          </w:p>
        </w:tc>
        <w:tc>
          <w:tcPr>
            <w:tcW w:w="708" w:type="dxa"/>
            <w:hideMark/>
          </w:tcPr>
          <w:p w14:paraId="7AE0EAC7" w14:textId="77777777" w:rsidR="002460A5" w:rsidRPr="00B36D0E" w:rsidRDefault="002460A5" w:rsidP="00B36D0E">
            <w:r w:rsidRPr="00B36D0E">
              <w:t>0.1A</w:t>
            </w:r>
          </w:p>
        </w:tc>
      </w:tr>
      <w:tr w:rsidR="002460A5" w:rsidRPr="00B36D0E" w14:paraId="52D6B476" w14:textId="77777777" w:rsidTr="002460A5">
        <w:trPr>
          <w:trHeight w:val="790"/>
        </w:trPr>
        <w:tc>
          <w:tcPr>
            <w:tcW w:w="2144" w:type="dxa"/>
            <w:noWrap/>
            <w:hideMark/>
          </w:tcPr>
          <w:p w14:paraId="707931CC" w14:textId="77777777" w:rsidR="002460A5" w:rsidRPr="00B36D0E" w:rsidRDefault="002460A5" w:rsidP="00B36D0E">
            <w:proofErr w:type="spellStart"/>
            <w:r w:rsidRPr="00B36D0E">
              <w:t>Cnt.FullCycleCnt</w:t>
            </w:r>
            <w:proofErr w:type="spellEnd"/>
          </w:p>
        </w:tc>
        <w:tc>
          <w:tcPr>
            <w:tcW w:w="970" w:type="dxa"/>
            <w:noWrap/>
            <w:hideMark/>
          </w:tcPr>
          <w:p w14:paraId="7478544B" w14:textId="77777777" w:rsidR="002460A5" w:rsidRPr="00B36D0E" w:rsidRDefault="002460A5" w:rsidP="00B36D0E">
            <w:r w:rsidRPr="00B36D0E">
              <w:t>1043</w:t>
            </w:r>
          </w:p>
        </w:tc>
        <w:tc>
          <w:tcPr>
            <w:tcW w:w="593" w:type="dxa"/>
            <w:noWrap/>
            <w:textDirection w:val="btLr"/>
            <w:hideMark/>
          </w:tcPr>
          <w:p w14:paraId="00F6A4D7" w14:textId="77777777" w:rsidR="002460A5" w:rsidRPr="00B36D0E" w:rsidRDefault="002460A5">
            <w:r w:rsidRPr="00B36D0E">
              <w:t> </w:t>
            </w:r>
          </w:p>
        </w:tc>
        <w:tc>
          <w:tcPr>
            <w:tcW w:w="1928" w:type="dxa"/>
            <w:noWrap/>
            <w:hideMark/>
          </w:tcPr>
          <w:p w14:paraId="111E6A3B" w14:textId="77777777" w:rsidR="002460A5" w:rsidRPr="00B36D0E" w:rsidRDefault="002460A5">
            <w:r w:rsidRPr="00B36D0E">
              <w:t> </w:t>
            </w:r>
          </w:p>
        </w:tc>
        <w:tc>
          <w:tcPr>
            <w:tcW w:w="2157" w:type="dxa"/>
            <w:hideMark/>
          </w:tcPr>
          <w:p w14:paraId="56DE0DA9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noWrap/>
            <w:hideMark/>
          </w:tcPr>
          <w:p w14:paraId="1FBEE287" w14:textId="77777777" w:rsidR="002460A5" w:rsidRPr="00B36D0E" w:rsidRDefault="002460A5" w:rsidP="00B36D0E">
            <w:r w:rsidRPr="00B36D0E">
              <w:t>uint16</w:t>
            </w:r>
          </w:p>
        </w:tc>
        <w:tc>
          <w:tcPr>
            <w:tcW w:w="708" w:type="dxa"/>
            <w:noWrap/>
            <w:hideMark/>
          </w:tcPr>
          <w:p w14:paraId="790513D4" w14:textId="77777777" w:rsidR="002460A5" w:rsidRPr="00B36D0E" w:rsidRDefault="002460A5" w:rsidP="00B36D0E">
            <w:r w:rsidRPr="00B36D0E">
              <w:t> </w:t>
            </w:r>
          </w:p>
        </w:tc>
      </w:tr>
      <w:tr w:rsidR="002460A5" w:rsidRPr="00B36D0E" w14:paraId="206B4DFC" w14:textId="77777777" w:rsidTr="002460A5">
        <w:trPr>
          <w:trHeight w:val="585"/>
        </w:trPr>
        <w:tc>
          <w:tcPr>
            <w:tcW w:w="2144" w:type="dxa"/>
            <w:hideMark/>
          </w:tcPr>
          <w:p w14:paraId="11D5E3DE" w14:textId="77777777" w:rsidR="002460A5" w:rsidRPr="00B36D0E" w:rsidRDefault="002460A5" w:rsidP="00B36D0E">
            <w:proofErr w:type="spellStart"/>
            <w:r w:rsidRPr="00B36D0E">
              <w:t>Cnt.TotOpTm</w:t>
            </w:r>
            <w:proofErr w:type="spellEnd"/>
          </w:p>
        </w:tc>
        <w:tc>
          <w:tcPr>
            <w:tcW w:w="970" w:type="dxa"/>
            <w:hideMark/>
          </w:tcPr>
          <w:p w14:paraId="55937CAF" w14:textId="77777777" w:rsidR="002460A5" w:rsidRPr="00B36D0E" w:rsidRDefault="002460A5" w:rsidP="00B36D0E">
            <w:r w:rsidRPr="00B36D0E">
              <w:t>1044</w:t>
            </w:r>
            <w:r w:rsidRPr="00B36D0E">
              <w:br/>
              <w:t>1045</w:t>
            </w:r>
          </w:p>
        </w:tc>
        <w:tc>
          <w:tcPr>
            <w:tcW w:w="593" w:type="dxa"/>
            <w:noWrap/>
            <w:hideMark/>
          </w:tcPr>
          <w:p w14:paraId="604A4B35" w14:textId="77777777" w:rsidR="002460A5" w:rsidRPr="00B36D0E" w:rsidRDefault="002460A5">
            <w:r w:rsidRPr="00B36D0E">
              <w:t> </w:t>
            </w:r>
          </w:p>
        </w:tc>
        <w:tc>
          <w:tcPr>
            <w:tcW w:w="1928" w:type="dxa"/>
            <w:noWrap/>
            <w:hideMark/>
          </w:tcPr>
          <w:p w14:paraId="1D341BEE" w14:textId="77777777" w:rsidR="002460A5" w:rsidRPr="00B36D0E" w:rsidRDefault="002460A5">
            <w:r w:rsidRPr="00B36D0E">
              <w:t> </w:t>
            </w:r>
          </w:p>
        </w:tc>
        <w:tc>
          <w:tcPr>
            <w:tcW w:w="2157" w:type="dxa"/>
            <w:noWrap/>
            <w:hideMark/>
          </w:tcPr>
          <w:p w14:paraId="73202D9C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noWrap/>
            <w:hideMark/>
          </w:tcPr>
          <w:p w14:paraId="3482A3B2" w14:textId="77777777" w:rsidR="002460A5" w:rsidRPr="00B36D0E" w:rsidRDefault="002460A5" w:rsidP="00B36D0E">
            <w:r w:rsidRPr="00B36D0E">
              <w:t>uint32</w:t>
            </w:r>
          </w:p>
        </w:tc>
        <w:tc>
          <w:tcPr>
            <w:tcW w:w="708" w:type="dxa"/>
            <w:noWrap/>
            <w:hideMark/>
          </w:tcPr>
          <w:p w14:paraId="12CEBE68" w14:textId="77777777" w:rsidR="002460A5" w:rsidRPr="00B36D0E" w:rsidRDefault="002460A5" w:rsidP="00B36D0E">
            <w:r w:rsidRPr="00B36D0E">
              <w:t>h</w:t>
            </w:r>
          </w:p>
        </w:tc>
      </w:tr>
      <w:tr w:rsidR="002460A5" w:rsidRPr="00B36D0E" w14:paraId="1F4BF719" w14:textId="77777777" w:rsidTr="002460A5">
        <w:trPr>
          <w:trHeight w:val="645"/>
        </w:trPr>
        <w:tc>
          <w:tcPr>
            <w:tcW w:w="2144" w:type="dxa"/>
            <w:noWrap/>
            <w:hideMark/>
          </w:tcPr>
          <w:p w14:paraId="4F9B8AD9" w14:textId="77777777" w:rsidR="002460A5" w:rsidRPr="00B36D0E" w:rsidRDefault="002460A5" w:rsidP="00B36D0E">
            <w:proofErr w:type="spellStart"/>
            <w:r w:rsidRPr="00B36D0E">
              <w:t>BmsComProVer</w:t>
            </w:r>
            <w:proofErr w:type="spellEnd"/>
          </w:p>
        </w:tc>
        <w:tc>
          <w:tcPr>
            <w:tcW w:w="970" w:type="dxa"/>
            <w:hideMark/>
          </w:tcPr>
          <w:p w14:paraId="1D2A798E" w14:textId="77777777" w:rsidR="002460A5" w:rsidRPr="00B36D0E" w:rsidRDefault="002460A5" w:rsidP="00B36D0E">
            <w:r w:rsidRPr="00B36D0E">
              <w:t>1046</w:t>
            </w:r>
            <w:r w:rsidRPr="00B36D0E">
              <w:br/>
              <w:t>1047</w:t>
            </w:r>
          </w:p>
        </w:tc>
        <w:tc>
          <w:tcPr>
            <w:tcW w:w="593" w:type="dxa"/>
            <w:noWrap/>
            <w:hideMark/>
          </w:tcPr>
          <w:p w14:paraId="0D654450" w14:textId="77777777" w:rsidR="002460A5" w:rsidRPr="00B36D0E" w:rsidRDefault="002460A5">
            <w:r w:rsidRPr="00B36D0E">
              <w:t> </w:t>
            </w:r>
          </w:p>
        </w:tc>
        <w:tc>
          <w:tcPr>
            <w:tcW w:w="1928" w:type="dxa"/>
            <w:noWrap/>
            <w:hideMark/>
          </w:tcPr>
          <w:p w14:paraId="00FA5BB4" w14:textId="77777777" w:rsidR="002460A5" w:rsidRPr="00B36D0E" w:rsidRDefault="002460A5">
            <w:r w:rsidRPr="00B36D0E">
              <w:t> </w:t>
            </w:r>
          </w:p>
        </w:tc>
        <w:tc>
          <w:tcPr>
            <w:tcW w:w="2157" w:type="dxa"/>
            <w:hideMark/>
          </w:tcPr>
          <w:p w14:paraId="1F9CAE92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noWrap/>
            <w:hideMark/>
          </w:tcPr>
          <w:p w14:paraId="58E1CC47" w14:textId="77777777" w:rsidR="002460A5" w:rsidRPr="00B36D0E" w:rsidRDefault="002460A5" w:rsidP="00B36D0E">
            <w:r w:rsidRPr="00B36D0E">
              <w:t>uint32</w:t>
            </w:r>
          </w:p>
        </w:tc>
        <w:tc>
          <w:tcPr>
            <w:tcW w:w="708" w:type="dxa"/>
            <w:noWrap/>
            <w:hideMark/>
          </w:tcPr>
          <w:p w14:paraId="69669416" w14:textId="77777777" w:rsidR="002460A5" w:rsidRPr="00B36D0E" w:rsidRDefault="002460A5" w:rsidP="00B36D0E">
            <w:r w:rsidRPr="00B36D0E">
              <w:t> </w:t>
            </w:r>
          </w:p>
        </w:tc>
      </w:tr>
      <w:tr w:rsidR="002460A5" w:rsidRPr="00B36D0E" w14:paraId="2CE559D4" w14:textId="77777777" w:rsidTr="002460A5">
        <w:trPr>
          <w:trHeight w:val="630"/>
        </w:trPr>
        <w:tc>
          <w:tcPr>
            <w:tcW w:w="2144" w:type="dxa"/>
            <w:noWrap/>
            <w:hideMark/>
          </w:tcPr>
          <w:p w14:paraId="40532B29" w14:textId="77777777" w:rsidR="002460A5" w:rsidRPr="00B36D0E" w:rsidRDefault="002460A5" w:rsidP="00B36D0E">
            <w:proofErr w:type="spellStart"/>
            <w:r w:rsidRPr="00B36D0E">
              <w:t>SerNo</w:t>
            </w:r>
            <w:proofErr w:type="spellEnd"/>
          </w:p>
        </w:tc>
        <w:tc>
          <w:tcPr>
            <w:tcW w:w="970" w:type="dxa"/>
            <w:hideMark/>
          </w:tcPr>
          <w:p w14:paraId="51AB9CC2" w14:textId="77777777" w:rsidR="002460A5" w:rsidRPr="00B36D0E" w:rsidRDefault="002460A5" w:rsidP="00B36D0E">
            <w:r w:rsidRPr="00B36D0E">
              <w:t>1048</w:t>
            </w:r>
            <w:r w:rsidRPr="00B36D0E">
              <w:br/>
              <w:t>1049</w:t>
            </w:r>
          </w:p>
        </w:tc>
        <w:tc>
          <w:tcPr>
            <w:tcW w:w="593" w:type="dxa"/>
            <w:noWrap/>
            <w:hideMark/>
          </w:tcPr>
          <w:p w14:paraId="6AB7D0E7" w14:textId="77777777" w:rsidR="002460A5" w:rsidRPr="00B36D0E" w:rsidRDefault="002460A5">
            <w:r w:rsidRPr="00B36D0E">
              <w:t> </w:t>
            </w:r>
          </w:p>
        </w:tc>
        <w:tc>
          <w:tcPr>
            <w:tcW w:w="1928" w:type="dxa"/>
            <w:noWrap/>
            <w:hideMark/>
          </w:tcPr>
          <w:p w14:paraId="28D61DA3" w14:textId="77777777" w:rsidR="002460A5" w:rsidRPr="00B36D0E" w:rsidRDefault="002460A5">
            <w:r w:rsidRPr="00B36D0E">
              <w:t> </w:t>
            </w:r>
          </w:p>
        </w:tc>
        <w:tc>
          <w:tcPr>
            <w:tcW w:w="2157" w:type="dxa"/>
            <w:hideMark/>
          </w:tcPr>
          <w:p w14:paraId="393BC963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noWrap/>
            <w:hideMark/>
          </w:tcPr>
          <w:p w14:paraId="45A9A645" w14:textId="77777777" w:rsidR="002460A5" w:rsidRPr="00B36D0E" w:rsidRDefault="002460A5" w:rsidP="00B36D0E">
            <w:r w:rsidRPr="00B36D0E">
              <w:t>uint32</w:t>
            </w:r>
          </w:p>
        </w:tc>
        <w:tc>
          <w:tcPr>
            <w:tcW w:w="708" w:type="dxa"/>
            <w:noWrap/>
            <w:hideMark/>
          </w:tcPr>
          <w:p w14:paraId="185C6D9A" w14:textId="77777777" w:rsidR="002460A5" w:rsidRPr="00B36D0E" w:rsidRDefault="002460A5" w:rsidP="00B36D0E">
            <w:r w:rsidRPr="00B36D0E">
              <w:t> </w:t>
            </w:r>
          </w:p>
        </w:tc>
      </w:tr>
      <w:tr w:rsidR="002460A5" w:rsidRPr="00B36D0E" w14:paraId="7488FFBA" w14:textId="77777777" w:rsidTr="002460A5">
        <w:trPr>
          <w:trHeight w:val="690"/>
        </w:trPr>
        <w:tc>
          <w:tcPr>
            <w:tcW w:w="2144" w:type="dxa"/>
            <w:noWrap/>
            <w:hideMark/>
          </w:tcPr>
          <w:p w14:paraId="75B3EC49" w14:textId="77777777" w:rsidR="002460A5" w:rsidRPr="00B36D0E" w:rsidRDefault="002460A5" w:rsidP="00B36D0E">
            <w:proofErr w:type="spellStart"/>
            <w:r w:rsidRPr="00B36D0E">
              <w:t>SwVer</w:t>
            </w:r>
            <w:proofErr w:type="spellEnd"/>
          </w:p>
        </w:tc>
        <w:tc>
          <w:tcPr>
            <w:tcW w:w="970" w:type="dxa"/>
            <w:hideMark/>
          </w:tcPr>
          <w:p w14:paraId="127C974C" w14:textId="77777777" w:rsidR="002460A5" w:rsidRPr="00B36D0E" w:rsidRDefault="002460A5" w:rsidP="00B36D0E">
            <w:r w:rsidRPr="00B36D0E">
              <w:t>1050</w:t>
            </w:r>
            <w:r w:rsidRPr="00B36D0E">
              <w:br/>
              <w:t>1051</w:t>
            </w:r>
          </w:p>
        </w:tc>
        <w:tc>
          <w:tcPr>
            <w:tcW w:w="593" w:type="dxa"/>
            <w:noWrap/>
            <w:textDirection w:val="btLr"/>
            <w:hideMark/>
          </w:tcPr>
          <w:p w14:paraId="2D9C5245" w14:textId="77777777" w:rsidR="002460A5" w:rsidRPr="00B36D0E" w:rsidRDefault="002460A5">
            <w:r w:rsidRPr="00B36D0E">
              <w:t> </w:t>
            </w:r>
          </w:p>
        </w:tc>
        <w:tc>
          <w:tcPr>
            <w:tcW w:w="1928" w:type="dxa"/>
            <w:noWrap/>
            <w:hideMark/>
          </w:tcPr>
          <w:p w14:paraId="610CF31C" w14:textId="77777777" w:rsidR="002460A5" w:rsidRPr="00B36D0E" w:rsidRDefault="002460A5">
            <w:r w:rsidRPr="00B36D0E">
              <w:t> </w:t>
            </w:r>
          </w:p>
        </w:tc>
        <w:tc>
          <w:tcPr>
            <w:tcW w:w="2157" w:type="dxa"/>
            <w:hideMark/>
          </w:tcPr>
          <w:p w14:paraId="48D77567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noWrap/>
            <w:hideMark/>
          </w:tcPr>
          <w:p w14:paraId="0CBFD068" w14:textId="77777777" w:rsidR="002460A5" w:rsidRPr="00B36D0E" w:rsidRDefault="002460A5" w:rsidP="00B36D0E">
            <w:r w:rsidRPr="00B36D0E">
              <w:t>uint32</w:t>
            </w:r>
          </w:p>
        </w:tc>
        <w:tc>
          <w:tcPr>
            <w:tcW w:w="708" w:type="dxa"/>
            <w:noWrap/>
            <w:hideMark/>
          </w:tcPr>
          <w:p w14:paraId="35AACD0B" w14:textId="77777777" w:rsidR="002460A5" w:rsidRPr="00B36D0E" w:rsidRDefault="002460A5" w:rsidP="00B36D0E">
            <w:r w:rsidRPr="00B36D0E">
              <w:t> </w:t>
            </w:r>
          </w:p>
        </w:tc>
      </w:tr>
      <w:tr w:rsidR="002460A5" w:rsidRPr="00B36D0E" w14:paraId="70FB17EE" w14:textId="77777777" w:rsidTr="002460A5">
        <w:trPr>
          <w:trHeight w:val="565"/>
        </w:trPr>
        <w:tc>
          <w:tcPr>
            <w:tcW w:w="2144" w:type="dxa"/>
            <w:vMerge w:val="restart"/>
            <w:noWrap/>
            <w:hideMark/>
          </w:tcPr>
          <w:p w14:paraId="46C76F84" w14:textId="77777777" w:rsidR="002460A5" w:rsidRPr="00B36D0E" w:rsidRDefault="002460A5" w:rsidP="00B36D0E">
            <w:proofErr w:type="spellStart"/>
            <w:r w:rsidRPr="00B36D0E">
              <w:t>OpMod.Req</w:t>
            </w:r>
            <w:proofErr w:type="spellEnd"/>
          </w:p>
        </w:tc>
        <w:tc>
          <w:tcPr>
            <w:tcW w:w="970" w:type="dxa"/>
            <w:vMerge w:val="restart"/>
            <w:noWrap/>
            <w:hideMark/>
          </w:tcPr>
          <w:p w14:paraId="6C0DF8FC" w14:textId="77777777" w:rsidR="002460A5" w:rsidRPr="00B36D0E" w:rsidRDefault="002460A5" w:rsidP="00B36D0E">
            <w:r w:rsidRPr="00B36D0E">
              <w:t>1052</w:t>
            </w:r>
          </w:p>
        </w:tc>
        <w:tc>
          <w:tcPr>
            <w:tcW w:w="593" w:type="dxa"/>
            <w:vMerge w:val="restart"/>
            <w:noWrap/>
            <w:hideMark/>
          </w:tcPr>
          <w:p w14:paraId="345FC94A" w14:textId="77777777" w:rsidR="002460A5" w:rsidRPr="00B36D0E" w:rsidRDefault="002460A5" w:rsidP="00B36D0E">
            <w:r w:rsidRPr="00B36D0E">
              <w:t> </w:t>
            </w:r>
          </w:p>
        </w:tc>
        <w:tc>
          <w:tcPr>
            <w:tcW w:w="1928" w:type="dxa"/>
            <w:vMerge w:val="restart"/>
            <w:noWrap/>
            <w:hideMark/>
          </w:tcPr>
          <w:p w14:paraId="59B9E6BC" w14:textId="5A49889C" w:rsidR="002460A5" w:rsidRPr="00B36D0E" w:rsidRDefault="002460A5" w:rsidP="00B36D0E">
            <w:r w:rsidRPr="00B36D0E">
              <w:t> </w:t>
            </w:r>
            <w:r w:rsidR="00857FD4"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vMerge w:val="restart"/>
            <w:hideMark/>
          </w:tcPr>
          <w:p w14:paraId="4BD5A5BE" w14:textId="77777777" w:rsidR="002460A5" w:rsidRPr="00B36D0E" w:rsidRDefault="002460A5" w:rsidP="00B36D0E">
            <w:r w:rsidRPr="00B36D0E">
              <w:t> </w:t>
            </w:r>
          </w:p>
        </w:tc>
        <w:tc>
          <w:tcPr>
            <w:tcW w:w="1134" w:type="dxa"/>
            <w:vMerge w:val="restart"/>
            <w:noWrap/>
            <w:hideMark/>
          </w:tcPr>
          <w:p w14:paraId="5E4455FE" w14:textId="77777777" w:rsidR="002460A5" w:rsidRPr="00B36D0E" w:rsidRDefault="002460A5" w:rsidP="00B36D0E">
            <w:r w:rsidRPr="00B36D0E">
              <w:t>uint16</w:t>
            </w:r>
          </w:p>
        </w:tc>
        <w:tc>
          <w:tcPr>
            <w:tcW w:w="708" w:type="dxa"/>
            <w:vMerge w:val="restart"/>
            <w:noWrap/>
            <w:hideMark/>
          </w:tcPr>
          <w:p w14:paraId="7EA3E7A8" w14:textId="77777777" w:rsidR="002460A5" w:rsidRPr="00B36D0E" w:rsidRDefault="002460A5" w:rsidP="00B36D0E">
            <w:r w:rsidRPr="00B36D0E">
              <w:t> </w:t>
            </w:r>
          </w:p>
        </w:tc>
      </w:tr>
      <w:tr w:rsidR="002460A5" w:rsidRPr="00B36D0E" w14:paraId="02415713" w14:textId="77777777" w:rsidTr="002460A5">
        <w:trPr>
          <w:trHeight w:val="565"/>
        </w:trPr>
        <w:tc>
          <w:tcPr>
            <w:tcW w:w="2144" w:type="dxa"/>
            <w:vMerge/>
            <w:hideMark/>
          </w:tcPr>
          <w:p w14:paraId="6BD2080F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738C185D" w14:textId="77777777" w:rsidR="002460A5" w:rsidRPr="00B36D0E" w:rsidRDefault="002460A5"/>
        </w:tc>
        <w:tc>
          <w:tcPr>
            <w:tcW w:w="593" w:type="dxa"/>
            <w:vMerge/>
            <w:hideMark/>
          </w:tcPr>
          <w:p w14:paraId="00A57840" w14:textId="77777777" w:rsidR="002460A5" w:rsidRPr="00B36D0E" w:rsidRDefault="002460A5"/>
        </w:tc>
        <w:tc>
          <w:tcPr>
            <w:tcW w:w="1928" w:type="dxa"/>
            <w:vMerge/>
            <w:hideMark/>
          </w:tcPr>
          <w:p w14:paraId="6702DA42" w14:textId="77777777" w:rsidR="002460A5" w:rsidRPr="00B36D0E" w:rsidRDefault="002460A5"/>
        </w:tc>
        <w:tc>
          <w:tcPr>
            <w:tcW w:w="2157" w:type="dxa"/>
            <w:vMerge/>
            <w:hideMark/>
          </w:tcPr>
          <w:p w14:paraId="737BF9DB" w14:textId="77777777" w:rsidR="002460A5" w:rsidRPr="00B36D0E" w:rsidRDefault="002460A5"/>
        </w:tc>
        <w:tc>
          <w:tcPr>
            <w:tcW w:w="1134" w:type="dxa"/>
            <w:vMerge/>
            <w:hideMark/>
          </w:tcPr>
          <w:p w14:paraId="762D30BB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3EB35E9C" w14:textId="77777777" w:rsidR="002460A5" w:rsidRPr="00B36D0E" w:rsidRDefault="002460A5"/>
        </w:tc>
      </w:tr>
      <w:tr w:rsidR="002460A5" w:rsidRPr="00B36D0E" w14:paraId="1C7CBBE3" w14:textId="77777777" w:rsidTr="002460A5">
        <w:trPr>
          <w:trHeight w:val="565"/>
        </w:trPr>
        <w:tc>
          <w:tcPr>
            <w:tcW w:w="2144" w:type="dxa"/>
            <w:vMerge w:val="restart"/>
            <w:noWrap/>
            <w:hideMark/>
          </w:tcPr>
          <w:p w14:paraId="1FB6238F" w14:textId="77777777" w:rsidR="002460A5" w:rsidRPr="00B36D0E" w:rsidRDefault="002460A5" w:rsidP="00B36D0E">
            <w:proofErr w:type="spellStart"/>
            <w:r w:rsidRPr="00B36D0E">
              <w:t>OpMod.Run</w:t>
            </w:r>
            <w:proofErr w:type="spellEnd"/>
          </w:p>
        </w:tc>
        <w:tc>
          <w:tcPr>
            <w:tcW w:w="970" w:type="dxa"/>
            <w:vMerge w:val="restart"/>
            <w:noWrap/>
            <w:hideMark/>
          </w:tcPr>
          <w:p w14:paraId="297EEC83" w14:textId="77777777" w:rsidR="002460A5" w:rsidRPr="00B36D0E" w:rsidRDefault="002460A5" w:rsidP="00B36D0E">
            <w:r w:rsidRPr="00B36D0E">
              <w:t>1053</w:t>
            </w:r>
          </w:p>
        </w:tc>
        <w:tc>
          <w:tcPr>
            <w:tcW w:w="593" w:type="dxa"/>
            <w:vMerge w:val="restart"/>
            <w:noWrap/>
            <w:hideMark/>
          </w:tcPr>
          <w:p w14:paraId="1FB14674" w14:textId="77777777" w:rsidR="002460A5" w:rsidRPr="00B36D0E" w:rsidRDefault="002460A5" w:rsidP="00B36D0E">
            <w:r w:rsidRPr="00B36D0E">
              <w:t> </w:t>
            </w:r>
          </w:p>
        </w:tc>
        <w:tc>
          <w:tcPr>
            <w:tcW w:w="1928" w:type="dxa"/>
            <w:vMerge w:val="restart"/>
            <w:noWrap/>
            <w:hideMark/>
          </w:tcPr>
          <w:p w14:paraId="6EE89080" w14:textId="7E95FB69" w:rsidR="002460A5" w:rsidRPr="00B36D0E" w:rsidRDefault="002460A5" w:rsidP="00B36D0E">
            <w:r w:rsidRPr="00B36D0E">
              <w:t> </w:t>
            </w:r>
            <w:r w:rsidR="00857FD4"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vMerge w:val="restart"/>
            <w:noWrap/>
            <w:hideMark/>
          </w:tcPr>
          <w:p w14:paraId="6AFC7FD3" w14:textId="77777777" w:rsidR="002460A5" w:rsidRPr="00B36D0E" w:rsidRDefault="002460A5" w:rsidP="00B36D0E">
            <w:r w:rsidRPr="00B36D0E">
              <w:t> </w:t>
            </w:r>
          </w:p>
        </w:tc>
        <w:tc>
          <w:tcPr>
            <w:tcW w:w="1134" w:type="dxa"/>
            <w:vMerge w:val="restart"/>
            <w:noWrap/>
            <w:hideMark/>
          </w:tcPr>
          <w:p w14:paraId="73C0AF45" w14:textId="77777777" w:rsidR="002460A5" w:rsidRPr="00B36D0E" w:rsidRDefault="002460A5" w:rsidP="00B36D0E">
            <w:r w:rsidRPr="00B36D0E">
              <w:t>uint16</w:t>
            </w:r>
          </w:p>
        </w:tc>
        <w:tc>
          <w:tcPr>
            <w:tcW w:w="708" w:type="dxa"/>
            <w:vMerge w:val="restart"/>
            <w:noWrap/>
            <w:hideMark/>
          </w:tcPr>
          <w:p w14:paraId="4210E061" w14:textId="77777777" w:rsidR="002460A5" w:rsidRPr="00B36D0E" w:rsidRDefault="002460A5" w:rsidP="00B36D0E">
            <w:r w:rsidRPr="00B36D0E">
              <w:t> </w:t>
            </w:r>
          </w:p>
        </w:tc>
      </w:tr>
      <w:tr w:rsidR="002460A5" w:rsidRPr="00B36D0E" w14:paraId="586467D3" w14:textId="77777777" w:rsidTr="00857FD4">
        <w:trPr>
          <w:trHeight w:val="565"/>
        </w:trPr>
        <w:tc>
          <w:tcPr>
            <w:tcW w:w="2144" w:type="dxa"/>
            <w:vMerge/>
            <w:hideMark/>
          </w:tcPr>
          <w:p w14:paraId="7840B45A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6553C612" w14:textId="77777777" w:rsidR="002460A5" w:rsidRPr="00B36D0E" w:rsidRDefault="002460A5"/>
        </w:tc>
        <w:tc>
          <w:tcPr>
            <w:tcW w:w="593" w:type="dxa"/>
            <w:vMerge/>
            <w:hideMark/>
          </w:tcPr>
          <w:p w14:paraId="64DEBA79" w14:textId="77777777" w:rsidR="002460A5" w:rsidRPr="00B36D0E" w:rsidRDefault="002460A5"/>
        </w:tc>
        <w:tc>
          <w:tcPr>
            <w:tcW w:w="1928" w:type="dxa"/>
            <w:vMerge/>
            <w:hideMark/>
          </w:tcPr>
          <w:p w14:paraId="4FA49164" w14:textId="77777777" w:rsidR="002460A5" w:rsidRPr="00B36D0E" w:rsidRDefault="002460A5"/>
        </w:tc>
        <w:tc>
          <w:tcPr>
            <w:tcW w:w="2157" w:type="dxa"/>
            <w:vMerge/>
            <w:hideMark/>
          </w:tcPr>
          <w:p w14:paraId="776A9692" w14:textId="77777777" w:rsidR="002460A5" w:rsidRPr="00B36D0E" w:rsidRDefault="002460A5"/>
        </w:tc>
        <w:tc>
          <w:tcPr>
            <w:tcW w:w="1134" w:type="dxa"/>
            <w:vMerge/>
            <w:hideMark/>
          </w:tcPr>
          <w:p w14:paraId="4F1F58CC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009E6A65" w14:textId="77777777" w:rsidR="002460A5" w:rsidRPr="00B36D0E" w:rsidRDefault="002460A5"/>
        </w:tc>
      </w:tr>
      <w:tr w:rsidR="002460A5" w:rsidRPr="00B36D0E" w14:paraId="1C2CB815" w14:textId="77777777" w:rsidTr="002460A5">
        <w:trPr>
          <w:trHeight w:val="565"/>
        </w:trPr>
        <w:tc>
          <w:tcPr>
            <w:tcW w:w="2144" w:type="dxa"/>
            <w:vMerge w:val="restart"/>
            <w:noWrap/>
            <w:hideMark/>
          </w:tcPr>
          <w:p w14:paraId="1EF00044" w14:textId="77777777" w:rsidR="002460A5" w:rsidRPr="00B36D0E" w:rsidRDefault="002460A5" w:rsidP="00B36D0E">
            <w:proofErr w:type="spellStart"/>
            <w:r w:rsidRPr="00B36D0E">
              <w:t>OpMod.Canc</w:t>
            </w:r>
            <w:proofErr w:type="spellEnd"/>
          </w:p>
        </w:tc>
        <w:tc>
          <w:tcPr>
            <w:tcW w:w="970" w:type="dxa"/>
            <w:vMerge w:val="restart"/>
            <w:noWrap/>
            <w:hideMark/>
          </w:tcPr>
          <w:p w14:paraId="7847043F" w14:textId="77777777" w:rsidR="002460A5" w:rsidRPr="00B36D0E" w:rsidRDefault="002460A5" w:rsidP="00B36D0E">
            <w:r w:rsidRPr="00B36D0E">
              <w:t>1054</w:t>
            </w:r>
          </w:p>
        </w:tc>
        <w:tc>
          <w:tcPr>
            <w:tcW w:w="593" w:type="dxa"/>
            <w:vMerge w:val="restart"/>
            <w:noWrap/>
            <w:hideMark/>
          </w:tcPr>
          <w:p w14:paraId="1DFEB459" w14:textId="77777777" w:rsidR="002460A5" w:rsidRPr="00B36D0E" w:rsidRDefault="002460A5" w:rsidP="00B36D0E">
            <w:r w:rsidRPr="00B36D0E">
              <w:t> </w:t>
            </w:r>
          </w:p>
        </w:tc>
        <w:tc>
          <w:tcPr>
            <w:tcW w:w="1928" w:type="dxa"/>
            <w:vMerge w:val="restart"/>
            <w:noWrap/>
            <w:hideMark/>
          </w:tcPr>
          <w:p w14:paraId="4F597706" w14:textId="5ADAF1A4" w:rsidR="002460A5" w:rsidRPr="00B36D0E" w:rsidRDefault="002460A5" w:rsidP="00B36D0E">
            <w:r w:rsidRPr="00B36D0E">
              <w:t> </w:t>
            </w:r>
            <w:r w:rsidR="00857FD4"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vMerge w:val="restart"/>
            <w:hideMark/>
          </w:tcPr>
          <w:p w14:paraId="3637FFF7" w14:textId="77777777" w:rsidR="002460A5" w:rsidRPr="00B36D0E" w:rsidRDefault="002460A5" w:rsidP="00B36D0E">
            <w:r w:rsidRPr="00B36D0E">
              <w:t> </w:t>
            </w:r>
          </w:p>
        </w:tc>
        <w:tc>
          <w:tcPr>
            <w:tcW w:w="1134" w:type="dxa"/>
            <w:vMerge w:val="restart"/>
            <w:noWrap/>
            <w:hideMark/>
          </w:tcPr>
          <w:p w14:paraId="1D6377F5" w14:textId="77777777" w:rsidR="002460A5" w:rsidRPr="00B36D0E" w:rsidRDefault="002460A5" w:rsidP="00B36D0E">
            <w:r w:rsidRPr="00B36D0E">
              <w:t>uint16</w:t>
            </w:r>
          </w:p>
        </w:tc>
        <w:tc>
          <w:tcPr>
            <w:tcW w:w="708" w:type="dxa"/>
            <w:vMerge w:val="restart"/>
            <w:noWrap/>
            <w:hideMark/>
          </w:tcPr>
          <w:p w14:paraId="0BFDA196" w14:textId="77777777" w:rsidR="002460A5" w:rsidRPr="00B36D0E" w:rsidRDefault="002460A5" w:rsidP="00B36D0E">
            <w:r w:rsidRPr="00B36D0E">
              <w:t> </w:t>
            </w:r>
          </w:p>
        </w:tc>
      </w:tr>
      <w:tr w:rsidR="002460A5" w:rsidRPr="00B36D0E" w14:paraId="4359D71E" w14:textId="77777777" w:rsidTr="002460A5">
        <w:trPr>
          <w:trHeight w:val="565"/>
        </w:trPr>
        <w:tc>
          <w:tcPr>
            <w:tcW w:w="2144" w:type="dxa"/>
            <w:vMerge/>
            <w:hideMark/>
          </w:tcPr>
          <w:p w14:paraId="7A9EC721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384A4476" w14:textId="77777777" w:rsidR="002460A5" w:rsidRPr="00B36D0E" w:rsidRDefault="002460A5"/>
        </w:tc>
        <w:tc>
          <w:tcPr>
            <w:tcW w:w="593" w:type="dxa"/>
            <w:vMerge/>
            <w:hideMark/>
          </w:tcPr>
          <w:p w14:paraId="3C88E4BE" w14:textId="77777777" w:rsidR="002460A5" w:rsidRPr="00B36D0E" w:rsidRDefault="002460A5"/>
        </w:tc>
        <w:tc>
          <w:tcPr>
            <w:tcW w:w="1928" w:type="dxa"/>
            <w:vMerge/>
            <w:hideMark/>
          </w:tcPr>
          <w:p w14:paraId="6ABC1939" w14:textId="77777777" w:rsidR="002460A5" w:rsidRPr="00B36D0E" w:rsidRDefault="002460A5"/>
        </w:tc>
        <w:tc>
          <w:tcPr>
            <w:tcW w:w="2157" w:type="dxa"/>
            <w:vMerge/>
            <w:hideMark/>
          </w:tcPr>
          <w:p w14:paraId="4D20957E" w14:textId="77777777" w:rsidR="002460A5" w:rsidRPr="00B36D0E" w:rsidRDefault="002460A5"/>
        </w:tc>
        <w:tc>
          <w:tcPr>
            <w:tcW w:w="1134" w:type="dxa"/>
            <w:vMerge/>
            <w:hideMark/>
          </w:tcPr>
          <w:p w14:paraId="7613F14A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761CA103" w14:textId="77777777" w:rsidR="002460A5" w:rsidRPr="00B36D0E" w:rsidRDefault="002460A5"/>
        </w:tc>
      </w:tr>
      <w:tr w:rsidR="002460A5" w:rsidRPr="00B36D0E" w14:paraId="3E0EB75B" w14:textId="77777777" w:rsidTr="00857FD4">
        <w:trPr>
          <w:trHeight w:val="565"/>
        </w:trPr>
        <w:tc>
          <w:tcPr>
            <w:tcW w:w="2144" w:type="dxa"/>
            <w:vMerge/>
            <w:hideMark/>
          </w:tcPr>
          <w:p w14:paraId="689E6A72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20667B5F" w14:textId="77777777" w:rsidR="002460A5" w:rsidRPr="00B36D0E" w:rsidRDefault="002460A5"/>
        </w:tc>
        <w:tc>
          <w:tcPr>
            <w:tcW w:w="593" w:type="dxa"/>
            <w:vMerge/>
            <w:hideMark/>
          </w:tcPr>
          <w:p w14:paraId="53814D26" w14:textId="77777777" w:rsidR="002460A5" w:rsidRPr="00B36D0E" w:rsidRDefault="002460A5"/>
        </w:tc>
        <w:tc>
          <w:tcPr>
            <w:tcW w:w="1928" w:type="dxa"/>
            <w:vMerge/>
            <w:hideMark/>
          </w:tcPr>
          <w:p w14:paraId="2279853F" w14:textId="77777777" w:rsidR="002460A5" w:rsidRPr="00B36D0E" w:rsidRDefault="002460A5"/>
        </w:tc>
        <w:tc>
          <w:tcPr>
            <w:tcW w:w="2157" w:type="dxa"/>
            <w:vMerge/>
            <w:hideMark/>
          </w:tcPr>
          <w:p w14:paraId="2AF97E95" w14:textId="77777777" w:rsidR="002460A5" w:rsidRPr="00B36D0E" w:rsidRDefault="002460A5"/>
        </w:tc>
        <w:tc>
          <w:tcPr>
            <w:tcW w:w="1134" w:type="dxa"/>
            <w:vMerge/>
            <w:hideMark/>
          </w:tcPr>
          <w:p w14:paraId="4079D28D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1C8F3C73" w14:textId="77777777" w:rsidR="002460A5" w:rsidRPr="00B36D0E" w:rsidRDefault="002460A5"/>
        </w:tc>
      </w:tr>
      <w:tr w:rsidR="002460A5" w:rsidRPr="00B36D0E" w14:paraId="6DFC7319" w14:textId="77777777" w:rsidTr="002460A5">
        <w:trPr>
          <w:trHeight w:val="565"/>
        </w:trPr>
        <w:tc>
          <w:tcPr>
            <w:tcW w:w="2144" w:type="dxa"/>
            <w:vMerge w:val="restart"/>
            <w:noWrap/>
            <w:hideMark/>
          </w:tcPr>
          <w:p w14:paraId="559D0502" w14:textId="77777777" w:rsidR="002460A5" w:rsidRPr="00B36D0E" w:rsidRDefault="002460A5" w:rsidP="00B36D0E">
            <w:proofErr w:type="spellStart"/>
            <w:r w:rsidRPr="00B36D0E">
              <w:t>OpMod.Compl</w:t>
            </w:r>
            <w:proofErr w:type="spellEnd"/>
          </w:p>
        </w:tc>
        <w:tc>
          <w:tcPr>
            <w:tcW w:w="970" w:type="dxa"/>
            <w:vMerge w:val="restart"/>
            <w:noWrap/>
            <w:hideMark/>
          </w:tcPr>
          <w:p w14:paraId="03D60D99" w14:textId="77777777" w:rsidR="002460A5" w:rsidRPr="00B36D0E" w:rsidRDefault="002460A5" w:rsidP="00B36D0E">
            <w:r w:rsidRPr="00B36D0E">
              <w:t>1055</w:t>
            </w:r>
          </w:p>
        </w:tc>
        <w:tc>
          <w:tcPr>
            <w:tcW w:w="593" w:type="dxa"/>
            <w:vMerge w:val="restart"/>
            <w:noWrap/>
            <w:hideMark/>
          </w:tcPr>
          <w:p w14:paraId="7FA69693" w14:textId="77777777" w:rsidR="002460A5" w:rsidRPr="00B36D0E" w:rsidRDefault="002460A5" w:rsidP="00B36D0E">
            <w:r w:rsidRPr="00B36D0E">
              <w:t> </w:t>
            </w:r>
          </w:p>
        </w:tc>
        <w:tc>
          <w:tcPr>
            <w:tcW w:w="1928" w:type="dxa"/>
            <w:vMerge w:val="restart"/>
            <w:noWrap/>
            <w:hideMark/>
          </w:tcPr>
          <w:p w14:paraId="34EB750C" w14:textId="1C74FC38" w:rsidR="002460A5" w:rsidRPr="00B36D0E" w:rsidRDefault="002460A5" w:rsidP="00B36D0E">
            <w:r w:rsidRPr="00B36D0E">
              <w:t> </w:t>
            </w:r>
            <w:r w:rsidR="00857FD4"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vMerge w:val="restart"/>
            <w:noWrap/>
            <w:hideMark/>
          </w:tcPr>
          <w:p w14:paraId="47F619B6" w14:textId="77777777" w:rsidR="002460A5" w:rsidRPr="00B36D0E" w:rsidRDefault="002460A5" w:rsidP="00B36D0E">
            <w:r w:rsidRPr="00B36D0E">
              <w:t> </w:t>
            </w:r>
          </w:p>
        </w:tc>
        <w:tc>
          <w:tcPr>
            <w:tcW w:w="1134" w:type="dxa"/>
            <w:vMerge w:val="restart"/>
            <w:noWrap/>
            <w:hideMark/>
          </w:tcPr>
          <w:p w14:paraId="4745387A" w14:textId="77777777" w:rsidR="002460A5" w:rsidRPr="00B36D0E" w:rsidRDefault="002460A5" w:rsidP="00B36D0E">
            <w:r w:rsidRPr="00B36D0E">
              <w:t>uint16</w:t>
            </w:r>
          </w:p>
        </w:tc>
        <w:tc>
          <w:tcPr>
            <w:tcW w:w="708" w:type="dxa"/>
            <w:vMerge w:val="restart"/>
            <w:noWrap/>
            <w:hideMark/>
          </w:tcPr>
          <w:p w14:paraId="45948699" w14:textId="77777777" w:rsidR="002460A5" w:rsidRPr="00B36D0E" w:rsidRDefault="002460A5" w:rsidP="00B36D0E">
            <w:r w:rsidRPr="00B36D0E">
              <w:t> </w:t>
            </w:r>
          </w:p>
        </w:tc>
      </w:tr>
      <w:tr w:rsidR="002460A5" w:rsidRPr="00B36D0E" w14:paraId="74FE3A68" w14:textId="77777777" w:rsidTr="002460A5">
        <w:trPr>
          <w:trHeight w:val="565"/>
        </w:trPr>
        <w:tc>
          <w:tcPr>
            <w:tcW w:w="2144" w:type="dxa"/>
            <w:vMerge/>
            <w:hideMark/>
          </w:tcPr>
          <w:p w14:paraId="08D865EB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70CAA822" w14:textId="77777777" w:rsidR="002460A5" w:rsidRPr="00B36D0E" w:rsidRDefault="002460A5"/>
        </w:tc>
        <w:tc>
          <w:tcPr>
            <w:tcW w:w="593" w:type="dxa"/>
            <w:vMerge/>
            <w:hideMark/>
          </w:tcPr>
          <w:p w14:paraId="22FAF579" w14:textId="77777777" w:rsidR="002460A5" w:rsidRPr="00B36D0E" w:rsidRDefault="002460A5"/>
        </w:tc>
        <w:tc>
          <w:tcPr>
            <w:tcW w:w="1928" w:type="dxa"/>
            <w:vMerge/>
            <w:hideMark/>
          </w:tcPr>
          <w:p w14:paraId="10A7EFD6" w14:textId="77777777" w:rsidR="002460A5" w:rsidRPr="00B36D0E" w:rsidRDefault="002460A5"/>
        </w:tc>
        <w:tc>
          <w:tcPr>
            <w:tcW w:w="2157" w:type="dxa"/>
            <w:vMerge/>
            <w:hideMark/>
          </w:tcPr>
          <w:p w14:paraId="15A8A628" w14:textId="77777777" w:rsidR="002460A5" w:rsidRPr="00B36D0E" w:rsidRDefault="002460A5"/>
        </w:tc>
        <w:tc>
          <w:tcPr>
            <w:tcW w:w="1134" w:type="dxa"/>
            <w:vMerge/>
            <w:hideMark/>
          </w:tcPr>
          <w:p w14:paraId="01FB15F7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18865882" w14:textId="77777777" w:rsidR="002460A5" w:rsidRPr="00B36D0E" w:rsidRDefault="002460A5"/>
        </w:tc>
      </w:tr>
      <w:tr w:rsidR="002460A5" w:rsidRPr="00B36D0E" w14:paraId="0824BF89" w14:textId="77777777" w:rsidTr="00857FD4">
        <w:trPr>
          <w:trHeight w:val="565"/>
        </w:trPr>
        <w:tc>
          <w:tcPr>
            <w:tcW w:w="2144" w:type="dxa"/>
            <w:vMerge/>
            <w:hideMark/>
          </w:tcPr>
          <w:p w14:paraId="5813AE0D" w14:textId="77777777" w:rsidR="002460A5" w:rsidRPr="00B36D0E" w:rsidRDefault="002460A5"/>
        </w:tc>
        <w:tc>
          <w:tcPr>
            <w:tcW w:w="970" w:type="dxa"/>
            <w:vMerge/>
            <w:hideMark/>
          </w:tcPr>
          <w:p w14:paraId="060915BF" w14:textId="77777777" w:rsidR="002460A5" w:rsidRPr="00B36D0E" w:rsidRDefault="002460A5"/>
        </w:tc>
        <w:tc>
          <w:tcPr>
            <w:tcW w:w="593" w:type="dxa"/>
            <w:vMerge/>
            <w:hideMark/>
          </w:tcPr>
          <w:p w14:paraId="39A5C3F2" w14:textId="77777777" w:rsidR="002460A5" w:rsidRPr="00B36D0E" w:rsidRDefault="002460A5"/>
        </w:tc>
        <w:tc>
          <w:tcPr>
            <w:tcW w:w="1928" w:type="dxa"/>
            <w:vMerge/>
            <w:hideMark/>
          </w:tcPr>
          <w:p w14:paraId="275AFC53" w14:textId="77777777" w:rsidR="002460A5" w:rsidRPr="00B36D0E" w:rsidRDefault="002460A5"/>
        </w:tc>
        <w:tc>
          <w:tcPr>
            <w:tcW w:w="2157" w:type="dxa"/>
            <w:vMerge/>
            <w:hideMark/>
          </w:tcPr>
          <w:p w14:paraId="688EB4B9" w14:textId="77777777" w:rsidR="002460A5" w:rsidRPr="00B36D0E" w:rsidRDefault="002460A5"/>
        </w:tc>
        <w:tc>
          <w:tcPr>
            <w:tcW w:w="1134" w:type="dxa"/>
            <w:vMerge/>
            <w:hideMark/>
          </w:tcPr>
          <w:p w14:paraId="45B7FC5E" w14:textId="77777777" w:rsidR="002460A5" w:rsidRPr="00B36D0E" w:rsidRDefault="002460A5"/>
        </w:tc>
        <w:tc>
          <w:tcPr>
            <w:tcW w:w="708" w:type="dxa"/>
            <w:vMerge/>
            <w:hideMark/>
          </w:tcPr>
          <w:p w14:paraId="3E596FD9" w14:textId="77777777" w:rsidR="002460A5" w:rsidRPr="00B36D0E" w:rsidRDefault="002460A5"/>
        </w:tc>
      </w:tr>
      <w:tr w:rsidR="002460A5" w:rsidRPr="00B36D0E" w14:paraId="53283C97" w14:textId="77777777" w:rsidTr="002460A5">
        <w:trPr>
          <w:trHeight w:val="270"/>
        </w:trPr>
        <w:tc>
          <w:tcPr>
            <w:tcW w:w="2144" w:type="dxa"/>
            <w:hideMark/>
          </w:tcPr>
          <w:p w14:paraId="04D4AD3C" w14:textId="77777777" w:rsidR="002460A5" w:rsidRPr="00B36D0E" w:rsidRDefault="002460A5" w:rsidP="00B36D0E">
            <w:proofErr w:type="spellStart"/>
            <w:r w:rsidRPr="00B36D0E">
              <w:t>OpMod.TmToEndOfOp</w:t>
            </w:r>
            <w:proofErr w:type="spellEnd"/>
          </w:p>
        </w:tc>
        <w:tc>
          <w:tcPr>
            <w:tcW w:w="970" w:type="dxa"/>
            <w:hideMark/>
          </w:tcPr>
          <w:p w14:paraId="6E068EB1" w14:textId="77777777" w:rsidR="002460A5" w:rsidRPr="00B36D0E" w:rsidRDefault="002460A5" w:rsidP="00B36D0E">
            <w:r w:rsidRPr="00B36D0E">
              <w:t>1056</w:t>
            </w:r>
          </w:p>
        </w:tc>
        <w:tc>
          <w:tcPr>
            <w:tcW w:w="593" w:type="dxa"/>
            <w:noWrap/>
            <w:hideMark/>
          </w:tcPr>
          <w:p w14:paraId="7F813375" w14:textId="77777777" w:rsidR="002460A5" w:rsidRPr="00B36D0E" w:rsidRDefault="002460A5">
            <w:r w:rsidRPr="00B36D0E">
              <w:t> </w:t>
            </w:r>
          </w:p>
        </w:tc>
        <w:tc>
          <w:tcPr>
            <w:tcW w:w="1928" w:type="dxa"/>
            <w:noWrap/>
            <w:hideMark/>
          </w:tcPr>
          <w:p w14:paraId="1A9FFACE" w14:textId="4EFCA970" w:rsidR="002460A5" w:rsidRPr="00B36D0E" w:rsidRDefault="002460A5">
            <w:r w:rsidRPr="00B36D0E">
              <w:t> </w:t>
            </w:r>
            <w:r w:rsidR="00857FD4"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hideMark/>
          </w:tcPr>
          <w:p w14:paraId="06656883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noWrap/>
            <w:hideMark/>
          </w:tcPr>
          <w:p w14:paraId="7B671B7D" w14:textId="77777777" w:rsidR="002460A5" w:rsidRPr="00B36D0E" w:rsidRDefault="002460A5" w:rsidP="00B36D0E">
            <w:r w:rsidRPr="00B36D0E">
              <w:t>uint16</w:t>
            </w:r>
          </w:p>
        </w:tc>
        <w:tc>
          <w:tcPr>
            <w:tcW w:w="708" w:type="dxa"/>
            <w:noWrap/>
            <w:hideMark/>
          </w:tcPr>
          <w:p w14:paraId="3D968990" w14:textId="77777777" w:rsidR="002460A5" w:rsidRPr="00B36D0E" w:rsidRDefault="002460A5" w:rsidP="00B36D0E">
            <w:r w:rsidRPr="00B36D0E">
              <w:t> </w:t>
            </w:r>
          </w:p>
        </w:tc>
      </w:tr>
      <w:tr w:rsidR="002460A5" w:rsidRPr="00B36D0E" w14:paraId="7F1C60E6" w14:textId="77777777" w:rsidTr="002460A5">
        <w:trPr>
          <w:trHeight w:val="270"/>
        </w:trPr>
        <w:tc>
          <w:tcPr>
            <w:tcW w:w="2144" w:type="dxa"/>
            <w:hideMark/>
          </w:tcPr>
          <w:p w14:paraId="49A9608B" w14:textId="77777777" w:rsidR="002460A5" w:rsidRPr="00B36D0E" w:rsidRDefault="002460A5" w:rsidP="00B36D0E">
            <w:proofErr w:type="spellStart"/>
            <w:r w:rsidRPr="00B36D0E">
              <w:t>OpMod.TmToFull</w:t>
            </w:r>
            <w:proofErr w:type="spellEnd"/>
          </w:p>
        </w:tc>
        <w:tc>
          <w:tcPr>
            <w:tcW w:w="970" w:type="dxa"/>
            <w:hideMark/>
          </w:tcPr>
          <w:p w14:paraId="01E99FB9" w14:textId="77777777" w:rsidR="002460A5" w:rsidRPr="00B36D0E" w:rsidRDefault="002460A5" w:rsidP="00B36D0E">
            <w:r w:rsidRPr="00B36D0E">
              <w:t>1057</w:t>
            </w:r>
          </w:p>
        </w:tc>
        <w:tc>
          <w:tcPr>
            <w:tcW w:w="593" w:type="dxa"/>
            <w:noWrap/>
            <w:hideMark/>
          </w:tcPr>
          <w:p w14:paraId="1444C309" w14:textId="77777777" w:rsidR="002460A5" w:rsidRPr="00B36D0E" w:rsidRDefault="002460A5">
            <w:r w:rsidRPr="00B36D0E">
              <w:t> </w:t>
            </w:r>
          </w:p>
        </w:tc>
        <w:tc>
          <w:tcPr>
            <w:tcW w:w="1928" w:type="dxa"/>
            <w:noWrap/>
            <w:hideMark/>
          </w:tcPr>
          <w:p w14:paraId="2CFAF953" w14:textId="4DFD1743" w:rsidR="002460A5" w:rsidRPr="00B36D0E" w:rsidRDefault="002460A5">
            <w:r w:rsidRPr="00B36D0E">
              <w:t> </w:t>
            </w:r>
            <w:r w:rsidR="00857FD4"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hideMark/>
          </w:tcPr>
          <w:p w14:paraId="333BC2D0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noWrap/>
            <w:hideMark/>
          </w:tcPr>
          <w:p w14:paraId="16AD815A" w14:textId="77777777" w:rsidR="002460A5" w:rsidRPr="00B36D0E" w:rsidRDefault="002460A5" w:rsidP="00B36D0E">
            <w:r w:rsidRPr="00B36D0E">
              <w:t>int16</w:t>
            </w:r>
          </w:p>
        </w:tc>
        <w:tc>
          <w:tcPr>
            <w:tcW w:w="708" w:type="dxa"/>
            <w:noWrap/>
            <w:hideMark/>
          </w:tcPr>
          <w:p w14:paraId="194820BB" w14:textId="77777777" w:rsidR="002460A5" w:rsidRPr="00B36D0E" w:rsidRDefault="002460A5" w:rsidP="00B36D0E">
            <w:r w:rsidRPr="00B36D0E">
              <w:t> </w:t>
            </w:r>
          </w:p>
        </w:tc>
      </w:tr>
      <w:tr w:rsidR="002460A5" w:rsidRPr="00B36D0E" w14:paraId="71AB9EC3" w14:textId="77777777" w:rsidTr="002460A5">
        <w:trPr>
          <w:trHeight w:val="270"/>
        </w:trPr>
        <w:tc>
          <w:tcPr>
            <w:tcW w:w="2144" w:type="dxa"/>
            <w:hideMark/>
          </w:tcPr>
          <w:p w14:paraId="7EBE55E1" w14:textId="77777777" w:rsidR="002460A5" w:rsidRPr="00B36D0E" w:rsidRDefault="002460A5" w:rsidP="00B36D0E">
            <w:proofErr w:type="spellStart"/>
            <w:r w:rsidRPr="00B36D0E">
              <w:t>OpMod.TmToEqual</w:t>
            </w:r>
            <w:proofErr w:type="spellEnd"/>
            <w:r w:rsidRPr="00B36D0E">
              <w:t xml:space="preserve"> </w:t>
            </w:r>
          </w:p>
        </w:tc>
        <w:tc>
          <w:tcPr>
            <w:tcW w:w="970" w:type="dxa"/>
            <w:hideMark/>
          </w:tcPr>
          <w:p w14:paraId="66F1A288" w14:textId="77777777" w:rsidR="002460A5" w:rsidRPr="00B36D0E" w:rsidRDefault="002460A5" w:rsidP="00B36D0E">
            <w:r w:rsidRPr="00B36D0E">
              <w:t>1058</w:t>
            </w:r>
          </w:p>
        </w:tc>
        <w:tc>
          <w:tcPr>
            <w:tcW w:w="593" w:type="dxa"/>
            <w:noWrap/>
            <w:hideMark/>
          </w:tcPr>
          <w:p w14:paraId="7B7660F8" w14:textId="77777777" w:rsidR="002460A5" w:rsidRPr="00B36D0E" w:rsidRDefault="002460A5">
            <w:r w:rsidRPr="00B36D0E">
              <w:t> </w:t>
            </w:r>
          </w:p>
        </w:tc>
        <w:tc>
          <w:tcPr>
            <w:tcW w:w="1928" w:type="dxa"/>
            <w:noWrap/>
            <w:hideMark/>
          </w:tcPr>
          <w:p w14:paraId="07730428" w14:textId="01723C8F" w:rsidR="002460A5" w:rsidRPr="00B36D0E" w:rsidRDefault="002460A5">
            <w:r w:rsidRPr="00B36D0E">
              <w:t> </w:t>
            </w:r>
            <w:r w:rsidR="00857FD4"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hideMark/>
          </w:tcPr>
          <w:p w14:paraId="627321F6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noWrap/>
            <w:hideMark/>
          </w:tcPr>
          <w:p w14:paraId="75EAB361" w14:textId="77777777" w:rsidR="002460A5" w:rsidRPr="00B36D0E" w:rsidRDefault="002460A5" w:rsidP="00B36D0E">
            <w:r w:rsidRPr="00B36D0E">
              <w:t>int16</w:t>
            </w:r>
          </w:p>
        </w:tc>
        <w:tc>
          <w:tcPr>
            <w:tcW w:w="708" w:type="dxa"/>
            <w:noWrap/>
            <w:hideMark/>
          </w:tcPr>
          <w:p w14:paraId="47F08859" w14:textId="77777777" w:rsidR="002460A5" w:rsidRPr="00B36D0E" w:rsidRDefault="002460A5" w:rsidP="00B36D0E">
            <w:r w:rsidRPr="00B36D0E">
              <w:t> </w:t>
            </w:r>
          </w:p>
        </w:tc>
      </w:tr>
      <w:tr w:rsidR="002460A5" w:rsidRPr="00B36D0E" w14:paraId="71D365D7" w14:textId="77777777" w:rsidTr="002460A5">
        <w:trPr>
          <w:trHeight w:val="270"/>
        </w:trPr>
        <w:tc>
          <w:tcPr>
            <w:tcW w:w="2144" w:type="dxa"/>
            <w:hideMark/>
          </w:tcPr>
          <w:p w14:paraId="5FF69646" w14:textId="77777777" w:rsidR="002460A5" w:rsidRPr="00B36D0E" w:rsidRDefault="002460A5" w:rsidP="00B36D0E">
            <w:proofErr w:type="spellStart"/>
            <w:r w:rsidRPr="00B36D0E">
              <w:t>OpMod.TmToBal</w:t>
            </w:r>
            <w:proofErr w:type="spellEnd"/>
          </w:p>
        </w:tc>
        <w:tc>
          <w:tcPr>
            <w:tcW w:w="970" w:type="dxa"/>
            <w:hideMark/>
          </w:tcPr>
          <w:p w14:paraId="11EFE9F4" w14:textId="77777777" w:rsidR="002460A5" w:rsidRPr="00B36D0E" w:rsidRDefault="002460A5" w:rsidP="00B36D0E">
            <w:r w:rsidRPr="00B36D0E">
              <w:t>1059</w:t>
            </w:r>
          </w:p>
        </w:tc>
        <w:tc>
          <w:tcPr>
            <w:tcW w:w="593" w:type="dxa"/>
            <w:noWrap/>
            <w:hideMark/>
          </w:tcPr>
          <w:p w14:paraId="56FC1ADF" w14:textId="77777777" w:rsidR="002460A5" w:rsidRPr="00B36D0E" w:rsidRDefault="002460A5">
            <w:r w:rsidRPr="00B36D0E">
              <w:t> </w:t>
            </w:r>
          </w:p>
        </w:tc>
        <w:tc>
          <w:tcPr>
            <w:tcW w:w="1928" w:type="dxa"/>
            <w:noWrap/>
            <w:hideMark/>
          </w:tcPr>
          <w:p w14:paraId="209FC5EA" w14:textId="1689FDE9" w:rsidR="002460A5" w:rsidRPr="00B36D0E" w:rsidRDefault="002460A5">
            <w:r w:rsidRPr="00B36D0E">
              <w:t> </w:t>
            </w:r>
            <w:r w:rsidR="00857FD4"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hideMark/>
          </w:tcPr>
          <w:p w14:paraId="2C7860E0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noWrap/>
            <w:hideMark/>
          </w:tcPr>
          <w:p w14:paraId="21293410" w14:textId="77777777" w:rsidR="002460A5" w:rsidRPr="00B36D0E" w:rsidRDefault="002460A5" w:rsidP="00B36D0E">
            <w:r w:rsidRPr="00B36D0E">
              <w:t>int16</w:t>
            </w:r>
          </w:p>
        </w:tc>
        <w:tc>
          <w:tcPr>
            <w:tcW w:w="708" w:type="dxa"/>
            <w:noWrap/>
            <w:hideMark/>
          </w:tcPr>
          <w:p w14:paraId="44BF169D" w14:textId="77777777" w:rsidR="002460A5" w:rsidRPr="00B36D0E" w:rsidRDefault="002460A5" w:rsidP="00B36D0E">
            <w:r w:rsidRPr="00B36D0E">
              <w:t> </w:t>
            </w:r>
          </w:p>
        </w:tc>
      </w:tr>
      <w:tr w:rsidR="002460A5" w:rsidRPr="00B36D0E" w14:paraId="40FE2300" w14:textId="77777777" w:rsidTr="002460A5">
        <w:trPr>
          <w:trHeight w:val="270"/>
        </w:trPr>
        <w:tc>
          <w:tcPr>
            <w:tcW w:w="2144" w:type="dxa"/>
            <w:hideMark/>
          </w:tcPr>
          <w:p w14:paraId="55F6DD05" w14:textId="77777777" w:rsidR="002460A5" w:rsidRPr="00B36D0E" w:rsidRDefault="002460A5" w:rsidP="00B36D0E">
            <w:proofErr w:type="spellStart"/>
            <w:r w:rsidRPr="00B36D0E">
              <w:t>OpMod.TmToCal</w:t>
            </w:r>
            <w:proofErr w:type="spellEnd"/>
          </w:p>
        </w:tc>
        <w:tc>
          <w:tcPr>
            <w:tcW w:w="970" w:type="dxa"/>
            <w:hideMark/>
          </w:tcPr>
          <w:p w14:paraId="7A89E2A7" w14:textId="77777777" w:rsidR="002460A5" w:rsidRPr="00B36D0E" w:rsidRDefault="002460A5" w:rsidP="00B36D0E">
            <w:r w:rsidRPr="00B36D0E">
              <w:t>1060</w:t>
            </w:r>
          </w:p>
        </w:tc>
        <w:tc>
          <w:tcPr>
            <w:tcW w:w="593" w:type="dxa"/>
            <w:noWrap/>
            <w:hideMark/>
          </w:tcPr>
          <w:p w14:paraId="3BC58AEE" w14:textId="77777777" w:rsidR="002460A5" w:rsidRPr="00B36D0E" w:rsidRDefault="002460A5">
            <w:r w:rsidRPr="00B36D0E">
              <w:t> </w:t>
            </w:r>
          </w:p>
        </w:tc>
        <w:tc>
          <w:tcPr>
            <w:tcW w:w="1928" w:type="dxa"/>
            <w:noWrap/>
            <w:hideMark/>
          </w:tcPr>
          <w:p w14:paraId="246FA8A0" w14:textId="46DEA3D2" w:rsidR="002460A5" w:rsidRPr="00B36D0E" w:rsidRDefault="002460A5">
            <w:r w:rsidRPr="00B36D0E">
              <w:t> </w:t>
            </w:r>
            <w:r w:rsidR="00857FD4"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hideMark/>
          </w:tcPr>
          <w:p w14:paraId="6AA4C5A2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noWrap/>
            <w:hideMark/>
          </w:tcPr>
          <w:p w14:paraId="4E3ECAF1" w14:textId="77777777" w:rsidR="002460A5" w:rsidRPr="00B36D0E" w:rsidRDefault="002460A5" w:rsidP="00B36D0E">
            <w:r w:rsidRPr="00B36D0E">
              <w:t>int16</w:t>
            </w:r>
          </w:p>
        </w:tc>
        <w:tc>
          <w:tcPr>
            <w:tcW w:w="708" w:type="dxa"/>
            <w:noWrap/>
            <w:hideMark/>
          </w:tcPr>
          <w:p w14:paraId="59FC5963" w14:textId="77777777" w:rsidR="002460A5" w:rsidRPr="00B36D0E" w:rsidRDefault="002460A5" w:rsidP="00B36D0E">
            <w:r w:rsidRPr="00B36D0E">
              <w:t> </w:t>
            </w:r>
          </w:p>
        </w:tc>
      </w:tr>
      <w:tr w:rsidR="002460A5" w:rsidRPr="00B36D0E" w14:paraId="5D5DE0DA" w14:textId="77777777" w:rsidTr="002460A5">
        <w:trPr>
          <w:trHeight w:val="270"/>
        </w:trPr>
        <w:tc>
          <w:tcPr>
            <w:tcW w:w="2144" w:type="dxa"/>
            <w:hideMark/>
          </w:tcPr>
          <w:p w14:paraId="70919063" w14:textId="77777777" w:rsidR="002460A5" w:rsidRPr="00B36D0E" w:rsidRDefault="002460A5" w:rsidP="00B36D0E">
            <w:proofErr w:type="spellStart"/>
            <w:r w:rsidRPr="00B36D0E">
              <w:t>OpMod.TmToSlfTst</w:t>
            </w:r>
            <w:proofErr w:type="spellEnd"/>
          </w:p>
        </w:tc>
        <w:tc>
          <w:tcPr>
            <w:tcW w:w="970" w:type="dxa"/>
            <w:hideMark/>
          </w:tcPr>
          <w:p w14:paraId="1B5D1A8E" w14:textId="77777777" w:rsidR="002460A5" w:rsidRPr="00B36D0E" w:rsidRDefault="002460A5" w:rsidP="00B36D0E">
            <w:r w:rsidRPr="00B36D0E">
              <w:t>1061</w:t>
            </w:r>
          </w:p>
        </w:tc>
        <w:tc>
          <w:tcPr>
            <w:tcW w:w="593" w:type="dxa"/>
            <w:noWrap/>
            <w:hideMark/>
          </w:tcPr>
          <w:p w14:paraId="23982696" w14:textId="77777777" w:rsidR="002460A5" w:rsidRPr="00B36D0E" w:rsidRDefault="002460A5">
            <w:r w:rsidRPr="00B36D0E">
              <w:t> </w:t>
            </w:r>
          </w:p>
        </w:tc>
        <w:tc>
          <w:tcPr>
            <w:tcW w:w="1928" w:type="dxa"/>
            <w:noWrap/>
            <w:hideMark/>
          </w:tcPr>
          <w:p w14:paraId="1F0D0303" w14:textId="663F7BE7" w:rsidR="002460A5" w:rsidRPr="00B36D0E" w:rsidRDefault="002460A5">
            <w:r w:rsidRPr="00B36D0E">
              <w:t> </w:t>
            </w:r>
            <w:r w:rsidR="00857FD4"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hideMark/>
          </w:tcPr>
          <w:p w14:paraId="51395E9C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noWrap/>
            <w:hideMark/>
          </w:tcPr>
          <w:p w14:paraId="20EF5C51" w14:textId="77777777" w:rsidR="002460A5" w:rsidRPr="00B36D0E" w:rsidRDefault="002460A5" w:rsidP="00B36D0E">
            <w:r w:rsidRPr="00B36D0E">
              <w:t>int16</w:t>
            </w:r>
          </w:p>
        </w:tc>
        <w:tc>
          <w:tcPr>
            <w:tcW w:w="708" w:type="dxa"/>
            <w:noWrap/>
            <w:hideMark/>
          </w:tcPr>
          <w:p w14:paraId="19B55A82" w14:textId="77777777" w:rsidR="002460A5" w:rsidRPr="00B36D0E" w:rsidRDefault="002460A5" w:rsidP="00B36D0E">
            <w:r w:rsidRPr="00B36D0E">
              <w:t> </w:t>
            </w:r>
          </w:p>
        </w:tc>
      </w:tr>
      <w:tr w:rsidR="002460A5" w:rsidRPr="00B36D0E" w14:paraId="56E728FC" w14:textId="77777777" w:rsidTr="002460A5">
        <w:trPr>
          <w:trHeight w:val="270"/>
        </w:trPr>
        <w:tc>
          <w:tcPr>
            <w:tcW w:w="2144" w:type="dxa"/>
            <w:noWrap/>
            <w:hideMark/>
          </w:tcPr>
          <w:p w14:paraId="7587EACD" w14:textId="77777777" w:rsidR="002460A5" w:rsidRPr="00B36D0E" w:rsidRDefault="002460A5" w:rsidP="00B36D0E">
            <w:proofErr w:type="spellStart"/>
            <w:r w:rsidRPr="00B36D0E">
              <w:t>DcAmpSpt</w:t>
            </w:r>
            <w:proofErr w:type="spellEnd"/>
            <w:r w:rsidRPr="00B36D0E">
              <w:t xml:space="preserve"> / Reserve1</w:t>
            </w:r>
          </w:p>
        </w:tc>
        <w:tc>
          <w:tcPr>
            <w:tcW w:w="970" w:type="dxa"/>
            <w:noWrap/>
            <w:hideMark/>
          </w:tcPr>
          <w:p w14:paraId="7A47B1FB" w14:textId="77777777" w:rsidR="002460A5" w:rsidRPr="00B36D0E" w:rsidRDefault="002460A5" w:rsidP="00B36D0E">
            <w:r w:rsidRPr="00B36D0E">
              <w:t>1062</w:t>
            </w:r>
          </w:p>
        </w:tc>
        <w:tc>
          <w:tcPr>
            <w:tcW w:w="593" w:type="dxa"/>
            <w:noWrap/>
            <w:hideMark/>
          </w:tcPr>
          <w:p w14:paraId="7D25BC55" w14:textId="77777777" w:rsidR="002460A5" w:rsidRPr="00B36D0E" w:rsidRDefault="002460A5">
            <w:r w:rsidRPr="00B36D0E">
              <w:t> </w:t>
            </w:r>
          </w:p>
        </w:tc>
        <w:tc>
          <w:tcPr>
            <w:tcW w:w="1928" w:type="dxa"/>
            <w:noWrap/>
            <w:hideMark/>
          </w:tcPr>
          <w:p w14:paraId="2BB6FB39" w14:textId="2C812F86" w:rsidR="002460A5" w:rsidRPr="00B36D0E" w:rsidRDefault="002460A5">
            <w:r w:rsidRPr="00B36D0E">
              <w:t> </w:t>
            </w:r>
            <w:r w:rsidR="00857FD4"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hideMark/>
          </w:tcPr>
          <w:p w14:paraId="25D07461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noWrap/>
            <w:hideMark/>
          </w:tcPr>
          <w:p w14:paraId="490D6955" w14:textId="77777777" w:rsidR="002460A5" w:rsidRPr="00B36D0E" w:rsidRDefault="002460A5" w:rsidP="00B36D0E">
            <w:r w:rsidRPr="00B36D0E">
              <w:t>int16</w:t>
            </w:r>
          </w:p>
        </w:tc>
        <w:tc>
          <w:tcPr>
            <w:tcW w:w="708" w:type="dxa"/>
            <w:hideMark/>
          </w:tcPr>
          <w:p w14:paraId="228EAF48" w14:textId="77777777" w:rsidR="002460A5" w:rsidRPr="00B36D0E" w:rsidRDefault="002460A5" w:rsidP="00B36D0E">
            <w:r w:rsidRPr="00B36D0E">
              <w:t>0,1A</w:t>
            </w:r>
          </w:p>
        </w:tc>
      </w:tr>
      <w:tr w:rsidR="002460A5" w:rsidRPr="00B36D0E" w14:paraId="0D7BBA99" w14:textId="77777777" w:rsidTr="00857FD4">
        <w:trPr>
          <w:trHeight w:val="60"/>
        </w:trPr>
        <w:tc>
          <w:tcPr>
            <w:tcW w:w="2144" w:type="dxa"/>
            <w:noWrap/>
            <w:hideMark/>
          </w:tcPr>
          <w:p w14:paraId="7D1C1E7D" w14:textId="77777777" w:rsidR="002460A5" w:rsidRPr="00B36D0E" w:rsidRDefault="002460A5" w:rsidP="00B36D0E">
            <w:proofErr w:type="spellStart"/>
            <w:r w:rsidRPr="00B36D0E">
              <w:t>DcVolSpt</w:t>
            </w:r>
            <w:proofErr w:type="spellEnd"/>
            <w:r w:rsidRPr="00B36D0E">
              <w:t xml:space="preserve"> / Reserve2</w:t>
            </w:r>
          </w:p>
        </w:tc>
        <w:tc>
          <w:tcPr>
            <w:tcW w:w="970" w:type="dxa"/>
            <w:noWrap/>
            <w:hideMark/>
          </w:tcPr>
          <w:p w14:paraId="3ACAA489" w14:textId="77777777" w:rsidR="002460A5" w:rsidRPr="00B36D0E" w:rsidRDefault="002460A5" w:rsidP="00B36D0E">
            <w:r w:rsidRPr="00B36D0E">
              <w:t>1063</w:t>
            </w:r>
          </w:p>
        </w:tc>
        <w:tc>
          <w:tcPr>
            <w:tcW w:w="593" w:type="dxa"/>
            <w:noWrap/>
            <w:hideMark/>
          </w:tcPr>
          <w:p w14:paraId="0A213BA0" w14:textId="77777777" w:rsidR="002460A5" w:rsidRPr="00B36D0E" w:rsidRDefault="002460A5">
            <w:r w:rsidRPr="00B36D0E">
              <w:t> </w:t>
            </w:r>
          </w:p>
        </w:tc>
        <w:tc>
          <w:tcPr>
            <w:tcW w:w="1928" w:type="dxa"/>
            <w:noWrap/>
            <w:hideMark/>
          </w:tcPr>
          <w:p w14:paraId="37F9175B" w14:textId="73090304" w:rsidR="002460A5" w:rsidRPr="00B36D0E" w:rsidRDefault="002460A5">
            <w:r w:rsidRPr="00B36D0E">
              <w:t> </w:t>
            </w:r>
            <w:r w:rsidR="00857FD4" w:rsidRPr="00857FD4">
              <w:rPr>
                <w:color w:val="C45911" w:themeColor="accent2" w:themeShade="BF"/>
              </w:rPr>
              <w:t>RESERVED</w:t>
            </w:r>
          </w:p>
        </w:tc>
        <w:tc>
          <w:tcPr>
            <w:tcW w:w="2157" w:type="dxa"/>
            <w:hideMark/>
          </w:tcPr>
          <w:p w14:paraId="6A01DAAB" w14:textId="77777777" w:rsidR="002460A5" w:rsidRPr="00B36D0E" w:rsidRDefault="002460A5">
            <w:r w:rsidRPr="00B36D0E">
              <w:t> </w:t>
            </w:r>
          </w:p>
        </w:tc>
        <w:tc>
          <w:tcPr>
            <w:tcW w:w="1134" w:type="dxa"/>
            <w:noWrap/>
            <w:hideMark/>
          </w:tcPr>
          <w:p w14:paraId="642EBF71" w14:textId="77777777" w:rsidR="002460A5" w:rsidRPr="00B36D0E" w:rsidRDefault="002460A5" w:rsidP="00B36D0E">
            <w:r w:rsidRPr="00B36D0E">
              <w:t>uint16</w:t>
            </w:r>
          </w:p>
        </w:tc>
        <w:tc>
          <w:tcPr>
            <w:tcW w:w="708" w:type="dxa"/>
            <w:noWrap/>
            <w:hideMark/>
          </w:tcPr>
          <w:p w14:paraId="70732C69" w14:textId="77777777" w:rsidR="002460A5" w:rsidRPr="00B36D0E" w:rsidRDefault="002460A5" w:rsidP="00B36D0E">
            <w:r w:rsidRPr="00B36D0E">
              <w:t>0,1V</w:t>
            </w:r>
          </w:p>
        </w:tc>
      </w:tr>
    </w:tbl>
    <w:p w14:paraId="468A59D3" w14:textId="77777777" w:rsidR="00B36D0E" w:rsidRPr="009F1EDE" w:rsidRDefault="00B36D0E" w:rsidP="00B36D0E"/>
    <w:p w14:paraId="19026E54" w14:textId="77777777" w:rsidR="000F11B8" w:rsidRDefault="000F11B8" w:rsidP="0062240C">
      <w:pPr>
        <w:pStyle w:val="Heading1"/>
        <w:keepLines/>
        <w:numPr>
          <w:ilvl w:val="0"/>
          <w:numId w:val="6"/>
        </w:numPr>
        <w:spacing w:before="480" w:after="0" w:line="276" w:lineRule="auto"/>
      </w:pPr>
      <w:bookmarkStart w:id="21" w:name="_Toc2577908"/>
      <w:r>
        <w:t>Technical Data</w:t>
      </w:r>
      <w:bookmarkEnd w:id="21"/>
    </w:p>
    <w:p w14:paraId="0D4F526D" w14:textId="77777777" w:rsidR="000F11B8" w:rsidRDefault="000F11B8" w:rsidP="0062240C">
      <w:pPr>
        <w:pStyle w:val="Heading2"/>
        <w:keepLines/>
        <w:numPr>
          <w:ilvl w:val="1"/>
          <w:numId w:val="6"/>
        </w:numPr>
        <w:spacing w:before="200" w:after="0" w:line="276" w:lineRule="auto"/>
      </w:pPr>
      <w:bookmarkStart w:id="22" w:name="_Toc2577909"/>
      <w:r>
        <w:t>Modbus Communication Ports</w:t>
      </w:r>
      <w:bookmarkEnd w:id="22"/>
    </w:p>
    <w:p w14:paraId="3719E522" w14:textId="77777777" w:rsidR="000F11B8" w:rsidRDefault="000F11B8" w:rsidP="000F11B8">
      <w:r>
        <w:t>The next table shows the default setting of the supported network protocols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F11B8" w14:paraId="0E15B3FE" w14:textId="77777777" w:rsidTr="000F11B8">
        <w:tc>
          <w:tcPr>
            <w:tcW w:w="4531" w:type="dxa"/>
            <w:shd w:val="clear" w:color="auto" w:fill="D9D9D9" w:themeFill="background1" w:themeFillShade="D9"/>
          </w:tcPr>
          <w:p w14:paraId="77781267" w14:textId="77777777" w:rsidR="000F11B8" w:rsidRPr="007D6DCF" w:rsidRDefault="000F11B8" w:rsidP="000F11B8">
            <w:pPr>
              <w:rPr>
                <w:b/>
              </w:rPr>
            </w:pPr>
            <w:r w:rsidRPr="007D6DCF">
              <w:rPr>
                <w:b/>
              </w:rPr>
              <w:t>Network protocol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5466FD71" w14:textId="77777777" w:rsidR="000F11B8" w:rsidRPr="007D6DCF" w:rsidRDefault="000F11B8" w:rsidP="000F11B8">
            <w:pPr>
              <w:rPr>
                <w:b/>
              </w:rPr>
            </w:pPr>
            <w:r w:rsidRPr="007D6DCF">
              <w:rPr>
                <w:b/>
              </w:rPr>
              <w:t>Communication port, default setting</w:t>
            </w:r>
          </w:p>
        </w:tc>
      </w:tr>
      <w:tr w:rsidR="000F11B8" w14:paraId="3AD89ACE" w14:textId="77777777" w:rsidTr="000F11B8">
        <w:tc>
          <w:tcPr>
            <w:tcW w:w="4531" w:type="dxa"/>
          </w:tcPr>
          <w:p w14:paraId="71A6C5E0" w14:textId="77777777" w:rsidR="000F11B8" w:rsidRDefault="000F11B8" w:rsidP="000F11B8">
            <w:r>
              <w:t>TCP</w:t>
            </w:r>
          </w:p>
        </w:tc>
        <w:tc>
          <w:tcPr>
            <w:tcW w:w="4531" w:type="dxa"/>
          </w:tcPr>
          <w:p w14:paraId="260221D4" w14:textId="77777777" w:rsidR="000F11B8" w:rsidRDefault="000F11B8" w:rsidP="000F11B8">
            <w:r>
              <w:t>502</w:t>
            </w:r>
          </w:p>
        </w:tc>
      </w:tr>
    </w:tbl>
    <w:p w14:paraId="22B7B40B" w14:textId="77777777" w:rsidR="000F11B8" w:rsidRDefault="000F11B8" w:rsidP="000F11B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>: Modbus Communication Ports</w:t>
      </w:r>
      <w:r w:rsidRPr="00511416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ADA057" wp14:editId="1BECEDF1">
                <wp:simplePos x="0" y="0"/>
                <wp:positionH relativeFrom="margin">
                  <wp:align>left</wp:align>
                </wp:positionH>
                <wp:positionV relativeFrom="paragraph">
                  <wp:posOffset>238348</wp:posOffset>
                </wp:positionV>
                <wp:extent cx="5677535" cy="1404620"/>
                <wp:effectExtent l="0" t="0" r="18415" b="1778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7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5FBA5" w14:textId="77777777" w:rsidR="00A93311" w:rsidRDefault="00A93311" w:rsidP="000F11B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D50D61" wp14:editId="286F05FA">
                                  <wp:extent cx="489097" cy="543441"/>
                                  <wp:effectExtent l="0" t="0" r="6350" b="9525"/>
                                  <wp:docPr id="15" name="Grafik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9879" cy="544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B3AF73" w14:textId="77777777" w:rsidR="00A93311" w:rsidRPr="003A263B" w:rsidRDefault="00A93311" w:rsidP="000F11B8">
                            <w:pPr>
                              <w:spacing w:after="0"/>
                            </w:pPr>
                            <w:r w:rsidRPr="003A263B">
                              <w:t xml:space="preserve">You should only use free communication ports. The following range is generally available: </w:t>
                            </w:r>
                          </w:p>
                          <w:p w14:paraId="1A5EA5B2" w14:textId="77777777" w:rsidR="00A93311" w:rsidRPr="003A263B" w:rsidRDefault="00A93311" w:rsidP="000F11B8">
                            <w:pPr>
                              <w:spacing w:after="0"/>
                            </w:pPr>
                            <w:r w:rsidRPr="003A263B">
                              <w:t>49152 to 65535.</w:t>
                            </w:r>
                          </w:p>
                          <w:p w14:paraId="3C076C1D" w14:textId="77777777" w:rsidR="00A93311" w:rsidRPr="003A263B" w:rsidRDefault="00A93311" w:rsidP="000F11B8">
                            <w:pPr>
                              <w:spacing w:after="0"/>
                            </w:pPr>
                            <w:r w:rsidRPr="003A263B">
                              <w:t xml:space="preserve">If you change one of the communication ports, you must also change the corresponding </w:t>
                            </w:r>
                          </w:p>
                          <w:p w14:paraId="03CB7532" w14:textId="77777777" w:rsidR="00A93311" w:rsidRPr="00FD1AA2" w:rsidRDefault="00A93311" w:rsidP="000F11B8">
                            <w:pPr>
                              <w:spacing w:after="0"/>
                            </w:pPr>
                            <w:r w:rsidRPr="003A263B">
                              <w:t xml:space="preserve">communication port of a connected Modbus client system.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ADA057" id="_x0000_s1028" type="#_x0000_t202" style="position:absolute;margin-left:0;margin-top:18.75pt;width:447.0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">
                <v:textbox style="mso-fit-shape-to-text:t">
                  <w:txbxContent>
                    <w:p w14:paraId="40A5FBA5" w14:textId="77777777" w:rsidR="00A93311" w:rsidRDefault="00A93311" w:rsidP="000F11B8">
                      <w:r>
                        <w:rPr>
                          <w:noProof/>
                        </w:rPr>
                        <w:drawing>
                          <wp:inline distT="0" distB="0" distL="0" distR="0" wp14:anchorId="20D50D61" wp14:editId="286F05FA">
                            <wp:extent cx="489097" cy="543441"/>
                            <wp:effectExtent l="0" t="0" r="6350" b="9525"/>
                            <wp:docPr id="15" name="Grafik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9879" cy="544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B3AF73" w14:textId="77777777" w:rsidR="00A93311" w:rsidRPr="003A263B" w:rsidRDefault="00A93311" w:rsidP="000F11B8">
                      <w:pPr>
                        <w:spacing w:after="0"/>
                      </w:pPr>
                      <w:r w:rsidRPr="003A263B">
                        <w:t xml:space="preserve">You should only use free communication ports. The following range is generally available: </w:t>
                      </w:r>
                    </w:p>
                    <w:p w14:paraId="1A5EA5B2" w14:textId="77777777" w:rsidR="00A93311" w:rsidRPr="003A263B" w:rsidRDefault="00A93311" w:rsidP="000F11B8">
                      <w:pPr>
                        <w:spacing w:after="0"/>
                      </w:pPr>
                      <w:r w:rsidRPr="003A263B">
                        <w:t>49152 to 65535.</w:t>
                      </w:r>
                    </w:p>
                    <w:p w14:paraId="3C076C1D" w14:textId="77777777" w:rsidR="00A93311" w:rsidRPr="003A263B" w:rsidRDefault="00A93311" w:rsidP="000F11B8">
                      <w:pPr>
                        <w:spacing w:after="0"/>
                      </w:pPr>
                      <w:r w:rsidRPr="003A263B">
                        <w:t xml:space="preserve">If you change one of the communication ports, you must also change the corresponding </w:t>
                      </w:r>
                    </w:p>
                    <w:p w14:paraId="03CB7532" w14:textId="77777777" w:rsidR="00A93311" w:rsidRPr="00FD1AA2" w:rsidRDefault="00A93311" w:rsidP="000F11B8">
                      <w:pPr>
                        <w:spacing w:after="0"/>
                      </w:pPr>
                      <w:r w:rsidRPr="003A263B">
                        <w:t xml:space="preserve">communication port of a connected Modbus client system.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82D05A" w14:textId="77777777" w:rsidR="000F11B8" w:rsidRDefault="000F11B8" w:rsidP="000F11B8"/>
    <w:p w14:paraId="417FFC0A" w14:textId="77777777" w:rsidR="000F11B8" w:rsidRDefault="000F11B8" w:rsidP="0062240C">
      <w:pPr>
        <w:pStyle w:val="Heading2"/>
        <w:keepLines/>
        <w:numPr>
          <w:ilvl w:val="1"/>
          <w:numId w:val="6"/>
        </w:numPr>
        <w:spacing w:before="200" w:after="0" w:line="276" w:lineRule="auto"/>
      </w:pPr>
      <w:bookmarkStart w:id="23" w:name="_Toc2577910"/>
      <w:r>
        <w:t>Data Processing and Time Behavior</w:t>
      </w:r>
      <w:bookmarkEnd w:id="23"/>
    </w:p>
    <w:p w14:paraId="65F4E279" w14:textId="77777777" w:rsidR="000F11B8" w:rsidRDefault="000F11B8" w:rsidP="000F11B8">
      <w:r>
        <w:t>This chapter will define the data processing and reaction times of the Modbus interface.</w:t>
      </w:r>
    </w:p>
    <w:p w14:paraId="7EA129CC" w14:textId="77777777" w:rsidR="000F11B8" w:rsidRPr="002A1291" w:rsidRDefault="000F11B8" w:rsidP="0062240C">
      <w:pPr>
        <w:pStyle w:val="Heading3"/>
        <w:keepLines/>
        <w:numPr>
          <w:ilvl w:val="2"/>
          <w:numId w:val="6"/>
        </w:numPr>
        <w:spacing w:before="200" w:after="0" w:line="276" w:lineRule="auto"/>
      </w:pPr>
      <w:bookmarkStart w:id="24" w:name="_Toc2577911"/>
      <w:r w:rsidRPr="002A1291">
        <w:t>Data Transfer Interval via the Modbus Protocol</w:t>
      </w:r>
      <w:bookmarkEnd w:id="24"/>
      <w:r w:rsidRPr="002A1291">
        <w:t xml:space="preserve"> </w:t>
      </w:r>
    </w:p>
    <w:p w14:paraId="07CD8241" w14:textId="40B4B5EF" w:rsidR="000F11B8" w:rsidRPr="002A1291" w:rsidRDefault="000F11B8" w:rsidP="000F11B8">
      <w:r>
        <w:t>T</w:t>
      </w:r>
      <w:r w:rsidRPr="002A1291">
        <w:t xml:space="preserve">he time period between data transfers via the Modbus protocol </w:t>
      </w:r>
      <w:r w:rsidR="00AE7FAB">
        <w:t>is limited</w:t>
      </w:r>
      <w:r w:rsidRPr="002A1291">
        <w:t xml:space="preserve">. </w:t>
      </w:r>
    </w:p>
    <w:p w14:paraId="720AB6ED" w14:textId="77777777" w:rsidR="000F11B8" w:rsidRPr="002A1291" w:rsidRDefault="000F11B8" w:rsidP="0062240C">
      <w:pPr>
        <w:pStyle w:val="Heading3"/>
        <w:keepLines/>
        <w:numPr>
          <w:ilvl w:val="2"/>
          <w:numId w:val="6"/>
        </w:numPr>
        <w:spacing w:before="200" w:after="0" w:line="276" w:lineRule="auto"/>
      </w:pPr>
      <w:bookmarkStart w:id="25" w:name="_Toc2577912"/>
      <w:r w:rsidRPr="002A1291">
        <w:t>Reaction Time of the Modbus Interface</w:t>
      </w:r>
      <w:bookmarkEnd w:id="25"/>
      <w:r w:rsidRPr="002A1291">
        <w:t xml:space="preserve"> </w:t>
      </w:r>
    </w:p>
    <w:p w14:paraId="20188E99" w14:textId="77777777" w:rsidR="000F11B8" w:rsidRPr="009E285C" w:rsidRDefault="000F11B8" w:rsidP="000F11B8">
      <w:r w:rsidRPr="002A1291">
        <w:t xml:space="preserve">The reaction time of the Modbus interface </w:t>
      </w:r>
      <w:r w:rsidR="00A857E0">
        <w:t>is bounded by the network utilization and the number of connected inverters</w:t>
      </w:r>
      <w:r w:rsidR="00F10A5A">
        <w:t>.</w:t>
      </w:r>
      <w:r w:rsidRPr="002A1291">
        <w:t xml:space="preserve"> The reaction time of the Modbus </w:t>
      </w:r>
      <w:r>
        <w:t>I</w:t>
      </w:r>
      <w:r w:rsidRPr="002A1291">
        <w:t xml:space="preserve">nterface between the arrival of the parameter specifications until the </w:t>
      </w:r>
      <w:r>
        <w:t>c</w:t>
      </w:r>
      <w:r w:rsidRPr="002A1291">
        <w:t>orresponding measured values</w:t>
      </w:r>
      <w:r>
        <w:t xml:space="preserve"> </w:t>
      </w:r>
      <w:r w:rsidR="00A857E0">
        <w:t>can vary on utilization of the BCS</w:t>
      </w:r>
      <w:r w:rsidRPr="002A1291">
        <w:t>.</w:t>
      </w:r>
    </w:p>
    <w:p w14:paraId="071B0B17" w14:textId="32C1EE35" w:rsidR="000F11B8" w:rsidRDefault="00A24573" w:rsidP="0062240C">
      <w:pPr>
        <w:pStyle w:val="Heading1"/>
        <w:keepLines/>
        <w:numPr>
          <w:ilvl w:val="0"/>
          <w:numId w:val="6"/>
        </w:numPr>
        <w:spacing w:before="480" w:after="0" w:line="276" w:lineRule="auto"/>
      </w:pPr>
      <w:bookmarkStart w:id="26" w:name="_Toc2577913"/>
      <w:r>
        <w:t>Descriptions</w:t>
      </w:r>
      <w:bookmarkEnd w:id="26"/>
    </w:p>
    <w:tbl>
      <w:tblPr>
        <w:tblW w:w="77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5657"/>
      </w:tblGrid>
      <w:tr w:rsidR="000F11B8" w:rsidRPr="00435635" w14:paraId="27A205E6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38529C7" w14:textId="77777777" w:rsidR="000F11B8" w:rsidRPr="00435635" w:rsidRDefault="000F11B8" w:rsidP="000F11B8">
            <w:pPr>
              <w:spacing w:after="0"/>
              <w:rPr>
                <w:rFonts w:ascii="Arial" w:eastAsia="Times New Roman" w:hAnsi="Arial" w:cs="Arial"/>
                <w:b/>
                <w:lang w:eastAsia="de-DE"/>
              </w:rPr>
            </w:pPr>
            <w:r w:rsidRPr="00435635">
              <w:rPr>
                <w:rFonts w:ascii="Arial" w:eastAsia="Times New Roman" w:hAnsi="Arial" w:cs="Arial"/>
                <w:b/>
                <w:lang w:eastAsia="de-DE"/>
              </w:rPr>
              <w:t>Abbreviation</w:t>
            </w:r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6A08885" w14:textId="77777777" w:rsidR="000F11B8" w:rsidRPr="00435635" w:rsidRDefault="000F11B8" w:rsidP="000F11B8">
            <w:pPr>
              <w:spacing w:after="0"/>
              <w:rPr>
                <w:rFonts w:ascii="Arial" w:eastAsia="Times New Roman" w:hAnsi="Arial" w:cs="Arial"/>
                <w:b/>
                <w:lang w:eastAsia="de-DE"/>
              </w:rPr>
            </w:pPr>
            <w:r w:rsidRPr="00435635">
              <w:rPr>
                <w:rFonts w:ascii="Arial" w:eastAsia="Times New Roman" w:hAnsi="Arial" w:cs="Arial"/>
                <w:b/>
                <w:lang w:eastAsia="de-DE"/>
              </w:rPr>
              <w:t>Name</w:t>
            </w:r>
          </w:p>
        </w:tc>
      </w:tr>
      <w:tr w:rsidR="00A24573" w:rsidRPr="00435635" w14:paraId="3B79749A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839B69" w14:textId="6E1691B5" w:rsidR="00A24573" w:rsidRPr="00435635" w:rsidRDefault="00A24573" w:rsidP="000F11B8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BMS</w:t>
            </w:r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EDDE64" w14:textId="06798CC0" w:rsidR="00A24573" w:rsidRPr="00435635" w:rsidRDefault="00A24573" w:rsidP="000F11B8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Battery management system</w:t>
            </w:r>
          </w:p>
        </w:tc>
      </w:tr>
      <w:tr w:rsidR="00857FD4" w:rsidRPr="00435635" w14:paraId="501AF472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5BE751" w14:textId="41CB1128" w:rsidR="00857FD4" w:rsidRDefault="00857FD4" w:rsidP="000F11B8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BmsComProVer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C60783" w14:textId="58EAAA65" w:rsidR="00857FD4" w:rsidRDefault="00857FD4" w:rsidP="000F11B8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Version of used communication protocol</w:t>
            </w:r>
          </w:p>
        </w:tc>
      </w:tr>
      <w:tr w:rsidR="00A24573" w:rsidRPr="00435635" w14:paraId="7A99D788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3B53BE" w14:textId="61705B3B" w:rsidR="00A24573" w:rsidRDefault="00A2457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BmsStt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0875BE" w14:textId="2E68C0B9" w:rsidR="00A24573" w:rsidRDefault="00A2457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BMS state</w:t>
            </w:r>
          </w:p>
        </w:tc>
      </w:tr>
      <w:tr w:rsidR="00A24573" w:rsidRPr="00435635" w14:paraId="6C7C23E2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736C19" w14:textId="1CCAA669" w:rsidR="00A24573" w:rsidRDefault="00A2457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BmsSttCmd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06DDE9" w14:textId="255ED90C" w:rsidR="00A24573" w:rsidRDefault="00A2457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BMS state command</w:t>
            </w:r>
          </w:p>
        </w:tc>
      </w:tr>
      <w:tr w:rsidR="00235F77" w:rsidRPr="00435635" w14:paraId="649ADF5C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6CC9B1" w14:textId="2C60C721" w:rsidR="00235F77" w:rsidRDefault="00235F77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CellVolAvg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244EC" w14:textId="522B2A14" w:rsidR="00235F77" w:rsidRDefault="00235F77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Average cell voltage</w:t>
            </w:r>
          </w:p>
        </w:tc>
      </w:tr>
      <w:tr w:rsidR="00235F77" w:rsidRPr="00435635" w14:paraId="70166C87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A90FD1" w14:textId="14351323" w:rsidR="00235F77" w:rsidRDefault="00235F77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CellVolMax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D0B757" w14:textId="6417DBBE" w:rsidR="00235F77" w:rsidRDefault="00235F77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Maximum cell voltage</w:t>
            </w:r>
          </w:p>
        </w:tc>
      </w:tr>
      <w:tr w:rsidR="00235F77" w:rsidRPr="00435635" w14:paraId="63945461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29E489" w14:textId="7F77DB32" w:rsidR="00235F77" w:rsidRDefault="00235F77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CellVolMin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314798" w14:textId="6E476F57" w:rsidR="00235F77" w:rsidRDefault="00235F77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Minimum cell voltage</w:t>
            </w:r>
          </w:p>
        </w:tc>
      </w:tr>
      <w:tr w:rsidR="00857FD4" w:rsidRPr="00435635" w14:paraId="790AC92B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456583" w14:textId="52F442FA" w:rsidR="00857FD4" w:rsidRDefault="00857FD4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Cnt.FullCylceCnt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543F3C" w14:textId="4746C84E" w:rsidR="00857FD4" w:rsidRDefault="00857FD4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Battery full cycles count</w:t>
            </w:r>
          </w:p>
        </w:tc>
      </w:tr>
      <w:tr w:rsidR="00857FD4" w:rsidRPr="00435635" w14:paraId="4DF357D2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B7B50F" w14:textId="134055A7" w:rsidR="00857FD4" w:rsidRDefault="00857FD4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Cnt.TotOpTm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AA00F4" w14:textId="44125497" w:rsidR="00857FD4" w:rsidRDefault="00857FD4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Battery operating time counter</w:t>
            </w:r>
          </w:p>
        </w:tc>
      </w:tr>
      <w:tr w:rsidR="00A24573" w:rsidRPr="00435635" w14:paraId="36B9B38E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B18D20" w14:textId="019EB363" w:rsidR="00A24573" w:rsidRDefault="00A2457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ConnStrategy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7FED27" w14:textId="405484FA" w:rsidR="00A24573" w:rsidRDefault="00A2457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Battery connection strategy</w:t>
            </w:r>
          </w:p>
        </w:tc>
      </w:tr>
      <w:tr w:rsidR="00A522D3" w:rsidRPr="00435635" w14:paraId="6A5E4F91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10F006" w14:textId="4185445B" w:rsidR="00A522D3" w:rsidRDefault="00A522D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DcAmp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D50CF1" w14:textId="5CC2696F" w:rsidR="00A522D3" w:rsidRDefault="00A522D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DC current measured by the battery</w:t>
            </w:r>
          </w:p>
        </w:tc>
      </w:tr>
      <w:tr w:rsidR="00A522D3" w:rsidRPr="00435635" w14:paraId="0A9C09FA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981BFD" w14:textId="2F26DBDC" w:rsidR="00A522D3" w:rsidRDefault="00A522D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DcAmpDynMax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7668B6" w14:textId="42D6FDCA" w:rsidR="00A522D3" w:rsidRDefault="00A522D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Battery maximum limit dynamic current</w:t>
            </w:r>
          </w:p>
        </w:tc>
      </w:tr>
      <w:tr w:rsidR="00857FD4" w:rsidRPr="00435635" w14:paraId="4E8AE8A9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F07A82" w14:textId="6DE6C389" w:rsidR="00857FD4" w:rsidRDefault="00857FD4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DcAmpDynMaxHiRes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9894A2" w14:textId="4270454B" w:rsidR="00857FD4" w:rsidRDefault="00857FD4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Battery maximum limit dynamic current (higher resolution)</w:t>
            </w:r>
          </w:p>
        </w:tc>
      </w:tr>
      <w:tr w:rsidR="00A522D3" w:rsidRPr="00435635" w14:paraId="70011302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26350" w14:textId="27285075" w:rsidR="00A522D3" w:rsidRDefault="00A522D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DcAmpDynMin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68B552" w14:textId="5CFFA471" w:rsidR="00A522D3" w:rsidRDefault="00A522D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Battery minimum limit dynamic current</w:t>
            </w:r>
          </w:p>
        </w:tc>
      </w:tr>
      <w:tr w:rsidR="00857FD4" w:rsidRPr="00435635" w14:paraId="726062C7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3D95CD" w14:textId="44A69809" w:rsidR="00857FD4" w:rsidRDefault="00857FD4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DcAmpDynMinHiRes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A8D0D6" w14:textId="1A1A3257" w:rsidR="00857FD4" w:rsidRDefault="00857FD4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Battery minimum limit dynamic current (higher resolution)</w:t>
            </w:r>
          </w:p>
        </w:tc>
      </w:tr>
      <w:tr w:rsidR="00A24573" w:rsidRPr="00435635" w14:paraId="4032F604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5FF7E5" w14:textId="50A875AB" w:rsidR="00A24573" w:rsidRDefault="00A2457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DcAmpOpMax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B5D181" w14:textId="5B0D0B8D" w:rsidR="00A24573" w:rsidRDefault="00A2457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Absolute maximum operating current of battery</w:t>
            </w:r>
          </w:p>
        </w:tc>
      </w:tr>
      <w:tr w:rsidR="00A24573" w:rsidRPr="00435635" w14:paraId="1BE8071F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2352CF" w14:textId="382DD786" w:rsidR="00A24573" w:rsidRDefault="00A2457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DcAmpOpMin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2C9F4D" w14:textId="410AA315" w:rsidR="00A24573" w:rsidRDefault="00A2457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Absolute minimum operating current of battery</w:t>
            </w:r>
          </w:p>
        </w:tc>
      </w:tr>
      <w:tr w:rsidR="00A24573" w:rsidRPr="00435635" w14:paraId="5347A28D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C882B" w14:textId="0F5DEEBA" w:rsidR="00A24573" w:rsidRDefault="00A2457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DcLinkCur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A0C8E4" w14:textId="219C2080" w:rsidR="00A24573" w:rsidRDefault="00A2457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Inverter measured current on DC-Bus</w:t>
            </w:r>
          </w:p>
        </w:tc>
      </w:tr>
      <w:tr w:rsidR="00A24573" w:rsidRPr="00435635" w14:paraId="0BA0E4CE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9A333E" w14:textId="10763B5A" w:rsidR="00A24573" w:rsidRDefault="00A2457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DcLinkVtg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ACBB78" w14:textId="22CFA9D0" w:rsidR="00A24573" w:rsidRDefault="00A2457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Inverter measured voltage on DC-Bus</w:t>
            </w:r>
          </w:p>
        </w:tc>
      </w:tr>
      <w:tr w:rsidR="00A522D3" w:rsidRPr="00435635" w14:paraId="0082D099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50B527" w14:textId="50A8143D" w:rsidR="00A522D3" w:rsidRDefault="00A522D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DcVolConn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4259FC" w14:textId="5049554F" w:rsidR="00A522D3" w:rsidRDefault="00A522D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DC voltage of the connected racks measured by the battery</w:t>
            </w:r>
          </w:p>
        </w:tc>
      </w:tr>
      <w:tr w:rsidR="00A522D3" w:rsidRPr="00435635" w14:paraId="218867E8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3D8DD2" w14:textId="2C7DA959" w:rsidR="00A522D3" w:rsidRDefault="00A522D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DcVolTot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76758C" w14:textId="37978DC2" w:rsidR="00A522D3" w:rsidRDefault="00A522D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Average DC voltage measured by the battery</w:t>
            </w:r>
          </w:p>
        </w:tc>
      </w:tr>
      <w:tr w:rsidR="00A522D3" w:rsidRPr="00435635" w14:paraId="042058D4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3D365B" w14:textId="24530541" w:rsidR="00A522D3" w:rsidRDefault="00A522D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DcVolDynMax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5B2ED4" w14:textId="26E28123" w:rsidR="00A522D3" w:rsidRDefault="00A522D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Battery maximum limit dynamic voltage</w:t>
            </w:r>
          </w:p>
        </w:tc>
      </w:tr>
      <w:tr w:rsidR="00A522D3" w:rsidRPr="00435635" w14:paraId="0C28C12D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4BE62" w14:textId="7A7B7D00" w:rsidR="00A522D3" w:rsidRDefault="00A522D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DcVolDynMin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6887A5" w14:textId="10504044" w:rsidR="00A522D3" w:rsidRDefault="00A522D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Battery minimum limit dynamic voltage</w:t>
            </w:r>
          </w:p>
        </w:tc>
      </w:tr>
      <w:tr w:rsidR="00A24573" w:rsidRPr="00435635" w14:paraId="19ED9844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AA4C62" w14:textId="17FC6724" w:rsidR="00A24573" w:rsidRDefault="00A2457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DcVolOpMax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410F1D" w14:textId="13157DA6" w:rsidR="00A24573" w:rsidRDefault="00A2457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Absolute maximum operating voltage of battery</w:t>
            </w:r>
          </w:p>
        </w:tc>
      </w:tr>
      <w:tr w:rsidR="00A24573" w:rsidRPr="00435635" w14:paraId="08756EE1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6C267F" w14:textId="3430F332" w:rsidR="00A24573" w:rsidRDefault="00A2457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DcVolOpMin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DB213" w14:textId="6D24CEF8" w:rsidR="00A24573" w:rsidRDefault="00A2457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Aboslute</w:t>
            </w:r>
            <w:proofErr w:type="spellEnd"/>
            <w:r>
              <w:rPr>
                <w:rFonts w:ascii="Arial" w:eastAsia="Times New Roman" w:hAnsi="Arial" w:cs="Arial"/>
                <w:lang w:eastAsia="de-DE"/>
              </w:rPr>
              <w:t xml:space="preserve"> minimum operating voltage of battery</w:t>
            </w:r>
          </w:p>
        </w:tc>
      </w:tr>
      <w:tr w:rsidR="00A24573" w:rsidRPr="00435635" w14:paraId="620BFB6B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7F6B93" w14:textId="55195DD5" w:rsidR="00A24573" w:rsidRDefault="00A2457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ErrBits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4ED345" w14:textId="79318C88" w:rsidR="00A24573" w:rsidRDefault="00A2457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Battery alarm message</w:t>
            </w:r>
          </w:p>
        </w:tc>
      </w:tr>
      <w:tr w:rsidR="00857FD4" w:rsidRPr="00435635" w14:paraId="14D0BE84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4A82D8" w14:textId="028757E5" w:rsidR="00857FD4" w:rsidRDefault="00857FD4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HmdtCont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8A905B" w14:textId="724D9B8D" w:rsidR="00857FD4" w:rsidRDefault="00857FD4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Humidity container</w:t>
            </w:r>
          </w:p>
        </w:tc>
      </w:tr>
      <w:tr w:rsidR="00A24573" w:rsidRPr="00435635" w14:paraId="753E1F90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B85402" w14:textId="3340F590" w:rsidR="00A24573" w:rsidRDefault="00A2457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InfBits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7B7B83" w14:textId="58A35019" w:rsidR="00A24573" w:rsidRDefault="00A2457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Battery information message</w:t>
            </w:r>
          </w:p>
        </w:tc>
      </w:tr>
      <w:tr w:rsidR="00A522D3" w:rsidRPr="00435635" w14:paraId="32BFDA86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8D01B1" w14:textId="6361E46A" w:rsidR="00A522D3" w:rsidRDefault="00A522D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NomCapConn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86ADA0" w14:textId="31AB02D6" w:rsidR="00A522D3" w:rsidRDefault="00A522D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Battery nominal capacity (connected racks)</w:t>
            </w:r>
          </w:p>
        </w:tc>
      </w:tr>
      <w:tr w:rsidR="00A522D3" w:rsidRPr="00435635" w14:paraId="6A85CB9D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15457D" w14:textId="154594C6" w:rsidR="00A522D3" w:rsidRDefault="00A522D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NomCapTot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179A42" w14:textId="5C6C352A" w:rsidR="00A522D3" w:rsidRDefault="00A522D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Battery nominal capacity (all racks)</w:t>
            </w:r>
          </w:p>
        </w:tc>
      </w:tr>
      <w:tr w:rsidR="00A522D3" w:rsidRPr="00435635" w14:paraId="56104F8A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DAD37A" w14:textId="3E0122E8" w:rsidR="00A522D3" w:rsidRDefault="00A522D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NomEngyConn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EFD021" w14:textId="371E9D25" w:rsidR="00A522D3" w:rsidRDefault="00A522D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Battery nominal energy (connected racks)</w:t>
            </w:r>
          </w:p>
        </w:tc>
      </w:tr>
      <w:tr w:rsidR="00A522D3" w:rsidRPr="00435635" w14:paraId="0928A96D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9F5614" w14:textId="663A37ED" w:rsidR="00A522D3" w:rsidRDefault="00A522D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NomEngyTot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B60D4A" w14:textId="55E0361E" w:rsidR="00A522D3" w:rsidRDefault="00A522D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Battery nominal energy (all racks)</w:t>
            </w:r>
          </w:p>
        </w:tc>
      </w:tr>
      <w:tr w:rsidR="00A24573" w:rsidRPr="00435635" w14:paraId="72018284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5986DC" w14:textId="71C935FF" w:rsidR="00A24573" w:rsidRDefault="00A522D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NoStrgConn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978622" w14:textId="07DD4249" w:rsidR="00A24573" w:rsidRDefault="00A522D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Number of connected strings</w:t>
            </w:r>
          </w:p>
        </w:tc>
      </w:tr>
      <w:tr w:rsidR="00A522D3" w:rsidRPr="00435635" w14:paraId="25C6B862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B7BE43" w14:textId="5D975C01" w:rsidR="00A522D3" w:rsidRDefault="00A522D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NoStrgTot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0AEA2F" w14:textId="10915AA3" w:rsidR="00A522D3" w:rsidRDefault="00A522D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Number of strings installed</w:t>
            </w:r>
          </w:p>
        </w:tc>
      </w:tr>
      <w:tr w:rsidR="00A24573" w:rsidRPr="00435635" w14:paraId="177DEEB3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1D8AE2" w14:textId="14A4F2A6" w:rsidR="00A24573" w:rsidRDefault="00A2457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OpMod_ReqCanc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65D3E0" w14:textId="16FD97C9" w:rsidR="00A24573" w:rsidRDefault="00A2457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Operation mode request canceled</w:t>
            </w:r>
          </w:p>
        </w:tc>
      </w:tr>
      <w:tr w:rsidR="00A24573" w:rsidRPr="00435635" w14:paraId="0FF25B49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6D0477" w14:textId="3717F65A" w:rsidR="00A24573" w:rsidRDefault="00A2457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OpMod_ReqOk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51107D" w14:textId="3058BF39" w:rsidR="00A24573" w:rsidRDefault="00A2457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Operation mode request granted</w:t>
            </w:r>
          </w:p>
        </w:tc>
      </w:tr>
      <w:tr w:rsidR="00A24573" w:rsidRPr="00435635" w14:paraId="10FD33C0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86828B" w14:textId="3085B220" w:rsidR="00A24573" w:rsidRDefault="00A2457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OpStt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4AC891" w14:textId="140F3E15" w:rsidR="00A24573" w:rsidRDefault="00A2457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Operating state inverter</w:t>
            </w:r>
          </w:p>
        </w:tc>
      </w:tr>
      <w:tr w:rsidR="00A522D3" w:rsidRPr="00435635" w14:paraId="60014729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BA2C4D" w14:textId="0AE47B6E" w:rsidR="00A522D3" w:rsidRDefault="00A522D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RemChrgAh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424942" w14:textId="5F835E5C" w:rsidR="00A522D3" w:rsidRDefault="00A522D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Remaining charge capacity</w:t>
            </w:r>
          </w:p>
        </w:tc>
      </w:tr>
      <w:tr w:rsidR="00A522D3" w:rsidRPr="00435635" w14:paraId="02247C0D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AE95DA" w14:textId="08E8CEA9" w:rsidR="00A522D3" w:rsidRDefault="00A522D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RemChrgkWh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7A43C" w14:textId="2249BF83" w:rsidR="00A522D3" w:rsidRDefault="00A522D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Remaining energy to charge</w:t>
            </w:r>
          </w:p>
        </w:tc>
      </w:tr>
      <w:tr w:rsidR="00A522D3" w:rsidRPr="00435635" w14:paraId="137C4768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F05555" w14:textId="67F8B6D0" w:rsidR="00A522D3" w:rsidRDefault="00A522D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RemDischrgAh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067325" w14:textId="4F7B5649" w:rsidR="00A522D3" w:rsidRDefault="00A522D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Remaining discharge capacity</w:t>
            </w:r>
          </w:p>
        </w:tc>
      </w:tr>
      <w:tr w:rsidR="00A522D3" w:rsidRPr="00435635" w14:paraId="498C1710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92E1E9" w14:textId="3214D2B2" w:rsidR="00A522D3" w:rsidRDefault="00A522D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RemDischrgkWh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F163BC" w14:textId="67A3EE1A" w:rsidR="00A522D3" w:rsidRDefault="00A522D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Remaining energy to discharge</w:t>
            </w:r>
          </w:p>
        </w:tc>
      </w:tr>
      <w:tr w:rsidR="00A522D3" w:rsidRPr="00435635" w14:paraId="5260D06D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2A672D" w14:textId="14A75776" w:rsidR="00A522D3" w:rsidRDefault="00235F77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RisIn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C4E3B8" w14:textId="1225C2A1" w:rsidR="00A522D3" w:rsidRDefault="00235F77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Battery internal resistance</w:t>
            </w:r>
          </w:p>
        </w:tc>
      </w:tr>
      <w:tr w:rsidR="00235F77" w:rsidRPr="00435635" w14:paraId="50F03DEC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85281E" w14:textId="7DEC8E11" w:rsidR="00235F77" w:rsidRDefault="00235F77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RisIso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60F6FF" w14:textId="68C3CBC1" w:rsidR="00235F77" w:rsidRDefault="00235F77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Insulation resistance</w:t>
            </w:r>
          </w:p>
        </w:tc>
      </w:tr>
      <w:tr w:rsidR="00857FD4" w:rsidRPr="00435635" w14:paraId="08D98842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713FA5" w14:textId="5A4E483B" w:rsidR="00857FD4" w:rsidRDefault="00857FD4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SerNo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A3895C" w14:textId="703A8F91" w:rsidR="00857FD4" w:rsidRDefault="00857FD4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Battery serial number</w:t>
            </w:r>
          </w:p>
        </w:tc>
      </w:tr>
      <w:tr w:rsidR="00A24573" w:rsidRPr="00435635" w14:paraId="7A4F1156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27BA7" w14:textId="48A945BD" w:rsidR="00A24573" w:rsidRDefault="00A522D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SOCConn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2EAA7B" w14:textId="15890DD1" w:rsidR="00A24573" w:rsidRDefault="00A522D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Battery state of charge (connected strings)</w:t>
            </w:r>
          </w:p>
        </w:tc>
      </w:tr>
      <w:tr w:rsidR="00A522D3" w:rsidRPr="00435635" w14:paraId="2ED9AD3D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533BE" w14:textId="0723334D" w:rsidR="00A522D3" w:rsidRDefault="00A522D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SOH</w:t>
            </w:r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0EE7A6" w14:textId="0B5B9CA4" w:rsidR="00A522D3" w:rsidRDefault="00A522D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Battery state of health</w:t>
            </w:r>
          </w:p>
        </w:tc>
      </w:tr>
      <w:tr w:rsidR="00A24573" w:rsidRPr="00435635" w14:paraId="6BB37058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822612" w14:textId="5469175D" w:rsidR="00A24573" w:rsidRDefault="00A522D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SOCTot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FB45D9" w14:textId="24AF82A8" w:rsidR="00A24573" w:rsidRDefault="00A522D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Battery state of charge (all strings)</w:t>
            </w:r>
          </w:p>
        </w:tc>
      </w:tr>
      <w:tr w:rsidR="00857FD4" w:rsidRPr="00435635" w14:paraId="051A052C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D8F072" w14:textId="456FB854" w:rsidR="00857FD4" w:rsidRDefault="00857FD4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SwVer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D26E6" w14:textId="35FD5C60" w:rsidR="00857FD4" w:rsidRDefault="00857FD4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Battery software version</w:t>
            </w:r>
          </w:p>
        </w:tc>
      </w:tr>
      <w:tr w:rsidR="00857FD4" w:rsidRPr="00435635" w14:paraId="539F362E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0C45B" w14:textId="1A4439A0" w:rsidR="00857FD4" w:rsidRDefault="00857FD4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TmpAmb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C9C534" w14:textId="1E878EBD" w:rsidR="00857FD4" w:rsidRDefault="00857FD4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Ambient temperature</w:t>
            </w:r>
          </w:p>
        </w:tc>
      </w:tr>
      <w:tr w:rsidR="00A522D3" w:rsidRPr="00435635" w14:paraId="6B14F7CC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E7FE4E" w14:textId="00EFF87A" w:rsidR="00A522D3" w:rsidRDefault="00A522D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TmpAvg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13CFBB" w14:textId="77881B6D" w:rsidR="00A522D3" w:rsidRDefault="00A522D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Average battery temperature</w:t>
            </w:r>
          </w:p>
        </w:tc>
      </w:tr>
      <w:tr w:rsidR="00857FD4" w:rsidRPr="00435635" w14:paraId="655E3C7A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A6DE51" w14:textId="3A5DDE96" w:rsidR="00857FD4" w:rsidRDefault="00857FD4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TmpCont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ABA178" w14:textId="589D2D8B" w:rsidR="00857FD4" w:rsidRDefault="00857FD4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Battery container or room temperature</w:t>
            </w:r>
          </w:p>
        </w:tc>
      </w:tr>
      <w:tr w:rsidR="00A522D3" w:rsidRPr="00435635" w14:paraId="649F1B18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DCB7B5" w14:textId="2B45AC2F" w:rsidR="00A522D3" w:rsidRDefault="00A522D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TmpMax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80508D" w14:textId="46126FEE" w:rsidR="00A522D3" w:rsidRDefault="00A522D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Maximum battery temperature</w:t>
            </w:r>
          </w:p>
        </w:tc>
      </w:tr>
      <w:tr w:rsidR="00A522D3" w:rsidRPr="00435635" w14:paraId="0B134F94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9BB132" w14:textId="3F4D06B0" w:rsidR="00A522D3" w:rsidRDefault="00A522D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TmpMin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E98EAD" w14:textId="0A3E276D" w:rsidR="00A522D3" w:rsidRDefault="00A522D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Minimum battery temperature</w:t>
            </w:r>
          </w:p>
        </w:tc>
      </w:tr>
      <w:tr w:rsidR="00A24573" w:rsidRPr="00435635" w14:paraId="7FA8B42A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589CB" w14:textId="47FAF625" w:rsidR="00A24573" w:rsidRDefault="00A2457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lang w:eastAsia="de-DE"/>
              </w:rPr>
              <w:t>WarnBits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9419A5" w14:textId="01C1CB01" w:rsidR="00A24573" w:rsidRDefault="00A2457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Battery warning message</w:t>
            </w:r>
          </w:p>
        </w:tc>
      </w:tr>
      <w:tr w:rsidR="00A24573" w:rsidRPr="00435635" w14:paraId="626D1942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13DC62" w14:textId="77777777" w:rsidR="00A24573" w:rsidRDefault="00A2457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FA67CE" w14:textId="77777777" w:rsidR="00A24573" w:rsidRDefault="00A2457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</w:p>
        </w:tc>
      </w:tr>
      <w:tr w:rsidR="00A24573" w:rsidRPr="00435635" w14:paraId="1824A577" w14:textId="77777777" w:rsidTr="00A522D3">
        <w:trPr>
          <w:trHeight w:val="2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C12749" w14:textId="77777777" w:rsidR="00A24573" w:rsidRDefault="00A2457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0D0279" w14:textId="77777777" w:rsidR="00A24573" w:rsidRDefault="00A24573" w:rsidP="00A24573">
            <w:pPr>
              <w:spacing w:after="0"/>
              <w:rPr>
                <w:rFonts w:ascii="Arial" w:eastAsia="Times New Roman" w:hAnsi="Arial" w:cs="Arial"/>
                <w:lang w:eastAsia="de-DE"/>
              </w:rPr>
            </w:pPr>
          </w:p>
        </w:tc>
      </w:tr>
    </w:tbl>
    <w:p w14:paraId="50587B7C" w14:textId="77777777" w:rsidR="006A4450" w:rsidRPr="000F11B8" w:rsidRDefault="006A4450" w:rsidP="000F11B8">
      <w:pPr>
        <w:pStyle w:val="TOCHeading"/>
        <w:rPr>
          <w:lang w:val="en-GB"/>
        </w:rPr>
      </w:pPr>
    </w:p>
    <w:sectPr w:rsidR="006A4450" w:rsidRPr="000F11B8" w:rsidSect="00220683">
      <w:headerReference w:type="default" r:id="rId12"/>
      <w:footerReference w:type="default" r:id="rId13"/>
      <w:headerReference w:type="first" r:id="rId14"/>
      <w:type w:val="continuous"/>
      <w:pgSz w:w="11906" w:h="16838"/>
      <w:pgMar w:top="1560" w:right="1417" w:bottom="1134" w:left="1417" w:header="708" w:footer="709" w:gutter="0"/>
      <w:pgNumType w:start="1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BA772" w14:textId="77777777" w:rsidR="00656F3B" w:rsidRDefault="00656F3B" w:rsidP="00693EC5">
      <w:r>
        <w:separator/>
      </w:r>
    </w:p>
  </w:endnote>
  <w:endnote w:type="continuationSeparator" w:id="0">
    <w:p w14:paraId="6DEB3F03" w14:textId="77777777" w:rsidR="00656F3B" w:rsidRDefault="00656F3B" w:rsidP="00693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LYPHICONSTTF">
    <w:altName w:val="Calibri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auto"/>
    <w:notTrueType/>
    <w:pitch w:val="default"/>
    <w:sig w:usb0="00000083" w:usb1="00000000" w:usb2="00000000" w:usb3="00000000" w:csb0="00000009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713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72"/>
      <w:gridCol w:w="2999"/>
      <w:gridCol w:w="1142"/>
    </w:tblGrid>
    <w:tr w:rsidR="00A93311" w:rsidRPr="007227FD" w14:paraId="66BD227D" w14:textId="77777777" w:rsidTr="00B40781">
      <w:trPr>
        <w:trHeight w:val="297"/>
      </w:trPr>
      <w:tc>
        <w:tcPr>
          <w:tcW w:w="5572" w:type="dxa"/>
          <w:tcBorders>
            <w:top w:val="nil"/>
          </w:tcBorders>
        </w:tcPr>
        <w:p w14:paraId="06EF0EFE" w14:textId="068ABDE0" w:rsidR="00A93311" w:rsidRPr="007227FD" w:rsidRDefault="00A93311" w:rsidP="004924CD">
          <w:pPr>
            <w:pStyle w:val="Footer"/>
          </w:pPr>
        </w:p>
      </w:tc>
      <w:tc>
        <w:tcPr>
          <w:tcW w:w="2999" w:type="dxa"/>
          <w:tcBorders>
            <w:top w:val="nil"/>
          </w:tcBorders>
        </w:tcPr>
        <w:p w14:paraId="1C1EEDC2" w14:textId="0618925D" w:rsidR="00A93311" w:rsidRPr="007A7F54" w:rsidRDefault="00A93311" w:rsidP="00085C56">
          <w:pPr>
            <w:pStyle w:val="Footer"/>
            <w:jc w:val="center"/>
          </w:pPr>
          <w:r>
            <w:rPr>
              <w:b/>
            </w:rPr>
            <w:t>Version 1.0</w:t>
          </w:r>
        </w:p>
        <w:p w14:paraId="6993E9E4" w14:textId="77777777" w:rsidR="00A93311" w:rsidRPr="007227FD" w:rsidRDefault="00A93311" w:rsidP="001D0729">
          <w:pPr>
            <w:pStyle w:val="Footer"/>
            <w:jc w:val="center"/>
          </w:pPr>
        </w:p>
      </w:tc>
      <w:tc>
        <w:tcPr>
          <w:tcW w:w="1142" w:type="dxa"/>
          <w:tcBorders>
            <w:top w:val="nil"/>
          </w:tcBorders>
        </w:tcPr>
        <w:p w14:paraId="6A80B56E" w14:textId="6BEEC4A2" w:rsidR="00A93311" w:rsidRPr="007227FD" w:rsidRDefault="00A93311" w:rsidP="00170291">
          <w:pPr>
            <w:pStyle w:val="Footer"/>
            <w:jc w:val="center"/>
          </w:pPr>
          <w:r>
            <w:rPr>
              <w:b/>
            </w:rPr>
            <w:t>Page</w:t>
          </w:r>
          <w:r w:rsidRPr="007227FD">
            <w:rPr>
              <w:b/>
            </w:rPr>
            <w:t>:</w:t>
          </w:r>
          <w:r>
            <w:t xml:space="preserve"> </w:t>
          </w:r>
          <w:r w:rsidRPr="007227FD">
            <w:fldChar w:fldCharType="begin"/>
          </w:r>
          <w:r w:rsidRPr="007227FD">
            <w:instrText xml:space="preserve"> PAGE  \* Arabic  \* MERGEFORMAT </w:instrText>
          </w:r>
          <w:r w:rsidRPr="007227FD">
            <w:fldChar w:fldCharType="separate"/>
          </w:r>
          <w:r>
            <w:rPr>
              <w:noProof/>
            </w:rPr>
            <w:t>2</w:t>
          </w:r>
          <w:r w:rsidRPr="007227FD">
            <w:fldChar w:fldCharType="end"/>
          </w:r>
          <w:r w:rsidRPr="007227FD"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29</w:t>
          </w:r>
          <w:r>
            <w:rPr>
              <w:noProof/>
            </w:rPr>
            <w:fldChar w:fldCharType="end"/>
          </w:r>
        </w:p>
      </w:tc>
    </w:tr>
  </w:tbl>
  <w:p w14:paraId="00E0F3F9" w14:textId="77777777" w:rsidR="00A93311" w:rsidRPr="007227FD" w:rsidRDefault="00A93311" w:rsidP="00B407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364FB" w14:textId="77777777" w:rsidR="00656F3B" w:rsidRDefault="00656F3B" w:rsidP="00693EC5">
      <w:r>
        <w:separator/>
      </w:r>
    </w:p>
  </w:footnote>
  <w:footnote w:type="continuationSeparator" w:id="0">
    <w:p w14:paraId="4FC23CFD" w14:textId="77777777" w:rsidR="00656F3B" w:rsidRDefault="00656F3B" w:rsidP="00693E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D7BAD" w14:textId="77777777" w:rsidR="00A93311" w:rsidRDefault="00A93311" w:rsidP="00693EC5">
    <w:pPr>
      <w:pStyle w:val="Header"/>
    </w:pPr>
    <w:r>
      <w:rPr>
        <w:noProof/>
        <w:lang w:eastAsia="de-DE"/>
      </w:rPr>
      <w:t>BMW Storage Protocol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6B53C" w14:textId="77777777" w:rsidR="00A93311" w:rsidRDefault="00A93311" w:rsidP="00693EC5">
    <w:pPr>
      <w:pStyle w:val="Header"/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40C33A1" wp14:editId="13259E41">
              <wp:simplePos x="0" y="0"/>
              <wp:positionH relativeFrom="page">
                <wp:posOffset>0</wp:posOffset>
              </wp:positionH>
              <wp:positionV relativeFrom="paragraph">
                <wp:posOffset>578104</wp:posOffset>
              </wp:positionV>
              <wp:extent cx="5597525" cy="353060"/>
              <wp:effectExtent l="0" t="0" r="22225" b="27940"/>
              <wp:wrapNone/>
              <wp:docPr id="2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97525" cy="35306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AFA203B" id="Rechteck 2" o:spid="_x0000_s1026" style="position:absolute;margin-left:0;margin-top:45.5pt;width:440.75pt;height:27.8pt;z-index:2516567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" fillcolor="#5b9bd5 [3204]" strokecolor="#1f4d78 [1604]" strokeweight="1pt">
              <w10:wrap anchorx="page"/>
            </v:rect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534D358" wp14:editId="769CA57E">
              <wp:simplePos x="0" y="0"/>
              <wp:positionH relativeFrom="page">
                <wp:posOffset>5599049</wp:posOffset>
              </wp:positionH>
              <wp:positionV relativeFrom="paragraph">
                <wp:posOffset>-450342</wp:posOffset>
              </wp:positionV>
              <wp:extent cx="1799590" cy="1014730"/>
              <wp:effectExtent l="0" t="0" r="10160" b="13970"/>
              <wp:wrapNone/>
              <wp:docPr id="3" name="Recht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9590" cy="101473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265758" id="Rechteck 3" o:spid="_x0000_s1026" style="position:absolute;margin-left:440.85pt;margin-top:-35.45pt;width:141.7pt;height:79.9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" fillcolor="#5b9bd5 [3204]" strokecolor="#1f4d78 [1604]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AE29818"/>
    <w:lvl w:ilvl="0">
      <w:start w:val="1"/>
      <w:numFmt w:val="bullet"/>
      <w:pStyle w:val="ListBullet"/>
      <w:lvlText w:val=""/>
      <w:lvlJc w:val="left"/>
      <w:pPr>
        <w:ind w:left="567" w:hanging="567"/>
      </w:pPr>
      <w:rPr>
        <w:rFonts w:ascii="GLYPHICONSTTF" w:hAnsi="GLYPHICONSTTF" w:hint="default"/>
        <w:color w:val="BED200"/>
      </w:rPr>
    </w:lvl>
  </w:abstractNum>
  <w:abstractNum w:abstractNumId="1" w15:restartNumberingAfterBreak="0">
    <w:nsid w:val="02C85133"/>
    <w:multiLevelType w:val="multilevel"/>
    <w:tmpl w:val="9BDCC262"/>
    <w:styleLink w:val="NumerischeAufzhlung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color w:val="auto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4" w:hanging="96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7" w:hanging="107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91" w:hanging="119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04" w:hanging="130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8E97BCB"/>
    <w:multiLevelType w:val="hybridMultilevel"/>
    <w:tmpl w:val="C352D540"/>
    <w:lvl w:ilvl="0" w:tplc="FC40E5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80DFB"/>
    <w:multiLevelType w:val="hybridMultilevel"/>
    <w:tmpl w:val="174CFF1A"/>
    <w:lvl w:ilvl="0" w:tplc="FC40E5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F7F1A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F2D00EA"/>
    <w:multiLevelType w:val="hybridMultilevel"/>
    <w:tmpl w:val="A586749E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A5BEA"/>
    <w:multiLevelType w:val="multilevel"/>
    <w:tmpl w:val="5030CCDC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ascii="Open Sans" w:hAnsi="Open Sans" w:hint="default"/>
        <w:b/>
        <w:i w:val="0"/>
        <w:color w:val="FF8200"/>
        <w:sz w:val="28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ascii="Arial" w:hAnsi="Arial" w:hint="default"/>
      </w:rPr>
    </w:lvl>
    <w:lvl w:ilvl="2">
      <w:start w:val="1"/>
      <w:numFmt w:val="decimal"/>
      <w:pStyle w:val="Heading3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7" w:hanging="90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7" w:hanging="90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7" w:hanging="90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7" w:hanging="90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7" w:hanging="907"/>
      </w:pPr>
      <w:rPr>
        <w:rFonts w:hint="default"/>
      </w:rPr>
    </w:lvl>
  </w:abstractNum>
  <w:abstractNum w:abstractNumId="7" w15:restartNumberingAfterBreak="0">
    <w:nsid w:val="391400F6"/>
    <w:multiLevelType w:val="hybridMultilevel"/>
    <w:tmpl w:val="30520416"/>
    <w:lvl w:ilvl="0" w:tplc="FC40E5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976200"/>
    <w:multiLevelType w:val="multilevel"/>
    <w:tmpl w:val="2FD6B5E2"/>
    <w:styleLink w:val="PunktuelleAufzhlung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DF1CCB"/>
    <w:multiLevelType w:val="hybridMultilevel"/>
    <w:tmpl w:val="7DCC58BE"/>
    <w:lvl w:ilvl="0" w:tplc="FC40E5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10318"/>
    <w:multiLevelType w:val="multilevel"/>
    <w:tmpl w:val="791806D0"/>
    <w:styleLink w:val="NumerischStandard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color w:val="auto"/>
      </w:rPr>
    </w:lvl>
    <w:lvl w:ilvl="1">
      <w:start w:val="1"/>
      <w:numFmt w:val="decimal"/>
      <w:lvlText w:val="%1.%2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1" w:hanging="6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72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24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7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80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3"/>
  </w:num>
  <w:num w:numId="10">
    <w:abstractNumId w:val="2"/>
  </w:num>
  <w:num w:numId="1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forms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530"/>
    <w:rsid w:val="000121FF"/>
    <w:rsid w:val="000165E4"/>
    <w:rsid w:val="0002378A"/>
    <w:rsid w:val="00025729"/>
    <w:rsid w:val="00027AFC"/>
    <w:rsid w:val="000321E6"/>
    <w:rsid w:val="0003504E"/>
    <w:rsid w:val="00046E21"/>
    <w:rsid w:val="00047557"/>
    <w:rsid w:val="00053C1B"/>
    <w:rsid w:val="00054F35"/>
    <w:rsid w:val="000570A7"/>
    <w:rsid w:val="00060090"/>
    <w:rsid w:val="000628B5"/>
    <w:rsid w:val="000662DD"/>
    <w:rsid w:val="00072067"/>
    <w:rsid w:val="000766B5"/>
    <w:rsid w:val="000812E2"/>
    <w:rsid w:val="00081D1A"/>
    <w:rsid w:val="00085C56"/>
    <w:rsid w:val="00087C56"/>
    <w:rsid w:val="000903B4"/>
    <w:rsid w:val="00091A2D"/>
    <w:rsid w:val="00094153"/>
    <w:rsid w:val="00094296"/>
    <w:rsid w:val="00094974"/>
    <w:rsid w:val="000A3968"/>
    <w:rsid w:val="000A719D"/>
    <w:rsid w:val="000A7246"/>
    <w:rsid w:val="000C19AB"/>
    <w:rsid w:val="000C339A"/>
    <w:rsid w:val="000C36BB"/>
    <w:rsid w:val="000E6C2E"/>
    <w:rsid w:val="000F11B8"/>
    <w:rsid w:val="00101A5E"/>
    <w:rsid w:val="00101E75"/>
    <w:rsid w:val="0010260D"/>
    <w:rsid w:val="00107174"/>
    <w:rsid w:val="00107880"/>
    <w:rsid w:val="001136C9"/>
    <w:rsid w:val="00113A17"/>
    <w:rsid w:val="00117C4C"/>
    <w:rsid w:val="001226F7"/>
    <w:rsid w:val="0012364F"/>
    <w:rsid w:val="00132B46"/>
    <w:rsid w:val="001341AB"/>
    <w:rsid w:val="001432EA"/>
    <w:rsid w:val="00145057"/>
    <w:rsid w:val="00146565"/>
    <w:rsid w:val="001552AD"/>
    <w:rsid w:val="00163393"/>
    <w:rsid w:val="001660C6"/>
    <w:rsid w:val="00170291"/>
    <w:rsid w:val="00170CD0"/>
    <w:rsid w:val="00172CC6"/>
    <w:rsid w:val="0017672A"/>
    <w:rsid w:val="00180302"/>
    <w:rsid w:val="00180868"/>
    <w:rsid w:val="00180F12"/>
    <w:rsid w:val="00185AF8"/>
    <w:rsid w:val="00185EF5"/>
    <w:rsid w:val="00193486"/>
    <w:rsid w:val="00195889"/>
    <w:rsid w:val="001B216D"/>
    <w:rsid w:val="001C2E64"/>
    <w:rsid w:val="001C779C"/>
    <w:rsid w:val="001D0729"/>
    <w:rsid w:val="001D16BE"/>
    <w:rsid w:val="001D551E"/>
    <w:rsid w:val="001E6655"/>
    <w:rsid w:val="001E7369"/>
    <w:rsid w:val="001F256B"/>
    <w:rsid w:val="0020068D"/>
    <w:rsid w:val="002047AF"/>
    <w:rsid w:val="002148F4"/>
    <w:rsid w:val="00220683"/>
    <w:rsid w:val="0022774F"/>
    <w:rsid w:val="00235F77"/>
    <w:rsid w:val="00240694"/>
    <w:rsid w:val="002460A5"/>
    <w:rsid w:val="00246C47"/>
    <w:rsid w:val="002650EB"/>
    <w:rsid w:val="002724AE"/>
    <w:rsid w:val="002729F2"/>
    <w:rsid w:val="00275AF8"/>
    <w:rsid w:val="00281FE7"/>
    <w:rsid w:val="00282F09"/>
    <w:rsid w:val="002A0F36"/>
    <w:rsid w:val="002A1C38"/>
    <w:rsid w:val="002A20C9"/>
    <w:rsid w:val="002A3820"/>
    <w:rsid w:val="002B56E6"/>
    <w:rsid w:val="002D03B1"/>
    <w:rsid w:val="002D7904"/>
    <w:rsid w:val="002E569B"/>
    <w:rsid w:val="002E6FCE"/>
    <w:rsid w:val="002F73C5"/>
    <w:rsid w:val="002F7A17"/>
    <w:rsid w:val="0030140F"/>
    <w:rsid w:val="00303FD3"/>
    <w:rsid w:val="00316806"/>
    <w:rsid w:val="00331A5A"/>
    <w:rsid w:val="00333D6D"/>
    <w:rsid w:val="00347634"/>
    <w:rsid w:val="00352510"/>
    <w:rsid w:val="00354536"/>
    <w:rsid w:val="003620F0"/>
    <w:rsid w:val="003714C1"/>
    <w:rsid w:val="00376EF2"/>
    <w:rsid w:val="0038151C"/>
    <w:rsid w:val="0038767D"/>
    <w:rsid w:val="003879AD"/>
    <w:rsid w:val="0039063E"/>
    <w:rsid w:val="0039366E"/>
    <w:rsid w:val="00394751"/>
    <w:rsid w:val="00394F2F"/>
    <w:rsid w:val="003B7062"/>
    <w:rsid w:val="003C62BE"/>
    <w:rsid w:val="003C72E8"/>
    <w:rsid w:val="003C7E9F"/>
    <w:rsid w:val="003E0C52"/>
    <w:rsid w:val="003E77ED"/>
    <w:rsid w:val="003F5BEF"/>
    <w:rsid w:val="003F6FBB"/>
    <w:rsid w:val="003F7988"/>
    <w:rsid w:val="00400772"/>
    <w:rsid w:val="0040416C"/>
    <w:rsid w:val="004058FE"/>
    <w:rsid w:val="00417386"/>
    <w:rsid w:val="00425185"/>
    <w:rsid w:val="004279CB"/>
    <w:rsid w:val="0043242C"/>
    <w:rsid w:val="004362CC"/>
    <w:rsid w:val="004419EA"/>
    <w:rsid w:val="00443439"/>
    <w:rsid w:val="0044776F"/>
    <w:rsid w:val="004545D5"/>
    <w:rsid w:val="00455F21"/>
    <w:rsid w:val="00456C70"/>
    <w:rsid w:val="00473F30"/>
    <w:rsid w:val="00492294"/>
    <w:rsid w:val="004924CD"/>
    <w:rsid w:val="0049403D"/>
    <w:rsid w:val="00494767"/>
    <w:rsid w:val="00495BB5"/>
    <w:rsid w:val="004979E9"/>
    <w:rsid w:val="004A4DBA"/>
    <w:rsid w:val="004B38E8"/>
    <w:rsid w:val="004B5577"/>
    <w:rsid w:val="004C1069"/>
    <w:rsid w:val="004C3CF0"/>
    <w:rsid w:val="004C6F9B"/>
    <w:rsid w:val="004C7620"/>
    <w:rsid w:val="004D1A7D"/>
    <w:rsid w:val="004D25C8"/>
    <w:rsid w:val="004D2AFA"/>
    <w:rsid w:val="004E273E"/>
    <w:rsid w:val="004F7C5A"/>
    <w:rsid w:val="00506B23"/>
    <w:rsid w:val="00522CCA"/>
    <w:rsid w:val="00523A83"/>
    <w:rsid w:val="005319EA"/>
    <w:rsid w:val="00534D6C"/>
    <w:rsid w:val="00541E5F"/>
    <w:rsid w:val="00545B81"/>
    <w:rsid w:val="005508F3"/>
    <w:rsid w:val="005536A9"/>
    <w:rsid w:val="00553C68"/>
    <w:rsid w:val="00562ECD"/>
    <w:rsid w:val="005662D4"/>
    <w:rsid w:val="00587566"/>
    <w:rsid w:val="0059155F"/>
    <w:rsid w:val="00597383"/>
    <w:rsid w:val="005A7955"/>
    <w:rsid w:val="005B0BD1"/>
    <w:rsid w:val="005B67B5"/>
    <w:rsid w:val="005B6C25"/>
    <w:rsid w:val="005C0414"/>
    <w:rsid w:val="005C277B"/>
    <w:rsid w:val="005D5B11"/>
    <w:rsid w:val="005D6425"/>
    <w:rsid w:val="005D6B57"/>
    <w:rsid w:val="005D7540"/>
    <w:rsid w:val="005E57FD"/>
    <w:rsid w:val="005F6B5D"/>
    <w:rsid w:val="005F7733"/>
    <w:rsid w:val="00606458"/>
    <w:rsid w:val="00611E0C"/>
    <w:rsid w:val="00614E87"/>
    <w:rsid w:val="00620C22"/>
    <w:rsid w:val="0062240C"/>
    <w:rsid w:val="00623328"/>
    <w:rsid w:val="006311D6"/>
    <w:rsid w:val="00631B3B"/>
    <w:rsid w:val="006339E9"/>
    <w:rsid w:val="00640253"/>
    <w:rsid w:val="0064182E"/>
    <w:rsid w:val="00642BF0"/>
    <w:rsid w:val="00643F54"/>
    <w:rsid w:val="00646E64"/>
    <w:rsid w:val="00652280"/>
    <w:rsid w:val="00654E57"/>
    <w:rsid w:val="00654E96"/>
    <w:rsid w:val="00656A5D"/>
    <w:rsid w:val="00656F3B"/>
    <w:rsid w:val="00660956"/>
    <w:rsid w:val="00662821"/>
    <w:rsid w:val="0066379B"/>
    <w:rsid w:val="0067398B"/>
    <w:rsid w:val="00676C76"/>
    <w:rsid w:val="00682B01"/>
    <w:rsid w:val="006838D7"/>
    <w:rsid w:val="006863A1"/>
    <w:rsid w:val="006917CA"/>
    <w:rsid w:val="00693EC5"/>
    <w:rsid w:val="006967E1"/>
    <w:rsid w:val="006A2F06"/>
    <w:rsid w:val="006A4450"/>
    <w:rsid w:val="006A690F"/>
    <w:rsid w:val="006A750A"/>
    <w:rsid w:val="006B1E97"/>
    <w:rsid w:val="006B4405"/>
    <w:rsid w:val="006B508B"/>
    <w:rsid w:val="006B5E2B"/>
    <w:rsid w:val="006B7112"/>
    <w:rsid w:val="006C0CF0"/>
    <w:rsid w:val="006C4364"/>
    <w:rsid w:val="006C563B"/>
    <w:rsid w:val="006C6FBD"/>
    <w:rsid w:val="006D6DCA"/>
    <w:rsid w:val="006F5EFE"/>
    <w:rsid w:val="006F7646"/>
    <w:rsid w:val="00711C72"/>
    <w:rsid w:val="00712F63"/>
    <w:rsid w:val="00715E9D"/>
    <w:rsid w:val="00720C91"/>
    <w:rsid w:val="007227FD"/>
    <w:rsid w:val="0072338F"/>
    <w:rsid w:val="00737BDF"/>
    <w:rsid w:val="00745A3C"/>
    <w:rsid w:val="00754DAD"/>
    <w:rsid w:val="00765473"/>
    <w:rsid w:val="00770DDF"/>
    <w:rsid w:val="00774DCE"/>
    <w:rsid w:val="00775608"/>
    <w:rsid w:val="007804DF"/>
    <w:rsid w:val="00782346"/>
    <w:rsid w:val="00786EDB"/>
    <w:rsid w:val="00795EC0"/>
    <w:rsid w:val="007A7F54"/>
    <w:rsid w:val="007C2926"/>
    <w:rsid w:val="007C5121"/>
    <w:rsid w:val="007C6A98"/>
    <w:rsid w:val="007D334F"/>
    <w:rsid w:val="007F2976"/>
    <w:rsid w:val="007F3F45"/>
    <w:rsid w:val="00800F6C"/>
    <w:rsid w:val="0080336D"/>
    <w:rsid w:val="00803843"/>
    <w:rsid w:val="00814959"/>
    <w:rsid w:val="00820856"/>
    <w:rsid w:val="00823B65"/>
    <w:rsid w:val="008274DE"/>
    <w:rsid w:val="00831B51"/>
    <w:rsid w:val="00842B4A"/>
    <w:rsid w:val="00846761"/>
    <w:rsid w:val="00850DDD"/>
    <w:rsid w:val="00853F8E"/>
    <w:rsid w:val="00857FD4"/>
    <w:rsid w:val="008616FB"/>
    <w:rsid w:val="00861CF0"/>
    <w:rsid w:val="008633C7"/>
    <w:rsid w:val="0086720B"/>
    <w:rsid w:val="00871CB5"/>
    <w:rsid w:val="008750B1"/>
    <w:rsid w:val="008960CA"/>
    <w:rsid w:val="008A05F6"/>
    <w:rsid w:val="008A5DC5"/>
    <w:rsid w:val="008B4B9D"/>
    <w:rsid w:val="008B5F0D"/>
    <w:rsid w:val="008B7842"/>
    <w:rsid w:val="008C18D5"/>
    <w:rsid w:val="008C211C"/>
    <w:rsid w:val="008C7DF9"/>
    <w:rsid w:val="008D0F7F"/>
    <w:rsid w:val="008D6A85"/>
    <w:rsid w:val="008E6339"/>
    <w:rsid w:val="008E74EB"/>
    <w:rsid w:val="008F26F4"/>
    <w:rsid w:val="008F39E3"/>
    <w:rsid w:val="00901CEE"/>
    <w:rsid w:val="0090251E"/>
    <w:rsid w:val="0090407A"/>
    <w:rsid w:val="0090447E"/>
    <w:rsid w:val="0091271D"/>
    <w:rsid w:val="00915F4B"/>
    <w:rsid w:val="00916216"/>
    <w:rsid w:val="00925E01"/>
    <w:rsid w:val="00926A7D"/>
    <w:rsid w:val="00935DA2"/>
    <w:rsid w:val="00936E8C"/>
    <w:rsid w:val="0094620F"/>
    <w:rsid w:val="00953D2A"/>
    <w:rsid w:val="009564BB"/>
    <w:rsid w:val="00957BB1"/>
    <w:rsid w:val="009629DC"/>
    <w:rsid w:val="00962F93"/>
    <w:rsid w:val="009662F4"/>
    <w:rsid w:val="00972CEC"/>
    <w:rsid w:val="00985387"/>
    <w:rsid w:val="00987243"/>
    <w:rsid w:val="00992BDD"/>
    <w:rsid w:val="009970D4"/>
    <w:rsid w:val="009A387F"/>
    <w:rsid w:val="009B2731"/>
    <w:rsid w:val="009B6D9D"/>
    <w:rsid w:val="009C49E7"/>
    <w:rsid w:val="009C4D61"/>
    <w:rsid w:val="009C5787"/>
    <w:rsid w:val="009C61F3"/>
    <w:rsid w:val="009C7BE0"/>
    <w:rsid w:val="009D211D"/>
    <w:rsid w:val="009D5EE3"/>
    <w:rsid w:val="009E0F1C"/>
    <w:rsid w:val="009E3B75"/>
    <w:rsid w:val="009F1EDE"/>
    <w:rsid w:val="009F48CB"/>
    <w:rsid w:val="00A04E92"/>
    <w:rsid w:val="00A130CD"/>
    <w:rsid w:val="00A139D0"/>
    <w:rsid w:val="00A15E46"/>
    <w:rsid w:val="00A1614F"/>
    <w:rsid w:val="00A16C31"/>
    <w:rsid w:val="00A243B6"/>
    <w:rsid w:val="00A24573"/>
    <w:rsid w:val="00A24A64"/>
    <w:rsid w:val="00A25090"/>
    <w:rsid w:val="00A27A88"/>
    <w:rsid w:val="00A45964"/>
    <w:rsid w:val="00A469EF"/>
    <w:rsid w:val="00A522D3"/>
    <w:rsid w:val="00A559C8"/>
    <w:rsid w:val="00A56627"/>
    <w:rsid w:val="00A6322E"/>
    <w:rsid w:val="00A74336"/>
    <w:rsid w:val="00A75E7B"/>
    <w:rsid w:val="00A857E0"/>
    <w:rsid w:val="00A93311"/>
    <w:rsid w:val="00A970AF"/>
    <w:rsid w:val="00A979EA"/>
    <w:rsid w:val="00AA055F"/>
    <w:rsid w:val="00AA302E"/>
    <w:rsid w:val="00AA4041"/>
    <w:rsid w:val="00AB2F07"/>
    <w:rsid w:val="00AD1834"/>
    <w:rsid w:val="00AD5B10"/>
    <w:rsid w:val="00AD6CAA"/>
    <w:rsid w:val="00AE7FAB"/>
    <w:rsid w:val="00B000F5"/>
    <w:rsid w:val="00B06691"/>
    <w:rsid w:val="00B07C5E"/>
    <w:rsid w:val="00B15BA6"/>
    <w:rsid w:val="00B22022"/>
    <w:rsid w:val="00B245CC"/>
    <w:rsid w:val="00B36D0E"/>
    <w:rsid w:val="00B40781"/>
    <w:rsid w:val="00B41AEF"/>
    <w:rsid w:val="00B45042"/>
    <w:rsid w:val="00B50AB5"/>
    <w:rsid w:val="00B54697"/>
    <w:rsid w:val="00B56C43"/>
    <w:rsid w:val="00B6089A"/>
    <w:rsid w:val="00B62685"/>
    <w:rsid w:val="00B6772B"/>
    <w:rsid w:val="00B72B0C"/>
    <w:rsid w:val="00B73DFE"/>
    <w:rsid w:val="00B83A37"/>
    <w:rsid w:val="00B87529"/>
    <w:rsid w:val="00B9458F"/>
    <w:rsid w:val="00B966FE"/>
    <w:rsid w:val="00BA37FD"/>
    <w:rsid w:val="00BA6198"/>
    <w:rsid w:val="00BB05EB"/>
    <w:rsid w:val="00BB3651"/>
    <w:rsid w:val="00BC0DE0"/>
    <w:rsid w:val="00BC326B"/>
    <w:rsid w:val="00BC66E7"/>
    <w:rsid w:val="00BD0E1E"/>
    <w:rsid w:val="00BD1204"/>
    <w:rsid w:val="00BD1577"/>
    <w:rsid w:val="00BE47F2"/>
    <w:rsid w:val="00BE652C"/>
    <w:rsid w:val="00BE694F"/>
    <w:rsid w:val="00BF10AB"/>
    <w:rsid w:val="00BF1593"/>
    <w:rsid w:val="00BF33BD"/>
    <w:rsid w:val="00BF4816"/>
    <w:rsid w:val="00C21539"/>
    <w:rsid w:val="00C21AE3"/>
    <w:rsid w:val="00C3101F"/>
    <w:rsid w:val="00C3653E"/>
    <w:rsid w:val="00C437B7"/>
    <w:rsid w:val="00C5038A"/>
    <w:rsid w:val="00C508D0"/>
    <w:rsid w:val="00C53290"/>
    <w:rsid w:val="00C63696"/>
    <w:rsid w:val="00C66E20"/>
    <w:rsid w:val="00C673E5"/>
    <w:rsid w:val="00C73FA7"/>
    <w:rsid w:val="00C74366"/>
    <w:rsid w:val="00C74D42"/>
    <w:rsid w:val="00C86A42"/>
    <w:rsid w:val="00C87719"/>
    <w:rsid w:val="00C95DD5"/>
    <w:rsid w:val="00CB52B7"/>
    <w:rsid w:val="00CB6820"/>
    <w:rsid w:val="00CC081E"/>
    <w:rsid w:val="00CC13D4"/>
    <w:rsid w:val="00CC6626"/>
    <w:rsid w:val="00CD076F"/>
    <w:rsid w:val="00CD41EB"/>
    <w:rsid w:val="00CD6030"/>
    <w:rsid w:val="00CE2530"/>
    <w:rsid w:val="00CF068C"/>
    <w:rsid w:val="00CF68FB"/>
    <w:rsid w:val="00CF7C12"/>
    <w:rsid w:val="00D02877"/>
    <w:rsid w:val="00D11B6F"/>
    <w:rsid w:val="00D140F4"/>
    <w:rsid w:val="00D16793"/>
    <w:rsid w:val="00D21802"/>
    <w:rsid w:val="00D23C70"/>
    <w:rsid w:val="00D35478"/>
    <w:rsid w:val="00D4092E"/>
    <w:rsid w:val="00D40DAB"/>
    <w:rsid w:val="00D526E7"/>
    <w:rsid w:val="00D62CC9"/>
    <w:rsid w:val="00D67D81"/>
    <w:rsid w:val="00D71072"/>
    <w:rsid w:val="00D71A90"/>
    <w:rsid w:val="00D7460C"/>
    <w:rsid w:val="00D74729"/>
    <w:rsid w:val="00D77A81"/>
    <w:rsid w:val="00D90236"/>
    <w:rsid w:val="00D936DF"/>
    <w:rsid w:val="00DB1865"/>
    <w:rsid w:val="00DB25D2"/>
    <w:rsid w:val="00DB3745"/>
    <w:rsid w:val="00DB3C92"/>
    <w:rsid w:val="00DB4384"/>
    <w:rsid w:val="00DB5822"/>
    <w:rsid w:val="00DB68C4"/>
    <w:rsid w:val="00DC2639"/>
    <w:rsid w:val="00DC275F"/>
    <w:rsid w:val="00DC4DA3"/>
    <w:rsid w:val="00DD4F44"/>
    <w:rsid w:val="00DE26A4"/>
    <w:rsid w:val="00DF03DA"/>
    <w:rsid w:val="00DF5DA6"/>
    <w:rsid w:val="00DF613D"/>
    <w:rsid w:val="00DF7BC4"/>
    <w:rsid w:val="00E023F2"/>
    <w:rsid w:val="00E04D49"/>
    <w:rsid w:val="00E05684"/>
    <w:rsid w:val="00E11D50"/>
    <w:rsid w:val="00E1246A"/>
    <w:rsid w:val="00E139C0"/>
    <w:rsid w:val="00E144C0"/>
    <w:rsid w:val="00E2265D"/>
    <w:rsid w:val="00E22F33"/>
    <w:rsid w:val="00E433B8"/>
    <w:rsid w:val="00E56EC5"/>
    <w:rsid w:val="00E615F8"/>
    <w:rsid w:val="00E61BDC"/>
    <w:rsid w:val="00E64303"/>
    <w:rsid w:val="00E67194"/>
    <w:rsid w:val="00E70BBC"/>
    <w:rsid w:val="00E77103"/>
    <w:rsid w:val="00E861F9"/>
    <w:rsid w:val="00E87A54"/>
    <w:rsid w:val="00EB0326"/>
    <w:rsid w:val="00EB0737"/>
    <w:rsid w:val="00EC0019"/>
    <w:rsid w:val="00EC6918"/>
    <w:rsid w:val="00EC7A30"/>
    <w:rsid w:val="00ED1A0C"/>
    <w:rsid w:val="00ED342D"/>
    <w:rsid w:val="00ED480E"/>
    <w:rsid w:val="00EF02EB"/>
    <w:rsid w:val="00EF5BA5"/>
    <w:rsid w:val="00EF7B65"/>
    <w:rsid w:val="00F053BF"/>
    <w:rsid w:val="00F061AE"/>
    <w:rsid w:val="00F10A5A"/>
    <w:rsid w:val="00F16293"/>
    <w:rsid w:val="00F44D6A"/>
    <w:rsid w:val="00F45251"/>
    <w:rsid w:val="00F51AB7"/>
    <w:rsid w:val="00F51F31"/>
    <w:rsid w:val="00F55CF4"/>
    <w:rsid w:val="00F629C7"/>
    <w:rsid w:val="00F715ED"/>
    <w:rsid w:val="00F827DE"/>
    <w:rsid w:val="00FA0029"/>
    <w:rsid w:val="00FA1A26"/>
    <w:rsid w:val="00FA2A62"/>
    <w:rsid w:val="00FA5BE8"/>
    <w:rsid w:val="00FB026F"/>
    <w:rsid w:val="00FB08DD"/>
    <w:rsid w:val="00FB1B0F"/>
    <w:rsid w:val="00FB3599"/>
    <w:rsid w:val="00FB673F"/>
    <w:rsid w:val="00FB6F28"/>
    <w:rsid w:val="00FC0D07"/>
    <w:rsid w:val="00FC2E1A"/>
    <w:rsid w:val="00FC3601"/>
    <w:rsid w:val="00FC74C5"/>
    <w:rsid w:val="00FD4FCD"/>
    <w:rsid w:val="00FD5F8B"/>
    <w:rsid w:val="00FF03F1"/>
    <w:rsid w:val="00FF1328"/>
    <w:rsid w:val="00FF5DAC"/>
    <w:rsid w:val="00FF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456D4"/>
  <w15:chartTrackingRefBased/>
  <w15:docId w15:val="{3B28147B-DCC3-44F3-8BE3-2822BAC4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Theme="minorHAnsi" w:hAnsi="Open Sans" w:cstheme="minorBidi"/>
        <w:sz w:val="18"/>
        <w:szCs w:val="22"/>
        <w:lang w:val="de-DE" w:eastAsia="en-US" w:bidi="ar-SA"/>
      </w:rPr>
    </w:rPrDefault>
    <w:pPrDefault>
      <w:pPr>
        <w:spacing w:before="120"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3EC5"/>
    <w:rPr>
      <w:color w:val="64646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3393"/>
    <w:pPr>
      <w:keepNext/>
      <w:numPr>
        <w:numId w:val="4"/>
      </w:numPr>
      <w:spacing w:before="360" w:after="120"/>
      <w:outlineLvl w:val="0"/>
    </w:pPr>
    <w:rPr>
      <w:rFonts w:eastAsiaTheme="majorEastAsia" w:cstheme="majorBidi"/>
      <w:b/>
      <w:color w:val="FF82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F4B"/>
    <w:pPr>
      <w:keepNext/>
      <w:numPr>
        <w:ilvl w:val="1"/>
        <w:numId w:val="4"/>
      </w:numPr>
      <w:spacing w:after="12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57BB1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957BB1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63A1"/>
    <w:pPr>
      <w:keepNext/>
      <w:keepLines/>
      <w:spacing w:before="40" w:after="120"/>
      <w:outlineLvl w:val="4"/>
    </w:pPr>
    <w:rPr>
      <w:rFonts w:eastAsiaTheme="majorEastAsia" w:cstheme="majorBidi"/>
      <w:b/>
      <w:color w:val="FF8200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73DFE"/>
    <w:pPr>
      <w:keepNext/>
      <w:keepLines/>
      <w:outlineLvl w:val="5"/>
    </w:pPr>
    <w:rPr>
      <w:rFonts w:eastAsiaTheme="majorEastAsia" w:cstheme="majorBidi"/>
      <w:b/>
      <w:color w:val="000000" w:themeColor="text1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73D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1B8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de-D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1B8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539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21539"/>
  </w:style>
  <w:style w:type="paragraph" w:styleId="Footer">
    <w:name w:val="footer"/>
    <w:basedOn w:val="Normal"/>
    <w:link w:val="FooterChar"/>
    <w:uiPriority w:val="99"/>
    <w:unhideWhenUsed/>
    <w:rsid w:val="00C21539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21539"/>
  </w:style>
  <w:style w:type="paragraph" w:styleId="Title">
    <w:name w:val="Title"/>
    <w:basedOn w:val="Normal"/>
    <w:next w:val="Normal"/>
    <w:link w:val="TitleChar"/>
    <w:uiPriority w:val="10"/>
    <w:qFormat/>
    <w:rsid w:val="005D6B57"/>
    <w:pPr>
      <w:spacing w:before="0" w:after="120"/>
      <w:contextualSpacing/>
    </w:pPr>
    <w:rPr>
      <w:rFonts w:eastAsiaTheme="majorEastAsia" w:cstheme="majorBidi"/>
      <w:b/>
      <w:color w:val="FF82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B57"/>
    <w:rPr>
      <w:rFonts w:eastAsiaTheme="majorEastAsia" w:cstheme="majorBidi"/>
      <w:b/>
      <w:color w:val="FF820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B46"/>
    <w:pPr>
      <w:numPr>
        <w:ilvl w:val="1"/>
      </w:numPr>
    </w:pPr>
    <w:rPr>
      <w:rFonts w:eastAsiaTheme="minorEastAsia"/>
      <w:color w:val="86868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2B46"/>
    <w:rPr>
      <w:rFonts w:eastAsiaTheme="minorEastAsia"/>
      <w:color w:val="868686"/>
      <w:spacing w:val="15"/>
    </w:rPr>
  </w:style>
  <w:style w:type="table" w:styleId="TableGrid">
    <w:name w:val="Table Grid"/>
    <w:basedOn w:val="TableNormal"/>
    <w:uiPriority w:val="59"/>
    <w:rsid w:val="0066095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646E64"/>
    <w:pPr>
      <w:spacing w:before="0" w:after="0" w:line="200" w:lineRule="atLeast"/>
    </w:pPr>
  </w:style>
  <w:style w:type="character" w:customStyle="1" w:styleId="Heading1Char">
    <w:name w:val="Heading 1 Char"/>
    <w:basedOn w:val="DefaultParagraphFont"/>
    <w:link w:val="Heading1"/>
    <w:uiPriority w:val="9"/>
    <w:rsid w:val="00163393"/>
    <w:rPr>
      <w:rFonts w:eastAsiaTheme="majorEastAsia" w:cstheme="majorBidi"/>
      <w:b/>
      <w:color w:val="FF8200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15F4B"/>
    <w:rPr>
      <w:rFonts w:eastAsiaTheme="majorEastAsia" w:cstheme="majorBidi"/>
      <w:b/>
      <w:color w:val="646464"/>
      <w:sz w:val="24"/>
      <w:szCs w:val="26"/>
      <w:lang w:val="en-US"/>
    </w:rPr>
  </w:style>
  <w:style w:type="character" w:styleId="PlaceholderText">
    <w:name w:val="Placeholder Text"/>
    <w:basedOn w:val="DefaultParagraphFont"/>
    <w:uiPriority w:val="99"/>
    <w:semiHidden/>
    <w:rsid w:val="0003504E"/>
    <w:rPr>
      <w:rFonts w:ascii="Open Sans" w:hAnsi="Open Sans"/>
      <w:color w:val="808080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57BB1"/>
    <w:rPr>
      <w:rFonts w:eastAsiaTheme="majorEastAsia" w:cstheme="majorBidi"/>
      <w:b/>
      <w:color w:val="646464"/>
      <w:sz w:val="24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A0029"/>
    <w:pPr>
      <w:ind w:left="2124"/>
      <w:contextualSpacing/>
    </w:pPr>
  </w:style>
  <w:style w:type="numbering" w:customStyle="1" w:styleId="NumerischeAufzhlung">
    <w:name w:val="Numerische Aufzählung"/>
    <w:uiPriority w:val="99"/>
    <w:rsid w:val="00CD076F"/>
    <w:pPr>
      <w:numPr>
        <w:numId w:val="1"/>
      </w:numPr>
    </w:pPr>
  </w:style>
  <w:style w:type="numbering" w:customStyle="1" w:styleId="NumerischStandard">
    <w:name w:val="Numerisch Standard"/>
    <w:uiPriority w:val="99"/>
    <w:rsid w:val="00DB68C4"/>
    <w:pPr>
      <w:numPr>
        <w:numId w:val="2"/>
      </w:numPr>
    </w:pPr>
  </w:style>
  <w:style w:type="table" w:styleId="MediumList2-Accent1">
    <w:name w:val="Medium List 2 Accent 1"/>
    <w:basedOn w:val="TableNormal"/>
    <w:uiPriority w:val="66"/>
    <w:rsid w:val="006339E9"/>
    <w:pPr>
      <w:spacing w:after="0"/>
    </w:pPr>
    <w:rPr>
      <w:rFonts w:asciiTheme="majorHAnsi" w:eastAsiaTheme="majorEastAsia" w:hAnsiTheme="majorHAnsi" w:cstheme="majorBidi"/>
      <w:color w:val="000000" w:themeColor="text1"/>
      <w:lang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D25C8"/>
    <w:rPr>
      <w:i/>
      <w:iCs/>
      <w:color w:val="767171" w:themeColor="background2" w:themeShade="80"/>
      <w:szCs w:val="18"/>
    </w:rPr>
  </w:style>
  <w:style w:type="paragraph" w:customStyle="1" w:styleId="DecimalAligned">
    <w:name w:val="Decimal Aligned"/>
    <w:basedOn w:val="Normal"/>
    <w:uiPriority w:val="40"/>
    <w:qFormat/>
    <w:rsid w:val="00101A5E"/>
    <w:pPr>
      <w:tabs>
        <w:tab w:val="decimal" w:pos="360"/>
      </w:tabs>
      <w:spacing w:before="0" w:line="276" w:lineRule="auto"/>
    </w:pPr>
    <w:rPr>
      <w:rFonts w:asciiTheme="minorHAnsi" w:eastAsiaTheme="minorEastAsia" w:hAnsiTheme="minorHAnsi" w:cs="Times New Roman"/>
      <w:lang w:eastAsia="de-DE"/>
    </w:rPr>
  </w:style>
  <w:style w:type="paragraph" w:styleId="FootnoteText">
    <w:name w:val="footnote text"/>
    <w:basedOn w:val="Normal"/>
    <w:link w:val="FootnoteTextChar"/>
    <w:uiPriority w:val="99"/>
    <w:unhideWhenUsed/>
    <w:rsid w:val="00101A5E"/>
    <w:pPr>
      <w:spacing w:before="0" w:after="0"/>
    </w:pPr>
    <w:rPr>
      <w:rFonts w:asciiTheme="minorHAnsi" w:eastAsiaTheme="minorEastAsia" w:hAnsiTheme="minorHAnsi" w:cs="Times New Roman"/>
      <w:sz w:val="20"/>
      <w:szCs w:val="20"/>
      <w:lang w:eastAsia="de-D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01A5E"/>
    <w:rPr>
      <w:rFonts w:eastAsiaTheme="minorEastAsia" w:cs="Times New Roman"/>
      <w:sz w:val="20"/>
      <w:szCs w:val="20"/>
      <w:lang w:eastAsia="de-DE"/>
    </w:rPr>
  </w:style>
  <w:style w:type="character" w:styleId="SubtleEmphasis">
    <w:name w:val="Subtle Emphasis"/>
    <w:basedOn w:val="DefaultParagraphFont"/>
    <w:uiPriority w:val="19"/>
    <w:rsid w:val="00101A5E"/>
    <w:rPr>
      <w:i/>
      <w:iCs/>
    </w:rPr>
  </w:style>
  <w:style w:type="character" w:styleId="IntenseEmphasis">
    <w:name w:val="Intense Emphasis"/>
    <w:basedOn w:val="DefaultParagraphFont"/>
    <w:uiPriority w:val="21"/>
    <w:rsid w:val="003C72E8"/>
    <w:rPr>
      <w:rFonts w:ascii="Open Sans" w:hAnsi="Open Sans"/>
      <w:b/>
      <w:i/>
      <w:iCs/>
      <w:color w:val="FF8200"/>
    </w:rPr>
  </w:style>
  <w:style w:type="character" w:styleId="Emphasis">
    <w:name w:val="Emphasis"/>
    <w:basedOn w:val="DefaultParagraphFont"/>
    <w:uiPriority w:val="20"/>
    <w:rsid w:val="00693EC5"/>
    <w:rPr>
      <w:b/>
      <w:i w:val="0"/>
      <w:iCs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57BB1"/>
    <w:rPr>
      <w:rFonts w:eastAsiaTheme="majorEastAsia" w:cstheme="majorBidi"/>
      <w:b/>
      <w:color w:val="646464"/>
      <w:sz w:val="24"/>
      <w:szCs w:val="26"/>
      <w:lang w:val="en-US"/>
    </w:rPr>
  </w:style>
  <w:style w:type="table" w:styleId="GridTable5Dark-Accent5">
    <w:name w:val="Grid Table 5 Dark Accent 5"/>
    <w:basedOn w:val="TableNormal"/>
    <w:uiPriority w:val="50"/>
    <w:rsid w:val="0078234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1Light-Accent2">
    <w:name w:val="Grid Table 1 Light Accent 2"/>
    <w:basedOn w:val="TableNormal"/>
    <w:uiPriority w:val="46"/>
    <w:rsid w:val="00782346"/>
    <w:pPr>
      <w:spacing w:after="0"/>
    </w:pPr>
    <w:rPr>
      <w:rFonts w:ascii="Arial" w:hAnsi="Arial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PunktuelleAufzhlung">
    <w:name w:val="Punktuelle Aufzählung"/>
    <w:uiPriority w:val="99"/>
    <w:rsid w:val="00D21802"/>
    <w:pPr>
      <w:numPr>
        <w:numId w:val="3"/>
      </w:numPr>
    </w:pPr>
  </w:style>
  <w:style w:type="table" w:styleId="GridTable1Light-Accent6">
    <w:name w:val="Grid Table 1 Light Accent 6"/>
    <w:basedOn w:val="TableNormal"/>
    <w:uiPriority w:val="46"/>
    <w:rsid w:val="00D74729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74729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B5F0D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B5F0D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8B5F0D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979EA"/>
    <w:pPr>
      <w:keepLines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F715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15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715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715ED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6863A1"/>
    <w:rPr>
      <w:rFonts w:eastAsiaTheme="majorEastAsia" w:cstheme="majorBidi"/>
      <w:b/>
      <w:color w:val="FF8200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73DFE"/>
    <w:rPr>
      <w:rFonts w:eastAsiaTheme="majorEastAsia" w:cstheme="majorBidi"/>
      <w:b/>
      <w:color w:val="000000" w:themeColor="text1"/>
      <w:sz w:val="24"/>
    </w:rPr>
  </w:style>
  <w:style w:type="character" w:styleId="Strong">
    <w:name w:val="Strong"/>
    <w:basedOn w:val="DefaultParagraphFont"/>
    <w:uiPriority w:val="22"/>
    <w:qFormat/>
    <w:rsid w:val="003C72E8"/>
    <w:rPr>
      <w:rFonts w:ascii="Open Sans" w:hAnsi="Open Sans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3C72E8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2E8"/>
    <w:rPr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B57"/>
    <w:pPr>
      <w:pBdr>
        <w:top w:val="single" w:sz="4" w:space="10" w:color="FF8200"/>
        <w:bottom w:val="single" w:sz="4" w:space="10" w:color="FF8200"/>
      </w:pBdr>
      <w:spacing w:before="360" w:after="360"/>
      <w:ind w:left="864" w:right="864"/>
      <w:jc w:val="center"/>
    </w:pPr>
    <w:rPr>
      <w:iCs/>
      <w:color w:val="FF82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B57"/>
    <w:rPr>
      <w:iCs/>
      <w:color w:val="FF8200"/>
    </w:rPr>
  </w:style>
  <w:style w:type="character" w:customStyle="1" w:styleId="Heading7Char">
    <w:name w:val="Heading 7 Char"/>
    <w:basedOn w:val="DefaultParagraphFont"/>
    <w:link w:val="Heading7"/>
    <w:uiPriority w:val="9"/>
    <w:rsid w:val="00B73DF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IntenseReference">
    <w:name w:val="Intense Reference"/>
    <w:basedOn w:val="DefaultParagraphFont"/>
    <w:uiPriority w:val="32"/>
    <w:qFormat/>
    <w:rsid w:val="005D6B57"/>
    <w:rPr>
      <w:b/>
      <w:bCs/>
      <w:smallCaps/>
      <w:color w:val="FF8200"/>
      <w:spacing w:val="5"/>
    </w:rPr>
  </w:style>
  <w:style w:type="table" w:styleId="PlainTable1">
    <w:name w:val="Plain Table 1"/>
    <w:basedOn w:val="TableNormal"/>
    <w:uiPriority w:val="41"/>
    <w:rsid w:val="005D7540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in-techTabelle">
    <w:name w:val="in-tech Tabelle"/>
    <w:basedOn w:val="TableNormal"/>
    <w:uiPriority w:val="99"/>
    <w:rsid w:val="00693EC5"/>
    <w:pPr>
      <w:spacing w:before="0" w:after="0"/>
    </w:pPr>
    <w:rPr>
      <w:color w:val="646464"/>
    </w:rPr>
    <w:tblPr>
      <w:tblStyleRowBandSize w:val="1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  <w:tblCellMar>
        <w:left w:w="113" w:type="dxa"/>
        <w:right w:w="113" w:type="dxa"/>
      </w:tblCellMar>
    </w:tblPr>
    <w:tcPr>
      <w:shd w:val="clear" w:color="auto" w:fill="auto"/>
      <w:vAlign w:val="center"/>
    </w:tcPr>
    <w:tblStylePr w:type="firstRow">
      <w:rPr>
        <w:b/>
        <w:color w:val="FFC000"/>
      </w:rPr>
      <w:tblPr/>
      <w:tcPr>
        <w:shd w:val="clear" w:color="auto" w:fill="FF8200"/>
      </w:tcPr>
    </w:tblStylePr>
    <w:tblStylePr w:type="firstCol">
      <w:rPr>
        <w:b/>
        <w:color w:val="FFFFFF"/>
      </w:rPr>
      <w:tblPr/>
      <w:tcPr>
        <w:shd w:val="clear" w:color="auto" w:fill="FF8200"/>
      </w:tcPr>
    </w:tblStylePr>
    <w:tblStylePr w:type="band1Horz">
      <w:tblPr/>
      <w:tcPr>
        <w:shd w:val="clear" w:color="auto" w:fill="EDEDED" w:themeFill="accent3" w:themeFillTint="33"/>
      </w:tcPr>
    </w:tblStylePr>
    <w:tblStylePr w:type="band2Horz">
      <w:tblPr/>
      <w:tcPr>
        <w:shd w:val="clear" w:color="auto" w:fill="DBDBDB" w:themeFill="accent3" w:themeFillTint="66"/>
      </w:tcPr>
    </w:tblStylePr>
  </w:style>
  <w:style w:type="paragraph" w:styleId="ListBullet">
    <w:name w:val="List Bullet"/>
    <w:basedOn w:val="Normal"/>
    <w:uiPriority w:val="99"/>
    <w:unhideWhenUsed/>
    <w:rsid w:val="00957BB1"/>
    <w:pPr>
      <w:numPr>
        <w:numId w:val="5"/>
      </w:numPr>
      <w:contextualSpacing/>
    </w:pPr>
  </w:style>
  <w:style w:type="table" w:styleId="TableGridLight">
    <w:name w:val="Grid Table Light"/>
    <w:basedOn w:val="TableNormal"/>
    <w:uiPriority w:val="40"/>
    <w:rsid w:val="0002572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B508B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C7A30"/>
    <w:rPr>
      <w:color w:val="808080"/>
      <w:shd w:val="clear" w:color="auto" w:fill="E6E6E6"/>
    </w:rPr>
  </w:style>
  <w:style w:type="paragraph" w:customStyle="1" w:styleId="TabellentextimAngebot">
    <w:name w:val="Tabellentext im Angebot"/>
    <w:basedOn w:val="Normal"/>
    <w:link w:val="TabellentextimAngebotZchn"/>
    <w:qFormat/>
    <w:rsid w:val="00DE26A4"/>
    <w:pPr>
      <w:widowControl w:val="0"/>
      <w:suppressAutoHyphens/>
      <w:spacing w:before="0" w:after="60" w:line="260" w:lineRule="exact"/>
    </w:pPr>
    <w:rPr>
      <w:rFonts w:eastAsia="HG Mincho Light J" w:cs="Times New Roman"/>
      <w:color w:val="000000"/>
      <w:szCs w:val="20"/>
      <w:lang w:val="de-DE" w:eastAsia="de-DE"/>
    </w:rPr>
  </w:style>
  <w:style w:type="paragraph" w:customStyle="1" w:styleId="Tabellenberschrift">
    <w:name w:val="Tabellenüberschrift"/>
    <w:basedOn w:val="TabellentextimAngebot"/>
    <w:link w:val="TabellenberschriftZchn"/>
    <w:qFormat/>
    <w:rsid w:val="00DE26A4"/>
    <w:rPr>
      <w:b/>
      <w:color w:val="FFFFFF" w:themeColor="background1"/>
    </w:rPr>
  </w:style>
  <w:style w:type="character" w:customStyle="1" w:styleId="TabellentextimAngebotZchn">
    <w:name w:val="Tabellentext im Angebot Zchn"/>
    <w:basedOn w:val="DefaultParagraphFont"/>
    <w:link w:val="TabellentextimAngebot"/>
    <w:rsid w:val="00DE26A4"/>
    <w:rPr>
      <w:rFonts w:eastAsia="HG Mincho Light J" w:cs="Times New Roman"/>
      <w:color w:val="000000"/>
      <w:szCs w:val="20"/>
      <w:lang w:eastAsia="de-DE"/>
    </w:rPr>
  </w:style>
  <w:style w:type="character" w:customStyle="1" w:styleId="TabellenberschriftZchn">
    <w:name w:val="Tabellenüberschrift Zchn"/>
    <w:basedOn w:val="TabellentextimAngebotZchn"/>
    <w:link w:val="Tabellenberschrift"/>
    <w:rsid w:val="00DE26A4"/>
    <w:rPr>
      <w:rFonts w:eastAsia="HG Mincho Light J" w:cs="Times New Roman"/>
      <w:b/>
      <w:color w:val="FFFFFF" w:themeColor="background1"/>
      <w:szCs w:val="20"/>
      <w:lang w:eastAsia="de-DE"/>
    </w:rPr>
  </w:style>
  <w:style w:type="paragraph" w:customStyle="1" w:styleId="Tabllenzwischenberschrift">
    <w:name w:val="Tabllenzwischen Überschrift"/>
    <w:basedOn w:val="TabellentextimAngebot"/>
    <w:link w:val="TabllenzwischenberschriftZchn"/>
    <w:qFormat/>
    <w:rsid w:val="00DE26A4"/>
    <w:rPr>
      <w:b/>
    </w:rPr>
  </w:style>
  <w:style w:type="character" w:customStyle="1" w:styleId="TabllenzwischenberschriftZchn">
    <w:name w:val="Tabllenzwischen Überschrift Zchn"/>
    <w:basedOn w:val="TabellentextimAngebotZchn"/>
    <w:link w:val="Tabllenzwischenberschrift"/>
    <w:rsid w:val="00DE26A4"/>
    <w:rPr>
      <w:rFonts w:eastAsia="HG Mincho Light J" w:cs="Times New Roman"/>
      <w:b/>
      <w:color w:val="000000"/>
      <w:szCs w:val="20"/>
      <w:lang w:eastAsia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1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1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1B8"/>
    <w:pPr>
      <w:spacing w:before="0" w:after="0"/>
    </w:pPr>
    <w:rPr>
      <w:rFonts w:ascii="Tahoma" w:hAnsi="Tahoma" w:cs="Tahoma"/>
      <w:color w:val="595959" w:themeColor="text1" w:themeTint="A6"/>
      <w:sz w:val="16"/>
      <w:szCs w:val="16"/>
      <w:lang w:val="de-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1B8"/>
    <w:rPr>
      <w:rFonts w:ascii="Tahoma" w:hAnsi="Tahoma" w:cs="Tahoma"/>
      <w:color w:val="595959" w:themeColor="text1" w:themeTint="A6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F11B8"/>
    <w:pPr>
      <w:spacing w:before="0" w:after="100" w:line="276" w:lineRule="auto"/>
      <w:ind w:left="660"/>
    </w:pPr>
    <w:rPr>
      <w:rFonts w:asciiTheme="minorHAnsi" w:hAnsiTheme="minorHAnsi"/>
      <w:color w:val="595959" w:themeColor="text1" w:themeTint="A6"/>
      <w:sz w:val="22"/>
      <w:lang w:val="de-DE"/>
    </w:rPr>
  </w:style>
  <w:style w:type="paragraph" w:styleId="TOC5">
    <w:name w:val="toc 5"/>
    <w:basedOn w:val="Normal"/>
    <w:next w:val="Normal"/>
    <w:autoRedefine/>
    <w:uiPriority w:val="39"/>
    <w:unhideWhenUsed/>
    <w:rsid w:val="000F11B8"/>
    <w:pPr>
      <w:spacing w:before="0" w:after="100" w:line="276" w:lineRule="auto"/>
      <w:ind w:left="880"/>
    </w:pPr>
    <w:rPr>
      <w:rFonts w:asciiTheme="minorHAnsi" w:hAnsiTheme="minorHAnsi"/>
      <w:color w:val="595959" w:themeColor="text1" w:themeTint="A6"/>
      <w:sz w:val="22"/>
      <w:lang w:val="de-DE"/>
    </w:rPr>
  </w:style>
  <w:style w:type="character" w:styleId="HTMLCite">
    <w:name w:val="HTML Cite"/>
    <w:basedOn w:val="DefaultParagraphFont"/>
    <w:uiPriority w:val="99"/>
    <w:semiHidden/>
    <w:unhideWhenUsed/>
    <w:rsid w:val="000F11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36D0E"/>
    <w:rPr>
      <w:color w:val="800080"/>
      <w:u w:val="single"/>
    </w:rPr>
  </w:style>
  <w:style w:type="paragraph" w:customStyle="1" w:styleId="msonormal0">
    <w:name w:val="msonormal"/>
    <w:basedOn w:val="Normal"/>
    <w:rsid w:val="00B36D0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de-DE" w:eastAsia="de-DE"/>
    </w:rPr>
  </w:style>
  <w:style w:type="paragraph" w:customStyle="1" w:styleId="xl65">
    <w:name w:val="xl65"/>
    <w:basedOn w:val="Normal"/>
    <w:rsid w:val="00B36D0E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textAlignment w:val="center"/>
    </w:pPr>
    <w:rPr>
      <w:rFonts w:ascii="Calibri" w:eastAsia="Times New Roman" w:hAnsi="Calibri" w:cs="Calibri"/>
      <w:b/>
      <w:bCs/>
      <w:color w:val="auto"/>
      <w:sz w:val="24"/>
      <w:szCs w:val="24"/>
      <w:lang w:val="de-DE" w:eastAsia="de-DE"/>
    </w:rPr>
  </w:style>
  <w:style w:type="paragraph" w:customStyle="1" w:styleId="xl66">
    <w:name w:val="xl66"/>
    <w:basedOn w:val="Normal"/>
    <w:rsid w:val="00B36D0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textAlignment w:val="center"/>
    </w:pPr>
    <w:rPr>
      <w:rFonts w:ascii="Calibri" w:eastAsia="Times New Roman" w:hAnsi="Calibri" w:cs="Calibri"/>
      <w:b/>
      <w:bCs/>
      <w:color w:val="auto"/>
      <w:sz w:val="24"/>
      <w:szCs w:val="24"/>
      <w:lang w:val="de-DE" w:eastAsia="de-DE"/>
    </w:rPr>
  </w:style>
  <w:style w:type="paragraph" w:customStyle="1" w:styleId="xl67">
    <w:name w:val="xl67"/>
    <w:basedOn w:val="Normal"/>
    <w:rsid w:val="00B36D0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textAlignment w:val="center"/>
    </w:pPr>
    <w:rPr>
      <w:rFonts w:ascii="Calibri" w:eastAsia="Times New Roman" w:hAnsi="Calibri" w:cs="Calibri"/>
      <w:b/>
      <w:bCs/>
      <w:color w:val="auto"/>
      <w:sz w:val="24"/>
      <w:szCs w:val="24"/>
      <w:lang w:val="de-DE" w:eastAsia="de-DE"/>
    </w:rPr>
  </w:style>
  <w:style w:type="paragraph" w:customStyle="1" w:styleId="xl68">
    <w:name w:val="xl68"/>
    <w:basedOn w:val="Normal"/>
    <w:rsid w:val="00B36D0E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69">
    <w:name w:val="xl69"/>
    <w:basedOn w:val="Normal"/>
    <w:rsid w:val="00B36D0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70">
    <w:name w:val="xl70"/>
    <w:basedOn w:val="Normal"/>
    <w:rsid w:val="00B36D0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71">
    <w:name w:val="xl71"/>
    <w:basedOn w:val="Normal"/>
    <w:rsid w:val="00B36D0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72">
    <w:name w:val="xl72"/>
    <w:basedOn w:val="Normal"/>
    <w:rsid w:val="00B36D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73">
    <w:name w:val="xl73"/>
    <w:basedOn w:val="Normal"/>
    <w:rsid w:val="00B36D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74">
    <w:name w:val="xl74"/>
    <w:basedOn w:val="Normal"/>
    <w:rsid w:val="00B36D0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75">
    <w:name w:val="xl75"/>
    <w:basedOn w:val="Normal"/>
    <w:rsid w:val="00B36D0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76">
    <w:name w:val="xl76"/>
    <w:basedOn w:val="Normal"/>
    <w:rsid w:val="00B36D0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eastAsia="Times New Roman" w:hAnsi="Calibri" w:cs="Calibri"/>
      <w:color w:val="A6A6A6"/>
      <w:sz w:val="24"/>
      <w:szCs w:val="24"/>
      <w:lang w:val="de-DE" w:eastAsia="de-DE"/>
    </w:rPr>
  </w:style>
  <w:style w:type="paragraph" w:customStyle="1" w:styleId="xl77">
    <w:name w:val="xl77"/>
    <w:basedOn w:val="Normal"/>
    <w:rsid w:val="00B36D0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78">
    <w:name w:val="xl78"/>
    <w:basedOn w:val="Normal"/>
    <w:rsid w:val="00B36D0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79">
    <w:name w:val="xl79"/>
    <w:basedOn w:val="Normal"/>
    <w:rsid w:val="00B36D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80">
    <w:name w:val="xl80"/>
    <w:basedOn w:val="Normal"/>
    <w:rsid w:val="00B36D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eastAsia="Times New Roman" w:hAnsi="Calibri" w:cs="Calibri"/>
      <w:color w:val="FF0000"/>
      <w:sz w:val="24"/>
      <w:szCs w:val="24"/>
      <w:lang w:val="de-DE" w:eastAsia="de-DE"/>
    </w:rPr>
  </w:style>
  <w:style w:type="paragraph" w:customStyle="1" w:styleId="xl81">
    <w:name w:val="xl81"/>
    <w:basedOn w:val="Normal"/>
    <w:rsid w:val="00B36D0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82">
    <w:name w:val="xl82"/>
    <w:basedOn w:val="Normal"/>
    <w:rsid w:val="00B36D0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eastAsia="Times New Roman" w:hAnsi="Calibri" w:cs="Calibri"/>
      <w:color w:val="FF0000"/>
      <w:sz w:val="24"/>
      <w:szCs w:val="24"/>
      <w:lang w:val="de-DE" w:eastAsia="de-DE"/>
    </w:rPr>
  </w:style>
  <w:style w:type="paragraph" w:customStyle="1" w:styleId="xl83">
    <w:name w:val="xl83"/>
    <w:basedOn w:val="Normal"/>
    <w:rsid w:val="00B36D0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eastAsia="Times New Roman" w:hAnsi="Calibri" w:cs="Calibri"/>
      <w:color w:val="FF0000"/>
      <w:sz w:val="24"/>
      <w:szCs w:val="24"/>
      <w:lang w:val="de-DE" w:eastAsia="de-DE"/>
    </w:rPr>
  </w:style>
  <w:style w:type="paragraph" w:customStyle="1" w:styleId="xl84">
    <w:name w:val="xl84"/>
    <w:basedOn w:val="Normal"/>
    <w:rsid w:val="00B36D0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85">
    <w:name w:val="xl85"/>
    <w:basedOn w:val="Normal"/>
    <w:rsid w:val="00B36D0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86">
    <w:name w:val="xl86"/>
    <w:basedOn w:val="Normal"/>
    <w:rsid w:val="00B36D0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eastAsia="Times New Roman" w:hAnsi="Calibri" w:cs="Calibri"/>
      <w:color w:val="FF0000"/>
      <w:sz w:val="24"/>
      <w:szCs w:val="24"/>
      <w:lang w:val="de-DE" w:eastAsia="de-DE"/>
    </w:rPr>
  </w:style>
  <w:style w:type="paragraph" w:customStyle="1" w:styleId="xl87">
    <w:name w:val="xl87"/>
    <w:basedOn w:val="Normal"/>
    <w:rsid w:val="00B36D0E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88">
    <w:name w:val="xl88"/>
    <w:basedOn w:val="Normal"/>
    <w:rsid w:val="00B36D0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eastAsia="Times New Roman" w:hAnsi="Calibri" w:cs="Calibri"/>
      <w:color w:val="FF0000"/>
      <w:sz w:val="24"/>
      <w:szCs w:val="24"/>
      <w:lang w:val="de-DE" w:eastAsia="de-DE"/>
    </w:rPr>
  </w:style>
  <w:style w:type="paragraph" w:customStyle="1" w:styleId="xl89">
    <w:name w:val="xl89"/>
    <w:basedOn w:val="Normal"/>
    <w:rsid w:val="00B36D0E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90">
    <w:name w:val="xl90"/>
    <w:basedOn w:val="Normal"/>
    <w:rsid w:val="00B36D0E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91">
    <w:name w:val="xl91"/>
    <w:basedOn w:val="Normal"/>
    <w:rsid w:val="00B36D0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92">
    <w:name w:val="xl92"/>
    <w:basedOn w:val="Normal"/>
    <w:rsid w:val="00B36D0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eastAsia="Times New Roman" w:hAnsi="Calibri" w:cs="Calibri"/>
      <w:color w:val="BFBFBF"/>
      <w:sz w:val="24"/>
      <w:szCs w:val="24"/>
      <w:lang w:val="de-DE" w:eastAsia="de-DE"/>
    </w:rPr>
  </w:style>
  <w:style w:type="paragraph" w:customStyle="1" w:styleId="xl93">
    <w:name w:val="xl93"/>
    <w:basedOn w:val="Normal"/>
    <w:rsid w:val="00B36D0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eastAsia="Times New Roman" w:hAnsi="Calibri" w:cs="Calibri"/>
      <w:color w:val="BFBFBF"/>
      <w:sz w:val="24"/>
      <w:szCs w:val="24"/>
      <w:lang w:val="de-DE" w:eastAsia="de-DE"/>
    </w:rPr>
  </w:style>
  <w:style w:type="paragraph" w:customStyle="1" w:styleId="xl94">
    <w:name w:val="xl94"/>
    <w:basedOn w:val="Normal"/>
    <w:rsid w:val="00B36D0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95">
    <w:name w:val="xl95"/>
    <w:basedOn w:val="Normal"/>
    <w:rsid w:val="00B36D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96">
    <w:name w:val="xl96"/>
    <w:basedOn w:val="Normal"/>
    <w:rsid w:val="00B36D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eastAsia="Times New Roman" w:hAnsi="Calibri" w:cs="Calibri"/>
      <w:i/>
      <w:iCs/>
      <w:color w:val="auto"/>
      <w:sz w:val="24"/>
      <w:szCs w:val="24"/>
      <w:lang w:val="de-DE" w:eastAsia="de-DE"/>
    </w:rPr>
  </w:style>
  <w:style w:type="paragraph" w:customStyle="1" w:styleId="xl97">
    <w:name w:val="xl97"/>
    <w:basedOn w:val="Normal"/>
    <w:rsid w:val="00B36D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98">
    <w:name w:val="xl98"/>
    <w:basedOn w:val="Normal"/>
    <w:rsid w:val="00B36D0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eastAsia="Times New Roman" w:hAnsi="Calibri" w:cs="Calibri"/>
      <w:i/>
      <w:iCs/>
      <w:color w:val="auto"/>
      <w:sz w:val="24"/>
      <w:szCs w:val="24"/>
      <w:lang w:val="de-DE" w:eastAsia="de-DE"/>
    </w:rPr>
  </w:style>
  <w:style w:type="paragraph" w:customStyle="1" w:styleId="xl99">
    <w:name w:val="xl99"/>
    <w:basedOn w:val="Normal"/>
    <w:rsid w:val="00B36D0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100">
    <w:name w:val="xl100"/>
    <w:basedOn w:val="Normal"/>
    <w:rsid w:val="00B36D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101">
    <w:name w:val="xl101"/>
    <w:basedOn w:val="Normal"/>
    <w:rsid w:val="00B36D0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102">
    <w:name w:val="xl102"/>
    <w:basedOn w:val="Normal"/>
    <w:rsid w:val="00B36D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103">
    <w:name w:val="xl103"/>
    <w:basedOn w:val="Normal"/>
    <w:rsid w:val="00B36D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104">
    <w:name w:val="xl104"/>
    <w:basedOn w:val="Normal"/>
    <w:rsid w:val="00B36D0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105">
    <w:name w:val="xl105"/>
    <w:basedOn w:val="Normal"/>
    <w:rsid w:val="00B36D0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106">
    <w:name w:val="xl106"/>
    <w:basedOn w:val="Normal"/>
    <w:rsid w:val="00B36D0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107">
    <w:name w:val="xl107"/>
    <w:basedOn w:val="Normal"/>
    <w:rsid w:val="00B36D0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108">
    <w:name w:val="xl108"/>
    <w:basedOn w:val="Normal"/>
    <w:rsid w:val="00B36D0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109">
    <w:name w:val="xl109"/>
    <w:basedOn w:val="Normal"/>
    <w:rsid w:val="00B36D0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110">
    <w:name w:val="xl110"/>
    <w:basedOn w:val="Normal"/>
    <w:rsid w:val="00B36D0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b/>
      <w:bCs/>
      <w:color w:val="auto"/>
      <w:sz w:val="24"/>
      <w:szCs w:val="24"/>
      <w:lang w:val="de-DE" w:eastAsia="de-DE"/>
    </w:rPr>
  </w:style>
  <w:style w:type="paragraph" w:customStyle="1" w:styleId="xl111">
    <w:name w:val="xl111"/>
    <w:basedOn w:val="Normal"/>
    <w:rsid w:val="00B36D0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112">
    <w:name w:val="xl112"/>
    <w:basedOn w:val="Normal"/>
    <w:rsid w:val="00B36D0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113">
    <w:name w:val="xl113"/>
    <w:basedOn w:val="Normal"/>
    <w:rsid w:val="00B36D0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114">
    <w:name w:val="xl114"/>
    <w:basedOn w:val="Normal"/>
    <w:rsid w:val="00B36D0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FF0000"/>
      <w:sz w:val="24"/>
      <w:szCs w:val="24"/>
      <w:lang w:val="de-DE" w:eastAsia="de-DE"/>
    </w:rPr>
  </w:style>
  <w:style w:type="paragraph" w:customStyle="1" w:styleId="xl115">
    <w:name w:val="xl115"/>
    <w:basedOn w:val="Normal"/>
    <w:rsid w:val="00B36D0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116">
    <w:name w:val="xl116"/>
    <w:basedOn w:val="Normal"/>
    <w:rsid w:val="00B36D0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117">
    <w:name w:val="xl117"/>
    <w:basedOn w:val="Normal"/>
    <w:rsid w:val="00B36D0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eastAsia="Times New Roman" w:hAnsi="Calibri" w:cs="Calibri"/>
      <w:color w:val="F2F2F2"/>
      <w:sz w:val="24"/>
      <w:szCs w:val="24"/>
      <w:lang w:val="de-DE" w:eastAsia="de-DE"/>
    </w:rPr>
  </w:style>
  <w:style w:type="paragraph" w:customStyle="1" w:styleId="xl118">
    <w:name w:val="xl118"/>
    <w:basedOn w:val="Normal"/>
    <w:rsid w:val="00B36D0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eastAsia="Times New Roman" w:hAnsi="Calibri" w:cs="Calibri"/>
      <w:color w:val="F2F2F2"/>
      <w:sz w:val="24"/>
      <w:szCs w:val="24"/>
      <w:lang w:val="de-DE" w:eastAsia="de-DE"/>
    </w:rPr>
  </w:style>
  <w:style w:type="paragraph" w:customStyle="1" w:styleId="xl119">
    <w:name w:val="xl119"/>
    <w:basedOn w:val="Normal"/>
    <w:rsid w:val="00B36D0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F2F2F2"/>
      <w:sz w:val="24"/>
      <w:szCs w:val="24"/>
      <w:lang w:val="de-DE" w:eastAsia="de-DE"/>
    </w:rPr>
  </w:style>
  <w:style w:type="paragraph" w:customStyle="1" w:styleId="xl120">
    <w:name w:val="xl120"/>
    <w:basedOn w:val="Normal"/>
    <w:rsid w:val="00B36D0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F2F2F2"/>
      <w:sz w:val="24"/>
      <w:szCs w:val="24"/>
      <w:lang w:val="de-DE" w:eastAsia="de-DE"/>
    </w:rPr>
  </w:style>
  <w:style w:type="paragraph" w:customStyle="1" w:styleId="xl121">
    <w:name w:val="xl121"/>
    <w:basedOn w:val="Normal"/>
    <w:rsid w:val="00B36D0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eastAsia="Times New Roman" w:hAnsi="Calibri" w:cs="Calibri"/>
      <w:color w:val="A6A6A6"/>
      <w:sz w:val="24"/>
      <w:szCs w:val="24"/>
      <w:lang w:val="de-DE" w:eastAsia="de-DE"/>
    </w:rPr>
  </w:style>
  <w:style w:type="paragraph" w:customStyle="1" w:styleId="xl122">
    <w:name w:val="xl122"/>
    <w:basedOn w:val="Normal"/>
    <w:rsid w:val="00B36D0E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123">
    <w:name w:val="xl123"/>
    <w:basedOn w:val="Normal"/>
    <w:rsid w:val="00B36D0E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2DCDB"/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124">
    <w:name w:val="xl124"/>
    <w:basedOn w:val="Normal"/>
    <w:rsid w:val="00B36D0E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125">
    <w:name w:val="xl125"/>
    <w:basedOn w:val="Normal"/>
    <w:rsid w:val="00B36D0E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126">
    <w:name w:val="xl126"/>
    <w:basedOn w:val="Normal"/>
    <w:rsid w:val="00B36D0E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127">
    <w:name w:val="xl127"/>
    <w:basedOn w:val="Normal"/>
    <w:rsid w:val="00B36D0E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128">
    <w:name w:val="xl128"/>
    <w:basedOn w:val="Normal"/>
    <w:rsid w:val="00B36D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129">
    <w:name w:val="xl129"/>
    <w:basedOn w:val="Normal"/>
    <w:rsid w:val="00B36D0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textAlignment w:val="center"/>
    </w:pPr>
    <w:rPr>
      <w:rFonts w:ascii="Calibri" w:eastAsia="Times New Roman" w:hAnsi="Calibri" w:cs="Calibri"/>
      <w:color w:val="FF0000"/>
      <w:sz w:val="24"/>
      <w:szCs w:val="24"/>
      <w:lang w:val="de-DE" w:eastAsia="de-DE"/>
    </w:rPr>
  </w:style>
  <w:style w:type="paragraph" w:customStyle="1" w:styleId="xl130">
    <w:name w:val="xl130"/>
    <w:basedOn w:val="Normal"/>
    <w:rsid w:val="00B36D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textAlignment w:val="center"/>
    </w:pPr>
    <w:rPr>
      <w:rFonts w:ascii="Calibri" w:eastAsia="Times New Roman" w:hAnsi="Calibri" w:cs="Calibri"/>
      <w:color w:val="FF0000"/>
      <w:sz w:val="24"/>
      <w:szCs w:val="24"/>
      <w:lang w:val="de-DE" w:eastAsia="de-DE"/>
    </w:rPr>
  </w:style>
  <w:style w:type="paragraph" w:customStyle="1" w:styleId="xl131">
    <w:name w:val="xl131"/>
    <w:basedOn w:val="Normal"/>
    <w:rsid w:val="00B36D0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textAlignment w:val="center"/>
    </w:pPr>
    <w:rPr>
      <w:rFonts w:ascii="Calibri" w:eastAsia="Times New Roman" w:hAnsi="Calibri" w:cs="Calibri"/>
      <w:color w:val="FF0000"/>
      <w:sz w:val="24"/>
      <w:szCs w:val="24"/>
      <w:lang w:val="de-DE" w:eastAsia="de-DE"/>
    </w:rPr>
  </w:style>
  <w:style w:type="paragraph" w:customStyle="1" w:styleId="xl132">
    <w:name w:val="xl132"/>
    <w:basedOn w:val="Normal"/>
    <w:rsid w:val="00B36D0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textAlignment w:val="center"/>
    </w:pPr>
    <w:rPr>
      <w:rFonts w:ascii="Calibri" w:eastAsia="Times New Roman" w:hAnsi="Calibri" w:cs="Calibri"/>
      <w:i/>
      <w:iCs/>
      <w:color w:val="FF0000"/>
      <w:sz w:val="24"/>
      <w:szCs w:val="24"/>
      <w:lang w:val="de-DE" w:eastAsia="de-DE"/>
    </w:rPr>
  </w:style>
  <w:style w:type="paragraph" w:customStyle="1" w:styleId="xl133">
    <w:name w:val="xl133"/>
    <w:basedOn w:val="Normal"/>
    <w:rsid w:val="00B36D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textAlignment w:val="center"/>
    </w:pPr>
    <w:rPr>
      <w:rFonts w:ascii="Calibri" w:eastAsia="Times New Roman" w:hAnsi="Calibri" w:cs="Calibri"/>
      <w:i/>
      <w:iCs/>
      <w:color w:val="FF0000"/>
      <w:sz w:val="24"/>
      <w:szCs w:val="24"/>
      <w:lang w:val="de-DE" w:eastAsia="de-DE"/>
    </w:rPr>
  </w:style>
  <w:style w:type="paragraph" w:customStyle="1" w:styleId="xl134">
    <w:name w:val="xl134"/>
    <w:basedOn w:val="Normal"/>
    <w:rsid w:val="00B36D0E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135">
    <w:name w:val="xl135"/>
    <w:basedOn w:val="Normal"/>
    <w:rsid w:val="00B36D0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136">
    <w:name w:val="xl136"/>
    <w:basedOn w:val="Normal"/>
    <w:rsid w:val="00B36D0E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137">
    <w:name w:val="xl137"/>
    <w:basedOn w:val="Normal"/>
    <w:rsid w:val="00B36D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138">
    <w:name w:val="xl138"/>
    <w:basedOn w:val="Normal"/>
    <w:rsid w:val="00B36D0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139">
    <w:name w:val="xl139"/>
    <w:basedOn w:val="Normal"/>
    <w:rsid w:val="00B36D0E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140">
    <w:name w:val="xl140"/>
    <w:basedOn w:val="Normal"/>
    <w:rsid w:val="00B36D0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141">
    <w:name w:val="xl141"/>
    <w:basedOn w:val="Normal"/>
    <w:rsid w:val="00B36D0E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142">
    <w:name w:val="xl142"/>
    <w:basedOn w:val="Normal"/>
    <w:rsid w:val="00B36D0E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143">
    <w:name w:val="xl143"/>
    <w:basedOn w:val="Normal"/>
    <w:rsid w:val="00B36D0E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144">
    <w:name w:val="xl144"/>
    <w:basedOn w:val="Normal"/>
    <w:rsid w:val="00B36D0E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145">
    <w:name w:val="xl145"/>
    <w:basedOn w:val="Normal"/>
    <w:rsid w:val="00B36D0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eastAsia="Times New Roman" w:hAnsi="Calibri" w:cs="Calibri"/>
      <w:color w:val="808080"/>
      <w:sz w:val="24"/>
      <w:szCs w:val="24"/>
      <w:lang w:val="de-DE" w:eastAsia="de-DE"/>
    </w:rPr>
  </w:style>
  <w:style w:type="paragraph" w:customStyle="1" w:styleId="xl146">
    <w:name w:val="xl146"/>
    <w:basedOn w:val="Normal"/>
    <w:rsid w:val="00B36D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eastAsia="Times New Roman" w:hAnsi="Calibri" w:cs="Calibri"/>
      <w:color w:val="808080"/>
      <w:sz w:val="24"/>
      <w:szCs w:val="24"/>
      <w:lang w:val="de-DE" w:eastAsia="de-DE"/>
    </w:rPr>
  </w:style>
  <w:style w:type="paragraph" w:customStyle="1" w:styleId="xl147">
    <w:name w:val="xl147"/>
    <w:basedOn w:val="Normal"/>
    <w:rsid w:val="00B36D0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eastAsia="Times New Roman" w:hAnsi="Calibri" w:cs="Calibri"/>
      <w:color w:val="808080"/>
      <w:sz w:val="24"/>
      <w:szCs w:val="24"/>
      <w:lang w:val="de-DE" w:eastAsia="de-DE"/>
    </w:rPr>
  </w:style>
  <w:style w:type="paragraph" w:customStyle="1" w:styleId="xl148">
    <w:name w:val="xl148"/>
    <w:basedOn w:val="Normal"/>
    <w:rsid w:val="00B36D0E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149">
    <w:name w:val="xl149"/>
    <w:basedOn w:val="Normal"/>
    <w:rsid w:val="00B36D0E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150">
    <w:name w:val="xl150"/>
    <w:basedOn w:val="Normal"/>
    <w:rsid w:val="00B36D0E"/>
    <w:pPr>
      <w:pBdr>
        <w:left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151">
    <w:name w:val="xl151"/>
    <w:basedOn w:val="Normal"/>
    <w:rsid w:val="00B36D0E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152">
    <w:name w:val="xl152"/>
    <w:basedOn w:val="Normal"/>
    <w:rsid w:val="00B36D0E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153">
    <w:name w:val="xl153"/>
    <w:basedOn w:val="Normal"/>
    <w:rsid w:val="00B36D0E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154">
    <w:name w:val="xl154"/>
    <w:basedOn w:val="Normal"/>
    <w:rsid w:val="00B36D0E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155">
    <w:name w:val="xl155"/>
    <w:basedOn w:val="Normal"/>
    <w:rsid w:val="00B36D0E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156">
    <w:name w:val="xl156"/>
    <w:basedOn w:val="Normal"/>
    <w:rsid w:val="00B36D0E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C5D9F1"/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157">
    <w:name w:val="xl157"/>
    <w:basedOn w:val="Normal"/>
    <w:rsid w:val="00B36D0E"/>
    <w:pPr>
      <w:pBdr>
        <w:left w:val="single" w:sz="8" w:space="0" w:color="auto"/>
        <w:right w:val="single" w:sz="8" w:space="0" w:color="auto"/>
      </w:pBdr>
      <w:shd w:val="clear" w:color="000000" w:fill="C5D9F1"/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158">
    <w:name w:val="xl158"/>
    <w:basedOn w:val="Normal"/>
    <w:rsid w:val="00B36D0E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5D9F1"/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159">
    <w:name w:val="xl159"/>
    <w:basedOn w:val="Normal"/>
    <w:rsid w:val="00B36D0E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eastAsia="Times New Roman" w:hAnsi="Calibri" w:cs="Calibri"/>
      <w:color w:val="808080"/>
      <w:sz w:val="24"/>
      <w:szCs w:val="24"/>
      <w:lang w:val="de-DE" w:eastAsia="de-DE"/>
    </w:rPr>
  </w:style>
  <w:style w:type="paragraph" w:customStyle="1" w:styleId="xl160">
    <w:name w:val="xl160"/>
    <w:basedOn w:val="Normal"/>
    <w:rsid w:val="00B36D0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eastAsia="Times New Roman" w:hAnsi="Calibri" w:cs="Calibri"/>
      <w:color w:val="808080"/>
      <w:sz w:val="24"/>
      <w:szCs w:val="24"/>
      <w:lang w:val="de-DE" w:eastAsia="de-DE"/>
    </w:rPr>
  </w:style>
  <w:style w:type="paragraph" w:customStyle="1" w:styleId="xl161">
    <w:name w:val="xl161"/>
    <w:basedOn w:val="Normal"/>
    <w:rsid w:val="00B36D0E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eastAsia="Times New Roman" w:hAnsi="Calibri" w:cs="Calibri"/>
      <w:color w:val="808080"/>
      <w:sz w:val="24"/>
      <w:szCs w:val="24"/>
      <w:lang w:val="de-DE" w:eastAsia="de-DE"/>
    </w:rPr>
  </w:style>
  <w:style w:type="paragraph" w:customStyle="1" w:styleId="xl162">
    <w:name w:val="xl162"/>
    <w:basedOn w:val="Normal"/>
    <w:rsid w:val="00B36D0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163">
    <w:name w:val="xl163"/>
    <w:basedOn w:val="Normal"/>
    <w:rsid w:val="00B36D0E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164">
    <w:name w:val="xl164"/>
    <w:basedOn w:val="Normal"/>
    <w:rsid w:val="00B36D0E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auto"/>
      <w:sz w:val="24"/>
      <w:szCs w:val="24"/>
      <w:lang w:val="de-DE" w:eastAsia="de-DE"/>
    </w:rPr>
  </w:style>
  <w:style w:type="paragraph" w:customStyle="1" w:styleId="xl165">
    <w:name w:val="xl165"/>
    <w:basedOn w:val="Normal"/>
    <w:rsid w:val="00B36D0E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A6A6A6"/>
      <w:sz w:val="24"/>
      <w:szCs w:val="24"/>
      <w:lang w:val="de-DE" w:eastAsia="de-DE"/>
    </w:rPr>
  </w:style>
  <w:style w:type="paragraph" w:customStyle="1" w:styleId="xl166">
    <w:name w:val="xl166"/>
    <w:basedOn w:val="Normal"/>
    <w:rsid w:val="00B36D0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A6A6A6"/>
      <w:sz w:val="24"/>
      <w:szCs w:val="24"/>
      <w:lang w:val="de-DE" w:eastAsia="de-DE"/>
    </w:rPr>
  </w:style>
  <w:style w:type="paragraph" w:customStyle="1" w:styleId="xl167">
    <w:name w:val="xl167"/>
    <w:basedOn w:val="Normal"/>
    <w:rsid w:val="00B36D0E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A6A6A6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7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0589\Downloads\in-tech_word_20171120_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47BF6-52AE-4F93-AC27-D8395CD99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in-tech_word_20171120_EN.dotx</Template>
  <TotalTime>1</TotalTime>
  <Pages>7</Pages>
  <Words>2581</Words>
  <Characters>14712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 einfügen</vt:lpstr>
      <vt:lpstr>Titel einfügen</vt:lpstr>
    </vt:vector>
  </TitlesOfParts>
  <Company/>
  <LinksUpToDate>false</LinksUpToDate>
  <CharactersWithSpaces>17259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einfügen</dc:title>
  <dc:subject/>
  <dc:creator>Paul Seybold</dc:creator>
  <cp:keywords/>
  <dc:description/>
  <cp:lastModifiedBy>Ali Aboosaidi</cp:lastModifiedBy>
  <cp:revision>2</cp:revision>
  <cp:lastPrinted>2018-04-05T18:26:00Z</cp:lastPrinted>
  <dcterms:created xsi:type="dcterms:W3CDTF">2019-07-24T13:26:00Z</dcterms:created>
  <dcterms:modified xsi:type="dcterms:W3CDTF">2019-07-24T13:26:00Z</dcterms:modified>
</cp:coreProperties>
</file>