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A175B">
      <w:pPr>
        <w:pStyle w:val="2"/>
      </w:pPr>
      <w:r>
        <w:t>一、深度学习技术白皮书2025</w:t>
      </w:r>
    </w:p>
    <w:p w14:paraId="4363D293">
      <w:pPr>
        <w:pStyle w:val="2"/>
      </w:pPr>
      <w:r>
        <w:t>二、卷积神经网络的核心优势</w:t>
      </w:r>
    </w:p>
    <w:p w14:paraId="36DA6BAD">
      <w:r>
        <w:t>卷积神经网络（CNN）是一类专门用于处理网格结构数据的深度学习模型，其核心优势在于局部感受野、权值共享和池化操作，这使得CNN能够高效提取图像的空间特征，在图像分类任务中展现出远超传统机器学习方法的性能。</w:t>
      </w:r>
    </w:p>
    <w:p w14:paraId="799D5942">
      <w:pPr>
        <w:pStyle w:val="2"/>
      </w:pPr>
      <w:r>
        <w:t>三、数据预处理的关键步骤</w:t>
      </w:r>
    </w:p>
    <w:p w14:paraId="7890D540">
      <w:r>
        <w:t>数据预处理是深度学习项目的基础环节，直接决定了模型训练的效率和最终性能。针对图像分类任务，标准的预处理流程包括：</w:t>
      </w:r>
    </w:p>
    <w:p w14:paraId="69471CD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图像尺寸标准化：将输入图像统一调整为固定尺寸（如224×224像素）</w:t>
      </w:r>
    </w:p>
    <w:p w14:paraId="5F7B441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像素值归一化：将像素值从[0,255]映射到[0,1]或[-1,1]区间</w:t>
      </w:r>
    </w:p>
    <w:p w14:paraId="2498958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数据增强：在训练阶段通过随机翻转、裁剪、旋转等操作扩充数据集，提升模型泛化能力</w:t>
      </w:r>
    </w:p>
    <w:p w14:paraId="21A9C2CB">
      <w:pPr>
        <w:pStyle w:val="2"/>
      </w:pPr>
      <w:r>
        <w:t>四、常用优化器与学习率调度</w:t>
      </w:r>
    </w:p>
    <w:p w14:paraId="2AC0603C">
      <w:r>
        <w:t>在深度学习模型训练中，Adam优化器因其自适应学习率特性被广泛应用，初始学习率通常设置为0.001。余弦退火学习率调度策略能够在训练后期逐步降低学习率，帮助模型收敛到更优的局部极值。</w:t>
      </w:r>
    </w:p>
    <w:p w14:paraId="03EA097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CE5630"/>
    <w:multiLevelType w:val="singleLevel"/>
    <w:tmpl w:val="74CE56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B1886"/>
    <w:rsid w:val="086271E3"/>
    <w:rsid w:val="0B2138E2"/>
    <w:rsid w:val="0DDD48AA"/>
    <w:rsid w:val="1CF739BD"/>
    <w:rsid w:val="272C6EB9"/>
    <w:rsid w:val="51E77C7B"/>
    <w:rsid w:val="64502F80"/>
    <w:rsid w:val="718F3926"/>
    <w:rsid w:val="7A77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240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asciiTheme="minorAscii" w:hAnsiTheme="minorAscii"/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2025-06-16T04:49:00Z</dcterms:created>
  <dc:creator>32535</dc:creator>
  <cp:lastModifiedBy>张欣扬</cp:lastModifiedBy>
  <dcterms:modified xsi:type="dcterms:W3CDTF">2026-01-19T06:16:52Z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9A34CCC2139C430F8F4DDD8241FEF63B_12</vt:lpwstr>
  </property>
  <property fmtid="{D5CDD505-2E9C-101B-9397-08002B2CF9AE}" pid="4" name="KSOTemplateDocerSaveRecord">
    <vt:lpwstr>eyJoZGlkIjoiMjA3MGY3YzViMzFjNmY2ZTE3MTI4OGVkMWMwYTM4OWIiLCJ1c2VySWQiOiIxNTgyNTg0OTUwIn0=</vt:lpwstr>
  </property>
</Properties>
</file>