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2F7B" w14:textId="58370147" w:rsidR="00AF452A" w:rsidRPr="00AF452A" w:rsidRDefault="00AF452A" w:rsidP="00AF452A">
      <w:pPr>
        <w:pStyle w:val="a3"/>
      </w:pPr>
      <w:r w:rsidRPr="00AF452A">
        <w:t>技术文档</w:t>
      </w:r>
    </w:p>
    <w:p w14:paraId="38CE5109" w14:textId="77777777" w:rsidR="00AF452A" w:rsidRPr="00AF452A" w:rsidRDefault="00AF452A" w:rsidP="00AF452A"/>
    <w:p w14:paraId="61E46E64" w14:textId="334EF5C4" w:rsidR="00AF452A" w:rsidRDefault="00AF452A" w:rsidP="00AF452A">
      <w:r>
        <w:rPr>
          <w:rFonts w:hint="eastAsia"/>
          <w:b/>
          <w:bCs/>
        </w:rPr>
        <w:t>一、</w:t>
      </w:r>
      <w:r w:rsidRPr="00AF452A">
        <w:rPr>
          <w:b/>
          <w:bCs/>
        </w:rPr>
        <w:t>架构设计</w:t>
      </w:r>
    </w:p>
    <w:p w14:paraId="19C68BAF" w14:textId="77777777" w:rsidR="00AF452A" w:rsidRPr="00AF452A" w:rsidRDefault="00AF452A" w:rsidP="00AF452A">
      <w:pPr>
        <w:rPr>
          <w:rFonts w:hint="eastAsia"/>
        </w:rPr>
      </w:pPr>
    </w:p>
    <w:p w14:paraId="2EC9DDDC" w14:textId="2ADA18BD" w:rsidR="00AF452A" w:rsidRDefault="00AF452A" w:rsidP="00AF452A">
      <w:pPr>
        <w:rPr>
          <w:b/>
          <w:bCs/>
        </w:rPr>
      </w:pPr>
      <w:r>
        <w:rPr>
          <w:rFonts w:hint="eastAsia"/>
          <w:b/>
          <w:bCs/>
        </w:rPr>
        <w:t>1.</w:t>
      </w:r>
      <w:r w:rsidRPr="00AF452A">
        <w:rPr>
          <w:b/>
          <w:bCs/>
        </w:rPr>
        <w:t>系统架构图</w:t>
      </w:r>
    </w:p>
    <w:p w14:paraId="26C591D9" w14:textId="2D5255C0" w:rsidR="00AF452A" w:rsidRDefault="00AF452A" w:rsidP="00AF452A">
      <w:pPr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4AB07FD7" wp14:editId="41B2CA93">
            <wp:extent cx="5274310" cy="3277235"/>
            <wp:effectExtent l="0" t="0" r="2540" b="0"/>
            <wp:docPr id="1384770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70386" name="图片 13847703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F7699" w14:textId="77777777" w:rsidR="00AF452A" w:rsidRPr="00AF452A" w:rsidRDefault="00AF452A" w:rsidP="00AF452A">
      <w:pPr>
        <w:rPr>
          <w:rFonts w:hint="eastAsia"/>
          <w:b/>
          <w:bCs/>
        </w:rPr>
      </w:pPr>
    </w:p>
    <w:p w14:paraId="1151136C" w14:textId="16CD90A2" w:rsidR="00AF452A" w:rsidRPr="00AF452A" w:rsidRDefault="00AF452A" w:rsidP="00AF452A">
      <w:r>
        <w:rPr>
          <w:rFonts w:hint="eastAsia"/>
          <w:b/>
          <w:bCs/>
        </w:rPr>
        <w:t>2.</w:t>
      </w:r>
      <w:r w:rsidRPr="00AF452A">
        <w:rPr>
          <w:b/>
          <w:bCs/>
        </w:rPr>
        <w:t>使用的云原生组件</w:t>
      </w:r>
    </w:p>
    <w:p w14:paraId="6E62C92F" w14:textId="478A797F" w:rsidR="00AF452A" w:rsidRPr="00AF452A" w:rsidRDefault="00AF452A" w:rsidP="00AF452A">
      <w:r>
        <w:rPr>
          <w:rFonts w:hint="eastAsia"/>
        </w:rPr>
        <w:t>（1）</w:t>
      </w:r>
      <w:r w:rsidRPr="00AF452A">
        <w:t>Docker: 容器化技术，确保应用在任何环境中都能一致运行。</w:t>
      </w:r>
    </w:p>
    <w:p w14:paraId="5ECCFDB1" w14:textId="4CAE0459" w:rsidR="00AF452A" w:rsidRPr="00AF452A" w:rsidRDefault="00AF452A" w:rsidP="00AF452A">
      <w:r>
        <w:rPr>
          <w:rFonts w:hint="eastAsia"/>
        </w:rPr>
        <w:t>（2）</w:t>
      </w:r>
      <w:r w:rsidRPr="00AF452A">
        <w:t>Kubernetes: 自动化部署、扩展和管理容器化应用程序。</w:t>
      </w:r>
    </w:p>
    <w:p w14:paraId="792D659C" w14:textId="3188FEAF" w:rsidR="00AF452A" w:rsidRPr="00AF452A" w:rsidRDefault="00AF452A" w:rsidP="00AF452A">
      <w:r>
        <w:rPr>
          <w:rFonts w:hint="eastAsia"/>
        </w:rPr>
        <w:t>（3）</w:t>
      </w:r>
      <w:r w:rsidRPr="00AF452A">
        <w:t>Redis: 高效内存数据库，加速数据读取。</w:t>
      </w:r>
    </w:p>
    <w:p w14:paraId="5DA00A9B" w14:textId="52B9A2E2" w:rsidR="00AF452A" w:rsidRPr="00AF452A" w:rsidRDefault="00AF452A" w:rsidP="00AF452A">
      <w:r>
        <w:rPr>
          <w:rFonts w:hint="eastAsia"/>
        </w:rPr>
        <w:t>（4）</w:t>
      </w:r>
      <w:r w:rsidRPr="00AF452A">
        <w:t>Serverless: 如AWS Lambda或阿里云Function Compute，按需执行代码片段，减少资源浪费。</w:t>
      </w:r>
    </w:p>
    <w:p w14:paraId="732C9618" w14:textId="55873219" w:rsidR="00AF452A" w:rsidRDefault="00AF452A" w:rsidP="00AF452A">
      <w:r>
        <w:rPr>
          <w:rFonts w:hint="eastAsia"/>
        </w:rPr>
        <w:t>（5）</w:t>
      </w:r>
      <w:r w:rsidRPr="00AF452A">
        <w:t>微服务架构: 通过将大型应用拆分为小而独立的服务来简化开发和维护工作。</w:t>
      </w:r>
    </w:p>
    <w:p w14:paraId="2D085BB3" w14:textId="77777777" w:rsidR="00AF452A" w:rsidRPr="00AF452A" w:rsidRDefault="00AF452A" w:rsidP="00AF452A">
      <w:pPr>
        <w:rPr>
          <w:rFonts w:hint="eastAsia"/>
        </w:rPr>
      </w:pPr>
    </w:p>
    <w:p w14:paraId="17382121" w14:textId="41379A59" w:rsidR="00AF452A" w:rsidRDefault="00AF452A" w:rsidP="00AF452A">
      <w:pPr>
        <w:rPr>
          <w:b/>
          <w:bCs/>
        </w:rPr>
      </w:pPr>
      <w:r>
        <w:rPr>
          <w:rFonts w:hint="eastAsia"/>
          <w:b/>
          <w:bCs/>
        </w:rPr>
        <w:t>二、</w:t>
      </w:r>
      <w:r w:rsidRPr="00AF452A">
        <w:rPr>
          <w:b/>
          <w:bCs/>
        </w:rPr>
        <w:t>分工说明</w:t>
      </w:r>
    </w:p>
    <w:p w14:paraId="0665F42B" w14:textId="77777777" w:rsidR="00AF452A" w:rsidRDefault="00AF452A" w:rsidP="00AF452A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29"/>
        <w:gridCol w:w="1276"/>
        <w:gridCol w:w="1559"/>
      </w:tblGrid>
      <w:tr w:rsidR="00AF452A" w14:paraId="7119E759" w14:textId="77777777" w:rsidTr="00AF452A">
        <w:tc>
          <w:tcPr>
            <w:tcW w:w="1129" w:type="dxa"/>
          </w:tcPr>
          <w:p w14:paraId="087E003C" w14:textId="6E60DCC2" w:rsidR="00AF452A" w:rsidRDefault="00AF452A" w:rsidP="00AF452A">
            <w:pPr>
              <w:rPr>
                <w:rFonts w:hint="eastAsia"/>
              </w:rPr>
            </w:pPr>
            <w:r>
              <w:rPr>
                <w:rFonts w:hint="eastAsia"/>
              </w:rPr>
              <w:t>成员姓名</w:t>
            </w:r>
          </w:p>
        </w:tc>
        <w:tc>
          <w:tcPr>
            <w:tcW w:w="1276" w:type="dxa"/>
          </w:tcPr>
          <w:p w14:paraId="64DBAF8C" w14:textId="14C836DD" w:rsidR="00AF452A" w:rsidRDefault="00AF452A" w:rsidP="00AF452A">
            <w:pPr>
              <w:rPr>
                <w:rFonts w:hint="eastAsia"/>
              </w:rPr>
            </w:pPr>
            <w:r>
              <w:rPr>
                <w:rFonts w:hint="eastAsia"/>
              </w:rPr>
              <w:t>贡献百分比</w:t>
            </w:r>
          </w:p>
        </w:tc>
        <w:tc>
          <w:tcPr>
            <w:tcW w:w="1559" w:type="dxa"/>
          </w:tcPr>
          <w:p w14:paraId="5AEA7F13" w14:textId="1AFF8673" w:rsidR="00AF452A" w:rsidRDefault="00AF452A" w:rsidP="00AF452A">
            <w:pPr>
              <w:rPr>
                <w:rFonts w:hint="eastAsia"/>
              </w:rPr>
            </w:pPr>
            <w:r>
              <w:rPr>
                <w:rFonts w:hint="eastAsia"/>
              </w:rPr>
              <w:t>具体负责模块</w:t>
            </w:r>
          </w:p>
        </w:tc>
      </w:tr>
      <w:tr w:rsidR="00AF452A" w14:paraId="46175E6B" w14:textId="77777777" w:rsidTr="00AF452A">
        <w:tc>
          <w:tcPr>
            <w:tcW w:w="1129" w:type="dxa"/>
          </w:tcPr>
          <w:p w14:paraId="09CD2D4F" w14:textId="046C72AC" w:rsidR="00AF452A" w:rsidRDefault="00AF452A" w:rsidP="00AF452A">
            <w:pPr>
              <w:rPr>
                <w:rFonts w:hint="eastAsia"/>
              </w:rPr>
            </w:pPr>
            <w:r>
              <w:rPr>
                <w:rFonts w:hint="eastAsia"/>
              </w:rPr>
              <w:t>万新阳</w:t>
            </w:r>
          </w:p>
        </w:tc>
        <w:tc>
          <w:tcPr>
            <w:tcW w:w="1276" w:type="dxa"/>
          </w:tcPr>
          <w:p w14:paraId="1F4FD970" w14:textId="76B011E7" w:rsidR="00AF452A" w:rsidRDefault="00AF452A" w:rsidP="00AF452A">
            <w:pPr>
              <w:rPr>
                <w:rFonts w:hint="eastAsia"/>
              </w:rPr>
            </w:pPr>
            <w:r>
              <w:rPr>
                <w:rFonts w:hint="eastAsia"/>
              </w:rPr>
              <w:t>50%</w:t>
            </w:r>
          </w:p>
        </w:tc>
        <w:tc>
          <w:tcPr>
            <w:tcW w:w="1559" w:type="dxa"/>
          </w:tcPr>
          <w:p w14:paraId="555557D5" w14:textId="4648223F" w:rsidR="00AF452A" w:rsidRDefault="00AF452A" w:rsidP="00AF452A">
            <w:pPr>
              <w:rPr>
                <w:rFonts w:hint="eastAsia"/>
              </w:rPr>
            </w:pPr>
            <w:r>
              <w:rPr>
                <w:rFonts w:hint="eastAsia"/>
              </w:rPr>
              <w:t>算法组</w:t>
            </w:r>
          </w:p>
        </w:tc>
      </w:tr>
      <w:tr w:rsidR="00AF452A" w14:paraId="050C3391" w14:textId="77777777" w:rsidTr="00AF452A">
        <w:tc>
          <w:tcPr>
            <w:tcW w:w="1129" w:type="dxa"/>
          </w:tcPr>
          <w:p w14:paraId="098E1920" w14:textId="1AF40BAD" w:rsidR="00AF452A" w:rsidRDefault="00AF452A" w:rsidP="00AF452A">
            <w:pPr>
              <w:rPr>
                <w:rFonts w:hint="eastAsia"/>
              </w:rPr>
            </w:pPr>
            <w:r>
              <w:rPr>
                <w:rFonts w:hint="eastAsia"/>
              </w:rPr>
              <w:t>林子越</w:t>
            </w:r>
          </w:p>
        </w:tc>
        <w:tc>
          <w:tcPr>
            <w:tcW w:w="1276" w:type="dxa"/>
          </w:tcPr>
          <w:p w14:paraId="2B668378" w14:textId="1684EBA7" w:rsidR="00AF452A" w:rsidRDefault="00AF452A" w:rsidP="00AF452A">
            <w:pPr>
              <w:rPr>
                <w:rFonts w:hint="eastAsia"/>
              </w:rPr>
            </w:pPr>
            <w:r>
              <w:rPr>
                <w:rFonts w:hint="eastAsia"/>
              </w:rPr>
              <w:t>50%</w:t>
            </w:r>
          </w:p>
        </w:tc>
        <w:tc>
          <w:tcPr>
            <w:tcW w:w="1559" w:type="dxa"/>
          </w:tcPr>
          <w:p w14:paraId="16CE57D5" w14:textId="47813D7A" w:rsidR="00AF452A" w:rsidRDefault="00AF452A" w:rsidP="00AF452A">
            <w:pPr>
              <w:rPr>
                <w:rFonts w:hint="eastAsia"/>
              </w:rPr>
            </w:pPr>
            <w:r>
              <w:rPr>
                <w:rFonts w:hint="eastAsia"/>
              </w:rPr>
              <w:t>架构组</w:t>
            </w:r>
          </w:p>
        </w:tc>
      </w:tr>
    </w:tbl>
    <w:p w14:paraId="7CC7A280" w14:textId="77777777" w:rsidR="00AF452A" w:rsidRPr="00AF452A" w:rsidRDefault="00AF452A" w:rsidP="00AF452A">
      <w:pPr>
        <w:rPr>
          <w:rFonts w:hint="eastAsia"/>
        </w:rPr>
      </w:pPr>
    </w:p>
    <w:p w14:paraId="5999DF38" w14:textId="2E15D4D5" w:rsidR="00AF452A" w:rsidRDefault="00AF452A" w:rsidP="00AF452A">
      <w:pPr>
        <w:rPr>
          <w:b/>
          <w:bCs/>
        </w:rPr>
      </w:pPr>
      <w:r>
        <w:rPr>
          <w:rFonts w:hint="eastAsia"/>
          <w:b/>
          <w:bCs/>
        </w:rPr>
        <w:t>三、</w:t>
      </w:r>
      <w:r w:rsidRPr="00AF452A">
        <w:rPr>
          <w:b/>
          <w:bCs/>
        </w:rPr>
        <w:t>智能体策略</w:t>
      </w:r>
    </w:p>
    <w:p w14:paraId="1EAE0186" w14:textId="77777777" w:rsidR="00AF452A" w:rsidRPr="00AF452A" w:rsidRDefault="00AF452A" w:rsidP="00AF452A">
      <w:pPr>
        <w:rPr>
          <w:rFonts w:hint="eastAsia"/>
        </w:rPr>
      </w:pPr>
    </w:p>
    <w:p w14:paraId="7F1557E2" w14:textId="2FAEED60" w:rsidR="00AF452A" w:rsidRPr="00AF452A" w:rsidRDefault="00AF452A" w:rsidP="00AF452A">
      <w:r>
        <w:rPr>
          <w:rFonts w:hint="eastAsia"/>
          <w:b/>
          <w:bCs/>
        </w:rPr>
        <w:t>1.</w:t>
      </w:r>
      <w:r w:rsidRPr="00AF452A">
        <w:rPr>
          <w:b/>
          <w:bCs/>
        </w:rPr>
        <w:t>Prompt模板示例</w:t>
      </w:r>
    </w:p>
    <w:p w14:paraId="5F61CDCC" w14:textId="147D4275" w:rsidR="00AF452A" w:rsidRPr="00AF452A" w:rsidRDefault="00AF452A" w:rsidP="00AF452A">
      <w:pPr>
        <w:ind w:firstLineChars="200" w:firstLine="420"/>
        <w:rPr>
          <w:rFonts w:hint="eastAsia"/>
        </w:rPr>
      </w:pPr>
      <w:r w:rsidRPr="00AF452A">
        <w:t>你是一位专业的{领域}助手，目标是帮助用户理解复杂的概念并提供实用建议。请根据以下输入内容生成详细解释和相关例子：{用户输入}</w:t>
      </w:r>
    </w:p>
    <w:p w14:paraId="1AE0CD64" w14:textId="246B2EA4" w:rsidR="00AF452A" w:rsidRPr="00AF452A" w:rsidRDefault="00AF452A" w:rsidP="00AF452A">
      <w:pPr>
        <w:rPr>
          <w:rFonts w:hint="eastAsia"/>
        </w:rPr>
      </w:pPr>
      <w:r>
        <w:rPr>
          <w:rFonts w:hint="eastAsia"/>
          <w:b/>
          <w:bCs/>
        </w:rPr>
        <w:lastRenderedPageBreak/>
        <w:t>2.</w:t>
      </w:r>
      <w:r w:rsidRPr="00AF452A">
        <w:rPr>
          <w:b/>
          <w:bCs/>
        </w:rPr>
        <w:t>LLM Agent设计过程</w:t>
      </w:r>
    </w:p>
    <w:p w14:paraId="3D342A87" w14:textId="7D0793F5" w:rsidR="00AF452A" w:rsidRPr="00AF452A" w:rsidRDefault="00AF452A" w:rsidP="00AF452A">
      <w:r>
        <w:rPr>
          <w:rFonts w:hint="eastAsia"/>
          <w:b/>
          <w:bCs/>
        </w:rPr>
        <w:t>（1）</w:t>
      </w:r>
      <w:r w:rsidRPr="00AF452A">
        <w:rPr>
          <w:b/>
          <w:bCs/>
        </w:rPr>
        <w:t>需求分析</w:t>
      </w:r>
      <w:r w:rsidRPr="00AF452A">
        <w:t>: 明确智能体需要解决的问题和预期达到的目标。</w:t>
      </w:r>
    </w:p>
    <w:p w14:paraId="15505589" w14:textId="20C4614C" w:rsidR="00AF452A" w:rsidRPr="00AF452A" w:rsidRDefault="00AF452A" w:rsidP="00AF452A">
      <w:r>
        <w:rPr>
          <w:rFonts w:hint="eastAsia"/>
          <w:b/>
          <w:bCs/>
        </w:rPr>
        <w:t>（2）</w:t>
      </w:r>
      <w:r w:rsidRPr="00AF452A">
        <w:rPr>
          <w:b/>
          <w:bCs/>
        </w:rPr>
        <w:t>选择合适的LLM模型</w:t>
      </w:r>
      <w:r w:rsidRPr="00AF452A">
        <w:t>: 根据任务需求挑选最适合的语言模型。</w:t>
      </w:r>
    </w:p>
    <w:p w14:paraId="45EE301A" w14:textId="1C6046D0" w:rsidR="00AF452A" w:rsidRPr="00AF452A" w:rsidRDefault="00AF452A" w:rsidP="00AF452A">
      <w:r>
        <w:rPr>
          <w:rFonts w:hint="eastAsia"/>
          <w:b/>
          <w:bCs/>
        </w:rPr>
        <w:t>（3）</w:t>
      </w:r>
      <w:r w:rsidRPr="00AF452A">
        <w:rPr>
          <w:b/>
          <w:bCs/>
        </w:rPr>
        <w:t>构建Prompt模板</w:t>
      </w:r>
      <w:r w:rsidRPr="00AF452A">
        <w:t>: 设计灵活且有效的Prompt结构，引导模型生成高质量的回答。</w:t>
      </w:r>
    </w:p>
    <w:p w14:paraId="5DB82C49" w14:textId="124AD7F6" w:rsidR="00AF452A" w:rsidRPr="00AF452A" w:rsidRDefault="00AF452A" w:rsidP="00AF452A">
      <w:r>
        <w:rPr>
          <w:rFonts w:hint="eastAsia"/>
          <w:b/>
          <w:bCs/>
        </w:rPr>
        <w:t>（4）</w:t>
      </w:r>
      <w:r w:rsidRPr="00AF452A">
        <w:rPr>
          <w:b/>
          <w:bCs/>
        </w:rPr>
        <w:t>测试与迭代</w:t>
      </w:r>
      <w:r w:rsidRPr="00AF452A">
        <w:t>: 不断调整Prompt参数和模型配置，直到满足业务要求为止。</w:t>
      </w:r>
    </w:p>
    <w:p w14:paraId="7D87DA5C" w14:textId="1D12B999" w:rsidR="00AF452A" w:rsidRPr="00AF452A" w:rsidRDefault="00AF452A" w:rsidP="00AF452A">
      <w:r>
        <w:rPr>
          <w:rFonts w:hint="eastAsia"/>
          <w:b/>
          <w:bCs/>
        </w:rPr>
        <w:t>（5）</w:t>
      </w:r>
      <w:r w:rsidRPr="00AF452A">
        <w:rPr>
          <w:b/>
          <w:bCs/>
        </w:rPr>
        <w:t>集成至系统</w:t>
      </w:r>
      <w:r w:rsidRPr="00AF452A">
        <w:t>: 将调试好的LLM Agent嵌入整体架构中，确保其稳定运行。</w:t>
      </w:r>
    </w:p>
    <w:p w14:paraId="5FD10690" w14:textId="77777777" w:rsidR="00AF452A" w:rsidRPr="00AF452A" w:rsidRDefault="00AF452A" w:rsidP="00AF452A"/>
    <w:p w14:paraId="1B3A8169" w14:textId="7266E56A" w:rsidR="00AF452A" w:rsidRPr="00AF452A" w:rsidRDefault="00AF452A" w:rsidP="00AF452A">
      <w:pPr>
        <w:rPr>
          <w:rFonts w:hint="eastAsia"/>
        </w:rPr>
      </w:pPr>
      <w:r>
        <w:rPr>
          <w:rFonts w:hint="eastAsia"/>
          <w:b/>
          <w:bCs/>
        </w:rPr>
        <w:t>3.</w:t>
      </w:r>
      <w:r w:rsidRPr="00AF452A">
        <w:rPr>
          <w:b/>
          <w:bCs/>
        </w:rPr>
        <w:t>工具链</w:t>
      </w:r>
    </w:p>
    <w:p w14:paraId="2E834D39" w14:textId="3B267CBE" w:rsidR="00AF452A" w:rsidRPr="00AF452A" w:rsidRDefault="00AF452A" w:rsidP="00AF452A">
      <w:r w:rsidRPr="00AF452A">
        <w:rPr>
          <w:rFonts w:hint="eastAsia"/>
          <w:b/>
          <w:bCs/>
        </w:rPr>
        <w:t>（1）</w:t>
      </w:r>
      <w:r w:rsidRPr="00AF452A">
        <w:rPr>
          <w:b/>
          <w:bCs/>
        </w:rPr>
        <w:t>Model Serving Frameworks</w:t>
      </w:r>
      <w:r w:rsidRPr="00AF452A">
        <w:t>: TensorFlow Serving, TorchServe</w:t>
      </w:r>
    </w:p>
    <w:p w14:paraId="7E364065" w14:textId="519DACBD" w:rsidR="00AF452A" w:rsidRPr="00AF452A" w:rsidRDefault="00AF452A" w:rsidP="00AF452A">
      <w:r>
        <w:rPr>
          <w:rFonts w:hint="eastAsia"/>
          <w:b/>
          <w:bCs/>
        </w:rPr>
        <w:t>（2）</w:t>
      </w:r>
      <w:r w:rsidRPr="00AF452A">
        <w:rPr>
          <w:b/>
          <w:bCs/>
        </w:rPr>
        <w:t>Containerizatio</w:t>
      </w:r>
      <w:r>
        <w:rPr>
          <w:rFonts w:hint="eastAsia"/>
          <w:b/>
          <w:bCs/>
        </w:rPr>
        <w:t>n</w:t>
      </w:r>
      <w:r w:rsidRPr="00AF452A">
        <w:t>: Docker</w:t>
      </w:r>
    </w:p>
    <w:p w14:paraId="025167D8" w14:textId="62DC0EEE" w:rsidR="00AF452A" w:rsidRPr="00AF452A" w:rsidRDefault="00AF452A" w:rsidP="00AF452A">
      <w:r>
        <w:rPr>
          <w:rFonts w:hint="eastAsia"/>
          <w:b/>
          <w:bCs/>
        </w:rPr>
        <w:t>（3）</w:t>
      </w:r>
      <w:r w:rsidRPr="00AF452A">
        <w:rPr>
          <w:b/>
          <w:bCs/>
        </w:rPr>
        <w:t>Orchestration</w:t>
      </w:r>
      <w:r w:rsidRPr="00AF452A">
        <w:t>: Kubernetes</w:t>
      </w:r>
    </w:p>
    <w:p w14:paraId="08097468" w14:textId="5CC58B1B" w:rsidR="00AF452A" w:rsidRPr="00AF452A" w:rsidRDefault="00AF452A" w:rsidP="00AF452A">
      <w:r>
        <w:rPr>
          <w:rFonts w:hint="eastAsia"/>
          <w:b/>
          <w:bCs/>
        </w:rPr>
        <w:t>（4）</w:t>
      </w:r>
      <w:r w:rsidRPr="00AF452A">
        <w:rPr>
          <w:b/>
          <w:bCs/>
        </w:rPr>
        <w:t>Monitoring &amp; Logging</w:t>
      </w:r>
      <w:r w:rsidRPr="00AF452A">
        <w:t>: Prometheus, Grafana, ELK Stack</w:t>
      </w:r>
    </w:p>
    <w:p w14:paraId="6F2C04DC" w14:textId="77777777" w:rsidR="003604FC" w:rsidRDefault="003604FC">
      <w:pPr>
        <w:rPr>
          <w:rFonts w:hint="eastAsia"/>
        </w:rPr>
      </w:pPr>
    </w:p>
    <w:sectPr w:rsidR="003604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D7A1F" w14:textId="77777777" w:rsidR="002034A3" w:rsidRDefault="002034A3" w:rsidP="00AF452A">
      <w:pPr>
        <w:rPr>
          <w:rFonts w:hint="eastAsia"/>
        </w:rPr>
      </w:pPr>
      <w:r>
        <w:separator/>
      </w:r>
    </w:p>
  </w:endnote>
  <w:endnote w:type="continuationSeparator" w:id="0">
    <w:p w14:paraId="47655008" w14:textId="77777777" w:rsidR="002034A3" w:rsidRDefault="002034A3" w:rsidP="00AF452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CEFFC" w14:textId="77777777" w:rsidR="002034A3" w:rsidRDefault="002034A3" w:rsidP="00AF452A">
      <w:pPr>
        <w:rPr>
          <w:rFonts w:hint="eastAsia"/>
        </w:rPr>
      </w:pPr>
      <w:r>
        <w:separator/>
      </w:r>
    </w:p>
  </w:footnote>
  <w:footnote w:type="continuationSeparator" w:id="0">
    <w:p w14:paraId="5D157F40" w14:textId="77777777" w:rsidR="002034A3" w:rsidRDefault="002034A3" w:rsidP="00AF452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DA5"/>
    <w:rsid w:val="002034A3"/>
    <w:rsid w:val="003604FC"/>
    <w:rsid w:val="007F55B1"/>
    <w:rsid w:val="00AF452A"/>
    <w:rsid w:val="00C30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9EDA00"/>
  <w15:chartTrackingRefBased/>
  <w15:docId w15:val="{42965E01-1278-438C-8ED9-1904FB967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30D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0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0D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0D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0D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0DA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0D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0D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0D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0D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0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0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0D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0DA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30D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0D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0D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0D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0D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0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0D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0D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0D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0D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0D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0D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0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0D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0DA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F452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F452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F45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F452A"/>
    <w:rPr>
      <w:sz w:val="18"/>
      <w:szCs w:val="18"/>
    </w:rPr>
  </w:style>
  <w:style w:type="table" w:styleId="af2">
    <w:name w:val="Table Grid"/>
    <w:basedOn w:val="a1"/>
    <w:uiPriority w:val="39"/>
    <w:rsid w:val="00AF45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317</Words>
  <Characters>447</Characters>
  <Application>Microsoft Office Word</Application>
  <DocSecurity>0</DocSecurity>
  <Lines>9</Lines>
  <Paragraphs>2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新阳 万</dc:creator>
  <cp:keywords/>
  <dc:description/>
  <cp:lastModifiedBy>新阳 万</cp:lastModifiedBy>
  <cp:revision>2</cp:revision>
  <dcterms:created xsi:type="dcterms:W3CDTF">2026-01-20T06:53:00Z</dcterms:created>
  <dcterms:modified xsi:type="dcterms:W3CDTF">2026-01-20T07:00:00Z</dcterms:modified>
</cp:coreProperties>
</file>