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10BD2" w14:textId="52FFB21D" w:rsidR="00215961" w:rsidRDefault="00215961" w:rsidP="007929BB">
      <w:pPr>
        <w:pStyle w:val="DocumentTitle"/>
        <w:ind w:right="0"/>
        <w:rPr>
          <w:noProof/>
        </w:rPr>
      </w:pPr>
    </w:p>
    <w:p w14:paraId="1B1020DF" w14:textId="0BC778FB" w:rsidR="00414590" w:rsidRDefault="00E96F8F" w:rsidP="007929BB">
      <w:pPr>
        <w:pStyle w:val="DocumentTitle"/>
        <w:ind w:right="0"/>
      </w:pPr>
      <w:r>
        <w:rPr>
          <w:noProof/>
        </w:rPr>
        <w:t xml:space="preserve">OEA </w:t>
      </w:r>
      <w:r w:rsidR="00333B48">
        <w:rPr>
          <w:noProof/>
        </w:rPr>
        <w:t>Student Attrition</w:t>
      </w:r>
      <w:r w:rsidR="00A54F3D">
        <w:rPr>
          <w:noProof/>
        </w:rPr>
        <w:t xml:space="preserve"> </w:t>
      </w:r>
    </w:p>
    <w:p w14:paraId="46A9DB3C" w14:textId="0F7FE23F" w:rsidR="004447D4" w:rsidRDefault="002A5805" w:rsidP="007929BB">
      <w:pPr>
        <w:pStyle w:val="DocumentTitle"/>
        <w:ind w:right="0"/>
        <w:rPr>
          <w:rFonts w:eastAsiaTheme="minorHAnsi"/>
          <w:sz w:val="48"/>
          <w:szCs w:val="12"/>
        </w:rPr>
      </w:pPr>
      <w:r w:rsidRPr="0051019B">
        <w:rPr>
          <w:sz w:val="48"/>
          <w:szCs w:val="12"/>
        </w:rPr>
        <w:t>Use Cas</w:t>
      </w:r>
      <w:r w:rsidR="0051019B" w:rsidRPr="0051019B">
        <w:rPr>
          <w:sz w:val="48"/>
          <w:szCs w:val="12"/>
        </w:rPr>
        <w:t xml:space="preserve">e </w:t>
      </w:r>
      <w:r w:rsidR="00E96F8F">
        <w:rPr>
          <w:sz w:val="48"/>
          <w:szCs w:val="12"/>
        </w:rPr>
        <w:t xml:space="preserve">Defined </w:t>
      </w:r>
    </w:p>
    <w:p w14:paraId="44100EAC" w14:textId="77777777" w:rsidR="00ED60EC" w:rsidRDefault="00ED60EC" w:rsidP="00ED60EC"/>
    <w:p w14:paraId="5FB7FDDE" w14:textId="7331DD57" w:rsidR="00ED60EC" w:rsidRDefault="00EF2684" w:rsidP="00ED60EC">
      <w:r>
        <w:t>A</w:t>
      </w:r>
      <w:r w:rsidR="00D83DC2">
        <w:t>ugust 2023</w:t>
      </w:r>
    </w:p>
    <w:p w14:paraId="007F6877" w14:textId="77777777" w:rsidR="00ED60EC" w:rsidRPr="0051019B" w:rsidRDefault="00ED60EC" w:rsidP="007929BB">
      <w:pPr>
        <w:pStyle w:val="DocumentTitle"/>
        <w:ind w:right="0"/>
        <w:rPr>
          <w:rFonts w:ascii="Segoe UI" w:eastAsiaTheme="minorHAnsi" w:hAnsi="Segoe UI" w:cstheme="minorBidi"/>
          <w:color w:val="auto"/>
          <w:sz w:val="12"/>
          <w:szCs w:val="16"/>
        </w:rPr>
      </w:pPr>
    </w:p>
    <w:p w14:paraId="7D4C6236" w14:textId="77777777" w:rsidR="00A32ECC" w:rsidRPr="0051019B" w:rsidRDefault="00A32ECC" w:rsidP="00DF4958"/>
    <w:p w14:paraId="164BD65D" w14:textId="766B671A" w:rsidR="00CC25C0" w:rsidRDefault="00CC25C0" w:rsidP="00DF4958"/>
    <w:p w14:paraId="115F4EED" w14:textId="1063A4F4" w:rsidR="00CC25C0" w:rsidRDefault="00CC25C0" w:rsidP="00DF4958"/>
    <w:p w14:paraId="4019643A" w14:textId="598AEC11" w:rsidR="00110D4F" w:rsidRPr="00110D4F" w:rsidRDefault="00110D4F" w:rsidP="00110D4F">
      <w:pPr>
        <w:rPr>
          <w:i/>
          <w:iCs/>
          <w:sz w:val="24"/>
          <w:szCs w:val="32"/>
        </w:rPr>
      </w:pPr>
      <w:r w:rsidRPr="00110D4F">
        <w:rPr>
          <w:i/>
          <w:iCs/>
          <w:sz w:val="24"/>
          <w:szCs w:val="32"/>
        </w:rPr>
        <w:t xml:space="preserve">This is a preliminary document and may be changed substantially prior to final release of the software </w:t>
      </w:r>
      <w:r w:rsidR="00A54F3D">
        <w:rPr>
          <w:i/>
          <w:iCs/>
          <w:sz w:val="24"/>
          <w:szCs w:val="32"/>
        </w:rPr>
        <w:t xml:space="preserve">or solution </w:t>
      </w:r>
      <w:r w:rsidRPr="00110D4F">
        <w:rPr>
          <w:i/>
          <w:iCs/>
          <w:sz w:val="24"/>
          <w:szCs w:val="32"/>
        </w:rPr>
        <w:t xml:space="preserve">described herein. The information contained in this document represents the current view of Microsoft Corporation on the issues discussed as of the date of publication. Because Microsoft must respond to changing market conditions, </w:t>
      </w:r>
      <w:r w:rsidRPr="00417DE7">
        <w:rPr>
          <w:b/>
          <w:bCs/>
          <w:i/>
          <w:iCs/>
          <w:sz w:val="24"/>
          <w:szCs w:val="32"/>
        </w:rPr>
        <w:t xml:space="preserve">it should not be interpreted </w:t>
      </w:r>
      <w:r w:rsidR="00417DE7" w:rsidRPr="00417DE7">
        <w:rPr>
          <w:b/>
          <w:bCs/>
          <w:i/>
          <w:iCs/>
          <w:sz w:val="24"/>
          <w:szCs w:val="32"/>
        </w:rPr>
        <w:t>as</w:t>
      </w:r>
      <w:r w:rsidRPr="00417DE7">
        <w:rPr>
          <w:b/>
          <w:bCs/>
          <w:i/>
          <w:iCs/>
          <w:sz w:val="24"/>
          <w:szCs w:val="32"/>
        </w:rPr>
        <w:t xml:space="preserve"> a commitment on the part of Microsoft</w:t>
      </w:r>
      <w:r w:rsidRPr="00110D4F">
        <w:rPr>
          <w:i/>
          <w:iCs/>
          <w:sz w:val="24"/>
          <w:szCs w:val="32"/>
        </w:rPr>
        <w:t>, and Microsoft cannot guarantee the accuracy of any information presented after the date of publication.</w:t>
      </w:r>
    </w:p>
    <w:p w14:paraId="2926CAAE" w14:textId="77777777" w:rsidR="00110D4F" w:rsidRPr="00110D4F" w:rsidRDefault="00110D4F" w:rsidP="00110D4F">
      <w:pPr>
        <w:rPr>
          <w:i/>
          <w:iCs/>
          <w:sz w:val="24"/>
          <w:szCs w:val="32"/>
        </w:rPr>
      </w:pPr>
    </w:p>
    <w:p w14:paraId="503A453C" w14:textId="77777777" w:rsidR="00110D4F" w:rsidRPr="00F67490" w:rsidRDefault="00110D4F" w:rsidP="00110D4F">
      <w:pPr>
        <w:rPr>
          <w:b/>
          <w:bCs/>
          <w:i/>
          <w:iCs/>
          <w:sz w:val="24"/>
          <w:szCs w:val="32"/>
        </w:rPr>
      </w:pPr>
      <w:r w:rsidRPr="00F67490">
        <w:rPr>
          <w:b/>
          <w:bCs/>
          <w:i/>
          <w:iCs/>
          <w:sz w:val="24"/>
          <w:szCs w:val="32"/>
        </w:rPr>
        <w:t>This template is for informational purposes only. Microsoft makes no warranties, express or implied, in this document.</w:t>
      </w:r>
    </w:p>
    <w:p w14:paraId="40E51726" w14:textId="77777777" w:rsidR="00F67490" w:rsidRPr="00F67490" w:rsidRDefault="00F67490" w:rsidP="00110D4F">
      <w:pPr>
        <w:rPr>
          <w:b/>
          <w:bCs/>
          <w:i/>
          <w:iCs/>
          <w:sz w:val="24"/>
          <w:szCs w:val="32"/>
        </w:rPr>
      </w:pPr>
    </w:p>
    <w:p w14:paraId="667EE856" w14:textId="77777777" w:rsidR="00110D4F" w:rsidRPr="00F67490" w:rsidRDefault="00110D4F" w:rsidP="00110D4F">
      <w:pPr>
        <w:rPr>
          <w:b/>
          <w:bCs/>
          <w:i/>
          <w:iCs/>
          <w:sz w:val="24"/>
          <w:szCs w:val="32"/>
        </w:rPr>
      </w:pPr>
      <w:r w:rsidRPr="00F67490">
        <w:rPr>
          <w:b/>
          <w:bCs/>
          <w:i/>
          <w:iCs/>
          <w:sz w:val="24"/>
          <w:szCs w:val="32"/>
        </w:rPr>
        <w:t xml:space="preserve">Complying with all applicable copyright laws is the responsibility of the user. </w:t>
      </w:r>
    </w:p>
    <w:p w14:paraId="2DA40768" w14:textId="77777777" w:rsidR="00110D4F" w:rsidRPr="00F67490" w:rsidRDefault="00110D4F" w:rsidP="00110D4F">
      <w:pPr>
        <w:rPr>
          <w:b/>
          <w:bCs/>
          <w:i/>
          <w:iCs/>
        </w:rPr>
      </w:pPr>
    </w:p>
    <w:p w14:paraId="08BCE44C" w14:textId="42262EC6" w:rsidR="00110D4F" w:rsidRPr="00D7079D" w:rsidRDefault="00110D4F" w:rsidP="00110D4F">
      <w:pPr>
        <w:rPr>
          <w:i/>
          <w:iCs/>
        </w:rPr>
      </w:pPr>
      <w:r w:rsidRPr="00D7079D">
        <w:rPr>
          <w:i/>
          <w:iCs/>
        </w:rPr>
        <w:t>© 202</w:t>
      </w:r>
      <w:r w:rsidR="00225505">
        <w:rPr>
          <w:i/>
          <w:iCs/>
        </w:rPr>
        <w:t>2</w:t>
      </w:r>
      <w:r w:rsidRPr="00D7079D">
        <w:rPr>
          <w:i/>
          <w:iCs/>
        </w:rPr>
        <w:t xml:space="preserve"> Microsoft Corporation. All rights reserved.</w:t>
      </w:r>
    </w:p>
    <w:p w14:paraId="0A4C19EB" w14:textId="248AF4FC" w:rsidR="00CC25C0" w:rsidRDefault="00CC25C0" w:rsidP="00DF4958"/>
    <w:p w14:paraId="01E52C43" w14:textId="4FDFA91B" w:rsidR="00CC25C0" w:rsidRDefault="00CC25C0" w:rsidP="00DF4958"/>
    <w:p w14:paraId="4646E47B" w14:textId="6A114ABE" w:rsidR="00B85670" w:rsidRDefault="00B85670" w:rsidP="00DF4958">
      <w:pPr>
        <w:sectPr w:rsidR="00B85670" w:rsidSect="007B4F76">
          <w:footerReference w:type="default" r:id="rId11"/>
          <w:headerReference w:type="first" r:id="rId12"/>
          <w:footerReference w:type="first" r:id="rId13"/>
          <w:pgSz w:w="12240" w:h="15840" w:code="1"/>
          <w:pgMar w:top="720" w:right="720" w:bottom="720" w:left="720" w:header="720" w:footer="720" w:gutter="0"/>
          <w:cols w:space="720"/>
          <w:titlePg/>
          <w:docGrid w:linePitch="360"/>
        </w:sectPr>
      </w:pPr>
    </w:p>
    <w:p w14:paraId="5FACB32D" w14:textId="77777777" w:rsidR="00D137AB" w:rsidRDefault="00D137AB" w:rsidP="003D7EBC">
      <w:pPr>
        <w:pStyle w:val="Heading1"/>
      </w:pPr>
      <w:bookmarkStart w:id="0" w:name="_Toc63782791"/>
    </w:p>
    <w:bookmarkEnd w:id="0"/>
    <w:p w14:paraId="5A2BB444" w14:textId="32B73D00" w:rsidR="00C254C7" w:rsidRDefault="00C254C7" w:rsidP="00C254C7">
      <w:pPr>
        <w:rPr>
          <w:rFonts w:eastAsia="Times New Roman" w:cs="Segoe UI"/>
          <w:sz w:val="22"/>
          <w:szCs w:val="28"/>
        </w:rPr>
      </w:pPr>
    </w:p>
    <w:p w14:paraId="73186DBC" w14:textId="734658D5" w:rsidR="00241133" w:rsidRPr="000F7358" w:rsidRDefault="00241133" w:rsidP="00C254C7">
      <w:pPr>
        <w:rPr>
          <w:rFonts w:cs="Segoe UI"/>
          <w:sz w:val="22"/>
          <w:szCs w:val="28"/>
        </w:rPr>
      </w:pPr>
      <w:r>
        <w:rPr>
          <w:rFonts w:eastAsia="Times New Roman" w:cs="Segoe UI"/>
          <w:sz w:val="22"/>
          <w:szCs w:val="28"/>
        </w:rPr>
        <w:t xml:space="preserve">This Use Case </w:t>
      </w:r>
      <w:r w:rsidR="000949F3">
        <w:rPr>
          <w:rFonts w:eastAsia="Times New Roman" w:cs="Segoe UI"/>
          <w:sz w:val="22"/>
          <w:szCs w:val="28"/>
        </w:rPr>
        <w:t>for a</w:t>
      </w:r>
      <w:r>
        <w:rPr>
          <w:rFonts w:eastAsia="Times New Roman" w:cs="Segoe UI"/>
          <w:sz w:val="22"/>
          <w:szCs w:val="28"/>
        </w:rPr>
        <w:t xml:space="preserve"> </w:t>
      </w:r>
      <w:r w:rsidR="000949F3">
        <w:rPr>
          <w:rFonts w:eastAsia="Times New Roman" w:cs="Segoe UI"/>
          <w:sz w:val="22"/>
          <w:szCs w:val="28"/>
        </w:rPr>
        <w:t xml:space="preserve">Predictive Model of </w:t>
      </w:r>
      <w:r w:rsidR="001A111C">
        <w:rPr>
          <w:rFonts w:eastAsia="Times New Roman" w:cs="Segoe UI"/>
          <w:sz w:val="22"/>
          <w:szCs w:val="28"/>
        </w:rPr>
        <w:t>Student Attrition</w:t>
      </w:r>
      <w:r w:rsidR="000949F3">
        <w:rPr>
          <w:rFonts w:eastAsia="Times New Roman" w:cs="Segoe UI"/>
          <w:sz w:val="22"/>
          <w:szCs w:val="28"/>
        </w:rPr>
        <w:t xml:space="preserve"> was </w:t>
      </w:r>
      <w:r w:rsidR="00EF2684">
        <w:rPr>
          <w:rFonts w:eastAsia="Times New Roman" w:cs="Segoe UI"/>
          <w:sz w:val="22"/>
          <w:szCs w:val="28"/>
        </w:rPr>
        <w:t>developed</w:t>
      </w:r>
      <w:r w:rsidR="000949F3">
        <w:rPr>
          <w:rFonts w:eastAsia="Times New Roman" w:cs="Segoe UI"/>
          <w:sz w:val="22"/>
          <w:szCs w:val="28"/>
        </w:rPr>
        <w:t xml:space="preserve"> through a </w:t>
      </w:r>
      <w:r w:rsidR="00D83DC2">
        <w:rPr>
          <w:rFonts w:eastAsia="Times New Roman" w:cs="Segoe UI"/>
          <w:sz w:val="22"/>
          <w:szCs w:val="28"/>
        </w:rPr>
        <w:t>work</w:t>
      </w:r>
      <w:r w:rsidR="000949F3">
        <w:rPr>
          <w:rFonts w:eastAsia="Times New Roman" w:cs="Segoe UI"/>
          <w:sz w:val="22"/>
          <w:szCs w:val="28"/>
        </w:rPr>
        <w:t xml:space="preserve"> </w:t>
      </w:r>
      <w:r w:rsidR="00D83DC2">
        <w:rPr>
          <w:rFonts w:eastAsia="Times New Roman" w:cs="Segoe UI"/>
          <w:sz w:val="22"/>
          <w:szCs w:val="28"/>
        </w:rPr>
        <w:t>by</w:t>
      </w:r>
      <w:r w:rsidR="000949F3">
        <w:rPr>
          <w:rFonts w:eastAsia="Times New Roman" w:cs="Segoe UI"/>
          <w:sz w:val="22"/>
          <w:szCs w:val="28"/>
        </w:rPr>
        <w:t xml:space="preserve"> Microsoft Education</w:t>
      </w:r>
      <w:r w:rsidR="00244756">
        <w:rPr>
          <w:rFonts w:eastAsia="Times New Roman" w:cs="Segoe UI"/>
          <w:sz w:val="22"/>
          <w:szCs w:val="28"/>
        </w:rPr>
        <w:t>, Kwantum Analytics,</w:t>
      </w:r>
      <w:r w:rsidR="000949F3">
        <w:rPr>
          <w:rFonts w:eastAsia="Times New Roman" w:cs="Segoe UI"/>
          <w:sz w:val="22"/>
          <w:szCs w:val="28"/>
        </w:rPr>
        <w:t xml:space="preserve"> and </w:t>
      </w:r>
      <w:r w:rsidR="001A111C">
        <w:rPr>
          <w:rFonts w:eastAsia="Times New Roman" w:cs="Segoe UI"/>
          <w:sz w:val="22"/>
          <w:szCs w:val="28"/>
        </w:rPr>
        <w:t>Broward College in Broward County, Florida.</w:t>
      </w:r>
    </w:p>
    <w:p w14:paraId="6A50571B" w14:textId="77777777" w:rsidR="00A63134" w:rsidRPr="000F7358" w:rsidRDefault="00A63134" w:rsidP="002A5805">
      <w:pPr>
        <w:pStyle w:val="Bodycopy"/>
        <w:rPr>
          <w:sz w:val="22"/>
          <w:szCs w:val="24"/>
        </w:rPr>
      </w:pPr>
    </w:p>
    <w:p w14:paraId="0E4D70BB" w14:textId="657B6420" w:rsidR="003D7EBC" w:rsidRDefault="003D7EBC" w:rsidP="003D7EBC">
      <w:pPr>
        <w:pStyle w:val="Heading1"/>
      </w:pPr>
      <w:bookmarkStart w:id="1" w:name="_Toc63782793"/>
      <w:r w:rsidRPr="003D7EBC">
        <w:t xml:space="preserve">1) </w:t>
      </w:r>
      <w:r w:rsidR="00013731">
        <w:t>The Use Case Problem</w:t>
      </w:r>
      <w:bookmarkEnd w:id="1"/>
      <w:r w:rsidR="00013731">
        <w:t xml:space="preserve"> </w:t>
      </w:r>
    </w:p>
    <w:p w14:paraId="23CD3975" w14:textId="77777777" w:rsidR="003D22CE" w:rsidRPr="000F7358" w:rsidRDefault="003D22CE" w:rsidP="003D22CE">
      <w:pPr>
        <w:rPr>
          <w:rFonts w:cs="Segoe UI"/>
          <w:i/>
          <w:iCs/>
          <w:color w:val="808080" w:themeColor="background1" w:themeShade="80"/>
          <w:sz w:val="22"/>
        </w:rPr>
      </w:pPr>
    </w:p>
    <w:p w14:paraId="6B689C3F" w14:textId="3BA2F4AA" w:rsidR="006D1284" w:rsidRPr="000F7358" w:rsidRDefault="00DA3E05" w:rsidP="006D1284">
      <w:pPr>
        <w:rPr>
          <w:rFonts w:cs="Segoe UI"/>
          <w:b/>
          <w:bCs/>
          <w:sz w:val="22"/>
        </w:rPr>
      </w:pPr>
      <w:r w:rsidRPr="000F7358">
        <w:rPr>
          <w:rFonts w:cs="Segoe UI"/>
          <w:b/>
          <w:bCs/>
          <w:sz w:val="22"/>
        </w:rPr>
        <w:t xml:space="preserve">Defining the Problem: </w:t>
      </w:r>
      <w:r w:rsidR="006D1284" w:rsidRPr="000F7358">
        <w:rPr>
          <w:rFonts w:cs="Segoe UI"/>
          <w:b/>
          <w:bCs/>
          <w:sz w:val="22"/>
        </w:rPr>
        <w:t>What problem does this use case seek to solve?</w:t>
      </w:r>
    </w:p>
    <w:p w14:paraId="273F148D" w14:textId="77777777" w:rsidR="006D1284" w:rsidRPr="000F7358" w:rsidRDefault="006D1284" w:rsidP="006D1284">
      <w:pPr>
        <w:rPr>
          <w:rFonts w:cs="Segoe UI"/>
          <w:i/>
          <w:iCs/>
          <w:color w:val="808080" w:themeColor="background1" w:themeShade="80"/>
          <w:sz w:val="22"/>
        </w:rPr>
      </w:pPr>
    </w:p>
    <w:p w14:paraId="20C27157" w14:textId="4B91CF3A" w:rsidR="006D1284" w:rsidRPr="001A111C" w:rsidRDefault="00542D33" w:rsidP="006D1284">
      <w:pPr>
        <w:rPr>
          <w:rFonts w:cs="Segoe UI"/>
          <w:color w:val="808080" w:themeColor="background1" w:themeShade="80"/>
          <w:sz w:val="22"/>
        </w:rPr>
      </w:pPr>
      <w:r>
        <w:rPr>
          <w:rFonts w:cs="Segoe UI"/>
          <w:color w:val="808080" w:themeColor="background1" w:themeShade="80"/>
          <w:sz w:val="22"/>
        </w:rPr>
        <w:t>--------------------------------------------------------------------------------------------------------------------------</w:t>
      </w:r>
    </w:p>
    <w:p w14:paraId="63F52527" w14:textId="028ACF46" w:rsidR="001A111C" w:rsidRPr="001A111C" w:rsidRDefault="001A111C" w:rsidP="001A111C">
      <w:pPr>
        <w:pStyle w:val="paragraph"/>
        <w:textAlignment w:val="baseline"/>
        <w:rPr>
          <w:rStyle w:val="normaltextrun"/>
          <w:rFonts w:ascii="Segoe UI" w:hAnsi="Segoe UI" w:cs="Segoe UI"/>
          <w:sz w:val="20"/>
          <w:szCs w:val="20"/>
        </w:rPr>
      </w:pPr>
      <w:r w:rsidRPr="001A111C">
        <w:rPr>
          <w:rStyle w:val="normaltextrun"/>
          <w:rFonts w:ascii="Segoe UI" w:hAnsi="Segoe UI" w:cs="Segoe UI"/>
          <w:sz w:val="20"/>
          <w:szCs w:val="20"/>
        </w:rPr>
        <w:t>Broward College in Florida caters to a diverse student population of over 55,000 individuals, many of whom are first-generation college students or eligible for federal Pell Grants. The college takes pride in accepting every student and is committed to meeting their unique needs and challenges. Whether pursuing full-time degree programs or part-time certificates, each student comes with their own educational and career ambitions. To address the issue of student attrition, Broward College turned to data-driven solutions, aiming to decrease the rate at which students withdraw or leave before completing their course plans</w:t>
      </w:r>
      <w:r>
        <w:rPr>
          <w:rStyle w:val="normaltextrun"/>
          <w:rFonts w:ascii="Segoe UI" w:hAnsi="Segoe UI" w:cs="Segoe UI"/>
          <w:sz w:val="20"/>
          <w:szCs w:val="20"/>
        </w:rPr>
        <w:t>.</w:t>
      </w:r>
    </w:p>
    <w:p w14:paraId="4A00760B" w14:textId="223E500D" w:rsidR="001A111C" w:rsidRPr="001A111C" w:rsidRDefault="001A111C" w:rsidP="001A111C">
      <w:pPr>
        <w:pStyle w:val="paragraph"/>
        <w:textAlignment w:val="baseline"/>
        <w:rPr>
          <w:rStyle w:val="normaltextrun"/>
          <w:rFonts w:ascii="Segoe UI" w:hAnsi="Segoe UI" w:cs="Segoe UI"/>
          <w:sz w:val="20"/>
          <w:szCs w:val="20"/>
        </w:rPr>
      </w:pPr>
      <w:r w:rsidRPr="001A111C">
        <w:rPr>
          <w:rStyle w:val="normaltextrun"/>
          <w:rFonts w:ascii="Segoe UI" w:hAnsi="Segoe UI" w:cs="Segoe UI"/>
          <w:sz w:val="20"/>
          <w:szCs w:val="20"/>
        </w:rPr>
        <w:t>Broward College utilized Azure Machine Learning to identify five critical factors that predict student attrition: cumulative credit hours earned, cumulative GPA, high school degree and/or GED status, and course modality (in-person, blended, or online learning). Armed with these predictors, the college is now implementing data-driven student support strategies campus-wide and modifying course design, scheduling, and learning methods accordingly. The use of machine learning has significantly expedited data processing, enabling the team to swiftly respond to students' needs and isolate potential confounding variables, such as the impact of the pandemic on student retention.</w:t>
      </w:r>
    </w:p>
    <w:p w14:paraId="51458D2C" w14:textId="0EBD71FF" w:rsidR="005C64B8" w:rsidRPr="00261043" w:rsidRDefault="001A111C" w:rsidP="001A111C">
      <w:pPr>
        <w:pStyle w:val="paragraph"/>
        <w:spacing w:before="0" w:beforeAutospacing="0" w:after="0" w:afterAutospacing="0"/>
        <w:textAlignment w:val="baseline"/>
        <w:rPr>
          <w:rFonts w:ascii="Segoe UI" w:hAnsi="Segoe UI" w:cs="Segoe UI"/>
          <w:sz w:val="20"/>
          <w:szCs w:val="20"/>
        </w:rPr>
      </w:pPr>
      <w:r w:rsidRPr="001A111C">
        <w:rPr>
          <w:rStyle w:val="normaltextrun"/>
          <w:rFonts w:ascii="Segoe UI" w:hAnsi="Segoe UI" w:cs="Segoe UI"/>
          <w:sz w:val="20"/>
          <w:szCs w:val="20"/>
        </w:rPr>
        <w:t>With the actionable insights generated from machine learning, Broward College offers tailored and proactive interventions to support each student based on their specific requirements. For instance, through the "Take One More" campaign, students nearing the threshold of cumulative credit hours are encouraged to add another class, as this has been found to increase their chances of success. Broward College is committed to helping students complete their education successfully, using technology to predict and provide assistance, thus ensuring students' progress along their educational pathways.</w:t>
      </w:r>
      <w:r w:rsidR="005C64B8" w:rsidRPr="00261043">
        <w:rPr>
          <w:rStyle w:val="normaltextrun"/>
          <w:rFonts w:ascii="Segoe UI" w:hAnsi="Segoe UI" w:cs="Segoe UI"/>
          <w:sz w:val="20"/>
          <w:szCs w:val="20"/>
        </w:rPr>
        <w:t> </w:t>
      </w:r>
      <w:r w:rsidR="005C64B8" w:rsidRPr="00261043">
        <w:rPr>
          <w:rStyle w:val="eop"/>
          <w:rFonts w:ascii="Segoe UI" w:hAnsi="Segoe UI" w:cs="Segoe UI"/>
          <w:sz w:val="20"/>
          <w:szCs w:val="20"/>
        </w:rPr>
        <w:t> </w:t>
      </w:r>
    </w:p>
    <w:p w14:paraId="0D8C0FC4" w14:textId="77777777" w:rsidR="005C64B8" w:rsidRPr="00261043" w:rsidRDefault="005C64B8" w:rsidP="000A4BFD">
      <w:pPr>
        <w:pStyle w:val="paragraph"/>
        <w:spacing w:before="0" w:beforeAutospacing="0" w:after="0" w:afterAutospacing="0"/>
        <w:textAlignment w:val="baseline"/>
        <w:rPr>
          <w:rStyle w:val="eop"/>
          <w:rFonts w:ascii="Segoe UI" w:hAnsi="Segoe UI" w:cs="Segoe UI"/>
          <w:sz w:val="20"/>
          <w:szCs w:val="20"/>
        </w:rPr>
      </w:pPr>
    </w:p>
    <w:p w14:paraId="3FC6BDD8" w14:textId="252AF7D4" w:rsidR="00E35E73" w:rsidRDefault="00E35E73">
      <w:pPr>
        <w:spacing w:line="240" w:lineRule="auto"/>
        <w:rPr>
          <w:rFonts w:cs="Segoe UI"/>
          <w:color w:val="808080" w:themeColor="background1" w:themeShade="80"/>
          <w:sz w:val="20"/>
          <w:szCs w:val="20"/>
        </w:rPr>
      </w:pPr>
      <w:r>
        <w:rPr>
          <w:rFonts w:cs="Segoe UI"/>
          <w:color w:val="808080" w:themeColor="background1" w:themeShade="80"/>
          <w:sz w:val="20"/>
          <w:szCs w:val="20"/>
        </w:rPr>
        <w:br w:type="page"/>
      </w:r>
    </w:p>
    <w:p w14:paraId="7C72507C" w14:textId="77777777" w:rsidR="0004236D" w:rsidRDefault="0004236D" w:rsidP="006D1284">
      <w:pPr>
        <w:rPr>
          <w:rFonts w:cs="Segoe UI"/>
          <w:color w:val="808080" w:themeColor="background1" w:themeShade="80"/>
          <w:sz w:val="20"/>
          <w:szCs w:val="20"/>
        </w:rPr>
      </w:pPr>
    </w:p>
    <w:p w14:paraId="387A11E6" w14:textId="08D2DB6F" w:rsidR="007B3D66" w:rsidRDefault="007B3D66" w:rsidP="00934BBA">
      <w:pPr>
        <w:pStyle w:val="Heading1"/>
      </w:pPr>
      <w:bookmarkStart w:id="2" w:name="_Toc63782795"/>
      <w:r>
        <w:t xml:space="preserve">2) </w:t>
      </w:r>
      <w:r w:rsidR="00B7225F">
        <w:t>The Use Case Stakeholders</w:t>
      </w:r>
      <w:bookmarkEnd w:id="2"/>
    </w:p>
    <w:p w14:paraId="51B4DD5E" w14:textId="3C393F19" w:rsidR="00224C5B" w:rsidRDefault="00224C5B" w:rsidP="00224C5B">
      <w:pPr>
        <w:spacing w:after="160" w:line="259" w:lineRule="auto"/>
        <w:rPr>
          <w:rFonts w:eastAsia="Times New Roman" w:cs="Segoe UI"/>
          <w:b/>
          <w:bCs/>
          <w:sz w:val="22"/>
        </w:rPr>
      </w:pPr>
      <w:r w:rsidRPr="000F7358">
        <w:rPr>
          <w:rFonts w:eastAsia="Times New Roman" w:cs="Segoe UI"/>
          <w:b/>
          <w:bCs/>
          <w:sz w:val="22"/>
        </w:rPr>
        <w:t>Who are the stakeholder groups for this use case, and how are they involved in its development?</w:t>
      </w:r>
    </w:p>
    <w:p w14:paraId="767178B8" w14:textId="15AC5D9C" w:rsidR="00B60C7F" w:rsidRPr="00332B99" w:rsidRDefault="00332B99" w:rsidP="00B82F64">
      <w:pPr>
        <w:pStyle w:val="paragraph"/>
        <w:spacing w:before="0" w:beforeAutospacing="0" w:after="0" w:afterAutospacing="0"/>
        <w:textAlignment w:val="baseline"/>
        <w:rPr>
          <w:rStyle w:val="eop"/>
          <w:rFonts w:ascii="Segoe UI" w:hAnsi="Segoe UI" w:cs="Segoe UI"/>
          <w:sz w:val="20"/>
          <w:szCs w:val="20"/>
        </w:rPr>
      </w:pPr>
      <w:r>
        <w:rPr>
          <w:rStyle w:val="normaltextrun"/>
          <w:rFonts w:ascii="Segoe UI" w:hAnsi="Segoe UI" w:cs="Segoe UI"/>
          <w:sz w:val="20"/>
          <w:szCs w:val="20"/>
        </w:rPr>
        <w:t>E</w:t>
      </w:r>
      <w:r w:rsidR="00B60C7F" w:rsidRPr="00332B99">
        <w:rPr>
          <w:rStyle w:val="normaltextrun"/>
          <w:rFonts w:ascii="Segoe UI" w:hAnsi="Segoe UI" w:cs="Segoe UI"/>
          <w:sz w:val="20"/>
          <w:szCs w:val="20"/>
        </w:rPr>
        <w:t xml:space="preserve">ducation system teams responsible for addressing </w:t>
      </w:r>
      <w:r w:rsidR="001A111C">
        <w:rPr>
          <w:rStyle w:val="normaltextrun"/>
          <w:rFonts w:ascii="Segoe UI" w:hAnsi="Segoe UI" w:cs="Segoe UI"/>
          <w:sz w:val="20"/>
          <w:szCs w:val="20"/>
        </w:rPr>
        <w:t>student attrition</w:t>
      </w:r>
      <w:r w:rsidR="00B60C7F" w:rsidRPr="00332B99">
        <w:rPr>
          <w:rStyle w:val="normaltextrun"/>
          <w:rFonts w:ascii="Segoe UI" w:hAnsi="Segoe UI" w:cs="Segoe UI"/>
          <w:sz w:val="20"/>
          <w:szCs w:val="20"/>
        </w:rPr>
        <w:t xml:space="preserve"> can collaborate with technology and data </w:t>
      </w:r>
      <w:r w:rsidR="00990119">
        <w:rPr>
          <w:rStyle w:val="normaltextrun"/>
          <w:rFonts w:ascii="Segoe UI" w:hAnsi="Segoe UI" w:cs="Segoe UI"/>
          <w:sz w:val="20"/>
          <w:szCs w:val="20"/>
        </w:rPr>
        <w:t xml:space="preserve">groups in the system </w:t>
      </w:r>
      <w:r w:rsidR="00B60C7F" w:rsidRPr="00332B99">
        <w:rPr>
          <w:rStyle w:val="normaltextrun"/>
          <w:rFonts w:ascii="Segoe UI" w:hAnsi="Segoe UI" w:cs="Segoe UI"/>
          <w:sz w:val="20"/>
          <w:szCs w:val="20"/>
        </w:rPr>
        <w:t xml:space="preserve">and external </w:t>
      </w:r>
      <w:r w:rsidR="00990119">
        <w:rPr>
          <w:rStyle w:val="normaltextrun"/>
          <w:rFonts w:ascii="Segoe UI" w:hAnsi="Segoe UI" w:cs="Segoe UI"/>
          <w:sz w:val="20"/>
          <w:szCs w:val="20"/>
        </w:rPr>
        <w:t xml:space="preserve">education analytics companies </w:t>
      </w:r>
      <w:r w:rsidR="00B60C7F" w:rsidRPr="00332B99">
        <w:rPr>
          <w:rStyle w:val="normaltextrun"/>
          <w:rFonts w:ascii="Segoe UI" w:hAnsi="Segoe UI" w:cs="Segoe UI"/>
          <w:sz w:val="20"/>
          <w:szCs w:val="20"/>
        </w:rPr>
        <w:t xml:space="preserve">to develop a predictive model that </w:t>
      </w:r>
      <w:r w:rsidR="00333B48">
        <w:rPr>
          <w:rStyle w:val="normaltextrun"/>
          <w:rFonts w:ascii="Segoe UI" w:hAnsi="Segoe UI" w:cs="Segoe UI"/>
          <w:sz w:val="20"/>
          <w:szCs w:val="20"/>
        </w:rPr>
        <w:t>identify key factors of student attrition and highlight students’ relationships to those key factors.</w:t>
      </w:r>
      <w:r w:rsidR="00B60C7F" w:rsidRPr="00332B99">
        <w:rPr>
          <w:rStyle w:val="eop"/>
          <w:rFonts w:ascii="Segoe UI" w:hAnsi="Segoe UI" w:cs="Segoe UI"/>
          <w:sz w:val="20"/>
          <w:szCs w:val="20"/>
        </w:rPr>
        <w:t> </w:t>
      </w:r>
      <w:r w:rsidR="007B2332">
        <w:rPr>
          <w:rStyle w:val="eop"/>
          <w:rFonts w:ascii="Segoe UI" w:hAnsi="Segoe UI" w:cs="Segoe UI"/>
          <w:sz w:val="20"/>
          <w:szCs w:val="20"/>
        </w:rPr>
        <w:t>To build an informed</w:t>
      </w:r>
      <w:r w:rsidR="00030221">
        <w:rPr>
          <w:rStyle w:val="eop"/>
          <w:rFonts w:ascii="Segoe UI" w:hAnsi="Segoe UI" w:cs="Segoe UI"/>
          <w:sz w:val="20"/>
          <w:szCs w:val="20"/>
        </w:rPr>
        <w:t>,</w:t>
      </w:r>
      <w:r w:rsidR="007B2332">
        <w:rPr>
          <w:rStyle w:val="eop"/>
          <w:rFonts w:ascii="Segoe UI" w:hAnsi="Segoe UI" w:cs="Segoe UI"/>
          <w:sz w:val="20"/>
          <w:szCs w:val="20"/>
        </w:rPr>
        <w:t xml:space="preserve"> </w:t>
      </w:r>
      <w:r w:rsidR="00E66427">
        <w:rPr>
          <w:rStyle w:val="eop"/>
          <w:rFonts w:ascii="Segoe UI" w:hAnsi="Segoe UI" w:cs="Segoe UI"/>
          <w:sz w:val="20"/>
          <w:szCs w:val="20"/>
        </w:rPr>
        <w:t>ethical,</w:t>
      </w:r>
      <w:r w:rsidR="007B2332">
        <w:rPr>
          <w:rStyle w:val="eop"/>
          <w:rFonts w:ascii="Segoe UI" w:hAnsi="Segoe UI" w:cs="Segoe UI"/>
          <w:sz w:val="20"/>
          <w:szCs w:val="20"/>
        </w:rPr>
        <w:t xml:space="preserve"> </w:t>
      </w:r>
      <w:r w:rsidR="00030221">
        <w:rPr>
          <w:rStyle w:val="eop"/>
          <w:rFonts w:ascii="Segoe UI" w:hAnsi="Segoe UI" w:cs="Segoe UI"/>
          <w:sz w:val="20"/>
          <w:szCs w:val="20"/>
        </w:rPr>
        <w:t xml:space="preserve">and effective </w:t>
      </w:r>
      <w:r w:rsidR="007B2332">
        <w:rPr>
          <w:rStyle w:val="eop"/>
          <w:rFonts w:ascii="Segoe UI" w:hAnsi="Segoe UI" w:cs="Segoe UI"/>
          <w:sz w:val="20"/>
          <w:szCs w:val="20"/>
        </w:rPr>
        <w:t xml:space="preserve">use </w:t>
      </w:r>
      <w:r w:rsidR="00030221">
        <w:rPr>
          <w:rStyle w:val="eop"/>
          <w:rFonts w:ascii="Segoe UI" w:hAnsi="Segoe UI" w:cs="Segoe UI"/>
          <w:sz w:val="20"/>
          <w:szCs w:val="20"/>
        </w:rPr>
        <w:t>case</w:t>
      </w:r>
      <w:r w:rsidR="007B2332">
        <w:rPr>
          <w:rStyle w:val="eop"/>
          <w:rFonts w:ascii="Segoe UI" w:hAnsi="Segoe UI" w:cs="Segoe UI"/>
          <w:sz w:val="20"/>
          <w:szCs w:val="20"/>
        </w:rPr>
        <w:t xml:space="preserve">, </w:t>
      </w:r>
      <w:r w:rsidR="00030221">
        <w:rPr>
          <w:rStyle w:val="eop"/>
          <w:rFonts w:ascii="Segoe UI" w:hAnsi="Segoe UI" w:cs="Segoe UI"/>
          <w:sz w:val="20"/>
          <w:szCs w:val="20"/>
        </w:rPr>
        <w:t xml:space="preserve">many stakeholder groups should be involved in the design and development of the use case. </w:t>
      </w:r>
    </w:p>
    <w:p w14:paraId="06D26C7B" w14:textId="77777777" w:rsidR="00567E49" w:rsidRPr="00B82F64" w:rsidRDefault="00567E49" w:rsidP="00B82F64">
      <w:pPr>
        <w:pStyle w:val="paragraph"/>
        <w:spacing w:before="0" w:beforeAutospacing="0" w:after="0" w:afterAutospacing="0"/>
        <w:textAlignment w:val="baseline"/>
        <w:rPr>
          <w:rFonts w:ascii="Segoe UI" w:hAnsi="Segoe UI" w:cs="Segoe UI"/>
          <w:color w:val="4F81BD"/>
          <w:sz w:val="18"/>
          <w:szCs w:val="18"/>
        </w:rPr>
      </w:pPr>
    </w:p>
    <w:tbl>
      <w:tblPr>
        <w:tblStyle w:val="TableGrid1"/>
        <w:tblW w:w="0" w:type="auto"/>
        <w:tblLook w:val="04A0" w:firstRow="1" w:lastRow="0" w:firstColumn="1" w:lastColumn="0" w:noHBand="0" w:noVBand="1"/>
      </w:tblPr>
      <w:tblGrid>
        <w:gridCol w:w="3041"/>
        <w:gridCol w:w="3344"/>
        <w:gridCol w:w="3960"/>
      </w:tblGrid>
      <w:tr w:rsidR="008249FB" w:rsidRPr="000F7358" w14:paraId="087D54C7" w14:textId="77777777" w:rsidTr="00677224">
        <w:tc>
          <w:tcPr>
            <w:tcW w:w="3041" w:type="dxa"/>
          </w:tcPr>
          <w:p w14:paraId="3EBA9F21" w14:textId="72DDCEE2" w:rsidR="008249FB" w:rsidRPr="000F7358" w:rsidRDefault="008249FB" w:rsidP="00677224">
            <w:pPr>
              <w:spacing w:line="240" w:lineRule="auto"/>
              <w:rPr>
                <w:rFonts w:eastAsia="Calibri" w:cs="Segoe UI"/>
                <w:b/>
                <w:bCs/>
                <w:sz w:val="22"/>
              </w:rPr>
            </w:pPr>
            <w:r w:rsidRPr="000F7358">
              <w:rPr>
                <w:rFonts w:eastAsia="Calibri" w:cs="Segoe UI"/>
                <w:b/>
                <w:bCs/>
                <w:sz w:val="22"/>
              </w:rPr>
              <w:t>Stakeholder Group</w:t>
            </w:r>
            <w:r>
              <w:rPr>
                <w:rFonts w:eastAsia="Calibri" w:cs="Segoe UI"/>
                <w:b/>
                <w:bCs/>
                <w:sz w:val="22"/>
              </w:rPr>
              <w:t>s</w:t>
            </w:r>
          </w:p>
        </w:tc>
        <w:tc>
          <w:tcPr>
            <w:tcW w:w="3344" w:type="dxa"/>
          </w:tcPr>
          <w:p w14:paraId="1877859D" w14:textId="77777777" w:rsidR="008249FB" w:rsidRPr="000F7358" w:rsidRDefault="008249FB" w:rsidP="00677224">
            <w:pPr>
              <w:spacing w:line="240" w:lineRule="auto"/>
              <w:rPr>
                <w:rFonts w:eastAsia="Calibri" w:cs="Segoe UI"/>
                <w:b/>
                <w:bCs/>
                <w:sz w:val="22"/>
              </w:rPr>
            </w:pPr>
            <w:r w:rsidRPr="000F7358">
              <w:rPr>
                <w:rFonts w:eastAsia="Calibri" w:cs="Segoe UI"/>
                <w:b/>
                <w:bCs/>
                <w:sz w:val="22"/>
              </w:rPr>
              <w:t>Relationship to Use Case</w:t>
            </w:r>
          </w:p>
        </w:tc>
        <w:tc>
          <w:tcPr>
            <w:tcW w:w="3960" w:type="dxa"/>
          </w:tcPr>
          <w:p w14:paraId="3C4D9C98" w14:textId="77777777" w:rsidR="008249FB" w:rsidRPr="000F7358" w:rsidRDefault="008249FB" w:rsidP="00677224">
            <w:pPr>
              <w:spacing w:line="240" w:lineRule="auto"/>
              <w:rPr>
                <w:rFonts w:eastAsia="Calibri" w:cs="Segoe UI"/>
                <w:b/>
                <w:bCs/>
                <w:sz w:val="22"/>
              </w:rPr>
            </w:pPr>
            <w:r w:rsidRPr="000F7358">
              <w:rPr>
                <w:rFonts w:eastAsia="Calibri" w:cs="Segoe UI"/>
                <w:b/>
                <w:bCs/>
                <w:sz w:val="22"/>
              </w:rPr>
              <w:t>Involvement in Use Case</w:t>
            </w:r>
          </w:p>
        </w:tc>
      </w:tr>
      <w:tr w:rsidR="008249FB" w:rsidRPr="000F7358" w14:paraId="34B7E7F4" w14:textId="77777777" w:rsidTr="00677224">
        <w:tc>
          <w:tcPr>
            <w:tcW w:w="3041" w:type="dxa"/>
          </w:tcPr>
          <w:p w14:paraId="4B2A1CCD" w14:textId="77777777" w:rsidR="008249FB" w:rsidRPr="000F7358" w:rsidRDefault="008249FB" w:rsidP="00677224">
            <w:pPr>
              <w:spacing w:line="240" w:lineRule="auto"/>
              <w:rPr>
                <w:rFonts w:eastAsia="Calibri" w:cs="Segoe UI"/>
                <w:sz w:val="22"/>
              </w:rPr>
            </w:pPr>
            <w:r w:rsidRPr="000F7358">
              <w:rPr>
                <w:rFonts w:eastAsia="Calibri" w:cs="Segoe UI"/>
                <w:sz w:val="22"/>
              </w:rPr>
              <w:t>Students</w:t>
            </w:r>
          </w:p>
        </w:tc>
        <w:tc>
          <w:tcPr>
            <w:tcW w:w="3344" w:type="dxa"/>
          </w:tcPr>
          <w:p w14:paraId="71C15D97" w14:textId="03FD94EC" w:rsidR="008249FB" w:rsidRDefault="008249FB" w:rsidP="00677224">
            <w:pPr>
              <w:spacing w:line="240" w:lineRule="auto"/>
              <w:rPr>
                <w:rStyle w:val="normaltextrun"/>
                <w:rFonts w:cs="Segoe UI"/>
                <w:i/>
                <w:iCs/>
                <w:color w:val="4472C4"/>
                <w:szCs w:val="18"/>
                <w:shd w:val="clear" w:color="auto" w:fill="FFFFFF"/>
              </w:rPr>
            </w:pPr>
            <w:r w:rsidRPr="00677224">
              <w:rPr>
                <w:rStyle w:val="normaltextrun"/>
                <w:rFonts w:cs="Segoe UI"/>
                <w:b/>
                <w:bCs/>
                <w:i/>
                <w:iCs/>
                <w:color w:val="4472C4"/>
                <w:szCs w:val="18"/>
                <w:shd w:val="clear" w:color="auto" w:fill="FFFFFF"/>
              </w:rPr>
              <w:t>I</w:t>
            </w:r>
            <w:r w:rsidRPr="00677224">
              <w:rPr>
                <w:rStyle w:val="normaltextrun"/>
                <w:b/>
                <w:bCs/>
                <w:i/>
                <w:iCs/>
                <w:color w:val="4472C4"/>
                <w:szCs w:val="18"/>
                <w:shd w:val="clear" w:color="auto" w:fill="FFFFFF"/>
              </w:rPr>
              <w:t>ndirect:</w:t>
            </w:r>
            <w:r>
              <w:rPr>
                <w:rStyle w:val="normaltextrun"/>
                <w:i/>
                <w:iCs/>
                <w:color w:val="4472C4"/>
                <w:szCs w:val="18"/>
                <w:shd w:val="clear" w:color="auto" w:fill="FFFFFF"/>
              </w:rPr>
              <w:t xml:space="preserve"> </w:t>
            </w:r>
            <w:r>
              <w:rPr>
                <w:rStyle w:val="normaltextrun"/>
                <w:rFonts w:cs="Segoe UI"/>
                <w:i/>
                <w:iCs/>
                <w:color w:val="4472C4"/>
                <w:szCs w:val="18"/>
                <w:shd w:val="clear" w:color="auto" w:fill="FFFFFF"/>
              </w:rPr>
              <w:t>providers of data to the predictive model, and ultimately receive preventative solutions if they fall in high-risk categories</w:t>
            </w:r>
            <w:r w:rsidR="00E34075">
              <w:rPr>
                <w:rStyle w:val="normaltextrun"/>
                <w:rFonts w:cs="Segoe UI"/>
                <w:i/>
                <w:iCs/>
                <w:color w:val="4472C4"/>
                <w:szCs w:val="18"/>
                <w:shd w:val="clear" w:color="auto" w:fill="FFFFFF"/>
              </w:rPr>
              <w:t>.</w:t>
            </w:r>
          </w:p>
          <w:p w14:paraId="35DA7933" w14:textId="77777777" w:rsidR="004B0807" w:rsidRDefault="004B0807" w:rsidP="00677224">
            <w:pPr>
              <w:spacing w:line="240" w:lineRule="auto"/>
              <w:rPr>
                <w:rStyle w:val="normaltextrun"/>
                <w:i/>
                <w:iCs/>
                <w:color w:val="4472C4"/>
                <w:szCs w:val="18"/>
                <w:shd w:val="clear" w:color="auto" w:fill="FFFFFF"/>
              </w:rPr>
            </w:pPr>
          </w:p>
          <w:p w14:paraId="299FBB64" w14:textId="175AAE61" w:rsidR="004B0807" w:rsidRPr="00113E0C" w:rsidRDefault="004B0807" w:rsidP="00677224">
            <w:pPr>
              <w:spacing w:line="240" w:lineRule="auto"/>
              <w:rPr>
                <w:rFonts w:eastAsia="Calibri" w:cs="Segoe UI"/>
                <w:i/>
                <w:iCs/>
                <w:color w:val="0054A6" w:themeColor="text2"/>
                <w:szCs w:val="18"/>
              </w:rPr>
            </w:pPr>
            <w:r>
              <w:rPr>
                <w:rStyle w:val="normaltextrun"/>
                <w:i/>
                <w:iCs/>
                <w:color w:val="4472C4"/>
                <w:szCs w:val="18"/>
                <w:shd w:val="clear" w:color="auto" w:fill="FFFFFF"/>
              </w:rPr>
              <w:t xml:space="preserve">They or their families or guardians should </w:t>
            </w:r>
            <w:r w:rsidR="00370934">
              <w:rPr>
                <w:rStyle w:val="normaltextrun"/>
                <w:i/>
                <w:iCs/>
                <w:color w:val="4472C4"/>
                <w:szCs w:val="18"/>
                <w:shd w:val="clear" w:color="auto" w:fill="FFFFFF"/>
              </w:rPr>
              <w:t xml:space="preserve">have awareness and </w:t>
            </w:r>
            <w:r>
              <w:rPr>
                <w:rStyle w:val="normaltextrun"/>
                <w:i/>
                <w:iCs/>
                <w:color w:val="4472C4"/>
                <w:szCs w:val="18"/>
                <w:shd w:val="clear" w:color="auto" w:fill="FFFFFF"/>
              </w:rPr>
              <w:t xml:space="preserve">give permission </w:t>
            </w:r>
            <w:r w:rsidR="00370934">
              <w:rPr>
                <w:rStyle w:val="normaltextrun"/>
                <w:i/>
                <w:iCs/>
                <w:color w:val="4472C4"/>
                <w:szCs w:val="18"/>
                <w:shd w:val="clear" w:color="auto" w:fill="FFFFFF"/>
              </w:rPr>
              <w:t xml:space="preserve">for their data to be used. </w:t>
            </w:r>
          </w:p>
        </w:tc>
        <w:tc>
          <w:tcPr>
            <w:tcW w:w="3960" w:type="dxa"/>
          </w:tcPr>
          <w:p w14:paraId="0E4BEAF7" w14:textId="0796AF4E" w:rsidR="00291E54" w:rsidRDefault="008249FB" w:rsidP="00677224">
            <w:pPr>
              <w:spacing w:line="240" w:lineRule="auto"/>
              <w:rPr>
                <w:rStyle w:val="normaltextrun"/>
                <w:rFonts w:cs="Segoe UI"/>
                <w:i/>
                <w:iCs/>
                <w:color w:val="4472C4"/>
                <w:szCs w:val="18"/>
                <w:shd w:val="clear" w:color="auto" w:fill="FFFFFF"/>
              </w:rPr>
            </w:pPr>
            <w:r>
              <w:rPr>
                <w:rStyle w:val="normaltextrun"/>
                <w:rFonts w:cs="Segoe UI"/>
                <w:i/>
                <w:iCs/>
                <w:color w:val="4472C4"/>
                <w:szCs w:val="18"/>
                <w:shd w:val="clear" w:color="auto" w:fill="FFFFFF"/>
              </w:rPr>
              <w:t xml:space="preserve">In the initial phases of model development and intervention designs, various types of students </w:t>
            </w:r>
            <w:r w:rsidR="00291E54">
              <w:rPr>
                <w:rStyle w:val="normaltextrun"/>
                <w:rFonts w:cs="Segoe UI"/>
                <w:i/>
                <w:iCs/>
                <w:color w:val="4472C4"/>
                <w:szCs w:val="18"/>
                <w:shd w:val="clear" w:color="auto" w:fill="FFFFFF"/>
              </w:rPr>
              <w:t>should</w:t>
            </w:r>
            <w:r>
              <w:rPr>
                <w:rStyle w:val="normaltextrun"/>
                <w:rFonts w:cs="Segoe UI"/>
                <w:i/>
                <w:iCs/>
                <w:color w:val="4472C4"/>
                <w:szCs w:val="18"/>
                <w:shd w:val="clear" w:color="auto" w:fill="FFFFFF"/>
              </w:rPr>
              <w:t xml:space="preserve"> be </w:t>
            </w:r>
            <w:r w:rsidR="00291E54">
              <w:rPr>
                <w:rStyle w:val="normaltextrun"/>
                <w:rFonts w:cs="Segoe UI"/>
                <w:i/>
                <w:iCs/>
                <w:color w:val="4472C4"/>
                <w:szCs w:val="18"/>
                <w:shd w:val="clear" w:color="auto" w:fill="FFFFFF"/>
              </w:rPr>
              <w:t xml:space="preserve">consulted </w:t>
            </w:r>
            <w:r>
              <w:rPr>
                <w:rStyle w:val="normaltextrun"/>
                <w:rFonts w:cs="Segoe UI"/>
                <w:i/>
                <w:iCs/>
                <w:color w:val="4472C4"/>
                <w:szCs w:val="18"/>
                <w:shd w:val="clear" w:color="auto" w:fill="FFFFFF"/>
              </w:rPr>
              <w:t>in the model design process (review of data sources used, theory development). At a later stage, students identified as at-risk will receive or participate in intervention solutions</w:t>
            </w:r>
            <w:r w:rsidR="007468D4">
              <w:rPr>
                <w:rStyle w:val="normaltextrun"/>
                <w:rFonts w:cs="Segoe UI"/>
                <w:i/>
                <w:iCs/>
                <w:color w:val="4472C4"/>
                <w:szCs w:val="18"/>
                <w:shd w:val="clear" w:color="auto" w:fill="FFFFFF"/>
              </w:rPr>
              <w:t xml:space="preserve"> and provide feedback to the system</w:t>
            </w:r>
            <w:r>
              <w:rPr>
                <w:rStyle w:val="normaltextrun"/>
                <w:rFonts w:cs="Segoe UI"/>
                <w:i/>
                <w:iCs/>
                <w:color w:val="4472C4"/>
                <w:szCs w:val="18"/>
                <w:shd w:val="clear" w:color="auto" w:fill="FFFFFF"/>
              </w:rPr>
              <w:t xml:space="preserve">. </w:t>
            </w:r>
          </w:p>
          <w:p w14:paraId="6FE4B9C7" w14:textId="4C59061A" w:rsidR="008249FB" w:rsidRPr="00113E0C" w:rsidRDefault="008249FB" w:rsidP="00677224">
            <w:pPr>
              <w:spacing w:line="240" w:lineRule="auto"/>
              <w:rPr>
                <w:rFonts w:eastAsia="Calibri" w:cs="Segoe UI"/>
                <w:i/>
                <w:iCs/>
                <w:color w:val="0054A6" w:themeColor="text2"/>
                <w:szCs w:val="18"/>
              </w:rPr>
            </w:pPr>
            <w:r>
              <w:rPr>
                <w:rStyle w:val="normaltextrun"/>
              </w:rPr>
              <w:t xml:space="preserve"> </w:t>
            </w:r>
            <w:r>
              <w:rPr>
                <w:rFonts w:eastAsia="Calibri" w:cs="Segoe UI"/>
                <w:color w:val="808080"/>
                <w:sz w:val="22"/>
              </w:rPr>
              <w:t xml:space="preserve"> </w:t>
            </w:r>
          </w:p>
        </w:tc>
      </w:tr>
      <w:tr w:rsidR="008249FB" w:rsidRPr="000F7358" w14:paraId="6D0CF870" w14:textId="77777777" w:rsidTr="00677224">
        <w:tc>
          <w:tcPr>
            <w:tcW w:w="3041" w:type="dxa"/>
          </w:tcPr>
          <w:p w14:paraId="0E4A3B68" w14:textId="77777777" w:rsidR="008249FB" w:rsidRPr="000F7358" w:rsidRDefault="008249FB" w:rsidP="00677224">
            <w:pPr>
              <w:spacing w:line="240" w:lineRule="auto"/>
              <w:rPr>
                <w:rFonts w:eastAsia="Calibri" w:cs="Segoe UI"/>
                <w:sz w:val="22"/>
              </w:rPr>
            </w:pPr>
            <w:r w:rsidRPr="000F7358">
              <w:rPr>
                <w:rFonts w:eastAsia="Calibri" w:cs="Segoe UI"/>
                <w:sz w:val="22"/>
              </w:rPr>
              <w:t>Parents or Guardians</w:t>
            </w:r>
          </w:p>
        </w:tc>
        <w:tc>
          <w:tcPr>
            <w:tcW w:w="3344" w:type="dxa"/>
          </w:tcPr>
          <w:p w14:paraId="63BC9681" w14:textId="0AB95BA6" w:rsidR="008249FB" w:rsidRDefault="008249FB" w:rsidP="00677224">
            <w:pPr>
              <w:spacing w:line="240" w:lineRule="auto"/>
              <w:rPr>
                <w:rStyle w:val="normaltextrun"/>
                <w:rFonts w:cs="Segoe UI"/>
                <w:i/>
                <w:iCs/>
                <w:color w:val="4472C4"/>
                <w:szCs w:val="18"/>
                <w:shd w:val="clear" w:color="auto" w:fill="FFFFFF"/>
              </w:rPr>
            </w:pPr>
            <w:r w:rsidRPr="00836444">
              <w:rPr>
                <w:rStyle w:val="normaltextrun"/>
                <w:rFonts w:cs="Segoe UI"/>
                <w:b/>
                <w:bCs/>
                <w:i/>
                <w:iCs/>
                <w:color w:val="4472C4"/>
                <w:szCs w:val="18"/>
                <w:shd w:val="clear" w:color="auto" w:fill="FFFFFF"/>
              </w:rPr>
              <w:t>I</w:t>
            </w:r>
            <w:r w:rsidRPr="00836444">
              <w:rPr>
                <w:rStyle w:val="normaltextrun"/>
                <w:b/>
                <w:bCs/>
                <w:i/>
                <w:iCs/>
                <w:color w:val="4472C4"/>
                <w:szCs w:val="18"/>
                <w:shd w:val="clear" w:color="auto" w:fill="FFFFFF"/>
              </w:rPr>
              <w:t>ndirect:</w:t>
            </w:r>
            <w:r>
              <w:rPr>
                <w:rStyle w:val="normaltextrun"/>
                <w:b/>
                <w:bCs/>
                <w:i/>
                <w:iCs/>
                <w:color w:val="4472C4"/>
                <w:szCs w:val="18"/>
                <w:shd w:val="clear" w:color="auto" w:fill="FFFFFF"/>
              </w:rPr>
              <w:t xml:space="preserve"> </w:t>
            </w:r>
            <w:r w:rsidR="00F54E20" w:rsidRPr="00F54E20">
              <w:rPr>
                <w:rStyle w:val="normaltextrun"/>
                <w:i/>
                <w:iCs/>
                <w:color w:val="4472C4"/>
                <w:szCs w:val="18"/>
                <w:shd w:val="clear" w:color="auto" w:fill="FFFFFF"/>
              </w:rPr>
              <w:t>M</w:t>
            </w:r>
            <w:r>
              <w:rPr>
                <w:rStyle w:val="normaltextrun"/>
                <w:i/>
                <w:iCs/>
                <w:color w:val="4472C4"/>
                <w:szCs w:val="18"/>
                <w:shd w:val="clear" w:color="auto" w:fill="FFFFFF"/>
              </w:rPr>
              <w:t xml:space="preserve">ay </w:t>
            </w:r>
            <w:r>
              <w:rPr>
                <w:rStyle w:val="normaltextrun"/>
                <w:rFonts w:cs="Segoe UI"/>
                <w:i/>
                <w:iCs/>
                <w:color w:val="4472C4"/>
                <w:szCs w:val="18"/>
                <w:shd w:val="clear" w:color="auto" w:fill="FFFFFF"/>
              </w:rPr>
              <w:t>be providers of data to the predictive model, and ultimately receive preventative solutions if they fall in high-risk categories</w:t>
            </w:r>
            <w:r w:rsidR="00E34075">
              <w:rPr>
                <w:rStyle w:val="normaltextrun"/>
                <w:rFonts w:cs="Segoe UI"/>
                <w:i/>
                <w:iCs/>
                <w:color w:val="4472C4"/>
                <w:szCs w:val="18"/>
                <w:shd w:val="clear" w:color="auto" w:fill="FFFFFF"/>
              </w:rPr>
              <w:t>.</w:t>
            </w:r>
          </w:p>
          <w:p w14:paraId="32848FA8" w14:textId="77777777" w:rsidR="00E34075" w:rsidRDefault="00E34075" w:rsidP="00677224">
            <w:pPr>
              <w:spacing w:line="240" w:lineRule="auto"/>
              <w:rPr>
                <w:rFonts w:eastAsia="Calibri" w:cs="Segoe UI"/>
                <w:color w:val="808080"/>
                <w:sz w:val="22"/>
              </w:rPr>
            </w:pPr>
          </w:p>
          <w:p w14:paraId="50D5CE5C" w14:textId="01B3DD0C" w:rsidR="00E34075" w:rsidRPr="000F7358" w:rsidRDefault="00E34075" w:rsidP="00677224">
            <w:pPr>
              <w:spacing w:line="240" w:lineRule="auto"/>
              <w:rPr>
                <w:rFonts w:eastAsia="Calibri" w:cs="Segoe UI"/>
                <w:color w:val="808080"/>
                <w:sz w:val="22"/>
              </w:rPr>
            </w:pPr>
            <w:r>
              <w:rPr>
                <w:rStyle w:val="normaltextrun"/>
                <w:i/>
                <w:iCs/>
                <w:color w:val="4472C4"/>
                <w:szCs w:val="18"/>
                <w:shd w:val="clear" w:color="auto" w:fill="FFFFFF"/>
              </w:rPr>
              <w:t xml:space="preserve">Families or guardians should have awareness and give permission for </w:t>
            </w:r>
            <w:r w:rsidR="009259D8">
              <w:rPr>
                <w:rStyle w:val="normaltextrun"/>
                <w:i/>
                <w:iCs/>
                <w:color w:val="4472C4"/>
                <w:szCs w:val="18"/>
                <w:shd w:val="clear" w:color="auto" w:fill="FFFFFF"/>
              </w:rPr>
              <w:t>students’</w:t>
            </w:r>
            <w:r>
              <w:rPr>
                <w:rStyle w:val="normaltextrun"/>
                <w:i/>
                <w:iCs/>
                <w:color w:val="4472C4"/>
                <w:szCs w:val="18"/>
                <w:shd w:val="clear" w:color="auto" w:fill="FFFFFF"/>
              </w:rPr>
              <w:t xml:space="preserve"> data to be used.</w:t>
            </w:r>
          </w:p>
        </w:tc>
        <w:tc>
          <w:tcPr>
            <w:tcW w:w="3960" w:type="dxa"/>
          </w:tcPr>
          <w:p w14:paraId="355A8780" w14:textId="6C5ECC61" w:rsidR="008249FB" w:rsidRPr="00F54E20" w:rsidRDefault="008249FB" w:rsidP="00677224">
            <w:pPr>
              <w:spacing w:line="240" w:lineRule="auto"/>
              <w:rPr>
                <w:rFonts w:cs="Segoe UI"/>
                <w:i/>
                <w:iCs/>
                <w:color w:val="4472C4"/>
                <w:szCs w:val="18"/>
                <w:shd w:val="clear" w:color="auto" w:fill="FFFFFF"/>
              </w:rPr>
            </w:pPr>
            <w:r>
              <w:rPr>
                <w:rStyle w:val="normaltextrun"/>
                <w:rFonts w:cs="Segoe UI"/>
                <w:i/>
                <w:iCs/>
                <w:color w:val="4472C4"/>
                <w:szCs w:val="18"/>
                <w:shd w:val="clear" w:color="auto" w:fill="FFFFFF"/>
              </w:rPr>
              <w:t xml:space="preserve">In the initial phases of model development and intervention designs, parents or guardians </w:t>
            </w:r>
            <w:r w:rsidR="009259D8">
              <w:rPr>
                <w:rStyle w:val="normaltextrun"/>
                <w:rFonts w:cs="Segoe UI"/>
                <w:i/>
                <w:iCs/>
                <w:color w:val="4472C4"/>
                <w:szCs w:val="18"/>
                <w:shd w:val="clear" w:color="auto" w:fill="FFFFFF"/>
              </w:rPr>
              <w:t>should</w:t>
            </w:r>
            <w:r>
              <w:rPr>
                <w:rStyle w:val="normaltextrun"/>
                <w:rFonts w:cs="Segoe UI"/>
                <w:i/>
                <w:iCs/>
                <w:color w:val="4472C4"/>
                <w:szCs w:val="18"/>
                <w:shd w:val="clear" w:color="auto" w:fill="FFFFFF"/>
              </w:rPr>
              <w:t xml:space="preserve"> be involved in the model design process (review of data sources used, theory development). At a later stage, families identified as </w:t>
            </w:r>
            <w:r w:rsidR="009259D8">
              <w:rPr>
                <w:rStyle w:val="normaltextrun"/>
                <w:rFonts w:cs="Segoe UI"/>
                <w:i/>
                <w:iCs/>
                <w:color w:val="4472C4"/>
                <w:szCs w:val="18"/>
                <w:shd w:val="clear" w:color="auto" w:fill="FFFFFF"/>
              </w:rPr>
              <w:t xml:space="preserve">having </w:t>
            </w:r>
            <w:r>
              <w:rPr>
                <w:rStyle w:val="normaltextrun"/>
                <w:rFonts w:cs="Segoe UI"/>
                <w:i/>
                <w:iCs/>
                <w:color w:val="4472C4"/>
                <w:szCs w:val="18"/>
                <w:shd w:val="clear" w:color="auto" w:fill="FFFFFF"/>
              </w:rPr>
              <w:t xml:space="preserve">at-risk </w:t>
            </w:r>
            <w:r w:rsidR="009259D8">
              <w:rPr>
                <w:rStyle w:val="normaltextrun"/>
                <w:rFonts w:cs="Segoe UI"/>
                <w:i/>
                <w:iCs/>
                <w:color w:val="4472C4"/>
                <w:szCs w:val="18"/>
                <w:shd w:val="clear" w:color="auto" w:fill="FFFFFF"/>
              </w:rPr>
              <w:t xml:space="preserve">students </w:t>
            </w:r>
            <w:r>
              <w:rPr>
                <w:rStyle w:val="normaltextrun"/>
                <w:rFonts w:cs="Segoe UI"/>
                <w:i/>
                <w:iCs/>
                <w:color w:val="4472C4"/>
                <w:szCs w:val="18"/>
                <w:shd w:val="clear" w:color="auto" w:fill="FFFFFF"/>
              </w:rPr>
              <w:t>may receive or participate in intervention solutions</w:t>
            </w:r>
            <w:r w:rsidR="007468D4">
              <w:rPr>
                <w:rStyle w:val="normaltextrun"/>
                <w:rFonts w:cs="Segoe UI"/>
                <w:i/>
                <w:iCs/>
                <w:color w:val="4472C4"/>
                <w:szCs w:val="18"/>
                <w:shd w:val="clear" w:color="auto" w:fill="FFFFFF"/>
              </w:rPr>
              <w:t xml:space="preserve"> and provide feedback to the system</w:t>
            </w:r>
            <w:r>
              <w:rPr>
                <w:rStyle w:val="normaltextrun"/>
                <w:rFonts w:cs="Segoe UI"/>
                <w:i/>
                <w:iCs/>
                <w:color w:val="4472C4"/>
                <w:szCs w:val="18"/>
                <w:shd w:val="clear" w:color="auto" w:fill="FFFFFF"/>
              </w:rPr>
              <w:t>.</w:t>
            </w:r>
          </w:p>
        </w:tc>
      </w:tr>
      <w:tr w:rsidR="008249FB" w:rsidRPr="000F7358" w14:paraId="4BE17E25" w14:textId="77777777" w:rsidTr="00677224">
        <w:tc>
          <w:tcPr>
            <w:tcW w:w="3041" w:type="dxa"/>
          </w:tcPr>
          <w:p w14:paraId="25A3D0B5" w14:textId="6E4A6258" w:rsidR="008249FB" w:rsidRPr="000F7358" w:rsidRDefault="008249FB" w:rsidP="00677224">
            <w:pPr>
              <w:spacing w:line="240" w:lineRule="auto"/>
              <w:rPr>
                <w:rFonts w:eastAsia="Calibri" w:cs="Segoe UI"/>
                <w:sz w:val="22"/>
              </w:rPr>
            </w:pPr>
            <w:r w:rsidRPr="000F7358">
              <w:rPr>
                <w:rFonts w:eastAsia="Calibri" w:cs="Segoe UI"/>
                <w:sz w:val="22"/>
              </w:rPr>
              <w:t>Educators (Faculty or Teachers)</w:t>
            </w:r>
            <w:r w:rsidR="00924971">
              <w:rPr>
                <w:rFonts w:eastAsia="Calibri" w:cs="Segoe UI"/>
                <w:sz w:val="22"/>
              </w:rPr>
              <w:t xml:space="preserve"> </w:t>
            </w:r>
            <w:r w:rsidR="00924971">
              <w:rPr>
                <w:rFonts w:eastAsia="Calibri" w:cs="Segoe UI"/>
                <w:sz w:val="20"/>
                <w:szCs w:val="20"/>
              </w:rPr>
              <w:t>and School Support Staff</w:t>
            </w:r>
          </w:p>
        </w:tc>
        <w:tc>
          <w:tcPr>
            <w:tcW w:w="3344" w:type="dxa"/>
          </w:tcPr>
          <w:p w14:paraId="553132C5" w14:textId="77777777" w:rsidR="008249FB" w:rsidRDefault="008249FB" w:rsidP="00677224">
            <w:pPr>
              <w:spacing w:line="240" w:lineRule="auto"/>
              <w:rPr>
                <w:rStyle w:val="eop"/>
                <w:i/>
                <w:iCs/>
                <w:color w:val="4472C4"/>
                <w:szCs w:val="18"/>
                <w:shd w:val="clear" w:color="auto" w:fill="FFFFFF"/>
              </w:rPr>
            </w:pPr>
            <w:r w:rsidRPr="00836444">
              <w:rPr>
                <w:rStyle w:val="normaltextrun"/>
                <w:rFonts w:cs="Segoe UI"/>
                <w:b/>
                <w:bCs/>
                <w:i/>
                <w:iCs/>
                <w:color w:val="4472C4"/>
                <w:szCs w:val="18"/>
                <w:shd w:val="clear" w:color="auto" w:fill="FFFFFF"/>
              </w:rPr>
              <w:t>I</w:t>
            </w:r>
            <w:r w:rsidRPr="00836444">
              <w:rPr>
                <w:rStyle w:val="normaltextrun"/>
                <w:b/>
                <w:bCs/>
                <w:i/>
                <w:iCs/>
                <w:color w:val="4472C4"/>
                <w:szCs w:val="18"/>
                <w:shd w:val="clear" w:color="auto" w:fill="FFFFFF"/>
              </w:rPr>
              <w:t>ndirect:</w:t>
            </w:r>
            <w:r>
              <w:rPr>
                <w:rStyle w:val="normaltextrun"/>
                <w:b/>
                <w:bCs/>
                <w:i/>
                <w:iCs/>
                <w:color w:val="4472C4"/>
                <w:szCs w:val="18"/>
                <w:shd w:val="clear" w:color="auto" w:fill="FFFFFF"/>
              </w:rPr>
              <w:t xml:space="preserve"> </w:t>
            </w:r>
            <w:r>
              <w:rPr>
                <w:rStyle w:val="eop"/>
                <w:i/>
                <w:iCs/>
                <w:color w:val="4472C4"/>
                <w:szCs w:val="18"/>
                <w:shd w:val="clear" w:color="auto" w:fill="FFFFFF"/>
              </w:rPr>
              <w:t xml:space="preserve">May </w:t>
            </w:r>
            <w:r w:rsidRPr="00836444">
              <w:rPr>
                <w:rStyle w:val="eop"/>
                <w:i/>
                <w:iCs/>
                <w:color w:val="4472C4"/>
                <w:szCs w:val="18"/>
                <w:shd w:val="clear" w:color="auto" w:fill="FFFFFF"/>
              </w:rPr>
              <w:t>participate in developing and implementing preventative solutions.</w:t>
            </w:r>
          </w:p>
          <w:p w14:paraId="188A7883" w14:textId="3ACFE92D" w:rsidR="007468D4" w:rsidRPr="000F7358" w:rsidRDefault="007468D4" w:rsidP="00677224">
            <w:pPr>
              <w:spacing w:line="240" w:lineRule="auto"/>
              <w:rPr>
                <w:rFonts w:eastAsia="Calibri" w:cs="Segoe UI"/>
                <w:color w:val="808080"/>
                <w:sz w:val="22"/>
              </w:rPr>
            </w:pPr>
          </w:p>
        </w:tc>
        <w:tc>
          <w:tcPr>
            <w:tcW w:w="3960" w:type="dxa"/>
          </w:tcPr>
          <w:p w14:paraId="133DFB61" w14:textId="2E62D438" w:rsidR="00B44C34" w:rsidRPr="00F54E20" w:rsidRDefault="00A65240" w:rsidP="00677224">
            <w:pPr>
              <w:spacing w:line="240" w:lineRule="auto"/>
              <w:rPr>
                <w:rFonts w:cs="Segoe UI"/>
                <w:i/>
                <w:iCs/>
                <w:color w:val="4472C4"/>
                <w:szCs w:val="18"/>
                <w:shd w:val="clear" w:color="auto" w:fill="FFFFFF"/>
              </w:rPr>
            </w:pPr>
            <w:r>
              <w:rPr>
                <w:rStyle w:val="normaltextrun"/>
                <w:rFonts w:cs="Segoe UI"/>
                <w:i/>
                <w:iCs/>
                <w:color w:val="4472C4"/>
                <w:szCs w:val="18"/>
                <w:shd w:val="clear" w:color="auto" w:fill="FFFFFF"/>
              </w:rPr>
              <w:t xml:space="preserve">Educators may directly provide data or feedback to the </w:t>
            </w:r>
            <w:r w:rsidR="00B20382">
              <w:rPr>
                <w:rStyle w:val="normaltextrun"/>
                <w:rFonts w:cs="Segoe UI"/>
                <w:i/>
                <w:iCs/>
                <w:color w:val="4472C4"/>
                <w:szCs w:val="18"/>
                <w:shd w:val="clear" w:color="auto" w:fill="FFFFFF"/>
              </w:rPr>
              <w:t>model and</w:t>
            </w:r>
            <w:r w:rsidR="009E2F45">
              <w:rPr>
                <w:rStyle w:val="normaltextrun"/>
                <w:rFonts w:cs="Segoe UI"/>
                <w:i/>
                <w:iCs/>
                <w:color w:val="4472C4"/>
                <w:szCs w:val="18"/>
                <w:shd w:val="clear" w:color="auto" w:fill="FFFFFF"/>
              </w:rPr>
              <w:t xml:space="preserve"> </w:t>
            </w:r>
            <w:r>
              <w:rPr>
                <w:rStyle w:val="normaltextrun"/>
                <w:rFonts w:cs="Segoe UI"/>
                <w:i/>
                <w:iCs/>
                <w:color w:val="4472C4"/>
                <w:szCs w:val="18"/>
                <w:shd w:val="clear" w:color="auto" w:fill="FFFFFF"/>
              </w:rPr>
              <w:t xml:space="preserve">utilize </w:t>
            </w:r>
            <w:r w:rsidR="00B44C34">
              <w:rPr>
                <w:rStyle w:val="normaltextrun"/>
                <w:rFonts w:cs="Segoe UI"/>
                <w:i/>
                <w:iCs/>
                <w:color w:val="4472C4"/>
                <w:szCs w:val="18"/>
                <w:shd w:val="clear" w:color="auto" w:fill="FFFFFF"/>
              </w:rPr>
              <w:t xml:space="preserve">data or insights </w:t>
            </w:r>
            <w:r w:rsidR="009E2F45">
              <w:rPr>
                <w:rStyle w:val="normaltextrun"/>
                <w:rFonts w:cs="Segoe UI"/>
                <w:i/>
                <w:iCs/>
                <w:color w:val="4472C4"/>
                <w:szCs w:val="18"/>
                <w:shd w:val="clear" w:color="auto" w:fill="FFFFFF"/>
              </w:rPr>
              <w:t xml:space="preserve">if they are part of an intervention to prevent </w:t>
            </w:r>
            <w:r w:rsidR="00333B48">
              <w:rPr>
                <w:rStyle w:val="normaltextrun"/>
                <w:rFonts w:cs="Segoe UI"/>
                <w:i/>
                <w:iCs/>
                <w:color w:val="4472C4"/>
                <w:szCs w:val="18"/>
                <w:shd w:val="clear" w:color="auto" w:fill="FFFFFF"/>
              </w:rPr>
              <w:t>s</w:t>
            </w:r>
            <w:r w:rsidR="00333B48">
              <w:rPr>
                <w:rStyle w:val="normaltextrun"/>
                <w:i/>
                <w:iCs/>
                <w:color w:val="4472C4"/>
                <w:szCs w:val="18"/>
                <w:shd w:val="clear" w:color="auto" w:fill="FFFFFF"/>
              </w:rPr>
              <w:t>tudent attrition</w:t>
            </w:r>
            <w:r w:rsidR="00B44C34">
              <w:rPr>
                <w:rStyle w:val="normaltextrun"/>
                <w:rFonts w:cs="Segoe UI"/>
                <w:i/>
                <w:iCs/>
                <w:color w:val="4472C4"/>
                <w:szCs w:val="18"/>
                <w:shd w:val="clear" w:color="auto" w:fill="FFFFFF"/>
              </w:rPr>
              <w:t>.</w:t>
            </w:r>
          </w:p>
        </w:tc>
      </w:tr>
      <w:tr w:rsidR="008249FB" w:rsidRPr="000F7358" w14:paraId="1EA2D4E0" w14:textId="77777777" w:rsidTr="00677224">
        <w:tc>
          <w:tcPr>
            <w:tcW w:w="3041" w:type="dxa"/>
          </w:tcPr>
          <w:p w14:paraId="24B13D57" w14:textId="77777777" w:rsidR="008249FB" w:rsidRPr="000F7358" w:rsidRDefault="008249FB" w:rsidP="00677224">
            <w:pPr>
              <w:spacing w:line="240" w:lineRule="auto"/>
              <w:rPr>
                <w:rFonts w:eastAsia="Calibri" w:cs="Segoe UI"/>
                <w:sz w:val="22"/>
              </w:rPr>
            </w:pPr>
            <w:r w:rsidRPr="000F7358">
              <w:rPr>
                <w:rFonts w:eastAsia="Calibri" w:cs="Segoe UI"/>
                <w:sz w:val="22"/>
              </w:rPr>
              <w:t xml:space="preserve">School or </w:t>
            </w:r>
            <w:r>
              <w:rPr>
                <w:rFonts w:eastAsia="Calibri" w:cs="Segoe UI"/>
                <w:sz w:val="22"/>
              </w:rPr>
              <w:t xml:space="preserve">Department </w:t>
            </w:r>
            <w:r w:rsidRPr="000F7358">
              <w:rPr>
                <w:rFonts w:eastAsia="Calibri" w:cs="Segoe UI"/>
                <w:sz w:val="22"/>
              </w:rPr>
              <w:t>Leaders</w:t>
            </w:r>
          </w:p>
        </w:tc>
        <w:tc>
          <w:tcPr>
            <w:tcW w:w="3344" w:type="dxa"/>
          </w:tcPr>
          <w:p w14:paraId="4A3E88C2" w14:textId="118453F3" w:rsidR="008249FB" w:rsidRDefault="008249FB" w:rsidP="00677224">
            <w:pPr>
              <w:spacing w:line="240" w:lineRule="auto"/>
              <w:rPr>
                <w:rStyle w:val="eop"/>
                <w:i/>
                <w:iCs/>
                <w:color w:val="4472C4"/>
                <w:szCs w:val="18"/>
                <w:shd w:val="clear" w:color="auto" w:fill="FFFFFF"/>
              </w:rPr>
            </w:pPr>
            <w:r w:rsidRPr="00836444">
              <w:rPr>
                <w:rStyle w:val="normaltextrun"/>
                <w:rFonts w:cs="Segoe UI"/>
                <w:b/>
                <w:bCs/>
                <w:i/>
                <w:iCs/>
                <w:color w:val="4472C4"/>
                <w:szCs w:val="18"/>
                <w:shd w:val="clear" w:color="auto" w:fill="FFFFFF"/>
              </w:rPr>
              <w:t>I</w:t>
            </w:r>
            <w:r w:rsidRPr="00836444">
              <w:rPr>
                <w:rStyle w:val="normaltextrun"/>
                <w:b/>
                <w:bCs/>
                <w:i/>
                <w:iCs/>
                <w:color w:val="4472C4"/>
                <w:szCs w:val="18"/>
                <w:shd w:val="clear" w:color="auto" w:fill="FFFFFF"/>
              </w:rPr>
              <w:t>ndirect:</w:t>
            </w:r>
            <w:r>
              <w:rPr>
                <w:rStyle w:val="normaltextrun"/>
                <w:b/>
                <w:bCs/>
                <w:i/>
                <w:iCs/>
                <w:color w:val="4472C4"/>
                <w:szCs w:val="18"/>
                <w:shd w:val="clear" w:color="auto" w:fill="FFFFFF"/>
              </w:rPr>
              <w:t xml:space="preserve"> </w:t>
            </w:r>
            <w:r w:rsidRPr="00677224">
              <w:rPr>
                <w:rStyle w:val="eop"/>
                <w:i/>
                <w:iCs/>
                <w:color w:val="4472C4"/>
                <w:szCs w:val="18"/>
                <w:shd w:val="clear" w:color="auto" w:fill="FFFFFF"/>
              </w:rPr>
              <w:t>participate in developing and implementing preventative solutions.</w:t>
            </w:r>
          </w:p>
          <w:p w14:paraId="3E8AFBA9" w14:textId="5B759E16" w:rsidR="007468D4" w:rsidRPr="00677224" w:rsidRDefault="007468D4" w:rsidP="00677224">
            <w:pPr>
              <w:spacing w:line="240" w:lineRule="auto"/>
              <w:rPr>
                <w:rFonts w:eastAsia="Calibri" w:cs="Segoe UI"/>
                <w:i/>
                <w:iCs/>
                <w:color w:val="808080"/>
                <w:sz w:val="22"/>
              </w:rPr>
            </w:pPr>
          </w:p>
        </w:tc>
        <w:tc>
          <w:tcPr>
            <w:tcW w:w="3960" w:type="dxa"/>
          </w:tcPr>
          <w:p w14:paraId="74E5600D" w14:textId="7C327909" w:rsidR="008249FB" w:rsidRPr="000F7358" w:rsidRDefault="00210AF2" w:rsidP="00677224">
            <w:pPr>
              <w:spacing w:line="240" w:lineRule="auto"/>
              <w:rPr>
                <w:rFonts w:eastAsia="Calibri" w:cs="Segoe UI"/>
                <w:color w:val="808080"/>
                <w:sz w:val="22"/>
              </w:rPr>
            </w:pPr>
            <w:r>
              <w:rPr>
                <w:rStyle w:val="normaltextrun"/>
                <w:rFonts w:cs="Segoe UI"/>
                <w:i/>
                <w:iCs/>
                <w:color w:val="4472C4"/>
                <w:szCs w:val="18"/>
                <w:shd w:val="clear" w:color="auto" w:fill="FFFFFF"/>
              </w:rPr>
              <w:t xml:space="preserve">Leaders </w:t>
            </w:r>
            <w:r w:rsidR="008249FB">
              <w:rPr>
                <w:rStyle w:val="normaltextrun"/>
                <w:rFonts w:cs="Segoe UI"/>
                <w:i/>
                <w:iCs/>
                <w:color w:val="4472C4"/>
                <w:szCs w:val="18"/>
                <w:shd w:val="clear" w:color="auto" w:fill="FFFFFF"/>
              </w:rPr>
              <w:t xml:space="preserve">would directly utilize a </w:t>
            </w:r>
            <w:r w:rsidR="00B44C34">
              <w:rPr>
                <w:rStyle w:val="normaltextrun"/>
                <w:rFonts w:cs="Segoe UI"/>
                <w:i/>
                <w:iCs/>
                <w:color w:val="4472C4"/>
                <w:szCs w:val="18"/>
                <w:shd w:val="clear" w:color="auto" w:fill="FFFFFF"/>
              </w:rPr>
              <w:t xml:space="preserve">data </w:t>
            </w:r>
            <w:r w:rsidR="008249FB">
              <w:rPr>
                <w:rStyle w:val="normaltextrun"/>
                <w:rFonts w:cs="Segoe UI"/>
                <w:i/>
                <w:iCs/>
                <w:color w:val="4472C4"/>
                <w:szCs w:val="18"/>
                <w:shd w:val="clear" w:color="auto" w:fill="FFFFFF"/>
              </w:rPr>
              <w:t xml:space="preserve">tool that reliably </w:t>
            </w:r>
            <w:r w:rsidR="00333B48">
              <w:rPr>
                <w:rStyle w:val="normaltextrun"/>
                <w:rFonts w:cs="Segoe UI"/>
                <w:i/>
                <w:iCs/>
                <w:color w:val="4472C4"/>
                <w:szCs w:val="18"/>
                <w:shd w:val="clear" w:color="auto" w:fill="FFFFFF"/>
              </w:rPr>
              <w:t>identifies students’ relationships to key factors of student attrition</w:t>
            </w:r>
            <w:r w:rsidR="008249FB">
              <w:rPr>
                <w:rStyle w:val="normaltextrun"/>
                <w:rFonts w:cs="Segoe UI"/>
                <w:i/>
                <w:iCs/>
                <w:color w:val="4472C4"/>
                <w:szCs w:val="18"/>
                <w:shd w:val="clear" w:color="auto" w:fill="FFFFFF"/>
              </w:rPr>
              <w:t>.</w:t>
            </w:r>
            <w:r w:rsidR="008249FB">
              <w:rPr>
                <w:rStyle w:val="eop"/>
                <w:rFonts w:cs="Segoe UI"/>
                <w:color w:val="4472C4"/>
                <w:szCs w:val="18"/>
                <w:shd w:val="clear" w:color="auto" w:fill="FFFFFF"/>
              </w:rPr>
              <w:t> </w:t>
            </w:r>
          </w:p>
        </w:tc>
      </w:tr>
      <w:tr w:rsidR="008249FB" w:rsidRPr="000F7358" w14:paraId="61E20CFB" w14:textId="77777777" w:rsidTr="00677224">
        <w:tc>
          <w:tcPr>
            <w:tcW w:w="3041" w:type="dxa"/>
          </w:tcPr>
          <w:p w14:paraId="67CD5C7B" w14:textId="77777777" w:rsidR="008249FB" w:rsidRPr="000F7358" w:rsidRDefault="008249FB" w:rsidP="00677224">
            <w:pPr>
              <w:spacing w:line="240" w:lineRule="auto"/>
              <w:rPr>
                <w:rFonts w:eastAsia="Calibri" w:cs="Segoe UI"/>
                <w:sz w:val="22"/>
              </w:rPr>
            </w:pPr>
            <w:r>
              <w:rPr>
                <w:rFonts w:eastAsia="Calibri" w:cs="Segoe UI"/>
                <w:sz w:val="22"/>
              </w:rPr>
              <w:t xml:space="preserve">School </w:t>
            </w:r>
            <w:r w:rsidRPr="000F7358">
              <w:rPr>
                <w:rFonts w:eastAsia="Calibri" w:cs="Segoe UI"/>
                <w:sz w:val="22"/>
              </w:rPr>
              <w:t xml:space="preserve">System </w:t>
            </w:r>
            <w:r>
              <w:rPr>
                <w:rFonts w:eastAsia="Calibri" w:cs="Segoe UI"/>
                <w:sz w:val="22"/>
              </w:rPr>
              <w:t xml:space="preserve">or Institutional </w:t>
            </w:r>
            <w:r w:rsidRPr="000F7358">
              <w:rPr>
                <w:rFonts w:eastAsia="Calibri" w:cs="Segoe UI"/>
                <w:sz w:val="22"/>
              </w:rPr>
              <w:t>Leaders</w:t>
            </w:r>
          </w:p>
        </w:tc>
        <w:tc>
          <w:tcPr>
            <w:tcW w:w="3344" w:type="dxa"/>
          </w:tcPr>
          <w:p w14:paraId="744884DB" w14:textId="60168A05" w:rsidR="008249FB" w:rsidRDefault="008249FB" w:rsidP="00677224">
            <w:pPr>
              <w:spacing w:line="240" w:lineRule="auto"/>
              <w:rPr>
                <w:rStyle w:val="eop"/>
                <w:rFonts w:cs="Segoe UI"/>
                <w:color w:val="4472C4"/>
                <w:szCs w:val="18"/>
                <w:shd w:val="clear" w:color="auto" w:fill="FFFFFF"/>
              </w:rPr>
            </w:pPr>
            <w:r>
              <w:rPr>
                <w:rStyle w:val="normaltextrun"/>
                <w:b/>
                <w:bCs/>
                <w:i/>
                <w:iCs/>
                <w:color w:val="4472C4"/>
                <w:szCs w:val="18"/>
                <w:shd w:val="clear" w:color="auto" w:fill="FFFFFF"/>
              </w:rPr>
              <w:t>D</w:t>
            </w:r>
            <w:r w:rsidRPr="00836444">
              <w:rPr>
                <w:rStyle w:val="normaltextrun"/>
                <w:b/>
                <w:bCs/>
                <w:i/>
                <w:iCs/>
                <w:color w:val="4472C4"/>
                <w:szCs w:val="18"/>
                <w:shd w:val="clear" w:color="auto" w:fill="FFFFFF"/>
              </w:rPr>
              <w:t>irect:</w:t>
            </w:r>
            <w:r w:rsidR="004D2A9D">
              <w:rPr>
                <w:rStyle w:val="normaltextrun"/>
                <w:b/>
                <w:bCs/>
                <w:i/>
                <w:iCs/>
                <w:color w:val="4472C4"/>
                <w:szCs w:val="18"/>
                <w:shd w:val="clear" w:color="auto" w:fill="FFFFFF"/>
              </w:rPr>
              <w:t xml:space="preserve"> </w:t>
            </w:r>
            <w:r>
              <w:rPr>
                <w:rStyle w:val="normaltextrun"/>
                <w:rFonts w:cs="Segoe UI"/>
                <w:i/>
                <w:iCs/>
                <w:color w:val="4472C4"/>
                <w:szCs w:val="18"/>
                <w:shd w:val="clear" w:color="auto" w:fill="FFFFFF"/>
              </w:rPr>
              <w:t xml:space="preserve">responsible for addressing </w:t>
            </w:r>
            <w:r w:rsidR="00333B48">
              <w:rPr>
                <w:rStyle w:val="normaltextrun"/>
                <w:rFonts w:cs="Segoe UI"/>
                <w:i/>
                <w:iCs/>
                <w:color w:val="4472C4"/>
                <w:szCs w:val="18"/>
                <w:shd w:val="clear" w:color="auto" w:fill="FFFFFF"/>
              </w:rPr>
              <w:t>student attrition</w:t>
            </w:r>
            <w:r>
              <w:rPr>
                <w:rStyle w:val="normaltextrun"/>
                <w:rFonts w:cs="Segoe UI"/>
                <w:i/>
                <w:iCs/>
                <w:color w:val="4472C4"/>
                <w:szCs w:val="18"/>
                <w:shd w:val="clear" w:color="auto" w:fill="FFFFFF"/>
              </w:rPr>
              <w:t xml:space="preserve"> in </w:t>
            </w:r>
            <w:r w:rsidR="007B32DF">
              <w:rPr>
                <w:rStyle w:val="normaltextrun"/>
                <w:rFonts w:cs="Segoe UI"/>
                <w:i/>
                <w:iCs/>
                <w:color w:val="4472C4"/>
                <w:szCs w:val="18"/>
                <w:shd w:val="clear" w:color="auto" w:fill="FFFFFF"/>
              </w:rPr>
              <w:t>schools</w:t>
            </w:r>
            <w:r>
              <w:rPr>
                <w:rStyle w:val="normaltextrun"/>
                <w:rFonts w:cs="Segoe UI"/>
                <w:i/>
                <w:iCs/>
                <w:color w:val="4472C4"/>
                <w:szCs w:val="18"/>
                <w:shd w:val="clear" w:color="auto" w:fill="FFFFFF"/>
              </w:rPr>
              <w:t>.</w:t>
            </w:r>
            <w:r>
              <w:rPr>
                <w:rStyle w:val="eop"/>
                <w:rFonts w:cs="Segoe UI"/>
                <w:color w:val="4472C4"/>
                <w:szCs w:val="18"/>
                <w:shd w:val="clear" w:color="auto" w:fill="FFFFFF"/>
              </w:rPr>
              <w:t> </w:t>
            </w:r>
          </w:p>
          <w:p w14:paraId="4C61C2FC" w14:textId="16812A82" w:rsidR="007468D4" w:rsidRPr="000F7358" w:rsidRDefault="007468D4" w:rsidP="00677224">
            <w:pPr>
              <w:spacing w:line="240" w:lineRule="auto"/>
              <w:rPr>
                <w:rFonts w:eastAsia="Calibri" w:cs="Segoe UI"/>
                <w:color w:val="808080"/>
                <w:sz w:val="22"/>
              </w:rPr>
            </w:pPr>
          </w:p>
        </w:tc>
        <w:tc>
          <w:tcPr>
            <w:tcW w:w="3960" w:type="dxa"/>
          </w:tcPr>
          <w:p w14:paraId="5D821164" w14:textId="2A4D54AE" w:rsidR="008249FB" w:rsidRPr="000F7358" w:rsidRDefault="008249FB" w:rsidP="00677224">
            <w:pPr>
              <w:spacing w:line="240" w:lineRule="auto"/>
              <w:rPr>
                <w:rFonts w:eastAsia="Calibri" w:cs="Segoe UI"/>
                <w:color w:val="808080"/>
                <w:sz w:val="22"/>
              </w:rPr>
            </w:pPr>
            <w:r>
              <w:rPr>
                <w:rStyle w:val="eop"/>
                <w:i/>
                <w:iCs/>
                <w:color w:val="4472C4"/>
                <w:szCs w:val="18"/>
                <w:shd w:val="clear" w:color="auto" w:fill="FFFFFF"/>
              </w:rPr>
              <w:t xml:space="preserve">Will </w:t>
            </w:r>
            <w:r w:rsidR="001E6E5B">
              <w:rPr>
                <w:rStyle w:val="eop"/>
                <w:i/>
                <w:iCs/>
                <w:color w:val="4472C4"/>
                <w:szCs w:val="18"/>
                <w:shd w:val="clear" w:color="auto" w:fill="FFFFFF"/>
              </w:rPr>
              <w:t xml:space="preserve">lead efforts to </w:t>
            </w:r>
            <w:r w:rsidRPr="00836444">
              <w:rPr>
                <w:rStyle w:val="eop"/>
                <w:i/>
                <w:iCs/>
                <w:color w:val="4472C4"/>
                <w:szCs w:val="18"/>
                <w:shd w:val="clear" w:color="auto" w:fill="FFFFFF"/>
              </w:rPr>
              <w:t>develop</w:t>
            </w:r>
            <w:r w:rsidR="001E6E5B">
              <w:rPr>
                <w:rStyle w:val="eop"/>
                <w:i/>
                <w:iCs/>
                <w:color w:val="4472C4"/>
                <w:szCs w:val="18"/>
                <w:shd w:val="clear" w:color="auto" w:fill="FFFFFF"/>
              </w:rPr>
              <w:t xml:space="preserve"> the model</w:t>
            </w:r>
            <w:r w:rsidRPr="00836444">
              <w:rPr>
                <w:rStyle w:val="eop"/>
                <w:i/>
                <w:iCs/>
                <w:color w:val="4472C4"/>
                <w:szCs w:val="18"/>
                <w:shd w:val="clear" w:color="auto" w:fill="FFFFFF"/>
              </w:rPr>
              <w:t xml:space="preserve"> and implement preventative solutions.</w:t>
            </w:r>
          </w:p>
        </w:tc>
      </w:tr>
      <w:tr w:rsidR="008249FB" w:rsidRPr="000F7358" w14:paraId="604D6724" w14:textId="77777777" w:rsidTr="00677224">
        <w:tc>
          <w:tcPr>
            <w:tcW w:w="3041" w:type="dxa"/>
          </w:tcPr>
          <w:p w14:paraId="3818E95A" w14:textId="77777777" w:rsidR="008249FB" w:rsidRPr="000F7358" w:rsidRDefault="008249FB" w:rsidP="00677224">
            <w:pPr>
              <w:spacing w:line="240" w:lineRule="auto"/>
              <w:rPr>
                <w:rFonts w:eastAsia="Calibri" w:cs="Segoe UI"/>
                <w:sz w:val="22"/>
              </w:rPr>
            </w:pPr>
            <w:r w:rsidRPr="000F7358">
              <w:rPr>
                <w:rFonts w:eastAsia="Calibri" w:cs="Segoe UI"/>
                <w:sz w:val="22"/>
              </w:rPr>
              <w:t>Researchers</w:t>
            </w:r>
          </w:p>
        </w:tc>
        <w:tc>
          <w:tcPr>
            <w:tcW w:w="3344" w:type="dxa"/>
          </w:tcPr>
          <w:p w14:paraId="2EBCF850" w14:textId="4819E797" w:rsidR="008249FB" w:rsidRPr="000F7358" w:rsidRDefault="008249FB" w:rsidP="00677224">
            <w:pPr>
              <w:spacing w:line="240" w:lineRule="auto"/>
              <w:rPr>
                <w:rFonts w:eastAsia="Calibri" w:cs="Segoe UI"/>
                <w:color w:val="808080"/>
                <w:sz w:val="22"/>
              </w:rPr>
            </w:pPr>
            <w:r>
              <w:rPr>
                <w:rStyle w:val="normaltextrun"/>
                <w:b/>
                <w:bCs/>
                <w:i/>
                <w:iCs/>
                <w:color w:val="4472C4"/>
                <w:szCs w:val="18"/>
                <w:shd w:val="clear" w:color="auto" w:fill="FFFFFF"/>
              </w:rPr>
              <w:t>D</w:t>
            </w:r>
            <w:r w:rsidRPr="00836444">
              <w:rPr>
                <w:rStyle w:val="normaltextrun"/>
                <w:b/>
                <w:bCs/>
                <w:i/>
                <w:iCs/>
                <w:color w:val="4472C4"/>
                <w:szCs w:val="18"/>
                <w:shd w:val="clear" w:color="auto" w:fill="FFFFFF"/>
              </w:rPr>
              <w:t>irect:</w:t>
            </w:r>
            <w:r>
              <w:rPr>
                <w:rStyle w:val="normaltextrun"/>
                <w:b/>
                <w:bCs/>
                <w:i/>
                <w:iCs/>
                <w:color w:val="4472C4"/>
                <w:szCs w:val="18"/>
                <w:shd w:val="clear" w:color="auto" w:fill="FFFFFF"/>
              </w:rPr>
              <w:t xml:space="preserve"> </w:t>
            </w:r>
            <w:r w:rsidR="00EA1EAF">
              <w:rPr>
                <w:rStyle w:val="normaltextrun"/>
                <w:rFonts w:cs="Segoe UI"/>
                <w:i/>
                <w:iCs/>
                <w:color w:val="4472C4"/>
                <w:szCs w:val="18"/>
                <w:shd w:val="clear" w:color="auto" w:fill="FFFFFF"/>
              </w:rPr>
              <w:t xml:space="preserve">research </w:t>
            </w:r>
            <w:r w:rsidR="00333B48">
              <w:rPr>
                <w:rStyle w:val="normaltextrun"/>
                <w:rFonts w:cs="Segoe UI"/>
                <w:i/>
                <w:iCs/>
                <w:color w:val="4472C4"/>
                <w:szCs w:val="18"/>
                <w:shd w:val="clear" w:color="auto" w:fill="FFFFFF"/>
              </w:rPr>
              <w:t xml:space="preserve">student attrition </w:t>
            </w:r>
            <w:r w:rsidR="00EA1EAF">
              <w:rPr>
                <w:rStyle w:val="normaltextrun"/>
                <w:rFonts w:cs="Segoe UI"/>
                <w:i/>
                <w:iCs/>
                <w:color w:val="4472C4"/>
                <w:szCs w:val="18"/>
                <w:shd w:val="clear" w:color="auto" w:fill="FFFFFF"/>
              </w:rPr>
              <w:t>patterns in the system and be key partner in developing the model.</w:t>
            </w:r>
            <w:r>
              <w:rPr>
                <w:rStyle w:val="normaltextrun"/>
                <w:rFonts w:cs="Segoe UI"/>
                <w:i/>
                <w:iCs/>
                <w:color w:val="4472C4"/>
                <w:szCs w:val="18"/>
                <w:shd w:val="clear" w:color="auto" w:fill="FFFFFF"/>
              </w:rPr>
              <w:t xml:space="preserve"> </w:t>
            </w:r>
          </w:p>
        </w:tc>
        <w:tc>
          <w:tcPr>
            <w:tcW w:w="3960" w:type="dxa"/>
          </w:tcPr>
          <w:p w14:paraId="0457CF20" w14:textId="017FA428" w:rsidR="008249FB" w:rsidRDefault="00B20382" w:rsidP="00677224">
            <w:pPr>
              <w:spacing w:line="240" w:lineRule="auto"/>
              <w:rPr>
                <w:rStyle w:val="normaltextrun"/>
                <w:rFonts w:cs="Segoe UI"/>
                <w:i/>
                <w:iCs/>
                <w:color w:val="4472C4"/>
                <w:szCs w:val="18"/>
                <w:shd w:val="clear" w:color="auto" w:fill="FFFFFF"/>
              </w:rPr>
            </w:pPr>
            <w:r>
              <w:rPr>
                <w:rStyle w:val="normaltextrun"/>
                <w:rFonts w:cs="Segoe UI"/>
                <w:i/>
                <w:iCs/>
                <w:color w:val="4472C4"/>
                <w:szCs w:val="18"/>
                <w:shd w:val="clear" w:color="auto" w:fill="FFFFFF"/>
              </w:rPr>
              <w:t xml:space="preserve">Responsible for </w:t>
            </w:r>
            <w:r w:rsidR="008249FB">
              <w:rPr>
                <w:rStyle w:val="normaltextrun"/>
                <w:rFonts w:cs="Segoe UI"/>
                <w:i/>
                <w:iCs/>
                <w:color w:val="4472C4"/>
                <w:szCs w:val="18"/>
                <w:shd w:val="clear" w:color="auto" w:fill="FFFFFF"/>
              </w:rPr>
              <w:t xml:space="preserve">maintaining and updating the system to ensure ongoing accuracy of the predictive model.  </w:t>
            </w:r>
          </w:p>
          <w:p w14:paraId="228EEE01" w14:textId="52F7B7ED" w:rsidR="00F556DB" w:rsidRPr="000F7358" w:rsidRDefault="00F556DB" w:rsidP="00677224">
            <w:pPr>
              <w:spacing w:line="240" w:lineRule="auto"/>
              <w:rPr>
                <w:rFonts w:eastAsia="Calibri" w:cs="Segoe UI"/>
                <w:color w:val="808080"/>
                <w:sz w:val="22"/>
              </w:rPr>
            </w:pPr>
          </w:p>
        </w:tc>
      </w:tr>
      <w:tr w:rsidR="008249FB" w:rsidRPr="000F7358" w14:paraId="1685BEDB" w14:textId="77777777" w:rsidTr="00677224">
        <w:tc>
          <w:tcPr>
            <w:tcW w:w="3041" w:type="dxa"/>
          </w:tcPr>
          <w:p w14:paraId="39270B48" w14:textId="77777777" w:rsidR="008249FB" w:rsidRDefault="008249FB" w:rsidP="00677224">
            <w:pPr>
              <w:spacing w:line="240" w:lineRule="auto"/>
              <w:rPr>
                <w:rFonts w:eastAsia="Calibri" w:cs="Segoe UI"/>
                <w:sz w:val="22"/>
              </w:rPr>
            </w:pPr>
            <w:r>
              <w:rPr>
                <w:rFonts w:eastAsia="Calibri" w:cs="Segoe UI"/>
                <w:sz w:val="22"/>
              </w:rPr>
              <w:t xml:space="preserve">Potential Malicious Actors </w:t>
            </w:r>
          </w:p>
          <w:p w14:paraId="29E89E6D" w14:textId="77777777" w:rsidR="008249FB" w:rsidRPr="000F7358" w:rsidRDefault="008249FB" w:rsidP="00677224">
            <w:pPr>
              <w:spacing w:line="240" w:lineRule="auto"/>
              <w:rPr>
                <w:rFonts w:eastAsia="Calibri" w:cs="Segoe UI"/>
                <w:sz w:val="22"/>
              </w:rPr>
            </w:pPr>
          </w:p>
        </w:tc>
        <w:tc>
          <w:tcPr>
            <w:tcW w:w="3344" w:type="dxa"/>
          </w:tcPr>
          <w:p w14:paraId="5C128A32" w14:textId="2233A03F" w:rsidR="008249FB" w:rsidRDefault="009A52AB" w:rsidP="00677224">
            <w:pPr>
              <w:spacing w:line="240" w:lineRule="auto"/>
              <w:rPr>
                <w:rStyle w:val="normaltextrun"/>
                <w:i/>
                <w:iCs/>
                <w:color w:val="4472C4"/>
                <w:szCs w:val="18"/>
                <w:shd w:val="clear" w:color="auto" w:fill="FFFFFF"/>
              </w:rPr>
            </w:pPr>
            <w:r w:rsidRPr="00836444">
              <w:rPr>
                <w:rStyle w:val="normaltextrun"/>
                <w:rFonts w:cs="Segoe UI"/>
                <w:b/>
                <w:bCs/>
                <w:i/>
                <w:iCs/>
                <w:color w:val="4472C4"/>
                <w:szCs w:val="18"/>
                <w:shd w:val="clear" w:color="auto" w:fill="FFFFFF"/>
              </w:rPr>
              <w:t>I</w:t>
            </w:r>
            <w:r w:rsidRPr="00836444">
              <w:rPr>
                <w:rStyle w:val="normaltextrun"/>
                <w:b/>
                <w:bCs/>
                <w:i/>
                <w:iCs/>
                <w:color w:val="4472C4"/>
                <w:szCs w:val="18"/>
                <w:shd w:val="clear" w:color="auto" w:fill="FFFFFF"/>
              </w:rPr>
              <w:t>ndirect:</w:t>
            </w:r>
            <w:r>
              <w:rPr>
                <w:rStyle w:val="normaltextrun"/>
                <w:b/>
                <w:bCs/>
                <w:i/>
                <w:iCs/>
                <w:color w:val="4472C4"/>
                <w:szCs w:val="18"/>
                <w:shd w:val="clear" w:color="auto" w:fill="FFFFFF"/>
              </w:rPr>
              <w:t xml:space="preserve"> </w:t>
            </w:r>
            <w:r w:rsidR="008249FB" w:rsidRPr="00677224">
              <w:rPr>
                <w:rStyle w:val="normaltextrun"/>
                <w:i/>
                <w:iCs/>
                <w:color w:val="4472C4"/>
                <w:szCs w:val="18"/>
                <w:shd w:val="clear" w:color="auto" w:fill="FFFFFF"/>
              </w:rPr>
              <w:t>Student hackers, external hackers</w:t>
            </w:r>
            <w:r>
              <w:rPr>
                <w:rStyle w:val="normaltextrun"/>
                <w:i/>
                <w:iCs/>
                <w:color w:val="4472C4"/>
                <w:szCs w:val="18"/>
                <w:shd w:val="clear" w:color="auto" w:fill="FFFFFF"/>
              </w:rPr>
              <w:t>.</w:t>
            </w:r>
            <w:r w:rsidR="008249FB" w:rsidRPr="00677224">
              <w:rPr>
                <w:rStyle w:val="normaltextrun"/>
                <w:i/>
                <w:iCs/>
                <w:color w:val="4472C4"/>
                <w:szCs w:val="18"/>
                <w:shd w:val="clear" w:color="auto" w:fill="FFFFFF"/>
              </w:rPr>
              <w:t xml:space="preserve"> </w:t>
            </w:r>
          </w:p>
          <w:p w14:paraId="49622DC9" w14:textId="31974962" w:rsidR="008249FB" w:rsidRPr="00677224" w:rsidRDefault="008249FB" w:rsidP="00677224">
            <w:pPr>
              <w:spacing w:line="240" w:lineRule="auto"/>
              <w:rPr>
                <w:i/>
                <w:iCs/>
                <w:color w:val="4472C4"/>
                <w:szCs w:val="18"/>
                <w:shd w:val="clear" w:color="auto" w:fill="FFFFFF"/>
              </w:rPr>
            </w:pPr>
          </w:p>
        </w:tc>
        <w:tc>
          <w:tcPr>
            <w:tcW w:w="3960" w:type="dxa"/>
          </w:tcPr>
          <w:p w14:paraId="18F1FD0E" w14:textId="02D771F1" w:rsidR="008249FB" w:rsidRPr="000F7358" w:rsidRDefault="008249FB" w:rsidP="009A52AB">
            <w:pPr>
              <w:spacing w:line="240" w:lineRule="auto"/>
              <w:rPr>
                <w:rFonts w:eastAsia="Calibri" w:cs="Segoe UI"/>
                <w:color w:val="808080"/>
                <w:sz w:val="22"/>
              </w:rPr>
            </w:pPr>
            <w:r>
              <w:rPr>
                <w:rStyle w:val="normaltextrun"/>
                <w:i/>
                <w:iCs/>
                <w:color w:val="4472C4"/>
                <w:szCs w:val="18"/>
                <w:shd w:val="clear" w:color="auto" w:fill="FFFFFF"/>
              </w:rPr>
              <w:t>Co</w:t>
            </w:r>
            <w:r w:rsidRPr="00836444">
              <w:rPr>
                <w:rStyle w:val="normaltextrun"/>
                <w:i/>
                <w:iCs/>
                <w:color w:val="4472C4"/>
                <w:szCs w:val="18"/>
                <w:shd w:val="clear" w:color="auto" w:fill="FFFFFF"/>
              </w:rPr>
              <w:t>rrupt data sources</w:t>
            </w:r>
            <w:r>
              <w:rPr>
                <w:rStyle w:val="normaltextrun"/>
                <w:i/>
                <w:iCs/>
                <w:color w:val="4472C4"/>
                <w:szCs w:val="18"/>
                <w:shd w:val="clear" w:color="auto" w:fill="FFFFFF"/>
              </w:rPr>
              <w:t xml:space="preserve"> or modify predictive model </w:t>
            </w:r>
            <w:r w:rsidR="00B82F64">
              <w:rPr>
                <w:rStyle w:val="normaltextrun"/>
                <w:i/>
                <w:iCs/>
                <w:color w:val="4472C4"/>
                <w:szCs w:val="18"/>
                <w:shd w:val="clear" w:color="auto" w:fill="FFFFFF"/>
              </w:rPr>
              <w:t xml:space="preserve">so </w:t>
            </w:r>
            <w:r>
              <w:rPr>
                <w:rStyle w:val="normaltextrun"/>
                <w:i/>
                <w:iCs/>
                <w:color w:val="4472C4"/>
                <w:szCs w:val="18"/>
                <w:shd w:val="clear" w:color="auto" w:fill="FFFFFF"/>
              </w:rPr>
              <w:t>the model does not accurately predict at risk students.</w:t>
            </w:r>
            <w:r w:rsidR="009A52AB">
              <w:rPr>
                <w:rStyle w:val="normaltextrun"/>
                <w:i/>
                <w:iCs/>
                <w:color w:val="4472C4"/>
                <w:szCs w:val="18"/>
                <w:shd w:val="clear" w:color="auto" w:fill="FFFFFF"/>
              </w:rPr>
              <w:t xml:space="preserve"> </w:t>
            </w:r>
            <w:r>
              <w:rPr>
                <w:rStyle w:val="normaltextrun"/>
                <w:i/>
                <w:iCs/>
                <w:color w:val="4472C4"/>
                <w:szCs w:val="18"/>
                <w:shd w:val="clear" w:color="auto" w:fill="FFFFFF"/>
              </w:rPr>
              <w:t>Act to misuse intervention solutions.</w:t>
            </w:r>
          </w:p>
        </w:tc>
      </w:tr>
    </w:tbl>
    <w:p w14:paraId="23F796F3" w14:textId="77777777" w:rsidR="008249FB" w:rsidRDefault="008249FB" w:rsidP="008249FB">
      <w:pPr>
        <w:spacing w:after="160" w:line="259" w:lineRule="auto"/>
        <w:rPr>
          <w:rFonts w:eastAsia="Times New Roman" w:cs="Segoe UI"/>
          <w:b/>
          <w:bCs/>
          <w:sz w:val="22"/>
        </w:rPr>
      </w:pPr>
    </w:p>
    <w:p w14:paraId="30B5802E" w14:textId="77777777" w:rsidR="00774132" w:rsidRDefault="00774132" w:rsidP="006261A7">
      <w:pPr>
        <w:spacing w:after="160" w:line="259" w:lineRule="auto"/>
        <w:rPr>
          <w:rFonts w:eastAsia="Times New Roman" w:cs="Segoe UI"/>
          <w:b/>
          <w:bCs/>
          <w:sz w:val="22"/>
        </w:rPr>
      </w:pPr>
    </w:p>
    <w:p w14:paraId="54CBD40D" w14:textId="77777777" w:rsidR="009A52AB" w:rsidRDefault="009A52AB" w:rsidP="009033FA">
      <w:pPr>
        <w:rPr>
          <w:rFonts w:cs="Segoe UI"/>
          <w:b/>
          <w:bCs/>
          <w:sz w:val="22"/>
        </w:rPr>
      </w:pPr>
    </w:p>
    <w:p w14:paraId="39A70D98" w14:textId="1E3AE765" w:rsidR="009033FA" w:rsidRPr="00C7106B" w:rsidRDefault="009033FA" w:rsidP="009033FA">
      <w:pPr>
        <w:rPr>
          <w:rFonts w:cs="Segoe UI"/>
          <w:b/>
          <w:bCs/>
          <w:sz w:val="22"/>
        </w:rPr>
      </w:pPr>
      <w:r w:rsidRPr="00C7106B">
        <w:rPr>
          <w:rFonts w:cs="Segoe UI"/>
          <w:b/>
          <w:bCs/>
          <w:sz w:val="22"/>
        </w:rPr>
        <w:lastRenderedPageBreak/>
        <w:t xml:space="preserve">Outline </w:t>
      </w:r>
      <w:r w:rsidR="00EA5ACD">
        <w:rPr>
          <w:rFonts w:cs="Segoe UI"/>
          <w:b/>
          <w:bCs/>
          <w:sz w:val="22"/>
        </w:rPr>
        <w:t xml:space="preserve">how stakeholders </w:t>
      </w:r>
      <w:r w:rsidR="00740661">
        <w:rPr>
          <w:rFonts w:cs="Segoe UI"/>
          <w:b/>
          <w:bCs/>
          <w:sz w:val="22"/>
        </w:rPr>
        <w:t xml:space="preserve">will </w:t>
      </w:r>
      <w:r w:rsidR="00681EC7" w:rsidRPr="00C7106B">
        <w:rPr>
          <w:rFonts w:cs="Segoe UI"/>
          <w:b/>
          <w:bCs/>
          <w:sz w:val="22"/>
        </w:rPr>
        <w:t xml:space="preserve">be involved in the development </w:t>
      </w:r>
      <w:r w:rsidR="00EA5ACD">
        <w:rPr>
          <w:rFonts w:cs="Segoe UI"/>
          <w:b/>
          <w:bCs/>
          <w:sz w:val="22"/>
        </w:rPr>
        <w:t xml:space="preserve">in different </w:t>
      </w:r>
      <w:r w:rsidR="00681EC7" w:rsidRPr="00C7106B">
        <w:rPr>
          <w:rFonts w:cs="Segoe UI"/>
          <w:b/>
          <w:bCs/>
          <w:sz w:val="22"/>
        </w:rPr>
        <w:t>stages of the use case development</w:t>
      </w:r>
      <w:r w:rsidRPr="00C7106B">
        <w:rPr>
          <w:rFonts w:cs="Segoe UI"/>
          <w:b/>
          <w:bCs/>
          <w:sz w:val="22"/>
        </w:rPr>
        <w:t xml:space="preserve">: </w:t>
      </w:r>
    </w:p>
    <w:p w14:paraId="785C8BB1" w14:textId="77777777" w:rsidR="00681EC7" w:rsidRDefault="00681EC7" w:rsidP="009033FA">
      <w:pPr>
        <w:spacing w:line="240" w:lineRule="auto"/>
        <w:rPr>
          <w:rFonts w:cs="Segoe UI"/>
          <w:color w:val="808080" w:themeColor="background1" w:themeShade="80"/>
          <w:sz w:val="22"/>
        </w:rPr>
      </w:pPr>
    </w:p>
    <w:p w14:paraId="3465FE30" w14:textId="77777777" w:rsidR="00406EDF" w:rsidRPr="00665C00" w:rsidRDefault="00406EDF" w:rsidP="00406EDF">
      <w:pPr>
        <w:spacing w:line="240" w:lineRule="auto"/>
        <w:rPr>
          <w:rFonts w:cs="Segoe UI"/>
          <w:i/>
          <w:iCs/>
          <w:color w:val="0054A6" w:themeColor="text2"/>
          <w:sz w:val="20"/>
          <w:szCs w:val="20"/>
        </w:rPr>
      </w:pPr>
      <w:r w:rsidRPr="66ED8CA0">
        <w:rPr>
          <w:rFonts w:cs="Segoe UI"/>
          <w:i/>
          <w:iCs/>
          <w:color w:val="0054A6" w:themeColor="text2"/>
          <w:sz w:val="20"/>
          <w:szCs w:val="20"/>
        </w:rPr>
        <w:t>Early Stages: Defining the use case problem, developing the local theory or conceptual model of the problem, identifying key data sources to include in the use case in the local context:</w:t>
      </w:r>
      <w:r>
        <w:tab/>
      </w:r>
    </w:p>
    <w:p w14:paraId="5B237EEA" w14:textId="77777777" w:rsidR="00406EDF" w:rsidRPr="00665C00" w:rsidRDefault="00406EDF" w:rsidP="00406EDF">
      <w:pPr>
        <w:spacing w:line="240" w:lineRule="auto"/>
        <w:rPr>
          <w:rFonts w:cs="Segoe UI"/>
          <w:i/>
          <w:iCs/>
          <w:color w:val="0054A6" w:themeColor="text2"/>
          <w:sz w:val="20"/>
          <w:szCs w:val="20"/>
        </w:rPr>
      </w:pPr>
    </w:p>
    <w:p w14:paraId="7BC8C8AC" w14:textId="5E892B4B" w:rsidR="00406EDF" w:rsidRPr="0010418C" w:rsidRDefault="00406EDF" w:rsidP="00406EDF">
      <w:pPr>
        <w:spacing w:line="240" w:lineRule="auto"/>
        <w:ind w:left="720"/>
        <w:rPr>
          <w:rStyle w:val="normaltextrun"/>
          <w:rFonts w:cs="Segoe UI"/>
          <w:sz w:val="20"/>
          <w:szCs w:val="20"/>
          <w:shd w:val="clear" w:color="auto" w:fill="FFFFFF"/>
        </w:rPr>
      </w:pPr>
      <w:r w:rsidRPr="0010418C">
        <w:rPr>
          <w:rStyle w:val="normaltextrun"/>
          <w:rFonts w:cs="Segoe UI"/>
          <w:sz w:val="20"/>
          <w:szCs w:val="20"/>
          <w:shd w:val="clear" w:color="auto" w:fill="FFFFFF"/>
        </w:rPr>
        <w:t>Students, families or guardians, educators, school leaders</w:t>
      </w:r>
      <w:r w:rsidR="0010418C">
        <w:rPr>
          <w:rStyle w:val="normaltextrun"/>
          <w:rFonts w:cs="Segoe UI"/>
          <w:sz w:val="20"/>
          <w:szCs w:val="20"/>
          <w:shd w:val="clear" w:color="auto" w:fill="FFFFFF"/>
        </w:rPr>
        <w:t>, system leaders and researchers</w:t>
      </w:r>
      <w:r w:rsidRPr="0010418C">
        <w:rPr>
          <w:rStyle w:val="normaltextrun"/>
          <w:rFonts w:cs="Segoe UI"/>
          <w:sz w:val="20"/>
          <w:szCs w:val="20"/>
          <w:shd w:val="clear" w:color="auto" w:fill="FFFFFF"/>
        </w:rPr>
        <w:t>: In the initial phases of model development and intervention designs, these stakeholders will be involved in the model design process by providing their perspectives on causes of</w:t>
      </w:r>
      <w:r w:rsidR="00333B48">
        <w:rPr>
          <w:rStyle w:val="normaltextrun"/>
          <w:rFonts w:cs="Segoe UI"/>
          <w:sz w:val="20"/>
          <w:szCs w:val="20"/>
          <w:shd w:val="clear" w:color="auto" w:fill="FFFFFF"/>
        </w:rPr>
        <w:t xml:space="preserve"> student attrition</w:t>
      </w:r>
      <w:r w:rsidRPr="0010418C">
        <w:rPr>
          <w:rStyle w:val="normaltextrun"/>
          <w:rFonts w:cs="Segoe UI"/>
          <w:sz w:val="20"/>
          <w:szCs w:val="20"/>
          <w:shd w:val="clear" w:color="auto" w:fill="FFFFFF"/>
        </w:rPr>
        <w:t xml:space="preserve"> in the local context (theory development), and in reviewing the data sources that are intended to be used in model development</w:t>
      </w:r>
      <w:r w:rsidR="00D06709">
        <w:rPr>
          <w:rStyle w:val="normaltextrun"/>
          <w:rFonts w:cs="Segoe UI"/>
          <w:sz w:val="20"/>
          <w:szCs w:val="20"/>
          <w:shd w:val="clear" w:color="auto" w:fill="FFFFFF"/>
        </w:rPr>
        <w:t>,</w:t>
      </w:r>
      <w:r w:rsidRPr="0010418C">
        <w:rPr>
          <w:rStyle w:val="normaltextrun"/>
          <w:rFonts w:cs="Segoe UI"/>
          <w:sz w:val="20"/>
          <w:szCs w:val="20"/>
          <w:shd w:val="clear" w:color="auto" w:fill="FFFFFF"/>
        </w:rPr>
        <w:t xml:space="preserve"> for </w:t>
      </w:r>
      <w:r w:rsidR="00D06709">
        <w:rPr>
          <w:rStyle w:val="normaltextrun"/>
          <w:rFonts w:cs="Segoe UI"/>
          <w:sz w:val="20"/>
          <w:szCs w:val="20"/>
          <w:shd w:val="clear" w:color="auto" w:fill="FFFFFF"/>
        </w:rPr>
        <w:t xml:space="preserve">example to provide </w:t>
      </w:r>
      <w:r w:rsidRPr="0010418C">
        <w:rPr>
          <w:rStyle w:val="normaltextrun"/>
          <w:rFonts w:cs="Segoe UI"/>
          <w:sz w:val="20"/>
          <w:szCs w:val="20"/>
          <w:shd w:val="clear" w:color="auto" w:fill="FFFFFF"/>
        </w:rPr>
        <w:t xml:space="preserve">input on the quality and applicability of those data sources to the use case. </w:t>
      </w:r>
    </w:p>
    <w:p w14:paraId="60C75D60" w14:textId="77777777" w:rsidR="00406EDF" w:rsidRPr="0010418C" w:rsidRDefault="00406EDF" w:rsidP="00406EDF">
      <w:pPr>
        <w:spacing w:line="240" w:lineRule="auto"/>
        <w:ind w:left="720"/>
        <w:rPr>
          <w:rStyle w:val="normaltextrun"/>
          <w:rFonts w:cs="Segoe UI"/>
          <w:sz w:val="20"/>
          <w:szCs w:val="20"/>
          <w:shd w:val="clear" w:color="auto" w:fill="FFFFFF"/>
        </w:rPr>
      </w:pPr>
    </w:p>
    <w:p w14:paraId="5B56257B" w14:textId="4F0DCA00" w:rsidR="00406EDF" w:rsidRPr="0010418C" w:rsidRDefault="00D06709" w:rsidP="00406EDF">
      <w:pPr>
        <w:spacing w:line="240" w:lineRule="auto"/>
        <w:ind w:left="720"/>
        <w:rPr>
          <w:rFonts w:cs="Segoe UI"/>
          <w:sz w:val="22"/>
        </w:rPr>
      </w:pPr>
      <w:r>
        <w:rPr>
          <w:rStyle w:val="normaltextrun"/>
          <w:rFonts w:cs="Segoe UI"/>
          <w:sz w:val="20"/>
          <w:szCs w:val="20"/>
          <w:shd w:val="clear" w:color="auto" w:fill="FFFFFF"/>
        </w:rPr>
        <w:t>F</w:t>
      </w:r>
      <w:r w:rsidR="00406EDF" w:rsidRPr="0010418C">
        <w:rPr>
          <w:rStyle w:val="normaltextrun"/>
          <w:rFonts w:cs="Segoe UI"/>
          <w:sz w:val="20"/>
          <w:szCs w:val="20"/>
          <w:shd w:val="clear" w:color="auto" w:fill="FFFFFF"/>
        </w:rPr>
        <w:t xml:space="preserve">ocus group discussions </w:t>
      </w:r>
      <w:r>
        <w:rPr>
          <w:rStyle w:val="normaltextrun"/>
          <w:rFonts w:cs="Segoe UI"/>
          <w:sz w:val="20"/>
          <w:szCs w:val="20"/>
          <w:shd w:val="clear" w:color="auto" w:fill="FFFFFF"/>
        </w:rPr>
        <w:t xml:space="preserve">should </w:t>
      </w:r>
      <w:r w:rsidR="00406EDF" w:rsidRPr="0010418C">
        <w:rPr>
          <w:rStyle w:val="normaltextrun"/>
          <w:rFonts w:cs="Segoe UI"/>
          <w:sz w:val="20"/>
          <w:szCs w:val="20"/>
          <w:shd w:val="clear" w:color="auto" w:fill="FFFFFF"/>
        </w:rPr>
        <w:t xml:space="preserve">take place with these groups to assess their interest, concerns and ideas about this model development and the potential intervention solutions that might be valuable for the education system to provide to </w:t>
      </w:r>
      <w:r w:rsidR="001A111C">
        <w:rPr>
          <w:rStyle w:val="normaltextrun"/>
          <w:rFonts w:cs="Segoe UI"/>
          <w:sz w:val="20"/>
          <w:szCs w:val="20"/>
          <w:shd w:val="clear" w:color="auto" w:fill="FFFFFF"/>
        </w:rPr>
        <w:t>evaluate Student Attrition</w:t>
      </w:r>
      <w:r w:rsidR="00406EDF" w:rsidRPr="0010418C">
        <w:rPr>
          <w:rStyle w:val="normaltextrun"/>
          <w:rFonts w:cs="Segoe UI"/>
          <w:sz w:val="20"/>
          <w:szCs w:val="20"/>
          <w:shd w:val="clear" w:color="auto" w:fill="FFFFFF"/>
        </w:rPr>
        <w:t>.</w:t>
      </w:r>
    </w:p>
    <w:p w14:paraId="09BF8634" w14:textId="77777777" w:rsidR="00406EDF" w:rsidRPr="00665C00" w:rsidRDefault="00406EDF" w:rsidP="00406EDF">
      <w:pPr>
        <w:spacing w:line="240" w:lineRule="auto"/>
        <w:rPr>
          <w:rFonts w:cs="Segoe UI"/>
          <w:i/>
          <w:iCs/>
          <w:color w:val="0054A6" w:themeColor="text2"/>
          <w:sz w:val="20"/>
          <w:szCs w:val="20"/>
        </w:rPr>
      </w:pPr>
    </w:p>
    <w:p w14:paraId="138C2626" w14:textId="77777777" w:rsidR="00406EDF" w:rsidRPr="00665C00" w:rsidRDefault="00406EDF" w:rsidP="00406EDF">
      <w:pPr>
        <w:spacing w:line="240" w:lineRule="auto"/>
        <w:rPr>
          <w:rFonts w:cs="Segoe UI"/>
          <w:i/>
          <w:iCs/>
          <w:color w:val="0054A6" w:themeColor="text2"/>
          <w:sz w:val="20"/>
          <w:szCs w:val="20"/>
        </w:rPr>
      </w:pPr>
      <w:r w:rsidRPr="00665C00">
        <w:rPr>
          <w:rFonts w:cs="Segoe UI"/>
          <w:i/>
          <w:iCs/>
          <w:color w:val="0054A6" w:themeColor="text2"/>
          <w:sz w:val="20"/>
          <w:szCs w:val="20"/>
        </w:rPr>
        <w:t>Reviewing and Designing Outputs Stages: Testing validity of the use case results, developing dashboard designs or set of interventions based on the use case results:</w:t>
      </w:r>
    </w:p>
    <w:p w14:paraId="02A04E8F" w14:textId="77777777" w:rsidR="00406EDF" w:rsidRPr="00665C00" w:rsidRDefault="00406EDF" w:rsidP="00406EDF">
      <w:pPr>
        <w:spacing w:line="240" w:lineRule="auto"/>
        <w:rPr>
          <w:rFonts w:cs="Segoe UI"/>
          <w:i/>
          <w:iCs/>
          <w:color w:val="0054A6" w:themeColor="text2"/>
          <w:sz w:val="20"/>
          <w:szCs w:val="20"/>
        </w:rPr>
      </w:pPr>
      <w:r w:rsidRPr="00665C00">
        <w:rPr>
          <w:rFonts w:cs="Segoe UI"/>
          <w:i/>
          <w:iCs/>
          <w:color w:val="0054A6" w:themeColor="text2"/>
          <w:sz w:val="20"/>
          <w:szCs w:val="20"/>
        </w:rPr>
        <w:t xml:space="preserve"> </w:t>
      </w:r>
    </w:p>
    <w:p w14:paraId="5AF273C1" w14:textId="5B6AF300" w:rsidR="00406EDF" w:rsidRPr="00610334" w:rsidRDefault="00406EDF" w:rsidP="00406EDF">
      <w:pPr>
        <w:spacing w:after="160" w:line="259" w:lineRule="auto"/>
        <w:ind w:left="720"/>
        <w:contextualSpacing/>
        <w:rPr>
          <w:rFonts w:eastAsia="Calibri" w:cs="Segoe UI"/>
          <w:sz w:val="20"/>
          <w:szCs w:val="20"/>
        </w:rPr>
      </w:pPr>
      <w:r w:rsidRPr="00610334">
        <w:rPr>
          <w:rFonts w:eastAsia="Calibri" w:cs="Segoe UI"/>
          <w:sz w:val="20"/>
          <w:szCs w:val="20"/>
        </w:rPr>
        <w:t xml:space="preserve">As the predictive model is developed, these same stakeholders will again review the model and check for transparency, accountability, and </w:t>
      </w:r>
      <w:r w:rsidR="00E71B20">
        <w:rPr>
          <w:rFonts w:eastAsia="Calibri" w:cs="Segoe UI"/>
          <w:sz w:val="20"/>
          <w:szCs w:val="20"/>
        </w:rPr>
        <w:t>ask</w:t>
      </w:r>
      <w:r w:rsidRPr="00610334">
        <w:rPr>
          <w:rFonts w:eastAsia="Calibri" w:cs="Segoe UI"/>
          <w:sz w:val="20"/>
          <w:szCs w:val="20"/>
        </w:rPr>
        <w:t xml:space="preserve"> other questions or concerns around how the model addresses responsible AI principles (see below). In addition, they will be asked for input on 1) how the model outputs should be communicated (</w:t>
      </w:r>
      <w:r w:rsidR="00E71B20" w:rsidRPr="00610334">
        <w:rPr>
          <w:rFonts w:eastAsia="Calibri" w:cs="Segoe UI"/>
          <w:sz w:val="20"/>
          <w:szCs w:val="20"/>
        </w:rPr>
        <w:t>e.g.,</w:t>
      </w:r>
      <w:r w:rsidRPr="00610334">
        <w:rPr>
          <w:rFonts w:eastAsia="Calibri" w:cs="Segoe UI"/>
          <w:sz w:val="20"/>
          <w:szCs w:val="20"/>
        </w:rPr>
        <w:t xml:space="preserve"> dashboard designs) </w:t>
      </w:r>
      <w:r w:rsidR="00E71B20" w:rsidRPr="00610334">
        <w:rPr>
          <w:rFonts w:eastAsia="Calibri" w:cs="Segoe UI"/>
          <w:sz w:val="20"/>
          <w:szCs w:val="20"/>
        </w:rPr>
        <w:t>and</w:t>
      </w:r>
      <w:r w:rsidRPr="00610334">
        <w:rPr>
          <w:rFonts w:eastAsia="Calibri" w:cs="Segoe UI"/>
          <w:sz w:val="20"/>
          <w:szCs w:val="20"/>
        </w:rPr>
        <w:t xml:space="preserve"> 2) the set of interventions developed to </w:t>
      </w:r>
      <w:r w:rsidR="001A111C">
        <w:rPr>
          <w:rFonts w:eastAsia="Calibri" w:cs="Segoe UI"/>
          <w:sz w:val="20"/>
          <w:szCs w:val="20"/>
        </w:rPr>
        <w:t>address Student Attrition</w:t>
      </w:r>
      <w:r w:rsidR="00C1434F">
        <w:rPr>
          <w:rFonts w:eastAsia="Calibri" w:cs="Segoe UI"/>
          <w:sz w:val="20"/>
          <w:szCs w:val="20"/>
        </w:rPr>
        <w:t xml:space="preserve"> and whether some of these interventions can or should be automated</w:t>
      </w:r>
      <w:r w:rsidRPr="00610334">
        <w:rPr>
          <w:rFonts w:eastAsia="Calibri" w:cs="Segoe UI"/>
          <w:sz w:val="20"/>
          <w:szCs w:val="20"/>
        </w:rPr>
        <w:t xml:space="preserve">. </w:t>
      </w:r>
      <w:r w:rsidR="0016426F">
        <w:rPr>
          <w:rFonts w:eastAsia="Calibri" w:cs="Segoe UI"/>
          <w:sz w:val="20"/>
          <w:szCs w:val="20"/>
        </w:rPr>
        <w:t>Finally, when the model starts to be used, they should provide continuous feedback</w:t>
      </w:r>
      <w:r w:rsidR="00547527">
        <w:rPr>
          <w:rFonts w:eastAsia="Calibri" w:cs="Segoe UI"/>
          <w:sz w:val="20"/>
          <w:szCs w:val="20"/>
        </w:rPr>
        <w:t xml:space="preserve"> on the system, correcting the model over time.</w:t>
      </w:r>
    </w:p>
    <w:p w14:paraId="224F889C" w14:textId="77777777" w:rsidR="00406EDF" w:rsidRDefault="00406EDF" w:rsidP="00406EDF">
      <w:pPr>
        <w:spacing w:after="160" w:line="259" w:lineRule="auto"/>
        <w:contextualSpacing/>
        <w:rPr>
          <w:rFonts w:eastAsia="Calibri" w:cs="Segoe UI"/>
          <w:sz w:val="22"/>
        </w:rPr>
      </w:pPr>
    </w:p>
    <w:p w14:paraId="5CD66D22" w14:textId="243D3DCA" w:rsidR="00824DA7" w:rsidRPr="00740661" w:rsidRDefault="002D50D5" w:rsidP="00824DA7">
      <w:pPr>
        <w:spacing w:after="160" w:line="256" w:lineRule="auto"/>
        <w:rPr>
          <w:rFonts w:eastAsia="Times New Roman" w:cs="Segoe UI"/>
          <w:b/>
          <w:bCs/>
          <w:color w:val="000000"/>
          <w:sz w:val="22"/>
        </w:rPr>
      </w:pPr>
      <w:r w:rsidRPr="00740661">
        <w:rPr>
          <w:rFonts w:eastAsia="Times New Roman" w:cs="Segoe UI"/>
          <w:b/>
          <w:bCs/>
          <w:color w:val="000000"/>
          <w:sz w:val="22"/>
        </w:rPr>
        <w:t>W</w:t>
      </w:r>
      <w:r w:rsidR="00824DA7" w:rsidRPr="00740661">
        <w:rPr>
          <w:rFonts w:eastAsia="Times New Roman" w:cs="Segoe UI"/>
          <w:b/>
          <w:bCs/>
          <w:color w:val="000000"/>
          <w:sz w:val="22"/>
        </w:rPr>
        <w:t xml:space="preserve">hat </w:t>
      </w:r>
      <w:r w:rsidRPr="00740661">
        <w:rPr>
          <w:rFonts w:eastAsia="Times New Roman" w:cs="Segoe UI"/>
          <w:b/>
          <w:bCs/>
          <w:color w:val="000000"/>
          <w:sz w:val="22"/>
        </w:rPr>
        <w:t xml:space="preserve">type of </w:t>
      </w:r>
      <w:r w:rsidR="00824DA7" w:rsidRPr="00740661">
        <w:rPr>
          <w:rFonts w:eastAsia="Times New Roman" w:cs="Segoe UI"/>
          <w:b/>
          <w:bCs/>
          <w:color w:val="000000"/>
          <w:sz w:val="22"/>
        </w:rPr>
        <w:t xml:space="preserve">outputs </w:t>
      </w:r>
      <w:r w:rsidRPr="00740661">
        <w:rPr>
          <w:rFonts w:eastAsia="Times New Roman" w:cs="Segoe UI"/>
          <w:b/>
          <w:bCs/>
          <w:color w:val="000000"/>
          <w:sz w:val="22"/>
        </w:rPr>
        <w:t xml:space="preserve">are expected </w:t>
      </w:r>
      <w:r w:rsidR="00824DA7" w:rsidRPr="00740661">
        <w:rPr>
          <w:rFonts w:eastAsia="Times New Roman" w:cs="Segoe UI"/>
          <w:b/>
          <w:bCs/>
          <w:color w:val="000000"/>
          <w:sz w:val="22"/>
        </w:rPr>
        <w:t xml:space="preserve">from this use case, such as </w:t>
      </w:r>
      <w:r w:rsidR="00A070A7">
        <w:rPr>
          <w:rFonts w:eastAsia="Times New Roman" w:cs="Segoe UI"/>
          <w:b/>
          <w:bCs/>
          <w:color w:val="000000"/>
          <w:sz w:val="22"/>
        </w:rPr>
        <w:t xml:space="preserve">AI </w:t>
      </w:r>
      <w:r w:rsidR="00824DA7" w:rsidRPr="00740661">
        <w:rPr>
          <w:rFonts w:eastAsia="Times New Roman" w:cs="Segoe UI"/>
          <w:b/>
          <w:bCs/>
          <w:color w:val="000000"/>
          <w:sz w:val="22"/>
        </w:rPr>
        <w:t xml:space="preserve">models, </w:t>
      </w:r>
      <w:r w:rsidR="00740661" w:rsidRPr="00740661">
        <w:rPr>
          <w:rFonts w:eastAsia="Times New Roman" w:cs="Segoe UI"/>
          <w:b/>
          <w:bCs/>
          <w:color w:val="000000"/>
          <w:sz w:val="22"/>
        </w:rPr>
        <w:t>dashboards,</w:t>
      </w:r>
      <w:r w:rsidR="00824DA7" w:rsidRPr="00740661">
        <w:rPr>
          <w:rFonts w:eastAsia="Times New Roman" w:cs="Segoe UI"/>
          <w:b/>
          <w:bCs/>
          <w:color w:val="000000"/>
          <w:sz w:val="22"/>
        </w:rPr>
        <w:t xml:space="preserve"> or </w:t>
      </w:r>
      <w:r w:rsidR="00A070A7">
        <w:rPr>
          <w:rFonts w:eastAsia="Times New Roman" w:cs="Segoe UI"/>
          <w:b/>
          <w:bCs/>
          <w:color w:val="000000"/>
          <w:sz w:val="22"/>
        </w:rPr>
        <w:t>notification systems</w:t>
      </w:r>
      <w:r w:rsidR="00740661" w:rsidRPr="00740661">
        <w:rPr>
          <w:rFonts w:eastAsia="Times New Roman" w:cs="Segoe UI"/>
          <w:b/>
          <w:bCs/>
          <w:color w:val="000000"/>
          <w:sz w:val="22"/>
        </w:rPr>
        <w:t>?</w:t>
      </w:r>
    </w:p>
    <w:tbl>
      <w:tblPr>
        <w:tblStyle w:val="TableGrid2"/>
        <w:tblW w:w="0" w:type="auto"/>
        <w:tblLook w:val="04A0" w:firstRow="1" w:lastRow="0" w:firstColumn="1" w:lastColumn="0" w:noHBand="0" w:noVBand="1"/>
      </w:tblPr>
      <w:tblGrid>
        <w:gridCol w:w="3041"/>
        <w:gridCol w:w="7304"/>
      </w:tblGrid>
      <w:tr w:rsidR="006F7FD8" w14:paraId="3E4F3015" w14:textId="77777777" w:rsidTr="00677224">
        <w:tc>
          <w:tcPr>
            <w:tcW w:w="3041" w:type="dxa"/>
            <w:tcBorders>
              <w:top w:val="single" w:sz="4" w:space="0" w:color="auto"/>
              <w:left w:val="single" w:sz="4" w:space="0" w:color="auto"/>
              <w:bottom w:val="single" w:sz="4" w:space="0" w:color="auto"/>
              <w:right w:val="single" w:sz="4" w:space="0" w:color="auto"/>
            </w:tcBorders>
            <w:hideMark/>
          </w:tcPr>
          <w:p w14:paraId="04DCAA3D" w14:textId="77777777" w:rsidR="006F7FD8" w:rsidRDefault="006F7FD8" w:rsidP="00677224">
            <w:pPr>
              <w:spacing w:line="240" w:lineRule="auto"/>
              <w:rPr>
                <w:rFonts w:eastAsia="Calibri" w:cs="Segoe UI"/>
                <w:b/>
                <w:bCs/>
                <w:sz w:val="20"/>
                <w:szCs w:val="20"/>
              </w:rPr>
            </w:pPr>
            <w:r>
              <w:rPr>
                <w:rFonts w:eastAsia="Calibri" w:cs="Segoe UI"/>
                <w:b/>
                <w:bCs/>
                <w:sz w:val="20"/>
                <w:szCs w:val="20"/>
              </w:rPr>
              <w:t>Stakeholder Group</w:t>
            </w:r>
          </w:p>
        </w:tc>
        <w:tc>
          <w:tcPr>
            <w:tcW w:w="7304" w:type="dxa"/>
            <w:tcBorders>
              <w:top w:val="single" w:sz="4" w:space="0" w:color="auto"/>
              <w:left w:val="single" w:sz="4" w:space="0" w:color="auto"/>
              <w:bottom w:val="single" w:sz="4" w:space="0" w:color="auto"/>
              <w:right w:val="single" w:sz="4" w:space="0" w:color="auto"/>
            </w:tcBorders>
            <w:hideMark/>
          </w:tcPr>
          <w:p w14:paraId="207B894E" w14:textId="77777777" w:rsidR="006F7FD8" w:rsidRDefault="006F7FD8" w:rsidP="00677224">
            <w:pPr>
              <w:spacing w:line="240" w:lineRule="auto"/>
              <w:rPr>
                <w:rFonts w:eastAsia="Calibri" w:cs="Segoe UI"/>
                <w:b/>
                <w:bCs/>
                <w:sz w:val="20"/>
                <w:szCs w:val="20"/>
              </w:rPr>
            </w:pPr>
            <w:r>
              <w:rPr>
                <w:rFonts w:eastAsia="Calibri" w:cs="Segoe UI"/>
                <w:b/>
                <w:bCs/>
                <w:sz w:val="20"/>
                <w:szCs w:val="20"/>
              </w:rPr>
              <w:t xml:space="preserve">Outputs </w:t>
            </w:r>
          </w:p>
        </w:tc>
      </w:tr>
      <w:tr w:rsidR="006F7FD8" w14:paraId="08F5EB7C" w14:textId="77777777" w:rsidTr="00677224">
        <w:tc>
          <w:tcPr>
            <w:tcW w:w="3041" w:type="dxa"/>
            <w:tcBorders>
              <w:top w:val="single" w:sz="4" w:space="0" w:color="auto"/>
              <w:left w:val="single" w:sz="4" w:space="0" w:color="auto"/>
              <w:bottom w:val="single" w:sz="4" w:space="0" w:color="auto"/>
              <w:right w:val="single" w:sz="4" w:space="0" w:color="auto"/>
            </w:tcBorders>
            <w:hideMark/>
          </w:tcPr>
          <w:p w14:paraId="7EF458B0" w14:textId="77777777" w:rsidR="006F7FD8" w:rsidRDefault="006F7FD8" w:rsidP="00677224">
            <w:pPr>
              <w:spacing w:line="240" w:lineRule="auto"/>
              <w:rPr>
                <w:rFonts w:eastAsia="Calibri" w:cs="Segoe UI"/>
                <w:sz w:val="20"/>
                <w:szCs w:val="20"/>
              </w:rPr>
            </w:pPr>
            <w:r>
              <w:rPr>
                <w:rFonts w:eastAsia="Calibri" w:cs="Segoe UI"/>
                <w:sz w:val="20"/>
                <w:szCs w:val="20"/>
              </w:rPr>
              <w:t>Students</w:t>
            </w:r>
          </w:p>
        </w:tc>
        <w:tc>
          <w:tcPr>
            <w:tcW w:w="7304" w:type="dxa"/>
            <w:tcBorders>
              <w:top w:val="single" w:sz="4" w:space="0" w:color="auto"/>
              <w:left w:val="single" w:sz="4" w:space="0" w:color="auto"/>
              <w:bottom w:val="single" w:sz="4" w:space="0" w:color="auto"/>
              <w:right w:val="single" w:sz="4" w:space="0" w:color="auto"/>
            </w:tcBorders>
            <w:hideMark/>
          </w:tcPr>
          <w:p w14:paraId="7EFB4794" w14:textId="39F64C01" w:rsidR="006F7FD8" w:rsidRDefault="00132A87" w:rsidP="00677224">
            <w:pPr>
              <w:spacing w:line="240" w:lineRule="auto"/>
              <w:rPr>
                <w:rFonts w:eastAsia="Calibri" w:cs="Segoe UI"/>
                <w:i/>
                <w:iCs/>
                <w:color w:val="4472C4"/>
                <w:szCs w:val="18"/>
              </w:rPr>
            </w:pPr>
            <w:r>
              <w:rPr>
                <w:rStyle w:val="normaltextrun"/>
                <w:rFonts w:cs="Segoe UI"/>
                <w:i/>
                <w:iCs/>
                <w:color w:val="4472C4"/>
                <w:szCs w:val="18"/>
              </w:rPr>
              <w:t>D</w:t>
            </w:r>
            <w:r>
              <w:rPr>
                <w:rStyle w:val="normaltextrun"/>
                <w:i/>
                <w:iCs/>
                <w:color w:val="4472C4"/>
                <w:szCs w:val="18"/>
              </w:rPr>
              <w:t xml:space="preserve">epending on the output results, students may receive interventions such as </w:t>
            </w:r>
            <w:r w:rsidR="00F476E7">
              <w:rPr>
                <w:rStyle w:val="normaltextrun"/>
                <w:i/>
                <w:iCs/>
                <w:color w:val="4472C4"/>
                <w:szCs w:val="18"/>
              </w:rPr>
              <w:t>support groups, medical or mental health supports, transportation assistance, dependent on</w:t>
            </w:r>
            <w:r w:rsidR="001A111C">
              <w:rPr>
                <w:rStyle w:val="normaltextrun"/>
                <w:i/>
                <w:iCs/>
                <w:color w:val="4472C4"/>
                <w:szCs w:val="18"/>
              </w:rPr>
              <w:t xml:space="preserve"> the individual’s key factors.</w:t>
            </w:r>
          </w:p>
        </w:tc>
      </w:tr>
      <w:tr w:rsidR="006F7FD8" w14:paraId="1E82DDD7" w14:textId="77777777" w:rsidTr="00677224">
        <w:tc>
          <w:tcPr>
            <w:tcW w:w="3041" w:type="dxa"/>
            <w:tcBorders>
              <w:top w:val="single" w:sz="4" w:space="0" w:color="auto"/>
              <w:left w:val="single" w:sz="4" w:space="0" w:color="auto"/>
              <w:bottom w:val="single" w:sz="4" w:space="0" w:color="auto"/>
              <w:right w:val="single" w:sz="4" w:space="0" w:color="auto"/>
            </w:tcBorders>
            <w:hideMark/>
          </w:tcPr>
          <w:p w14:paraId="5D57AB1E" w14:textId="77777777" w:rsidR="006F7FD8" w:rsidRDefault="006F7FD8" w:rsidP="00677224">
            <w:pPr>
              <w:spacing w:line="240" w:lineRule="auto"/>
              <w:rPr>
                <w:rFonts w:eastAsia="Calibri" w:cs="Segoe UI"/>
                <w:sz w:val="20"/>
                <w:szCs w:val="20"/>
              </w:rPr>
            </w:pPr>
            <w:r>
              <w:rPr>
                <w:rFonts w:eastAsia="Calibri" w:cs="Segoe UI"/>
                <w:sz w:val="20"/>
                <w:szCs w:val="20"/>
              </w:rPr>
              <w:t>Parents or Guardians</w:t>
            </w:r>
          </w:p>
        </w:tc>
        <w:tc>
          <w:tcPr>
            <w:tcW w:w="7304" w:type="dxa"/>
            <w:tcBorders>
              <w:top w:val="single" w:sz="4" w:space="0" w:color="auto"/>
              <w:left w:val="single" w:sz="4" w:space="0" w:color="auto"/>
              <w:bottom w:val="single" w:sz="4" w:space="0" w:color="auto"/>
              <w:right w:val="single" w:sz="4" w:space="0" w:color="auto"/>
            </w:tcBorders>
          </w:tcPr>
          <w:p w14:paraId="074C8B26" w14:textId="2190E221" w:rsidR="006F7FD8" w:rsidRDefault="00F476E7" w:rsidP="00677224">
            <w:pPr>
              <w:spacing w:line="240" w:lineRule="auto"/>
              <w:rPr>
                <w:rFonts w:eastAsia="Calibri" w:cs="Segoe UI"/>
                <w:color w:val="808080"/>
                <w:sz w:val="20"/>
                <w:szCs w:val="20"/>
              </w:rPr>
            </w:pPr>
            <w:r>
              <w:rPr>
                <w:rStyle w:val="normaltextrun"/>
                <w:rFonts w:cs="Segoe UI"/>
                <w:i/>
                <w:iCs/>
                <w:color w:val="4472C4"/>
                <w:szCs w:val="18"/>
              </w:rPr>
              <w:t>D</w:t>
            </w:r>
            <w:r>
              <w:rPr>
                <w:rStyle w:val="normaltextrun"/>
                <w:i/>
                <w:iCs/>
                <w:color w:val="4472C4"/>
                <w:szCs w:val="18"/>
              </w:rPr>
              <w:t xml:space="preserve">epending on the output results, families of students may receive interventions such as support groups, medical or mental health supports, transportation assistance, dependent on </w:t>
            </w:r>
            <w:r w:rsidR="001A111C">
              <w:rPr>
                <w:rStyle w:val="normaltextrun"/>
                <w:i/>
                <w:iCs/>
                <w:color w:val="4472C4"/>
                <w:szCs w:val="18"/>
              </w:rPr>
              <w:t>the individual’s key factors.</w:t>
            </w:r>
          </w:p>
        </w:tc>
      </w:tr>
      <w:tr w:rsidR="006F7FD8" w14:paraId="1CC8FF92" w14:textId="77777777" w:rsidTr="00677224">
        <w:tc>
          <w:tcPr>
            <w:tcW w:w="3041" w:type="dxa"/>
            <w:tcBorders>
              <w:top w:val="single" w:sz="4" w:space="0" w:color="auto"/>
              <w:left w:val="single" w:sz="4" w:space="0" w:color="auto"/>
              <w:bottom w:val="single" w:sz="4" w:space="0" w:color="auto"/>
              <w:right w:val="single" w:sz="4" w:space="0" w:color="auto"/>
            </w:tcBorders>
            <w:hideMark/>
          </w:tcPr>
          <w:p w14:paraId="1D853AF4" w14:textId="03E22DF3" w:rsidR="006F7FD8" w:rsidRDefault="006F7FD8" w:rsidP="00677224">
            <w:pPr>
              <w:spacing w:line="240" w:lineRule="auto"/>
              <w:rPr>
                <w:rFonts w:eastAsia="Calibri" w:cs="Segoe UI"/>
                <w:sz w:val="20"/>
                <w:szCs w:val="20"/>
              </w:rPr>
            </w:pPr>
            <w:r>
              <w:rPr>
                <w:rFonts w:eastAsia="Calibri" w:cs="Segoe UI"/>
                <w:sz w:val="20"/>
                <w:szCs w:val="20"/>
              </w:rPr>
              <w:t>Educators (Faculty or Teachers)</w:t>
            </w:r>
            <w:r w:rsidR="00924971">
              <w:rPr>
                <w:rFonts w:eastAsia="Calibri" w:cs="Segoe UI"/>
                <w:sz w:val="20"/>
                <w:szCs w:val="20"/>
              </w:rPr>
              <w:t xml:space="preserve"> and School Support Staff</w:t>
            </w:r>
          </w:p>
        </w:tc>
        <w:tc>
          <w:tcPr>
            <w:tcW w:w="7304" w:type="dxa"/>
            <w:tcBorders>
              <w:top w:val="single" w:sz="4" w:space="0" w:color="auto"/>
              <w:left w:val="single" w:sz="4" w:space="0" w:color="auto"/>
              <w:bottom w:val="single" w:sz="4" w:space="0" w:color="auto"/>
              <w:right w:val="single" w:sz="4" w:space="0" w:color="auto"/>
            </w:tcBorders>
          </w:tcPr>
          <w:p w14:paraId="1B335ED0" w14:textId="6E12E475" w:rsidR="006F7FD8" w:rsidRDefault="006F7FD8" w:rsidP="00677224">
            <w:pPr>
              <w:spacing w:line="240" w:lineRule="auto"/>
              <w:rPr>
                <w:rFonts w:eastAsia="Calibri" w:cs="Segoe UI"/>
                <w:color w:val="808080"/>
                <w:sz w:val="20"/>
                <w:szCs w:val="20"/>
              </w:rPr>
            </w:pPr>
            <w:r>
              <w:rPr>
                <w:rStyle w:val="normaltextrun"/>
                <w:rFonts w:cs="Segoe UI"/>
                <w:i/>
                <w:iCs/>
                <w:color w:val="4472C4"/>
                <w:szCs w:val="18"/>
              </w:rPr>
              <w:t>D</w:t>
            </w:r>
            <w:r>
              <w:rPr>
                <w:rStyle w:val="normaltextrun"/>
                <w:i/>
                <w:iCs/>
                <w:color w:val="4472C4"/>
                <w:szCs w:val="18"/>
              </w:rPr>
              <w:t xml:space="preserve">epending on the output results, educators may have </w:t>
            </w:r>
            <w:r>
              <w:rPr>
                <w:rStyle w:val="normaltextrun"/>
                <w:rFonts w:cs="Segoe UI"/>
                <w:i/>
                <w:iCs/>
                <w:color w:val="4472C4"/>
                <w:szCs w:val="18"/>
              </w:rPr>
              <w:t>access to a tool, dashboard, or data set that identifies students</w:t>
            </w:r>
            <w:r w:rsidR="00332751">
              <w:rPr>
                <w:rStyle w:val="normaltextrun"/>
                <w:rFonts w:cs="Segoe UI"/>
                <w:i/>
                <w:iCs/>
                <w:color w:val="4472C4"/>
                <w:szCs w:val="18"/>
              </w:rPr>
              <w:t xml:space="preserve"> in their current classes</w:t>
            </w:r>
            <w:r w:rsidR="00F6365F">
              <w:rPr>
                <w:rStyle w:val="normaltextrun"/>
                <w:rFonts w:cs="Segoe UI"/>
                <w:i/>
                <w:iCs/>
                <w:color w:val="4472C4"/>
                <w:szCs w:val="18"/>
              </w:rPr>
              <w:t>,</w:t>
            </w:r>
            <w:r w:rsidR="00F6365F">
              <w:rPr>
                <w:rStyle w:val="normaltextrun"/>
                <w:i/>
                <w:iCs/>
                <w:color w:val="4472C4"/>
                <w:szCs w:val="18"/>
              </w:rPr>
              <w:t xml:space="preserve"> the </w:t>
            </w:r>
            <w:r w:rsidR="001A111C">
              <w:rPr>
                <w:rStyle w:val="normaltextrun"/>
                <w:i/>
                <w:iCs/>
                <w:color w:val="4472C4"/>
                <w:szCs w:val="18"/>
              </w:rPr>
              <w:t>factors that may affect students</w:t>
            </w:r>
            <w:r w:rsidR="00332751">
              <w:rPr>
                <w:rStyle w:val="normaltextrun"/>
                <w:i/>
                <w:iCs/>
                <w:color w:val="4472C4"/>
                <w:szCs w:val="18"/>
              </w:rPr>
              <w:t>,</w:t>
            </w:r>
            <w:r>
              <w:rPr>
                <w:rStyle w:val="normaltextrun"/>
                <w:rFonts w:cs="Segoe UI"/>
                <w:i/>
                <w:iCs/>
                <w:color w:val="4472C4"/>
                <w:szCs w:val="18"/>
              </w:rPr>
              <w:t xml:space="preserve"> and recommends a specific intervention or provides intervention suggestions to the educator</w:t>
            </w:r>
            <w:r w:rsidR="00332751">
              <w:rPr>
                <w:rStyle w:val="normaltextrun"/>
                <w:rFonts w:cs="Segoe UI"/>
                <w:i/>
                <w:iCs/>
                <w:color w:val="4472C4"/>
                <w:szCs w:val="18"/>
              </w:rPr>
              <w:t xml:space="preserve"> </w:t>
            </w:r>
            <w:r w:rsidR="00332751">
              <w:rPr>
                <w:rStyle w:val="normaltextrun"/>
                <w:i/>
                <w:iCs/>
                <w:color w:val="4472C4"/>
                <w:szCs w:val="18"/>
              </w:rPr>
              <w:t>to choose among</w:t>
            </w:r>
            <w:r>
              <w:rPr>
                <w:rStyle w:val="normaltextrun"/>
                <w:rFonts w:cs="Segoe UI"/>
                <w:i/>
                <w:iCs/>
                <w:color w:val="4472C4"/>
                <w:szCs w:val="18"/>
              </w:rPr>
              <w:t>.</w:t>
            </w:r>
            <w:r>
              <w:rPr>
                <w:rStyle w:val="eop"/>
                <w:rFonts w:cs="Segoe UI"/>
                <w:color w:val="4472C4"/>
                <w:szCs w:val="18"/>
              </w:rPr>
              <w:t> </w:t>
            </w:r>
          </w:p>
        </w:tc>
      </w:tr>
      <w:tr w:rsidR="006F7FD8" w14:paraId="208545FF" w14:textId="77777777" w:rsidTr="00677224">
        <w:tc>
          <w:tcPr>
            <w:tcW w:w="3041" w:type="dxa"/>
            <w:tcBorders>
              <w:top w:val="single" w:sz="4" w:space="0" w:color="auto"/>
              <w:left w:val="single" w:sz="4" w:space="0" w:color="auto"/>
              <w:bottom w:val="single" w:sz="4" w:space="0" w:color="auto"/>
              <w:right w:val="single" w:sz="4" w:space="0" w:color="auto"/>
            </w:tcBorders>
            <w:hideMark/>
          </w:tcPr>
          <w:p w14:paraId="66014BBE" w14:textId="77777777" w:rsidR="006F7FD8" w:rsidRDefault="006F7FD8" w:rsidP="00677224">
            <w:pPr>
              <w:spacing w:line="240" w:lineRule="auto"/>
              <w:rPr>
                <w:rFonts w:eastAsia="Calibri" w:cs="Segoe UI"/>
                <w:sz w:val="20"/>
                <w:szCs w:val="20"/>
              </w:rPr>
            </w:pPr>
            <w:r>
              <w:rPr>
                <w:rFonts w:eastAsia="Calibri" w:cs="Segoe UI"/>
                <w:sz w:val="20"/>
                <w:szCs w:val="20"/>
              </w:rPr>
              <w:t>School or Institution Leaders</w:t>
            </w:r>
          </w:p>
        </w:tc>
        <w:tc>
          <w:tcPr>
            <w:tcW w:w="7304" w:type="dxa"/>
            <w:tcBorders>
              <w:top w:val="single" w:sz="4" w:space="0" w:color="auto"/>
              <w:left w:val="single" w:sz="4" w:space="0" w:color="auto"/>
              <w:bottom w:val="single" w:sz="4" w:space="0" w:color="auto"/>
              <w:right w:val="single" w:sz="4" w:space="0" w:color="auto"/>
            </w:tcBorders>
          </w:tcPr>
          <w:p w14:paraId="5AC3B1B5" w14:textId="0D1AD12D" w:rsidR="006F7FD8" w:rsidRDefault="006F7FD8" w:rsidP="00677224">
            <w:pPr>
              <w:spacing w:line="240" w:lineRule="auto"/>
              <w:rPr>
                <w:rFonts w:eastAsia="Calibri" w:cs="Segoe UI"/>
                <w:color w:val="808080"/>
                <w:sz w:val="20"/>
                <w:szCs w:val="20"/>
              </w:rPr>
            </w:pPr>
            <w:r>
              <w:rPr>
                <w:rStyle w:val="normaltextrun"/>
                <w:rFonts w:cs="Segoe UI"/>
                <w:i/>
                <w:iCs/>
                <w:color w:val="4472C4"/>
                <w:szCs w:val="18"/>
              </w:rPr>
              <w:t>D</w:t>
            </w:r>
            <w:r>
              <w:rPr>
                <w:rStyle w:val="normaltextrun"/>
                <w:i/>
                <w:iCs/>
                <w:color w:val="4472C4"/>
                <w:szCs w:val="18"/>
              </w:rPr>
              <w:t xml:space="preserve">epending on the output results, leaders may have </w:t>
            </w:r>
            <w:r>
              <w:rPr>
                <w:rStyle w:val="normaltextrun"/>
                <w:rFonts w:cs="Segoe UI"/>
                <w:i/>
                <w:iCs/>
                <w:color w:val="4472C4"/>
                <w:szCs w:val="18"/>
              </w:rPr>
              <w:t>access to a tool, dashboard, or data set that identifies students in their schools and recommends a specific intervention or provides intervention suggestions for student</w:t>
            </w:r>
            <w:r w:rsidR="00F342ED">
              <w:rPr>
                <w:rStyle w:val="normaltextrun"/>
                <w:rFonts w:cs="Segoe UI"/>
                <w:i/>
                <w:iCs/>
                <w:color w:val="4472C4"/>
                <w:szCs w:val="18"/>
              </w:rPr>
              <w:t>s</w:t>
            </w:r>
            <w:r>
              <w:rPr>
                <w:rStyle w:val="normaltextrun"/>
                <w:rFonts w:cs="Segoe UI"/>
                <w:i/>
                <w:iCs/>
                <w:color w:val="4472C4"/>
                <w:szCs w:val="18"/>
              </w:rPr>
              <w:t>.</w:t>
            </w:r>
            <w:r>
              <w:rPr>
                <w:rStyle w:val="eop"/>
                <w:rFonts w:cs="Segoe UI"/>
                <w:color w:val="4472C4"/>
                <w:szCs w:val="18"/>
              </w:rPr>
              <w:t> </w:t>
            </w:r>
          </w:p>
        </w:tc>
      </w:tr>
      <w:tr w:rsidR="006F7FD8" w14:paraId="4CD3DAF2" w14:textId="77777777" w:rsidTr="00677224">
        <w:tc>
          <w:tcPr>
            <w:tcW w:w="3041" w:type="dxa"/>
            <w:tcBorders>
              <w:top w:val="single" w:sz="4" w:space="0" w:color="auto"/>
              <w:left w:val="single" w:sz="4" w:space="0" w:color="auto"/>
              <w:bottom w:val="single" w:sz="4" w:space="0" w:color="auto"/>
              <w:right w:val="single" w:sz="4" w:space="0" w:color="auto"/>
            </w:tcBorders>
            <w:hideMark/>
          </w:tcPr>
          <w:p w14:paraId="33DB07ED" w14:textId="77777777" w:rsidR="006F7FD8" w:rsidRDefault="006F7FD8" w:rsidP="00677224">
            <w:pPr>
              <w:spacing w:line="240" w:lineRule="auto"/>
              <w:rPr>
                <w:rFonts w:eastAsia="Calibri" w:cs="Segoe UI"/>
                <w:sz w:val="20"/>
                <w:szCs w:val="20"/>
              </w:rPr>
            </w:pPr>
            <w:r>
              <w:rPr>
                <w:rFonts w:eastAsia="Calibri" w:cs="Segoe UI"/>
                <w:sz w:val="20"/>
                <w:szCs w:val="20"/>
              </w:rPr>
              <w:t>System Leaders</w:t>
            </w:r>
          </w:p>
        </w:tc>
        <w:tc>
          <w:tcPr>
            <w:tcW w:w="7304" w:type="dxa"/>
            <w:tcBorders>
              <w:top w:val="single" w:sz="4" w:space="0" w:color="auto"/>
              <w:left w:val="single" w:sz="4" w:space="0" w:color="auto"/>
              <w:bottom w:val="single" w:sz="4" w:space="0" w:color="auto"/>
              <w:right w:val="single" w:sz="4" w:space="0" w:color="auto"/>
            </w:tcBorders>
          </w:tcPr>
          <w:p w14:paraId="74CBE317" w14:textId="43CDAB2F" w:rsidR="006F7FD8" w:rsidRDefault="00A30B62" w:rsidP="00677224">
            <w:pPr>
              <w:spacing w:line="240" w:lineRule="auto"/>
              <w:rPr>
                <w:rFonts w:eastAsia="Calibri" w:cs="Segoe UI"/>
                <w:color w:val="808080"/>
                <w:sz w:val="20"/>
                <w:szCs w:val="20"/>
              </w:rPr>
            </w:pPr>
            <w:r>
              <w:rPr>
                <w:rStyle w:val="normaltextrun"/>
                <w:rFonts w:cs="Segoe UI"/>
                <w:i/>
                <w:iCs/>
                <w:color w:val="4472C4"/>
                <w:szCs w:val="18"/>
              </w:rPr>
              <w:t>D</w:t>
            </w:r>
            <w:r>
              <w:rPr>
                <w:rStyle w:val="normaltextrun"/>
                <w:i/>
                <w:iCs/>
                <w:color w:val="4472C4"/>
                <w:szCs w:val="18"/>
              </w:rPr>
              <w:t xml:space="preserve">ata analysis and exploration </w:t>
            </w:r>
            <w:r w:rsidR="006F7FD8">
              <w:rPr>
                <w:rStyle w:val="normaltextrun"/>
                <w:rFonts w:cs="Segoe UI"/>
                <w:i/>
                <w:iCs/>
                <w:color w:val="4472C4"/>
                <w:szCs w:val="18"/>
              </w:rPr>
              <w:t>dashboard</w:t>
            </w:r>
            <w:r>
              <w:rPr>
                <w:rStyle w:val="normaltextrun"/>
                <w:rFonts w:cs="Segoe UI"/>
                <w:i/>
                <w:iCs/>
                <w:color w:val="4472C4"/>
                <w:szCs w:val="18"/>
              </w:rPr>
              <w:t>s to understand patterns</w:t>
            </w:r>
            <w:r w:rsidR="001A111C">
              <w:rPr>
                <w:rStyle w:val="normaltextrun"/>
                <w:rFonts w:cs="Segoe UI"/>
                <w:i/>
                <w:iCs/>
                <w:color w:val="4472C4"/>
                <w:szCs w:val="18"/>
              </w:rPr>
              <w:t xml:space="preserve"> attributing to student attrition</w:t>
            </w:r>
            <w:r w:rsidR="00C75769">
              <w:rPr>
                <w:rStyle w:val="normaltextrun"/>
                <w:rFonts w:cs="Segoe UI"/>
                <w:i/>
                <w:iCs/>
                <w:color w:val="4472C4"/>
                <w:szCs w:val="18"/>
              </w:rPr>
              <w:t xml:space="preserve">, changes in </w:t>
            </w:r>
            <w:r w:rsidR="001A111C">
              <w:rPr>
                <w:rStyle w:val="normaltextrun"/>
                <w:rFonts w:cs="Segoe UI"/>
                <w:i/>
                <w:iCs/>
                <w:color w:val="4472C4"/>
                <w:szCs w:val="18"/>
              </w:rPr>
              <w:t>key factors of student attrition</w:t>
            </w:r>
            <w:r w:rsidR="00C75769">
              <w:rPr>
                <w:rStyle w:val="normaltextrun"/>
                <w:rFonts w:cs="Segoe UI"/>
                <w:i/>
                <w:iCs/>
                <w:color w:val="4472C4"/>
                <w:szCs w:val="18"/>
              </w:rPr>
              <w:t xml:space="preserve"> over time, and analysis of the impact of interventions </w:t>
            </w:r>
            <w:r w:rsidR="001A111C">
              <w:rPr>
                <w:rStyle w:val="normaltextrun"/>
                <w:rFonts w:cs="Segoe UI"/>
                <w:i/>
                <w:iCs/>
                <w:color w:val="4472C4"/>
                <w:szCs w:val="18"/>
              </w:rPr>
              <w:t>towards student attrition</w:t>
            </w:r>
            <w:r w:rsidR="006F7FD8">
              <w:rPr>
                <w:rStyle w:val="normaltextrun"/>
                <w:rFonts w:cs="Segoe UI"/>
                <w:i/>
                <w:iCs/>
                <w:color w:val="4472C4"/>
                <w:szCs w:val="18"/>
              </w:rPr>
              <w:t>.</w:t>
            </w:r>
            <w:r w:rsidR="006F7FD8">
              <w:rPr>
                <w:rStyle w:val="eop"/>
                <w:rFonts w:cs="Segoe UI"/>
                <w:color w:val="4472C4"/>
                <w:szCs w:val="18"/>
              </w:rPr>
              <w:t> </w:t>
            </w:r>
          </w:p>
        </w:tc>
      </w:tr>
    </w:tbl>
    <w:p w14:paraId="1891E3EE" w14:textId="0FD28DA0" w:rsidR="00740661" w:rsidRDefault="00740661">
      <w:pPr>
        <w:spacing w:line="240" w:lineRule="auto"/>
        <w:rPr>
          <w:rFonts w:eastAsia="Times New Roman" w:cs="Times New Roman"/>
          <w:szCs w:val="20"/>
        </w:rPr>
      </w:pPr>
      <w:r>
        <w:rPr>
          <w:rFonts w:eastAsia="Times New Roman" w:cs="Times New Roman"/>
          <w:szCs w:val="20"/>
        </w:rPr>
        <w:br w:type="page"/>
      </w:r>
    </w:p>
    <w:p w14:paraId="1B8FDEE3" w14:textId="77777777" w:rsidR="00496F35" w:rsidRDefault="00496F35">
      <w:pPr>
        <w:spacing w:line="240" w:lineRule="auto"/>
        <w:rPr>
          <w:rFonts w:eastAsia="Times New Roman" w:cs="Times New Roman"/>
          <w:szCs w:val="20"/>
        </w:rPr>
      </w:pPr>
    </w:p>
    <w:p w14:paraId="52A0454A" w14:textId="35032F2C" w:rsidR="00D64B93" w:rsidRDefault="00D64B93" w:rsidP="000B13B8">
      <w:pPr>
        <w:pStyle w:val="Heading1"/>
      </w:pPr>
      <w:bookmarkStart w:id="3" w:name="_Toc63782796"/>
      <w:r>
        <w:t xml:space="preserve">3) </w:t>
      </w:r>
      <w:r w:rsidR="00EE363B">
        <w:t>Mapping Theory to Data</w:t>
      </w:r>
      <w:r w:rsidR="0012697B">
        <w:t xml:space="preserve"> </w:t>
      </w:r>
      <w:bookmarkEnd w:id="3"/>
    </w:p>
    <w:p w14:paraId="613AB0AA" w14:textId="77777777" w:rsidR="00FC38E4" w:rsidRDefault="00FC38E4" w:rsidP="00A724C8">
      <w:pPr>
        <w:spacing w:after="160" w:line="259" w:lineRule="auto"/>
        <w:rPr>
          <w:rFonts w:eastAsia="Calibri" w:cs="Segoe UI"/>
          <w:b/>
          <w:bCs/>
          <w:sz w:val="22"/>
        </w:rPr>
      </w:pPr>
    </w:p>
    <w:p w14:paraId="691B93BE" w14:textId="77777777" w:rsidR="00AD19E3" w:rsidRPr="000F7358" w:rsidRDefault="00AD19E3" w:rsidP="00AD19E3">
      <w:pPr>
        <w:spacing w:after="160" w:line="259" w:lineRule="auto"/>
        <w:rPr>
          <w:rFonts w:eastAsia="Calibri" w:cs="Segoe UI"/>
          <w:b/>
          <w:bCs/>
          <w:sz w:val="22"/>
        </w:rPr>
      </w:pPr>
      <w:r>
        <w:rPr>
          <w:rFonts w:eastAsia="Calibri" w:cs="Segoe UI"/>
          <w:b/>
          <w:bCs/>
          <w:sz w:val="22"/>
        </w:rPr>
        <w:t>For this use case, what prior research or conceptual model frames your theory of the problem?</w:t>
      </w:r>
    </w:p>
    <w:p w14:paraId="77A84E26" w14:textId="77777777" w:rsidR="00267E6A" w:rsidRDefault="00267E6A" w:rsidP="00A724C8">
      <w:pPr>
        <w:spacing w:after="160" w:line="259" w:lineRule="auto"/>
        <w:rPr>
          <w:rFonts w:eastAsia="Calibri" w:cs="Segoe UI"/>
          <w:b/>
          <w:bCs/>
          <w:sz w:val="22"/>
        </w:rPr>
      </w:pPr>
    </w:p>
    <w:p w14:paraId="3B178293" w14:textId="5305DD35" w:rsidR="00267E6A" w:rsidRDefault="006B099A" w:rsidP="00267E6A">
      <w:pPr>
        <w:spacing w:after="160" w:line="259" w:lineRule="auto"/>
        <w:rPr>
          <w:rFonts w:eastAsia="Calibri" w:cs="Segoe UI"/>
          <w:b/>
          <w:bCs/>
          <w:sz w:val="22"/>
        </w:rPr>
      </w:pPr>
      <w:r>
        <w:rPr>
          <w:rFonts w:eastAsia="Calibri" w:cs="Segoe UI"/>
          <w:b/>
          <w:bCs/>
          <w:sz w:val="22"/>
        </w:rPr>
        <w:t xml:space="preserve">Mapping Theory to Data. </w:t>
      </w:r>
      <w:r w:rsidR="00267E6A">
        <w:rPr>
          <w:rFonts w:eastAsia="Calibri" w:cs="Segoe UI"/>
          <w:b/>
          <w:bCs/>
          <w:sz w:val="22"/>
        </w:rPr>
        <w:t xml:space="preserve">From prior research or conceptual models what are the key data </w:t>
      </w:r>
      <w:r w:rsidR="00CE685A">
        <w:rPr>
          <w:rFonts w:eastAsia="Calibri" w:cs="Segoe UI"/>
          <w:b/>
          <w:bCs/>
          <w:sz w:val="22"/>
        </w:rPr>
        <w:t>categories expected to inform this use case</w:t>
      </w:r>
      <w:r w:rsidR="00267E6A">
        <w:rPr>
          <w:rFonts w:eastAsia="Calibri" w:cs="Segoe UI"/>
          <w:b/>
          <w:bCs/>
          <w:sz w:val="22"/>
        </w:rPr>
        <w:t>?</w:t>
      </w:r>
      <w:r w:rsidR="009710E9">
        <w:rPr>
          <w:rFonts w:eastAsia="Calibri" w:cs="Segoe UI"/>
          <w:b/>
          <w:bCs/>
          <w:sz w:val="22"/>
        </w:rPr>
        <w:t xml:space="preserve"> What local data sources </w:t>
      </w:r>
      <w:r w:rsidR="00A21B9D">
        <w:rPr>
          <w:rFonts w:eastAsia="Calibri" w:cs="Segoe UI"/>
          <w:b/>
          <w:bCs/>
          <w:sz w:val="22"/>
        </w:rPr>
        <w:t>are available or needed for each category?</w:t>
      </w:r>
      <w:r w:rsidR="00DB6D44">
        <w:rPr>
          <w:rFonts w:eastAsia="Calibri" w:cs="Segoe UI"/>
          <w:b/>
          <w:bCs/>
          <w:sz w:val="22"/>
        </w:rPr>
        <w:t xml:space="preserve"> Please note where no data is available for a Data Category</w:t>
      </w:r>
    </w:p>
    <w:p w14:paraId="2FCB0747" w14:textId="77777777" w:rsidR="000D2A89" w:rsidRPr="00125E0B" w:rsidRDefault="000D2A89" w:rsidP="000D2A89">
      <w:pPr>
        <w:spacing w:after="160" w:line="259" w:lineRule="auto"/>
        <w:rPr>
          <w:rFonts w:cs="Segoe UI"/>
          <w:sz w:val="20"/>
          <w:szCs w:val="20"/>
        </w:rPr>
      </w:pPr>
      <w:r w:rsidRPr="00125E0B">
        <w:rPr>
          <w:rFonts w:cs="Segoe UI"/>
          <w:sz w:val="20"/>
          <w:szCs w:val="20"/>
        </w:rPr>
        <w:t xml:space="preserve">A key part of the use case development process is deciding which data to use and how it should be mapped to the theory of the problem. Identifying which data should be viewed as a “feature” and which data is the “target outcome” is at the core of this mapping. </w:t>
      </w:r>
    </w:p>
    <w:p w14:paraId="4B78AC39" w14:textId="3318853F" w:rsidR="00225505" w:rsidRPr="00FF38B1" w:rsidRDefault="00225505" w:rsidP="00225505">
      <w:pPr>
        <w:pStyle w:val="Bodycopy"/>
        <w:rPr>
          <w:sz w:val="22"/>
          <w:szCs w:val="24"/>
        </w:rPr>
      </w:pPr>
      <w:r w:rsidRPr="00FF38B1">
        <w:rPr>
          <w:rFonts w:cs="Segoe UI"/>
          <w:sz w:val="22"/>
        </w:rPr>
        <w:t xml:space="preserve">Note: </w:t>
      </w:r>
      <w:hyperlink r:id="rId14" w:history="1">
        <w:r w:rsidR="00BC54F3" w:rsidRPr="00913FFF">
          <w:rPr>
            <w:rStyle w:val="Hyperlink"/>
            <w:sz w:val="22"/>
            <w:szCs w:val="24"/>
          </w:rPr>
          <w:t>OEA modules</w:t>
        </w:r>
      </w:hyperlink>
      <w:r w:rsidR="00BC54F3">
        <w:rPr>
          <w:sz w:val="22"/>
          <w:szCs w:val="24"/>
        </w:rPr>
        <w:t xml:space="preserve"> can provide </w:t>
      </w:r>
      <w:r w:rsidR="0038616F">
        <w:rPr>
          <w:sz w:val="22"/>
          <w:szCs w:val="24"/>
        </w:rPr>
        <w:t xml:space="preserve">data sources that </w:t>
      </w:r>
      <w:r>
        <w:rPr>
          <w:sz w:val="22"/>
          <w:szCs w:val="24"/>
        </w:rPr>
        <w:t xml:space="preserve">support </w:t>
      </w:r>
      <w:r w:rsidR="0038616F">
        <w:rPr>
          <w:sz w:val="22"/>
          <w:szCs w:val="24"/>
        </w:rPr>
        <w:t>the</w:t>
      </w:r>
      <w:r w:rsidR="001A111C">
        <w:rPr>
          <w:sz w:val="22"/>
          <w:szCs w:val="24"/>
        </w:rPr>
        <w:t xml:space="preserve"> student attrition </w:t>
      </w:r>
      <w:r w:rsidRPr="00FF38B1">
        <w:rPr>
          <w:sz w:val="22"/>
          <w:szCs w:val="24"/>
        </w:rPr>
        <w:t>use case</w:t>
      </w:r>
      <w:r>
        <w:rPr>
          <w:sz w:val="22"/>
          <w:szCs w:val="24"/>
        </w:rPr>
        <w:t xml:space="preserve"> through accelerating the ingestion of key data sources needed and providing resources to set up these use cases</w:t>
      </w:r>
      <w:r w:rsidRPr="00FF38B1">
        <w:rPr>
          <w:sz w:val="22"/>
          <w:szCs w:val="24"/>
        </w:rPr>
        <w:t xml:space="preserve">. </w:t>
      </w:r>
    </w:p>
    <w:p w14:paraId="00683464" w14:textId="74C672D6" w:rsidR="0078414E" w:rsidRDefault="0078414E">
      <w:pPr>
        <w:spacing w:line="240" w:lineRule="auto"/>
        <w:rPr>
          <w:rFonts w:cs="Segoe UI"/>
          <w:sz w:val="22"/>
        </w:rPr>
      </w:pPr>
    </w:p>
    <w:p w14:paraId="1DB9D0B3" w14:textId="44F93756" w:rsidR="00DE404A" w:rsidRPr="000F7358" w:rsidRDefault="00DE404A" w:rsidP="00DE404A">
      <w:pPr>
        <w:spacing w:after="160" w:line="259" w:lineRule="auto"/>
        <w:rPr>
          <w:rFonts w:eastAsia="Calibri" w:cs="Segoe UI"/>
          <w:b/>
          <w:bCs/>
          <w:sz w:val="22"/>
        </w:rPr>
      </w:pPr>
      <w:r>
        <w:rPr>
          <w:rFonts w:eastAsia="Calibri" w:cs="Segoe UI"/>
          <w:b/>
          <w:bCs/>
          <w:sz w:val="22"/>
        </w:rPr>
        <w:t>Note: Mapping theory to data with a ‘data dictionary.’</w:t>
      </w:r>
    </w:p>
    <w:p w14:paraId="7C8826AF" w14:textId="77777777" w:rsidR="00DE404A" w:rsidRDefault="00DE404A" w:rsidP="00DE404A">
      <w:pPr>
        <w:spacing w:after="160" w:line="259" w:lineRule="auto"/>
        <w:rPr>
          <w:rFonts w:cs="Segoe UI"/>
          <w:sz w:val="22"/>
        </w:rPr>
      </w:pPr>
      <w:r>
        <w:rPr>
          <w:rFonts w:cs="Segoe UI"/>
          <w:sz w:val="22"/>
        </w:rPr>
        <w:t xml:space="preserve">A “data dictionary” allows the data team to examine specific data tables and data entities in the available datasets, and then map specific items to the Key Data Category. </w:t>
      </w:r>
    </w:p>
    <w:p w14:paraId="0E41089B" w14:textId="77777777" w:rsidR="00DE404A" w:rsidRDefault="00DE404A" w:rsidP="00DE404A">
      <w:pPr>
        <w:spacing w:after="160" w:line="259" w:lineRule="auto"/>
        <w:rPr>
          <w:rFonts w:cs="Segoe UI"/>
          <w:sz w:val="22"/>
        </w:rPr>
      </w:pPr>
      <w:r>
        <w:rPr>
          <w:rFonts w:cs="Segoe UI"/>
          <w:sz w:val="22"/>
        </w:rPr>
        <w:t xml:space="preserve">New data services like </w:t>
      </w:r>
      <w:hyperlink r:id="rId15" w:history="1">
        <w:r w:rsidRPr="00DF0867">
          <w:rPr>
            <w:rStyle w:val="Hyperlink"/>
            <w:rFonts w:cs="Segoe UI"/>
            <w:sz w:val="22"/>
          </w:rPr>
          <w:t>Azure Purview</w:t>
        </w:r>
      </w:hyperlink>
      <w:r>
        <w:rPr>
          <w:rFonts w:cs="Segoe UI"/>
          <w:sz w:val="22"/>
        </w:rPr>
        <w:t xml:space="preserve"> can support this work through </w:t>
      </w:r>
      <w:r w:rsidRPr="0017151D">
        <w:rPr>
          <w:rFonts w:cs="Segoe UI"/>
          <w:sz w:val="22"/>
        </w:rPr>
        <w:t>creat</w:t>
      </w:r>
      <w:r>
        <w:rPr>
          <w:rFonts w:cs="Segoe UI"/>
          <w:sz w:val="22"/>
        </w:rPr>
        <w:t>ing</w:t>
      </w:r>
      <w:r w:rsidRPr="0017151D">
        <w:rPr>
          <w:rFonts w:cs="Segoe UI"/>
          <w:sz w:val="22"/>
        </w:rPr>
        <w:t xml:space="preserve"> a holistic, up-to-date map of </w:t>
      </w:r>
      <w:r>
        <w:rPr>
          <w:rFonts w:cs="Segoe UI"/>
          <w:sz w:val="22"/>
        </w:rPr>
        <w:t xml:space="preserve">a </w:t>
      </w:r>
      <w:r w:rsidRPr="0017151D">
        <w:rPr>
          <w:rFonts w:cs="Segoe UI"/>
          <w:sz w:val="22"/>
        </w:rPr>
        <w:t xml:space="preserve">data </w:t>
      </w:r>
      <w:r>
        <w:rPr>
          <w:rFonts w:cs="Segoe UI"/>
          <w:sz w:val="22"/>
        </w:rPr>
        <w:t xml:space="preserve">repository </w:t>
      </w:r>
      <w:r w:rsidRPr="0017151D">
        <w:rPr>
          <w:rFonts w:cs="Segoe UI"/>
          <w:sz w:val="22"/>
        </w:rPr>
        <w:t>with automated data discovery, sensitive data classification, and end-to-end data lineage.</w:t>
      </w:r>
      <w:r>
        <w:rPr>
          <w:rFonts w:cs="Segoe UI"/>
          <w:sz w:val="22"/>
        </w:rPr>
        <w:t xml:space="preserve"> </w:t>
      </w:r>
    </w:p>
    <w:p w14:paraId="6FF3CDB1" w14:textId="77777777" w:rsidR="00DE404A" w:rsidRDefault="00DE404A" w:rsidP="00DE404A">
      <w:pPr>
        <w:spacing w:after="160" w:line="259" w:lineRule="auto"/>
        <w:rPr>
          <w:rFonts w:cs="Segoe UI"/>
          <w:sz w:val="22"/>
        </w:rPr>
      </w:pPr>
      <w:r w:rsidRPr="00DD2D66">
        <w:rPr>
          <w:rFonts w:cs="Segoe UI"/>
          <w:b/>
          <w:bCs/>
          <w:sz w:val="22"/>
        </w:rPr>
        <w:t>Please see “Privacy and Security” section below for more ensuring that sensitive data is protected.</w:t>
      </w:r>
      <w:r>
        <w:rPr>
          <w:rFonts w:cs="Segoe UI"/>
          <w:sz w:val="22"/>
        </w:rPr>
        <w:t xml:space="preserve"> </w:t>
      </w:r>
    </w:p>
    <w:p w14:paraId="2957CC36" w14:textId="7726DFA8" w:rsidR="00B75E36" w:rsidRDefault="00B75E36">
      <w:pPr>
        <w:spacing w:line="240" w:lineRule="auto"/>
        <w:rPr>
          <w:rFonts w:cs="Segoe UI"/>
          <w:sz w:val="22"/>
        </w:rPr>
      </w:pPr>
    </w:p>
    <w:p w14:paraId="53C59B36" w14:textId="27CCB649" w:rsidR="00663277" w:rsidRDefault="00663277">
      <w:pPr>
        <w:spacing w:line="240" w:lineRule="auto"/>
        <w:rPr>
          <w:rFonts w:cs="Segoe UI"/>
          <w:sz w:val="22"/>
        </w:rPr>
      </w:pPr>
      <w:r>
        <w:rPr>
          <w:rFonts w:cs="Segoe UI"/>
          <w:sz w:val="22"/>
        </w:rPr>
        <w:br w:type="page"/>
      </w:r>
    </w:p>
    <w:p w14:paraId="7379D267" w14:textId="77777777" w:rsidR="00DF2567" w:rsidRDefault="00DF2567" w:rsidP="00214C95">
      <w:pPr>
        <w:spacing w:after="160" w:line="259" w:lineRule="auto"/>
        <w:rPr>
          <w:rFonts w:cs="Segoe UI"/>
          <w:sz w:val="22"/>
        </w:rPr>
      </w:pPr>
    </w:p>
    <w:p w14:paraId="2449280B" w14:textId="6AD43062"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60"/>
          <w:szCs w:val="39"/>
        </w:rPr>
      </w:pPr>
      <w:bookmarkStart w:id="4" w:name="_Toc63782797"/>
      <w:r w:rsidRPr="00857391">
        <w:rPr>
          <w:rFonts w:ascii="Segoe UI Light" w:eastAsia="Times New Roman" w:hAnsi="Segoe UI Light" w:cs="Times New Roman"/>
          <w:color w:val="0054A6" w:themeColor="text2"/>
          <w:kern w:val="36"/>
          <w:sz w:val="60"/>
          <w:szCs w:val="39"/>
        </w:rPr>
        <w:t>4) Responsible AI Principles Applied</w:t>
      </w:r>
      <w:bookmarkEnd w:id="4"/>
      <w:r w:rsidRPr="00857391">
        <w:rPr>
          <w:rFonts w:ascii="Segoe UI Light" w:eastAsia="Times New Roman" w:hAnsi="Segoe UI Light" w:cs="Times New Roman"/>
          <w:color w:val="0054A6" w:themeColor="text2"/>
          <w:kern w:val="36"/>
          <w:sz w:val="60"/>
          <w:szCs w:val="39"/>
        </w:rPr>
        <w:t xml:space="preserve"> </w:t>
      </w:r>
    </w:p>
    <w:p w14:paraId="2591F601" w14:textId="77777777" w:rsidR="00857391" w:rsidRPr="00857391" w:rsidRDefault="00857391" w:rsidP="00857391">
      <w:pPr>
        <w:spacing w:after="160" w:line="256" w:lineRule="auto"/>
        <w:rPr>
          <w:rFonts w:eastAsia="Calibri" w:cs="Segoe UI"/>
          <w:i/>
          <w:iCs/>
          <w:color w:val="4472C4"/>
          <w:szCs w:val="18"/>
        </w:rPr>
      </w:pPr>
    </w:p>
    <w:p w14:paraId="28AE5995" w14:textId="73A7FB4E" w:rsidR="000538AD" w:rsidRPr="000B4A26" w:rsidRDefault="00857391" w:rsidP="00857391">
      <w:pPr>
        <w:rPr>
          <w:rFonts w:eastAsia="Segoe UI" w:cs="Segoe UI"/>
          <w:b/>
          <w:bCs/>
          <w:sz w:val="22"/>
          <w:szCs w:val="28"/>
        </w:rPr>
      </w:pPr>
      <w:r w:rsidRPr="000B4A26">
        <w:rPr>
          <w:rFonts w:eastAsia="Segoe UI" w:cs="Segoe UI"/>
          <w:b/>
          <w:bCs/>
          <w:sz w:val="22"/>
          <w:szCs w:val="28"/>
        </w:rPr>
        <w:t xml:space="preserve">In these next sections, please answer the questions under each of the headings describing how responsible AI principles will be applied to this use case. </w:t>
      </w:r>
    </w:p>
    <w:p w14:paraId="34A34BEF" w14:textId="77777777" w:rsidR="00634C2F" w:rsidRDefault="00634C2F" w:rsidP="00857391">
      <w:pPr>
        <w:rPr>
          <w:rFonts w:eastAsia="Segoe UI" w:cs="Segoe UI"/>
          <w:i/>
          <w:iCs/>
          <w:color w:val="808080" w:themeColor="background1" w:themeShade="80"/>
        </w:rPr>
      </w:pPr>
    </w:p>
    <w:p w14:paraId="6728D2FB" w14:textId="77777777" w:rsidR="00D95D98" w:rsidRDefault="00D95D98" w:rsidP="00857391">
      <w:pPr>
        <w:rPr>
          <w:rFonts w:eastAsia="Segoe UI" w:cs="Segoe UI"/>
          <w:i/>
          <w:iCs/>
          <w:color w:val="808080" w:themeColor="background1" w:themeShade="80"/>
        </w:rPr>
      </w:pPr>
    </w:p>
    <w:p w14:paraId="4CB6173C" w14:textId="00A6418D" w:rsidR="00D95D98" w:rsidRDefault="00D95D98" w:rsidP="00857391">
      <w:pPr>
        <w:rPr>
          <w:rFonts w:ascii="Segoe UI Light" w:eastAsia="Calibri" w:hAnsi="Segoe UI Light" w:cs="Times New Roman"/>
          <w:color w:val="0054A6" w:themeColor="text2"/>
          <w:kern w:val="36"/>
          <w:sz w:val="48"/>
          <w:szCs w:val="28"/>
        </w:rPr>
      </w:pPr>
      <w:bookmarkStart w:id="5" w:name="_Toc63782798"/>
      <w:r w:rsidRPr="00857391">
        <w:rPr>
          <w:rFonts w:ascii="Segoe UI Light" w:eastAsia="Calibri" w:hAnsi="Segoe UI Light" w:cs="Times New Roman"/>
          <w:color w:val="0054A6" w:themeColor="text2"/>
          <w:kern w:val="36"/>
          <w:sz w:val="48"/>
          <w:szCs w:val="28"/>
        </w:rPr>
        <w:t>Fairness Principle</w:t>
      </w:r>
      <w:bookmarkEnd w:id="5"/>
    </w:p>
    <w:p w14:paraId="41CF04B5" w14:textId="77777777" w:rsidR="00E1360C" w:rsidRDefault="00E1360C" w:rsidP="00857391">
      <w:pPr>
        <w:rPr>
          <w:rFonts w:eastAsia="Segoe UI" w:cs="Segoe UI"/>
          <w:i/>
          <w:iCs/>
          <w:color w:val="808080" w:themeColor="background1" w:themeShade="80"/>
        </w:rPr>
      </w:pPr>
    </w:p>
    <w:tbl>
      <w:tblPr>
        <w:tblStyle w:val="TableGrid5"/>
        <w:tblW w:w="0" w:type="auto"/>
        <w:tblInd w:w="5" w:type="dxa"/>
        <w:tblLook w:val="04A0" w:firstRow="1" w:lastRow="0" w:firstColumn="1" w:lastColumn="0" w:noHBand="0" w:noVBand="1"/>
      </w:tblPr>
      <w:tblGrid>
        <w:gridCol w:w="9350"/>
      </w:tblGrid>
      <w:tr w:rsidR="00857391" w:rsidRPr="00857391" w14:paraId="03FE1863" w14:textId="77777777" w:rsidTr="00DB6B7F">
        <w:tc>
          <w:tcPr>
            <w:tcW w:w="9350" w:type="dxa"/>
          </w:tcPr>
          <w:p w14:paraId="77116CBF" w14:textId="77777777" w:rsidR="003C7BD0" w:rsidRPr="00857391" w:rsidRDefault="003C7BD0" w:rsidP="00857391">
            <w:pPr>
              <w:spacing w:line="240" w:lineRule="auto"/>
              <w:rPr>
                <w:rFonts w:cs="Segoe UI"/>
                <w:sz w:val="20"/>
                <w:szCs w:val="24"/>
              </w:rPr>
            </w:pPr>
          </w:p>
          <w:p w14:paraId="32F40ADF" w14:textId="0B9AA61B" w:rsidR="00A9668B" w:rsidRDefault="00857391" w:rsidP="00857391">
            <w:pPr>
              <w:rPr>
                <w:rFonts w:cs="Segoe UI"/>
                <w:b/>
                <w:bCs/>
                <w:sz w:val="20"/>
                <w:szCs w:val="24"/>
              </w:rPr>
            </w:pPr>
            <w:r w:rsidRPr="000B4A26">
              <w:rPr>
                <w:rFonts w:cs="Segoe UI"/>
                <w:b/>
                <w:bCs/>
                <w:sz w:val="22"/>
                <w:szCs w:val="28"/>
              </w:rPr>
              <w:t xml:space="preserve">Who is most likely to be at risk of experiencing harm from this use case? </w:t>
            </w:r>
          </w:p>
          <w:p w14:paraId="7AB91A62" w14:textId="77777777" w:rsidR="00A9668B" w:rsidRDefault="00A9668B" w:rsidP="00857391">
            <w:pPr>
              <w:rPr>
                <w:rFonts w:cs="Segoe UI"/>
                <w:b/>
                <w:bCs/>
                <w:sz w:val="20"/>
                <w:szCs w:val="24"/>
              </w:rPr>
            </w:pPr>
          </w:p>
          <w:p w14:paraId="123BB9FC" w14:textId="77777777" w:rsidR="004F5DBA" w:rsidRDefault="004F5DBA" w:rsidP="004F5DBA">
            <w:pPr>
              <w:rPr>
                <w:rFonts w:cs="Segoe UI"/>
                <w:b/>
                <w:bCs/>
                <w:sz w:val="20"/>
                <w:szCs w:val="24"/>
              </w:rPr>
            </w:pPr>
          </w:p>
          <w:p w14:paraId="185AB398" w14:textId="53630392" w:rsidR="004F5DBA" w:rsidRPr="00B75E36" w:rsidRDefault="004F5DBA" w:rsidP="004F5DBA">
            <w:pPr>
              <w:rPr>
                <w:rFonts w:cs="Segoe UI"/>
                <w:sz w:val="20"/>
                <w:szCs w:val="20"/>
              </w:rPr>
            </w:pPr>
            <w:r w:rsidRPr="009B1148">
              <w:rPr>
                <w:rFonts w:cs="Segoe UI"/>
                <w:sz w:val="21"/>
                <w:szCs w:val="28"/>
              </w:rPr>
              <w:t>“</w:t>
            </w:r>
            <w:r w:rsidRPr="00B75E36">
              <w:rPr>
                <w:rFonts w:cs="Segoe UI"/>
                <w:sz w:val="20"/>
                <w:szCs w:val="20"/>
              </w:rPr>
              <w:t xml:space="preserve">Harm” can be subjective. Children from low-income families and/or children in traditionally underserved student groups (student with disabilities, English language learners, youth involved in the juvenile justice system) typically have higher incidences of </w:t>
            </w:r>
            <w:r w:rsidR="00333B48">
              <w:rPr>
                <w:rFonts w:cs="Segoe UI"/>
                <w:sz w:val="20"/>
                <w:szCs w:val="20"/>
              </w:rPr>
              <w:t>a</w:t>
            </w:r>
            <w:r w:rsidR="00333B48">
              <w:rPr>
                <w:sz w:val="20"/>
                <w:szCs w:val="20"/>
              </w:rPr>
              <w:t>ttrition</w:t>
            </w:r>
            <w:r w:rsidRPr="00B75E36">
              <w:rPr>
                <w:rFonts w:cs="Segoe UI"/>
                <w:sz w:val="20"/>
                <w:szCs w:val="20"/>
              </w:rPr>
              <w:t xml:space="preserve"> and therefore are deserving of additional support. On the other hand, parents and community leaders representing low-income and/or traditionally underserved student populations are extremely sensitive to systems that profile and/or track students and are not easily convinced that such systems are in the best interests of their children. </w:t>
            </w:r>
          </w:p>
          <w:p w14:paraId="6AA886CA" w14:textId="77777777" w:rsidR="004F5DBA" w:rsidRPr="00B75E36" w:rsidRDefault="004F5DBA" w:rsidP="004F5DBA">
            <w:pPr>
              <w:rPr>
                <w:rFonts w:cs="Segoe UI"/>
                <w:sz w:val="20"/>
                <w:szCs w:val="20"/>
              </w:rPr>
            </w:pPr>
          </w:p>
          <w:p w14:paraId="5E47D28A" w14:textId="77777777" w:rsidR="004F5DBA" w:rsidRPr="00B75E36" w:rsidRDefault="004F5DBA" w:rsidP="004F5DBA">
            <w:pPr>
              <w:rPr>
                <w:rFonts w:cs="Segoe UI"/>
                <w:sz w:val="20"/>
                <w:szCs w:val="20"/>
              </w:rPr>
            </w:pPr>
            <w:r w:rsidRPr="00B75E36">
              <w:rPr>
                <w:rFonts w:cs="Segoe UI"/>
                <w:sz w:val="20"/>
                <w:szCs w:val="20"/>
              </w:rPr>
              <w:t xml:space="preserve">Parents and community leaders can also be highly skeptical of systems that are not easily explainable. </w:t>
            </w:r>
          </w:p>
          <w:p w14:paraId="0464EC33" w14:textId="77777777" w:rsidR="004F5DBA" w:rsidRDefault="004F5DBA" w:rsidP="004F5DBA">
            <w:pPr>
              <w:rPr>
                <w:rFonts w:cs="Segoe UI"/>
                <w:sz w:val="20"/>
                <w:szCs w:val="20"/>
              </w:rPr>
            </w:pPr>
          </w:p>
          <w:p w14:paraId="1BE141B7" w14:textId="00AF233C" w:rsidR="00D23600" w:rsidRPr="00B75E36" w:rsidRDefault="00D23600" w:rsidP="004F5DBA">
            <w:pPr>
              <w:rPr>
                <w:rFonts w:cs="Segoe UI"/>
                <w:sz w:val="20"/>
                <w:szCs w:val="20"/>
              </w:rPr>
            </w:pPr>
            <w:r>
              <w:rPr>
                <w:rFonts w:cs="Segoe UI"/>
                <w:sz w:val="20"/>
                <w:szCs w:val="20"/>
              </w:rPr>
              <w:t>Potential harms include:</w:t>
            </w:r>
          </w:p>
          <w:p w14:paraId="020E041D" w14:textId="77777777" w:rsidR="004F5DBA" w:rsidRPr="00B75E36" w:rsidRDefault="004F5DBA" w:rsidP="004F5DBA">
            <w:pPr>
              <w:pStyle w:val="ListParagraph"/>
              <w:numPr>
                <w:ilvl w:val="0"/>
                <w:numId w:val="29"/>
              </w:numPr>
              <w:rPr>
                <w:rFonts w:cs="Segoe UI"/>
                <w:sz w:val="20"/>
                <w:szCs w:val="20"/>
              </w:rPr>
            </w:pPr>
            <w:r w:rsidRPr="00B75E36">
              <w:rPr>
                <w:rFonts w:cs="Segoe UI"/>
                <w:sz w:val="20"/>
                <w:szCs w:val="20"/>
              </w:rPr>
              <w:t>Removing a teacher from a specific post (based on false or misleading information)</w:t>
            </w:r>
          </w:p>
          <w:p w14:paraId="6EC0846E" w14:textId="77777777" w:rsidR="004F5DBA" w:rsidRPr="00B75E36" w:rsidRDefault="004F5DBA" w:rsidP="004F5DBA">
            <w:pPr>
              <w:pStyle w:val="ListParagraph"/>
              <w:numPr>
                <w:ilvl w:val="0"/>
                <w:numId w:val="29"/>
              </w:numPr>
              <w:rPr>
                <w:rFonts w:cs="Segoe UI"/>
                <w:sz w:val="20"/>
                <w:szCs w:val="20"/>
              </w:rPr>
            </w:pPr>
            <w:r w:rsidRPr="00B75E36">
              <w:rPr>
                <w:rFonts w:cs="Segoe UI"/>
                <w:sz w:val="20"/>
                <w:szCs w:val="20"/>
              </w:rPr>
              <w:t>Supports for a student withheld (in false negative)</w:t>
            </w:r>
          </w:p>
          <w:p w14:paraId="64F2C4C8" w14:textId="69A64236" w:rsidR="004F5DBA" w:rsidRPr="00DB6B7F" w:rsidRDefault="004F5DBA" w:rsidP="00DB6B7F">
            <w:pPr>
              <w:pStyle w:val="ListParagraph"/>
              <w:numPr>
                <w:ilvl w:val="0"/>
                <w:numId w:val="29"/>
              </w:numPr>
              <w:rPr>
                <w:rFonts w:cs="Segoe UI"/>
                <w:sz w:val="20"/>
                <w:szCs w:val="20"/>
              </w:rPr>
            </w:pPr>
            <w:r w:rsidRPr="00B75E36">
              <w:rPr>
                <w:rFonts w:cs="Segoe UI"/>
                <w:sz w:val="20"/>
                <w:szCs w:val="20"/>
              </w:rPr>
              <w:t xml:space="preserve">Misdiagnosing causes of student </w:t>
            </w:r>
            <w:r w:rsidR="00333B48">
              <w:rPr>
                <w:rFonts w:cs="Segoe UI"/>
                <w:sz w:val="20"/>
                <w:szCs w:val="20"/>
              </w:rPr>
              <w:t>a</w:t>
            </w:r>
            <w:r w:rsidR="00333B48">
              <w:rPr>
                <w:sz w:val="20"/>
                <w:szCs w:val="20"/>
              </w:rPr>
              <w:t>ttrition</w:t>
            </w:r>
            <w:r w:rsidRPr="00B75E36">
              <w:rPr>
                <w:rFonts w:cs="Segoe UI"/>
                <w:sz w:val="20"/>
                <w:szCs w:val="20"/>
              </w:rPr>
              <w:t xml:space="preserve"> – and then providing them with the wrong </w:t>
            </w:r>
            <w:r w:rsidR="001056F4">
              <w:rPr>
                <w:rFonts w:cs="Segoe UI"/>
                <w:sz w:val="20"/>
                <w:szCs w:val="20"/>
              </w:rPr>
              <w:t xml:space="preserve">or inappropriate </w:t>
            </w:r>
            <w:r w:rsidRPr="00B75E36">
              <w:rPr>
                <w:rFonts w:cs="Segoe UI"/>
                <w:sz w:val="20"/>
                <w:szCs w:val="20"/>
              </w:rPr>
              <w:t>support</w:t>
            </w:r>
            <w:r w:rsidR="00C0635E">
              <w:rPr>
                <w:rFonts w:cs="Segoe UI"/>
                <w:sz w:val="20"/>
                <w:szCs w:val="20"/>
              </w:rPr>
              <w:t>.</w:t>
            </w:r>
          </w:p>
          <w:p w14:paraId="507407EB" w14:textId="77777777" w:rsidR="004F5DBA" w:rsidRPr="00857391" w:rsidRDefault="004F5DBA" w:rsidP="004F5DBA">
            <w:pPr>
              <w:rPr>
                <w:rFonts w:cs="Segoe UI"/>
                <w:sz w:val="20"/>
                <w:szCs w:val="24"/>
              </w:rPr>
            </w:pPr>
          </w:p>
          <w:p w14:paraId="0E60A55B" w14:textId="77777777" w:rsidR="004F5DBA" w:rsidRPr="00857391" w:rsidRDefault="004F5DBA" w:rsidP="004F5DBA">
            <w:pPr>
              <w:rPr>
                <w:rFonts w:cs="Segoe UI"/>
                <w:b/>
                <w:bCs/>
                <w:sz w:val="20"/>
                <w:szCs w:val="24"/>
              </w:rPr>
            </w:pPr>
            <w:r w:rsidRPr="00857391">
              <w:rPr>
                <w:rFonts w:cs="Segoe UI"/>
                <w:b/>
                <w:bCs/>
                <w:sz w:val="20"/>
                <w:szCs w:val="24"/>
              </w:rPr>
              <w:t>Planned Mitigations:</w:t>
            </w:r>
          </w:p>
          <w:p w14:paraId="2CB44583" w14:textId="77777777" w:rsidR="004F5DBA" w:rsidRPr="00857391" w:rsidRDefault="004F5DBA" w:rsidP="004F5DBA">
            <w:pPr>
              <w:rPr>
                <w:rFonts w:cs="Segoe UI"/>
                <w:b/>
                <w:bCs/>
                <w:sz w:val="20"/>
                <w:szCs w:val="24"/>
              </w:rPr>
            </w:pPr>
          </w:p>
          <w:p w14:paraId="5D604B78" w14:textId="419CD840" w:rsidR="001056F4" w:rsidRDefault="001056F4" w:rsidP="004F5DBA">
            <w:pPr>
              <w:pStyle w:val="ListParagraph"/>
              <w:numPr>
                <w:ilvl w:val="0"/>
                <w:numId w:val="29"/>
              </w:numPr>
              <w:rPr>
                <w:rFonts w:cs="Segoe UI"/>
                <w:sz w:val="20"/>
                <w:szCs w:val="24"/>
              </w:rPr>
            </w:pPr>
            <w:r>
              <w:rPr>
                <w:rFonts w:cs="Segoe UI"/>
                <w:sz w:val="20"/>
                <w:szCs w:val="24"/>
              </w:rPr>
              <w:t xml:space="preserve">Involve stakeholders from </w:t>
            </w:r>
            <w:r w:rsidR="00417673">
              <w:rPr>
                <w:rFonts w:cs="Segoe UI"/>
                <w:sz w:val="20"/>
                <w:szCs w:val="24"/>
              </w:rPr>
              <w:t>each of the groups in the early planning, design, development and testing of the model and interventions</w:t>
            </w:r>
            <w:r w:rsidR="008061E6">
              <w:rPr>
                <w:rFonts w:cs="Segoe UI"/>
                <w:sz w:val="20"/>
                <w:szCs w:val="24"/>
              </w:rPr>
              <w:t xml:space="preserve"> and use their input to design the system for their needs</w:t>
            </w:r>
          </w:p>
          <w:p w14:paraId="1ADB87F0" w14:textId="472E947F" w:rsidR="004F5DBA" w:rsidRDefault="004F5DBA" w:rsidP="004F5DBA">
            <w:pPr>
              <w:pStyle w:val="ListParagraph"/>
              <w:numPr>
                <w:ilvl w:val="0"/>
                <w:numId w:val="29"/>
              </w:numPr>
              <w:rPr>
                <w:rFonts w:cs="Segoe UI"/>
                <w:sz w:val="20"/>
                <w:szCs w:val="24"/>
              </w:rPr>
            </w:pPr>
            <w:r>
              <w:rPr>
                <w:rFonts w:cs="Segoe UI"/>
                <w:sz w:val="20"/>
                <w:szCs w:val="24"/>
              </w:rPr>
              <w:t xml:space="preserve">Pilot slowly and iteratively test to </w:t>
            </w:r>
            <w:r w:rsidR="008061E6">
              <w:rPr>
                <w:rFonts w:cs="Segoe UI"/>
                <w:sz w:val="20"/>
                <w:szCs w:val="24"/>
              </w:rPr>
              <w:t xml:space="preserve">build shared understanding of the </w:t>
            </w:r>
            <w:r w:rsidR="00B31DB6">
              <w:rPr>
                <w:rFonts w:cs="Segoe UI"/>
                <w:sz w:val="20"/>
                <w:szCs w:val="24"/>
              </w:rPr>
              <w:t xml:space="preserve">system </w:t>
            </w:r>
            <w:r w:rsidR="008061E6">
              <w:rPr>
                <w:rFonts w:cs="Segoe UI"/>
                <w:sz w:val="20"/>
                <w:szCs w:val="24"/>
              </w:rPr>
              <w:t xml:space="preserve">and </w:t>
            </w:r>
            <w:r>
              <w:rPr>
                <w:rFonts w:cs="Segoe UI"/>
                <w:sz w:val="20"/>
                <w:szCs w:val="24"/>
              </w:rPr>
              <w:t>improve accuracy of predictive model</w:t>
            </w:r>
          </w:p>
          <w:p w14:paraId="72FAB164" w14:textId="6103A0BB" w:rsidR="004F5DBA" w:rsidRPr="00677224" w:rsidRDefault="004F5DBA" w:rsidP="004F5DBA">
            <w:pPr>
              <w:pStyle w:val="ListParagraph"/>
              <w:numPr>
                <w:ilvl w:val="0"/>
                <w:numId w:val="29"/>
              </w:numPr>
              <w:rPr>
                <w:rFonts w:cs="Segoe UI"/>
                <w:sz w:val="20"/>
                <w:szCs w:val="24"/>
              </w:rPr>
            </w:pPr>
            <w:r>
              <w:rPr>
                <w:rFonts w:cs="Segoe UI"/>
                <w:sz w:val="20"/>
                <w:szCs w:val="24"/>
              </w:rPr>
              <w:t>Build feedback loop into system for student, teacher, and all stakeholders in the system</w:t>
            </w:r>
            <w:r w:rsidR="00B31DB6">
              <w:rPr>
                <w:rFonts w:cs="Segoe UI"/>
                <w:sz w:val="20"/>
                <w:szCs w:val="24"/>
              </w:rPr>
              <w:t>.</w:t>
            </w:r>
          </w:p>
          <w:p w14:paraId="32C826E7" w14:textId="3EAB06B0" w:rsidR="00857391" w:rsidRPr="006D1169" w:rsidRDefault="00857391" w:rsidP="00857391">
            <w:pPr>
              <w:rPr>
                <w:rFonts w:cs="Segoe UI"/>
                <w:i/>
                <w:iCs/>
                <w:color w:val="0054A6" w:themeColor="text2"/>
                <w:sz w:val="20"/>
                <w:szCs w:val="24"/>
              </w:rPr>
            </w:pPr>
            <w:r w:rsidRPr="00523032">
              <w:rPr>
                <w:rFonts w:cs="Segoe UI"/>
                <w:i/>
                <w:iCs/>
                <w:color w:val="0054A6" w:themeColor="text2"/>
                <w:sz w:val="20"/>
                <w:szCs w:val="24"/>
              </w:rPr>
              <w:t xml:space="preserve"> </w:t>
            </w:r>
          </w:p>
          <w:p w14:paraId="438943E2" w14:textId="77777777" w:rsidR="00857391" w:rsidRPr="00857391" w:rsidRDefault="00857391" w:rsidP="00857391">
            <w:pPr>
              <w:ind w:left="1800"/>
              <w:rPr>
                <w:rFonts w:cs="Segoe UI"/>
                <w:sz w:val="20"/>
                <w:szCs w:val="24"/>
              </w:rPr>
            </w:pPr>
          </w:p>
        </w:tc>
      </w:tr>
      <w:tr w:rsidR="00857391" w:rsidRPr="00857391" w14:paraId="1DABB455" w14:textId="77777777" w:rsidTr="00DB6B7F">
        <w:tc>
          <w:tcPr>
            <w:tcW w:w="9350" w:type="dxa"/>
          </w:tcPr>
          <w:p w14:paraId="220247DC" w14:textId="77777777" w:rsidR="00857391" w:rsidRPr="00857391" w:rsidRDefault="00857391" w:rsidP="00857391">
            <w:pPr>
              <w:rPr>
                <w:rFonts w:cs="Segoe UI"/>
                <w:sz w:val="20"/>
                <w:szCs w:val="24"/>
              </w:rPr>
            </w:pPr>
          </w:p>
          <w:p w14:paraId="5E6065C9" w14:textId="77777777" w:rsidR="00857391" w:rsidRDefault="00857391" w:rsidP="00857391">
            <w:pPr>
              <w:rPr>
                <w:rFonts w:cs="Segoe UI"/>
                <w:sz w:val="20"/>
                <w:szCs w:val="24"/>
              </w:rPr>
            </w:pPr>
          </w:p>
          <w:p w14:paraId="4C8B78F2" w14:textId="355D7BBA" w:rsidR="000538AD" w:rsidRPr="00857391" w:rsidRDefault="000538AD" w:rsidP="00857391">
            <w:pPr>
              <w:rPr>
                <w:rFonts w:cs="Segoe UI"/>
                <w:sz w:val="20"/>
                <w:szCs w:val="24"/>
              </w:rPr>
            </w:pPr>
          </w:p>
        </w:tc>
      </w:tr>
    </w:tbl>
    <w:p w14:paraId="5F31E13E" w14:textId="6944DCBA" w:rsidR="00857391" w:rsidRPr="00857391" w:rsidRDefault="00857391" w:rsidP="00857391">
      <w:pPr>
        <w:spacing w:line="240" w:lineRule="auto"/>
        <w:rPr>
          <w:rFonts w:eastAsia="Segoe UI" w:cs="Times New Roman"/>
        </w:rPr>
      </w:pPr>
    </w:p>
    <w:p w14:paraId="179AE27D" w14:textId="6D28D438" w:rsidR="00523032" w:rsidRDefault="00523032">
      <w:pPr>
        <w:spacing w:line="240" w:lineRule="auto"/>
        <w:rPr>
          <w:rFonts w:eastAsia="Segoe UI" w:cs="Times New Roman"/>
        </w:rPr>
      </w:pPr>
    </w:p>
    <w:p w14:paraId="76DB8959" w14:textId="77777777" w:rsidR="00857391" w:rsidRPr="00857391" w:rsidRDefault="00857391" w:rsidP="00857391">
      <w:pPr>
        <w:spacing w:line="240" w:lineRule="auto"/>
        <w:rPr>
          <w:rFonts w:eastAsia="Segoe UI" w:cs="Times New Roman"/>
        </w:rPr>
      </w:pPr>
    </w:p>
    <w:p w14:paraId="2BEF9C85" w14:textId="77777777" w:rsidR="00857391" w:rsidRPr="00857391" w:rsidRDefault="00857391" w:rsidP="00857391">
      <w:pPr>
        <w:spacing w:after="160" w:line="720" w:lineRule="exact"/>
        <w:outlineLvl w:val="0"/>
        <w:rPr>
          <w:rFonts w:ascii="Segoe UI Light" w:eastAsia="Calibri" w:hAnsi="Segoe UI Light" w:cs="Times New Roman"/>
          <w:color w:val="0054A6" w:themeColor="text2"/>
          <w:kern w:val="36"/>
          <w:sz w:val="48"/>
          <w:szCs w:val="28"/>
        </w:rPr>
      </w:pPr>
      <w:bookmarkStart w:id="6" w:name="_Toc63782799"/>
      <w:r w:rsidRPr="00857391">
        <w:rPr>
          <w:rFonts w:ascii="Segoe UI Light" w:eastAsia="Calibri" w:hAnsi="Segoe UI Light" w:cs="Times New Roman"/>
          <w:color w:val="0054A6" w:themeColor="text2"/>
          <w:kern w:val="36"/>
          <w:sz w:val="48"/>
          <w:szCs w:val="28"/>
        </w:rPr>
        <w:lastRenderedPageBreak/>
        <w:t>Reliability and Safety Principle</w:t>
      </w:r>
      <w:bookmarkEnd w:id="6"/>
    </w:p>
    <w:p w14:paraId="1963FD76" w14:textId="69FCAEE5" w:rsidR="00857391" w:rsidRPr="00070FA9" w:rsidRDefault="00C112A7" w:rsidP="00C112A7">
      <w:pPr>
        <w:spacing w:line="240" w:lineRule="auto"/>
        <w:rPr>
          <w:rFonts w:eastAsia="Times New Roman" w:cs="Times New Roman"/>
          <w:sz w:val="22"/>
          <w:szCs w:val="24"/>
        </w:rPr>
      </w:pPr>
      <w:r w:rsidRPr="00070FA9">
        <w:rPr>
          <w:rFonts w:eastAsia="Times New Roman" w:cs="Times New Roman"/>
          <w:sz w:val="22"/>
          <w:szCs w:val="24"/>
        </w:rPr>
        <w:t>Systems should operate reliably and safely when they function in the world. AI systems must be designed with a view to the potential benefits and risks to different</w:t>
      </w:r>
      <w:r w:rsidR="00070FA9" w:rsidRPr="00070FA9">
        <w:rPr>
          <w:sz w:val="22"/>
          <w:szCs w:val="28"/>
        </w:rPr>
        <w:t xml:space="preserve"> stakeholders and undergo rigorous testing to ensure they respond safely to unanticipated situations and do not evolve in ways that are inconsistent with the original shared purpose.</w:t>
      </w:r>
    </w:p>
    <w:p w14:paraId="2BFF5529" w14:textId="77777777" w:rsidR="00857391" w:rsidRPr="00857391" w:rsidRDefault="00857391" w:rsidP="00857391">
      <w:pPr>
        <w:rPr>
          <w:rFonts w:eastAsia="Segoe UI" w:cs="Segoe UI"/>
        </w:rPr>
      </w:pPr>
    </w:p>
    <w:p w14:paraId="0E9B7EE2" w14:textId="77777777" w:rsidR="00857391" w:rsidRPr="000B4A26" w:rsidRDefault="00857391" w:rsidP="00857391">
      <w:pPr>
        <w:rPr>
          <w:rFonts w:eastAsia="Segoe UI" w:cs="Segoe UI"/>
          <w:b/>
          <w:bCs/>
          <w:sz w:val="22"/>
        </w:rPr>
      </w:pPr>
      <w:r w:rsidRPr="000B4A26">
        <w:rPr>
          <w:rFonts w:eastAsia="Segoe UI" w:cs="Segoe UI"/>
          <w:b/>
          <w:bCs/>
          <w:sz w:val="22"/>
        </w:rPr>
        <w:t>What are possible risks faced by learners or educators from the analytics of this use case?</w:t>
      </w:r>
    </w:p>
    <w:p w14:paraId="757C8D50" w14:textId="253DF6F4" w:rsidR="6B3B8F35" w:rsidRDefault="6B3B8F35" w:rsidP="6B3B8F35">
      <w:pPr>
        <w:spacing w:line="256" w:lineRule="auto"/>
        <w:rPr>
          <w:rFonts w:cs="Segoe UI"/>
          <w:sz w:val="20"/>
          <w:szCs w:val="20"/>
        </w:rPr>
      </w:pPr>
    </w:p>
    <w:p w14:paraId="641E63E3" w14:textId="2FAF566F" w:rsidR="6B3B8F35" w:rsidRDefault="6B3B8F35" w:rsidP="6B3B8F35">
      <w:pPr>
        <w:spacing w:line="256" w:lineRule="auto"/>
        <w:rPr>
          <w:rFonts w:cs="Segoe UI"/>
          <w:sz w:val="20"/>
          <w:szCs w:val="20"/>
        </w:rPr>
      </w:pPr>
      <w:r w:rsidRPr="6B3B8F35">
        <w:rPr>
          <w:rFonts w:cs="Segoe UI"/>
          <w:sz w:val="20"/>
          <w:szCs w:val="20"/>
        </w:rPr>
        <w:t>A second risk factor is model disparity in relation to student demographics. Even though demographic data such as gender or race are not included in the model building process, the model may interpret demographic separations indirectly through other variables such as income level or exam scores. Because of this, the model may perform better for some demographic groups than others. This principle is known as “model fairness</w:t>
      </w:r>
      <w:r w:rsidR="00753993">
        <w:rPr>
          <w:rFonts w:cs="Segoe UI"/>
          <w:sz w:val="20"/>
          <w:szCs w:val="20"/>
        </w:rPr>
        <w:t>.</w:t>
      </w:r>
      <w:r w:rsidRPr="6B3B8F35">
        <w:rPr>
          <w:rFonts w:cs="Segoe UI"/>
          <w:sz w:val="20"/>
          <w:szCs w:val="20"/>
        </w:rPr>
        <w:t>”</w:t>
      </w:r>
    </w:p>
    <w:p w14:paraId="2CA24E6B" w14:textId="0B8936C3" w:rsidR="6B3B8F35" w:rsidRDefault="6B3B8F35" w:rsidP="6B3B8F35">
      <w:pPr>
        <w:spacing w:line="256" w:lineRule="auto"/>
        <w:rPr>
          <w:rFonts w:cs="Segoe UI"/>
          <w:sz w:val="20"/>
          <w:szCs w:val="20"/>
        </w:rPr>
      </w:pPr>
    </w:p>
    <w:p w14:paraId="0880C895" w14:textId="77777777" w:rsidR="00857391" w:rsidRPr="000B4A26" w:rsidRDefault="00857391" w:rsidP="00857391">
      <w:pPr>
        <w:rPr>
          <w:rFonts w:eastAsia="Segoe UI" w:cs="Segoe UI"/>
          <w:b/>
          <w:bCs/>
          <w:sz w:val="22"/>
          <w:szCs w:val="28"/>
        </w:rPr>
      </w:pPr>
      <w:r w:rsidRPr="000B4A26">
        <w:rPr>
          <w:rFonts w:eastAsia="Segoe UI" w:cs="Segoe UI"/>
          <w:b/>
          <w:bCs/>
          <w:sz w:val="22"/>
          <w:szCs w:val="28"/>
        </w:rPr>
        <w:t>Planned Mitigations:</w:t>
      </w:r>
    </w:p>
    <w:p w14:paraId="6294F277" w14:textId="0FBA0C44" w:rsidR="000538AD" w:rsidRDefault="000538AD" w:rsidP="00857391">
      <w:pPr>
        <w:spacing w:line="256" w:lineRule="auto"/>
        <w:rPr>
          <w:rFonts w:eastAsia="Segoe UI" w:cs="Segoe UI"/>
          <w:sz w:val="20"/>
          <w:szCs w:val="20"/>
        </w:rPr>
      </w:pPr>
    </w:p>
    <w:p w14:paraId="4C17D613" w14:textId="4FE63A20" w:rsidR="6B3B8F35" w:rsidRDefault="6B3B8F35" w:rsidP="6B3B8F35">
      <w:pPr>
        <w:spacing w:line="256" w:lineRule="auto"/>
        <w:rPr>
          <w:rFonts w:eastAsia="Segoe UI" w:cs="Segoe UI"/>
          <w:sz w:val="20"/>
          <w:szCs w:val="20"/>
        </w:rPr>
      </w:pPr>
      <w:r w:rsidRPr="6B3B8F35">
        <w:rPr>
          <w:rFonts w:eastAsia="Segoe UI" w:cs="Segoe UI"/>
          <w:sz w:val="20"/>
          <w:szCs w:val="20"/>
        </w:rPr>
        <w:t>To protect against a model performing better for some groups of students compared to others, 2 key strategies need to be incorporated.</w:t>
      </w:r>
    </w:p>
    <w:p w14:paraId="2D8DA313" w14:textId="2AC39CE6" w:rsidR="6B3B8F35" w:rsidRDefault="6B3B8F35" w:rsidP="6B3B8F35">
      <w:pPr>
        <w:pStyle w:val="ListParagraph"/>
        <w:numPr>
          <w:ilvl w:val="0"/>
          <w:numId w:val="34"/>
        </w:numPr>
        <w:spacing w:line="256" w:lineRule="auto"/>
        <w:rPr>
          <w:rFonts w:eastAsia="Segoe UI" w:cs="Segoe UI"/>
          <w:sz w:val="20"/>
          <w:szCs w:val="20"/>
        </w:rPr>
      </w:pPr>
      <w:r w:rsidRPr="6B3B8F35">
        <w:rPr>
          <w:rFonts w:eastAsia="Segoe UI" w:cs="Segoe UI"/>
          <w:i/>
          <w:iCs/>
          <w:sz w:val="20"/>
          <w:szCs w:val="20"/>
        </w:rPr>
        <w:t xml:space="preserve">Monitoring </w:t>
      </w:r>
      <w:r w:rsidRPr="6B3B8F35">
        <w:rPr>
          <w:rFonts w:eastAsia="Segoe UI" w:cs="Segoe UI"/>
          <w:sz w:val="20"/>
          <w:szCs w:val="20"/>
        </w:rPr>
        <w:t xml:space="preserve">of model performance across different groups of students is needed. This can be done with a basic </w:t>
      </w:r>
      <w:proofErr w:type="spellStart"/>
      <w:r w:rsidRPr="6B3B8F35">
        <w:rPr>
          <w:rFonts w:eastAsia="Segoe UI" w:cs="Segoe UI"/>
          <w:sz w:val="20"/>
          <w:szCs w:val="20"/>
        </w:rPr>
        <w:t>PowerBI</w:t>
      </w:r>
      <w:proofErr w:type="spellEnd"/>
      <w:r w:rsidRPr="6B3B8F35">
        <w:rPr>
          <w:rFonts w:eastAsia="Segoe UI" w:cs="Segoe UI"/>
          <w:sz w:val="20"/>
          <w:szCs w:val="20"/>
        </w:rPr>
        <w:t xml:space="preserve"> dashboard. It is essential that any model performs fairly for all demographic groups. For target prediction of </w:t>
      </w:r>
      <w:r w:rsidR="00333B48">
        <w:rPr>
          <w:rFonts w:eastAsia="Segoe UI" w:cs="Segoe UI"/>
          <w:sz w:val="20"/>
          <w:szCs w:val="20"/>
        </w:rPr>
        <w:t>student attrition</w:t>
      </w:r>
      <w:r w:rsidRPr="6B3B8F35">
        <w:rPr>
          <w:rFonts w:eastAsia="Segoe UI" w:cs="Segoe UI"/>
          <w:sz w:val="20"/>
          <w:szCs w:val="20"/>
        </w:rPr>
        <w:t>, it may be useful for stakeholders to want to model to perform most accurately on actionable student groups such as students who are most at-risk.</w:t>
      </w:r>
    </w:p>
    <w:p w14:paraId="44545659" w14:textId="63E3BFA9" w:rsidR="6B3B8F35" w:rsidRDefault="6B3B8F35" w:rsidP="6B3B8F35">
      <w:pPr>
        <w:pStyle w:val="ListParagraph"/>
        <w:numPr>
          <w:ilvl w:val="0"/>
          <w:numId w:val="34"/>
        </w:numPr>
        <w:spacing w:line="256" w:lineRule="auto"/>
        <w:rPr>
          <w:rFonts w:eastAsia="Segoe UI" w:cs="Segoe UI"/>
          <w:sz w:val="20"/>
          <w:szCs w:val="20"/>
        </w:rPr>
      </w:pPr>
      <w:r w:rsidRPr="6B3B8F35">
        <w:rPr>
          <w:rFonts w:eastAsia="Segoe UI" w:cs="Segoe UI"/>
          <w:i/>
          <w:iCs/>
          <w:sz w:val="20"/>
          <w:szCs w:val="20"/>
        </w:rPr>
        <w:t xml:space="preserve">Retraining </w:t>
      </w:r>
      <w:r w:rsidRPr="6B3B8F35">
        <w:rPr>
          <w:rFonts w:eastAsia="Segoe UI" w:cs="Segoe UI"/>
          <w:sz w:val="20"/>
          <w:szCs w:val="20"/>
        </w:rPr>
        <w:t xml:space="preserve">models which perform </w:t>
      </w:r>
      <w:r w:rsidR="00B76DE9">
        <w:rPr>
          <w:rFonts w:eastAsia="Segoe UI" w:cs="Segoe UI"/>
          <w:sz w:val="20"/>
          <w:szCs w:val="20"/>
        </w:rPr>
        <w:t>un</w:t>
      </w:r>
      <w:r w:rsidRPr="6B3B8F35">
        <w:rPr>
          <w:rFonts w:eastAsia="Segoe UI" w:cs="Segoe UI"/>
          <w:sz w:val="20"/>
          <w:szCs w:val="20"/>
        </w:rPr>
        <w:t>fairly. Two approaches here include balancing training data across demographic groups of concern (i</w:t>
      </w:r>
      <w:r w:rsidR="006F6F53">
        <w:rPr>
          <w:rFonts w:eastAsia="Segoe UI" w:cs="Segoe UI"/>
          <w:sz w:val="20"/>
          <w:szCs w:val="20"/>
        </w:rPr>
        <w:t>.e.,</w:t>
      </w:r>
      <w:r w:rsidRPr="6B3B8F35">
        <w:rPr>
          <w:rFonts w:eastAsia="Segoe UI" w:cs="Segoe UI"/>
          <w:sz w:val="20"/>
          <w:szCs w:val="20"/>
        </w:rPr>
        <w:t xml:space="preserve"> </w:t>
      </w:r>
      <w:proofErr w:type="spellStart"/>
      <w:r w:rsidRPr="6B3B8F35">
        <w:rPr>
          <w:rFonts w:eastAsia="Segoe UI" w:cs="Segoe UI"/>
          <w:sz w:val="20"/>
          <w:szCs w:val="20"/>
        </w:rPr>
        <w:t>Fairlearn</w:t>
      </w:r>
      <w:proofErr w:type="spellEnd"/>
      <w:r w:rsidRPr="6B3B8F35">
        <w:rPr>
          <w:rFonts w:eastAsia="Segoe UI" w:cs="Segoe UI"/>
          <w:sz w:val="20"/>
          <w:szCs w:val="20"/>
        </w:rPr>
        <w:t>) and building complex enough models (such as ensembles) which are rigorously tested via cross validation practices.</w:t>
      </w:r>
    </w:p>
    <w:p w14:paraId="362D80EF" w14:textId="77777777" w:rsidR="000538AD" w:rsidRPr="00857391" w:rsidRDefault="000538AD" w:rsidP="00857391">
      <w:pPr>
        <w:spacing w:line="256" w:lineRule="auto"/>
        <w:rPr>
          <w:rFonts w:eastAsia="Segoe UI" w:cs="Segoe UI"/>
          <w:sz w:val="20"/>
          <w:szCs w:val="20"/>
        </w:rPr>
      </w:pPr>
    </w:p>
    <w:p w14:paraId="7E2525E7"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7" w:name="_Toc63782800"/>
      <w:r w:rsidRPr="00857391">
        <w:rPr>
          <w:rFonts w:ascii="Segoe UI Light" w:eastAsia="Times New Roman" w:hAnsi="Segoe UI Light" w:cs="Times New Roman"/>
          <w:color w:val="0054A6" w:themeColor="text2"/>
          <w:kern w:val="36"/>
          <w:sz w:val="48"/>
          <w:szCs w:val="28"/>
        </w:rPr>
        <w:t>Transparency Principle</w:t>
      </w:r>
      <w:bookmarkEnd w:id="7"/>
    </w:p>
    <w:p w14:paraId="722BFE42" w14:textId="3B531F71" w:rsidR="00857391" w:rsidRPr="00094327" w:rsidRDefault="00611954" w:rsidP="00611954">
      <w:pPr>
        <w:spacing w:line="256" w:lineRule="auto"/>
        <w:contextualSpacing/>
        <w:rPr>
          <w:rFonts w:eastAsia="Segoe UI" w:cs="Segoe UI"/>
          <w:sz w:val="20"/>
          <w:szCs w:val="24"/>
        </w:rPr>
      </w:pPr>
      <w:r w:rsidRPr="00094327">
        <w:rPr>
          <w:rFonts w:eastAsia="Segoe UI" w:cs="Segoe UI"/>
          <w:sz w:val="20"/>
          <w:szCs w:val="24"/>
        </w:rPr>
        <w:t xml:space="preserve">Transparency requires visibility into all levels of decision-making and design of an AI system. Designers should clearly document their goals, definitions, and design choices, and any assumptions they have made. Those who build and use AI systems should be forthcoming about when, why, and how they choose to build and deploy them, as well as their data and systems' limitations. Information should be readily available on the quality of the predictions and recommendations the AI system makes. Transparency also encompasses intelligibility, which means that people (in this case, educators, parents, students, etc.) should be able to understand, monitor, and respond to the technical </w:t>
      </w:r>
      <w:r w:rsidR="00B17EE2" w:rsidRPr="00094327">
        <w:rPr>
          <w:rFonts w:eastAsia="Segoe UI" w:cs="Segoe UI"/>
          <w:sz w:val="20"/>
          <w:szCs w:val="24"/>
        </w:rPr>
        <w:t>behavior</w:t>
      </w:r>
      <w:r w:rsidRPr="00094327">
        <w:rPr>
          <w:rFonts w:eastAsia="Segoe UI" w:cs="Segoe UI"/>
          <w:sz w:val="20"/>
          <w:szCs w:val="24"/>
        </w:rPr>
        <w:t xml:space="preserve"> or recommendations of AI systems.</w:t>
      </w:r>
    </w:p>
    <w:p w14:paraId="5DE3F53C" w14:textId="77777777" w:rsidR="00857391" w:rsidRPr="00857391" w:rsidRDefault="00857391" w:rsidP="00857391">
      <w:pPr>
        <w:spacing w:line="256" w:lineRule="auto"/>
        <w:rPr>
          <w:rFonts w:eastAsia="Segoe UI" w:cs="Segoe UI"/>
          <w:sz w:val="20"/>
          <w:szCs w:val="20"/>
        </w:rPr>
      </w:pPr>
    </w:p>
    <w:p w14:paraId="0D43E06F" w14:textId="77777777" w:rsidR="00857391" w:rsidRPr="000B4A26" w:rsidRDefault="00857391" w:rsidP="00857391">
      <w:pPr>
        <w:rPr>
          <w:rFonts w:eastAsia="Segoe UI" w:cs="Segoe UI"/>
          <w:b/>
          <w:bCs/>
          <w:sz w:val="22"/>
          <w:szCs w:val="28"/>
        </w:rPr>
      </w:pPr>
      <w:r w:rsidRPr="000B4A26">
        <w:rPr>
          <w:rFonts w:eastAsia="Segoe UI" w:cs="Segoe UI"/>
          <w:b/>
          <w:bCs/>
          <w:sz w:val="22"/>
          <w:szCs w:val="28"/>
        </w:rPr>
        <w:t>What steps will the analytics or AI process include?</w:t>
      </w:r>
    </w:p>
    <w:p w14:paraId="1FE41FBD" w14:textId="498E2B5D" w:rsidR="00857391" w:rsidRPr="00857391" w:rsidRDefault="00857391" w:rsidP="00857391">
      <w:pPr>
        <w:spacing w:line="256" w:lineRule="auto"/>
        <w:rPr>
          <w:rFonts w:eastAsia="Segoe UI" w:cs="Segoe UI"/>
          <w:sz w:val="20"/>
          <w:szCs w:val="20"/>
        </w:rPr>
      </w:pPr>
    </w:p>
    <w:p w14:paraId="5FE8A273" w14:textId="1E766C57" w:rsidR="6B3B8F35" w:rsidRDefault="6B3B8F35" w:rsidP="6B3B8F35">
      <w:pPr>
        <w:spacing w:line="256" w:lineRule="auto"/>
      </w:pPr>
      <w:r w:rsidRPr="6B3B8F35">
        <w:rPr>
          <w:rFonts w:eastAsia="Segoe UI" w:cs="Segoe UI"/>
          <w:sz w:val="20"/>
          <w:szCs w:val="20"/>
        </w:rPr>
        <w:t>The AI process is outlined in 4 main steps:</w:t>
      </w:r>
    </w:p>
    <w:p w14:paraId="5755A3A8" w14:textId="400DDED3" w:rsidR="6B3B8F35" w:rsidRDefault="6B3B8F35" w:rsidP="6B3B8F35">
      <w:pPr>
        <w:pStyle w:val="ListParagraph"/>
        <w:numPr>
          <w:ilvl w:val="0"/>
          <w:numId w:val="33"/>
        </w:numPr>
        <w:spacing w:line="256" w:lineRule="auto"/>
        <w:rPr>
          <w:rFonts w:eastAsia="Segoe UI" w:cs="Segoe UI"/>
          <w:i/>
          <w:iCs/>
          <w:sz w:val="20"/>
          <w:szCs w:val="20"/>
        </w:rPr>
      </w:pPr>
      <w:r w:rsidRPr="6B3B8F35">
        <w:rPr>
          <w:rFonts w:eastAsia="Segoe UI" w:cs="Segoe UI"/>
          <w:i/>
          <w:iCs/>
          <w:sz w:val="20"/>
          <w:szCs w:val="20"/>
        </w:rPr>
        <w:t xml:space="preserve">Data </w:t>
      </w:r>
      <w:proofErr w:type="spellStart"/>
      <w:r w:rsidRPr="6B3B8F35">
        <w:rPr>
          <w:rFonts w:eastAsia="Segoe UI" w:cs="Segoe UI"/>
          <w:i/>
          <w:iCs/>
          <w:sz w:val="20"/>
          <w:szCs w:val="20"/>
        </w:rPr>
        <w:t>subsetting</w:t>
      </w:r>
      <w:proofErr w:type="spellEnd"/>
      <w:r w:rsidRPr="6B3B8F35">
        <w:rPr>
          <w:rFonts w:eastAsia="Segoe UI" w:cs="Segoe UI"/>
          <w:i/>
          <w:iCs/>
          <w:sz w:val="20"/>
          <w:szCs w:val="20"/>
        </w:rPr>
        <w:t xml:space="preserve"> and aggregation: </w:t>
      </w:r>
      <w:r w:rsidRPr="6B3B8F35">
        <w:rPr>
          <w:rFonts w:eastAsia="Segoe UI" w:cs="Segoe UI"/>
          <w:sz w:val="20"/>
          <w:szCs w:val="20"/>
        </w:rPr>
        <w:t>Data identified in the above theory and data discussion will be located in the production data environment. Only the columns needed for model building will be used.</w:t>
      </w:r>
    </w:p>
    <w:p w14:paraId="6DBFF3EC" w14:textId="0242CAF2" w:rsidR="6B3B8F35" w:rsidRDefault="6B3B8F35" w:rsidP="6B3B8F35">
      <w:pPr>
        <w:pStyle w:val="ListParagraph"/>
        <w:numPr>
          <w:ilvl w:val="0"/>
          <w:numId w:val="33"/>
        </w:numPr>
        <w:spacing w:line="256" w:lineRule="auto"/>
        <w:rPr>
          <w:rFonts w:eastAsia="Segoe UI" w:cs="Segoe UI"/>
          <w:sz w:val="20"/>
          <w:szCs w:val="20"/>
        </w:rPr>
      </w:pPr>
      <w:r w:rsidRPr="6B3B8F35">
        <w:rPr>
          <w:rFonts w:eastAsia="Segoe UI" w:cs="Segoe UI"/>
          <w:i/>
          <w:iCs/>
          <w:sz w:val="20"/>
          <w:szCs w:val="20"/>
        </w:rPr>
        <w:lastRenderedPageBreak/>
        <w:t xml:space="preserve">Feature engineering and model table construction: </w:t>
      </w:r>
      <w:r w:rsidRPr="6B3B8F35">
        <w:rPr>
          <w:rFonts w:eastAsia="Segoe UI" w:cs="Segoe UI"/>
          <w:sz w:val="20"/>
          <w:szCs w:val="20"/>
        </w:rPr>
        <w:t>Data from step 1 will be combined into a single table for building the predictive model. Because each row in this table represents 1 student’s data, certain columns such as attendance records will need to be aggregated into a single metric.</w:t>
      </w:r>
    </w:p>
    <w:p w14:paraId="44165D95" w14:textId="79801175" w:rsidR="6B3B8F35" w:rsidRDefault="6B3B8F35" w:rsidP="6B3B8F35">
      <w:pPr>
        <w:pStyle w:val="ListParagraph"/>
        <w:numPr>
          <w:ilvl w:val="0"/>
          <w:numId w:val="33"/>
        </w:numPr>
        <w:spacing w:line="256" w:lineRule="auto"/>
        <w:rPr>
          <w:rFonts w:eastAsia="Segoe UI" w:cs="Segoe UI"/>
          <w:sz w:val="20"/>
          <w:szCs w:val="20"/>
        </w:rPr>
      </w:pPr>
      <w:r w:rsidRPr="6B3B8F35">
        <w:rPr>
          <w:rFonts w:eastAsia="Segoe UI" w:cs="Segoe UI"/>
          <w:i/>
          <w:iCs/>
          <w:sz w:val="20"/>
          <w:szCs w:val="20"/>
        </w:rPr>
        <w:t>Model building:</w:t>
      </w:r>
      <w:r w:rsidR="003E731F">
        <w:rPr>
          <w:rFonts w:eastAsia="Segoe UI" w:cs="Segoe UI"/>
          <w:i/>
          <w:iCs/>
          <w:sz w:val="20"/>
          <w:szCs w:val="20"/>
        </w:rPr>
        <w:t xml:space="preserve"> </w:t>
      </w:r>
      <w:proofErr w:type="spellStart"/>
      <w:r w:rsidRPr="6B3B8F35">
        <w:rPr>
          <w:rFonts w:eastAsia="Segoe UI" w:cs="Segoe UI"/>
          <w:sz w:val="20"/>
          <w:szCs w:val="20"/>
        </w:rPr>
        <w:t>AutoML</w:t>
      </w:r>
      <w:proofErr w:type="spellEnd"/>
      <w:r w:rsidRPr="6B3B8F35">
        <w:rPr>
          <w:rFonts w:eastAsia="Segoe UI" w:cs="Segoe UI"/>
          <w:sz w:val="20"/>
          <w:szCs w:val="20"/>
        </w:rPr>
        <w:t xml:space="preserve"> will be used to build a best performing model via Azure Machine Learning Studio. This process will record and catalog the model table and all models produced for future reference. The model will be used to make predictions on the model table and </w:t>
      </w:r>
      <w:proofErr w:type="spellStart"/>
      <w:r w:rsidRPr="6B3B8F35">
        <w:rPr>
          <w:rFonts w:eastAsia="Segoe UI" w:cs="Segoe UI"/>
          <w:sz w:val="20"/>
          <w:szCs w:val="20"/>
        </w:rPr>
        <w:t>InterpretML</w:t>
      </w:r>
      <w:proofErr w:type="spellEnd"/>
      <w:r w:rsidRPr="6B3B8F35">
        <w:rPr>
          <w:rFonts w:eastAsia="Segoe UI" w:cs="Segoe UI"/>
          <w:sz w:val="20"/>
          <w:szCs w:val="20"/>
        </w:rPr>
        <w:t xml:space="preserve"> will be used to identify individual feature </w:t>
      </w:r>
      <w:r w:rsidR="00E01EC6" w:rsidRPr="6B3B8F35">
        <w:rPr>
          <w:rFonts w:eastAsia="Segoe UI" w:cs="Segoe UI"/>
          <w:sz w:val="20"/>
          <w:szCs w:val="20"/>
        </w:rPr>
        <w:t>importance</w:t>
      </w:r>
      <w:r w:rsidRPr="6B3B8F35">
        <w:rPr>
          <w:rFonts w:eastAsia="Segoe UI" w:cs="Segoe UI"/>
          <w:sz w:val="20"/>
          <w:szCs w:val="20"/>
        </w:rPr>
        <w:t>.</w:t>
      </w:r>
    </w:p>
    <w:p w14:paraId="79541FB2" w14:textId="66381EB8" w:rsidR="6B3B8F35" w:rsidRDefault="6B3B8F35" w:rsidP="6B3B8F35">
      <w:pPr>
        <w:pStyle w:val="ListParagraph"/>
        <w:numPr>
          <w:ilvl w:val="0"/>
          <w:numId w:val="33"/>
        </w:numPr>
        <w:spacing w:line="256" w:lineRule="auto"/>
        <w:rPr>
          <w:rFonts w:eastAsia="Segoe UI" w:cs="Segoe UI"/>
          <w:sz w:val="20"/>
          <w:szCs w:val="20"/>
        </w:rPr>
      </w:pPr>
      <w:proofErr w:type="spellStart"/>
      <w:r w:rsidRPr="6B3B8F35">
        <w:rPr>
          <w:rFonts w:eastAsia="Segoe UI" w:cs="Segoe UI"/>
          <w:i/>
          <w:iCs/>
          <w:sz w:val="20"/>
          <w:szCs w:val="20"/>
        </w:rPr>
        <w:t>PowerBI</w:t>
      </w:r>
      <w:proofErr w:type="spellEnd"/>
      <w:r w:rsidRPr="6B3B8F35">
        <w:rPr>
          <w:rFonts w:eastAsia="Segoe UI" w:cs="Segoe UI"/>
          <w:i/>
          <w:iCs/>
          <w:sz w:val="20"/>
          <w:szCs w:val="20"/>
        </w:rPr>
        <w:t xml:space="preserve"> deployment</w:t>
      </w:r>
      <w:r w:rsidRPr="6B3B8F35">
        <w:rPr>
          <w:rFonts w:eastAsia="Segoe UI" w:cs="Segoe UI"/>
          <w:sz w:val="20"/>
          <w:szCs w:val="20"/>
        </w:rPr>
        <w:t>: Model results and other data (</w:t>
      </w:r>
      <w:r w:rsidR="00E01EC6" w:rsidRPr="6B3B8F35">
        <w:rPr>
          <w:rFonts w:eastAsia="Segoe UI" w:cs="Segoe UI"/>
          <w:sz w:val="20"/>
          <w:szCs w:val="20"/>
        </w:rPr>
        <w:t>i.e.</w:t>
      </w:r>
      <w:r w:rsidR="00E01EC6">
        <w:rPr>
          <w:rFonts w:eastAsia="Segoe UI" w:cs="Segoe UI"/>
          <w:sz w:val="20"/>
          <w:szCs w:val="20"/>
        </w:rPr>
        <w:t>,</w:t>
      </w:r>
      <w:r w:rsidRPr="6B3B8F35">
        <w:rPr>
          <w:rFonts w:eastAsia="Segoe UI" w:cs="Segoe UI"/>
          <w:sz w:val="20"/>
          <w:szCs w:val="20"/>
        </w:rPr>
        <w:t xml:space="preserve"> SIS</w:t>
      </w:r>
      <w:r w:rsidR="00E01EC6">
        <w:rPr>
          <w:rFonts w:eastAsia="Segoe UI" w:cs="Segoe UI"/>
          <w:sz w:val="20"/>
          <w:szCs w:val="20"/>
        </w:rPr>
        <w:t>/MIS</w:t>
      </w:r>
      <w:r w:rsidRPr="6B3B8F35">
        <w:rPr>
          <w:rFonts w:eastAsia="Segoe UI" w:cs="Segoe UI"/>
          <w:sz w:val="20"/>
          <w:szCs w:val="20"/>
        </w:rPr>
        <w:t xml:space="preserve">, time dependent attendance, demographics) will be made </w:t>
      </w:r>
      <w:proofErr w:type="spellStart"/>
      <w:r w:rsidRPr="6B3B8F35">
        <w:rPr>
          <w:rFonts w:eastAsia="Segoe UI" w:cs="Segoe UI"/>
          <w:sz w:val="20"/>
          <w:szCs w:val="20"/>
        </w:rPr>
        <w:t>queryable</w:t>
      </w:r>
      <w:proofErr w:type="spellEnd"/>
      <w:r w:rsidRPr="6B3B8F35">
        <w:rPr>
          <w:rFonts w:eastAsia="Segoe UI" w:cs="Segoe UI"/>
          <w:sz w:val="20"/>
          <w:szCs w:val="20"/>
        </w:rPr>
        <w:t xml:space="preserve"> by a </w:t>
      </w:r>
      <w:proofErr w:type="spellStart"/>
      <w:r w:rsidRPr="6B3B8F35">
        <w:rPr>
          <w:rFonts w:eastAsia="Segoe UI" w:cs="Segoe UI"/>
          <w:sz w:val="20"/>
          <w:szCs w:val="20"/>
        </w:rPr>
        <w:t>PowerBI</w:t>
      </w:r>
      <w:proofErr w:type="spellEnd"/>
      <w:r w:rsidRPr="6B3B8F35">
        <w:rPr>
          <w:rFonts w:eastAsia="Segoe UI" w:cs="Segoe UI"/>
          <w:sz w:val="20"/>
          <w:szCs w:val="20"/>
        </w:rPr>
        <w:t xml:space="preserve"> dashboard. This dashboard will be used to explore model findings and assess fairness.</w:t>
      </w:r>
    </w:p>
    <w:p w14:paraId="0C53C044" w14:textId="7089D947" w:rsidR="00857391" w:rsidRPr="00857391" w:rsidRDefault="00857391" w:rsidP="00857391">
      <w:pPr>
        <w:spacing w:line="256" w:lineRule="auto"/>
        <w:rPr>
          <w:rFonts w:eastAsia="Segoe UI" w:cs="Segoe UI"/>
          <w:sz w:val="20"/>
          <w:szCs w:val="20"/>
        </w:rPr>
      </w:pPr>
    </w:p>
    <w:p w14:paraId="67808855" w14:textId="77777777" w:rsidR="00B47CFA" w:rsidRDefault="00857391" w:rsidP="00C9505B">
      <w:pPr>
        <w:spacing w:line="256" w:lineRule="auto"/>
        <w:rPr>
          <w:rFonts w:eastAsia="Segoe UI" w:cs="Segoe UI"/>
          <w:b/>
          <w:bCs/>
          <w:sz w:val="22"/>
          <w:szCs w:val="28"/>
        </w:rPr>
      </w:pPr>
      <w:r w:rsidRPr="000B4A26">
        <w:rPr>
          <w:rFonts w:eastAsia="Segoe UI" w:cs="Segoe UI"/>
          <w:b/>
          <w:bCs/>
          <w:sz w:val="22"/>
          <w:szCs w:val="28"/>
        </w:rPr>
        <w:t xml:space="preserve">Who will develop the analytics or models? </w:t>
      </w:r>
    </w:p>
    <w:p w14:paraId="05AF0E20" w14:textId="60E805BE" w:rsidR="00857391" w:rsidRPr="000B4A26" w:rsidRDefault="00857391" w:rsidP="00857391">
      <w:pPr>
        <w:rPr>
          <w:rFonts w:eastAsia="Segoe UI" w:cs="Segoe UI"/>
          <w:b/>
          <w:bCs/>
          <w:sz w:val="22"/>
          <w:szCs w:val="28"/>
        </w:rPr>
      </w:pPr>
    </w:p>
    <w:p w14:paraId="27BD9FE4" w14:textId="69E83D96" w:rsidR="00857391" w:rsidRPr="00857391" w:rsidRDefault="00E86164" w:rsidP="00857391">
      <w:pPr>
        <w:spacing w:line="256" w:lineRule="auto"/>
        <w:rPr>
          <w:rFonts w:eastAsia="Segoe UI" w:cs="Segoe UI"/>
          <w:sz w:val="20"/>
          <w:szCs w:val="20"/>
        </w:rPr>
      </w:pPr>
      <w:r>
        <w:rPr>
          <w:rFonts w:eastAsia="Segoe UI" w:cs="Segoe UI"/>
          <w:sz w:val="20"/>
          <w:szCs w:val="20"/>
        </w:rPr>
        <w:t xml:space="preserve">In the </w:t>
      </w:r>
      <w:r w:rsidR="001A111C">
        <w:rPr>
          <w:rFonts w:eastAsia="Segoe UI" w:cs="Segoe UI"/>
          <w:sz w:val="20"/>
          <w:szCs w:val="20"/>
        </w:rPr>
        <w:t>Broward College p</w:t>
      </w:r>
      <w:r>
        <w:rPr>
          <w:rFonts w:eastAsia="Segoe UI" w:cs="Segoe UI"/>
          <w:sz w:val="20"/>
          <w:szCs w:val="20"/>
        </w:rPr>
        <w:t>redictive modelling work, Kwantum Analytics developed the primary predictive model</w:t>
      </w:r>
      <w:r w:rsidR="00D83DC2">
        <w:rPr>
          <w:rFonts w:eastAsia="Segoe UI" w:cs="Segoe UI"/>
          <w:sz w:val="20"/>
          <w:szCs w:val="20"/>
        </w:rPr>
        <w:t>.</w:t>
      </w:r>
      <w:r w:rsidR="00D7354D">
        <w:rPr>
          <w:rFonts w:eastAsia="Segoe UI" w:cs="Segoe UI"/>
          <w:sz w:val="20"/>
          <w:szCs w:val="20"/>
        </w:rPr>
        <w:t xml:space="preserve"> </w:t>
      </w:r>
    </w:p>
    <w:p w14:paraId="30ABC57F" w14:textId="77777777" w:rsidR="00857391" w:rsidRPr="00857391" w:rsidRDefault="00857391" w:rsidP="00857391">
      <w:pPr>
        <w:spacing w:line="240" w:lineRule="auto"/>
        <w:rPr>
          <w:rFonts w:eastAsia="Times New Roman" w:cs="Times New Roman"/>
          <w:sz w:val="20"/>
          <w:szCs w:val="20"/>
        </w:rPr>
      </w:pPr>
    </w:p>
    <w:p w14:paraId="48C4608B" w14:textId="77777777" w:rsidR="00857391" w:rsidRPr="00857391" w:rsidRDefault="00857391" w:rsidP="00857391">
      <w:pPr>
        <w:spacing w:line="240" w:lineRule="auto"/>
        <w:rPr>
          <w:rFonts w:eastAsia="Times New Roman" w:cs="Times New Roman"/>
          <w:sz w:val="20"/>
          <w:szCs w:val="20"/>
        </w:rPr>
      </w:pPr>
    </w:p>
    <w:p w14:paraId="30B8924F" w14:textId="77777777" w:rsidR="00857391" w:rsidRPr="000B4A26" w:rsidRDefault="00857391" w:rsidP="00857391">
      <w:pPr>
        <w:spacing w:line="240" w:lineRule="auto"/>
        <w:rPr>
          <w:rFonts w:eastAsia="Segoe UI" w:cs="Segoe UI"/>
          <w:b/>
          <w:bCs/>
          <w:sz w:val="22"/>
          <w:szCs w:val="28"/>
        </w:rPr>
      </w:pPr>
      <w:r w:rsidRPr="000B4A26">
        <w:rPr>
          <w:rFonts w:eastAsia="Segoe UI" w:cs="Segoe UI"/>
          <w:b/>
          <w:bCs/>
          <w:sz w:val="22"/>
          <w:szCs w:val="28"/>
        </w:rPr>
        <w:t xml:space="preserve">How will the limitations of the analytics or AI model be communicated to stakeholders and users? </w:t>
      </w:r>
    </w:p>
    <w:p w14:paraId="33D1A410" w14:textId="77777777" w:rsidR="00857391" w:rsidRPr="000B4A26" w:rsidRDefault="00857391" w:rsidP="00857391">
      <w:pPr>
        <w:spacing w:line="240" w:lineRule="auto"/>
        <w:rPr>
          <w:rFonts w:eastAsia="Segoe UI" w:cs="Segoe UI"/>
          <w:b/>
          <w:bCs/>
          <w:sz w:val="22"/>
          <w:szCs w:val="28"/>
        </w:rPr>
      </w:pPr>
    </w:p>
    <w:p w14:paraId="5F2B18A1" w14:textId="3B0469D1" w:rsidR="00F95C04" w:rsidRDefault="007A41F2" w:rsidP="002E632E">
      <w:pPr>
        <w:spacing w:line="240" w:lineRule="auto"/>
        <w:rPr>
          <w:rFonts w:eastAsia="Segoe UI" w:cs="Segoe UI"/>
          <w:sz w:val="22"/>
          <w:szCs w:val="28"/>
        </w:rPr>
      </w:pPr>
      <w:r>
        <w:rPr>
          <w:rFonts w:eastAsia="Segoe UI" w:cs="Segoe UI"/>
          <w:sz w:val="22"/>
          <w:szCs w:val="28"/>
        </w:rPr>
        <w:t xml:space="preserve">Training </w:t>
      </w:r>
      <w:r w:rsidR="00E92788">
        <w:rPr>
          <w:rFonts w:eastAsia="Segoe UI" w:cs="Segoe UI"/>
          <w:sz w:val="22"/>
          <w:szCs w:val="28"/>
        </w:rPr>
        <w:t>should be conducted for all users and stakeholders of the</w:t>
      </w:r>
      <w:r w:rsidR="001A111C">
        <w:rPr>
          <w:rFonts w:eastAsia="Segoe UI" w:cs="Segoe UI"/>
          <w:sz w:val="22"/>
          <w:szCs w:val="28"/>
        </w:rPr>
        <w:t xml:space="preserve"> Student Attrition </w:t>
      </w:r>
      <w:r w:rsidR="00E92788">
        <w:rPr>
          <w:rFonts w:eastAsia="Segoe UI" w:cs="Segoe UI"/>
          <w:sz w:val="22"/>
          <w:szCs w:val="28"/>
        </w:rPr>
        <w:t>model</w:t>
      </w:r>
      <w:r w:rsidR="00F95C04">
        <w:rPr>
          <w:rFonts w:eastAsia="Segoe UI" w:cs="Segoe UI"/>
          <w:sz w:val="22"/>
          <w:szCs w:val="28"/>
        </w:rPr>
        <w:t xml:space="preserve">, including training on </w:t>
      </w:r>
      <w:r w:rsidR="00EE2DEE">
        <w:rPr>
          <w:rFonts w:eastAsia="Segoe UI" w:cs="Segoe UI"/>
          <w:sz w:val="22"/>
          <w:szCs w:val="28"/>
        </w:rPr>
        <w:t>the limitations and weaknesses of the model</w:t>
      </w:r>
      <w:r w:rsidR="00DF54B8">
        <w:rPr>
          <w:rFonts w:eastAsia="Segoe UI" w:cs="Segoe UI"/>
          <w:sz w:val="22"/>
          <w:szCs w:val="28"/>
        </w:rPr>
        <w:t>.</w:t>
      </w:r>
      <w:r w:rsidR="00EE2DEE">
        <w:rPr>
          <w:rFonts w:eastAsia="Segoe UI" w:cs="Segoe UI"/>
          <w:sz w:val="22"/>
          <w:szCs w:val="28"/>
        </w:rPr>
        <w:t xml:space="preserve"> </w:t>
      </w:r>
      <w:r w:rsidR="00434384">
        <w:rPr>
          <w:rFonts w:eastAsia="Segoe UI" w:cs="Segoe UI"/>
          <w:sz w:val="22"/>
          <w:szCs w:val="28"/>
        </w:rPr>
        <w:t>Training</w:t>
      </w:r>
      <w:r w:rsidR="00DF54B8">
        <w:rPr>
          <w:rFonts w:eastAsia="Segoe UI" w:cs="Segoe UI"/>
          <w:sz w:val="22"/>
          <w:szCs w:val="28"/>
        </w:rPr>
        <w:t xml:space="preserve"> should include guidance on </w:t>
      </w:r>
      <w:r w:rsidR="00F95C04">
        <w:rPr>
          <w:rFonts w:eastAsia="Segoe UI" w:cs="Segoe UI"/>
          <w:sz w:val="22"/>
          <w:szCs w:val="28"/>
        </w:rPr>
        <w:t>how they</w:t>
      </w:r>
      <w:r w:rsidR="00DF54B8">
        <w:rPr>
          <w:rFonts w:eastAsia="Segoe UI" w:cs="Segoe UI"/>
          <w:sz w:val="22"/>
          <w:szCs w:val="28"/>
        </w:rPr>
        <w:t xml:space="preserve"> </w:t>
      </w:r>
      <w:r w:rsidR="00F95C04">
        <w:rPr>
          <w:rFonts w:eastAsia="Segoe UI" w:cs="Segoe UI"/>
          <w:sz w:val="22"/>
          <w:szCs w:val="28"/>
        </w:rPr>
        <w:t>can</w:t>
      </w:r>
      <w:r w:rsidR="00F95C04" w:rsidRPr="00F95C04">
        <w:rPr>
          <w:rFonts w:eastAsia="Segoe UI" w:cs="Segoe UI"/>
          <w:sz w:val="22"/>
          <w:szCs w:val="28"/>
        </w:rPr>
        <w:t xml:space="preserve"> use the system</w:t>
      </w:r>
      <w:r w:rsidR="00F95C04">
        <w:rPr>
          <w:rFonts w:eastAsia="Segoe UI" w:cs="Segoe UI"/>
          <w:sz w:val="22"/>
          <w:szCs w:val="28"/>
        </w:rPr>
        <w:t xml:space="preserve"> to inform interventions or actions tak</w:t>
      </w:r>
      <w:r w:rsidR="00DF54B8">
        <w:rPr>
          <w:rFonts w:eastAsia="Segoe UI" w:cs="Segoe UI"/>
          <w:sz w:val="22"/>
          <w:szCs w:val="28"/>
        </w:rPr>
        <w:t>en</w:t>
      </w:r>
      <w:r w:rsidR="00F95C04">
        <w:rPr>
          <w:rFonts w:eastAsia="Segoe UI" w:cs="Segoe UI"/>
          <w:sz w:val="22"/>
          <w:szCs w:val="28"/>
        </w:rPr>
        <w:t xml:space="preserve"> with</w:t>
      </w:r>
      <w:r w:rsidR="00333B48">
        <w:rPr>
          <w:rFonts w:eastAsia="Segoe UI" w:cs="Segoe UI"/>
          <w:sz w:val="22"/>
          <w:szCs w:val="28"/>
        </w:rPr>
        <w:t xml:space="preserve"> </w:t>
      </w:r>
      <w:r w:rsidR="00F95C04">
        <w:rPr>
          <w:rFonts w:eastAsia="Segoe UI" w:cs="Segoe UI"/>
          <w:sz w:val="22"/>
          <w:szCs w:val="28"/>
        </w:rPr>
        <w:t>students</w:t>
      </w:r>
      <w:r w:rsidR="00122E48">
        <w:rPr>
          <w:rFonts w:eastAsia="Segoe UI" w:cs="Segoe UI"/>
          <w:sz w:val="22"/>
          <w:szCs w:val="28"/>
        </w:rPr>
        <w:t>, but that the system should be used to inform their decisions, not make their decisions</w:t>
      </w:r>
      <w:r w:rsidR="00F43D8A">
        <w:rPr>
          <w:rFonts w:eastAsia="Segoe UI" w:cs="Segoe UI"/>
          <w:sz w:val="22"/>
          <w:szCs w:val="28"/>
        </w:rPr>
        <w:t xml:space="preserve">. If the end user’s judgement of a student’s situation does not match the system’s </w:t>
      </w:r>
      <w:r w:rsidR="00052C7C">
        <w:rPr>
          <w:rFonts w:eastAsia="Segoe UI" w:cs="Segoe UI"/>
          <w:sz w:val="22"/>
          <w:szCs w:val="28"/>
        </w:rPr>
        <w:t>data, the end user should be trained to provide feedback to better train the model, or at least question the data being presented.</w:t>
      </w:r>
      <w:r w:rsidR="00F95C04">
        <w:rPr>
          <w:rFonts w:eastAsia="Segoe UI" w:cs="Segoe UI"/>
          <w:sz w:val="22"/>
          <w:szCs w:val="28"/>
        </w:rPr>
        <w:t xml:space="preserve"> </w:t>
      </w:r>
    </w:p>
    <w:p w14:paraId="00A9CE08" w14:textId="77777777" w:rsidR="00857391" w:rsidRPr="000B4A26" w:rsidRDefault="00857391" w:rsidP="00857391">
      <w:pPr>
        <w:spacing w:line="240" w:lineRule="auto"/>
        <w:rPr>
          <w:rFonts w:eastAsia="Segoe UI" w:cs="Segoe UI"/>
          <w:b/>
          <w:bCs/>
          <w:sz w:val="22"/>
          <w:szCs w:val="28"/>
        </w:rPr>
      </w:pPr>
    </w:p>
    <w:p w14:paraId="0D51B378" w14:textId="77777777" w:rsidR="00857391" w:rsidRPr="000B4A26" w:rsidRDefault="00857391" w:rsidP="00857391">
      <w:pPr>
        <w:spacing w:line="240" w:lineRule="auto"/>
        <w:rPr>
          <w:rFonts w:eastAsia="Times New Roman" w:cs="Times New Roman"/>
          <w:b/>
          <w:bCs/>
          <w:sz w:val="22"/>
        </w:rPr>
      </w:pPr>
      <w:r w:rsidRPr="000B4A26">
        <w:rPr>
          <w:rFonts w:eastAsia="Times New Roman" w:cs="Times New Roman"/>
          <w:b/>
          <w:bCs/>
          <w:sz w:val="22"/>
        </w:rPr>
        <w:t xml:space="preserve">What means will be built into the system for correction and model feedback by those who provide data and who use its outputs? </w:t>
      </w:r>
    </w:p>
    <w:p w14:paraId="097FBDC7" w14:textId="1A47C837" w:rsidR="000538AD" w:rsidRDefault="000538AD" w:rsidP="00857391">
      <w:pPr>
        <w:spacing w:line="240" w:lineRule="auto"/>
        <w:rPr>
          <w:rFonts w:eastAsia="Times New Roman" w:cs="Times New Roman"/>
          <w:b/>
          <w:bCs/>
          <w:color w:val="0054A6" w:themeColor="text2"/>
          <w:sz w:val="22"/>
        </w:rPr>
      </w:pPr>
    </w:p>
    <w:p w14:paraId="67F99E5C" w14:textId="2F4553DC" w:rsidR="00E93A43" w:rsidRPr="00E93A43" w:rsidRDefault="00E93A43" w:rsidP="00E93A43">
      <w:pPr>
        <w:spacing w:line="240" w:lineRule="auto"/>
        <w:rPr>
          <w:rFonts w:eastAsia="Segoe UI" w:cs="Segoe UI"/>
          <w:sz w:val="22"/>
          <w:szCs w:val="28"/>
        </w:rPr>
      </w:pPr>
      <w:r>
        <w:rPr>
          <w:rFonts w:eastAsia="Segoe UI" w:cs="Segoe UI"/>
          <w:sz w:val="22"/>
          <w:szCs w:val="28"/>
        </w:rPr>
        <w:t>As part of the above training, users of the model:</w:t>
      </w:r>
    </w:p>
    <w:p w14:paraId="07ECCB33" w14:textId="008182E7" w:rsidR="002E632E" w:rsidRDefault="00E93A43" w:rsidP="002E632E">
      <w:pPr>
        <w:pStyle w:val="ListParagraph"/>
        <w:numPr>
          <w:ilvl w:val="0"/>
          <w:numId w:val="32"/>
        </w:numPr>
        <w:spacing w:line="240" w:lineRule="auto"/>
        <w:rPr>
          <w:rFonts w:eastAsia="Segoe UI" w:cs="Segoe UI"/>
          <w:sz w:val="22"/>
          <w:szCs w:val="28"/>
        </w:rPr>
      </w:pPr>
      <w:r>
        <w:rPr>
          <w:rFonts w:eastAsia="Segoe UI" w:cs="Segoe UI"/>
          <w:sz w:val="22"/>
          <w:szCs w:val="28"/>
        </w:rPr>
        <w:t>S</w:t>
      </w:r>
      <w:r w:rsidR="002E632E">
        <w:rPr>
          <w:rFonts w:eastAsia="Segoe UI" w:cs="Segoe UI"/>
          <w:sz w:val="22"/>
          <w:szCs w:val="28"/>
        </w:rPr>
        <w:t xml:space="preserve">hould </w:t>
      </w:r>
      <w:r w:rsidR="002E632E" w:rsidRPr="00F95C04">
        <w:rPr>
          <w:rFonts w:eastAsia="Segoe UI" w:cs="Segoe UI"/>
          <w:sz w:val="22"/>
          <w:szCs w:val="28"/>
        </w:rPr>
        <w:t xml:space="preserve">provide feedback </w:t>
      </w:r>
      <w:r w:rsidR="002E632E">
        <w:rPr>
          <w:rFonts w:eastAsia="Segoe UI" w:cs="Segoe UI"/>
          <w:sz w:val="22"/>
          <w:szCs w:val="28"/>
        </w:rPr>
        <w:t xml:space="preserve">or additional inputs </w:t>
      </w:r>
      <w:r w:rsidR="002E632E" w:rsidRPr="00F95C04">
        <w:rPr>
          <w:rFonts w:eastAsia="Segoe UI" w:cs="Segoe UI"/>
          <w:sz w:val="22"/>
          <w:szCs w:val="28"/>
        </w:rPr>
        <w:t xml:space="preserve">to </w:t>
      </w:r>
      <w:r w:rsidR="002E632E">
        <w:rPr>
          <w:rFonts w:eastAsia="Segoe UI" w:cs="Segoe UI"/>
          <w:sz w:val="22"/>
          <w:szCs w:val="28"/>
        </w:rPr>
        <w:t xml:space="preserve">the system (such as tagging which interventions or activities were taken) </w:t>
      </w:r>
    </w:p>
    <w:p w14:paraId="135C88A4" w14:textId="1BA6DB7A" w:rsidR="000538AD" w:rsidRPr="001A111C" w:rsidRDefault="00E93A43" w:rsidP="00857391">
      <w:pPr>
        <w:pStyle w:val="ListParagraph"/>
        <w:numPr>
          <w:ilvl w:val="0"/>
          <w:numId w:val="32"/>
        </w:numPr>
        <w:spacing w:line="240" w:lineRule="auto"/>
        <w:rPr>
          <w:rFonts w:eastAsia="Segoe UI" w:cs="Segoe UI"/>
          <w:sz w:val="22"/>
          <w:szCs w:val="28"/>
        </w:rPr>
      </w:pPr>
      <w:r>
        <w:rPr>
          <w:rFonts w:eastAsia="Segoe UI" w:cs="Segoe UI"/>
          <w:sz w:val="22"/>
          <w:szCs w:val="28"/>
        </w:rPr>
        <w:t>S</w:t>
      </w:r>
      <w:r w:rsidR="002E632E">
        <w:rPr>
          <w:rFonts w:eastAsia="Segoe UI" w:cs="Segoe UI"/>
          <w:sz w:val="22"/>
          <w:szCs w:val="28"/>
        </w:rPr>
        <w:t xml:space="preserve">hould provide feedback to the system </w:t>
      </w:r>
      <w:r w:rsidR="002E632E" w:rsidRPr="00F95C04">
        <w:rPr>
          <w:rFonts w:eastAsia="Segoe UI" w:cs="Segoe UI"/>
          <w:sz w:val="22"/>
          <w:szCs w:val="28"/>
        </w:rPr>
        <w:t xml:space="preserve">if the </w:t>
      </w:r>
      <w:r w:rsidR="002E632E">
        <w:rPr>
          <w:rFonts w:eastAsia="Segoe UI" w:cs="Segoe UI"/>
          <w:sz w:val="22"/>
          <w:szCs w:val="28"/>
        </w:rPr>
        <w:t xml:space="preserve">data or </w:t>
      </w:r>
      <w:r w:rsidR="002E632E" w:rsidRPr="00F95C04">
        <w:rPr>
          <w:rFonts w:eastAsia="Segoe UI" w:cs="Segoe UI"/>
          <w:sz w:val="22"/>
          <w:szCs w:val="28"/>
        </w:rPr>
        <w:t>recommendations</w:t>
      </w:r>
      <w:r w:rsidR="002E632E">
        <w:rPr>
          <w:rFonts w:eastAsia="Segoe UI" w:cs="Segoe UI"/>
          <w:sz w:val="22"/>
          <w:szCs w:val="28"/>
        </w:rPr>
        <w:t xml:space="preserve"> were incorrect or questionable given the user’s knowledge of the student and their context</w:t>
      </w:r>
      <w:r w:rsidR="00BB7CC2">
        <w:rPr>
          <w:rFonts w:eastAsia="Segoe UI" w:cs="Segoe UI"/>
          <w:sz w:val="22"/>
          <w:szCs w:val="28"/>
        </w:rPr>
        <w:t>.</w:t>
      </w:r>
    </w:p>
    <w:p w14:paraId="1FF1E40F" w14:textId="77777777" w:rsidR="000538AD" w:rsidRPr="00C03F16" w:rsidRDefault="000538AD" w:rsidP="00857391">
      <w:pPr>
        <w:spacing w:line="240" w:lineRule="auto"/>
        <w:rPr>
          <w:rFonts w:eastAsia="Times New Roman" w:cs="Times New Roman"/>
          <w:b/>
          <w:bCs/>
          <w:color w:val="0054A6" w:themeColor="text2"/>
          <w:sz w:val="22"/>
        </w:rPr>
      </w:pPr>
    </w:p>
    <w:p w14:paraId="5A8EEA0C"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8" w:name="_Toc63782801"/>
      <w:r w:rsidRPr="00857391">
        <w:rPr>
          <w:rFonts w:ascii="Segoe UI Light" w:eastAsia="Times New Roman" w:hAnsi="Segoe UI Light" w:cs="Times New Roman"/>
          <w:color w:val="0054A6" w:themeColor="text2"/>
          <w:kern w:val="36"/>
          <w:sz w:val="48"/>
          <w:szCs w:val="28"/>
        </w:rPr>
        <w:t>Privacy and Security</w:t>
      </w:r>
      <w:bookmarkEnd w:id="8"/>
    </w:p>
    <w:p w14:paraId="52B71385" w14:textId="742EF012" w:rsidR="00857391" w:rsidRPr="008F6066" w:rsidRDefault="00661C06" w:rsidP="00661C06">
      <w:pPr>
        <w:spacing w:line="240" w:lineRule="auto"/>
        <w:rPr>
          <w:rFonts w:eastAsia="Segoe UI" w:cs="Segoe UI"/>
          <w:sz w:val="20"/>
          <w:szCs w:val="24"/>
        </w:rPr>
      </w:pPr>
      <w:r w:rsidRPr="008F6066">
        <w:rPr>
          <w:rFonts w:eastAsia="Segoe UI" w:cs="Segoe UI"/>
          <w:sz w:val="20"/>
          <w:szCs w:val="24"/>
        </w:rPr>
        <w:t xml:space="preserve">Private or personal data should not be collected or incorporated in analytics or AI products for education unless all groups have agreed this data is necessary to achieve the shared purpose of a specific analytics or AI project. Additionally, the people providing the data need to </w:t>
      </w:r>
      <w:r w:rsidR="00E61181" w:rsidRPr="008F6066">
        <w:rPr>
          <w:rFonts w:eastAsia="Segoe UI" w:cs="Segoe UI"/>
          <w:sz w:val="20"/>
          <w:szCs w:val="24"/>
        </w:rPr>
        <w:t>give</w:t>
      </w:r>
      <w:r w:rsidRPr="008F6066">
        <w:rPr>
          <w:rFonts w:eastAsia="Segoe UI" w:cs="Segoe UI"/>
          <w:sz w:val="20"/>
          <w:szCs w:val="24"/>
        </w:rPr>
        <w:t xml:space="preserve"> permission for the data to be used for this purpose</w:t>
      </w:r>
      <w:r w:rsidR="00755E3B" w:rsidRPr="008F6066">
        <w:rPr>
          <w:rFonts w:eastAsia="Segoe UI" w:cs="Segoe UI"/>
          <w:sz w:val="20"/>
          <w:szCs w:val="24"/>
        </w:rPr>
        <w:t xml:space="preserve">, such as through school policy at enrollment. Ideally, </w:t>
      </w:r>
      <w:r w:rsidR="00002B0D" w:rsidRPr="008F6066">
        <w:rPr>
          <w:rFonts w:eastAsia="Segoe UI" w:cs="Segoe UI"/>
          <w:sz w:val="20"/>
          <w:szCs w:val="24"/>
        </w:rPr>
        <w:t xml:space="preserve">data providers should directly </w:t>
      </w:r>
      <w:r w:rsidRPr="008F6066">
        <w:rPr>
          <w:rFonts w:eastAsia="Segoe UI" w:cs="Segoe UI"/>
          <w:sz w:val="20"/>
          <w:szCs w:val="24"/>
        </w:rPr>
        <w:t xml:space="preserve">understand the value that </w:t>
      </w:r>
      <w:r w:rsidR="00002B0D" w:rsidRPr="008F6066">
        <w:rPr>
          <w:rFonts w:eastAsia="Segoe UI" w:cs="Segoe UI"/>
          <w:sz w:val="20"/>
          <w:szCs w:val="24"/>
        </w:rPr>
        <w:t xml:space="preserve">they will receive </w:t>
      </w:r>
      <w:r w:rsidRPr="008F6066">
        <w:rPr>
          <w:rFonts w:eastAsia="Segoe UI" w:cs="Segoe UI"/>
          <w:sz w:val="20"/>
          <w:szCs w:val="24"/>
        </w:rPr>
        <w:t>as a result of sharing</w:t>
      </w:r>
      <w:r w:rsidR="00002B0D" w:rsidRPr="008F6066">
        <w:rPr>
          <w:rFonts w:eastAsia="Segoe UI" w:cs="Segoe UI"/>
          <w:sz w:val="20"/>
          <w:szCs w:val="24"/>
        </w:rPr>
        <w:t xml:space="preserve"> their data</w:t>
      </w:r>
      <w:r w:rsidRPr="008F6066">
        <w:rPr>
          <w:rFonts w:eastAsia="Segoe UI" w:cs="Segoe UI"/>
          <w:sz w:val="20"/>
          <w:szCs w:val="24"/>
        </w:rPr>
        <w:t xml:space="preserve">. Finally, the security of that data must be protected, guidelines </w:t>
      </w:r>
      <w:r w:rsidR="00D468C8" w:rsidRPr="008F6066">
        <w:rPr>
          <w:rFonts w:eastAsia="Segoe UI" w:cs="Segoe UI"/>
          <w:sz w:val="20"/>
          <w:szCs w:val="24"/>
        </w:rPr>
        <w:t xml:space="preserve">or policies </w:t>
      </w:r>
      <w:r w:rsidRPr="008F6066">
        <w:rPr>
          <w:rFonts w:eastAsia="Segoe UI" w:cs="Segoe UI"/>
          <w:sz w:val="20"/>
          <w:szCs w:val="24"/>
        </w:rPr>
        <w:t xml:space="preserve">developed for </w:t>
      </w:r>
      <w:r w:rsidR="00CE5520" w:rsidRPr="008F6066">
        <w:rPr>
          <w:rFonts w:eastAsia="Segoe UI" w:cs="Segoe UI"/>
          <w:sz w:val="20"/>
          <w:szCs w:val="24"/>
        </w:rPr>
        <w:t xml:space="preserve">which roles </w:t>
      </w:r>
      <w:r w:rsidRPr="008F6066">
        <w:rPr>
          <w:rFonts w:eastAsia="Segoe UI" w:cs="Segoe UI"/>
          <w:sz w:val="20"/>
          <w:szCs w:val="24"/>
        </w:rPr>
        <w:t xml:space="preserve">can access which data, </w:t>
      </w:r>
      <w:r w:rsidR="00787702" w:rsidRPr="008F6066">
        <w:rPr>
          <w:rFonts w:eastAsia="Segoe UI" w:cs="Segoe UI"/>
          <w:sz w:val="20"/>
          <w:szCs w:val="24"/>
        </w:rPr>
        <w:t xml:space="preserve">and </w:t>
      </w:r>
      <w:r w:rsidRPr="008F6066">
        <w:rPr>
          <w:rFonts w:eastAsia="Segoe UI" w:cs="Segoe UI"/>
          <w:sz w:val="20"/>
          <w:szCs w:val="24"/>
        </w:rPr>
        <w:t xml:space="preserve">the level of anonymization needed for specific </w:t>
      </w:r>
      <w:r w:rsidR="00787702" w:rsidRPr="008F6066">
        <w:rPr>
          <w:rFonts w:eastAsia="Segoe UI" w:cs="Segoe UI"/>
          <w:sz w:val="20"/>
          <w:szCs w:val="24"/>
        </w:rPr>
        <w:t xml:space="preserve">use case </w:t>
      </w:r>
      <w:r w:rsidRPr="008F6066">
        <w:rPr>
          <w:rFonts w:eastAsia="Segoe UI" w:cs="Segoe UI"/>
          <w:sz w:val="20"/>
          <w:szCs w:val="24"/>
        </w:rPr>
        <w:t>purpose</w:t>
      </w:r>
      <w:r w:rsidR="00CE5520" w:rsidRPr="008F6066">
        <w:rPr>
          <w:rFonts w:eastAsia="Segoe UI" w:cs="Segoe UI"/>
          <w:sz w:val="20"/>
          <w:szCs w:val="24"/>
        </w:rPr>
        <w:t>s</w:t>
      </w:r>
      <w:r w:rsidR="00787702" w:rsidRPr="008F6066">
        <w:rPr>
          <w:rFonts w:eastAsia="Segoe UI" w:cs="Segoe UI"/>
          <w:sz w:val="20"/>
          <w:szCs w:val="24"/>
        </w:rPr>
        <w:t xml:space="preserve"> defined</w:t>
      </w:r>
      <w:r w:rsidRPr="008F6066">
        <w:rPr>
          <w:rFonts w:eastAsia="Segoe UI" w:cs="Segoe UI"/>
          <w:sz w:val="20"/>
          <w:szCs w:val="24"/>
        </w:rPr>
        <w:t>.</w:t>
      </w:r>
    </w:p>
    <w:p w14:paraId="132B1E07" w14:textId="77777777" w:rsidR="00661C06" w:rsidRPr="008F6066" w:rsidRDefault="00661C06" w:rsidP="00661C06">
      <w:pPr>
        <w:spacing w:line="240" w:lineRule="auto"/>
        <w:rPr>
          <w:rFonts w:eastAsia="Segoe UI" w:cs="Segoe UI"/>
          <w:sz w:val="16"/>
          <w:szCs w:val="20"/>
        </w:rPr>
      </w:pPr>
    </w:p>
    <w:p w14:paraId="428CCCD1" w14:textId="06022B93" w:rsidR="00E86164" w:rsidRPr="001A111C" w:rsidRDefault="001315C2" w:rsidP="001A111C">
      <w:pPr>
        <w:spacing w:after="160" w:line="256" w:lineRule="auto"/>
        <w:rPr>
          <w:rFonts w:cs="Segoe UI"/>
          <w:sz w:val="20"/>
          <w:szCs w:val="20"/>
        </w:rPr>
      </w:pPr>
      <w:r w:rsidRPr="008F6066">
        <w:rPr>
          <w:rFonts w:cs="Segoe UI"/>
          <w:sz w:val="20"/>
          <w:szCs w:val="20"/>
        </w:rPr>
        <w:lastRenderedPageBreak/>
        <w:t>Identifying sensitive data</w:t>
      </w:r>
      <w:r w:rsidR="005D5EF4" w:rsidRPr="008F6066">
        <w:rPr>
          <w:rFonts w:cs="Segoe UI"/>
          <w:sz w:val="20"/>
          <w:szCs w:val="20"/>
        </w:rPr>
        <w:t>,</w:t>
      </w:r>
      <w:r w:rsidRPr="008F6066">
        <w:rPr>
          <w:rFonts w:cs="Segoe UI"/>
          <w:sz w:val="20"/>
          <w:szCs w:val="20"/>
        </w:rPr>
        <w:t xml:space="preserve"> such as personal information, should be part of the use case process. In OEA modules for individual datasets, sensitive data is often pre-identified, and scripts are written to pseudonymize or anonymize specific data fields before they “land” in Stage 2 data lakes and are accessed by researchers or data scientists. For datasets that are not OEA modules, the process of identifying data for sensitivity classification should be conducted through a collaboration between the project’s data engineers and individuals who understand the local education context and datasets.</w:t>
      </w:r>
      <w:r w:rsidRPr="008F6066">
        <w:rPr>
          <w:sz w:val="16"/>
          <w:szCs w:val="20"/>
        </w:rPr>
        <w:t xml:space="preserve"> </w:t>
      </w:r>
    </w:p>
    <w:p w14:paraId="4A028720" w14:textId="77777777" w:rsidR="00E86164" w:rsidRDefault="00E86164" w:rsidP="00857391">
      <w:pPr>
        <w:rPr>
          <w:rFonts w:eastAsia="Times New Roman" w:cs="Segoe UI"/>
          <w:b/>
          <w:bCs/>
          <w:sz w:val="20"/>
          <w:szCs w:val="20"/>
        </w:rPr>
      </w:pPr>
    </w:p>
    <w:p w14:paraId="718A5F58" w14:textId="2F82DA6E" w:rsidR="00857391" w:rsidRPr="00857391" w:rsidRDefault="00857391" w:rsidP="00857391">
      <w:pPr>
        <w:rPr>
          <w:rFonts w:eastAsia="Times New Roman" w:cs="Segoe UI"/>
          <w:b/>
          <w:bCs/>
          <w:sz w:val="20"/>
          <w:szCs w:val="20"/>
        </w:rPr>
      </w:pPr>
      <w:r w:rsidRPr="00857391">
        <w:rPr>
          <w:rFonts w:eastAsia="Times New Roman" w:cs="Segoe UI"/>
          <w:b/>
          <w:bCs/>
          <w:sz w:val="20"/>
          <w:szCs w:val="20"/>
        </w:rPr>
        <w:t xml:space="preserve">How will access to </w:t>
      </w:r>
      <w:r w:rsidR="00770829">
        <w:rPr>
          <w:rFonts w:eastAsia="Times New Roman" w:cs="Segoe UI"/>
          <w:b/>
          <w:bCs/>
          <w:sz w:val="20"/>
          <w:szCs w:val="20"/>
        </w:rPr>
        <w:t xml:space="preserve">sensitive </w:t>
      </w:r>
      <w:r w:rsidRPr="00857391">
        <w:rPr>
          <w:rFonts w:eastAsia="Times New Roman" w:cs="Segoe UI"/>
          <w:b/>
          <w:bCs/>
          <w:sz w:val="20"/>
          <w:szCs w:val="20"/>
        </w:rPr>
        <w:t>data be secured and protected in the data environment?</w:t>
      </w:r>
    </w:p>
    <w:p w14:paraId="4BB2ADA7" w14:textId="77777777" w:rsidR="00857391" w:rsidRPr="00857391" w:rsidRDefault="00857391" w:rsidP="00857391">
      <w:pPr>
        <w:spacing w:line="240" w:lineRule="auto"/>
        <w:rPr>
          <w:rFonts w:eastAsia="Times New Roman" w:cs="Times New Roman"/>
          <w:b/>
          <w:bCs/>
          <w:sz w:val="20"/>
          <w:szCs w:val="20"/>
        </w:rPr>
      </w:pPr>
    </w:p>
    <w:p w14:paraId="0D6505C8" w14:textId="1C4E51CA" w:rsidR="00857391" w:rsidRPr="001A111C" w:rsidRDefault="6B3B8F35" w:rsidP="001A111C">
      <w:pPr>
        <w:spacing w:line="240" w:lineRule="auto"/>
        <w:rPr>
          <w:rFonts w:eastAsia="Times New Roman" w:cs="Times New Roman"/>
          <w:sz w:val="20"/>
          <w:szCs w:val="20"/>
        </w:rPr>
      </w:pPr>
      <w:r w:rsidRPr="6B3B8F35">
        <w:rPr>
          <w:rFonts w:eastAsia="Times New Roman" w:cs="Times New Roman"/>
          <w:sz w:val="20"/>
          <w:szCs w:val="20"/>
        </w:rPr>
        <w:t xml:space="preserve">Only pseudonymized student data will be used to build and assess models, so no students will be </w:t>
      </w:r>
      <w:r w:rsidR="00F9598B">
        <w:rPr>
          <w:rFonts w:eastAsia="Times New Roman" w:cs="Times New Roman"/>
          <w:sz w:val="20"/>
          <w:szCs w:val="20"/>
        </w:rPr>
        <w:t xml:space="preserve">available or </w:t>
      </w:r>
      <w:r w:rsidRPr="6B3B8F35">
        <w:rPr>
          <w:rFonts w:eastAsia="Times New Roman" w:cs="Times New Roman"/>
          <w:sz w:val="20"/>
          <w:szCs w:val="20"/>
        </w:rPr>
        <w:t xml:space="preserve">identified through this process. If </w:t>
      </w:r>
      <w:r w:rsidR="00975CA1">
        <w:rPr>
          <w:rFonts w:eastAsia="Times New Roman" w:cs="Times New Roman"/>
          <w:sz w:val="20"/>
          <w:szCs w:val="20"/>
        </w:rPr>
        <w:t>the school system</w:t>
      </w:r>
      <w:r w:rsidRPr="6B3B8F35">
        <w:rPr>
          <w:rFonts w:eastAsia="Times New Roman" w:cs="Times New Roman"/>
          <w:sz w:val="20"/>
          <w:szCs w:val="20"/>
        </w:rPr>
        <w:t xml:space="preserve"> wishes to </w:t>
      </w:r>
      <w:r w:rsidR="00F9598B">
        <w:rPr>
          <w:rFonts w:eastAsia="Times New Roman" w:cs="Times New Roman"/>
          <w:sz w:val="20"/>
          <w:szCs w:val="20"/>
        </w:rPr>
        <w:t>re-</w:t>
      </w:r>
      <w:r w:rsidRPr="6B3B8F35">
        <w:rPr>
          <w:rFonts w:eastAsia="Times New Roman" w:cs="Times New Roman"/>
          <w:sz w:val="20"/>
          <w:szCs w:val="20"/>
        </w:rPr>
        <w:t>identify students</w:t>
      </w:r>
      <w:r w:rsidR="00F9598B">
        <w:rPr>
          <w:rFonts w:eastAsia="Times New Roman" w:cs="Times New Roman"/>
          <w:sz w:val="20"/>
          <w:szCs w:val="20"/>
        </w:rPr>
        <w:t xml:space="preserve"> (so that supports can be provided to the student)</w:t>
      </w:r>
      <w:r w:rsidRPr="6B3B8F35">
        <w:rPr>
          <w:rFonts w:eastAsia="Times New Roman" w:cs="Times New Roman"/>
          <w:sz w:val="20"/>
          <w:szCs w:val="20"/>
        </w:rPr>
        <w:t xml:space="preserve">, </w:t>
      </w:r>
      <w:r w:rsidR="00CB782F">
        <w:rPr>
          <w:rFonts w:eastAsia="Times New Roman" w:cs="Times New Roman"/>
          <w:sz w:val="20"/>
          <w:szCs w:val="20"/>
        </w:rPr>
        <w:t xml:space="preserve">re-identifying </w:t>
      </w:r>
      <w:r w:rsidR="00F9598B">
        <w:rPr>
          <w:rFonts w:eastAsia="Times New Roman" w:cs="Times New Roman"/>
          <w:sz w:val="20"/>
          <w:szCs w:val="20"/>
        </w:rPr>
        <w:t xml:space="preserve">the student data </w:t>
      </w:r>
      <w:r w:rsidRPr="6B3B8F35">
        <w:rPr>
          <w:rFonts w:eastAsia="Times New Roman" w:cs="Times New Roman"/>
          <w:sz w:val="20"/>
          <w:szCs w:val="20"/>
        </w:rPr>
        <w:t xml:space="preserve">will be performed </w:t>
      </w:r>
      <w:r w:rsidR="00CB782F">
        <w:rPr>
          <w:rFonts w:eastAsia="Times New Roman" w:cs="Times New Roman"/>
          <w:sz w:val="20"/>
          <w:szCs w:val="20"/>
        </w:rPr>
        <w:t xml:space="preserve">only by those inside the education system </w:t>
      </w:r>
      <w:r w:rsidRPr="6B3B8F35">
        <w:rPr>
          <w:rFonts w:eastAsia="Times New Roman" w:cs="Times New Roman"/>
          <w:sz w:val="20"/>
          <w:szCs w:val="20"/>
        </w:rPr>
        <w:t xml:space="preserve">with appropriate </w:t>
      </w:r>
      <w:r w:rsidR="00CB782F">
        <w:rPr>
          <w:rFonts w:eastAsia="Times New Roman" w:cs="Times New Roman"/>
          <w:sz w:val="20"/>
          <w:szCs w:val="20"/>
        </w:rPr>
        <w:t xml:space="preserve">role-based </w:t>
      </w:r>
      <w:r w:rsidRPr="6B3B8F35">
        <w:rPr>
          <w:rFonts w:eastAsia="Times New Roman" w:cs="Times New Roman"/>
          <w:sz w:val="20"/>
          <w:szCs w:val="20"/>
        </w:rPr>
        <w:t xml:space="preserve">permissions governed through </w:t>
      </w:r>
      <w:r w:rsidR="00CB782F">
        <w:rPr>
          <w:rFonts w:eastAsia="Times New Roman" w:cs="Times New Roman"/>
          <w:sz w:val="20"/>
          <w:szCs w:val="20"/>
        </w:rPr>
        <w:t xml:space="preserve">the above policies and implemented through </w:t>
      </w:r>
      <w:r w:rsidRPr="6B3B8F35">
        <w:rPr>
          <w:rFonts w:eastAsia="Times New Roman" w:cs="Times New Roman"/>
          <w:sz w:val="20"/>
          <w:szCs w:val="20"/>
        </w:rPr>
        <w:t>Azure Active Directory.</w:t>
      </w:r>
    </w:p>
    <w:p w14:paraId="414E3234" w14:textId="77777777" w:rsidR="00857391" w:rsidRPr="00857391" w:rsidRDefault="00857391" w:rsidP="00857391">
      <w:pPr>
        <w:rPr>
          <w:rFonts w:eastAsia="Segoe UI" w:cs="Segoe UI"/>
          <w:b/>
          <w:bCs/>
          <w:sz w:val="20"/>
          <w:szCs w:val="20"/>
        </w:rPr>
      </w:pPr>
    </w:p>
    <w:p w14:paraId="6FE8CD01"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9" w:name="_Toc63782802"/>
      <w:r w:rsidRPr="00857391">
        <w:rPr>
          <w:rFonts w:ascii="Segoe UI Light" w:eastAsia="Times New Roman" w:hAnsi="Segoe UI Light" w:cs="Times New Roman"/>
          <w:color w:val="0054A6" w:themeColor="text2"/>
          <w:kern w:val="36"/>
          <w:sz w:val="48"/>
          <w:szCs w:val="28"/>
        </w:rPr>
        <w:t>Accountability</w:t>
      </w:r>
      <w:bookmarkEnd w:id="9"/>
    </w:p>
    <w:p w14:paraId="1070694A" w14:textId="77AEF358" w:rsidR="00857391" w:rsidRPr="008F6066" w:rsidRDefault="00D239FC" w:rsidP="00D239FC">
      <w:pPr>
        <w:rPr>
          <w:rFonts w:eastAsia="Segoe UI" w:cs="Segoe UI"/>
          <w:sz w:val="20"/>
          <w:szCs w:val="24"/>
        </w:rPr>
      </w:pPr>
      <w:r w:rsidRPr="008F6066">
        <w:rPr>
          <w:rFonts w:eastAsia="Segoe UI" w:cs="Segoe UI"/>
          <w:sz w:val="20"/>
          <w:szCs w:val="24"/>
        </w:rPr>
        <w:t>Accountability requires that people who develop and deploy AI systems be held responsible for how they operate. AI systems should never be left to operate unchecked, irrespective of the degree to which they may be capable of acting autonomously. This is what is meant by the phrase “humans in the loop.”</w:t>
      </w:r>
      <w:r w:rsidR="00197B01" w:rsidRPr="008F6066">
        <w:rPr>
          <w:rFonts w:eastAsia="Segoe UI" w:cs="Segoe UI"/>
          <w:sz w:val="20"/>
          <w:szCs w:val="24"/>
        </w:rPr>
        <w:t xml:space="preserve"> A part of this is ensuring </w:t>
      </w:r>
      <w:r w:rsidR="00FC152F" w:rsidRPr="008F6066">
        <w:rPr>
          <w:rFonts w:eastAsia="Segoe UI" w:cs="Segoe UI"/>
          <w:sz w:val="20"/>
          <w:szCs w:val="24"/>
        </w:rPr>
        <w:t>documentation of the decisions made during the AI system development. This document can be used for that purpose.</w:t>
      </w:r>
    </w:p>
    <w:p w14:paraId="71D834E0" w14:textId="77777777" w:rsidR="00D239FC" w:rsidRPr="00857391" w:rsidRDefault="00D239FC" w:rsidP="00D239FC">
      <w:pPr>
        <w:rPr>
          <w:rFonts w:eastAsia="Segoe UI" w:cs="Segoe UI"/>
          <w:sz w:val="20"/>
          <w:szCs w:val="20"/>
        </w:rPr>
      </w:pPr>
    </w:p>
    <w:p w14:paraId="6FEAF97A" w14:textId="77777777" w:rsidR="00857391" w:rsidRPr="00857391" w:rsidRDefault="00857391" w:rsidP="00857391">
      <w:pPr>
        <w:spacing w:line="240" w:lineRule="auto"/>
        <w:rPr>
          <w:rFonts w:eastAsia="Times New Roman" w:cs="Times New Roman"/>
          <w:sz w:val="20"/>
          <w:szCs w:val="20"/>
        </w:rPr>
      </w:pPr>
    </w:p>
    <w:p w14:paraId="3A52917F" w14:textId="75C03950" w:rsidR="00857391" w:rsidRPr="00B27FC2" w:rsidRDefault="00857391" w:rsidP="00857391">
      <w:pPr>
        <w:rPr>
          <w:rFonts w:eastAsia="Segoe UI" w:cs="Segoe UI"/>
          <w:b/>
          <w:sz w:val="20"/>
          <w:szCs w:val="20"/>
        </w:rPr>
      </w:pPr>
      <w:r w:rsidRPr="6B3B8F35">
        <w:rPr>
          <w:rFonts w:eastAsia="Segoe UI" w:cs="Segoe UI"/>
          <w:b/>
          <w:sz w:val="20"/>
          <w:szCs w:val="20"/>
        </w:rPr>
        <w:t>Who is responsible for reviewing the Use Case documentation and ensuring that the implementation meets responsible AI principles?</w:t>
      </w:r>
    </w:p>
    <w:p w14:paraId="0E660C33" w14:textId="1EC87EBC" w:rsidR="6B3B8F35" w:rsidRDefault="6B3B8F35" w:rsidP="6B3B8F35">
      <w:pPr>
        <w:rPr>
          <w:rFonts w:eastAsia="Segoe UI" w:cs="Segoe UI"/>
          <w:b/>
          <w:bCs/>
          <w:sz w:val="20"/>
          <w:szCs w:val="20"/>
        </w:rPr>
      </w:pPr>
    </w:p>
    <w:p w14:paraId="05DE8FA4" w14:textId="59A69B2B" w:rsidR="6B3B8F35" w:rsidRDefault="6B3B8F35" w:rsidP="6B3B8F35">
      <w:pPr>
        <w:rPr>
          <w:rFonts w:eastAsia="Segoe UI" w:cs="Segoe UI"/>
          <w:sz w:val="20"/>
          <w:szCs w:val="20"/>
        </w:rPr>
      </w:pPr>
      <w:r w:rsidRPr="6B3B8F35">
        <w:rPr>
          <w:rFonts w:eastAsia="Segoe UI" w:cs="Segoe UI"/>
          <w:sz w:val="20"/>
          <w:szCs w:val="20"/>
        </w:rPr>
        <w:t xml:space="preserve">The decision makers </w:t>
      </w:r>
      <w:r w:rsidR="009211AA">
        <w:rPr>
          <w:rFonts w:eastAsia="Segoe UI" w:cs="Segoe UI"/>
          <w:sz w:val="20"/>
          <w:szCs w:val="20"/>
        </w:rPr>
        <w:t xml:space="preserve">in the education system </w:t>
      </w:r>
      <w:r w:rsidRPr="6B3B8F35">
        <w:rPr>
          <w:rFonts w:eastAsia="Segoe UI" w:cs="Segoe UI"/>
          <w:sz w:val="20"/>
          <w:szCs w:val="20"/>
        </w:rPr>
        <w:t>w</w:t>
      </w:r>
      <w:r w:rsidR="002D07F0">
        <w:rPr>
          <w:rFonts w:eastAsia="Segoe UI" w:cs="Segoe UI"/>
          <w:sz w:val="20"/>
          <w:szCs w:val="20"/>
        </w:rPr>
        <w:t>ho</w:t>
      </w:r>
      <w:r w:rsidRPr="6B3B8F35">
        <w:rPr>
          <w:rFonts w:eastAsia="Segoe UI" w:cs="Segoe UI"/>
          <w:sz w:val="20"/>
          <w:szCs w:val="20"/>
        </w:rPr>
        <w:t xml:space="preserve"> use </w:t>
      </w:r>
      <w:r w:rsidR="009211AA">
        <w:rPr>
          <w:rFonts w:eastAsia="Segoe UI" w:cs="Segoe UI"/>
          <w:sz w:val="20"/>
          <w:szCs w:val="20"/>
        </w:rPr>
        <w:t xml:space="preserve">the predictive model </w:t>
      </w:r>
      <w:r w:rsidRPr="6B3B8F35">
        <w:rPr>
          <w:rFonts w:eastAsia="Segoe UI" w:cs="Segoe UI"/>
          <w:sz w:val="20"/>
          <w:szCs w:val="20"/>
        </w:rPr>
        <w:t>in practice</w:t>
      </w:r>
      <w:r w:rsidR="005A10AE">
        <w:rPr>
          <w:rFonts w:eastAsia="Segoe UI" w:cs="Segoe UI"/>
          <w:sz w:val="20"/>
          <w:szCs w:val="20"/>
        </w:rPr>
        <w:t xml:space="preserve"> to identify </w:t>
      </w:r>
      <w:r w:rsidR="005B3CDC">
        <w:rPr>
          <w:rFonts w:eastAsia="Segoe UI" w:cs="Segoe UI"/>
          <w:sz w:val="20"/>
          <w:szCs w:val="20"/>
        </w:rPr>
        <w:t>supports for students and schools</w:t>
      </w:r>
      <w:r w:rsidRPr="6B3B8F35">
        <w:rPr>
          <w:rFonts w:eastAsia="Segoe UI" w:cs="Segoe UI"/>
          <w:sz w:val="20"/>
          <w:szCs w:val="20"/>
        </w:rPr>
        <w:t xml:space="preserve"> will be responsible for </w:t>
      </w:r>
      <w:r w:rsidR="006C4E36">
        <w:rPr>
          <w:rFonts w:eastAsia="Segoe UI" w:cs="Segoe UI"/>
          <w:sz w:val="20"/>
          <w:szCs w:val="20"/>
        </w:rPr>
        <w:t xml:space="preserve">continued implementation of the </w:t>
      </w:r>
      <w:r w:rsidRPr="6B3B8F35">
        <w:rPr>
          <w:rFonts w:eastAsia="Segoe UI" w:cs="Segoe UI"/>
          <w:sz w:val="20"/>
          <w:szCs w:val="20"/>
        </w:rPr>
        <w:t xml:space="preserve">principles </w:t>
      </w:r>
      <w:r w:rsidR="006C4E36">
        <w:rPr>
          <w:rFonts w:eastAsia="Segoe UI" w:cs="Segoe UI"/>
          <w:sz w:val="20"/>
          <w:szCs w:val="20"/>
        </w:rPr>
        <w:t xml:space="preserve">responsible </w:t>
      </w:r>
      <w:r w:rsidRPr="6B3B8F35">
        <w:rPr>
          <w:rFonts w:eastAsia="Segoe UI" w:cs="Segoe UI"/>
          <w:sz w:val="20"/>
          <w:szCs w:val="20"/>
        </w:rPr>
        <w:t xml:space="preserve">AI </w:t>
      </w:r>
      <w:r w:rsidR="006C4E36">
        <w:rPr>
          <w:rFonts w:eastAsia="Segoe UI" w:cs="Segoe UI"/>
          <w:sz w:val="20"/>
          <w:szCs w:val="20"/>
        </w:rPr>
        <w:t>described in this document</w:t>
      </w:r>
      <w:r w:rsidRPr="6B3B8F35">
        <w:rPr>
          <w:rFonts w:eastAsia="Segoe UI" w:cs="Segoe UI"/>
          <w:sz w:val="20"/>
          <w:szCs w:val="20"/>
        </w:rPr>
        <w:t>.</w:t>
      </w:r>
      <w:r w:rsidR="005B3CDC">
        <w:rPr>
          <w:rFonts w:eastAsia="Segoe UI" w:cs="Segoe UI"/>
          <w:sz w:val="20"/>
          <w:szCs w:val="20"/>
        </w:rPr>
        <w:t xml:space="preserve"> They should review this documentation thoroughly and </w:t>
      </w:r>
      <w:r w:rsidR="00FF6C71">
        <w:rPr>
          <w:rFonts w:eastAsia="Segoe UI" w:cs="Segoe UI"/>
          <w:sz w:val="20"/>
          <w:szCs w:val="20"/>
        </w:rPr>
        <w:t>update it if decisions or data changes.</w:t>
      </w:r>
    </w:p>
    <w:p w14:paraId="634ADD51" w14:textId="0A3F4783" w:rsidR="00857391" w:rsidRDefault="00857391" w:rsidP="6B3B8F35">
      <w:pPr>
        <w:rPr>
          <w:rFonts w:eastAsia="Segoe UI" w:cs="Segoe UI"/>
          <w:sz w:val="20"/>
          <w:szCs w:val="20"/>
          <w:highlight w:val="yellow"/>
        </w:rPr>
      </w:pPr>
    </w:p>
    <w:p w14:paraId="79277AEC" w14:textId="77777777" w:rsidR="00857391" w:rsidRPr="00B27FC2" w:rsidRDefault="00857391" w:rsidP="00857391">
      <w:pPr>
        <w:rPr>
          <w:rFonts w:eastAsia="Segoe UI" w:cs="Segoe UI"/>
          <w:b/>
          <w:sz w:val="20"/>
          <w:szCs w:val="20"/>
        </w:rPr>
      </w:pPr>
      <w:r w:rsidRPr="6B3B8F35">
        <w:rPr>
          <w:rFonts w:eastAsia="Segoe UI" w:cs="Segoe UI"/>
          <w:b/>
          <w:sz w:val="20"/>
          <w:szCs w:val="20"/>
        </w:rPr>
        <w:t>How will stakeholders and end users be trained on the appropriate use of the system?</w:t>
      </w:r>
    </w:p>
    <w:p w14:paraId="662A27BA" w14:textId="420D3772" w:rsidR="00857391" w:rsidRPr="00B27FC2" w:rsidRDefault="00857391" w:rsidP="00857391">
      <w:pPr>
        <w:rPr>
          <w:rFonts w:eastAsia="Segoe UI" w:cs="Segoe UI"/>
          <w:b/>
          <w:sz w:val="20"/>
          <w:szCs w:val="20"/>
        </w:rPr>
      </w:pPr>
    </w:p>
    <w:p w14:paraId="3A941969" w14:textId="08B76576" w:rsidR="00857391" w:rsidRDefault="6B3B8F35" w:rsidP="00857391">
      <w:pPr>
        <w:rPr>
          <w:rFonts w:eastAsia="Segoe UI" w:cs="Segoe UI"/>
          <w:sz w:val="20"/>
          <w:szCs w:val="20"/>
        </w:rPr>
      </w:pPr>
      <w:r w:rsidRPr="6B3B8F35">
        <w:rPr>
          <w:rFonts w:eastAsia="Segoe UI" w:cs="Segoe UI"/>
          <w:sz w:val="20"/>
          <w:szCs w:val="20"/>
        </w:rPr>
        <w:t xml:space="preserve">Kwantum Analytics will train key </w:t>
      </w:r>
      <w:r w:rsidR="00114E69">
        <w:rPr>
          <w:rFonts w:eastAsia="Segoe UI" w:cs="Segoe UI"/>
          <w:sz w:val="20"/>
          <w:szCs w:val="20"/>
        </w:rPr>
        <w:t xml:space="preserve">data </w:t>
      </w:r>
      <w:r w:rsidRPr="6B3B8F35">
        <w:rPr>
          <w:rFonts w:eastAsia="Segoe UI" w:cs="Segoe UI"/>
          <w:sz w:val="20"/>
          <w:szCs w:val="20"/>
        </w:rPr>
        <w:t xml:space="preserve">stakeholders on interpretations of model accuracies via deployed </w:t>
      </w:r>
      <w:proofErr w:type="spellStart"/>
      <w:r w:rsidRPr="6B3B8F35">
        <w:rPr>
          <w:rFonts w:eastAsia="Segoe UI" w:cs="Segoe UI"/>
          <w:sz w:val="20"/>
          <w:szCs w:val="20"/>
        </w:rPr>
        <w:t>PowerBI</w:t>
      </w:r>
      <w:proofErr w:type="spellEnd"/>
      <w:r w:rsidRPr="6B3B8F35">
        <w:rPr>
          <w:rFonts w:eastAsia="Segoe UI" w:cs="Segoe UI"/>
          <w:sz w:val="20"/>
          <w:szCs w:val="20"/>
        </w:rPr>
        <w:t xml:space="preserve"> dashboards. </w:t>
      </w:r>
      <w:r w:rsidR="000B7C29">
        <w:rPr>
          <w:rFonts w:eastAsia="Segoe UI" w:cs="Segoe UI"/>
          <w:sz w:val="20"/>
          <w:szCs w:val="20"/>
        </w:rPr>
        <w:t xml:space="preserve">Detailed technical </w:t>
      </w:r>
      <w:r w:rsidRPr="6B3B8F35">
        <w:rPr>
          <w:rFonts w:eastAsia="Segoe UI" w:cs="Segoe UI"/>
          <w:sz w:val="20"/>
          <w:szCs w:val="20"/>
        </w:rPr>
        <w:t>documentation will be created as a refe</w:t>
      </w:r>
      <w:r w:rsidR="00114E69">
        <w:rPr>
          <w:rFonts w:eastAsia="Segoe UI" w:cs="Segoe UI"/>
          <w:sz w:val="20"/>
          <w:szCs w:val="20"/>
        </w:rPr>
        <w:t>re</w:t>
      </w:r>
      <w:r w:rsidRPr="6B3B8F35">
        <w:rPr>
          <w:rFonts w:eastAsia="Segoe UI" w:cs="Segoe UI"/>
          <w:sz w:val="20"/>
          <w:szCs w:val="20"/>
        </w:rPr>
        <w:t>nce.</w:t>
      </w:r>
    </w:p>
    <w:p w14:paraId="01F479F4" w14:textId="77777777" w:rsidR="00114E69" w:rsidRDefault="00114E69" w:rsidP="00857391">
      <w:pPr>
        <w:rPr>
          <w:rFonts w:eastAsia="Segoe UI" w:cs="Segoe UI"/>
          <w:sz w:val="20"/>
          <w:szCs w:val="20"/>
        </w:rPr>
      </w:pPr>
    </w:p>
    <w:p w14:paraId="18F549F9" w14:textId="6AB7C1D4" w:rsidR="00114E69" w:rsidRPr="00B27FC2" w:rsidRDefault="00114E69" w:rsidP="00857391">
      <w:pPr>
        <w:rPr>
          <w:rFonts w:eastAsia="Segoe UI" w:cs="Segoe UI"/>
          <w:sz w:val="20"/>
          <w:szCs w:val="20"/>
        </w:rPr>
      </w:pPr>
      <w:r>
        <w:rPr>
          <w:rFonts w:eastAsia="Segoe UI" w:cs="Segoe UI"/>
          <w:sz w:val="20"/>
          <w:szCs w:val="20"/>
        </w:rPr>
        <w:t xml:space="preserve">Education system leaders and schools will be responsible for training schools, educators, and all support staff and stakeholders on how to understand the model, dashboards and other outputs from the model, and on the appropriate and intended use of the outputs to inform their decisions and actions at the school and student level. </w:t>
      </w:r>
    </w:p>
    <w:p w14:paraId="17187769" w14:textId="0A93491A" w:rsidR="6B3B8F35" w:rsidRDefault="6B3B8F35" w:rsidP="6B3B8F35">
      <w:pPr>
        <w:rPr>
          <w:rFonts w:eastAsia="Segoe UI" w:cs="Segoe UI"/>
          <w:sz w:val="20"/>
          <w:szCs w:val="20"/>
        </w:rPr>
      </w:pPr>
    </w:p>
    <w:p w14:paraId="5E9FAAFB" w14:textId="205FA7A1" w:rsidR="00857391" w:rsidRPr="00B27FC2" w:rsidRDefault="00857391" w:rsidP="00857391">
      <w:pPr>
        <w:rPr>
          <w:rFonts w:eastAsia="Segoe UI" w:cs="Segoe UI"/>
          <w:b/>
          <w:sz w:val="20"/>
          <w:szCs w:val="20"/>
        </w:rPr>
      </w:pPr>
      <w:r w:rsidRPr="6B3B8F35">
        <w:rPr>
          <w:rFonts w:eastAsia="Segoe UI" w:cs="Segoe UI"/>
          <w:b/>
          <w:sz w:val="20"/>
          <w:szCs w:val="20"/>
        </w:rPr>
        <w:t>How will the analytics or AI system be monitored over time to ensure analytics and prediction perform reliab</w:t>
      </w:r>
      <w:r w:rsidR="001558BF" w:rsidRPr="6B3B8F35">
        <w:rPr>
          <w:rFonts w:eastAsia="Segoe UI" w:cs="Segoe UI"/>
          <w:b/>
          <w:sz w:val="20"/>
          <w:szCs w:val="20"/>
        </w:rPr>
        <w:t>ly</w:t>
      </w:r>
      <w:r w:rsidRPr="6B3B8F35">
        <w:rPr>
          <w:rFonts w:eastAsia="Segoe UI" w:cs="Segoe UI"/>
          <w:b/>
          <w:sz w:val="20"/>
          <w:szCs w:val="20"/>
        </w:rPr>
        <w:t>? Who will be responsible for this?</w:t>
      </w:r>
    </w:p>
    <w:p w14:paraId="30C1EC4C" w14:textId="77777777" w:rsidR="00E86006" w:rsidRPr="00B27FC2" w:rsidRDefault="00E86006" w:rsidP="00E86006">
      <w:pPr>
        <w:spacing w:line="256" w:lineRule="auto"/>
        <w:rPr>
          <w:rFonts w:eastAsia="Segoe UI" w:cs="Times New Roman"/>
          <w:i/>
          <w:iCs/>
          <w:color w:val="0054A6" w:themeColor="text2"/>
          <w:sz w:val="20"/>
          <w:szCs w:val="24"/>
          <w:highlight w:val="yellow"/>
          <w:lang w:eastAsia="en-GB"/>
        </w:rPr>
      </w:pPr>
    </w:p>
    <w:p w14:paraId="3FC4CB6C" w14:textId="18994720" w:rsidR="6B3B8F35" w:rsidRDefault="6B3B8F35" w:rsidP="6B3B8F35">
      <w:pPr>
        <w:rPr>
          <w:rFonts w:eastAsia="Segoe UI" w:cs="Segoe UI"/>
          <w:sz w:val="20"/>
          <w:szCs w:val="20"/>
        </w:rPr>
      </w:pPr>
      <w:r w:rsidRPr="6B3B8F35">
        <w:rPr>
          <w:rFonts w:eastAsia="Segoe UI" w:cs="Segoe UI"/>
          <w:sz w:val="20"/>
          <w:szCs w:val="20"/>
        </w:rPr>
        <w:t xml:space="preserve">Kwantum Analytics will be responsible for monitoring analytics and prediction performance during the initial stages of this work. Through communications with </w:t>
      </w:r>
      <w:r w:rsidR="00A54570">
        <w:rPr>
          <w:rFonts w:eastAsia="Segoe UI" w:cs="Segoe UI"/>
          <w:sz w:val="20"/>
          <w:szCs w:val="20"/>
        </w:rPr>
        <w:t>education system leaders responsible for the model</w:t>
      </w:r>
      <w:r w:rsidRPr="6B3B8F35">
        <w:rPr>
          <w:rFonts w:eastAsia="Segoe UI" w:cs="Segoe UI"/>
          <w:sz w:val="20"/>
          <w:szCs w:val="20"/>
        </w:rPr>
        <w:t>, an accuracy threshold (i</w:t>
      </w:r>
      <w:r w:rsidR="00104A39">
        <w:rPr>
          <w:rFonts w:eastAsia="Segoe UI" w:cs="Segoe UI"/>
          <w:sz w:val="20"/>
          <w:szCs w:val="20"/>
        </w:rPr>
        <w:t>.e.,</w:t>
      </w:r>
      <w:r w:rsidRPr="6B3B8F35">
        <w:rPr>
          <w:rFonts w:eastAsia="Segoe UI" w:cs="Segoe UI"/>
          <w:sz w:val="20"/>
          <w:szCs w:val="20"/>
        </w:rPr>
        <w:t xml:space="preserve"> 80% accurate) will be determined to decide if model quality is sufficient for </w:t>
      </w:r>
      <w:r w:rsidR="00104A39">
        <w:rPr>
          <w:rFonts w:eastAsia="Segoe UI" w:cs="Segoe UI"/>
          <w:sz w:val="20"/>
          <w:szCs w:val="20"/>
        </w:rPr>
        <w:t>use in practice</w:t>
      </w:r>
      <w:r w:rsidRPr="6B3B8F35">
        <w:rPr>
          <w:rFonts w:eastAsia="Segoe UI" w:cs="Segoe UI"/>
          <w:sz w:val="20"/>
          <w:szCs w:val="20"/>
        </w:rPr>
        <w:t>. Model accuracy should be checked quarterly with the use of new attendance record</w:t>
      </w:r>
      <w:r w:rsidR="00104A39">
        <w:rPr>
          <w:rFonts w:eastAsia="Segoe UI" w:cs="Segoe UI"/>
          <w:sz w:val="20"/>
          <w:szCs w:val="20"/>
        </w:rPr>
        <w:t xml:space="preserve"> data</w:t>
      </w:r>
      <w:r w:rsidRPr="6B3B8F35">
        <w:rPr>
          <w:rFonts w:eastAsia="Segoe UI" w:cs="Segoe UI"/>
          <w:sz w:val="20"/>
          <w:szCs w:val="20"/>
        </w:rPr>
        <w:t xml:space="preserve">. It is recommended that the model be retrained every 1-2 years by either </w:t>
      </w:r>
      <w:r w:rsidR="00104A39">
        <w:rPr>
          <w:rFonts w:eastAsia="Segoe UI" w:cs="Segoe UI"/>
          <w:sz w:val="20"/>
          <w:szCs w:val="20"/>
        </w:rPr>
        <w:t>the education system’s</w:t>
      </w:r>
      <w:r w:rsidRPr="6B3B8F35">
        <w:rPr>
          <w:rFonts w:eastAsia="Segoe UI" w:cs="Segoe UI"/>
          <w:sz w:val="20"/>
          <w:szCs w:val="20"/>
        </w:rPr>
        <w:t xml:space="preserve"> data scientists or an </w:t>
      </w:r>
      <w:r w:rsidR="00104A39">
        <w:rPr>
          <w:rFonts w:eastAsia="Segoe UI" w:cs="Segoe UI"/>
          <w:sz w:val="20"/>
          <w:szCs w:val="20"/>
        </w:rPr>
        <w:t xml:space="preserve">external data science </w:t>
      </w:r>
      <w:r w:rsidRPr="6B3B8F35">
        <w:rPr>
          <w:rFonts w:eastAsia="Segoe UI" w:cs="Segoe UI"/>
          <w:sz w:val="20"/>
          <w:szCs w:val="20"/>
        </w:rPr>
        <w:t>partner.</w:t>
      </w:r>
    </w:p>
    <w:p w14:paraId="166B7D81" w14:textId="08B35D35" w:rsidR="00857391" w:rsidRPr="00857391" w:rsidRDefault="00857391" w:rsidP="00857391">
      <w:pPr>
        <w:spacing w:line="240" w:lineRule="auto"/>
        <w:rPr>
          <w:rFonts w:eastAsia="Times New Roman" w:cs="Times New Roman"/>
          <w:b/>
          <w:bCs/>
          <w:sz w:val="20"/>
          <w:szCs w:val="20"/>
        </w:rPr>
      </w:pPr>
    </w:p>
    <w:p w14:paraId="0071D8BD" w14:textId="77777777" w:rsidR="00857391" w:rsidRPr="00857391" w:rsidRDefault="00857391" w:rsidP="00857391">
      <w:pPr>
        <w:spacing w:line="240" w:lineRule="auto"/>
        <w:rPr>
          <w:rFonts w:eastAsia="Times New Roman" w:cs="Times New Roman"/>
          <w:b/>
          <w:bCs/>
          <w:sz w:val="20"/>
          <w:szCs w:val="20"/>
        </w:rPr>
      </w:pPr>
    </w:p>
    <w:p w14:paraId="2A947286" w14:textId="77777777" w:rsidR="00857391" w:rsidRPr="00857391" w:rsidRDefault="00857391" w:rsidP="00857391">
      <w:pPr>
        <w:spacing w:line="240" w:lineRule="auto"/>
        <w:rPr>
          <w:rFonts w:eastAsia="Times New Roman" w:cs="Times New Roman"/>
          <w:b/>
          <w:bCs/>
          <w:sz w:val="20"/>
          <w:szCs w:val="20"/>
        </w:rPr>
      </w:pPr>
    </w:p>
    <w:p w14:paraId="6C065BCD"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10" w:name="_Toc63782803"/>
      <w:r w:rsidRPr="00857391">
        <w:rPr>
          <w:rFonts w:ascii="Segoe UI Light" w:eastAsia="Times New Roman" w:hAnsi="Segoe UI Light" w:cs="Times New Roman"/>
          <w:color w:val="0054A6" w:themeColor="text2"/>
          <w:kern w:val="36"/>
          <w:sz w:val="48"/>
          <w:szCs w:val="28"/>
        </w:rPr>
        <w:t>Inclusion</w:t>
      </w:r>
      <w:bookmarkEnd w:id="10"/>
    </w:p>
    <w:p w14:paraId="4AFCB701" w14:textId="7205F51C" w:rsidR="00857391" w:rsidRPr="005C2C55" w:rsidRDefault="00C75964" w:rsidP="00C75964">
      <w:pPr>
        <w:spacing w:line="240" w:lineRule="auto"/>
        <w:rPr>
          <w:rFonts w:eastAsia="Segoe UI" w:cs="Segoe UI"/>
          <w:color w:val="000000"/>
          <w:sz w:val="20"/>
          <w:szCs w:val="20"/>
          <w:shd w:val="clear" w:color="auto" w:fill="FFFFFF"/>
        </w:rPr>
      </w:pPr>
      <w:r w:rsidRPr="005C2C55">
        <w:rPr>
          <w:rFonts w:eastAsia="Segoe UI" w:cs="Segoe UI"/>
          <w:color w:val="000000"/>
          <w:sz w:val="20"/>
          <w:szCs w:val="20"/>
          <w:shd w:val="clear" w:color="auto" w:fill="FFFFFF"/>
        </w:rPr>
        <w:t>The datasets used in learning analytics and AI determine the insights and predictions produced. If those datasets do not represent the whole population of learners, if the data quality is poor, or if certain types of data are not included in the models, it will decrease the accuracy, validity, and inclusiveness of the insights. Similarly, if the way the insights are acted upon by the system do not include all groups (e.g., students with disabilities), it can reinforce exclusion from learning opportunities.</w:t>
      </w:r>
    </w:p>
    <w:p w14:paraId="5C057668" w14:textId="77777777" w:rsidR="00857391" w:rsidRPr="00857391" w:rsidRDefault="00857391" w:rsidP="00857391">
      <w:pPr>
        <w:spacing w:line="240" w:lineRule="auto"/>
        <w:rPr>
          <w:rFonts w:eastAsia="Times New Roman" w:cs="Times New Roman"/>
          <w:b/>
          <w:bCs/>
          <w:sz w:val="20"/>
          <w:szCs w:val="20"/>
        </w:rPr>
      </w:pPr>
    </w:p>
    <w:p w14:paraId="60A84A6C" w14:textId="77777777" w:rsidR="00EC4258" w:rsidRPr="001863B1" w:rsidRDefault="00EC4258" w:rsidP="00EC4258">
      <w:pPr>
        <w:spacing w:after="160" w:line="256" w:lineRule="auto"/>
        <w:rPr>
          <w:rFonts w:eastAsia="Calibri" w:cs="Segoe UI"/>
          <w:b/>
          <w:bCs/>
          <w:sz w:val="22"/>
        </w:rPr>
      </w:pPr>
      <w:r w:rsidRPr="001863B1">
        <w:rPr>
          <w:rFonts w:eastAsia="Calibri" w:cs="Segoe UI"/>
          <w:b/>
          <w:bCs/>
          <w:sz w:val="22"/>
        </w:rPr>
        <w:t xml:space="preserve">What are the constraints of these </w:t>
      </w:r>
      <w:r>
        <w:rPr>
          <w:rFonts w:eastAsia="Calibri" w:cs="Segoe UI"/>
          <w:b/>
          <w:bCs/>
          <w:sz w:val="22"/>
        </w:rPr>
        <w:t xml:space="preserve">local data sources </w:t>
      </w:r>
      <w:r w:rsidRPr="001863B1">
        <w:rPr>
          <w:rFonts w:eastAsia="Calibri" w:cs="Segoe UI"/>
          <w:b/>
          <w:bCs/>
          <w:sz w:val="22"/>
        </w:rPr>
        <w:t>for this specific use case?</w:t>
      </w:r>
    </w:p>
    <w:p w14:paraId="135BEE29" w14:textId="005DF131" w:rsidR="007B4F5B" w:rsidRPr="001A111C" w:rsidRDefault="00EC4258" w:rsidP="001A111C">
      <w:pPr>
        <w:spacing w:after="160" w:line="256" w:lineRule="auto"/>
        <w:rPr>
          <w:rFonts w:eastAsia="Calibri" w:cs="Segoe UI"/>
          <w:i/>
          <w:iCs/>
          <w:color w:val="0054A6" w:themeColor="text2"/>
          <w:sz w:val="20"/>
          <w:szCs w:val="20"/>
        </w:rPr>
      </w:pPr>
      <w:r w:rsidRPr="001863B1">
        <w:rPr>
          <w:rFonts w:eastAsia="Calibri" w:cs="Segoe UI"/>
          <w:i/>
          <w:iCs/>
          <w:color w:val="0054A6" w:themeColor="text2"/>
          <w:sz w:val="20"/>
          <w:szCs w:val="20"/>
        </w:rPr>
        <w:t xml:space="preserve">Please describe the limitations of these datasets. For example, are the datasets missing data for certain student populations? Is there bias in the data collection method? </w:t>
      </w:r>
    </w:p>
    <w:sectPr w:rsidR="007B4F5B" w:rsidRPr="001A111C" w:rsidSect="008879AA">
      <w:headerReference w:type="default" r:id="rId16"/>
      <w:footerReference w:type="default" r:id="rId17"/>
      <w:headerReference w:type="first" r:id="rId18"/>
      <w:footerReference w:type="first" r:id="rId19"/>
      <w:pgSz w:w="12240" w:h="15840" w:code="1"/>
      <w:pgMar w:top="720" w:right="720" w:bottom="720" w:left="720" w:header="864" w:footer="86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4D189" w14:textId="77777777" w:rsidR="00F94373" w:rsidRDefault="00F94373" w:rsidP="00B85670">
      <w:pPr>
        <w:spacing w:line="240" w:lineRule="auto"/>
      </w:pPr>
      <w:r>
        <w:separator/>
      </w:r>
    </w:p>
  </w:endnote>
  <w:endnote w:type="continuationSeparator" w:id="0">
    <w:p w14:paraId="351B861B" w14:textId="77777777" w:rsidR="00F94373" w:rsidRDefault="00F94373" w:rsidP="00B85670">
      <w:pPr>
        <w:spacing w:line="240" w:lineRule="auto"/>
      </w:pPr>
      <w:r>
        <w:continuationSeparator/>
      </w:r>
    </w:p>
  </w:endnote>
  <w:endnote w:type="continuationNotice" w:id="1">
    <w:p w14:paraId="701081A4" w14:textId="77777777" w:rsidR="00F94373" w:rsidRDefault="00F9437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6DD67" w14:textId="15C3EF35" w:rsidR="00B22BC1" w:rsidRDefault="00504994">
    <w:pPr>
      <w:pStyle w:val="Footer"/>
    </w:pPr>
    <w:r>
      <w:t>Edu Analytics Implementation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BCC06" w14:textId="77777777" w:rsidR="00BE7E87" w:rsidRPr="00BE7E87" w:rsidRDefault="00BE7E87" w:rsidP="00BE7E87">
    <w:pPr>
      <w:tabs>
        <w:tab w:val="center" w:pos="4680"/>
        <w:tab w:val="right" w:pos="9360"/>
      </w:tabs>
      <w:spacing w:line="240" w:lineRule="auto"/>
      <w:rPr>
        <w:rFonts w:ascii="Calibri" w:eastAsia="Calibri" w:hAnsi="Calibri" w:cs="Arial"/>
        <w:sz w:val="22"/>
      </w:rPr>
    </w:pPr>
  </w:p>
  <w:p w14:paraId="037C8FEF" w14:textId="4D953442" w:rsidR="000C3E48" w:rsidRDefault="00BE7E87" w:rsidP="00BE7E87">
    <w:pPr>
      <w:pStyle w:val="Footer"/>
      <w:jc w:val="right"/>
    </w:pPr>
    <w:r w:rsidRPr="00BE7E87">
      <w:rPr>
        <w:rFonts w:ascii="Calibri" w:eastAsia="Calibri" w:hAnsi="Calibri" w:cs="Arial"/>
        <w:color w:val="auto"/>
        <w:sz w:val="22"/>
      </w:rPr>
      <w:t>Microsoft © 202</w:t>
    </w:r>
    <w:r w:rsidR="002409CA">
      <w:rPr>
        <w:rFonts w:ascii="Calibri" w:eastAsia="Calibri" w:hAnsi="Calibri" w:cs="Arial"/>
        <w:color w:val="auto"/>
        <w:sz w:val="22"/>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4DFDE" w14:textId="0286200B" w:rsidR="00AD5C07" w:rsidRDefault="003D7EBC" w:rsidP="00504994">
    <w:pPr>
      <w:pStyle w:val="Footer"/>
    </w:pPr>
    <w:r>
      <w:fldChar w:fldCharType="begin"/>
    </w:r>
    <w:r>
      <w:instrText xml:space="preserve"> PAGE   \* MERGEFORMAT </w:instrText>
    </w:r>
    <w:r>
      <w:fldChar w:fldCharType="separate"/>
    </w:r>
    <w:r w:rsidR="00165636">
      <w:rPr>
        <w:noProof/>
      </w:rPr>
      <w:t>3</w:t>
    </w:r>
    <w:r>
      <w:rPr>
        <w:noProof/>
      </w:rPr>
      <w:fldChar w:fldCharType="end"/>
    </w:r>
    <w:r w:rsidR="00B22BC1">
      <w:tab/>
    </w:r>
    <w:r w:rsidR="002A5805">
      <w:t xml:space="preserve">Open </w:t>
    </w:r>
    <w:r w:rsidR="00364A0E">
      <w:t>Education</w:t>
    </w:r>
    <w:r w:rsidR="00504994">
      <w:t xml:space="preserve"> Analytics</w:t>
    </w:r>
    <w:r w:rsidR="002A5805">
      <w:t>: Data and AI Use Case Template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5D318" w14:textId="77777777" w:rsidR="00AD5C07" w:rsidRDefault="00AD5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C45D1" w14:textId="77777777" w:rsidR="00F94373" w:rsidRDefault="00F94373" w:rsidP="00B85670">
      <w:pPr>
        <w:spacing w:line="240" w:lineRule="auto"/>
      </w:pPr>
      <w:r>
        <w:separator/>
      </w:r>
    </w:p>
  </w:footnote>
  <w:footnote w:type="continuationSeparator" w:id="0">
    <w:p w14:paraId="371F4154" w14:textId="77777777" w:rsidR="00F94373" w:rsidRDefault="00F94373" w:rsidP="00B85670">
      <w:pPr>
        <w:spacing w:line="240" w:lineRule="auto"/>
      </w:pPr>
      <w:r>
        <w:continuationSeparator/>
      </w:r>
    </w:p>
  </w:footnote>
  <w:footnote w:type="continuationNotice" w:id="1">
    <w:p w14:paraId="141D469F" w14:textId="77777777" w:rsidR="00F94373" w:rsidRDefault="00F9437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A7808" w14:textId="3702B745" w:rsidR="00B85670" w:rsidRDefault="00ED60EC" w:rsidP="00B85670">
    <w:pPr>
      <w:pStyle w:val="Header"/>
      <w:spacing w:after="3360"/>
    </w:pPr>
    <w:r>
      <w:rPr>
        <w:noProof/>
      </w:rPr>
      <w:drawing>
        <wp:anchor distT="0" distB="0" distL="114300" distR="114300" simplePos="0" relativeHeight="251658240" behindDoc="0" locked="0" layoutInCell="1" allowOverlap="1" wp14:anchorId="2C18C6BF" wp14:editId="5BF4B9C5">
          <wp:simplePos x="0" y="0"/>
          <wp:positionH relativeFrom="margin">
            <wp:align>right</wp:align>
          </wp:positionH>
          <wp:positionV relativeFrom="paragraph">
            <wp:posOffset>-123508</wp:posOffset>
          </wp:positionV>
          <wp:extent cx="909955" cy="527050"/>
          <wp:effectExtent l="0" t="0" r="4445" b="6350"/>
          <wp:wrapSquare wrapText="bothSides"/>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9955" cy="527050"/>
                  </a:xfrm>
                  <a:prstGeom prst="rect">
                    <a:avLst/>
                  </a:prstGeom>
                </pic:spPr>
              </pic:pic>
            </a:graphicData>
          </a:graphic>
        </wp:anchor>
      </w:drawing>
    </w:r>
    <w:r>
      <w:rPr>
        <w:noProof/>
      </w:rPr>
      <w:drawing>
        <wp:anchor distT="0" distB="0" distL="114300" distR="114300" simplePos="0" relativeHeight="251658241" behindDoc="1" locked="0" layoutInCell="0" allowOverlap="1" wp14:anchorId="51902EFF" wp14:editId="67CAA602">
          <wp:simplePos x="0" y="0"/>
          <wp:positionH relativeFrom="margin">
            <wp:align>left</wp:align>
          </wp:positionH>
          <wp:positionV relativeFrom="margin">
            <wp:posOffset>-2280920</wp:posOffset>
          </wp:positionV>
          <wp:extent cx="1369060" cy="292100"/>
          <wp:effectExtent l="0" t="0" r="2540" b="0"/>
          <wp:wrapSquare wrapText="bothSides"/>
          <wp:docPr id="5"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2"/>
                  <a:stretch>
                    <a:fillRect/>
                  </a:stretch>
                </pic:blipFill>
                <pic:spPr>
                  <a:xfrm>
                    <a:off x="0" y="0"/>
                    <a:ext cx="1369060" cy="292100"/>
                  </a:xfrm>
                  <a:prstGeom prst="rect">
                    <a:avLst/>
                  </a:prstGeom>
                </pic:spPr>
              </pic:pic>
            </a:graphicData>
          </a:graphic>
        </wp:anchor>
      </w:drawing>
    </w:r>
    <w:r w:rsidR="00511613">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A6A8" w14:textId="77777777" w:rsidR="00393822" w:rsidRDefault="00393822">
    <w:pPr>
      <w:pStyle w:val="Header"/>
    </w:pPr>
  </w:p>
  <w:p w14:paraId="7E4C4AC9" w14:textId="7054C273" w:rsidR="00AD5C07" w:rsidRDefault="00C93FFF">
    <w:pPr>
      <w:pStyle w:val="Header"/>
    </w:pPr>
    <w:r>
      <w:rPr>
        <w:noProof/>
      </w:rPr>
      <w:drawing>
        <wp:inline distT="0" distB="0" distL="0" distR="0" wp14:anchorId="29C98D7C" wp14:editId="03EA8E70">
          <wp:extent cx="854075" cy="452157"/>
          <wp:effectExtent l="0" t="0" r="3175" b="508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
                  <a:stretch>
                    <a:fillRect/>
                  </a:stretch>
                </pic:blipFill>
                <pic:spPr>
                  <a:xfrm>
                    <a:off x="0" y="0"/>
                    <a:ext cx="873066" cy="46221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438F" w14:textId="77777777" w:rsidR="00AD5C07" w:rsidRDefault="00AD5C07" w:rsidP="00AD5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34B7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18E1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7A99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3E3E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6051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C64F4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A2F8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CE7D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32BD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AA46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A4D72"/>
    <w:multiLevelType w:val="hybridMultilevel"/>
    <w:tmpl w:val="8C3A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B489E"/>
    <w:multiLevelType w:val="hybridMultilevel"/>
    <w:tmpl w:val="CC766D86"/>
    <w:lvl w:ilvl="0" w:tplc="5FD036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A73AAA"/>
    <w:multiLevelType w:val="hybridMultilevel"/>
    <w:tmpl w:val="83501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E4DE8E"/>
    <w:multiLevelType w:val="hybridMultilevel"/>
    <w:tmpl w:val="5D8058A2"/>
    <w:lvl w:ilvl="0" w:tplc="9C6C6CD6">
      <w:start w:val="1"/>
      <w:numFmt w:val="decimal"/>
      <w:lvlText w:val="%1."/>
      <w:lvlJc w:val="left"/>
      <w:pPr>
        <w:ind w:left="720" w:hanging="360"/>
      </w:pPr>
    </w:lvl>
    <w:lvl w:ilvl="1" w:tplc="B9A0DBCE">
      <w:start w:val="1"/>
      <w:numFmt w:val="lowerLetter"/>
      <w:lvlText w:val="%2."/>
      <w:lvlJc w:val="left"/>
      <w:pPr>
        <w:ind w:left="1440" w:hanging="360"/>
      </w:pPr>
    </w:lvl>
    <w:lvl w:ilvl="2" w:tplc="2F72B06A">
      <w:start w:val="1"/>
      <w:numFmt w:val="lowerRoman"/>
      <w:lvlText w:val="%3."/>
      <w:lvlJc w:val="right"/>
      <w:pPr>
        <w:ind w:left="2160" w:hanging="180"/>
      </w:pPr>
    </w:lvl>
    <w:lvl w:ilvl="3" w:tplc="58F05AC0">
      <w:start w:val="1"/>
      <w:numFmt w:val="decimal"/>
      <w:lvlText w:val="%4."/>
      <w:lvlJc w:val="left"/>
      <w:pPr>
        <w:ind w:left="2880" w:hanging="360"/>
      </w:pPr>
    </w:lvl>
    <w:lvl w:ilvl="4" w:tplc="EF2873A2">
      <w:start w:val="1"/>
      <w:numFmt w:val="lowerLetter"/>
      <w:lvlText w:val="%5."/>
      <w:lvlJc w:val="left"/>
      <w:pPr>
        <w:ind w:left="3600" w:hanging="360"/>
      </w:pPr>
    </w:lvl>
    <w:lvl w:ilvl="5" w:tplc="67824E80">
      <w:start w:val="1"/>
      <w:numFmt w:val="lowerRoman"/>
      <w:lvlText w:val="%6."/>
      <w:lvlJc w:val="right"/>
      <w:pPr>
        <w:ind w:left="4320" w:hanging="180"/>
      </w:pPr>
    </w:lvl>
    <w:lvl w:ilvl="6" w:tplc="05BEB640">
      <w:start w:val="1"/>
      <w:numFmt w:val="decimal"/>
      <w:lvlText w:val="%7."/>
      <w:lvlJc w:val="left"/>
      <w:pPr>
        <w:ind w:left="5040" w:hanging="360"/>
      </w:pPr>
    </w:lvl>
    <w:lvl w:ilvl="7" w:tplc="39C6E5E6">
      <w:start w:val="1"/>
      <w:numFmt w:val="lowerLetter"/>
      <w:lvlText w:val="%8."/>
      <w:lvlJc w:val="left"/>
      <w:pPr>
        <w:ind w:left="5760" w:hanging="360"/>
      </w:pPr>
    </w:lvl>
    <w:lvl w:ilvl="8" w:tplc="491ACA66">
      <w:start w:val="1"/>
      <w:numFmt w:val="lowerRoman"/>
      <w:lvlText w:val="%9."/>
      <w:lvlJc w:val="right"/>
      <w:pPr>
        <w:ind w:left="6480" w:hanging="180"/>
      </w:pPr>
    </w:lvl>
  </w:abstractNum>
  <w:abstractNum w:abstractNumId="14" w15:restartNumberingAfterBreak="0">
    <w:nsid w:val="1A225039"/>
    <w:multiLevelType w:val="hybridMultilevel"/>
    <w:tmpl w:val="CB60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BC226A"/>
    <w:multiLevelType w:val="hybridMultilevel"/>
    <w:tmpl w:val="D02CC7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F034392"/>
    <w:multiLevelType w:val="hybridMultilevel"/>
    <w:tmpl w:val="CB60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5B6EB7"/>
    <w:multiLevelType w:val="hybridMultilevel"/>
    <w:tmpl w:val="C896A114"/>
    <w:lvl w:ilvl="0" w:tplc="320E9050">
      <w:start w:val="3"/>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664E20"/>
    <w:multiLevelType w:val="hybridMultilevel"/>
    <w:tmpl w:val="3E2ECB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9B92D87"/>
    <w:multiLevelType w:val="hybridMultilevel"/>
    <w:tmpl w:val="3CE8DC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31164A"/>
    <w:multiLevelType w:val="hybridMultilevel"/>
    <w:tmpl w:val="8DC41C2E"/>
    <w:lvl w:ilvl="0" w:tplc="1F9A9FDE">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3B3E08CD"/>
    <w:multiLevelType w:val="hybridMultilevel"/>
    <w:tmpl w:val="34FAC87E"/>
    <w:lvl w:ilvl="0" w:tplc="3DD8E34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912A52"/>
    <w:multiLevelType w:val="hybridMultilevel"/>
    <w:tmpl w:val="CCA0A982"/>
    <w:lvl w:ilvl="0" w:tplc="00A0627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F93326"/>
    <w:multiLevelType w:val="hybridMultilevel"/>
    <w:tmpl w:val="6478E8EA"/>
    <w:lvl w:ilvl="0" w:tplc="D4B6D24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344566"/>
    <w:multiLevelType w:val="hybridMultilevel"/>
    <w:tmpl w:val="5406D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70130A1"/>
    <w:multiLevelType w:val="hybridMultilevel"/>
    <w:tmpl w:val="3CE8DCD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B9610EB"/>
    <w:multiLevelType w:val="hybridMultilevel"/>
    <w:tmpl w:val="E35AA372"/>
    <w:lvl w:ilvl="0" w:tplc="2898B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D853DD"/>
    <w:multiLevelType w:val="hybridMultilevel"/>
    <w:tmpl w:val="E35AA3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52E7CD0"/>
    <w:multiLevelType w:val="hybridMultilevel"/>
    <w:tmpl w:val="232CC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EE4373"/>
    <w:multiLevelType w:val="hybridMultilevel"/>
    <w:tmpl w:val="B9407FDA"/>
    <w:lvl w:ilvl="0" w:tplc="7FFC813E">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4A02CF"/>
    <w:multiLevelType w:val="hybridMultilevel"/>
    <w:tmpl w:val="BC90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6FE99D"/>
    <w:multiLevelType w:val="hybridMultilevel"/>
    <w:tmpl w:val="65F4C2D2"/>
    <w:lvl w:ilvl="0" w:tplc="9A3A11B6">
      <w:start w:val="1"/>
      <w:numFmt w:val="decimal"/>
      <w:lvlText w:val="%1."/>
      <w:lvlJc w:val="left"/>
      <w:pPr>
        <w:ind w:left="720" w:hanging="360"/>
      </w:pPr>
    </w:lvl>
    <w:lvl w:ilvl="1" w:tplc="F50673EC">
      <w:start w:val="1"/>
      <w:numFmt w:val="lowerLetter"/>
      <w:lvlText w:val="%2."/>
      <w:lvlJc w:val="left"/>
      <w:pPr>
        <w:ind w:left="1440" w:hanging="360"/>
      </w:pPr>
    </w:lvl>
    <w:lvl w:ilvl="2" w:tplc="B75E26A6">
      <w:start w:val="1"/>
      <w:numFmt w:val="lowerRoman"/>
      <w:lvlText w:val="%3."/>
      <w:lvlJc w:val="right"/>
      <w:pPr>
        <w:ind w:left="2160" w:hanging="180"/>
      </w:pPr>
    </w:lvl>
    <w:lvl w:ilvl="3" w:tplc="F9C0C772">
      <w:start w:val="1"/>
      <w:numFmt w:val="decimal"/>
      <w:lvlText w:val="%4."/>
      <w:lvlJc w:val="left"/>
      <w:pPr>
        <w:ind w:left="2880" w:hanging="360"/>
      </w:pPr>
    </w:lvl>
    <w:lvl w:ilvl="4" w:tplc="09405D20">
      <w:start w:val="1"/>
      <w:numFmt w:val="lowerLetter"/>
      <w:lvlText w:val="%5."/>
      <w:lvlJc w:val="left"/>
      <w:pPr>
        <w:ind w:left="3600" w:hanging="360"/>
      </w:pPr>
    </w:lvl>
    <w:lvl w:ilvl="5" w:tplc="14A46010">
      <w:start w:val="1"/>
      <w:numFmt w:val="lowerRoman"/>
      <w:lvlText w:val="%6."/>
      <w:lvlJc w:val="right"/>
      <w:pPr>
        <w:ind w:left="4320" w:hanging="180"/>
      </w:pPr>
    </w:lvl>
    <w:lvl w:ilvl="6" w:tplc="BE7E6094">
      <w:start w:val="1"/>
      <w:numFmt w:val="decimal"/>
      <w:lvlText w:val="%7."/>
      <w:lvlJc w:val="left"/>
      <w:pPr>
        <w:ind w:left="5040" w:hanging="360"/>
      </w:pPr>
    </w:lvl>
    <w:lvl w:ilvl="7" w:tplc="780CE866">
      <w:start w:val="1"/>
      <w:numFmt w:val="lowerLetter"/>
      <w:lvlText w:val="%8."/>
      <w:lvlJc w:val="left"/>
      <w:pPr>
        <w:ind w:left="5760" w:hanging="360"/>
      </w:pPr>
    </w:lvl>
    <w:lvl w:ilvl="8" w:tplc="2234A0D4">
      <w:start w:val="1"/>
      <w:numFmt w:val="lowerRoman"/>
      <w:lvlText w:val="%9."/>
      <w:lvlJc w:val="right"/>
      <w:pPr>
        <w:ind w:left="6480" w:hanging="180"/>
      </w:pPr>
    </w:lvl>
  </w:abstractNum>
  <w:abstractNum w:abstractNumId="32" w15:restartNumberingAfterBreak="0">
    <w:nsid w:val="7FCB52A4"/>
    <w:multiLevelType w:val="hybridMultilevel"/>
    <w:tmpl w:val="EA7AE42A"/>
    <w:lvl w:ilvl="0" w:tplc="6F4E9014">
      <w:start w:val="2"/>
      <w:numFmt w:val="bullet"/>
      <w:lvlText w:val="-"/>
      <w:lvlJc w:val="left"/>
      <w:pPr>
        <w:ind w:left="720" w:hanging="360"/>
      </w:pPr>
      <w:rPr>
        <w:rFonts w:ascii="Segoe UI" w:eastAsia="Segoe U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3294639">
    <w:abstractNumId w:val="9"/>
  </w:num>
  <w:num w:numId="2" w16cid:durableId="1318605100">
    <w:abstractNumId w:val="8"/>
  </w:num>
  <w:num w:numId="3" w16cid:durableId="154617174">
    <w:abstractNumId w:val="7"/>
  </w:num>
  <w:num w:numId="4" w16cid:durableId="1594163838">
    <w:abstractNumId w:val="6"/>
  </w:num>
  <w:num w:numId="5" w16cid:durableId="943029028">
    <w:abstractNumId w:val="5"/>
  </w:num>
  <w:num w:numId="6" w16cid:durableId="1570385867">
    <w:abstractNumId w:val="4"/>
  </w:num>
  <w:num w:numId="7" w16cid:durableId="341706266">
    <w:abstractNumId w:val="3"/>
  </w:num>
  <w:num w:numId="8" w16cid:durableId="1118181094">
    <w:abstractNumId w:val="2"/>
  </w:num>
  <w:num w:numId="9" w16cid:durableId="919563916">
    <w:abstractNumId w:val="1"/>
  </w:num>
  <w:num w:numId="10" w16cid:durableId="849880791">
    <w:abstractNumId w:val="0"/>
  </w:num>
  <w:num w:numId="11" w16cid:durableId="748502548">
    <w:abstractNumId w:val="11"/>
  </w:num>
  <w:num w:numId="12" w16cid:durableId="1212155032">
    <w:abstractNumId w:val="22"/>
  </w:num>
  <w:num w:numId="13" w16cid:durableId="1948535497">
    <w:abstractNumId w:val="23"/>
  </w:num>
  <w:num w:numId="14" w16cid:durableId="420493397">
    <w:abstractNumId w:val="17"/>
  </w:num>
  <w:num w:numId="15" w16cid:durableId="404307499">
    <w:abstractNumId w:val="14"/>
  </w:num>
  <w:num w:numId="16" w16cid:durableId="1579902381">
    <w:abstractNumId w:val="16"/>
  </w:num>
  <w:num w:numId="17" w16cid:durableId="750854417">
    <w:abstractNumId w:val="29"/>
  </w:num>
  <w:num w:numId="18" w16cid:durableId="1737976467">
    <w:abstractNumId w:val="10"/>
  </w:num>
  <w:num w:numId="19" w16cid:durableId="347296245">
    <w:abstractNumId w:val="24"/>
  </w:num>
  <w:num w:numId="20" w16cid:durableId="1087924963">
    <w:abstractNumId w:val="15"/>
  </w:num>
  <w:num w:numId="21" w16cid:durableId="364793566">
    <w:abstractNumId w:val="19"/>
  </w:num>
  <w:num w:numId="22" w16cid:durableId="1333490071">
    <w:abstractNumId w:val="20"/>
  </w:num>
  <w:num w:numId="23" w16cid:durableId="839194450">
    <w:abstractNumId w:val="21"/>
  </w:num>
  <w:num w:numId="24" w16cid:durableId="666983431">
    <w:abstractNumId w:val="28"/>
  </w:num>
  <w:num w:numId="25" w16cid:durableId="26661965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56682819">
    <w:abstractNumId w:val="18"/>
  </w:num>
  <w:num w:numId="27" w16cid:durableId="354843596">
    <w:abstractNumId w:val="12"/>
  </w:num>
  <w:num w:numId="28" w16cid:durableId="178395585">
    <w:abstractNumId w:val="30"/>
  </w:num>
  <w:num w:numId="29" w16cid:durableId="737098380">
    <w:abstractNumId w:val="32"/>
  </w:num>
  <w:num w:numId="30" w16cid:durableId="1474517201">
    <w:abstractNumId w:val="25"/>
  </w:num>
  <w:num w:numId="31" w16cid:durableId="1702894970">
    <w:abstractNumId w:val="26"/>
  </w:num>
  <w:num w:numId="32" w16cid:durableId="173422569">
    <w:abstractNumId w:val="27"/>
  </w:num>
  <w:num w:numId="33" w16cid:durableId="612397174">
    <w:abstractNumId w:val="13"/>
  </w:num>
  <w:num w:numId="34" w16cid:durableId="106957030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91"/>
    <w:rsid w:val="00001838"/>
    <w:rsid w:val="000022C3"/>
    <w:rsid w:val="00002B0D"/>
    <w:rsid w:val="00003824"/>
    <w:rsid w:val="00006921"/>
    <w:rsid w:val="000118CE"/>
    <w:rsid w:val="00013731"/>
    <w:rsid w:val="000164F0"/>
    <w:rsid w:val="000175D9"/>
    <w:rsid w:val="0001768F"/>
    <w:rsid w:val="00017797"/>
    <w:rsid w:val="00017826"/>
    <w:rsid w:val="00022D44"/>
    <w:rsid w:val="00023623"/>
    <w:rsid w:val="000251C3"/>
    <w:rsid w:val="000271B5"/>
    <w:rsid w:val="00030221"/>
    <w:rsid w:val="000409EA"/>
    <w:rsid w:val="0004236D"/>
    <w:rsid w:val="00044308"/>
    <w:rsid w:val="000509A4"/>
    <w:rsid w:val="00052C7C"/>
    <w:rsid w:val="000538AD"/>
    <w:rsid w:val="00054021"/>
    <w:rsid w:val="00057D53"/>
    <w:rsid w:val="00060070"/>
    <w:rsid w:val="000606C9"/>
    <w:rsid w:val="00061ABF"/>
    <w:rsid w:val="00070808"/>
    <w:rsid w:val="00070FA9"/>
    <w:rsid w:val="00070FFF"/>
    <w:rsid w:val="00071A90"/>
    <w:rsid w:val="00074062"/>
    <w:rsid w:val="0008178D"/>
    <w:rsid w:val="0008183D"/>
    <w:rsid w:val="00081FA7"/>
    <w:rsid w:val="00083F2A"/>
    <w:rsid w:val="00085BB4"/>
    <w:rsid w:val="000860B8"/>
    <w:rsid w:val="000901F9"/>
    <w:rsid w:val="000907D6"/>
    <w:rsid w:val="00090C66"/>
    <w:rsid w:val="00091C2F"/>
    <w:rsid w:val="00092E4D"/>
    <w:rsid w:val="00094327"/>
    <w:rsid w:val="000949F3"/>
    <w:rsid w:val="00096B0B"/>
    <w:rsid w:val="0009719E"/>
    <w:rsid w:val="000976FB"/>
    <w:rsid w:val="000A09CE"/>
    <w:rsid w:val="000A2725"/>
    <w:rsid w:val="000A4BFD"/>
    <w:rsid w:val="000B05ED"/>
    <w:rsid w:val="000B13B8"/>
    <w:rsid w:val="000B14EF"/>
    <w:rsid w:val="000B1E65"/>
    <w:rsid w:val="000B22EB"/>
    <w:rsid w:val="000B2B08"/>
    <w:rsid w:val="000B2EAB"/>
    <w:rsid w:val="000B475C"/>
    <w:rsid w:val="000B4A26"/>
    <w:rsid w:val="000B796B"/>
    <w:rsid w:val="000B7BBE"/>
    <w:rsid w:val="000B7C29"/>
    <w:rsid w:val="000C3E48"/>
    <w:rsid w:val="000C5242"/>
    <w:rsid w:val="000C5BF7"/>
    <w:rsid w:val="000C6CFB"/>
    <w:rsid w:val="000D280F"/>
    <w:rsid w:val="000D2A89"/>
    <w:rsid w:val="000D364E"/>
    <w:rsid w:val="000D37F6"/>
    <w:rsid w:val="000D3B5B"/>
    <w:rsid w:val="000D4EBD"/>
    <w:rsid w:val="000D6D10"/>
    <w:rsid w:val="000D727B"/>
    <w:rsid w:val="000E092D"/>
    <w:rsid w:val="000E0D27"/>
    <w:rsid w:val="000E191C"/>
    <w:rsid w:val="000E224C"/>
    <w:rsid w:val="000E43C3"/>
    <w:rsid w:val="000E4B0B"/>
    <w:rsid w:val="000E7992"/>
    <w:rsid w:val="000F1DCA"/>
    <w:rsid w:val="000F26F6"/>
    <w:rsid w:val="000F39B0"/>
    <w:rsid w:val="000F4188"/>
    <w:rsid w:val="000F5C5A"/>
    <w:rsid w:val="000F7358"/>
    <w:rsid w:val="000F780B"/>
    <w:rsid w:val="00100543"/>
    <w:rsid w:val="00102763"/>
    <w:rsid w:val="00102A88"/>
    <w:rsid w:val="0010418C"/>
    <w:rsid w:val="00104A39"/>
    <w:rsid w:val="001056F4"/>
    <w:rsid w:val="00110D4F"/>
    <w:rsid w:val="00111279"/>
    <w:rsid w:val="001116BD"/>
    <w:rsid w:val="00113E0C"/>
    <w:rsid w:val="00114E69"/>
    <w:rsid w:val="00121D23"/>
    <w:rsid w:val="00121DE2"/>
    <w:rsid w:val="00122E48"/>
    <w:rsid w:val="00123575"/>
    <w:rsid w:val="00124778"/>
    <w:rsid w:val="00125155"/>
    <w:rsid w:val="00125E0B"/>
    <w:rsid w:val="0012697B"/>
    <w:rsid w:val="001270D3"/>
    <w:rsid w:val="001315C2"/>
    <w:rsid w:val="001320CF"/>
    <w:rsid w:val="00132A87"/>
    <w:rsid w:val="0013765C"/>
    <w:rsid w:val="00137EF5"/>
    <w:rsid w:val="001407CF"/>
    <w:rsid w:val="0014262D"/>
    <w:rsid w:val="0014278A"/>
    <w:rsid w:val="001454FB"/>
    <w:rsid w:val="00147EA4"/>
    <w:rsid w:val="00150A6D"/>
    <w:rsid w:val="0015436C"/>
    <w:rsid w:val="001558BF"/>
    <w:rsid w:val="00156EBD"/>
    <w:rsid w:val="00161C41"/>
    <w:rsid w:val="00162434"/>
    <w:rsid w:val="0016426F"/>
    <w:rsid w:val="001653BE"/>
    <w:rsid w:val="00165636"/>
    <w:rsid w:val="001658C0"/>
    <w:rsid w:val="0017151D"/>
    <w:rsid w:val="001737CE"/>
    <w:rsid w:val="0017522C"/>
    <w:rsid w:val="0017574E"/>
    <w:rsid w:val="0017645C"/>
    <w:rsid w:val="0018021B"/>
    <w:rsid w:val="0018366F"/>
    <w:rsid w:val="00184D10"/>
    <w:rsid w:val="001863B1"/>
    <w:rsid w:val="001872A6"/>
    <w:rsid w:val="001877AF"/>
    <w:rsid w:val="001920C1"/>
    <w:rsid w:val="00192B86"/>
    <w:rsid w:val="001930D9"/>
    <w:rsid w:val="00193A16"/>
    <w:rsid w:val="00196CA6"/>
    <w:rsid w:val="001977B8"/>
    <w:rsid w:val="00197B01"/>
    <w:rsid w:val="00197F47"/>
    <w:rsid w:val="001A0029"/>
    <w:rsid w:val="001A111C"/>
    <w:rsid w:val="001A12E6"/>
    <w:rsid w:val="001A1A60"/>
    <w:rsid w:val="001A614F"/>
    <w:rsid w:val="001B01CA"/>
    <w:rsid w:val="001B0A1D"/>
    <w:rsid w:val="001C0F2A"/>
    <w:rsid w:val="001C0F5F"/>
    <w:rsid w:val="001C4E58"/>
    <w:rsid w:val="001C5448"/>
    <w:rsid w:val="001C6EFF"/>
    <w:rsid w:val="001D08AC"/>
    <w:rsid w:val="001D3303"/>
    <w:rsid w:val="001D3373"/>
    <w:rsid w:val="001E19E5"/>
    <w:rsid w:val="001E42E8"/>
    <w:rsid w:val="001E66C2"/>
    <w:rsid w:val="001E6E5B"/>
    <w:rsid w:val="001F02EE"/>
    <w:rsid w:val="001F63D0"/>
    <w:rsid w:val="002013CF"/>
    <w:rsid w:val="0020148E"/>
    <w:rsid w:val="00201897"/>
    <w:rsid w:val="00203FE2"/>
    <w:rsid w:val="00204F8B"/>
    <w:rsid w:val="00205CB4"/>
    <w:rsid w:val="00205F26"/>
    <w:rsid w:val="00210AF2"/>
    <w:rsid w:val="00210E28"/>
    <w:rsid w:val="002131AF"/>
    <w:rsid w:val="00214C95"/>
    <w:rsid w:val="002158E5"/>
    <w:rsid w:val="00215961"/>
    <w:rsid w:val="00222D23"/>
    <w:rsid w:val="00223CE5"/>
    <w:rsid w:val="00224C5B"/>
    <w:rsid w:val="00225505"/>
    <w:rsid w:val="00225B94"/>
    <w:rsid w:val="00227AE9"/>
    <w:rsid w:val="00232317"/>
    <w:rsid w:val="002335DE"/>
    <w:rsid w:val="00235001"/>
    <w:rsid w:val="00237085"/>
    <w:rsid w:val="0023736A"/>
    <w:rsid w:val="002409CA"/>
    <w:rsid w:val="0024102B"/>
    <w:rsid w:val="00241133"/>
    <w:rsid w:val="00241408"/>
    <w:rsid w:val="00243A0B"/>
    <w:rsid w:val="00244756"/>
    <w:rsid w:val="00246795"/>
    <w:rsid w:val="00247A67"/>
    <w:rsid w:val="0025029E"/>
    <w:rsid w:val="00255997"/>
    <w:rsid w:val="00260E72"/>
    <w:rsid w:val="00261043"/>
    <w:rsid w:val="00261B43"/>
    <w:rsid w:val="00263683"/>
    <w:rsid w:val="002636B4"/>
    <w:rsid w:val="002651C9"/>
    <w:rsid w:val="00267E6A"/>
    <w:rsid w:val="00273BF4"/>
    <w:rsid w:val="0027437A"/>
    <w:rsid w:val="0027441B"/>
    <w:rsid w:val="002755E7"/>
    <w:rsid w:val="00275852"/>
    <w:rsid w:val="002760D2"/>
    <w:rsid w:val="00280E92"/>
    <w:rsid w:val="0028511E"/>
    <w:rsid w:val="002875B1"/>
    <w:rsid w:val="002917F0"/>
    <w:rsid w:val="00291E54"/>
    <w:rsid w:val="00291FA8"/>
    <w:rsid w:val="002A2D4C"/>
    <w:rsid w:val="002A2FAA"/>
    <w:rsid w:val="002A5805"/>
    <w:rsid w:val="002B2745"/>
    <w:rsid w:val="002B2B1B"/>
    <w:rsid w:val="002B4F91"/>
    <w:rsid w:val="002B634A"/>
    <w:rsid w:val="002B6ED6"/>
    <w:rsid w:val="002B74E2"/>
    <w:rsid w:val="002C130A"/>
    <w:rsid w:val="002C140D"/>
    <w:rsid w:val="002C25FB"/>
    <w:rsid w:val="002C3EB8"/>
    <w:rsid w:val="002C6474"/>
    <w:rsid w:val="002C6893"/>
    <w:rsid w:val="002C7000"/>
    <w:rsid w:val="002D07F0"/>
    <w:rsid w:val="002D3B2D"/>
    <w:rsid w:val="002D50D5"/>
    <w:rsid w:val="002D5ED2"/>
    <w:rsid w:val="002E0C2D"/>
    <w:rsid w:val="002E5300"/>
    <w:rsid w:val="002E5E4A"/>
    <w:rsid w:val="002E5F3D"/>
    <w:rsid w:val="002E632E"/>
    <w:rsid w:val="002F2889"/>
    <w:rsid w:val="002F5CDF"/>
    <w:rsid w:val="00301FE3"/>
    <w:rsid w:val="003024CD"/>
    <w:rsid w:val="00304E10"/>
    <w:rsid w:val="003101BC"/>
    <w:rsid w:val="003163B6"/>
    <w:rsid w:val="00322F73"/>
    <w:rsid w:val="00323394"/>
    <w:rsid w:val="003236C7"/>
    <w:rsid w:val="003243B0"/>
    <w:rsid w:val="00324845"/>
    <w:rsid w:val="00331451"/>
    <w:rsid w:val="0033200E"/>
    <w:rsid w:val="00332751"/>
    <w:rsid w:val="00332B99"/>
    <w:rsid w:val="00333B48"/>
    <w:rsid w:val="00334DBE"/>
    <w:rsid w:val="00334EF0"/>
    <w:rsid w:val="00347491"/>
    <w:rsid w:val="00351541"/>
    <w:rsid w:val="003518EE"/>
    <w:rsid w:val="003556F9"/>
    <w:rsid w:val="0036221D"/>
    <w:rsid w:val="00362D53"/>
    <w:rsid w:val="003642EB"/>
    <w:rsid w:val="00364A0E"/>
    <w:rsid w:val="00370934"/>
    <w:rsid w:val="00372BFB"/>
    <w:rsid w:val="00380DC0"/>
    <w:rsid w:val="00382573"/>
    <w:rsid w:val="00384E89"/>
    <w:rsid w:val="00384FF5"/>
    <w:rsid w:val="003852BE"/>
    <w:rsid w:val="0038616F"/>
    <w:rsid w:val="003877F9"/>
    <w:rsid w:val="0038790A"/>
    <w:rsid w:val="00393822"/>
    <w:rsid w:val="003954D0"/>
    <w:rsid w:val="0039655F"/>
    <w:rsid w:val="00396F0C"/>
    <w:rsid w:val="003A0BEA"/>
    <w:rsid w:val="003A2370"/>
    <w:rsid w:val="003A24E2"/>
    <w:rsid w:val="003A2765"/>
    <w:rsid w:val="003A3361"/>
    <w:rsid w:val="003A5BE9"/>
    <w:rsid w:val="003B15FA"/>
    <w:rsid w:val="003B1E54"/>
    <w:rsid w:val="003B2942"/>
    <w:rsid w:val="003B74BE"/>
    <w:rsid w:val="003C0DF3"/>
    <w:rsid w:val="003C374B"/>
    <w:rsid w:val="003C4604"/>
    <w:rsid w:val="003C47F4"/>
    <w:rsid w:val="003C551A"/>
    <w:rsid w:val="003C5A5B"/>
    <w:rsid w:val="003C7BD0"/>
    <w:rsid w:val="003D1ADD"/>
    <w:rsid w:val="003D2206"/>
    <w:rsid w:val="003D22CE"/>
    <w:rsid w:val="003D2CF5"/>
    <w:rsid w:val="003D3C28"/>
    <w:rsid w:val="003D4A9F"/>
    <w:rsid w:val="003D7EBC"/>
    <w:rsid w:val="003E00CE"/>
    <w:rsid w:val="003E0B13"/>
    <w:rsid w:val="003E2D9C"/>
    <w:rsid w:val="003E2F71"/>
    <w:rsid w:val="003E5F21"/>
    <w:rsid w:val="003E731F"/>
    <w:rsid w:val="003F0820"/>
    <w:rsid w:val="003F5EFD"/>
    <w:rsid w:val="0040016A"/>
    <w:rsid w:val="004037CD"/>
    <w:rsid w:val="00403BB8"/>
    <w:rsid w:val="004045A6"/>
    <w:rsid w:val="00406EDF"/>
    <w:rsid w:val="00412216"/>
    <w:rsid w:val="0041236E"/>
    <w:rsid w:val="00414590"/>
    <w:rsid w:val="00415676"/>
    <w:rsid w:val="00416070"/>
    <w:rsid w:val="004162CF"/>
    <w:rsid w:val="0041669A"/>
    <w:rsid w:val="00417673"/>
    <w:rsid w:val="00417DE7"/>
    <w:rsid w:val="00420AC2"/>
    <w:rsid w:val="00422AC4"/>
    <w:rsid w:val="00422D7D"/>
    <w:rsid w:val="00423BE4"/>
    <w:rsid w:val="00426E9D"/>
    <w:rsid w:val="00434384"/>
    <w:rsid w:val="00435229"/>
    <w:rsid w:val="00436363"/>
    <w:rsid w:val="00437D54"/>
    <w:rsid w:val="0044101E"/>
    <w:rsid w:val="00442E4E"/>
    <w:rsid w:val="004447D4"/>
    <w:rsid w:val="004478FF"/>
    <w:rsid w:val="00447A21"/>
    <w:rsid w:val="00454C34"/>
    <w:rsid w:val="00455935"/>
    <w:rsid w:val="00456FC9"/>
    <w:rsid w:val="00457C27"/>
    <w:rsid w:val="00461B7E"/>
    <w:rsid w:val="00462FCA"/>
    <w:rsid w:val="00464F84"/>
    <w:rsid w:val="004662C0"/>
    <w:rsid w:val="00470CB5"/>
    <w:rsid w:val="004715DE"/>
    <w:rsid w:val="004719C8"/>
    <w:rsid w:val="004741FA"/>
    <w:rsid w:val="0047465E"/>
    <w:rsid w:val="00474B90"/>
    <w:rsid w:val="0047510D"/>
    <w:rsid w:val="004757E1"/>
    <w:rsid w:val="004771F9"/>
    <w:rsid w:val="004810E4"/>
    <w:rsid w:val="00481904"/>
    <w:rsid w:val="00483D6E"/>
    <w:rsid w:val="004853A1"/>
    <w:rsid w:val="004865CF"/>
    <w:rsid w:val="00486CAB"/>
    <w:rsid w:val="00490A38"/>
    <w:rsid w:val="00491214"/>
    <w:rsid w:val="0049341B"/>
    <w:rsid w:val="00496C30"/>
    <w:rsid w:val="00496F35"/>
    <w:rsid w:val="004974A5"/>
    <w:rsid w:val="004A44F9"/>
    <w:rsid w:val="004A45C1"/>
    <w:rsid w:val="004A6F31"/>
    <w:rsid w:val="004B0807"/>
    <w:rsid w:val="004B0A97"/>
    <w:rsid w:val="004B1021"/>
    <w:rsid w:val="004B2324"/>
    <w:rsid w:val="004B6A30"/>
    <w:rsid w:val="004B741A"/>
    <w:rsid w:val="004C12CF"/>
    <w:rsid w:val="004C14CF"/>
    <w:rsid w:val="004C2559"/>
    <w:rsid w:val="004C534B"/>
    <w:rsid w:val="004C61B5"/>
    <w:rsid w:val="004C6497"/>
    <w:rsid w:val="004C6D87"/>
    <w:rsid w:val="004C6ED2"/>
    <w:rsid w:val="004D2A9D"/>
    <w:rsid w:val="004D2E25"/>
    <w:rsid w:val="004D4061"/>
    <w:rsid w:val="004D691B"/>
    <w:rsid w:val="004D76DC"/>
    <w:rsid w:val="004D7D0B"/>
    <w:rsid w:val="004E073A"/>
    <w:rsid w:val="004E0A6D"/>
    <w:rsid w:val="004E311A"/>
    <w:rsid w:val="004E516F"/>
    <w:rsid w:val="004E6152"/>
    <w:rsid w:val="004E7EB0"/>
    <w:rsid w:val="004F05B1"/>
    <w:rsid w:val="004F2994"/>
    <w:rsid w:val="004F2ECC"/>
    <w:rsid w:val="004F369D"/>
    <w:rsid w:val="004F4E8C"/>
    <w:rsid w:val="004F5DBA"/>
    <w:rsid w:val="004F796B"/>
    <w:rsid w:val="0050232F"/>
    <w:rsid w:val="00504994"/>
    <w:rsid w:val="00506C8F"/>
    <w:rsid w:val="0051019B"/>
    <w:rsid w:val="005109A0"/>
    <w:rsid w:val="00511613"/>
    <w:rsid w:val="00511B1C"/>
    <w:rsid w:val="00523032"/>
    <w:rsid w:val="00524030"/>
    <w:rsid w:val="0052692A"/>
    <w:rsid w:val="00526FA8"/>
    <w:rsid w:val="0053201A"/>
    <w:rsid w:val="005348A2"/>
    <w:rsid w:val="005348AA"/>
    <w:rsid w:val="00540AAD"/>
    <w:rsid w:val="005421B8"/>
    <w:rsid w:val="005429A8"/>
    <w:rsid w:val="00542D33"/>
    <w:rsid w:val="00545F00"/>
    <w:rsid w:val="00547527"/>
    <w:rsid w:val="00551F81"/>
    <w:rsid w:val="0055211D"/>
    <w:rsid w:val="00552515"/>
    <w:rsid w:val="0055364C"/>
    <w:rsid w:val="00553F2E"/>
    <w:rsid w:val="00556784"/>
    <w:rsid w:val="005613F2"/>
    <w:rsid w:val="00561DFB"/>
    <w:rsid w:val="005671C9"/>
    <w:rsid w:val="00567E49"/>
    <w:rsid w:val="00570EA2"/>
    <w:rsid w:val="005718C1"/>
    <w:rsid w:val="00573510"/>
    <w:rsid w:val="0057478A"/>
    <w:rsid w:val="005761BB"/>
    <w:rsid w:val="005817E2"/>
    <w:rsid w:val="00584306"/>
    <w:rsid w:val="00584F5B"/>
    <w:rsid w:val="00586BE1"/>
    <w:rsid w:val="00592B31"/>
    <w:rsid w:val="00594032"/>
    <w:rsid w:val="005945F1"/>
    <w:rsid w:val="0059788B"/>
    <w:rsid w:val="005A043F"/>
    <w:rsid w:val="005A079A"/>
    <w:rsid w:val="005A0B1E"/>
    <w:rsid w:val="005A0FBA"/>
    <w:rsid w:val="005A10AE"/>
    <w:rsid w:val="005A3D3E"/>
    <w:rsid w:val="005A6D56"/>
    <w:rsid w:val="005B011C"/>
    <w:rsid w:val="005B2904"/>
    <w:rsid w:val="005B2F58"/>
    <w:rsid w:val="005B3CDC"/>
    <w:rsid w:val="005B45D5"/>
    <w:rsid w:val="005C1DE6"/>
    <w:rsid w:val="005C23D4"/>
    <w:rsid w:val="005C2C55"/>
    <w:rsid w:val="005C3264"/>
    <w:rsid w:val="005C4088"/>
    <w:rsid w:val="005C5658"/>
    <w:rsid w:val="005C6309"/>
    <w:rsid w:val="005C64B8"/>
    <w:rsid w:val="005C665B"/>
    <w:rsid w:val="005D0E77"/>
    <w:rsid w:val="005D18A8"/>
    <w:rsid w:val="005D2F8B"/>
    <w:rsid w:val="005D5EF4"/>
    <w:rsid w:val="005D7601"/>
    <w:rsid w:val="005E0514"/>
    <w:rsid w:val="005E07F0"/>
    <w:rsid w:val="005E5365"/>
    <w:rsid w:val="005F0A7A"/>
    <w:rsid w:val="005F1B0A"/>
    <w:rsid w:val="005F38A6"/>
    <w:rsid w:val="005F6B22"/>
    <w:rsid w:val="005F721E"/>
    <w:rsid w:val="0060009D"/>
    <w:rsid w:val="00602806"/>
    <w:rsid w:val="00610334"/>
    <w:rsid w:val="00611954"/>
    <w:rsid w:val="00612B32"/>
    <w:rsid w:val="00612E80"/>
    <w:rsid w:val="00616C6F"/>
    <w:rsid w:val="00616D0C"/>
    <w:rsid w:val="006173FC"/>
    <w:rsid w:val="006211DD"/>
    <w:rsid w:val="00621F65"/>
    <w:rsid w:val="006223FC"/>
    <w:rsid w:val="00624BA5"/>
    <w:rsid w:val="006261A7"/>
    <w:rsid w:val="0062707A"/>
    <w:rsid w:val="00632BBC"/>
    <w:rsid w:val="0063359F"/>
    <w:rsid w:val="00633631"/>
    <w:rsid w:val="00633F63"/>
    <w:rsid w:val="00634C2F"/>
    <w:rsid w:val="00641D20"/>
    <w:rsid w:val="0064419C"/>
    <w:rsid w:val="00644D5F"/>
    <w:rsid w:val="00647A8B"/>
    <w:rsid w:val="00651B5F"/>
    <w:rsid w:val="00651D5E"/>
    <w:rsid w:val="006534E3"/>
    <w:rsid w:val="00653B4D"/>
    <w:rsid w:val="00653E85"/>
    <w:rsid w:val="00653EDE"/>
    <w:rsid w:val="006541A6"/>
    <w:rsid w:val="00654BC8"/>
    <w:rsid w:val="00654F72"/>
    <w:rsid w:val="00655010"/>
    <w:rsid w:val="00656280"/>
    <w:rsid w:val="00656C7B"/>
    <w:rsid w:val="006574E6"/>
    <w:rsid w:val="00660BB8"/>
    <w:rsid w:val="006613A0"/>
    <w:rsid w:val="00661C06"/>
    <w:rsid w:val="006621D0"/>
    <w:rsid w:val="00663277"/>
    <w:rsid w:val="00663567"/>
    <w:rsid w:val="006646E5"/>
    <w:rsid w:val="00665C00"/>
    <w:rsid w:val="006661A7"/>
    <w:rsid w:val="00671AA6"/>
    <w:rsid w:val="00672515"/>
    <w:rsid w:val="00674EE4"/>
    <w:rsid w:val="00676B30"/>
    <w:rsid w:val="006779C2"/>
    <w:rsid w:val="00681EC7"/>
    <w:rsid w:val="0068218A"/>
    <w:rsid w:val="006842DC"/>
    <w:rsid w:val="00684427"/>
    <w:rsid w:val="00685598"/>
    <w:rsid w:val="006878F3"/>
    <w:rsid w:val="00690416"/>
    <w:rsid w:val="00694AB6"/>
    <w:rsid w:val="00694E27"/>
    <w:rsid w:val="00695083"/>
    <w:rsid w:val="00696BA8"/>
    <w:rsid w:val="006A1B9E"/>
    <w:rsid w:val="006A40C1"/>
    <w:rsid w:val="006A5141"/>
    <w:rsid w:val="006A7089"/>
    <w:rsid w:val="006B099A"/>
    <w:rsid w:val="006B12BE"/>
    <w:rsid w:val="006B2BE5"/>
    <w:rsid w:val="006B2C86"/>
    <w:rsid w:val="006B2E24"/>
    <w:rsid w:val="006C1B2D"/>
    <w:rsid w:val="006C20F3"/>
    <w:rsid w:val="006C4304"/>
    <w:rsid w:val="006C4E36"/>
    <w:rsid w:val="006C4F95"/>
    <w:rsid w:val="006C76E4"/>
    <w:rsid w:val="006C7ADD"/>
    <w:rsid w:val="006C7C1F"/>
    <w:rsid w:val="006D1169"/>
    <w:rsid w:val="006D1284"/>
    <w:rsid w:val="006D31DB"/>
    <w:rsid w:val="006D49A1"/>
    <w:rsid w:val="006D5534"/>
    <w:rsid w:val="006E13A7"/>
    <w:rsid w:val="006E1CA1"/>
    <w:rsid w:val="006E38C3"/>
    <w:rsid w:val="006E3F30"/>
    <w:rsid w:val="006E59D3"/>
    <w:rsid w:val="006E5FA2"/>
    <w:rsid w:val="006E72A7"/>
    <w:rsid w:val="006F149A"/>
    <w:rsid w:val="006F6F53"/>
    <w:rsid w:val="006F7FD8"/>
    <w:rsid w:val="0070046F"/>
    <w:rsid w:val="00700D0F"/>
    <w:rsid w:val="007016E1"/>
    <w:rsid w:val="00702702"/>
    <w:rsid w:val="00703748"/>
    <w:rsid w:val="00703A42"/>
    <w:rsid w:val="00704128"/>
    <w:rsid w:val="007116AB"/>
    <w:rsid w:val="00712F68"/>
    <w:rsid w:val="0071405A"/>
    <w:rsid w:val="007147AD"/>
    <w:rsid w:val="00715844"/>
    <w:rsid w:val="00716256"/>
    <w:rsid w:val="0071790E"/>
    <w:rsid w:val="00723AF2"/>
    <w:rsid w:val="007262A3"/>
    <w:rsid w:val="007266EC"/>
    <w:rsid w:val="00726CC0"/>
    <w:rsid w:val="00726CED"/>
    <w:rsid w:val="007279DC"/>
    <w:rsid w:val="00727BB8"/>
    <w:rsid w:val="00736E41"/>
    <w:rsid w:val="00737E4A"/>
    <w:rsid w:val="00740661"/>
    <w:rsid w:val="00741445"/>
    <w:rsid w:val="00741D07"/>
    <w:rsid w:val="0074482F"/>
    <w:rsid w:val="007468D4"/>
    <w:rsid w:val="007470CE"/>
    <w:rsid w:val="00753993"/>
    <w:rsid w:val="00755E3B"/>
    <w:rsid w:val="0075617C"/>
    <w:rsid w:val="00760409"/>
    <w:rsid w:val="007627B9"/>
    <w:rsid w:val="00762931"/>
    <w:rsid w:val="00763707"/>
    <w:rsid w:val="00765C25"/>
    <w:rsid w:val="007675EB"/>
    <w:rsid w:val="00770829"/>
    <w:rsid w:val="00770FB7"/>
    <w:rsid w:val="00773EE1"/>
    <w:rsid w:val="00774132"/>
    <w:rsid w:val="007750FA"/>
    <w:rsid w:val="00777701"/>
    <w:rsid w:val="00777F61"/>
    <w:rsid w:val="007805C2"/>
    <w:rsid w:val="007830A9"/>
    <w:rsid w:val="0078414E"/>
    <w:rsid w:val="00784416"/>
    <w:rsid w:val="007854CA"/>
    <w:rsid w:val="00787702"/>
    <w:rsid w:val="0079000C"/>
    <w:rsid w:val="0079025D"/>
    <w:rsid w:val="007929BB"/>
    <w:rsid w:val="00797BB0"/>
    <w:rsid w:val="007A29A8"/>
    <w:rsid w:val="007A41F2"/>
    <w:rsid w:val="007A493F"/>
    <w:rsid w:val="007B1937"/>
    <w:rsid w:val="007B2332"/>
    <w:rsid w:val="007B32DF"/>
    <w:rsid w:val="007B3D66"/>
    <w:rsid w:val="007B4F5B"/>
    <w:rsid w:val="007B4F76"/>
    <w:rsid w:val="007B53C0"/>
    <w:rsid w:val="007B6DD1"/>
    <w:rsid w:val="007B7791"/>
    <w:rsid w:val="007B7953"/>
    <w:rsid w:val="007B7F62"/>
    <w:rsid w:val="007C0E61"/>
    <w:rsid w:val="007C2E92"/>
    <w:rsid w:val="007C3DE0"/>
    <w:rsid w:val="007C5306"/>
    <w:rsid w:val="007C7EAD"/>
    <w:rsid w:val="007D0195"/>
    <w:rsid w:val="007D16DD"/>
    <w:rsid w:val="007D3507"/>
    <w:rsid w:val="007D5D87"/>
    <w:rsid w:val="007D652E"/>
    <w:rsid w:val="007D6A89"/>
    <w:rsid w:val="007E0E51"/>
    <w:rsid w:val="007E1E4E"/>
    <w:rsid w:val="007E3E29"/>
    <w:rsid w:val="007E61E0"/>
    <w:rsid w:val="007E6E81"/>
    <w:rsid w:val="007E7CFD"/>
    <w:rsid w:val="007F20E6"/>
    <w:rsid w:val="007F389C"/>
    <w:rsid w:val="008061E6"/>
    <w:rsid w:val="00806C0E"/>
    <w:rsid w:val="00806F30"/>
    <w:rsid w:val="00807883"/>
    <w:rsid w:val="008103B1"/>
    <w:rsid w:val="00812228"/>
    <w:rsid w:val="008136E7"/>
    <w:rsid w:val="00822051"/>
    <w:rsid w:val="008249FB"/>
    <w:rsid w:val="00824DA7"/>
    <w:rsid w:val="00824E5F"/>
    <w:rsid w:val="00824FB0"/>
    <w:rsid w:val="00826601"/>
    <w:rsid w:val="00835695"/>
    <w:rsid w:val="00835AE7"/>
    <w:rsid w:val="00835CCB"/>
    <w:rsid w:val="008420F1"/>
    <w:rsid w:val="00845863"/>
    <w:rsid w:val="00845F3D"/>
    <w:rsid w:val="0084667A"/>
    <w:rsid w:val="00850C71"/>
    <w:rsid w:val="00851798"/>
    <w:rsid w:val="00853927"/>
    <w:rsid w:val="00854191"/>
    <w:rsid w:val="00854526"/>
    <w:rsid w:val="00854C2F"/>
    <w:rsid w:val="00857391"/>
    <w:rsid w:val="008609D8"/>
    <w:rsid w:val="00860BF9"/>
    <w:rsid w:val="00862535"/>
    <w:rsid w:val="00863525"/>
    <w:rsid w:val="008635FB"/>
    <w:rsid w:val="00863F73"/>
    <w:rsid w:val="00864FD4"/>
    <w:rsid w:val="008661FA"/>
    <w:rsid w:val="00872E1A"/>
    <w:rsid w:val="008732EF"/>
    <w:rsid w:val="008749AF"/>
    <w:rsid w:val="0087544E"/>
    <w:rsid w:val="008763D5"/>
    <w:rsid w:val="00884186"/>
    <w:rsid w:val="008879AA"/>
    <w:rsid w:val="008932B7"/>
    <w:rsid w:val="0089585B"/>
    <w:rsid w:val="00896308"/>
    <w:rsid w:val="00897213"/>
    <w:rsid w:val="0089764E"/>
    <w:rsid w:val="008977C6"/>
    <w:rsid w:val="008A1C71"/>
    <w:rsid w:val="008A1E20"/>
    <w:rsid w:val="008A2F1F"/>
    <w:rsid w:val="008A7909"/>
    <w:rsid w:val="008B1E3C"/>
    <w:rsid w:val="008B273D"/>
    <w:rsid w:val="008B4050"/>
    <w:rsid w:val="008B63A3"/>
    <w:rsid w:val="008B6D6F"/>
    <w:rsid w:val="008C4227"/>
    <w:rsid w:val="008C7257"/>
    <w:rsid w:val="008C742D"/>
    <w:rsid w:val="008D2A85"/>
    <w:rsid w:val="008D406E"/>
    <w:rsid w:val="008D60E2"/>
    <w:rsid w:val="008D68A3"/>
    <w:rsid w:val="008D6D0F"/>
    <w:rsid w:val="008E508D"/>
    <w:rsid w:val="008E58D7"/>
    <w:rsid w:val="008E744F"/>
    <w:rsid w:val="008F22E4"/>
    <w:rsid w:val="008F5829"/>
    <w:rsid w:val="008F6066"/>
    <w:rsid w:val="008F6766"/>
    <w:rsid w:val="008F6862"/>
    <w:rsid w:val="00900B82"/>
    <w:rsid w:val="00900F66"/>
    <w:rsid w:val="009033FA"/>
    <w:rsid w:val="00907EE7"/>
    <w:rsid w:val="00912569"/>
    <w:rsid w:val="00912CB1"/>
    <w:rsid w:val="00913A25"/>
    <w:rsid w:val="00913D3F"/>
    <w:rsid w:val="00913FFF"/>
    <w:rsid w:val="00914C77"/>
    <w:rsid w:val="00914D54"/>
    <w:rsid w:val="00916616"/>
    <w:rsid w:val="0091696A"/>
    <w:rsid w:val="00916E95"/>
    <w:rsid w:val="009211AA"/>
    <w:rsid w:val="00924971"/>
    <w:rsid w:val="009259D8"/>
    <w:rsid w:val="009261E8"/>
    <w:rsid w:val="00927F08"/>
    <w:rsid w:val="00934BBA"/>
    <w:rsid w:val="00940108"/>
    <w:rsid w:val="00940AB9"/>
    <w:rsid w:val="009420D4"/>
    <w:rsid w:val="00942661"/>
    <w:rsid w:val="00944ED4"/>
    <w:rsid w:val="00944EFF"/>
    <w:rsid w:val="00946E52"/>
    <w:rsid w:val="00946FB4"/>
    <w:rsid w:val="00951BF6"/>
    <w:rsid w:val="009548D0"/>
    <w:rsid w:val="00954AE3"/>
    <w:rsid w:val="00954C99"/>
    <w:rsid w:val="00954F2D"/>
    <w:rsid w:val="00957779"/>
    <w:rsid w:val="00962287"/>
    <w:rsid w:val="00964499"/>
    <w:rsid w:val="009644D4"/>
    <w:rsid w:val="00967491"/>
    <w:rsid w:val="00970ABB"/>
    <w:rsid w:val="00970AFF"/>
    <w:rsid w:val="00970B00"/>
    <w:rsid w:val="009710E9"/>
    <w:rsid w:val="00975CA1"/>
    <w:rsid w:val="00976E20"/>
    <w:rsid w:val="0098305F"/>
    <w:rsid w:val="009838CC"/>
    <w:rsid w:val="009858B5"/>
    <w:rsid w:val="0098596E"/>
    <w:rsid w:val="00985EF6"/>
    <w:rsid w:val="0098642E"/>
    <w:rsid w:val="00990119"/>
    <w:rsid w:val="009905AD"/>
    <w:rsid w:val="0099272A"/>
    <w:rsid w:val="00994374"/>
    <w:rsid w:val="009946D0"/>
    <w:rsid w:val="00996267"/>
    <w:rsid w:val="009A0FDF"/>
    <w:rsid w:val="009A24FC"/>
    <w:rsid w:val="009A43F5"/>
    <w:rsid w:val="009A52AB"/>
    <w:rsid w:val="009A5EFE"/>
    <w:rsid w:val="009B3360"/>
    <w:rsid w:val="009B78B8"/>
    <w:rsid w:val="009C1918"/>
    <w:rsid w:val="009C1B91"/>
    <w:rsid w:val="009C23DD"/>
    <w:rsid w:val="009C52E4"/>
    <w:rsid w:val="009C6AAB"/>
    <w:rsid w:val="009C6D1C"/>
    <w:rsid w:val="009C7222"/>
    <w:rsid w:val="009D1E78"/>
    <w:rsid w:val="009D2EEE"/>
    <w:rsid w:val="009D448F"/>
    <w:rsid w:val="009D57ED"/>
    <w:rsid w:val="009E06E5"/>
    <w:rsid w:val="009E2F45"/>
    <w:rsid w:val="009E306B"/>
    <w:rsid w:val="009E45E2"/>
    <w:rsid w:val="009E51FD"/>
    <w:rsid w:val="009E61D1"/>
    <w:rsid w:val="009F0F09"/>
    <w:rsid w:val="009F122D"/>
    <w:rsid w:val="009F23CD"/>
    <w:rsid w:val="009F2997"/>
    <w:rsid w:val="009F4B2C"/>
    <w:rsid w:val="009F6CFC"/>
    <w:rsid w:val="00A05E97"/>
    <w:rsid w:val="00A070A7"/>
    <w:rsid w:val="00A07468"/>
    <w:rsid w:val="00A1050C"/>
    <w:rsid w:val="00A13CC0"/>
    <w:rsid w:val="00A20434"/>
    <w:rsid w:val="00A214FD"/>
    <w:rsid w:val="00A21767"/>
    <w:rsid w:val="00A21B9D"/>
    <w:rsid w:val="00A23443"/>
    <w:rsid w:val="00A26459"/>
    <w:rsid w:val="00A2705C"/>
    <w:rsid w:val="00A2798C"/>
    <w:rsid w:val="00A30B62"/>
    <w:rsid w:val="00A32ECC"/>
    <w:rsid w:val="00A33794"/>
    <w:rsid w:val="00A33803"/>
    <w:rsid w:val="00A371CB"/>
    <w:rsid w:val="00A4034F"/>
    <w:rsid w:val="00A40483"/>
    <w:rsid w:val="00A46603"/>
    <w:rsid w:val="00A53698"/>
    <w:rsid w:val="00A54570"/>
    <w:rsid w:val="00A54929"/>
    <w:rsid w:val="00A54F3D"/>
    <w:rsid w:val="00A55F98"/>
    <w:rsid w:val="00A57016"/>
    <w:rsid w:val="00A63134"/>
    <w:rsid w:val="00A65240"/>
    <w:rsid w:val="00A65E5C"/>
    <w:rsid w:val="00A704B0"/>
    <w:rsid w:val="00A71C46"/>
    <w:rsid w:val="00A71E2C"/>
    <w:rsid w:val="00A724C8"/>
    <w:rsid w:val="00A73C48"/>
    <w:rsid w:val="00A765FD"/>
    <w:rsid w:val="00A840A2"/>
    <w:rsid w:val="00A86AA0"/>
    <w:rsid w:val="00A90080"/>
    <w:rsid w:val="00A964BF"/>
    <w:rsid w:val="00A9668B"/>
    <w:rsid w:val="00A971FF"/>
    <w:rsid w:val="00AA01B8"/>
    <w:rsid w:val="00AA1F11"/>
    <w:rsid w:val="00AA2A28"/>
    <w:rsid w:val="00AA3C7D"/>
    <w:rsid w:val="00AA462B"/>
    <w:rsid w:val="00AA5FE3"/>
    <w:rsid w:val="00AB3B87"/>
    <w:rsid w:val="00AB40C1"/>
    <w:rsid w:val="00AB4976"/>
    <w:rsid w:val="00AC1FD1"/>
    <w:rsid w:val="00AC3A62"/>
    <w:rsid w:val="00AC3C07"/>
    <w:rsid w:val="00AC460D"/>
    <w:rsid w:val="00AC694C"/>
    <w:rsid w:val="00AC7F02"/>
    <w:rsid w:val="00AD19E3"/>
    <w:rsid w:val="00AD5C07"/>
    <w:rsid w:val="00AD7DE9"/>
    <w:rsid w:val="00AE0A9F"/>
    <w:rsid w:val="00AE1008"/>
    <w:rsid w:val="00AE2BC3"/>
    <w:rsid w:val="00AE44F1"/>
    <w:rsid w:val="00AE4762"/>
    <w:rsid w:val="00AE50C2"/>
    <w:rsid w:val="00AE5AD8"/>
    <w:rsid w:val="00AE72AD"/>
    <w:rsid w:val="00AF1EE7"/>
    <w:rsid w:val="00AF36DF"/>
    <w:rsid w:val="00AF3912"/>
    <w:rsid w:val="00AF56AE"/>
    <w:rsid w:val="00B012A7"/>
    <w:rsid w:val="00B024B8"/>
    <w:rsid w:val="00B02992"/>
    <w:rsid w:val="00B06021"/>
    <w:rsid w:val="00B10923"/>
    <w:rsid w:val="00B17D66"/>
    <w:rsid w:val="00B17EE2"/>
    <w:rsid w:val="00B20382"/>
    <w:rsid w:val="00B2207F"/>
    <w:rsid w:val="00B22BC1"/>
    <w:rsid w:val="00B256AA"/>
    <w:rsid w:val="00B26D4B"/>
    <w:rsid w:val="00B27FC2"/>
    <w:rsid w:val="00B30A63"/>
    <w:rsid w:val="00B31DB6"/>
    <w:rsid w:val="00B33A6A"/>
    <w:rsid w:val="00B44C34"/>
    <w:rsid w:val="00B47CFA"/>
    <w:rsid w:val="00B51044"/>
    <w:rsid w:val="00B537B3"/>
    <w:rsid w:val="00B53969"/>
    <w:rsid w:val="00B60C7F"/>
    <w:rsid w:val="00B61546"/>
    <w:rsid w:val="00B62031"/>
    <w:rsid w:val="00B62180"/>
    <w:rsid w:val="00B638CC"/>
    <w:rsid w:val="00B64DFA"/>
    <w:rsid w:val="00B7225F"/>
    <w:rsid w:val="00B73318"/>
    <w:rsid w:val="00B733E8"/>
    <w:rsid w:val="00B75E36"/>
    <w:rsid w:val="00B769AB"/>
    <w:rsid w:val="00B76DE9"/>
    <w:rsid w:val="00B82F64"/>
    <w:rsid w:val="00B8471B"/>
    <w:rsid w:val="00B84C5A"/>
    <w:rsid w:val="00B84CB7"/>
    <w:rsid w:val="00B85670"/>
    <w:rsid w:val="00B85EB2"/>
    <w:rsid w:val="00B86327"/>
    <w:rsid w:val="00B931CA"/>
    <w:rsid w:val="00B9641B"/>
    <w:rsid w:val="00BA54A4"/>
    <w:rsid w:val="00BB2773"/>
    <w:rsid w:val="00BB2A78"/>
    <w:rsid w:val="00BB2F03"/>
    <w:rsid w:val="00BB5CDD"/>
    <w:rsid w:val="00BB6C05"/>
    <w:rsid w:val="00BB71D3"/>
    <w:rsid w:val="00BB7CC2"/>
    <w:rsid w:val="00BC1B86"/>
    <w:rsid w:val="00BC3E08"/>
    <w:rsid w:val="00BC505F"/>
    <w:rsid w:val="00BC5473"/>
    <w:rsid w:val="00BC54F3"/>
    <w:rsid w:val="00BC613E"/>
    <w:rsid w:val="00BD3EB6"/>
    <w:rsid w:val="00BD3F04"/>
    <w:rsid w:val="00BE09B5"/>
    <w:rsid w:val="00BE0FC7"/>
    <w:rsid w:val="00BE4C1E"/>
    <w:rsid w:val="00BE621C"/>
    <w:rsid w:val="00BE6FDB"/>
    <w:rsid w:val="00BE7E87"/>
    <w:rsid w:val="00BF1D04"/>
    <w:rsid w:val="00BF3F69"/>
    <w:rsid w:val="00BF446D"/>
    <w:rsid w:val="00BF6578"/>
    <w:rsid w:val="00C036BD"/>
    <w:rsid w:val="00C03F16"/>
    <w:rsid w:val="00C04D01"/>
    <w:rsid w:val="00C059CE"/>
    <w:rsid w:val="00C0635E"/>
    <w:rsid w:val="00C112A7"/>
    <w:rsid w:val="00C126FC"/>
    <w:rsid w:val="00C138FB"/>
    <w:rsid w:val="00C1407E"/>
    <w:rsid w:val="00C1434F"/>
    <w:rsid w:val="00C14E73"/>
    <w:rsid w:val="00C20BF6"/>
    <w:rsid w:val="00C20D99"/>
    <w:rsid w:val="00C228E4"/>
    <w:rsid w:val="00C23A18"/>
    <w:rsid w:val="00C2479A"/>
    <w:rsid w:val="00C254C7"/>
    <w:rsid w:val="00C27546"/>
    <w:rsid w:val="00C27FF7"/>
    <w:rsid w:val="00C3379E"/>
    <w:rsid w:val="00C36F0A"/>
    <w:rsid w:val="00C37270"/>
    <w:rsid w:val="00C41A1D"/>
    <w:rsid w:val="00C41B6F"/>
    <w:rsid w:val="00C44121"/>
    <w:rsid w:val="00C45A40"/>
    <w:rsid w:val="00C461AD"/>
    <w:rsid w:val="00C55492"/>
    <w:rsid w:val="00C56484"/>
    <w:rsid w:val="00C606DA"/>
    <w:rsid w:val="00C6100F"/>
    <w:rsid w:val="00C65ED4"/>
    <w:rsid w:val="00C65EF8"/>
    <w:rsid w:val="00C7106B"/>
    <w:rsid w:val="00C71134"/>
    <w:rsid w:val="00C75769"/>
    <w:rsid w:val="00C75964"/>
    <w:rsid w:val="00C76B9E"/>
    <w:rsid w:val="00C8016F"/>
    <w:rsid w:val="00C81B91"/>
    <w:rsid w:val="00C84A43"/>
    <w:rsid w:val="00C91DCD"/>
    <w:rsid w:val="00C93DAA"/>
    <w:rsid w:val="00C93FFF"/>
    <w:rsid w:val="00C9505B"/>
    <w:rsid w:val="00CA2A15"/>
    <w:rsid w:val="00CA2CC3"/>
    <w:rsid w:val="00CA3A19"/>
    <w:rsid w:val="00CA3FC4"/>
    <w:rsid w:val="00CB2218"/>
    <w:rsid w:val="00CB2D14"/>
    <w:rsid w:val="00CB4DB4"/>
    <w:rsid w:val="00CB75E3"/>
    <w:rsid w:val="00CB782F"/>
    <w:rsid w:val="00CC25C0"/>
    <w:rsid w:val="00CC2B65"/>
    <w:rsid w:val="00CC33D1"/>
    <w:rsid w:val="00CC462D"/>
    <w:rsid w:val="00CD1765"/>
    <w:rsid w:val="00CD271E"/>
    <w:rsid w:val="00CD4538"/>
    <w:rsid w:val="00CD68ED"/>
    <w:rsid w:val="00CD7E08"/>
    <w:rsid w:val="00CE194D"/>
    <w:rsid w:val="00CE2511"/>
    <w:rsid w:val="00CE4725"/>
    <w:rsid w:val="00CE4AC7"/>
    <w:rsid w:val="00CE4E5D"/>
    <w:rsid w:val="00CE5520"/>
    <w:rsid w:val="00CE685A"/>
    <w:rsid w:val="00CF3976"/>
    <w:rsid w:val="00CF5747"/>
    <w:rsid w:val="00CF5C03"/>
    <w:rsid w:val="00CF7099"/>
    <w:rsid w:val="00D02813"/>
    <w:rsid w:val="00D0288C"/>
    <w:rsid w:val="00D02DDC"/>
    <w:rsid w:val="00D03FB7"/>
    <w:rsid w:val="00D06709"/>
    <w:rsid w:val="00D06C86"/>
    <w:rsid w:val="00D07510"/>
    <w:rsid w:val="00D115D1"/>
    <w:rsid w:val="00D137AB"/>
    <w:rsid w:val="00D13D25"/>
    <w:rsid w:val="00D14D90"/>
    <w:rsid w:val="00D17542"/>
    <w:rsid w:val="00D17847"/>
    <w:rsid w:val="00D20195"/>
    <w:rsid w:val="00D20631"/>
    <w:rsid w:val="00D20846"/>
    <w:rsid w:val="00D2154D"/>
    <w:rsid w:val="00D23600"/>
    <w:rsid w:val="00D239FC"/>
    <w:rsid w:val="00D23B94"/>
    <w:rsid w:val="00D2687C"/>
    <w:rsid w:val="00D32B2C"/>
    <w:rsid w:val="00D338CD"/>
    <w:rsid w:val="00D33A6E"/>
    <w:rsid w:val="00D34103"/>
    <w:rsid w:val="00D3561E"/>
    <w:rsid w:val="00D36150"/>
    <w:rsid w:val="00D40BF3"/>
    <w:rsid w:val="00D445B3"/>
    <w:rsid w:val="00D468C8"/>
    <w:rsid w:val="00D527E4"/>
    <w:rsid w:val="00D53453"/>
    <w:rsid w:val="00D5420B"/>
    <w:rsid w:val="00D54E20"/>
    <w:rsid w:val="00D564E7"/>
    <w:rsid w:val="00D571FD"/>
    <w:rsid w:val="00D634F7"/>
    <w:rsid w:val="00D6473C"/>
    <w:rsid w:val="00D64B93"/>
    <w:rsid w:val="00D656B3"/>
    <w:rsid w:val="00D67D6D"/>
    <w:rsid w:val="00D7079D"/>
    <w:rsid w:val="00D7354D"/>
    <w:rsid w:val="00D76B19"/>
    <w:rsid w:val="00D76F2D"/>
    <w:rsid w:val="00D801A8"/>
    <w:rsid w:val="00D81780"/>
    <w:rsid w:val="00D823D3"/>
    <w:rsid w:val="00D8344E"/>
    <w:rsid w:val="00D83DC2"/>
    <w:rsid w:val="00D84284"/>
    <w:rsid w:val="00D84514"/>
    <w:rsid w:val="00D84771"/>
    <w:rsid w:val="00D86223"/>
    <w:rsid w:val="00D86EC7"/>
    <w:rsid w:val="00D9134D"/>
    <w:rsid w:val="00D9143C"/>
    <w:rsid w:val="00D91938"/>
    <w:rsid w:val="00D93FF6"/>
    <w:rsid w:val="00D94C10"/>
    <w:rsid w:val="00D95D98"/>
    <w:rsid w:val="00D9744F"/>
    <w:rsid w:val="00DA003E"/>
    <w:rsid w:val="00DA0116"/>
    <w:rsid w:val="00DA26FF"/>
    <w:rsid w:val="00DA3E05"/>
    <w:rsid w:val="00DA67E1"/>
    <w:rsid w:val="00DA6AB0"/>
    <w:rsid w:val="00DB5D77"/>
    <w:rsid w:val="00DB6B7F"/>
    <w:rsid w:val="00DB6C35"/>
    <w:rsid w:val="00DB6D44"/>
    <w:rsid w:val="00DB6E47"/>
    <w:rsid w:val="00DC1CD2"/>
    <w:rsid w:val="00DC2631"/>
    <w:rsid w:val="00DC3558"/>
    <w:rsid w:val="00DC3B0F"/>
    <w:rsid w:val="00DC4C9B"/>
    <w:rsid w:val="00DD17A7"/>
    <w:rsid w:val="00DD1FBA"/>
    <w:rsid w:val="00DD2D66"/>
    <w:rsid w:val="00DD455C"/>
    <w:rsid w:val="00DD46F2"/>
    <w:rsid w:val="00DD7BDE"/>
    <w:rsid w:val="00DE05C0"/>
    <w:rsid w:val="00DE404A"/>
    <w:rsid w:val="00DF0867"/>
    <w:rsid w:val="00DF2567"/>
    <w:rsid w:val="00DF4958"/>
    <w:rsid w:val="00DF54B8"/>
    <w:rsid w:val="00E0034C"/>
    <w:rsid w:val="00E01EC6"/>
    <w:rsid w:val="00E12734"/>
    <w:rsid w:val="00E1360C"/>
    <w:rsid w:val="00E149CD"/>
    <w:rsid w:val="00E1641D"/>
    <w:rsid w:val="00E166DB"/>
    <w:rsid w:val="00E2170F"/>
    <w:rsid w:val="00E232F5"/>
    <w:rsid w:val="00E27088"/>
    <w:rsid w:val="00E31AE7"/>
    <w:rsid w:val="00E34075"/>
    <w:rsid w:val="00E35D86"/>
    <w:rsid w:val="00E35E73"/>
    <w:rsid w:val="00E36B5C"/>
    <w:rsid w:val="00E374D5"/>
    <w:rsid w:val="00E37FED"/>
    <w:rsid w:val="00E43A47"/>
    <w:rsid w:val="00E52EEF"/>
    <w:rsid w:val="00E538D6"/>
    <w:rsid w:val="00E53FB3"/>
    <w:rsid w:val="00E54BA9"/>
    <w:rsid w:val="00E55C95"/>
    <w:rsid w:val="00E56031"/>
    <w:rsid w:val="00E56A63"/>
    <w:rsid w:val="00E608FE"/>
    <w:rsid w:val="00E61181"/>
    <w:rsid w:val="00E61586"/>
    <w:rsid w:val="00E637BA"/>
    <w:rsid w:val="00E64548"/>
    <w:rsid w:val="00E66427"/>
    <w:rsid w:val="00E6681A"/>
    <w:rsid w:val="00E71B20"/>
    <w:rsid w:val="00E72B84"/>
    <w:rsid w:val="00E72BFC"/>
    <w:rsid w:val="00E7322A"/>
    <w:rsid w:val="00E744EC"/>
    <w:rsid w:val="00E75BF5"/>
    <w:rsid w:val="00E77762"/>
    <w:rsid w:val="00E80978"/>
    <w:rsid w:val="00E80CFD"/>
    <w:rsid w:val="00E8251A"/>
    <w:rsid w:val="00E8311C"/>
    <w:rsid w:val="00E86006"/>
    <w:rsid w:val="00E86164"/>
    <w:rsid w:val="00E86E6D"/>
    <w:rsid w:val="00E87D13"/>
    <w:rsid w:val="00E90EC3"/>
    <w:rsid w:val="00E92788"/>
    <w:rsid w:val="00E927D7"/>
    <w:rsid w:val="00E93A43"/>
    <w:rsid w:val="00E95397"/>
    <w:rsid w:val="00E95AAE"/>
    <w:rsid w:val="00E96F8F"/>
    <w:rsid w:val="00EA0BDD"/>
    <w:rsid w:val="00EA0EC5"/>
    <w:rsid w:val="00EA1E27"/>
    <w:rsid w:val="00EA1EAF"/>
    <w:rsid w:val="00EA59B6"/>
    <w:rsid w:val="00EA5ACD"/>
    <w:rsid w:val="00EA5DAD"/>
    <w:rsid w:val="00EB0249"/>
    <w:rsid w:val="00EB1095"/>
    <w:rsid w:val="00EB53F2"/>
    <w:rsid w:val="00EC006A"/>
    <w:rsid w:val="00EC1B81"/>
    <w:rsid w:val="00EC4258"/>
    <w:rsid w:val="00EC49D8"/>
    <w:rsid w:val="00EC6667"/>
    <w:rsid w:val="00EC67FE"/>
    <w:rsid w:val="00EC7D6B"/>
    <w:rsid w:val="00ED0B90"/>
    <w:rsid w:val="00ED3E09"/>
    <w:rsid w:val="00ED60EC"/>
    <w:rsid w:val="00ED6323"/>
    <w:rsid w:val="00ED7A01"/>
    <w:rsid w:val="00ED7C3F"/>
    <w:rsid w:val="00EE2DEE"/>
    <w:rsid w:val="00EE363B"/>
    <w:rsid w:val="00EE4FCC"/>
    <w:rsid w:val="00EE54A6"/>
    <w:rsid w:val="00EF0499"/>
    <w:rsid w:val="00EF1605"/>
    <w:rsid w:val="00EF25F6"/>
    <w:rsid w:val="00EF2684"/>
    <w:rsid w:val="00EF2AB3"/>
    <w:rsid w:val="00EF2EF7"/>
    <w:rsid w:val="00EF6D6C"/>
    <w:rsid w:val="00F00E9F"/>
    <w:rsid w:val="00F01441"/>
    <w:rsid w:val="00F02E8B"/>
    <w:rsid w:val="00F21476"/>
    <w:rsid w:val="00F22985"/>
    <w:rsid w:val="00F257CE"/>
    <w:rsid w:val="00F270BD"/>
    <w:rsid w:val="00F31147"/>
    <w:rsid w:val="00F319E5"/>
    <w:rsid w:val="00F31B72"/>
    <w:rsid w:val="00F33168"/>
    <w:rsid w:val="00F342ED"/>
    <w:rsid w:val="00F347BF"/>
    <w:rsid w:val="00F36B49"/>
    <w:rsid w:val="00F37583"/>
    <w:rsid w:val="00F40825"/>
    <w:rsid w:val="00F41F3D"/>
    <w:rsid w:val="00F426D8"/>
    <w:rsid w:val="00F43D8A"/>
    <w:rsid w:val="00F447F7"/>
    <w:rsid w:val="00F44DA3"/>
    <w:rsid w:val="00F476E7"/>
    <w:rsid w:val="00F51529"/>
    <w:rsid w:val="00F5289A"/>
    <w:rsid w:val="00F52F25"/>
    <w:rsid w:val="00F5464E"/>
    <w:rsid w:val="00F54E20"/>
    <w:rsid w:val="00F556DB"/>
    <w:rsid w:val="00F5626B"/>
    <w:rsid w:val="00F6365F"/>
    <w:rsid w:val="00F63713"/>
    <w:rsid w:val="00F6430F"/>
    <w:rsid w:val="00F67490"/>
    <w:rsid w:val="00F70201"/>
    <w:rsid w:val="00F724E5"/>
    <w:rsid w:val="00F73C25"/>
    <w:rsid w:val="00F7695C"/>
    <w:rsid w:val="00F877EF"/>
    <w:rsid w:val="00F91980"/>
    <w:rsid w:val="00F9261A"/>
    <w:rsid w:val="00F9273F"/>
    <w:rsid w:val="00F94373"/>
    <w:rsid w:val="00F94DB8"/>
    <w:rsid w:val="00F94FE8"/>
    <w:rsid w:val="00F9598B"/>
    <w:rsid w:val="00F95C04"/>
    <w:rsid w:val="00FA030E"/>
    <w:rsid w:val="00FA0643"/>
    <w:rsid w:val="00FA0875"/>
    <w:rsid w:val="00FA1357"/>
    <w:rsid w:val="00FA1D96"/>
    <w:rsid w:val="00FA41EB"/>
    <w:rsid w:val="00FA43D2"/>
    <w:rsid w:val="00FA560C"/>
    <w:rsid w:val="00FA7D41"/>
    <w:rsid w:val="00FB3424"/>
    <w:rsid w:val="00FB63FE"/>
    <w:rsid w:val="00FB772D"/>
    <w:rsid w:val="00FC0C8E"/>
    <w:rsid w:val="00FC152F"/>
    <w:rsid w:val="00FC1E3D"/>
    <w:rsid w:val="00FC38E4"/>
    <w:rsid w:val="00FC4461"/>
    <w:rsid w:val="00FC6C10"/>
    <w:rsid w:val="00FC6D1B"/>
    <w:rsid w:val="00FC7BED"/>
    <w:rsid w:val="00FD0B8D"/>
    <w:rsid w:val="00FD1A89"/>
    <w:rsid w:val="00FD4ACF"/>
    <w:rsid w:val="00FD7639"/>
    <w:rsid w:val="00FE5203"/>
    <w:rsid w:val="00FF08F4"/>
    <w:rsid w:val="00FF37BD"/>
    <w:rsid w:val="00FF38B1"/>
    <w:rsid w:val="00FF3B95"/>
    <w:rsid w:val="00FF3EE2"/>
    <w:rsid w:val="00FF653A"/>
    <w:rsid w:val="00FF6B96"/>
    <w:rsid w:val="00FF6C71"/>
    <w:rsid w:val="00FF6CE4"/>
    <w:rsid w:val="00FF7DBF"/>
    <w:rsid w:val="03AA4A6F"/>
    <w:rsid w:val="08F7643D"/>
    <w:rsid w:val="092DB686"/>
    <w:rsid w:val="0A93349E"/>
    <w:rsid w:val="0B2A0735"/>
    <w:rsid w:val="0F69D36A"/>
    <w:rsid w:val="112D15C4"/>
    <w:rsid w:val="12301B50"/>
    <w:rsid w:val="126865D7"/>
    <w:rsid w:val="15B92EF6"/>
    <w:rsid w:val="1636D930"/>
    <w:rsid w:val="1B9D1B5B"/>
    <w:rsid w:val="1F526657"/>
    <w:rsid w:val="208DB66A"/>
    <w:rsid w:val="20C39716"/>
    <w:rsid w:val="2959FE1A"/>
    <w:rsid w:val="2A91890C"/>
    <w:rsid w:val="2AB16F04"/>
    <w:rsid w:val="2CBC3E7E"/>
    <w:rsid w:val="2CD566DB"/>
    <w:rsid w:val="2DE90FC6"/>
    <w:rsid w:val="3120B088"/>
    <w:rsid w:val="31A512DD"/>
    <w:rsid w:val="3AB32A4E"/>
    <w:rsid w:val="3FA5BD9B"/>
    <w:rsid w:val="41F518E2"/>
    <w:rsid w:val="443566BF"/>
    <w:rsid w:val="44F0DF2B"/>
    <w:rsid w:val="452CB9A4"/>
    <w:rsid w:val="4545E201"/>
    <w:rsid w:val="45D924A6"/>
    <w:rsid w:val="46ABD1B6"/>
    <w:rsid w:val="477884F9"/>
    <w:rsid w:val="487D82C3"/>
    <w:rsid w:val="497145B6"/>
    <w:rsid w:val="49AB27F1"/>
    <w:rsid w:val="5052B3FC"/>
    <w:rsid w:val="50C8CCB5"/>
    <w:rsid w:val="51AABC5E"/>
    <w:rsid w:val="578B18D1"/>
    <w:rsid w:val="5A48DBB9"/>
    <w:rsid w:val="5B842BCC"/>
    <w:rsid w:val="5DE131F8"/>
    <w:rsid w:val="5E44DFEF"/>
    <w:rsid w:val="61245032"/>
    <w:rsid w:val="6A1B3784"/>
    <w:rsid w:val="6A23250A"/>
    <w:rsid w:val="6B3B8F35"/>
    <w:rsid w:val="6BDE1795"/>
    <w:rsid w:val="7092668E"/>
    <w:rsid w:val="71049350"/>
    <w:rsid w:val="754131DC"/>
    <w:rsid w:val="7634F4CF"/>
    <w:rsid w:val="7B086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E3869C"/>
  <w15:docId w15:val="{6A5E8F63-9FC6-4EFB-80AF-12ECB2B5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4"/>
    <w:qFormat/>
    <w:rsid w:val="000B7BBE"/>
    <w:pPr>
      <w:spacing w:line="240" w:lineRule="atLeast"/>
    </w:pPr>
    <w:rPr>
      <w:rFonts w:ascii="Segoe UI" w:hAnsi="Segoe UI"/>
      <w:sz w:val="18"/>
    </w:rPr>
  </w:style>
  <w:style w:type="paragraph" w:styleId="Heading1">
    <w:name w:val="heading 1"/>
    <w:next w:val="Bodycopy"/>
    <w:link w:val="Heading1Char"/>
    <w:uiPriority w:val="1"/>
    <w:qFormat/>
    <w:rsid w:val="00B22BC1"/>
    <w:pPr>
      <w:spacing w:after="160" w:line="720" w:lineRule="exact"/>
      <w:outlineLvl w:val="0"/>
    </w:pPr>
    <w:rPr>
      <w:rFonts w:ascii="Segoe UI Light" w:eastAsia="Times New Roman" w:hAnsi="Segoe UI Light" w:cs="Times New Roman"/>
      <w:color w:val="0054A6" w:themeColor="text2"/>
      <w:kern w:val="36"/>
      <w:sz w:val="60"/>
      <w:szCs w:val="39"/>
    </w:rPr>
  </w:style>
  <w:style w:type="paragraph" w:styleId="Heading2">
    <w:name w:val="heading 2"/>
    <w:next w:val="Bodycopy"/>
    <w:link w:val="Heading2Char"/>
    <w:uiPriority w:val="1"/>
    <w:qFormat/>
    <w:rsid w:val="00B22BC1"/>
    <w:pPr>
      <w:keepNext/>
      <w:keepLines/>
      <w:spacing w:before="240" w:after="120" w:line="260" w:lineRule="atLeast"/>
      <w:outlineLvl w:val="1"/>
    </w:pPr>
    <w:rPr>
      <w:rFonts w:ascii="Segoe UI" w:eastAsiaTheme="majorEastAsia" w:hAnsi="Segoe UI" w:cstheme="majorBidi"/>
      <w:b/>
      <w:bCs/>
      <w:color w:val="231F2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25D"/>
    <w:rPr>
      <w:rFonts w:ascii="Tahoma" w:hAnsi="Tahoma" w:cs="Tahoma"/>
      <w:sz w:val="16"/>
      <w:szCs w:val="16"/>
    </w:rPr>
  </w:style>
  <w:style w:type="character" w:customStyle="1" w:styleId="BalloonTextChar">
    <w:name w:val="Balloon Text Char"/>
    <w:basedOn w:val="DefaultParagraphFont"/>
    <w:link w:val="BalloonText"/>
    <w:uiPriority w:val="99"/>
    <w:semiHidden/>
    <w:rsid w:val="0079025D"/>
    <w:rPr>
      <w:rFonts w:ascii="Tahoma" w:hAnsi="Tahoma" w:cs="Tahoma"/>
      <w:sz w:val="16"/>
      <w:szCs w:val="16"/>
    </w:rPr>
  </w:style>
  <w:style w:type="character" w:customStyle="1" w:styleId="Heading1Char">
    <w:name w:val="Heading 1 Char"/>
    <w:basedOn w:val="DefaultParagraphFont"/>
    <w:link w:val="Heading1"/>
    <w:uiPriority w:val="1"/>
    <w:rsid w:val="00DA67E1"/>
    <w:rPr>
      <w:rFonts w:ascii="Segoe UI Light" w:eastAsia="Times New Roman" w:hAnsi="Segoe UI Light" w:cs="Times New Roman"/>
      <w:color w:val="0054A6" w:themeColor="text2"/>
      <w:kern w:val="36"/>
      <w:sz w:val="60"/>
      <w:szCs w:val="39"/>
    </w:rPr>
  </w:style>
  <w:style w:type="paragraph" w:customStyle="1" w:styleId="ecxmsonormal">
    <w:name w:val="ecxmsonormal"/>
    <w:basedOn w:val="Normal"/>
    <w:semiHidden/>
    <w:unhideWhenUsed/>
    <w:rsid w:val="0079025D"/>
    <w:pPr>
      <w:spacing w:after="324"/>
    </w:pPr>
    <w:rPr>
      <w:rFonts w:ascii="Times New Roman" w:eastAsia="Times New Roman" w:hAnsi="Times New Roman" w:cs="Times New Roman"/>
      <w:sz w:val="24"/>
      <w:szCs w:val="24"/>
    </w:rPr>
  </w:style>
  <w:style w:type="character" w:styleId="Hyperlink">
    <w:name w:val="Hyperlink"/>
    <w:basedOn w:val="DefaultParagraphFont"/>
    <w:uiPriority w:val="99"/>
    <w:rsid w:val="0079025D"/>
    <w:rPr>
      <w:color w:val="0000FF" w:themeColor="hyperlink"/>
      <w:u w:val="single"/>
    </w:rPr>
  </w:style>
  <w:style w:type="paragraph" w:styleId="Title">
    <w:name w:val="Title"/>
    <w:basedOn w:val="Normal"/>
    <w:next w:val="Normal"/>
    <w:link w:val="TitleChar"/>
    <w:uiPriority w:val="10"/>
    <w:semiHidden/>
    <w:unhideWhenUsed/>
    <w:rsid w:val="00624BA5"/>
    <w:pPr>
      <w:pBdr>
        <w:bottom w:val="single" w:sz="8" w:space="4" w:color="4F81BD" w:themeColor="accent1"/>
      </w:pBdr>
      <w:spacing w:after="300"/>
      <w:contextualSpacing/>
    </w:pPr>
    <w:rPr>
      <w:rFonts w:asciiTheme="majorHAnsi" w:eastAsiaTheme="majorEastAsia" w:hAnsiTheme="majorHAnsi" w:cstheme="majorBidi"/>
      <w:color w:val="003E7C" w:themeColor="text2" w:themeShade="BF"/>
      <w:spacing w:val="5"/>
      <w:kern w:val="28"/>
      <w:sz w:val="52"/>
      <w:szCs w:val="52"/>
    </w:rPr>
  </w:style>
  <w:style w:type="character" w:customStyle="1" w:styleId="TitleChar">
    <w:name w:val="Title Char"/>
    <w:basedOn w:val="DefaultParagraphFont"/>
    <w:link w:val="Title"/>
    <w:uiPriority w:val="10"/>
    <w:semiHidden/>
    <w:rsid w:val="00624BA5"/>
    <w:rPr>
      <w:rFonts w:asciiTheme="majorHAnsi" w:eastAsiaTheme="majorEastAsia" w:hAnsiTheme="majorHAnsi" w:cstheme="majorBidi"/>
      <w:color w:val="003E7C" w:themeColor="text2" w:themeShade="BF"/>
      <w:spacing w:val="5"/>
      <w:kern w:val="28"/>
      <w:sz w:val="52"/>
      <w:szCs w:val="52"/>
    </w:rPr>
  </w:style>
  <w:style w:type="paragraph" w:styleId="Subtitle">
    <w:name w:val="Subtitle"/>
    <w:basedOn w:val="Normal"/>
    <w:next w:val="Normal"/>
    <w:link w:val="SubtitleChar"/>
    <w:uiPriority w:val="11"/>
    <w:semiHidden/>
    <w:unhideWhenUsed/>
    <w:rsid w:val="00624B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624BA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semiHidden/>
    <w:unhideWhenUsed/>
    <w:rsid w:val="00624BA5"/>
    <w:rPr>
      <w:i/>
      <w:iCs/>
      <w:color w:val="ABACAE" w:themeColor="text1" w:themeTint="7F"/>
    </w:rPr>
  </w:style>
  <w:style w:type="character" w:styleId="Emphasis">
    <w:name w:val="Emphasis"/>
    <w:basedOn w:val="DefaultParagraphFont"/>
    <w:uiPriority w:val="20"/>
    <w:semiHidden/>
    <w:unhideWhenUsed/>
    <w:rsid w:val="00624BA5"/>
    <w:rPr>
      <w:i/>
      <w:iCs/>
    </w:rPr>
  </w:style>
  <w:style w:type="character" w:styleId="IntenseEmphasis">
    <w:name w:val="Intense Emphasis"/>
    <w:basedOn w:val="DefaultParagraphFont"/>
    <w:uiPriority w:val="21"/>
    <w:semiHidden/>
    <w:unhideWhenUsed/>
    <w:rsid w:val="00624BA5"/>
    <w:rPr>
      <w:b/>
      <w:bCs/>
      <w:i/>
      <w:iCs/>
      <w:color w:val="4F81BD" w:themeColor="accent1"/>
    </w:rPr>
  </w:style>
  <w:style w:type="character" w:styleId="Strong">
    <w:name w:val="Strong"/>
    <w:basedOn w:val="DefaultParagraphFont"/>
    <w:uiPriority w:val="22"/>
    <w:semiHidden/>
    <w:unhideWhenUsed/>
    <w:rsid w:val="00624BA5"/>
    <w:rPr>
      <w:b/>
      <w:bCs/>
    </w:rPr>
  </w:style>
  <w:style w:type="paragraph" w:styleId="Quote">
    <w:name w:val="Quote"/>
    <w:basedOn w:val="Normal"/>
    <w:next w:val="Normal"/>
    <w:link w:val="QuoteChar"/>
    <w:uiPriority w:val="29"/>
    <w:semiHidden/>
    <w:unhideWhenUsed/>
    <w:rsid w:val="00624BA5"/>
    <w:rPr>
      <w:i/>
      <w:iCs/>
      <w:color w:val="58595B" w:themeColor="text1"/>
    </w:rPr>
  </w:style>
  <w:style w:type="character" w:customStyle="1" w:styleId="QuoteChar">
    <w:name w:val="Quote Char"/>
    <w:basedOn w:val="DefaultParagraphFont"/>
    <w:link w:val="Quote"/>
    <w:uiPriority w:val="29"/>
    <w:semiHidden/>
    <w:rsid w:val="00624BA5"/>
    <w:rPr>
      <w:i/>
      <w:iCs/>
      <w:color w:val="58595B" w:themeColor="text1"/>
    </w:rPr>
  </w:style>
  <w:style w:type="paragraph" w:styleId="IntenseQuote">
    <w:name w:val="Intense Quote"/>
    <w:basedOn w:val="Normal"/>
    <w:next w:val="Normal"/>
    <w:link w:val="IntenseQuoteChar"/>
    <w:uiPriority w:val="30"/>
    <w:semiHidden/>
    <w:unhideWhenUsed/>
    <w:rsid w:val="00624B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624BA5"/>
    <w:rPr>
      <w:b/>
      <w:bCs/>
      <w:i/>
      <w:iCs/>
      <w:color w:val="4F81BD" w:themeColor="accent1"/>
    </w:rPr>
  </w:style>
  <w:style w:type="character" w:styleId="SubtleReference">
    <w:name w:val="Subtle Reference"/>
    <w:basedOn w:val="DefaultParagraphFont"/>
    <w:uiPriority w:val="31"/>
    <w:semiHidden/>
    <w:unhideWhenUsed/>
    <w:rsid w:val="00624BA5"/>
    <w:rPr>
      <w:smallCaps/>
      <w:color w:val="C0504D" w:themeColor="accent2"/>
      <w:u w:val="single"/>
    </w:rPr>
  </w:style>
  <w:style w:type="character" w:styleId="IntenseReference">
    <w:name w:val="Intense Reference"/>
    <w:basedOn w:val="DefaultParagraphFont"/>
    <w:uiPriority w:val="32"/>
    <w:semiHidden/>
    <w:unhideWhenUsed/>
    <w:rsid w:val="00624BA5"/>
    <w:rPr>
      <w:b/>
      <w:bCs/>
      <w:smallCaps/>
      <w:color w:val="C0504D" w:themeColor="accent2"/>
      <w:spacing w:val="5"/>
      <w:u w:val="single"/>
    </w:rPr>
  </w:style>
  <w:style w:type="character" w:styleId="BookTitle">
    <w:name w:val="Book Title"/>
    <w:basedOn w:val="DefaultParagraphFont"/>
    <w:uiPriority w:val="33"/>
    <w:semiHidden/>
    <w:unhideWhenUsed/>
    <w:rsid w:val="00624BA5"/>
    <w:rPr>
      <w:b/>
      <w:bCs/>
      <w:smallCaps/>
      <w:spacing w:val="5"/>
    </w:rPr>
  </w:style>
  <w:style w:type="paragraph" w:styleId="ListParagraph">
    <w:name w:val="List Paragraph"/>
    <w:basedOn w:val="Normal"/>
    <w:link w:val="ListParagraphChar"/>
    <w:uiPriority w:val="34"/>
    <w:unhideWhenUsed/>
    <w:qFormat/>
    <w:rsid w:val="00624BA5"/>
  </w:style>
  <w:style w:type="paragraph" w:styleId="NoSpacing">
    <w:name w:val="No Spacing"/>
    <w:uiPriority w:val="1"/>
    <w:semiHidden/>
    <w:unhideWhenUsed/>
    <w:rsid w:val="00624BA5"/>
  </w:style>
  <w:style w:type="table" w:styleId="TableGrid">
    <w:name w:val="Table Grid"/>
    <w:basedOn w:val="TableNormal"/>
    <w:uiPriority w:val="39"/>
    <w:rsid w:val="00D76F2D"/>
    <w:rPr>
      <w:sz w:val="20"/>
    </w:rPr>
    <w:tblPr>
      <w:tblCellMar>
        <w:left w:w="0" w:type="dxa"/>
        <w:right w:w="0" w:type="dxa"/>
      </w:tblCellMar>
    </w:tblPr>
    <w:trPr>
      <w:cantSplit/>
    </w:trPr>
  </w:style>
  <w:style w:type="paragraph" w:customStyle="1" w:styleId="Bodycopy">
    <w:name w:val="Body copy"/>
    <w:basedOn w:val="Normal"/>
    <w:uiPriority w:val="3"/>
    <w:qFormat/>
    <w:rsid w:val="007750FA"/>
    <w:pPr>
      <w:spacing w:after="120"/>
    </w:pPr>
    <w:rPr>
      <w:rFonts w:eastAsia="Times New Roman" w:cs="Times New Roman"/>
      <w:szCs w:val="20"/>
    </w:rPr>
  </w:style>
  <w:style w:type="character" w:customStyle="1" w:styleId="Heading2Char">
    <w:name w:val="Heading 2 Char"/>
    <w:basedOn w:val="DefaultParagraphFont"/>
    <w:link w:val="Heading2"/>
    <w:uiPriority w:val="1"/>
    <w:rsid w:val="00DA67E1"/>
    <w:rPr>
      <w:rFonts w:ascii="Segoe UI" w:eastAsiaTheme="majorEastAsia" w:hAnsi="Segoe UI" w:cstheme="majorBidi"/>
      <w:b/>
      <w:bCs/>
      <w:color w:val="231F20"/>
      <w:sz w:val="20"/>
      <w:szCs w:val="26"/>
    </w:rPr>
  </w:style>
  <w:style w:type="paragraph" w:styleId="Header">
    <w:name w:val="header"/>
    <w:basedOn w:val="Normal"/>
    <w:link w:val="HeaderChar"/>
    <w:uiPriority w:val="99"/>
    <w:unhideWhenUsed/>
    <w:rsid w:val="00B85670"/>
    <w:pPr>
      <w:tabs>
        <w:tab w:val="center" w:pos="4680"/>
        <w:tab w:val="right" w:pos="9360"/>
      </w:tabs>
      <w:spacing w:line="240" w:lineRule="auto"/>
    </w:pPr>
  </w:style>
  <w:style w:type="character" w:customStyle="1" w:styleId="HeaderChar">
    <w:name w:val="Header Char"/>
    <w:basedOn w:val="DefaultParagraphFont"/>
    <w:link w:val="Header"/>
    <w:uiPriority w:val="99"/>
    <w:rsid w:val="00B85670"/>
    <w:rPr>
      <w:rFonts w:ascii="Segoe UI" w:hAnsi="Segoe UI"/>
      <w:sz w:val="18"/>
    </w:rPr>
  </w:style>
  <w:style w:type="paragraph" w:styleId="Footer">
    <w:name w:val="footer"/>
    <w:link w:val="FooterChar"/>
    <w:uiPriority w:val="99"/>
    <w:unhideWhenUsed/>
    <w:rsid w:val="000E0D27"/>
    <w:pPr>
      <w:tabs>
        <w:tab w:val="center" w:pos="4680"/>
        <w:tab w:val="right" w:pos="9360"/>
      </w:tabs>
    </w:pPr>
    <w:rPr>
      <w:rFonts w:ascii="Segoe UI" w:hAnsi="Segoe UI"/>
      <w:color w:val="0054A6" w:themeColor="text2"/>
      <w:sz w:val="14"/>
    </w:rPr>
  </w:style>
  <w:style w:type="character" w:customStyle="1" w:styleId="FooterChar">
    <w:name w:val="Footer Char"/>
    <w:basedOn w:val="DefaultParagraphFont"/>
    <w:link w:val="Footer"/>
    <w:uiPriority w:val="99"/>
    <w:rsid w:val="000E0D27"/>
    <w:rPr>
      <w:rFonts w:ascii="Segoe UI" w:hAnsi="Segoe UI"/>
      <w:color w:val="0054A6" w:themeColor="text2"/>
      <w:sz w:val="14"/>
    </w:rPr>
  </w:style>
  <w:style w:type="paragraph" w:customStyle="1" w:styleId="DocumentTitle">
    <w:name w:val="Document Title"/>
    <w:rsid w:val="006B2E24"/>
    <w:pPr>
      <w:spacing w:line="1040" w:lineRule="atLeast"/>
      <w:ind w:right="-1584"/>
    </w:pPr>
    <w:rPr>
      <w:rFonts w:ascii="Segoe UI Light" w:eastAsia="Times New Roman" w:hAnsi="Segoe UI Light" w:cs="Times New Roman"/>
      <w:color w:val="0054A6" w:themeColor="text2"/>
      <w:sz w:val="88"/>
      <w:szCs w:val="20"/>
    </w:rPr>
  </w:style>
  <w:style w:type="paragraph" w:customStyle="1" w:styleId="Introductorycopy">
    <w:name w:val="Introductory copy"/>
    <w:uiPriority w:val="2"/>
    <w:qFormat/>
    <w:rsid w:val="00B22BC1"/>
    <w:pPr>
      <w:spacing w:line="320" w:lineRule="atLeast"/>
    </w:pPr>
    <w:rPr>
      <w:rFonts w:ascii="Segoe UI" w:eastAsia="Times New Roman" w:hAnsi="Segoe UI" w:cs="Times New Roman"/>
      <w:szCs w:val="20"/>
    </w:rPr>
  </w:style>
  <w:style w:type="paragraph" w:styleId="Caption">
    <w:name w:val="caption"/>
    <w:basedOn w:val="Normal"/>
    <w:uiPriority w:val="7"/>
    <w:qFormat/>
    <w:rsid w:val="00044308"/>
    <w:pPr>
      <w:spacing w:line="180" w:lineRule="atLeast"/>
    </w:pPr>
    <w:rPr>
      <w:i/>
      <w:sz w:val="14"/>
    </w:rPr>
  </w:style>
  <w:style w:type="paragraph" w:customStyle="1" w:styleId="Legalese">
    <w:name w:val="Legalese"/>
    <w:uiPriority w:val="8"/>
    <w:qFormat/>
    <w:rsid w:val="000E0D27"/>
    <w:pPr>
      <w:spacing w:after="120" w:line="180" w:lineRule="atLeast"/>
    </w:pPr>
    <w:rPr>
      <w:rFonts w:ascii="Segoe UI" w:eastAsia="Times New Roman" w:hAnsi="Segoe UI" w:cs="Times New Roman"/>
      <w:color w:val="58595B" w:themeColor="text1"/>
      <w:sz w:val="14"/>
      <w:szCs w:val="20"/>
    </w:rPr>
  </w:style>
  <w:style w:type="paragraph" w:styleId="TOC1">
    <w:name w:val="toc 1"/>
    <w:basedOn w:val="Normal"/>
    <w:next w:val="Normal"/>
    <w:uiPriority w:val="39"/>
    <w:unhideWhenUsed/>
    <w:rsid w:val="006B2E24"/>
    <w:pPr>
      <w:tabs>
        <w:tab w:val="right" w:leader="dot" w:pos="7020"/>
      </w:tabs>
      <w:spacing w:before="240" w:after="100"/>
    </w:pPr>
  </w:style>
  <w:style w:type="paragraph" w:styleId="TOC2">
    <w:name w:val="toc 2"/>
    <w:basedOn w:val="Normal"/>
    <w:next w:val="Normal"/>
    <w:uiPriority w:val="39"/>
    <w:unhideWhenUsed/>
    <w:rsid w:val="001C4E58"/>
    <w:pPr>
      <w:spacing w:after="100"/>
      <w:ind w:left="180"/>
    </w:pPr>
  </w:style>
  <w:style w:type="paragraph" w:customStyle="1" w:styleId="Celltoholdimage">
    <w:name w:val="Cell to hold image"/>
    <w:basedOn w:val="Normal"/>
    <w:uiPriority w:val="6"/>
    <w:qFormat/>
    <w:rsid w:val="008749AF"/>
    <w:pPr>
      <w:spacing w:line="240" w:lineRule="auto"/>
      <w:ind w:left="-29"/>
    </w:pPr>
    <w:rPr>
      <w:rFonts w:eastAsia="Times New Roman" w:cs="Times New Roman"/>
      <w:szCs w:val="20"/>
    </w:rPr>
  </w:style>
  <w:style w:type="table" w:customStyle="1" w:styleId="MSBRANDtable">
    <w:name w:val="MS BRAND table"/>
    <w:basedOn w:val="TableNormal"/>
    <w:uiPriority w:val="99"/>
    <w:qFormat/>
    <w:rsid w:val="008749AF"/>
    <w:rPr>
      <w:rFonts w:asciiTheme="minorHAnsi" w:hAnsiTheme="minorHAnsi"/>
      <w:sz w:val="18"/>
    </w:rPr>
    <w:tblPr>
      <w:tblInd w:w="144" w:type="dxa"/>
      <w:tblBorders>
        <w:bottom w:val="single" w:sz="4" w:space="0" w:color="58595B" w:themeColor="text1"/>
        <w:insideH w:val="single" w:sz="4" w:space="0" w:color="58595B" w:themeColor="text1"/>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0054A6" w:themeFill="text2"/>
      </w:tcPr>
    </w:tblStylePr>
  </w:style>
  <w:style w:type="paragraph" w:customStyle="1" w:styleId="TableHeadings--11pt">
    <w:name w:val="Table Headings -- 11 pt"/>
    <w:basedOn w:val="Normal"/>
    <w:uiPriority w:val="5"/>
    <w:qFormat/>
    <w:rsid w:val="000D6D10"/>
    <w:rPr>
      <w:color w:val="FFFFFF"/>
      <w:sz w:val="22"/>
    </w:rPr>
  </w:style>
  <w:style w:type="paragraph" w:styleId="CommentText">
    <w:name w:val="annotation text"/>
    <w:basedOn w:val="Normal"/>
    <w:link w:val="CommentTextChar"/>
    <w:uiPriority w:val="99"/>
    <w:unhideWhenUsed/>
    <w:rsid w:val="003D7EBC"/>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3D7EBC"/>
    <w:rPr>
      <w:rFonts w:asciiTheme="minorHAnsi" w:hAnsiTheme="minorHAnsi"/>
      <w:sz w:val="20"/>
      <w:szCs w:val="20"/>
    </w:rPr>
  </w:style>
  <w:style w:type="character" w:styleId="CommentReference">
    <w:name w:val="annotation reference"/>
    <w:basedOn w:val="DefaultParagraphFont"/>
    <w:uiPriority w:val="99"/>
    <w:semiHidden/>
    <w:unhideWhenUsed/>
    <w:rsid w:val="003D7EBC"/>
    <w:rPr>
      <w:sz w:val="16"/>
      <w:szCs w:val="16"/>
    </w:rPr>
  </w:style>
  <w:style w:type="character" w:styleId="UnresolvedMention">
    <w:name w:val="Unresolved Mention"/>
    <w:basedOn w:val="DefaultParagraphFont"/>
    <w:uiPriority w:val="99"/>
    <w:semiHidden/>
    <w:unhideWhenUsed/>
    <w:rsid w:val="000D364E"/>
    <w:rPr>
      <w:color w:val="605E5C"/>
      <w:shd w:val="clear" w:color="auto" w:fill="E1DFDD"/>
    </w:rPr>
  </w:style>
  <w:style w:type="character" w:styleId="FollowedHyperlink">
    <w:name w:val="FollowedHyperlink"/>
    <w:basedOn w:val="DefaultParagraphFont"/>
    <w:uiPriority w:val="99"/>
    <w:semiHidden/>
    <w:unhideWhenUsed/>
    <w:rsid w:val="00D571FD"/>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3D1ADD"/>
    <w:pPr>
      <w:spacing w:after="0"/>
    </w:pPr>
    <w:rPr>
      <w:rFonts w:ascii="Segoe UI" w:hAnsi="Segoe UI"/>
      <w:b/>
      <w:bCs/>
    </w:rPr>
  </w:style>
  <w:style w:type="character" w:customStyle="1" w:styleId="CommentSubjectChar">
    <w:name w:val="Comment Subject Char"/>
    <w:basedOn w:val="CommentTextChar"/>
    <w:link w:val="CommentSubject"/>
    <w:uiPriority w:val="99"/>
    <w:semiHidden/>
    <w:rsid w:val="003D1ADD"/>
    <w:rPr>
      <w:rFonts w:ascii="Segoe UI" w:hAnsi="Segoe UI"/>
      <w:b/>
      <w:bCs/>
      <w:sz w:val="20"/>
      <w:szCs w:val="20"/>
    </w:rPr>
  </w:style>
  <w:style w:type="character" w:customStyle="1" w:styleId="ListParagraphChar">
    <w:name w:val="List Paragraph Char"/>
    <w:basedOn w:val="DefaultParagraphFont"/>
    <w:link w:val="ListParagraph"/>
    <w:uiPriority w:val="34"/>
    <w:rsid w:val="006D1284"/>
    <w:rPr>
      <w:rFonts w:ascii="Segoe UI" w:hAnsi="Segoe UI"/>
      <w:sz w:val="18"/>
    </w:rPr>
  </w:style>
  <w:style w:type="table" w:customStyle="1" w:styleId="TableGrid1">
    <w:name w:val="Table Grid1"/>
    <w:basedOn w:val="TableNormal"/>
    <w:next w:val="TableGrid"/>
    <w:uiPriority w:val="39"/>
    <w:rsid w:val="00224C5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77701"/>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724C8"/>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3163B6"/>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857391"/>
    <w:rPr>
      <w:rFonts w:eastAsia="Segoe UI" w:cs="Times New Roman"/>
      <w:sz w:val="20"/>
    </w:rPr>
    <w:tblPr>
      <w:tblInd w:w="0" w:type="nil"/>
      <w:tblCellMar>
        <w:left w:w="0" w:type="dxa"/>
        <w:right w:w="0" w:type="dxa"/>
      </w:tblCellMar>
    </w:tblPr>
  </w:style>
  <w:style w:type="character" w:styleId="Mention">
    <w:name w:val="Mention"/>
    <w:basedOn w:val="DefaultParagraphFont"/>
    <w:uiPriority w:val="99"/>
    <w:unhideWhenUsed/>
    <w:rsid w:val="00FD4ACF"/>
    <w:rPr>
      <w:color w:val="2B579A"/>
      <w:shd w:val="clear" w:color="auto" w:fill="E1DFDD"/>
    </w:rPr>
  </w:style>
  <w:style w:type="paragraph" w:customStyle="1" w:styleId="paragraph">
    <w:name w:val="paragraph"/>
    <w:basedOn w:val="Normal"/>
    <w:rsid w:val="000A4B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A4BFD"/>
  </w:style>
  <w:style w:type="character" w:customStyle="1" w:styleId="eop">
    <w:name w:val="eop"/>
    <w:basedOn w:val="DefaultParagraphFont"/>
    <w:rsid w:val="000A4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280">
      <w:bodyDiv w:val="1"/>
      <w:marLeft w:val="0"/>
      <w:marRight w:val="0"/>
      <w:marTop w:val="0"/>
      <w:marBottom w:val="0"/>
      <w:divBdr>
        <w:top w:val="none" w:sz="0" w:space="0" w:color="auto"/>
        <w:left w:val="none" w:sz="0" w:space="0" w:color="auto"/>
        <w:bottom w:val="none" w:sz="0" w:space="0" w:color="auto"/>
        <w:right w:val="none" w:sz="0" w:space="0" w:color="auto"/>
      </w:divBdr>
      <w:divsChild>
        <w:div w:id="1495562432">
          <w:marLeft w:val="0"/>
          <w:marRight w:val="0"/>
          <w:marTop w:val="0"/>
          <w:marBottom w:val="0"/>
          <w:divBdr>
            <w:top w:val="none" w:sz="0" w:space="0" w:color="auto"/>
            <w:left w:val="none" w:sz="0" w:space="0" w:color="auto"/>
            <w:bottom w:val="none" w:sz="0" w:space="0" w:color="auto"/>
            <w:right w:val="none" w:sz="0" w:space="0" w:color="auto"/>
          </w:divBdr>
          <w:divsChild>
            <w:div w:id="1828521319">
              <w:marLeft w:val="0"/>
              <w:marRight w:val="0"/>
              <w:marTop w:val="0"/>
              <w:marBottom w:val="0"/>
              <w:divBdr>
                <w:top w:val="none" w:sz="0" w:space="0" w:color="auto"/>
                <w:left w:val="none" w:sz="0" w:space="0" w:color="auto"/>
                <w:bottom w:val="none" w:sz="0" w:space="0" w:color="auto"/>
                <w:right w:val="none" w:sz="0" w:space="0" w:color="auto"/>
              </w:divBdr>
              <w:divsChild>
                <w:div w:id="2069450557">
                  <w:marLeft w:val="0"/>
                  <w:marRight w:val="0"/>
                  <w:marTop w:val="0"/>
                  <w:marBottom w:val="0"/>
                  <w:divBdr>
                    <w:top w:val="none" w:sz="0" w:space="0" w:color="auto"/>
                    <w:left w:val="none" w:sz="0" w:space="0" w:color="auto"/>
                    <w:bottom w:val="none" w:sz="0" w:space="0" w:color="auto"/>
                    <w:right w:val="none" w:sz="0" w:space="0" w:color="auto"/>
                  </w:divBdr>
                  <w:divsChild>
                    <w:div w:id="744651137">
                      <w:marLeft w:val="0"/>
                      <w:marRight w:val="0"/>
                      <w:marTop w:val="0"/>
                      <w:marBottom w:val="0"/>
                      <w:divBdr>
                        <w:top w:val="none" w:sz="0" w:space="0" w:color="auto"/>
                        <w:left w:val="none" w:sz="0" w:space="0" w:color="auto"/>
                        <w:bottom w:val="none" w:sz="0" w:space="0" w:color="auto"/>
                        <w:right w:val="none" w:sz="0" w:space="0" w:color="auto"/>
                      </w:divBdr>
                      <w:divsChild>
                        <w:div w:id="1838111378">
                          <w:marLeft w:val="0"/>
                          <w:marRight w:val="0"/>
                          <w:marTop w:val="0"/>
                          <w:marBottom w:val="0"/>
                          <w:divBdr>
                            <w:top w:val="none" w:sz="0" w:space="0" w:color="auto"/>
                            <w:left w:val="none" w:sz="0" w:space="0" w:color="auto"/>
                            <w:bottom w:val="none" w:sz="0" w:space="0" w:color="auto"/>
                            <w:right w:val="none" w:sz="0" w:space="0" w:color="auto"/>
                          </w:divBdr>
                          <w:divsChild>
                            <w:div w:id="1687780060">
                              <w:marLeft w:val="0"/>
                              <w:marRight w:val="0"/>
                              <w:marTop w:val="0"/>
                              <w:marBottom w:val="0"/>
                              <w:divBdr>
                                <w:top w:val="none" w:sz="0" w:space="0" w:color="auto"/>
                                <w:left w:val="none" w:sz="0" w:space="0" w:color="auto"/>
                                <w:bottom w:val="none" w:sz="0" w:space="0" w:color="auto"/>
                                <w:right w:val="none" w:sz="0" w:space="0" w:color="auto"/>
                              </w:divBdr>
                              <w:divsChild>
                                <w:div w:id="85394528">
                                  <w:marLeft w:val="0"/>
                                  <w:marRight w:val="0"/>
                                  <w:marTop w:val="0"/>
                                  <w:marBottom w:val="0"/>
                                  <w:divBdr>
                                    <w:top w:val="none" w:sz="0" w:space="0" w:color="auto"/>
                                    <w:left w:val="none" w:sz="0" w:space="0" w:color="auto"/>
                                    <w:bottom w:val="none" w:sz="0" w:space="0" w:color="auto"/>
                                    <w:right w:val="none" w:sz="0" w:space="0" w:color="auto"/>
                                  </w:divBdr>
                                  <w:divsChild>
                                    <w:div w:id="1998222224">
                                      <w:marLeft w:val="0"/>
                                      <w:marRight w:val="0"/>
                                      <w:marTop w:val="0"/>
                                      <w:marBottom w:val="0"/>
                                      <w:divBdr>
                                        <w:top w:val="none" w:sz="0" w:space="0" w:color="auto"/>
                                        <w:left w:val="none" w:sz="0" w:space="0" w:color="auto"/>
                                        <w:bottom w:val="none" w:sz="0" w:space="0" w:color="auto"/>
                                        <w:right w:val="none" w:sz="0" w:space="0" w:color="auto"/>
                                      </w:divBdr>
                                      <w:divsChild>
                                        <w:div w:id="584529960">
                                          <w:marLeft w:val="0"/>
                                          <w:marRight w:val="0"/>
                                          <w:marTop w:val="0"/>
                                          <w:marBottom w:val="0"/>
                                          <w:divBdr>
                                            <w:top w:val="none" w:sz="0" w:space="0" w:color="auto"/>
                                            <w:left w:val="none" w:sz="0" w:space="0" w:color="auto"/>
                                            <w:bottom w:val="none" w:sz="0" w:space="0" w:color="auto"/>
                                            <w:right w:val="none" w:sz="0" w:space="0" w:color="auto"/>
                                          </w:divBdr>
                                          <w:divsChild>
                                            <w:div w:id="936865927">
                                              <w:marLeft w:val="0"/>
                                              <w:marRight w:val="0"/>
                                              <w:marTop w:val="0"/>
                                              <w:marBottom w:val="0"/>
                                              <w:divBdr>
                                                <w:top w:val="none" w:sz="0" w:space="0" w:color="auto"/>
                                                <w:left w:val="none" w:sz="0" w:space="0" w:color="auto"/>
                                                <w:bottom w:val="none" w:sz="0" w:space="0" w:color="auto"/>
                                                <w:right w:val="none" w:sz="0" w:space="0" w:color="auto"/>
                                              </w:divBdr>
                                              <w:divsChild>
                                                <w:div w:id="1767533083">
                                                  <w:marLeft w:val="0"/>
                                                  <w:marRight w:val="0"/>
                                                  <w:marTop w:val="0"/>
                                                  <w:marBottom w:val="0"/>
                                                  <w:divBdr>
                                                    <w:top w:val="none" w:sz="0" w:space="0" w:color="auto"/>
                                                    <w:left w:val="none" w:sz="0" w:space="0" w:color="auto"/>
                                                    <w:bottom w:val="none" w:sz="0" w:space="0" w:color="auto"/>
                                                    <w:right w:val="none" w:sz="0" w:space="0" w:color="auto"/>
                                                  </w:divBdr>
                                                  <w:divsChild>
                                                    <w:div w:id="2119762406">
                                                      <w:marLeft w:val="0"/>
                                                      <w:marRight w:val="75"/>
                                                      <w:marTop w:val="0"/>
                                                      <w:marBottom w:val="0"/>
                                                      <w:divBdr>
                                                        <w:top w:val="none" w:sz="0" w:space="0" w:color="auto"/>
                                                        <w:left w:val="none" w:sz="0" w:space="0" w:color="auto"/>
                                                        <w:bottom w:val="none" w:sz="0" w:space="0" w:color="auto"/>
                                                        <w:right w:val="none" w:sz="0" w:space="0" w:color="auto"/>
                                                      </w:divBdr>
                                                      <w:divsChild>
                                                        <w:div w:id="194386712">
                                                          <w:marLeft w:val="0"/>
                                                          <w:marRight w:val="0"/>
                                                          <w:marTop w:val="0"/>
                                                          <w:marBottom w:val="0"/>
                                                          <w:divBdr>
                                                            <w:top w:val="none" w:sz="0" w:space="0" w:color="auto"/>
                                                            <w:left w:val="none" w:sz="0" w:space="0" w:color="auto"/>
                                                            <w:bottom w:val="none" w:sz="0" w:space="0" w:color="auto"/>
                                                            <w:right w:val="none" w:sz="0" w:space="0" w:color="auto"/>
                                                          </w:divBdr>
                                                          <w:divsChild>
                                                            <w:div w:id="1739208902">
                                                              <w:marLeft w:val="0"/>
                                                              <w:marRight w:val="0"/>
                                                              <w:marTop w:val="0"/>
                                                              <w:marBottom w:val="0"/>
                                                              <w:divBdr>
                                                                <w:top w:val="none" w:sz="0" w:space="0" w:color="auto"/>
                                                                <w:left w:val="none" w:sz="0" w:space="0" w:color="auto"/>
                                                                <w:bottom w:val="none" w:sz="0" w:space="0" w:color="auto"/>
                                                                <w:right w:val="none" w:sz="0" w:space="0" w:color="auto"/>
                                                              </w:divBdr>
                                                              <w:divsChild>
                                                                <w:div w:id="870336433">
                                                                  <w:marLeft w:val="0"/>
                                                                  <w:marRight w:val="0"/>
                                                                  <w:marTop w:val="0"/>
                                                                  <w:marBottom w:val="0"/>
                                                                  <w:divBdr>
                                                                    <w:top w:val="none" w:sz="0" w:space="0" w:color="auto"/>
                                                                    <w:left w:val="none" w:sz="0" w:space="0" w:color="auto"/>
                                                                    <w:bottom w:val="none" w:sz="0" w:space="0" w:color="auto"/>
                                                                    <w:right w:val="none" w:sz="0" w:space="0" w:color="auto"/>
                                                                  </w:divBdr>
                                                                  <w:divsChild>
                                                                    <w:div w:id="1381707213">
                                                                      <w:marLeft w:val="0"/>
                                                                      <w:marRight w:val="0"/>
                                                                      <w:marTop w:val="0"/>
                                                                      <w:marBottom w:val="88"/>
                                                                      <w:divBdr>
                                                                        <w:top w:val="single" w:sz="4" w:space="0" w:color="EDEDED"/>
                                                                        <w:left w:val="single" w:sz="4" w:space="0" w:color="EDEDED"/>
                                                                        <w:bottom w:val="single" w:sz="4" w:space="0" w:color="EDEDED"/>
                                                                        <w:right w:val="single" w:sz="4" w:space="0" w:color="EDEDED"/>
                                                                      </w:divBdr>
                                                                      <w:divsChild>
                                                                        <w:div w:id="514156860">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881867089">
                                                                                  <w:marLeft w:val="0"/>
                                                                                  <w:marRight w:val="0"/>
                                                                                  <w:marTop w:val="0"/>
                                                                                  <w:marBottom w:val="0"/>
                                                                                  <w:divBdr>
                                                                                    <w:top w:val="none" w:sz="0" w:space="0" w:color="auto"/>
                                                                                    <w:left w:val="none" w:sz="0" w:space="0" w:color="auto"/>
                                                                                    <w:bottom w:val="none" w:sz="0" w:space="0" w:color="auto"/>
                                                                                    <w:right w:val="none" w:sz="0" w:space="0" w:color="auto"/>
                                                                                  </w:divBdr>
                                                                                  <w:divsChild>
                                                                                    <w:div w:id="1175531865">
                                                                                      <w:marLeft w:val="150"/>
                                                                                      <w:marRight w:val="150"/>
                                                                                      <w:marTop w:val="0"/>
                                                                                      <w:marBottom w:val="0"/>
                                                                                      <w:divBdr>
                                                                                        <w:top w:val="none" w:sz="0" w:space="0" w:color="auto"/>
                                                                                        <w:left w:val="none" w:sz="0" w:space="0" w:color="auto"/>
                                                                                        <w:bottom w:val="none" w:sz="0" w:space="0" w:color="auto"/>
                                                                                        <w:right w:val="none" w:sz="0" w:space="0" w:color="auto"/>
                                                                                      </w:divBdr>
                                                                                      <w:divsChild>
                                                                                        <w:div w:id="155194648">
                                                                                          <w:marLeft w:val="0"/>
                                                                                          <w:marRight w:val="0"/>
                                                                                          <w:marTop w:val="0"/>
                                                                                          <w:marBottom w:val="0"/>
                                                                                          <w:divBdr>
                                                                                            <w:top w:val="none" w:sz="0" w:space="0" w:color="auto"/>
                                                                                            <w:left w:val="none" w:sz="0" w:space="0" w:color="auto"/>
                                                                                            <w:bottom w:val="none" w:sz="0" w:space="0" w:color="auto"/>
                                                                                            <w:right w:val="none" w:sz="0" w:space="0" w:color="auto"/>
                                                                                          </w:divBdr>
                                                                                          <w:divsChild>
                                                                                            <w:div w:id="377555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581625">
                                                                                                  <w:marLeft w:val="0"/>
                                                                                                  <w:marRight w:val="0"/>
                                                                                                  <w:marTop w:val="0"/>
                                                                                                  <w:marBottom w:val="0"/>
                                                                                                  <w:divBdr>
                                                                                                    <w:top w:val="none" w:sz="0" w:space="0" w:color="auto"/>
                                                                                                    <w:left w:val="none" w:sz="0" w:space="0" w:color="auto"/>
                                                                                                    <w:bottom w:val="none" w:sz="0" w:space="0" w:color="auto"/>
                                                                                                    <w:right w:val="none" w:sz="0" w:space="0" w:color="auto"/>
                                                                                                  </w:divBdr>
                                                                                                  <w:divsChild>
                                                                                                    <w:div w:id="2084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11659">
      <w:bodyDiv w:val="1"/>
      <w:marLeft w:val="0"/>
      <w:marRight w:val="0"/>
      <w:marTop w:val="0"/>
      <w:marBottom w:val="0"/>
      <w:divBdr>
        <w:top w:val="none" w:sz="0" w:space="0" w:color="auto"/>
        <w:left w:val="none" w:sz="0" w:space="0" w:color="auto"/>
        <w:bottom w:val="none" w:sz="0" w:space="0" w:color="auto"/>
        <w:right w:val="none" w:sz="0" w:space="0" w:color="auto"/>
      </w:divBdr>
      <w:divsChild>
        <w:div w:id="1888177634">
          <w:marLeft w:val="0"/>
          <w:marRight w:val="0"/>
          <w:marTop w:val="0"/>
          <w:marBottom w:val="0"/>
          <w:divBdr>
            <w:top w:val="none" w:sz="0" w:space="0" w:color="auto"/>
            <w:left w:val="none" w:sz="0" w:space="0" w:color="auto"/>
            <w:bottom w:val="none" w:sz="0" w:space="0" w:color="auto"/>
            <w:right w:val="none" w:sz="0" w:space="0" w:color="auto"/>
          </w:divBdr>
          <w:divsChild>
            <w:div w:id="1884320030">
              <w:marLeft w:val="0"/>
              <w:marRight w:val="0"/>
              <w:marTop w:val="0"/>
              <w:marBottom w:val="0"/>
              <w:divBdr>
                <w:top w:val="none" w:sz="0" w:space="0" w:color="auto"/>
                <w:left w:val="none" w:sz="0" w:space="0" w:color="auto"/>
                <w:bottom w:val="none" w:sz="0" w:space="0" w:color="auto"/>
                <w:right w:val="none" w:sz="0" w:space="0" w:color="auto"/>
              </w:divBdr>
            </w:div>
            <w:div w:id="961158207">
              <w:marLeft w:val="0"/>
              <w:marRight w:val="0"/>
              <w:marTop w:val="0"/>
              <w:marBottom w:val="0"/>
              <w:divBdr>
                <w:top w:val="none" w:sz="0" w:space="0" w:color="auto"/>
                <w:left w:val="none" w:sz="0" w:space="0" w:color="auto"/>
                <w:bottom w:val="none" w:sz="0" w:space="0" w:color="auto"/>
                <w:right w:val="none" w:sz="0" w:space="0" w:color="auto"/>
              </w:divBdr>
            </w:div>
            <w:div w:id="10456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51">
      <w:bodyDiv w:val="1"/>
      <w:marLeft w:val="0"/>
      <w:marRight w:val="0"/>
      <w:marTop w:val="0"/>
      <w:marBottom w:val="0"/>
      <w:divBdr>
        <w:top w:val="none" w:sz="0" w:space="0" w:color="auto"/>
        <w:left w:val="none" w:sz="0" w:space="0" w:color="auto"/>
        <w:bottom w:val="none" w:sz="0" w:space="0" w:color="auto"/>
        <w:right w:val="none" w:sz="0" w:space="0" w:color="auto"/>
      </w:divBdr>
    </w:div>
    <w:div w:id="163058698">
      <w:bodyDiv w:val="1"/>
      <w:marLeft w:val="0"/>
      <w:marRight w:val="0"/>
      <w:marTop w:val="0"/>
      <w:marBottom w:val="0"/>
      <w:divBdr>
        <w:top w:val="none" w:sz="0" w:space="0" w:color="auto"/>
        <w:left w:val="none" w:sz="0" w:space="0" w:color="auto"/>
        <w:bottom w:val="none" w:sz="0" w:space="0" w:color="auto"/>
        <w:right w:val="none" w:sz="0" w:space="0" w:color="auto"/>
      </w:divBdr>
    </w:div>
    <w:div w:id="540242846">
      <w:bodyDiv w:val="1"/>
      <w:marLeft w:val="0"/>
      <w:marRight w:val="0"/>
      <w:marTop w:val="0"/>
      <w:marBottom w:val="0"/>
      <w:divBdr>
        <w:top w:val="none" w:sz="0" w:space="0" w:color="auto"/>
        <w:left w:val="none" w:sz="0" w:space="0" w:color="auto"/>
        <w:bottom w:val="none" w:sz="0" w:space="0" w:color="auto"/>
        <w:right w:val="none" w:sz="0" w:space="0" w:color="auto"/>
      </w:divBdr>
    </w:div>
    <w:div w:id="697582418">
      <w:bodyDiv w:val="1"/>
      <w:marLeft w:val="0"/>
      <w:marRight w:val="0"/>
      <w:marTop w:val="0"/>
      <w:marBottom w:val="0"/>
      <w:divBdr>
        <w:top w:val="none" w:sz="0" w:space="0" w:color="auto"/>
        <w:left w:val="none" w:sz="0" w:space="0" w:color="auto"/>
        <w:bottom w:val="none" w:sz="0" w:space="0" w:color="auto"/>
        <w:right w:val="none" w:sz="0" w:space="0" w:color="auto"/>
      </w:divBdr>
    </w:div>
    <w:div w:id="1189953922">
      <w:bodyDiv w:val="1"/>
      <w:marLeft w:val="0"/>
      <w:marRight w:val="0"/>
      <w:marTop w:val="0"/>
      <w:marBottom w:val="0"/>
      <w:divBdr>
        <w:top w:val="none" w:sz="0" w:space="0" w:color="auto"/>
        <w:left w:val="none" w:sz="0" w:space="0" w:color="auto"/>
        <w:bottom w:val="none" w:sz="0" w:space="0" w:color="auto"/>
        <w:right w:val="none" w:sz="0" w:space="0" w:color="auto"/>
      </w:divBdr>
    </w:div>
    <w:div w:id="1606379670">
      <w:bodyDiv w:val="1"/>
      <w:marLeft w:val="0"/>
      <w:marRight w:val="0"/>
      <w:marTop w:val="0"/>
      <w:marBottom w:val="0"/>
      <w:divBdr>
        <w:top w:val="none" w:sz="0" w:space="0" w:color="auto"/>
        <w:left w:val="none" w:sz="0" w:space="0" w:color="auto"/>
        <w:bottom w:val="none" w:sz="0" w:space="0" w:color="auto"/>
        <w:right w:val="none" w:sz="0" w:space="0" w:color="auto"/>
      </w:divBdr>
    </w:div>
    <w:div w:id="1875775182">
      <w:bodyDiv w:val="1"/>
      <w:marLeft w:val="0"/>
      <w:marRight w:val="0"/>
      <w:marTop w:val="0"/>
      <w:marBottom w:val="0"/>
      <w:divBdr>
        <w:top w:val="none" w:sz="0" w:space="0" w:color="auto"/>
        <w:left w:val="none" w:sz="0" w:space="0" w:color="auto"/>
        <w:bottom w:val="none" w:sz="0" w:space="0" w:color="auto"/>
        <w:right w:val="none" w:sz="0" w:space="0" w:color="auto"/>
      </w:divBdr>
    </w:div>
    <w:div w:id="2039811329">
      <w:bodyDiv w:val="1"/>
      <w:marLeft w:val="0"/>
      <w:marRight w:val="0"/>
      <w:marTop w:val="0"/>
      <w:marBottom w:val="0"/>
      <w:divBdr>
        <w:top w:val="none" w:sz="0" w:space="0" w:color="auto"/>
        <w:left w:val="none" w:sz="0" w:space="0" w:color="auto"/>
        <w:bottom w:val="none" w:sz="0" w:space="0" w:color="auto"/>
        <w:right w:val="none" w:sz="0" w:space="0" w:color="auto"/>
      </w:divBdr>
    </w:div>
    <w:div w:id="209717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microsoft.com/en-us/azure/purview/overview" TargetMode="Externa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OpenEduAnalytics/tree/main/modul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UGARCI\Downloads\MSFT_Brand_whitepaper_template_082312.dotx" TargetMode="External"/></Relationships>
</file>

<file path=word/theme/theme1.xml><?xml version="1.0" encoding="utf-8"?>
<a:theme xmlns:a="http://schemas.openxmlformats.org/drawingml/2006/main" name="Office Theme">
  <a:themeElements>
    <a:clrScheme name="MS Brand">
      <a:dk1>
        <a:srgbClr val="58595B"/>
      </a:dk1>
      <a:lt1>
        <a:sysClr val="window" lastClr="FFFFFF"/>
      </a:lt1>
      <a:dk2>
        <a:srgbClr val="0054A6"/>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 BRAND fonts">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30e9df3-be65-4c73-a93b-d1236ebd677e" xsi:nil="true"/>
    <MediaServiceFastMetadata xmlns="2d283eb5-05e6-42a5-bfb3-ad39d5febdb4" xsi:nil="true"/>
    <MediaServiceMetadata xmlns="2d283eb5-05e6-42a5-bfb3-ad39d5febdb4" xsi:nil="true"/>
    <MediaServiceGenerationTime xmlns="2d283eb5-05e6-42a5-bfb3-ad39d5febdb4" xsi:nil="true"/>
    <MediaServiceOCR xmlns="2d283eb5-05e6-42a5-bfb3-ad39d5febdb4" xsi:nil="true"/>
    <MediaServiceEventHashCode xmlns="2d283eb5-05e6-42a5-bfb3-ad39d5febdb4" xsi:nil="true"/>
    <MediaServiceAutoKeyPoints xmlns="2d283eb5-05e6-42a5-bfb3-ad39d5febdb4" xsi:nil="true"/>
    <MediaServiceKeyPoints xmlns="2d283eb5-05e6-42a5-bfb3-ad39d5febdb4" xsi:nil="true"/>
    <MediaServiceDateTaken xmlns="2d283eb5-05e6-42a5-bfb3-ad39d5febdb4" xsi:nil="true"/>
    <ImageTagsTaxHTField xmlns="2d283eb5-05e6-42a5-bfb3-ad39d5febdb4">
      <Terms xmlns="http://schemas.microsoft.com/office/infopath/2007/PartnerControls"/>
    </ImageTagsTaxHTField>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581C59E465772F45A63526BAD5C98197" ma:contentTypeVersion="17" ma:contentTypeDescription="Create a new document." ma:contentTypeScope="" ma:versionID="64bee38e1c1161655464cfa0c6dd44ee">
  <xsd:schema xmlns:xsd="http://www.w3.org/2001/XMLSchema" xmlns:xs="http://www.w3.org/2001/XMLSchema" xmlns:p="http://schemas.microsoft.com/office/2006/metadata/properties" xmlns:ns1="http://schemas.microsoft.com/sharepoint/v3" xmlns:ns2="2d283eb5-05e6-42a5-bfb3-ad39d5febdb4" xmlns:ns3="230e9df3-be65-4c73-a93b-d1236ebd677e" xmlns:ns4="5463307f-ef18-42e1-823e-bd02b74ed670" targetNamespace="http://schemas.microsoft.com/office/2006/metadata/properties" ma:root="true" ma:fieldsID="41dbaa8e8e52177a65537d5497184edf" ns1:_="" ns2:_="" ns3:_="" ns4:_="">
    <xsd:import namespace="http://schemas.microsoft.com/sharepoint/v3"/>
    <xsd:import namespace="2d283eb5-05e6-42a5-bfb3-ad39d5febdb4"/>
    <xsd:import namespace="230e9df3-be65-4c73-a93b-d1236ebd677e"/>
    <xsd:import namespace="5463307f-ef18-42e1-823e-bd02b74ed670"/>
    <xsd:element name="properties">
      <xsd:complexType>
        <xsd:sequence>
          <xsd:element name="documentManagement">
            <xsd:complexType>
              <xsd:all>
                <xsd:element ref="ns2:MediaServiceMetadata" minOccurs="0"/>
                <xsd:element ref="ns2:MediaServiceFastMetadata" minOccurs="0"/>
                <xsd:element ref="ns2:ImageTagsTaxHTField" minOccurs="0"/>
                <xsd:element ref="ns3:TaxCatchAll"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4:SharedWithUsers" minOccurs="0"/>
                <xsd:element ref="ns4: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283eb5-05e6-42a5-bfb3-ad39d5febd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ImageTagsTaxHTField" ma:index="11"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d855975-1f8d-4b84-a4d0-c3da923cbb7c}" ma:internalName="TaxCatchAll" ma:showField="CatchAllData" ma:web="5463307f-ef18-42e1-823e-bd02b74ed67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463307f-ef18-42e1-823e-bd02b74ed670"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9746E9-8423-460D-B1CD-9C0B40CFB209}">
  <ds:schemaRefs>
    <ds:schemaRef ds:uri="http://schemas.microsoft.com/office/2006/metadata/properties"/>
    <ds:schemaRef ds:uri="http://schemas.microsoft.com/office/infopath/2007/PartnerControls"/>
    <ds:schemaRef ds:uri="230e9df3-be65-4c73-a93b-d1236ebd677e"/>
    <ds:schemaRef ds:uri="2d283eb5-05e6-42a5-bfb3-ad39d5febdb4"/>
    <ds:schemaRef ds:uri="http://schemas.microsoft.com/sharepoint/v3"/>
  </ds:schemaRefs>
</ds:datastoreItem>
</file>

<file path=customXml/itemProps2.xml><?xml version="1.0" encoding="utf-8"?>
<ds:datastoreItem xmlns:ds="http://schemas.openxmlformats.org/officeDocument/2006/customXml" ds:itemID="{E8DE0A10-DE0D-4EA9-85F1-E60656DB2657}">
  <ds:schemaRefs>
    <ds:schemaRef ds:uri="http://schemas.openxmlformats.org/officeDocument/2006/bibliography"/>
  </ds:schemaRefs>
</ds:datastoreItem>
</file>

<file path=customXml/itemProps3.xml><?xml version="1.0" encoding="utf-8"?>
<ds:datastoreItem xmlns:ds="http://schemas.openxmlformats.org/officeDocument/2006/customXml" ds:itemID="{E9757DFB-9568-4717-8B09-451DEB3AB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d283eb5-05e6-42a5-bfb3-ad39d5febdb4"/>
    <ds:schemaRef ds:uri="230e9df3-be65-4c73-a93b-d1236ebd677e"/>
    <ds:schemaRef ds:uri="5463307f-ef18-42e1-823e-bd02b74ed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2A7B6E-AA2D-4B68-97BD-28AA9F65BC75}">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MSFT_Brand_whitepaper_template_082312</Template>
  <TotalTime>2001</TotalTime>
  <Pages>10</Pages>
  <Words>3366</Words>
  <Characters>19191</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22512</CharactersWithSpaces>
  <SharedDoc>false</SharedDoc>
  <HLinks>
    <vt:vector size="84" baseType="variant">
      <vt:variant>
        <vt:i4>131161</vt:i4>
      </vt:variant>
      <vt:variant>
        <vt:i4>39</vt:i4>
      </vt:variant>
      <vt:variant>
        <vt:i4>0</vt:i4>
      </vt:variant>
      <vt:variant>
        <vt:i4>5</vt:i4>
      </vt:variant>
      <vt:variant>
        <vt:lpwstr>https://www.microsoft.com/en-us/ai/responsible-ai?activetab=pivot1:primaryr6</vt:lpwstr>
      </vt:variant>
      <vt:variant>
        <vt:lpwstr/>
      </vt:variant>
      <vt:variant>
        <vt:i4>131161</vt:i4>
      </vt:variant>
      <vt:variant>
        <vt:i4>36</vt:i4>
      </vt:variant>
      <vt:variant>
        <vt:i4>0</vt:i4>
      </vt:variant>
      <vt:variant>
        <vt:i4>5</vt:i4>
      </vt:variant>
      <vt:variant>
        <vt:lpwstr>https://www.microsoft.com/en-us/ai/responsible-ai?activetab=pivot1:primaryr6</vt:lpwstr>
      </vt:variant>
      <vt:variant>
        <vt:lpwstr/>
      </vt:variant>
      <vt:variant>
        <vt:i4>131161</vt:i4>
      </vt:variant>
      <vt:variant>
        <vt:i4>33</vt:i4>
      </vt:variant>
      <vt:variant>
        <vt:i4>0</vt:i4>
      </vt:variant>
      <vt:variant>
        <vt:i4>5</vt:i4>
      </vt:variant>
      <vt:variant>
        <vt:lpwstr>https://www.microsoft.com/en-us/ai/responsible-ai?activetab=pivot1:primaryr6</vt:lpwstr>
      </vt:variant>
      <vt:variant>
        <vt:lpwstr/>
      </vt:variant>
      <vt:variant>
        <vt:i4>131161</vt:i4>
      </vt:variant>
      <vt:variant>
        <vt:i4>30</vt:i4>
      </vt:variant>
      <vt:variant>
        <vt:i4>0</vt:i4>
      </vt:variant>
      <vt:variant>
        <vt:i4>5</vt:i4>
      </vt:variant>
      <vt:variant>
        <vt:lpwstr>https://www.microsoft.com/en-us/ai/responsible-ai?activetab=pivot1:primaryr6</vt:lpwstr>
      </vt:variant>
      <vt:variant>
        <vt:lpwstr/>
      </vt:variant>
      <vt:variant>
        <vt:i4>3211303</vt:i4>
      </vt:variant>
      <vt:variant>
        <vt:i4>27</vt:i4>
      </vt:variant>
      <vt:variant>
        <vt:i4>0</vt:i4>
      </vt:variant>
      <vt:variant>
        <vt:i4>5</vt:i4>
      </vt:variant>
      <vt:variant>
        <vt:lpwstr>https://www.microsoft.com/en-us/ai/responsible-ai?activetab=pivot1%3aprimaryr6</vt:lpwstr>
      </vt:variant>
      <vt:variant>
        <vt:lpwstr/>
      </vt:variant>
      <vt:variant>
        <vt:i4>3211303</vt:i4>
      </vt:variant>
      <vt:variant>
        <vt:i4>24</vt:i4>
      </vt:variant>
      <vt:variant>
        <vt:i4>0</vt:i4>
      </vt:variant>
      <vt:variant>
        <vt:i4>5</vt:i4>
      </vt:variant>
      <vt:variant>
        <vt:lpwstr>https://www.microsoft.com/en-us/ai/responsible-ai?activetab=pivot1%3aprimaryr6</vt:lpwstr>
      </vt:variant>
      <vt:variant>
        <vt:lpwstr/>
      </vt:variant>
      <vt:variant>
        <vt:i4>5832776</vt:i4>
      </vt:variant>
      <vt:variant>
        <vt:i4>21</vt:i4>
      </vt:variant>
      <vt:variant>
        <vt:i4>0</vt:i4>
      </vt:variant>
      <vt:variant>
        <vt:i4>5</vt:i4>
      </vt:variant>
      <vt:variant>
        <vt:lpwstr>https://docs.microsoft.com/en-us/azure/cloud-adoption-framework/govern/policy-compliance/data-classification</vt:lpwstr>
      </vt:variant>
      <vt:variant>
        <vt:lpwstr/>
      </vt:variant>
      <vt:variant>
        <vt:i4>262157</vt:i4>
      </vt:variant>
      <vt:variant>
        <vt:i4>18</vt:i4>
      </vt:variant>
      <vt:variant>
        <vt:i4>0</vt:i4>
      </vt:variant>
      <vt:variant>
        <vt:i4>5</vt:i4>
      </vt:variant>
      <vt:variant>
        <vt:lpwstr>https://docs.microsoft.com/en-us/learn/modules/build-cloud-governance-strategy-azure/</vt:lpwstr>
      </vt:variant>
      <vt:variant>
        <vt:lpwstr/>
      </vt:variant>
      <vt:variant>
        <vt:i4>5832776</vt:i4>
      </vt:variant>
      <vt:variant>
        <vt:i4>15</vt:i4>
      </vt:variant>
      <vt:variant>
        <vt:i4>0</vt:i4>
      </vt:variant>
      <vt:variant>
        <vt:i4>5</vt:i4>
      </vt:variant>
      <vt:variant>
        <vt:lpwstr>https://docs.microsoft.com/en-us/azure/cloud-adoption-framework/govern/policy-compliance/data-classification</vt:lpwstr>
      </vt:variant>
      <vt:variant>
        <vt:lpwstr/>
      </vt:variant>
      <vt:variant>
        <vt:i4>3539006</vt:i4>
      </vt:variant>
      <vt:variant>
        <vt:i4>12</vt:i4>
      </vt:variant>
      <vt:variant>
        <vt:i4>0</vt:i4>
      </vt:variant>
      <vt:variant>
        <vt:i4>5</vt:i4>
      </vt:variant>
      <vt:variant>
        <vt:lpwstr>https://docs.microsoft.com/en-us/azure/purview/overview</vt:lpwstr>
      </vt:variant>
      <vt:variant>
        <vt:lpwstr/>
      </vt:variant>
      <vt:variant>
        <vt:i4>3211360</vt:i4>
      </vt:variant>
      <vt:variant>
        <vt:i4>9</vt:i4>
      </vt:variant>
      <vt:variant>
        <vt:i4>0</vt:i4>
      </vt:variant>
      <vt:variant>
        <vt:i4>5</vt:i4>
      </vt:variant>
      <vt:variant>
        <vt:lpwstr>https://scholar.google.com/</vt:lpwstr>
      </vt:variant>
      <vt:variant>
        <vt:lpwstr/>
      </vt:variant>
      <vt:variant>
        <vt:i4>720919</vt:i4>
      </vt:variant>
      <vt:variant>
        <vt:i4>6</vt:i4>
      </vt:variant>
      <vt:variant>
        <vt:i4>0</vt:i4>
      </vt:variant>
      <vt:variant>
        <vt:i4>5</vt:i4>
      </vt:variant>
      <vt:variant>
        <vt:lpwstr>https://eric.ed.gov/</vt:lpwstr>
      </vt:variant>
      <vt:variant>
        <vt:lpwstr/>
      </vt:variant>
      <vt:variant>
        <vt:i4>589827</vt:i4>
      </vt:variant>
      <vt:variant>
        <vt:i4>3</vt:i4>
      </vt:variant>
      <vt:variant>
        <vt:i4>0</vt:i4>
      </vt:variant>
      <vt:variant>
        <vt:i4>5</vt:i4>
      </vt:variant>
      <vt:variant>
        <vt:lpwstr>https://github.com/microsoft/OpenEduAnalytics</vt:lpwstr>
      </vt:variant>
      <vt:variant>
        <vt:lpwstr/>
      </vt:variant>
      <vt:variant>
        <vt:i4>2883680</vt:i4>
      </vt:variant>
      <vt:variant>
        <vt:i4>0</vt:i4>
      </vt:variant>
      <vt:variant>
        <vt:i4>0</vt:i4>
      </vt:variant>
      <vt:variant>
        <vt:i4>5</vt:i4>
      </vt:variant>
      <vt:variant>
        <vt:lpwstr>https://openeducationanalytics.org/responsible-ai/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Gene Garcia</dc:creator>
  <cp:lastModifiedBy>Jordyn Leonauskas</cp:lastModifiedBy>
  <cp:revision>223</cp:revision>
  <cp:lastPrinted>2020-11-17T21:08:00Z</cp:lastPrinted>
  <dcterms:created xsi:type="dcterms:W3CDTF">2022-03-18T20:16:00Z</dcterms:created>
  <dcterms:modified xsi:type="dcterms:W3CDTF">2023-08-04T21:58:00Z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2020-09-04T18:49:31Z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18e3694e-5287-486d-99a3-1dcf6bf25c92</vt:lpwstr>
  </property>
  <property fmtid="{D5CDD505-2E9C-101B-9397-08002B2CF9AE}" pid="8" name="MSIP_Label_f42aa342-8706-4288-bd11-ebb85995028c_ContentBits">
    <vt:lpwstr>0</vt:lpwstr>
  </property>
  <property fmtid="{D5CDD505-2E9C-101B-9397-08002B2CF9AE}" pid="9" name="ContentTypeId">
    <vt:lpwstr>0x010100581C59E465772F45A63526BAD5C98197</vt:lpwstr>
  </property>
  <property fmtid="{D5CDD505-2E9C-101B-9397-08002B2CF9AE}" pid="10" name="MediaServiceAITags">
    <vt:lpwstr/>
  </property>
  <property fmtid="{D5CDD505-2E9C-101B-9397-08002B2CF9AE}" pid="11" name="MediaServiceImageTags">
    <vt:lpwstr/>
  </property>
</Properties>
</file>