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Energy Hackdays 2020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28./29. August 2020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http://hack.opendata.ch/project/467</w:t>
        </w:r>
      </w:hyperlink>
      <w:r w:rsidDel="00000000" w:rsidR="00000000" w:rsidRPr="00000000">
        <w:rPr>
          <w:rtl w:val="0"/>
        </w:rPr>
        <w:t xml:space="preserve"> «Goal: Further development of the GIS platform of the Swiss Federal Office of Energy (SFOE): Add price information to the charging stations and find the cheapest option around for electric car drivers.»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https://github.com/aselviar/diemo_cheapest_charging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https://opendata.swiss/showcase/ich-tanke-strom-ch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http://www.uvek-gis.admin.ch/BFE/diemo/dashboard/prod.html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https://map.swisscharge.ch/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https://data.okfn.org/tools/view?url=https%3A%2F%2Fraw.githubusercontent.com%2Fschoolofdata-ch%2Fenergy-data%2Fmaster%2Fdatapackage.json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Die Plattform: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https://map.geo.admin.ch/?lang=de&amp;topic=energie&amp;bgLayer=ch.swisstopo.pixelkarte-grau&amp;zoom=0&amp;layers=ch.bfe.ladestellen-elektromobilitaet&amp;catalogNodes=2419,2420,2427,2480,2429,2431,2434,2436,2767,2441,3206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Die Daten zur Plattform: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https://opendata.swiss/dataset/ladestationen-fuer-elektroautos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04 Cheapest Charging Around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Weiterentwicklung der BfE-Info-Plattform; «Ich tanke Strom.ch»; Verbesserung der Transparenz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 Vorstellung der Challenge von Marina Gonzalez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Karte ergänzen, Price Tag hinzufügen. Preis hängt von Mobility-Provider ab des Nutzers (eigener Anbieter vs. «Roaming», kommt darauf an, was für ein Abo ich habe).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Datenquellen: Informationen in JSON Format. Die sind bei Opendata vorhanden.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Ziele? Transparenz. Transparente darstellung der Information was wo wie viel kostet. Aus User Perspektive: Gib mir die günstigste Option, zum Beispiel im Unkreis von x km. Damit muss man die Informationen erst einmal zusammenführen. Und in einem zweiten Schritt sollen sie genutzt werden.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 weit wir kommen? Wird sich zeigen.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Frage: Hängt der Preis von der Tageszeit ab? Letzt endlich kostet der Parkplatz mehr wie der Strom! Bei den einzelnen Providers sind die Pricing-Modelle etwas unterschiedlich. Achtung: Verschiedene Provider haben zum Teil verschieden strukturierte Daten!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Link. Wir verwenden vor allem den Statischen Datensatz.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Zusätzliche Informationen teilweise auch von den Webseiten der Provider zusammenzusuchen. Swisscharge ist ein gutes Beispiel, das jetzt hier gezeigt wird.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 muss man sich die Implementierung vorstellen? Ist uns überlassen. Sonst: Angelos und Martin sind Ansprechspersonen. Marina Gonzalez ist über Slack erreichbar.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II. Diskussion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Jeder erzählt wie er die Challenge versteht und was für eine Vorgehensweise er sich vorstellt.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Vorschlag: Provider auf die einzelnen Teammitglieder aufteilen, und mit der Datensuche beginnen.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Preisinformation ist Teil des Standard-Datenmodell. Aber bisher “leer” geblieben.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Bis 14:15h: Erste EMPs zugeteilt, um 14:15h Bestandesaufnahme Fortschritt.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13:54: Unterbruch, Oleg Präsentation zu zwei Themen Open Data und Tools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Platform Setup: With Countdown Counter! 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https://hack.opendata.ch/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Package: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https://hack.opendata.ch/project/467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 über Slack (different Slack from Chat Channel, opendata’s “own” Slack), oder über Webseite, mit Username and Password.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Verweis auf (crowd sourced) Further Ressources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14:24 Fortsetzung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14:15h + 30min =&gt; 14:45 nächster “Team Check”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Gut zu wissen: Jeder Plug hat auch seine eigene ID, und eine Ladestation kann mehrere Plugs haben.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Nächster Check-In: 15:20h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Krisenbesprechung.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okfn.org/tools/view?url=https%3A%2F%2Fraw.githubusercontent.com%2Fschoolofdata-ch%2Fenergy-data%2Fmaster%2Fdatapackage.json" TargetMode="External"/><Relationship Id="rId10" Type="http://schemas.openxmlformats.org/officeDocument/2006/relationships/hyperlink" Target="https://map.swisscharge.ch/" TargetMode="External"/><Relationship Id="rId13" Type="http://schemas.openxmlformats.org/officeDocument/2006/relationships/hyperlink" Target="https://map.geo.admin.ch/?lang=de&amp;topic=energie&amp;bgLayer=ch.swisstopo.pixelkarte-grau&amp;zoom=0&amp;layers=ch.bfe.ladestellen-elektromobilitaet&amp;catalogNodes=2419,2420,2427,2480,2429,2431,2434,2436,2767,2441,3206" TargetMode="External"/><Relationship Id="rId12" Type="http://schemas.openxmlformats.org/officeDocument/2006/relationships/hyperlink" Target="https://map.geo.admin.ch/?lang=de&amp;topic=energie&amp;bgLayer=ch.swisstopo.pixelkarte-grau&amp;zoom=0&amp;layers=ch.bfe.ladestellen-elektromobilitaet&amp;catalogNodes=2419,2420,2427,2480,2429,2431,2434,2436,2767,2441,32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uvek-gis.admin.ch/BFE/diemo/dashboard/prod.html" TargetMode="External"/><Relationship Id="rId15" Type="http://schemas.openxmlformats.org/officeDocument/2006/relationships/hyperlink" Target="https://opendata.swiss/dataset/ladestationen-fuer-elektroautos" TargetMode="External"/><Relationship Id="rId14" Type="http://schemas.openxmlformats.org/officeDocument/2006/relationships/hyperlink" Target="https://opendata.swiss/dataset/ladestationen-fuer-elektroautos" TargetMode="External"/><Relationship Id="rId17" Type="http://schemas.openxmlformats.org/officeDocument/2006/relationships/hyperlink" Target="https://hack.opendata.ch/project/467" TargetMode="External"/><Relationship Id="rId16" Type="http://schemas.openxmlformats.org/officeDocument/2006/relationships/hyperlink" Target="https://hack.opendata.ch/" TargetMode="External"/><Relationship Id="rId5" Type="http://schemas.openxmlformats.org/officeDocument/2006/relationships/styles" Target="styles.xml"/><Relationship Id="rId6" Type="http://schemas.openxmlformats.org/officeDocument/2006/relationships/hyperlink" Target="http://hack.opendata.ch/project/467" TargetMode="External"/><Relationship Id="rId7" Type="http://schemas.openxmlformats.org/officeDocument/2006/relationships/hyperlink" Target="https://github.com/aselviar/diemo_cheapest_charging" TargetMode="External"/><Relationship Id="rId8" Type="http://schemas.openxmlformats.org/officeDocument/2006/relationships/hyperlink" Target="https://opendata.swiss/showcase/ich-tanke-strom-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