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600"/>
        <w:ind w:hanging="0" w:left="0" w:right="0"/>
        <w:jc w:val="center"/>
        <w:rPr/>
      </w:pPr>
      <w:r>
        <w:rPr/>
        <w:t>BÁO CÁO CAPSTONE REVIEW 1</w:t>
      </w:r>
    </w:p>
    <w:p>
      <w:pPr>
        <w:pStyle w:val="Heading1"/>
        <w:bidi w:val="0"/>
        <w:spacing w:before="0" w:after="600"/>
        <w:jc w:val="center"/>
        <w:rPr/>
      </w:pPr>
      <w:r>
        <w:rPr/>
        <w:t>Vietnamese GraphRAG</w:t>
        <w:br/>
        <w:t>Multi-hop Question Answering over Wikipedia</w:t>
      </w:r>
    </w:p>
    <w:p>
      <w:pPr>
        <w:pStyle w:val="BodyText"/>
        <w:bidi w:val="0"/>
        <w:spacing w:before="0" w:after="600"/>
        <w:jc w:val="center"/>
        <w:rPr/>
      </w:pPr>
      <w:r>
        <w:rPr/>
      </w:r>
    </w:p>
    <w:p>
      <w:pPr>
        <w:pStyle w:val="BodyText"/>
        <w:bidi w:val="0"/>
        <w:spacing w:before="0" w:after="600"/>
        <w:jc w:val="center"/>
        <w:rPr/>
      </w:pPr>
      <w:r>
        <w:rPr>
          <w:rStyle w:val="Strong"/>
        </w:rPr>
        <w:t>Trường:</w:t>
      </w:r>
      <w:r>
        <w:rPr/>
        <w:t xml:space="preserve"> FPT University  |  </w:t>
      </w:r>
      <w:r>
        <w:rPr>
          <w:rStyle w:val="Strong"/>
        </w:rPr>
        <w:t>Học kỳ:</w:t>
      </w:r>
      <w:r>
        <w:rPr/>
        <w:t xml:space="preserve"> Summer 2026 — SE+AI Capstone</w:t>
      </w:r>
    </w:p>
    <w:p>
      <w:pPr>
        <w:pStyle w:val="BodyText"/>
        <w:bidi w:val="0"/>
        <w:spacing w:before="0" w:after="600"/>
        <w:jc w:val="center"/>
        <w:rPr/>
      </w:pPr>
      <w:r>
        <w:rPr>
          <w:rStyle w:val="Strong"/>
        </w:rPr>
        <w:t>Tuần:</w:t>
      </w:r>
      <w:r>
        <w:rPr/>
        <w:t xml:space="preserve"> 4 (tháng 6/2026)</w:t>
      </w:r>
    </w:p>
    <w:p>
      <w:pPr>
        <w:pStyle w:val="BodyText"/>
        <w:bidi w:val="0"/>
        <w:spacing w:before="0" w:after="600"/>
        <w:jc w:val="center"/>
        <w:rPr/>
      </w:pPr>
      <w:r>
        <w:rPr/>
      </w:r>
    </w:p>
    <w:tbl>
      <w:tblPr>
        <w:tblW w:w="9639" w:type="dxa"/>
        <w:jc w:val="center"/>
        <w:tblInd w:w="0" w:type="dxa"/>
        <w:tblLayout w:type="fixed"/>
        <w:tblCellMar>
          <w:top w:w="28" w:type="dxa"/>
          <w:left w:w="28" w:type="dxa"/>
          <w:bottom w:w="28" w:type="dxa"/>
          <w:right w:w="28" w:type="dxa"/>
        </w:tblCellMar>
      </w:tblPr>
      <w:tblGrid>
        <w:gridCol w:w="3248"/>
        <w:gridCol w:w="3728"/>
        <w:gridCol w:w="2663"/>
      </w:tblGrid>
      <w:tr>
        <w:trPr/>
        <w:tc>
          <w:tcPr>
            <w:tcW w:w="3248" w:type="dxa"/>
            <w:tcBorders/>
            <w:vAlign w:val="center"/>
          </w:tcPr>
          <w:p>
            <w:pPr>
              <w:pStyle w:val="TableHeading"/>
              <w:suppressLineNumbers/>
              <w:shd w:fill="D9E1F2" w:val="clear"/>
              <w:bidi w:val="0"/>
              <w:spacing w:before="0" w:after="283"/>
              <w:jc w:val="center"/>
              <w:rPr/>
            </w:pPr>
            <w:r>
              <w:rPr/>
              <w:t>Vai trò</w:t>
            </w:r>
          </w:p>
        </w:tc>
        <w:tc>
          <w:tcPr>
            <w:tcW w:w="3728" w:type="dxa"/>
            <w:tcBorders/>
            <w:vAlign w:val="center"/>
          </w:tcPr>
          <w:p>
            <w:pPr>
              <w:pStyle w:val="TableHeading"/>
              <w:suppressLineNumbers/>
              <w:shd w:fill="D9E1F2" w:val="clear"/>
              <w:bidi w:val="0"/>
              <w:spacing w:before="0" w:after="283"/>
              <w:jc w:val="center"/>
              <w:rPr/>
            </w:pPr>
            <w:r>
              <w:rPr/>
              <w:t>Thành viên</w:t>
            </w:r>
          </w:p>
        </w:tc>
        <w:tc>
          <w:tcPr>
            <w:tcW w:w="2663" w:type="dxa"/>
            <w:tcBorders/>
            <w:vAlign w:val="center"/>
          </w:tcPr>
          <w:p>
            <w:pPr>
              <w:pStyle w:val="TableHeading"/>
              <w:suppressLineNumbers/>
              <w:shd w:fill="D9E1F2" w:val="clear"/>
              <w:bidi w:val="0"/>
              <w:spacing w:before="0" w:after="283"/>
              <w:jc w:val="center"/>
              <w:rPr/>
            </w:pPr>
            <w:r>
              <w:rPr/>
              <w:t>MSSV</w:t>
            </w:r>
          </w:p>
        </w:tc>
      </w:tr>
      <w:tr>
        <w:trPr/>
        <w:tc>
          <w:tcPr>
            <w:tcW w:w="3248" w:type="dxa"/>
            <w:tcBorders/>
            <w:vAlign w:val="center"/>
          </w:tcPr>
          <w:p>
            <w:pPr>
              <w:pStyle w:val="TableContents"/>
              <w:bidi w:val="0"/>
              <w:spacing w:before="0" w:after="283"/>
              <w:jc w:val="left"/>
              <w:rPr/>
            </w:pPr>
            <w:r>
              <w:rPr/>
              <w:t>KG &amp; NER</w:t>
            </w:r>
          </w:p>
        </w:tc>
        <w:tc>
          <w:tcPr>
            <w:tcW w:w="3728" w:type="dxa"/>
            <w:tcBorders/>
            <w:vAlign w:val="center"/>
          </w:tcPr>
          <w:p>
            <w:pPr>
              <w:pStyle w:val="TableContents"/>
              <w:bidi w:val="0"/>
              <w:spacing w:before="0" w:after="283"/>
              <w:jc w:val="left"/>
              <w:rPr/>
            </w:pPr>
            <w:r>
              <w:rPr/>
              <w:t>Huỳnh Quốc Trung</w:t>
            </w:r>
          </w:p>
        </w:tc>
        <w:tc>
          <w:tcPr>
            <w:tcW w:w="2663" w:type="dxa"/>
            <w:tcBorders/>
            <w:vAlign w:val="center"/>
          </w:tcPr>
          <w:p>
            <w:pPr>
              <w:pStyle w:val="TableContents"/>
              <w:bidi w:val="0"/>
              <w:spacing w:before="0" w:after="283"/>
              <w:jc w:val="left"/>
              <w:rPr/>
            </w:pPr>
            <w:r>
              <w:rPr/>
              <w:t>QE180038</w:t>
            </w:r>
          </w:p>
        </w:tc>
      </w:tr>
      <w:tr>
        <w:trPr/>
        <w:tc>
          <w:tcPr>
            <w:tcW w:w="3248" w:type="dxa"/>
            <w:tcBorders/>
            <w:vAlign w:val="center"/>
          </w:tcPr>
          <w:p>
            <w:pPr>
              <w:pStyle w:val="TableContents"/>
              <w:bidi w:val="0"/>
              <w:spacing w:before="0" w:after="283"/>
              <w:jc w:val="left"/>
              <w:rPr/>
            </w:pPr>
            <w:r>
              <w:rPr/>
              <w:t>Retrieval &amp; Eval</w:t>
            </w:r>
          </w:p>
        </w:tc>
        <w:tc>
          <w:tcPr>
            <w:tcW w:w="3728" w:type="dxa"/>
            <w:tcBorders/>
            <w:vAlign w:val="center"/>
          </w:tcPr>
          <w:p>
            <w:pPr>
              <w:pStyle w:val="TableContents"/>
              <w:bidi w:val="0"/>
              <w:spacing w:before="0" w:after="283"/>
              <w:jc w:val="left"/>
              <w:rPr/>
            </w:pPr>
            <w:r>
              <w:rPr/>
              <w:t>Nhữ Quang Anh</w:t>
            </w:r>
          </w:p>
        </w:tc>
        <w:tc>
          <w:tcPr>
            <w:tcW w:w="2663" w:type="dxa"/>
            <w:tcBorders/>
            <w:vAlign w:val="center"/>
          </w:tcPr>
          <w:p>
            <w:pPr>
              <w:pStyle w:val="TableContents"/>
              <w:bidi w:val="0"/>
              <w:spacing w:before="0" w:after="283"/>
              <w:jc w:val="left"/>
              <w:rPr/>
            </w:pPr>
            <w:r>
              <w:rPr/>
              <w:t>QE180005</w:t>
            </w:r>
          </w:p>
        </w:tc>
      </w:tr>
      <w:tr>
        <w:trPr/>
        <w:tc>
          <w:tcPr>
            <w:tcW w:w="3248" w:type="dxa"/>
            <w:tcBorders/>
            <w:vAlign w:val="center"/>
          </w:tcPr>
          <w:p>
            <w:pPr>
              <w:pStyle w:val="TableContents"/>
              <w:bidi w:val="0"/>
              <w:spacing w:before="0" w:after="283"/>
              <w:jc w:val="left"/>
              <w:rPr/>
            </w:pPr>
            <w:r>
              <w:rPr/>
              <w:t>Agent &amp; LLM</w:t>
            </w:r>
          </w:p>
        </w:tc>
        <w:tc>
          <w:tcPr>
            <w:tcW w:w="3728" w:type="dxa"/>
            <w:tcBorders/>
            <w:vAlign w:val="center"/>
          </w:tcPr>
          <w:p>
            <w:pPr>
              <w:pStyle w:val="TableContents"/>
              <w:bidi w:val="0"/>
              <w:spacing w:before="0" w:after="283"/>
              <w:jc w:val="left"/>
              <w:rPr/>
            </w:pPr>
            <w:r>
              <w:rPr/>
              <w:t>Phạm Ngô Đình Khôi</w:t>
            </w:r>
          </w:p>
        </w:tc>
        <w:tc>
          <w:tcPr>
            <w:tcW w:w="2663" w:type="dxa"/>
            <w:tcBorders/>
            <w:vAlign w:val="center"/>
          </w:tcPr>
          <w:p>
            <w:pPr>
              <w:pStyle w:val="TableContents"/>
              <w:bidi w:val="0"/>
              <w:spacing w:before="0" w:after="283"/>
              <w:jc w:val="left"/>
              <w:rPr/>
            </w:pPr>
            <w:r>
              <w:rPr/>
              <w:t>QE180110</w:t>
            </w:r>
          </w:p>
        </w:tc>
      </w:tr>
      <w:tr>
        <w:trPr/>
        <w:tc>
          <w:tcPr>
            <w:tcW w:w="3248" w:type="dxa"/>
            <w:tcBorders/>
            <w:vAlign w:val="center"/>
          </w:tcPr>
          <w:p>
            <w:pPr>
              <w:pStyle w:val="TableContents"/>
              <w:bidi w:val="0"/>
              <w:spacing w:before="0" w:after="283"/>
              <w:jc w:val="left"/>
              <w:rPr/>
            </w:pPr>
            <w:r>
              <w:rPr/>
              <w:t>API &amp; Deploy</w:t>
            </w:r>
          </w:p>
        </w:tc>
        <w:tc>
          <w:tcPr>
            <w:tcW w:w="3728" w:type="dxa"/>
            <w:tcBorders/>
            <w:vAlign w:val="center"/>
          </w:tcPr>
          <w:p>
            <w:pPr>
              <w:pStyle w:val="TableContents"/>
              <w:bidi w:val="0"/>
              <w:spacing w:before="0" w:after="283"/>
              <w:jc w:val="left"/>
              <w:rPr/>
            </w:pPr>
            <w:r>
              <w:rPr/>
              <w:t>Trương Đình Thiên</w:t>
            </w:r>
          </w:p>
        </w:tc>
        <w:tc>
          <w:tcPr>
            <w:tcW w:w="2663" w:type="dxa"/>
            <w:tcBorders/>
            <w:vAlign w:val="center"/>
          </w:tcPr>
          <w:p>
            <w:pPr>
              <w:pStyle w:val="TableContents"/>
              <w:bidi w:val="0"/>
              <w:spacing w:before="0" w:after="283"/>
              <w:jc w:val="left"/>
              <w:rPr/>
            </w:pPr>
            <w:r>
              <w:rPr/>
              <w:t>QE180018</w:t>
            </w:r>
          </w:p>
        </w:tc>
      </w:tr>
    </w:tbl>
    <w:p>
      <w:pPr>
        <w:pStyle w:val="BodyText"/>
        <w:bidi w:val="0"/>
        <w:spacing w:before="0" w:after="600"/>
        <w:jc w:val="center"/>
        <w:rPr/>
      </w:pPr>
      <w:r>
        <w:rPr/>
      </w:r>
    </w:p>
    <w:p>
      <w:pPr>
        <w:pStyle w:val="BodyText"/>
        <w:bidi w:val="0"/>
        <w:spacing w:before="0" w:after="600"/>
        <w:jc w:val="center"/>
        <w:rPr/>
      </w:pPr>
      <w:r>
        <w:rPr>
          <w:rStyle w:val="Strong"/>
        </w:rPr>
        <w:t>GVHD:</w:t>
      </w:r>
      <w:r>
        <w:rPr/>
        <w:t xml:space="preserve"> </w:t>
      </w:r>
    </w:p>
    <w:p>
      <w:pPr>
        <w:pStyle w:val="HorizontalLine"/>
        <w:bidi w:val="0"/>
        <w:jc w:val="left"/>
        <w:rPr/>
      </w:pPr>
      <w:r>
        <w:rPr/>
      </w:r>
    </w:p>
    <w:p>
      <w:pPr>
        <w:pStyle w:val="Heading2"/>
        <w:bidi w:val="0"/>
        <w:jc w:val="left"/>
        <w:rPr/>
      </w:pPr>
      <w:r>
        <w:rPr/>
        <w:t>1. Vấn đề và Mục tiêu dự án</w:t>
      </w:r>
    </w:p>
    <w:p>
      <w:pPr>
        <w:pStyle w:val="Heading3"/>
        <w:bidi w:val="0"/>
        <w:jc w:val="left"/>
        <w:rPr/>
      </w:pPr>
      <w:r>
        <w:rPr/>
        <w:t>1.1 Bối cảnh</w:t>
      </w:r>
    </w:p>
    <w:p>
      <w:pPr>
        <w:pStyle w:val="BodyText"/>
        <w:bidi w:val="0"/>
        <w:jc w:val="left"/>
        <w:rPr/>
      </w:pPr>
      <w:r>
        <w:rPr/>
        <w:t>Sinh viên và nhà nghiên cứu Việt Nam thường phải trả lời các câu hỏi phức tạp trải dài qua nhiều bài Wikipedia. Các hệ thống RAG thông thường chỉ lấy một đoạn gần nhất và mất liên kết đa bước. LLM thuần túy hay hallucinate thông tin Việt Nam và không cung cấp nguồn trích dẫn.</w:t>
      </w:r>
    </w:p>
    <w:p>
      <w:pPr>
        <w:pStyle w:val="Heading3"/>
        <w:bidi w:val="0"/>
        <w:jc w:val="left"/>
        <w:rPr/>
      </w:pPr>
      <w:r>
        <w:rPr/>
        <w:t>1.2 Mục tiêu</w:t>
      </w:r>
    </w:p>
    <w:p>
      <w:pPr>
        <w:pStyle w:val="BodyText"/>
        <w:bidi w:val="0"/>
        <w:jc w:val="left"/>
        <w:rPr/>
      </w:pPr>
      <w:r>
        <w:rPr/>
        <w:t xml:space="preserve">Xây dựng hệ thống </w:t>
      </w:r>
      <w:r>
        <w:rPr>
          <w:rStyle w:val="Strong"/>
        </w:rPr>
        <w:t>KGQA hoàn toàn local</w:t>
      </w:r>
      <w:r>
        <w:rPr/>
        <w:t xml:space="preserve"> cho tiếng Việt: trả lời câu hỏi đa bước với citations xác thực, không gửi dữ liệu ra ngoài.</w:t>
      </w:r>
    </w:p>
    <w:p>
      <w:pPr>
        <w:pStyle w:val="Heading3"/>
        <w:bidi w:val="0"/>
        <w:jc w:val="left"/>
        <w:rPr/>
      </w:pPr>
      <w:r>
        <w:rPr/>
        <w:t>1.3 Phạm vi</w:t>
      </w:r>
    </w:p>
    <w:tbl>
      <w:tblPr>
        <w:tblW w:w="9781" w:type="dxa"/>
        <w:jc w:val="left"/>
        <w:tblInd w:w="0" w:type="dxa"/>
        <w:tblLayout w:type="fixed"/>
        <w:tblCellMar>
          <w:top w:w="28" w:type="dxa"/>
          <w:left w:w="28" w:type="dxa"/>
          <w:bottom w:w="28" w:type="dxa"/>
          <w:right w:w="28" w:type="dxa"/>
        </w:tblCellMar>
      </w:tblPr>
      <w:tblGrid>
        <w:gridCol w:w="5123"/>
        <w:gridCol w:w="4658"/>
      </w:tblGrid>
      <w:tr>
        <w:trPr/>
        <w:tc>
          <w:tcPr>
            <w:tcW w:w="5123" w:type="dxa"/>
            <w:tcBorders/>
            <w:vAlign w:val="center"/>
          </w:tcPr>
          <w:p>
            <w:pPr>
              <w:pStyle w:val="TableHeading"/>
              <w:suppressLineNumbers/>
              <w:shd w:fill="D9E1F2" w:val="clear"/>
              <w:bidi w:val="0"/>
              <w:spacing w:before="0" w:after="283"/>
              <w:jc w:val="center"/>
              <w:rPr/>
            </w:pPr>
            <w:r>
              <w:rPr/>
              <w:t>Trong phạm vi</w:t>
            </w:r>
          </w:p>
        </w:tc>
        <w:tc>
          <w:tcPr>
            <w:tcW w:w="4658" w:type="dxa"/>
            <w:tcBorders/>
            <w:vAlign w:val="center"/>
          </w:tcPr>
          <w:p>
            <w:pPr>
              <w:pStyle w:val="TableHeading"/>
              <w:suppressLineNumbers/>
              <w:shd w:fill="D9E1F2" w:val="clear"/>
              <w:bidi w:val="0"/>
              <w:spacing w:before="0" w:after="283"/>
              <w:jc w:val="center"/>
              <w:rPr/>
            </w:pPr>
            <w:r>
              <w:rPr/>
              <w:t>Ngoài phạm vi</w:t>
            </w:r>
          </w:p>
        </w:tc>
      </w:tr>
      <w:tr>
        <w:trPr/>
        <w:tc>
          <w:tcPr>
            <w:tcW w:w="5123" w:type="dxa"/>
            <w:tcBorders/>
            <w:vAlign w:val="center"/>
          </w:tcPr>
          <w:p>
            <w:pPr>
              <w:pStyle w:val="TableContents"/>
              <w:bidi w:val="0"/>
              <w:spacing w:before="0" w:after="283"/>
              <w:jc w:val="left"/>
              <w:rPr/>
            </w:pPr>
            <w:r>
              <w:rPr/>
              <w:t>Local single-process pipeline</w:t>
            </w:r>
          </w:p>
        </w:tc>
        <w:tc>
          <w:tcPr>
            <w:tcW w:w="4658" w:type="dxa"/>
            <w:tcBorders/>
            <w:vAlign w:val="center"/>
          </w:tcPr>
          <w:p>
            <w:pPr>
              <w:pStyle w:val="TableContents"/>
              <w:bidi w:val="0"/>
              <w:spacing w:before="0" w:after="283"/>
              <w:jc w:val="left"/>
              <w:rPr/>
            </w:pPr>
            <w:r>
              <w:rPr/>
              <w:t>Web search / external retrieval</w:t>
            </w:r>
          </w:p>
        </w:tc>
      </w:tr>
      <w:tr>
        <w:trPr/>
        <w:tc>
          <w:tcPr>
            <w:tcW w:w="5123" w:type="dxa"/>
            <w:tcBorders/>
            <w:vAlign w:val="center"/>
          </w:tcPr>
          <w:p>
            <w:pPr>
              <w:pStyle w:val="TableContents"/>
              <w:bidi w:val="0"/>
              <w:spacing w:before="0" w:after="283"/>
              <w:jc w:val="left"/>
              <w:rPr/>
            </w:pPr>
            <w:r>
              <w:rPr/>
              <w:t>Vietnamese Wikipedia (~590K bài)</w:t>
            </w:r>
          </w:p>
        </w:tc>
        <w:tc>
          <w:tcPr>
            <w:tcW w:w="4658" w:type="dxa"/>
            <w:tcBorders/>
            <w:vAlign w:val="center"/>
          </w:tcPr>
          <w:p>
            <w:pPr>
              <w:pStyle w:val="TableContents"/>
              <w:bidi w:val="0"/>
              <w:spacing w:before="0" w:after="283"/>
              <w:jc w:val="left"/>
              <w:rPr/>
            </w:pPr>
            <w:r>
              <w:rPr/>
              <w:t>Gated datasets (ViMQA)</w:t>
            </w:r>
          </w:p>
        </w:tc>
      </w:tr>
      <w:tr>
        <w:trPr/>
        <w:tc>
          <w:tcPr>
            <w:tcW w:w="5123" w:type="dxa"/>
            <w:tcBorders/>
            <w:vAlign w:val="center"/>
          </w:tcPr>
          <w:p>
            <w:pPr>
              <w:pStyle w:val="TableContents"/>
              <w:bidi w:val="0"/>
              <w:spacing w:before="0" w:after="283"/>
              <w:jc w:val="left"/>
              <w:rPr/>
            </w:pPr>
            <w:r>
              <w:rPr/>
              <w:t>WRRF hybrid retrieval + reranking</w:t>
            </w:r>
          </w:p>
        </w:tc>
        <w:tc>
          <w:tcPr>
            <w:tcW w:w="4658" w:type="dxa"/>
            <w:tcBorders/>
            <w:vAlign w:val="center"/>
          </w:tcPr>
          <w:p>
            <w:pPr>
              <w:pStyle w:val="TableContents"/>
              <w:bidi w:val="0"/>
              <w:spacing w:before="0" w:after="283"/>
              <w:jc w:val="left"/>
              <w:rPr/>
            </w:pPr>
            <w:r>
              <w:rPr/>
              <w:t>Multi-agent nhiều LLM</w:t>
            </w:r>
          </w:p>
        </w:tc>
      </w:tr>
      <w:tr>
        <w:trPr/>
        <w:tc>
          <w:tcPr>
            <w:tcW w:w="5123" w:type="dxa"/>
            <w:tcBorders/>
            <w:vAlign w:val="center"/>
          </w:tcPr>
          <w:p>
            <w:pPr>
              <w:pStyle w:val="TableContents"/>
              <w:bidi w:val="0"/>
              <w:spacing w:before="0" w:after="283"/>
              <w:jc w:val="left"/>
              <w:rPr/>
            </w:pPr>
            <w:r>
              <w:rPr/>
              <w:t>Dataset generation + QC pipeline</w:t>
            </w:r>
          </w:p>
        </w:tc>
        <w:tc>
          <w:tcPr>
            <w:tcW w:w="4658" w:type="dxa"/>
            <w:tcBorders/>
            <w:vAlign w:val="center"/>
          </w:tcPr>
          <w:p>
            <w:pPr>
              <w:pStyle w:val="TableContents"/>
              <w:bidi w:val="0"/>
              <w:spacing w:before="0" w:after="283"/>
              <w:jc w:val="left"/>
              <w:rPr>
                <w:sz w:val="4"/>
                <w:szCs w:val="4"/>
              </w:rPr>
            </w:pPr>
            <w:r>
              <w:rPr>
                <w:sz w:val="4"/>
                <w:szCs w:val="4"/>
              </w:rPr>
            </w:r>
          </w:p>
        </w:tc>
      </w:tr>
    </w:tbl>
    <w:p>
      <w:pPr>
        <w:pStyle w:val="Heading2"/>
        <w:bidi w:val="0"/>
        <w:jc w:val="left"/>
        <w:rPr/>
      </w:pPr>
      <w:r>
        <w:rPr/>
        <w:t>2. Tính thực tiễn và Người dùng</w:t>
      </w:r>
    </w:p>
    <w:tbl>
      <w:tblPr>
        <w:tblW w:w="12039" w:type="dxa"/>
        <w:jc w:val="left"/>
        <w:tblInd w:w="0" w:type="dxa"/>
        <w:tblLayout w:type="fixed"/>
        <w:tblCellMar>
          <w:top w:w="28" w:type="dxa"/>
          <w:left w:w="28" w:type="dxa"/>
          <w:bottom w:w="28" w:type="dxa"/>
          <w:right w:w="28" w:type="dxa"/>
        </w:tblCellMar>
      </w:tblPr>
      <w:tblGrid>
        <w:gridCol w:w="2850"/>
        <w:gridCol w:w="4732"/>
        <w:gridCol w:w="4457"/>
      </w:tblGrid>
      <w:tr>
        <w:trPr/>
        <w:tc>
          <w:tcPr>
            <w:tcW w:w="2850" w:type="dxa"/>
            <w:tcBorders/>
            <w:vAlign w:val="center"/>
          </w:tcPr>
          <w:p>
            <w:pPr>
              <w:pStyle w:val="TableHeading"/>
              <w:suppressLineNumbers/>
              <w:shd w:fill="D9E1F2" w:val="clear"/>
              <w:bidi w:val="0"/>
              <w:spacing w:before="0" w:after="283"/>
              <w:jc w:val="center"/>
              <w:rPr/>
            </w:pPr>
            <w:r>
              <w:rPr/>
              <w:t>Người dùng</w:t>
            </w:r>
          </w:p>
        </w:tc>
        <w:tc>
          <w:tcPr>
            <w:tcW w:w="4732" w:type="dxa"/>
            <w:tcBorders/>
            <w:vAlign w:val="center"/>
          </w:tcPr>
          <w:p>
            <w:pPr>
              <w:pStyle w:val="TableHeading"/>
              <w:suppressLineNumbers/>
              <w:shd w:fill="D9E1F2" w:val="clear"/>
              <w:bidi w:val="0"/>
              <w:spacing w:before="0" w:after="283"/>
              <w:jc w:val="center"/>
              <w:rPr/>
            </w:pPr>
            <w:r>
              <w:rPr/>
              <w:t>Pain Point</w:t>
            </w:r>
          </w:p>
        </w:tc>
        <w:tc>
          <w:tcPr>
            <w:tcW w:w="4457" w:type="dxa"/>
            <w:tcBorders/>
            <w:vAlign w:val="center"/>
          </w:tcPr>
          <w:p>
            <w:pPr>
              <w:pStyle w:val="TableHeading"/>
              <w:suppressLineNumbers/>
              <w:shd w:fill="D9E1F2" w:val="clear"/>
              <w:bidi w:val="0"/>
              <w:spacing w:before="0" w:after="283"/>
              <w:jc w:val="center"/>
              <w:rPr/>
            </w:pPr>
            <w:r>
              <w:rPr/>
              <w:t>Gain Point</w:t>
            </w:r>
          </w:p>
        </w:tc>
      </w:tr>
      <w:tr>
        <w:trPr/>
        <w:tc>
          <w:tcPr>
            <w:tcW w:w="2850" w:type="dxa"/>
            <w:tcBorders/>
            <w:vAlign w:val="center"/>
          </w:tcPr>
          <w:p>
            <w:pPr>
              <w:pStyle w:val="TableContents"/>
              <w:bidi w:val="0"/>
              <w:spacing w:before="0" w:after="283"/>
              <w:jc w:val="left"/>
              <w:rPr/>
            </w:pPr>
            <w:r>
              <w:rPr/>
              <w:t>Sinh viên đại học</w:t>
            </w:r>
          </w:p>
        </w:tc>
        <w:tc>
          <w:tcPr>
            <w:tcW w:w="4732" w:type="dxa"/>
            <w:tcBorders/>
            <w:vAlign w:val="center"/>
          </w:tcPr>
          <w:p>
            <w:pPr>
              <w:pStyle w:val="TableContents"/>
              <w:bidi w:val="0"/>
              <w:spacing w:before="0" w:after="283"/>
              <w:jc w:val="left"/>
              <w:rPr/>
            </w:pPr>
            <w:r>
              <w:rPr/>
              <w:t>Mất nhiều thời gian đọc nhiều bài để tổng hợp</w:t>
            </w:r>
          </w:p>
        </w:tc>
        <w:tc>
          <w:tcPr>
            <w:tcW w:w="4457" w:type="dxa"/>
            <w:tcBorders/>
            <w:vAlign w:val="center"/>
          </w:tcPr>
          <w:p>
            <w:pPr>
              <w:pStyle w:val="TableContents"/>
              <w:bidi w:val="0"/>
              <w:spacing w:before="0" w:after="283"/>
              <w:jc w:val="left"/>
              <w:rPr/>
            </w:pPr>
            <w:r>
              <w:rPr/>
              <w:t>Câu trả lời với nguồn trích dẫn ngay lập tức</w:t>
            </w:r>
          </w:p>
        </w:tc>
      </w:tr>
      <w:tr>
        <w:trPr/>
        <w:tc>
          <w:tcPr>
            <w:tcW w:w="2850" w:type="dxa"/>
            <w:tcBorders/>
            <w:vAlign w:val="center"/>
          </w:tcPr>
          <w:p>
            <w:pPr>
              <w:pStyle w:val="TableContents"/>
              <w:bidi w:val="0"/>
              <w:spacing w:before="0" w:after="283"/>
              <w:jc w:val="left"/>
              <w:rPr/>
            </w:pPr>
            <w:r>
              <w:rPr/>
              <w:t>Nhà nghiên cứu</w:t>
            </w:r>
          </w:p>
        </w:tc>
        <w:tc>
          <w:tcPr>
            <w:tcW w:w="4732" w:type="dxa"/>
            <w:tcBorders/>
            <w:vAlign w:val="center"/>
          </w:tcPr>
          <w:p>
            <w:pPr>
              <w:pStyle w:val="TableContents"/>
              <w:bidi w:val="0"/>
              <w:spacing w:before="0" w:after="283"/>
              <w:jc w:val="left"/>
              <w:rPr/>
            </w:pPr>
            <w:r>
              <w:rPr/>
              <w:t>Không có công cụ QA tiếng Việt đáng tin cậy</w:t>
            </w:r>
          </w:p>
        </w:tc>
        <w:tc>
          <w:tcPr>
            <w:tcW w:w="4457" w:type="dxa"/>
            <w:tcBorders/>
            <w:vAlign w:val="center"/>
          </w:tcPr>
          <w:p>
            <w:pPr>
              <w:pStyle w:val="TableContents"/>
              <w:bidi w:val="0"/>
              <w:spacing w:before="0" w:after="283"/>
              <w:jc w:val="left"/>
              <w:rPr/>
            </w:pPr>
            <w:r>
              <w:rPr/>
              <w:t>Công cụ tra cứu học thuật chính xác</w:t>
            </w:r>
          </w:p>
        </w:tc>
      </w:tr>
      <w:tr>
        <w:trPr/>
        <w:tc>
          <w:tcPr>
            <w:tcW w:w="2850" w:type="dxa"/>
            <w:tcBorders/>
            <w:vAlign w:val="center"/>
          </w:tcPr>
          <w:p>
            <w:pPr>
              <w:pStyle w:val="TableContents"/>
              <w:bidi w:val="0"/>
              <w:spacing w:before="0" w:after="283"/>
              <w:jc w:val="left"/>
              <w:rPr/>
            </w:pPr>
            <w:r>
              <w:rPr/>
              <w:t>Nhà phát triển AI</w:t>
            </w:r>
          </w:p>
        </w:tc>
        <w:tc>
          <w:tcPr>
            <w:tcW w:w="4732" w:type="dxa"/>
            <w:tcBorders/>
            <w:vAlign w:val="center"/>
          </w:tcPr>
          <w:p>
            <w:pPr>
              <w:pStyle w:val="TableContents"/>
              <w:bidi w:val="0"/>
              <w:spacing w:before="0" w:after="283"/>
              <w:jc w:val="left"/>
              <w:rPr/>
            </w:pPr>
            <w:r>
              <w:rPr/>
              <w:t>Thiếu pipeline RAG tiếng Việt open-source</w:t>
            </w:r>
          </w:p>
        </w:tc>
        <w:tc>
          <w:tcPr>
            <w:tcW w:w="4457" w:type="dxa"/>
            <w:tcBorders/>
            <w:vAlign w:val="center"/>
          </w:tcPr>
          <w:p>
            <w:pPr>
              <w:pStyle w:val="TableContents"/>
              <w:bidi w:val="0"/>
              <w:spacing w:before="0" w:after="283"/>
              <w:jc w:val="left"/>
              <w:rPr/>
            </w:pPr>
            <w:r>
              <w:rPr/>
              <w:t>Tích hợp pipeline sẵn có</w:t>
            </w:r>
          </w:p>
        </w:tc>
      </w:tr>
    </w:tbl>
    <w:p>
      <w:pPr>
        <w:pStyle w:val="BodyText"/>
        <w:bidi w:val="0"/>
        <w:jc w:val="left"/>
        <w:rPr/>
      </w:pPr>
      <w:r>
        <w:rPr>
          <w:rStyle w:val="Strong"/>
        </w:rPr>
        <w:t>Stakeholders:</w:t>
      </w:r>
      <w:r>
        <w:rPr/>
        <w:t xml:space="preserve"> Sinh viên FPT (thử nghiệm) · GVHD + hội đồng · Cộng đồng mã nguồn mở (dataset CC-BY-SA)</w:t>
      </w:r>
    </w:p>
    <w:p>
      <w:pPr>
        <w:pStyle w:val="Heading2"/>
        <w:bidi w:val="0"/>
        <w:jc w:val="left"/>
        <w:rPr/>
      </w:pPr>
      <w:r>
        <w:rPr/>
        <w:t>3. Đổi mới và Công nghệ mới</w:t>
      </w:r>
    </w:p>
    <w:tbl>
      <w:tblPr>
        <w:tblW w:w="12039" w:type="dxa"/>
        <w:jc w:val="left"/>
        <w:tblInd w:w="0" w:type="dxa"/>
        <w:tblLayout w:type="fixed"/>
        <w:tblCellMar>
          <w:top w:w="28" w:type="dxa"/>
          <w:left w:w="28" w:type="dxa"/>
          <w:bottom w:w="28" w:type="dxa"/>
          <w:right w:w="28" w:type="dxa"/>
        </w:tblCellMar>
      </w:tblPr>
      <w:tblGrid>
        <w:gridCol w:w="3736"/>
        <w:gridCol w:w="8303"/>
      </w:tblGrid>
      <w:tr>
        <w:trPr/>
        <w:tc>
          <w:tcPr>
            <w:tcW w:w="3736" w:type="dxa"/>
            <w:tcBorders/>
            <w:vAlign w:val="center"/>
          </w:tcPr>
          <w:p>
            <w:pPr>
              <w:pStyle w:val="TableHeading"/>
              <w:suppressLineNumbers/>
              <w:shd w:fill="D9E1F2" w:val="clear"/>
              <w:bidi w:val="0"/>
              <w:spacing w:before="0" w:after="283"/>
              <w:jc w:val="center"/>
              <w:rPr/>
            </w:pPr>
            <w:r>
              <w:rPr/>
              <w:t>Điểm đổi mới</w:t>
            </w:r>
          </w:p>
        </w:tc>
        <w:tc>
          <w:tcPr>
            <w:tcW w:w="8303" w:type="dxa"/>
            <w:tcBorders/>
            <w:vAlign w:val="center"/>
          </w:tcPr>
          <w:p>
            <w:pPr>
              <w:pStyle w:val="TableHeading"/>
              <w:suppressLineNumbers/>
              <w:shd w:fill="D9E1F2" w:val="clear"/>
              <w:bidi w:val="0"/>
              <w:spacing w:before="0" w:after="283"/>
              <w:jc w:val="center"/>
              <w:rPr/>
            </w:pPr>
            <w:r>
              <w:rPr/>
              <w:t>Mô tả</w:t>
            </w:r>
          </w:p>
        </w:tc>
      </w:tr>
      <w:tr>
        <w:trPr/>
        <w:tc>
          <w:tcPr>
            <w:tcW w:w="3736" w:type="dxa"/>
            <w:tcBorders/>
            <w:vAlign w:val="center"/>
          </w:tcPr>
          <w:p>
            <w:pPr>
              <w:pStyle w:val="TableContents"/>
              <w:bidi w:val="0"/>
              <w:spacing w:before="0" w:after="283"/>
              <w:jc w:val="left"/>
              <w:rPr/>
            </w:pPr>
            <w:r>
              <w:rPr/>
              <w:t>WRRF Hybrid Retrieval</w:t>
            </w:r>
          </w:p>
        </w:tc>
        <w:tc>
          <w:tcPr>
            <w:tcW w:w="8303" w:type="dxa"/>
            <w:tcBorders/>
            <w:vAlign w:val="center"/>
          </w:tcPr>
          <w:p>
            <w:pPr>
              <w:pStyle w:val="TableContents"/>
              <w:bidi w:val="0"/>
              <w:spacing w:before="0" w:after="283"/>
              <w:jc w:val="left"/>
              <w:rPr/>
            </w:pPr>
            <w:r>
              <w:rPr/>
              <w:t>BM25 + Vector + Graph + Community — chưa hệ thống QA tiếng Việt nào dùng đủ 4 signal</w:t>
            </w:r>
          </w:p>
        </w:tc>
      </w:tr>
      <w:tr>
        <w:trPr/>
        <w:tc>
          <w:tcPr>
            <w:tcW w:w="3736" w:type="dxa"/>
            <w:tcBorders/>
            <w:vAlign w:val="center"/>
          </w:tcPr>
          <w:p>
            <w:pPr>
              <w:pStyle w:val="TableContents"/>
              <w:bidi w:val="0"/>
              <w:spacing w:before="0" w:after="283"/>
              <w:jc w:val="left"/>
              <w:rPr/>
            </w:pPr>
            <w:r>
              <w:rPr/>
              <w:t>Multi-trajectory Agent</w:t>
            </w:r>
          </w:p>
        </w:tc>
        <w:tc>
          <w:tcPr>
            <w:tcW w:w="8303" w:type="dxa"/>
            <w:tcBorders/>
            <w:vAlign w:val="center"/>
          </w:tcPr>
          <w:p>
            <w:pPr>
              <w:pStyle w:val="TableContents"/>
              <w:bidi w:val="0"/>
              <w:spacing w:before="0" w:after="283"/>
              <w:jc w:val="left"/>
              <w:rPr/>
            </w:pPr>
            <w:r>
              <w:rPr/>
              <w:t>N trajectories song song + majority voting (arXiv:2506.19967)</w:t>
            </w:r>
          </w:p>
        </w:tc>
      </w:tr>
      <w:tr>
        <w:trPr/>
        <w:tc>
          <w:tcPr>
            <w:tcW w:w="3736" w:type="dxa"/>
            <w:tcBorders/>
            <w:vAlign w:val="center"/>
          </w:tcPr>
          <w:p>
            <w:pPr>
              <w:pStyle w:val="TableContents"/>
              <w:bidi w:val="0"/>
              <w:spacing w:before="0" w:after="283"/>
              <w:jc w:val="left"/>
              <w:rPr/>
            </w:pPr>
            <w:r>
              <w:rPr/>
              <w:t>Local-first sovereignty</w:t>
            </w:r>
          </w:p>
        </w:tc>
        <w:tc>
          <w:tcPr>
            <w:tcW w:w="8303" w:type="dxa"/>
            <w:tcBorders/>
            <w:vAlign w:val="center"/>
          </w:tcPr>
          <w:p>
            <w:pPr>
              <w:pStyle w:val="TableContents"/>
              <w:bidi w:val="0"/>
              <w:spacing w:before="0" w:after="283"/>
              <w:jc w:val="left"/>
              <w:rPr/>
            </w:pPr>
            <w:r>
              <w:rPr/>
              <w:t>Toàn bộ pipeline chạy local 8GB VRAM</w:t>
            </w:r>
          </w:p>
        </w:tc>
      </w:tr>
      <w:tr>
        <w:trPr/>
        <w:tc>
          <w:tcPr>
            <w:tcW w:w="3736" w:type="dxa"/>
            <w:tcBorders/>
            <w:vAlign w:val="center"/>
          </w:tcPr>
          <w:p>
            <w:pPr>
              <w:pStyle w:val="TableContents"/>
              <w:bidi w:val="0"/>
              <w:spacing w:before="0" w:after="283"/>
              <w:jc w:val="left"/>
              <w:rPr/>
            </w:pPr>
            <w:r>
              <w:rPr/>
              <w:t>ViWiki-MHR Dataset</w:t>
            </w:r>
          </w:p>
        </w:tc>
        <w:tc>
          <w:tcPr>
            <w:tcW w:w="8303" w:type="dxa"/>
            <w:tcBorders/>
            <w:vAlign w:val="center"/>
          </w:tcPr>
          <w:p>
            <w:pPr>
              <w:pStyle w:val="TableContents"/>
              <w:bidi w:val="0"/>
              <w:spacing w:before="0" w:after="283"/>
              <w:jc w:val="left"/>
              <w:rPr/>
            </w:pPr>
            <w:r>
              <w:rPr/>
              <w:t>Dataset đa bước tiếng Việt đầu tiên từ KG walk + 5-layer QC</w:t>
            </w:r>
          </w:p>
        </w:tc>
      </w:tr>
      <w:tr>
        <w:trPr/>
        <w:tc>
          <w:tcPr>
            <w:tcW w:w="3736" w:type="dxa"/>
            <w:tcBorders/>
            <w:vAlign w:val="center"/>
          </w:tcPr>
          <w:p>
            <w:pPr>
              <w:pStyle w:val="TableContents"/>
              <w:bidi w:val="0"/>
              <w:spacing w:before="0" w:after="283"/>
              <w:jc w:val="left"/>
              <w:rPr/>
            </w:pPr>
            <w:r>
              <w:rPr/>
              <w:t>Typed Vietnamese KG</w:t>
            </w:r>
          </w:p>
        </w:tc>
        <w:tc>
          <w:tcPr>
            <w:tcW w:w="8303" w:type="dxa"/>
            <w:tcBorders/>
            <w:vAlign w:val="center"/>
          </w:tcPr>
          <w:p>
            <w:pPr>
              <w:pStyle w:val="TableContents"/>
              <w:bidi w:val="0"/>
              <w:spacing w:before="0" w:after="283"/>
              <w:jc w:val="left"/>
              <w:rPr/>
            </w:pPr>
            <w:r>
              <w:rPr/>
              <w:t>Neo4j với 4 entity types, 6 relation types từ Wikipedia VN 2026</w:t>
            </w:r>
          </w:p>
        </w:tc>
      </w:tr>
    </w:tbl>
    <w:p>
      <w:pPr>
        <w:pStyle w:val="Heading2"/>
        <w:bidi w:val="0"/>
        <w:jc w:val="left"/>
        <w:rPr/>
      </w:pPr>
      <w:r>
        <w:rPr/>
        <w:t>4. Kiến trúc hệ thống</w:t>
      </w:r>
    </w:p>
    <w:p>
      <w:pPr>
        <w:pStyle w:val="PreformattedText"/>
        <w:bidi w:val="0"/>
        <w:jc w:val="left"/>
        <w:rPr/>
      </w:pPr>
      <w:r>
        <w:rPr/>
        <w:t>User Question (Vietnamese)</w:t>
      </w:r>
    </w:p>
    <w:p>
      <w:pPr>
        <w:pStyle w:val="PreformattedText"/>
        <w:bidi w:val="0"/>
        <w:jc w:val="left"/>
        <w:rPr/>
      </w:pPr>
      <w:r>
        <w:rPr/>
        <w:t xml:space="preserve">        </w:t>
      </w:r>
      <w:r>
        <w:rPr/>
        <w:t>|</w:t>
      </w:r>
    </w:p>
    <w:p>
      <w:pPr>
        <w:pStyle w:val="PreformattedText"/>
        <w:bidi w:val="0"/>
        <w:jc w:val="left"/>
        <w:rPr/>
      </w:pPr>
      <w:r>
        <w:rPr/>
        <w:t xml:space="preserve">        </w:t>
      </w:r>
      <w:r>
        <w:rPr/>
        <w:t>v</w:t>
      </w:r>
    </w:p>
    <w:p>
      <w:pPr>
        <w:pStyle w:val="PreformattedText"/>
        <w:bidi w:val="0"/>
        <w:jc w:val="left"/>
        <w:rPr/>
      </w:pPr>
      <w:r>
        <w:rPr/>
        <w:t xml:space="preserve">  </w:t>
      </w:r>
      <w:r>
        <w:rPr/>
        <w:t>FastAPI (auth · rate-limit · background jobs)</w:t>
      </w:r>
    </w:p>
    <w:p>
      <w:pPr>
        <w:pStyle w:val="PreformattedText"/>
        <w:bidi w:val="0"/>
        <w:jc w:val="left"/>
        <w:rPr/>
      </w:pPr>
      <w:r>
        <w:rPr/>
        <w:t xml:space="preserve">        </w:t>
      </w:r>
      <w:r>
        <w:rPr/>
        <w:t>|</w:t>
      </w:r>
    </w:p>
    <w:p>
      <w:pPr>
        <w:pStyle w:val="PreformattedText"/>
        <w:bidi w:val="0"/>
        <w:jc w:val="left"/>
        <w:rPr/>
      </w:pPr>
      <w:r>
        <w:rPr/>
        <w:t xml:space="preserve">        </w:t>
      </w:r>
      <w:r>
        <w:rPr/>
        <w:t>v</w:t>
      </w:r>
    </w:p>
    <w:p>
      <w:pPr>
        <w:pStyle w:val="PreformattedText"/>
        <w:bidi w:val="0"/>
        <w:jc w:val="left"/>
        <w:rPr/>
      </w:pPr>
      <w:r>
        <w:rPr/>
        <w:t xml:space="preserve">  </w:t>
      </w:r>
      <w:r>
        <w:rPr/>
        <w:t>Agent Layer</w:t>
      </w:r>
    </w:p>
    <w:p>
      <w:pPr>
        <w:pStyle w:val="PreformattedText"/>
        <w:bidi w:val="0"/>
        <w:jc w:val="left"/>
        <w:rPr/>
      </w:pPr>
      <w:r>
        <w:rPr/>
        <w:t xml:space="preserve">  </w:t>
      </w:r>
      <w:r>
        <w:rPr/>
        <w:t>|- Complexity detection</w:t>
      </w:r>
    </w:p>
    <w:p>
      <w:pPr>
        <w:pStyle w:val="PreformattedText"/>
        <w:bidi w:val="0"/>
        <w:jc w:val="left"/>
        <w:rPr/>
      </w:pPr>
      <w:r>
        <w:rPr/>
        <w:t xml:space="preserve">  </w:t>
      </w:r>
      <w:r>
        <w:rPr/>
        <w:t>|- Simple  --&gt; ReAct loop (max 6 iter, 6 tools)</w:t>
      </w:r>
    </w:p>
    <w:p>
      <w:pPr>
        <w:pStyle w:val="PreformattedText"/>
        <w:bidi w:val="0"/>
        <w:jc w:val="left"/>
        <w:rPr/>
      </w:pPr>
      <w:r>
        <w:rPr/>
        <w:t xml:space="preserve">  </w:t>
      </w:r>
      <w:r>
        <w:rPr/>
        <w:t>+- Complex --&gt; decompose --&gt; N trajectories --&gt; majority vote</w:t>
      </w:r>
    </w:p>
    <w:p>
      <w:pPr>
        <w:pStyle w:val="PreformattedText"/>
        <w:bidi w:val="0"/>
        <w:jc w:val="left"/>
        <w:rPr/>
      </w:pPr>
      <w:r>
        <w:rPr/>
        <w:t xml:space="preserve">        </w:t>
      </w:r>
      <w:r>
        <w:rPr/>
        <w:t>|</w:t>
      </w:r>
    </w:p>
    <w:p>
      <w:pPr>
        <w:pStyle w:val="PreformattedText"/>
        <w:bidi w:val="0"/>
        <w:jc w:val="left"/>
        <w:rPr/>
      </w:pPr>
      <w:r>
        <w:rPr/>
        <w:t xml:space="preserve">        </w:t>
      </w:r>
      <w:r>
        <w:rPr/>
        <w:t>v</w:t>
      </w:r>
    </w:p>
    <w:p>
      <w:pPr>
        <w:pStyle w:val="PreformattedText"/>
        <w:bidi w:val="0"/>
        <w:jc w:val="left"/>
        <w:rPr/>
      </w:pPr>
      <w:r>
        <w:rPr/>
        <w:t xml:space="preserve">  </w:t>
      </w:r>
      <w:r>
        <w:rPr/>
        <w:t>WRRF Retrieval: BM25(0.4) + Vector(0.4) + Graph(0.2) + Community(0.15)</w:t>
      </w:r>
    </w:p>
    <w:p>
      <w:pPr>
        <w:pStyle w:val="PreformattedText"/>
        <w:bidi w:val="0"/>
        <w:jc w:val="left"/>
        <w:rPr/>
      </w:pPr>
      <w:r>
        <w:rPr/>
        <w:t xml:space="preserve">  </w:t>
      </w:r>
      <w:r>
        <w:rPr/>
        <w:t>score(d) = sum( wᵢ / (60 + rankᵢ(d)) )</w:t>
      </w:r>
    </w:p>
    <w:p>
      <w:pPr>
        <w:pStyle w:val="PreformattedText"/>
        <w:bidi w:val="0"/>
        <w:jc w:val="left"/>
        <w:rPr/>
      </w:pPr>
      <w:r>
        <w:rPr/>
        <w:t xml:space="preserve">        </w:t>
      </w:r>
      <w:r>
        <w:rPr/>
        <w:t>|</w:t>
      </w:r>
    </w:p>
    <w:p>
      <w:pPr>
        <w:pStyle w:val="PreformattedText"/>
        <w:bidi w:val="0"/>
        <w:jc w:val="left"/>
        <w:rPr/>
      </w:pPr>
      <w:r>
        <w:rPr/>
        <w:t xml:space="preserve">        </w:t>
      </w:r>
      <w:r>
        <w:rPr/>
        <w:t>v</w:t>
      </w:r>
    </w:p>
    <w:p>
      <w:pPr>
        <w:pStyle w:val="PreformattedText"/>
        <w:bidi w:val="0"/>
        <w:jc w:val="left"/>
        <w:rPr/>
      </w:pPr>
      <w:r>
        <w:rPr/>
        <w:t xml:space="preserve">  </w:t>
      </w:r>
      <w:r>
        <w:rPr/>
        <w:t>Cross-encoder Rerank: BAAI/bge-reranker-v2-m3</w:t>
      </w:r>
    </w:p>
    <w:p>
      <w:pPr>
        <w:pStyle w:val="PreformattedText"/>
        <w:bidi w:val="0"/>
        <w:jc w:val="left"/>
        <w:rPr/>
      </w:pPr>
      <w:r>
        <w:rPr/>
        <w:t xml:space="preserve">        </w:t>
      </w:r>
      <w:r>
        <w:rPr/>
        <w:t>|</w:t>
      </w:r>
    </w:p>
    <w:p>
      <w:pPr>
        <w:pStyle w:val="PreformattedText"/>
        <w:bidi w:val="0"/>
        <w:jc w:val="left"/>
        <w:rPr/>
      </w:pPr>
      <w:r>
        <w:rPr/>
        <w:t xml:space="preserve">        </w:t>
      </w:r>
      <w:r>
        <w:rPr/>
        <w:t>v</w:t>
      </w:r>
    </w:p>
    <w:p>
      <w:pPr>
        <w:pStyle w:val="PreformattedText"/>
        <w:bidi w:val="0"/>
        <w:jc w:val="left"/>
        <w:rPr/>
      </w:pPr>
      <w:r>
        <w:rPr/>
        <w:t xml:space="preserve">  </w:t>
      </w:r>
      <w:r>
        <w:rPr/>
        <w:t>Answer + Citations (passage_ids)</w:t>
      </w:r>
    </w:p>
    <w:p>
      <w:pPr>
        <w:pStyle w:val="Heading3"/>
        <w:bidi w:val="0"/>
        <w:jc w:val="left"/>
        <w:rPr/>
      </w:pPr>
      <w:r>
        <w:rPr/>
        <w:t>Graph Schema</w:t>
      </w:r>
    </w:p>
    <w:p>
      <w:pPr>
        <w:pStyle w:val="PreformattedText"/>
        <w:bidi w:val="0"/>
        <w:jc w:val="left"/>
        <w:rPr/>
      </w:pPr>
      <w:r>
        <w:rPr/>
        <w:t>(:Page)-[:HAS_CHUNK]-&gt;(:Chunk)-[:MENTIONS_PERSON]-&gt;(:Person)</w:t>
      </w:r>
    </w:p>
    <w:p>
      <w:pPr>
        <w:pStyle w:val="PreformattedText"/>
        <w:bidi w:val="0"/>
        <w:jc w:val="left"/>
        <w:rPr/>
      </w:pPr>
      <w:r>
        <w:rPr/>
        <w:t>(:Page)-[:LINKS_TO]-&gt;(:Page)         [:MENTIONS_ORG]-&gt;(:Organization)</w:t>
      </w:r>
    </w:p>
    <w:p>
      <w:pPr>
        <w:pStyle w:val="PreformattedText"/>
        <w:bidi w:val="0"/>
        <w:jc w:val="left"/>
        <w:rPr/>
      </w:pPr>
      <w:r>
        <w:rPr/>
        <w:t xml:space="preserve">                                     </w:t>
      </w:r>
      <w:r>
        <w:rPr/>
        <w:t>[:MENTIONS_LOCATION]-&gt;(:Location)</w:t>
      </w:r>
    </w:p>
    <w:p>
      <w:pPr>
        <w:pStyle w:val="PreformattedText"/>
        <w:bidi w:val="0"/>
        <w:jc w:val="left"/>
        <w:rPr/>
      </w:pPr>
      <w:r>
        <w:rPr/>
        <w:t xml:space="preserve">                                     </w:t>
      </w:r>
      <w:r>
        <w:rPr/>
        <w:t>[:MENTIONS_WORK]-&gt;(:Work)</w:t>
      </w:r>
    </w:p>
    <w:p>
      <w:pPr>
        <w:pStyle w:val="Heading3"/>
        <w:bidi w:val="0"/>
        <w:jc w:val="left"/>
        <w:rPr/>
      </w:pPr>
      <w:r>
        <w:rPr/>
        <w:t>Các module chính</w:t>
      </w:r>
    </w:p>
    <w:tbl>
      <w:tblPr>
        <w:tblW w:w="12039" w:type="dxa"/>
        <w:jc w:val="left"/>
        <w:tblInd w:w="0" w:type="dxa"/>
        <w:tblLayout w:type="fixed"/>
        <w:tblCellMar>
          <w:top w:w="28" w:type="dxa"/>
          <w:left w:w="28" w:type="dxa"/>
          <w:bottom w:w="28" w:type="dxa"/>
          <w:right w:w="28" w:type="dxa"/>
        </w:tblCellMar>
      </w:tblPr>
      <w:tblGrid>
        <w:gridCol w:w="2700"/>
        <w:gridCol w:w="3685"/>
        <w:gridCol w:w="5654"/>
      </w:tblGrid>
      <w:tr>
        <w:trPr/>
        <w:tc>
          <w:tcPr>
            <w:tcW w:w="2700" w:type="dxa"/>
            <w:tcBorders/>
            <w:vAlign w:val="center"/>
          </w:tcPr>
          <w:p>
            <w:pPr>
              <w:pStyle w:val="TableHeading"/>
              <w:suppressLineNumbers/>
              <w:shd w:fill="D9E1F2" w:val="clear"/>
              <w:bidi w:val="0"/>
              <w:spacing w:before="0" w:after="283"/>
              <w:jc w:val="center"/>
              <w:rPr/>
            </w:pPr>
            <w:r>
              <w:rPr/>
              <w:t>Module</w:t>
            </w:r>
          </w:p>
        </w:tc>
        <w:tc>
          <w:tcPr>
            <w:tcW w:w="3685" w:type="dxa"/>
            <w:tcBorders/>
            <w:vAlign w:val="center"/>
          </w:tcPr>
          <w:p>
            <w:pPr>
              <w:pStyle w:val="TableHeading"/>
              <w:suppressLineNumbers/>
              <w:shd w:fill="D9E1F2" w:val="clear"/>
              <w:bidi w:val="0"/>
              <w:spacing w:before="0" w:after="283"/>
              <w:jc w:val="center"/>
              <w:rPr/>
            </w:pPr>
            <w:r>
              <w:rPr/>
              <w:t>File</w:t>
            </w:r>
          </w:p>
        </w:tc>
        <w:tc>
          <w:tcPr>
            <w:tcW w:w="5654" w:type="dxa"/>
            <w:tcBorders/>
            <w:vAlign w:val="center"/>
          </w:tcPr>
          <w:p>
            <w:pPr>
              <w:pStyle w:val="TableHeading"/>
              <w:suppressLineNumbers/>
              <w:shd w:fill="D9E1F2" w:val="clear"/>
              <w:bidi w:val="0"/>
              <w:spacing w:before="0" w:after="283"/>
              <w:jc w:val="center"/>
              <w:rPr/>
            </w:pPr>
            <w:r>
              <w:rPr/>
              <w:t>Chức năng</w:t>
            </w:r>
          </w:p>
        </w:tc>
      </w:tr>
      <w:tr>
        <w:trPr/>
        <w:tc>
          <w:tcPr>
            <w:tcW w:w="2700" w:type="dxa"/>
            <w:tcBorders/>
            <w:vAlign w:val="center"/>
          </w:tcPr>
          <w:p>
            <w:pPr>
              <w:pStyle w:val="TableContents"/>
              <w:bidi w:val="0"/>
              <w:spacing w:before="0" w:after="283"/>
              <w:jc w:val="left"/>
              <w:rPr/>
            </w:pPr>
            <w:r>
              <w:rPr/>
              <w:t>Ingestion</w:t>
            </w:r>
          </w:p>
        </w:tc>
        <w:tc>
          <w:tcPr>
            <w:tcW w:w="3685" w:type="dxa"/>
            <w:tcBorders/>
            <w:vAlign w:val="center"/>
          </w:tcPr>
          <w:p>
            <w:pPr>
              <w:pStyle w:val="TableContents"/>
              <w:bidi w:val="0"/>
              <w:spacing w:before="0" w:after="283"/>
              <w:jc w:val="left"/>
              <w:rPr/>
            </w:pPr>
            <w:r>
              <w:rPr/>
              <w:t>src/ingest.py</w:t>
            </w:r>
          </w:p>
        </w:tc>
        <w:tc>
          <w:tcPr>
            <w:tcW w:w="5654" w:type="dxa"/>
            <w:tcBorders/>
            <w:vAlign w:val="center"/>
          </w:tcPr>
          <w:p>
            <w:pPr>
              <w:pStyle w:val="TableContents"/>
              <w:bidi w:val="0"/>
              <w:spacing w:before="0" w:after="283"/>
              <w:jc w:val="left"/>
              <w:rPr/>
            </w:pPr>
            <w:r>
              <w:rPr/>
              <w:t>Wikipedia → chunk → NER → embed → Neo4j</w:t>
            </w:r>
          </w:p>
        </w:tc>
      </w:tr>
      <w:tr>
        <w:trPr/>
        <w:tc>
          <w:tcPr>
            <w:tcW w:w="2700" w:type="dxa"/>
            <w:tcBorders/>
            <w:vAlign w:val="center"/>
          </w:tcPr>
          <w:p>
            <w:pPr>
              <w:pStyle w:val="TableContents"/>
              <w:bidi w:val="0"/>
              <w:spacing w:before="0" w:after="283"/>
              <w:jc w:val="left"/>
              <w:rPr/>
            </w:pPr>
            <w:r>
              <w:rPr/>
              <w:t>NER</w:t>
            </w:r>
          </w:p>
        </w:tc>
        <w:tc>
          <w:tcPr>
            <w:tcW w:w="3685" w:type="dxa"/>
            <w:tcBorders/>
            <w:vAlign w:val="center"/>
          </w:tcPr>
          <w:p>
            <w:pPr>
              <w:pStyle w:val="TableContents"/>
              <w:bidi w:val="0"/>
              <w:spacing w:before="0" w:after="283"/>
              <w:jc w:val="left"/>
              <w:rPr/>
            </w:pPr>
            <w:r>
              <w:rPr/>
              <w:t>src/ner.py</w:t>
            </w:r>
          </w:p>
        </w:tc>
        <w:tc>
          <w:tcPr>
            <w:tcW w:w="5654" w:type="dxa"/>
            <w:tcBorders/>
            <w:vAlign w:val="center"/>
          </w:tcPr>
          <w:p>
            <w:pPr>
              <w:pStyle w:val="TableContents"/>
              <w:bidi w:val="0"/>
              <w:spacing w:before="0" w:after="283"/>
              <w:jc w:val="left"/>
              <w:rPr/>
            </w:pPr>
            <w:r>
              <w:rPr/>
              <w:t>6 backends (simple/underthesea/phonlp/phobert/videberta/wikilink)</w:t>
            </w:r>
          </w:p>
        </w:tc>
      </w:tr>
      <w:tr>
        <w:trPr/>
        <w:tc>
          <w:tcPr>
            <w:tcW w:w="2700" w:type="dxa"/>
            <w:tcBorders/>
            <w:vAlign w:val="center"/>
          </w:tcPr>
          <w:p>
            <w:pPr>
              <w:pStyle w:val="TableContents"/>
              <w:bidi w:val="0"/>
              <w:spacing w:before="0" w:after="283"/>
              <w:jc w:val="left"/>
              <w:rPr/>
            </w:pPr>
            <w:r>
              <w:rPr/>
              <w:t>Retrieval</w:t>
            </w:r>
          </w:p>
        </w:tc>
        <w:tc>
          <w:tcPr>
            <w:tcW w:w="3685" w:type="dxa"/>
            <w:tcBorders/>
            <w:vAlign w:val="center"/>
          </w:tcPr>
          <w:p>
            <w:pPr>
              <w:pStyle w:val="TableContents"/>
              <w:bidi w:val="0"/>
              <w:spacing w:before="0" w:after="283"/>
              <w:jc w:val="left"/>
              <w:rPr/>
            </w:pPr>
            <w:r>
              <w:rPr/>
              <w:t>src/retrieve.py + hybrid.py</w:t>
            </w:r>
          </w:p>
        </w:tc>
        <w:tc>
          <w:tcPr>
            <w:tcW w:w="5654" w:type="dxa"/>
            <w:tcBorders/>
            <w:vAlign w:val="center"/>
          </w:tcPr>
          <w:p>
            <w:pPr>
              <w:pStyle w:val="TableContents"/>
              <w:bidi w:val="0"/>
              <w:spacing w:before="0" w:after="283"/>
              <w:jc w:val="left"/>
              <w:rPr/>
            </w:pPr>
            <w:r>
              <w:rPr/>
              <w:t>WRRF fusion (BM25+vector+graph+community)</w:t>
            </w:r>
          </w:p>
        </w:tc>
      </w:tr>
      <w:tr>
        <w:trPr/>
        <w:tc>
          <w:tcPr>
            <w:tcW w:w="2700" w:type="dxa"/>
            <w:tcBorders/>
            <w:vAlign w:val="center"/>
          </w:tcPr>
          <w:p>
            <w:pPr>
              <w:pStyle w:val="TableContents"/>
              <w:bidi w:val="0"/>
              <w:spacing w:before="0" w:after="283"/>
              <w:jc w:val="left"/>
              <w:rPr/>
            </w:pPr>
            <w:r>
              <w:rPr/>
              <w:t>Agent</w:t>
            </w:r>
          </w:p>
        </w:tc>
        <w:tc>
          <w:tcPr>
            <w:tcW w:w="3685" w:type="dxa"/>
            <w:tcBorders/>
            <w:vAlign w:val="center"/>
          </w:tcPr>
          <w:p>
            <w:pPr>
              <w:pStyle w:val="TableContents"/>
              <w:bidi w:val="0"/>
              <w:spacing w:before="0" w:after="283"/>
              <w:jc w:val="left"/>
              <w:rPr/>
            </w:pPr>
            <w:r>
              <w:rPr/>
              <w:t>src/agent.py + agent_tools.py</w:t>
            </w:r>
          </w:p>
        </w:tc>
        <w:tc>
          <w:tcPr>
            <w:tcW w:w="5654" w:type="dxa"/>
            <w:tcBorders/>
            <w:vAlign w:val="center"/>
          </w:tcPr>
          <w:p>
            <w:pPr>
              <w:pStyle w:val="TableContents"/>
              <w:bidi w:val="0"/>
              <w:spacing w:before="0" w:after="283"/>
              <w:jc w:val="left"/>
              <w:rPr/>
            </w:pPr>
            <w:r>
              <w:rPr/>
              <w:t>ReAct loop, complexity detection, multi-trajectory</w:t>
            </w:r>
          </w:p>
        </w:tc>
      </w:tr>
      <w:tr>
        <w:trPr/>
        <w:tc>
          <w:tcPr>
            <w:tcW w:w="2700" w:type="dxa"/>
            <w:tcBorders/>
            <w:vAlign w:val="center"/>
          </w:tcPr>
          <w:p>
            <w:pPr>
              <w:pStyle w:val="TableContents"/>
              <w:bidi w:val="0"/>
              <w:spacing w:before="0" w:after="283"/>
              <w:jc w:val="left"/>
              <w:rPr/>
            </w:pPr>
            <w:r>
              <w:rPr/>
              <w:t>Dataset Gen</w:t>
            </w:r>
          </w:p>
        </w:tc>
        <w:tc>
          <w:tcPr>
            <w:tcW w:w="3685" w:type="dxa"/>
            <w:tcBorders/>
            <w:vAlign w:val="center"/>
          </w:tcPr>
          <w:p>
            <w:pPr>
              <w:pStyle w:val="TableContents"/>
              <w:bidi w:val="0"/>
              <w:spacing w:before="0" w:after="283"/>
              <w:jc w:val="left"/>
              <w:rPr/>
            </w:pPr>
            <w:r>
              <w:rPr/>
              <w:t>src/dataset_gen.py</w:t>
            </w:r>
          </w:p>
        </w:tc>
        <w:tc>
          <w:tcPr>
            <w:tcW w:w="5654" w:type="dxa"/>
            <w:tcBorders/>
            <w:vAlign w:val="center"/>
          </w:tcPr>
          <w:p>
            <w:pPr>
              <w:pStyle w:val="TableContents"/>
              <w:bidi w:val="0"/>
              <w:spacing w:before="0" w:after="283"/>
              <w:jc w:val="left"/>
              <w:rPr/>
            </w:pPr>
            <w:r>
              <w:rPr/>
              <w:t>KG walk, QA templates, LLM rewrite, 5-layer QC</w:t>
            </w:r>
          </w:p>
        </w:tc>
      </w:tr>
      <w:tr>
        <w:trPr/>
        <w:tc>
          <w:tcPr>
            <w:tcW w:w="2700" w:type="dxa"/>
            <w:tcBorders/>
            <w:vAlign w:val="center"/>
          </w:tcPr>
          <w:p>
            <w:pPr>
              <w:pStyle w:val="TableContents"/>
              <w:bidi w:val="0"/>
              <w:spacing w:before="0" w:after="283"/>
              <w:jc w:val="left"/>
              <w:rPr/>
            </w:pPr>
            <w:r>
              <w:rPr/>
              <w:t>Evaluation</w:t>
            </w:r>
          </w:p>
        </w:tc>
        <w:tc>
          <w:tcPr>
            <w:tcW w:w="3685" w:type="dxa"/>
            <w:tcBorders/>
            <w:vAlign w:val="center"/>
          </w:tcPr>
          <w:p>
            <w:pPr>
              <w:pStyle w:val="TableContents"/>
              <w:bidi w:val="0"/>
              <w:spacing w:before="0" w:after="283"/>
              <w:jc w:val="left"/>
              <w:rPr/>
            </w:pPr>
            <w:r>
              <w:rPr/>
              <w:t>src/evaluation.py</w:t>
            </w:r>
          </w:p>
        </w:tc>
        <w:tc>
          <w:tcPr>
            <w:tcW w:w="5654" w:type="dxa"/>
            <w:tcBorders/>
            <w:vAlign w:val="center"/>
          </w:tcPr>
          <w:p>
            <w:pPr>
              <w:pStyle w:val="TableContents"/>
              <w:bidi w:val="0"/>
              <w:spacing w:before="0" w:after="283"/>
              <w:jc w:val="left"/>
              <w:rPr/>
            </w:pPr>
            <w:r>
              <w:rPr/>
              <w:t>Hit Rate, MRR, EM/F1 trên ViWiki-MHR + ViQuAD2</w:t>
            </w:r>
          </w:p>
        </w:tc>
      </w:tr>
      <w:tr>
        <w:trPr/>
        <w:tc>
          <w:tcPr>
            <w:tcW w:w="2700" w:type="dxa"/>
            <w:tcBorders/>
            <w:vAlign w:val="center"/>
          </w:tcPr>
          <w:p>
            <w:pPr>
              <w:pStyle w:val="TableContents"/>
              <w:bidi w:val="0"/>
              <w:spacing w:before="0" w:after="283"/>
              <w:jc w:val="left"/>
              <w:rPr/>
            </w:pPr>
            <w:r>
              <w:rPr/>
              <w:t>API</w:t>
            </w:r>
          </w:p>
        </w:tc>
        <w:tc>
          <w:tcPr>
            <w:tcW w:w="3685" w:type="dxa"/>
            <w:tcBorders/>
            <w:vAlign w:val="center"/>
          </w:tcPr>
          <w:p>
            <w:pPr>
              <w:pStyle w:val="TableContents"/>
              <w:bidi w:val="0"/>
              <w:spacing w:before="0" w:after="283"/>
              <w:jc w:val="left"/>
              <w:rPr/>
            </w:pPr>
            <w:r>
              <w:rPr/>
              <w:t>src/main.py</w:t>
            </w:r>
          </w:p>
        </w:tc>
        <w:tc>
          <w:tcPr>
            <w:tcW w:w="5654" w:type="dxa"/>
            <w:tcBorders/>
            <w:vAlign w:val="center"/>
          </w:tcPr>
          <w:p>
            <w:pPr>
              <w:pStyle w:val="TableContents"/>
              <w:bidi w:val="0"/>
              <w:spacing w:before="0" w:after="283"/>
              <w:jc w:val="left"/>
              <w:rPr/>
            </w:pPr>
            <w:r>
              <w:rPr/>
              <w:t>FastAPI, auth, rate limiting, background jobs</w:t>
            </w:r>
          </w:p>
        </w:tc>
      </w:tr>
    </w:tbl>
    <w:p>
      <w:pPr>
        <w:pStyle w:val="Heading2"/>
        <w:bidi w:val="0"/>
        <w:jc w:val="left"/>
        <w:rPr/>
      </w:pPr>
      <w:r>
        <w:rPr/>
        <w:t>5. Đặc tả yêu cầu (SRS)</w:t>
      </w:r>
    </w:p>
    <w:p>
      <w:pPr>
        <w:pStyle w:val="Heading3"/>
        <w:bidi w:val="0"/>
        <w:jc w:val="left"/>
        <w:rPr/>
      </w:pPr>
      <w:r>
        <w:rPr/>
        <w:t>Functional Requirements (MoSCoW)</w:t>
      </w:r>
    </w:p>
    <w:tbl>
      <w:tblPr>
        <w:tblW w:w="12039" w:type="dxa"/>
        <w:jc w:val="left"/>
        <w:tblInd w:w="0" w:type="dxa"/>
        <w:tblLayout w:type="fixed"/>
        <w:tblCellMar>
          <w:top w:w="28" w:type="dxa"/>
          <w:left w:w="28" w:type="dxa"/>
          <w:bottom w:w="28" w:type="dxa"/>
          <w:right w:w="28" w:type="dxa"/>
        </w:tblCellMar>
      </w:tblPr>
      <w:tblGrid>
        <w:gridCol w:w="2000"/>
        <w:gridCol w:w="4089"/>
        <w:gridCol w:w="2268"/>
        <w:gridCol w:w="3682"/>
      </w:tblGrid>
      <w:tr>
        <w:trPr/>
        <w:tc>
          <w:tcPr>
            <w:tcW w:w="2000" w:type="dxa"/>
            <w:tcBorders/>
            <w:vAlign w:val="center"/>
          </w:tcPr>
          <w:p>
            <w:pPr>
              <w:pStyle w:val="TableHeading"/>
              <w:suppressLineNumbers/>
              <w:shd w:fill="D9E1F2" w:val="clear"/>
              <w:bidi w:val="0"/>
              <w:spacing w:before="0" w:after="283"/>
              <w:jc w:val="center"/>
              <w:rPr/>
            </w:pPr>
            <w:r>
              <w:rPr/>
              <w:t>ID</w:t>
            </w:r>
          </w:p>
        </w:tc>
        <w:tc>
          <w:tcPr>
            <w:tcW w:w="4089" w:type="dxa"/>
            <w:tcBorders/>
            <w:vAlign w:val="center"/>
          </w:tcPr>
          <w:p>
            <w:pPr>
              <w:pStyle w:val="TableHeading"/>
              <w:suppressLineNumbers/>
              <w:shd w:fill="D9E1F2" w:val="clear"/>
              <w:bidi w:val="0"/>
              <w:spacing w:before="0" w:after="283"/>
              <w:jc w:val="center"/>
              <w:rPr/>
            </w:pPr>
            <w:r>
              <w:rPr/>
              <w:t>Yêu cầu</w:t>
            </w:r>
          </w:p>
        </w:tc>
        <w:tc>
          <w:tcPr>
            <w:tcW w:w="2268" w:type="dxa"/>
            <w:tcBorders/>
            <w:vAlign w:val="center"/>
          </w:tcPr>
          <w:p>
            <w:pPr>
              <w:pStyle w:val="TableHeading"/>
              <w:suppressLineNumbers/>
              <w:shd w:fill="D9E1F2" w:val="clear"/>
              <w:bidi w:val="0"/>
              <w:spacing w:before="0" w:after="283"/>
              <w:jc w:val="center"/>
              <w:rPr/>
            </w:pPr>
            <w:r>
              <w:rPr/>
              <w:t>Ưu tiên</w:t>
            </w:r>
          </w:p>
        </w:tc>
        <w:tc>
          <w:tcPr>
            <w:tcW w:w="3682" w:type="dxa"/>
            <w:tcBorders/>
            <w:vAlign w:val="center"/>
          </w:tcPr>
          <w:p>
            <w:pPr>
              <w:pStyle w:val="TableHeading"/>
              <w:suppressLineNumbers/>
              <w:shd w:fill="D9E1F2" w:val="clear"/>
              <w:bidi w:val="0"/>
              <w:spacing w:before="0" w:after="283"/>
              <w:jc w:val="center"/>
              <w:rPr/>
            </w:pPr>
            <w:r>
              <w:rPr/>
              <w:t>Verifiable By</w:t>
            </w:r>
          </w:p>
        </w:tc>
      </w:tr>
      <w:tr>
        <w:trPr/>
        <w:tc>
          <w:tcPr>
            <w:tcW w:w="2000" w:type="dxa"/>
            <w:tcBorders/>
            <w:vAlign w:val="center"/>
          </w:tcPr>
          <w:p>
            <w:pPr>
              <w:pStyle w:val="TableContents"/>
              <w:bidi w:val="0"/>
              <w:spacing w:before="0" w:after="283"/>
              <w:jc w:val="left"/>
              <w:rPr/>
            </w:pPr>
            <w:r>
              <w:rPr/>
              <w:t>FR-01</w:t>
            </w:r>
          </w:p>
        </w:tc>
        <w:tc>
          <w:tcPr>
            <w:tcW w:w="4089" w:type="dxa"/>
            <w:tcBorders/>
            <w:vAlign w:val="center"/>
          </w:tcPr>
          <w:p>
            <w:pPr>
              <w:pStyle w:val="TableContents"/>
              <w:bidi w:val="0"/>
              <w:spacing w:before="0" w:after="283"/>
              <w:jc w:val="left"/>
              <w:rPr/>
            </w:pPr>
            <w:r>
              <w:rPr/>
              <w:t>Ingest Vietnamese Wikipedia articles vào Neo4j</w:t>
            </w:r>
          </w:p>
        </w:tc>
        <w:tc>
          <w:tcPr>
            <w:tcW w:w="2268" w:type="dxa"/>
            <w:tcBorders/>
            <w:vAlign w:val="center"/>
          </w:tcPr>
          <w:p>
            <w:pPr>
              <w:pStyle w:val="TableContents"/>
              <w:bidi w:val="0"/>
              <w:spacing w:before="0" w:after="283"/>
              <w:jc w:val="left"/>
              <w:rPr/>
            </w:pPr>
            <w:r>
              <w:rPr/>
              <w:t>Must</w:t>
            </w:r>
          </w:p>
        </w:tc>
        <w:tc>
          <w:tcPr>
            <w:tcW w:w="3682" w:type="dxa"/>
            <w:tcBorders/>
            <w:vAlign w:val="center"/>
          </w:tcPr>
          <w:p>
            <w:pPr>
              <w:pStyle w:val="TableContents"/>
              <w:bidi w:val="0"/>
              <w:spacing w:before="0" w:after="283"/>
              <w:jc w:val="left"/>
              <w:rPr/>
            </w:pPr>
            <w:r>
              <w:rPr/>
              <w:t>Unit test ingestion pipeline</w:t>
            </w:r>
          </w:p>
        </w:tc>
      </w:tr>
      <w:tr>
        <w:trPr/>
        <w:tc>
          <w:tcPr>
            <w:tcW w:w="2000" w:type="dxa"/>
            <w:tcBorders/>
            <w:vAlign w:val="center"/>
          </w:tcPr>
          <w:p>
            <w:pPr>
              <w:pStyle w:val="TableContents"/>
              <w:bidi w:val="0"/>
              <w:spacing w:before="0" w:after="283"/>
              <w:jc w:val="left"/>
              <w:rPr/>
            </w:pPr>
            <w:r>
              <w:rPr/>
              <w:t>FR-02</w:t>
            </w:r>
          </w:p>
        </w:tc>
        <w:tc>
          <w:tcPr>
            <w:tcW w:w="4089" w:type="dxa"/>
            <w:tcBorders/>
            <w:vAlign w:val="center"/>
          </w:tcPr>
          <w:p>
            <w:pPr>
              <w:pStyle w:val="TableContents"/>
              <w:bidi w:val="0"/>
              <w:spacing w:before="0" w:after="283"/>
              <w:jc w:val="left"/>
              <w:rPr/>
            </w:pPr>
            <w:r>
              <w:rPr/>
              <w:t>Trả lời câu hỏi single-hop factual</w:t>
            </w:r>
          </w:p>
        </w:tc>
        <w:tc>
          <w:tcPr>
            <w:tcW w:w="2268" w:type="dxa"/>
            <w:tcBorders/>
            <w:vAlign w:val="center"/>
          </w:tcPr>
          <w:p>
            <w:pPr>
              <w:pStyle w:val="TableContents"/>
              <w:bidi w:val="0"/>
              <w:spacing w:before="0" w:after="283"/>
              <w:jc w:val="left"/>
              <w:rPr/>
            </w:pPr>
            <w:r>
              <w:rPr/>
              <w:t>Must</w:t>
            </w:r>
          </w:p>
        </w:tc>
        <w:tc>
          <w:tcPr>
            <w:tcW w:w="3682" w:type="dxa"/>
            <w:tcBorders/>
            <w:vAlign w:val="center"/>
          </w:tcPr>
          <w:p>
            <w:pPr>
              <w:pStyle w:val="TableContents"/>
              <w:bidi w:val="0"/>
              <w:spacing w:before="0" w:after="283"/>
              <w:jc w:val="left"/>
              <w:rPr/>
            </w:pPr>
            <w:r>
              <w:rPr/>
              <w:t>EM/F1 ≥30% trên ViQuAD2</w:t>
            </w:r>
          </w:p>
        </w:tc>
      </w:tr>
      <w:tr>
        <w:trPr/>
        <w:tc>
          <w:tcPr>
            <w:tcW w:w="2000" w:type="dxa"/>
            <w:tcBorders/>
            <w:vAlign w:val="center"/>
          </w:tcPr>
          <w:p>
            <w:pPr>
              <w:pStyle w:val="TableContents"/>
              <w:bidi w:val="0"/>
              <w:spacing w:before="0" w:after="283"/>
              <w:jc w:val="left"/>
              <w:rPr/>
            </w:pPr>
            <w:r>
              <w:rPr/>
              <w:t>FR-03</w:t>
            </w:r>
          </w:p>
        </w:tc>
        <w:tc>
          <w:tcPr>
            <w:tcW w:w="4089" w:type="dxa"/>
            <w:tcBorders/>
            <w:vAlign w:val="center"/>
          </w:tcPr>
          <w:p>
            <w:pPr>
              <w:pStyle w:val="TableContents"/>
              <w:bidi w:val="0"/>
              <w:spacing w:before="0" w:after="283"/>
              <w:jc w:val="left"/>
              <w:rPr/>
            </w:pPr>
            <w:r>
              <w:rPr/>
              <w:t>Trả lời câu hỏi multi-hop với citations</w:t>
            </w:r>
          </w:p>
        </w:tc>
        <w:tc>
          <w:tcPr>
            <w:tcW w:w="2268" w:type="dxa"/>
            <w:tcBorders/>
            <w:vAlign w:val="center"/>
          </w:tcPr>
          <w:p>
            <w:pPr>
              <w:pStyle w:val="TableContents"/>
              <w:bidi w:val="0"/>
              <w:spacing w:before="0" w:after="283"/>
              <w:jc w:val="left"/>
              <w:rPr/>
            </w:pPr>
            <w:r>
              <w:rPr/>
              <w:t>Must</w:t>
            </w:r>
          </w:p>
        </w:tc>
        <w:tc>
          <w:tcPr>
            <w:tcW w:w="3682" w:type="dxa"/>
            <w:tcBorders/>
            <w:vAlign w:val="center"/>
          </w:tcPr>
          <w:p>
            <w:pPr>
              <w:pStyle w:val="TableContents"/>
              <w:bidi w:val="0"/>
              <w:spacing w:before="0" w:after="283"/>
              <w:jc w:val="left"/>
              <w:rPr/>
            </w:pPr>
            <w:r>
              <w:rPr/>
              <w:t>Hit Rate ≥70% trên ViWiki-MHR</w:t>
            </w:r>
          </w:p>
        </w:tc>
      </w:tr>
      <w:tr>
        <w:trPr/>
        <w:tc>
          <w:tcPr>
            <w:tcW w:w="2000" w:type="dxa"/>
            <w:tcBorders/>
            <w:vAlign w:val="center"/>
          </w:tcPr>
          <w:p>
            <w:pPr>
              <w:pStyle w:val="TableContents"/>
              <w:bidi w:val="0"/>
              <w:spacing w:before="0" w:after="283"/>
              <w:jc w:val="left"/>
              <w:rPr/>
            </w:pPr>
            <w:r>
              <w:rPr/>
              <w:t>FR-04</w:t>
            </w:r>
          </w:p>
        </w:tc>
        <w:tc>
          <w:tcPr>
            <w:tcW w:w="4089" w:type="dxa"/>
            <w:tcBorders/>
            <w:vAlign w:val="center"/>
          </w:tcPr>
          <w:p>
            <w:pPr>
              <w:pStyle w:val="TableContents"/>
              <w:bidi w:val="0"/>
              <w:spacing w:before="0" w:after="283"/>
              <w:jc w:val="left"/>
              <w:rPr/>
            </w:pPr>
            <w:r>
              <w:rPr/>
              <w:t>Bulk ingest từ HuggingFace dataset</w:t>
            </w:r>
          </w:p>
        </w:tc>
        <w:tc>
          <w:tcPr>
            <w:tcW w:w="2268" w:type="dxa"/>
            <w:tcBorders/>
            <w:vAlign w:val="center"/>
          </w:tcPr>
          <w:p>
            <w:pPr>
              <w:pStyle w:val="TableContents"/>
              <w:bidi w:val="0"/>
              <w:spacing w:before="0" w:after="283"/>
              <w:jc w:val="left"/>
              <w:rPr/>
            </w:pPr>
            <w:r>
              <w:rPr/>
              <w:t>Must</w:t>
            </w:r>
          </w:p>
        </w:tc>
        <w:tc>
          <w:tcPr>
            <w:tcW w:w="3682" w:type="dxa"/>
            <w:tcBorders/>
            <w:vAlign w:val="center"/>
          </w:tcPr>
          <w:p>
            <w:pPr>
              <w:pStyle w:val="TableContents"/>
              <w:bidi w:val="0"/>
              <w:spacing w:before="0" w:after="283"/>
              <w:jc w:val="left"/>
              <w:rPr/>
            </w:pPr>
            <w:r>
              <w:rPr/>
              <w:t>Load test 10K articles</w:t>
            </w:r>
          </w:p>
        </w:tc>
      </w:tr>
      <w:tr>
        <w:trPr/>
        <w:tc>
          <w:tcPr>
            <w:tcW w:w="2000" w:type="dxa"/>
            <w:tcBorders/>
            <w:vAlign w:val="center"/>
          </w:tcPr>
          <w:p>
            <w:pPr>
              <w:pStyle w:val="TableContents"/>
              <w:bidi w:val="0"/>
              <w:spacing w:before="0" w:after="283"/>
              <w:jc w:val="left"/>
              <w:rPr/>
            </w:pPr>
            <w:r>
              <w:rPr/>
              <w:t>FR-05</w:t>
            </w:r>
          </w:p>
        </w:tc>
        <w:tc>
          <w:tcPr>
            <w:tcW w:w="4089" w:type="dxa"/>
            <w:tcBorders/>
            <w:vAlign w:val="center"/>
          </w:tcPr>
          <w:p>
            <w:pPr>
              <w:pStyle w:val="TableContents"/>
              <w:bidi w:val="0"/>
              <w:spacing w:before="0" w:after="283"/>
              <w:jc w:val="left"/>
              <w:rPr/>
            </w:pPr>
            <w:r>
              <w:rPr/>
              <w:t>Sinh MHQA evaluation dataset</w:t>
            </w:r>
          </w:p>
        </w:tc>
        <w:tc>
          <w:tcPr>
            <w:tcW w:w="2268" w:type="dxa"/>
            <w:tcBorders/>
            <w:vAlign w:val="center"/>
          </w:tcPr>
          <w:p>
            <w:pPr>
              <w:pStyle w:val="TableContents"/>
              <w:bidi w:val="0"/>
              <w:spacing w:before="0" w:after="283"/>
              <w:jc w:val="left"/>
              <w:rPr/>
            </w:pPr>
            <w:r>
              <w:rPr/>
              <w:t>Must</w:t>
            </w:r>
          </w:p>
        </w:tc>
        <w:tc>
          <w:tcPr>
            <w:tcW w:w="3682" w:type="dxa"/>
            <w:tcBorders/>
            <w:vAlign w:val="center"/>
          </w:tcPr>
          <w:p>
            <w:pPr>
              <w:pStyle w:val="TableContents"/>
              <w:bidi w:val="0"/>
              <w:spacing w:before="0" w:after="283"/>
              <w:jc w:val="left"/>
              <w:rPr/>
            </w:pPr>
            <w:r>
              <w:rPr/>
              <w:t>QC pipeline pass rate ≥80%</w:t>
            </w:r>
          </w:p>
        </w:tc>
      </w:tr>
      <w:tr>
        <w:trPr/>
        <w:tc>
          <w:tcPr>
            <w:tcW w:w="2000" w:type="dxa"/>
            <w:tcBorders/>
            <w:vAlign w:val="center"/>
          </w:tcPr>
          <w:p>
            <w:pPr>
              <w:pStyle w:val="TableContents"/>
              <w:bidi w:val="0"/>
              <w:spacing w:before="0" w:after="283"/>
              <w:jc w:val="left"/>
              <w:rPr/>
            </w:pPr>
            <w:r>
              <w:rPr/>
              <w:t>FR-06</w:t>
            </w:r>
          </w:p>
        </w:tc>
        <w:tc>
          <w:tcPr>
            <w:tcW w:w="4089" w:type="dxa"/>
            <w:tcBorders/>
            <w:vAlign w:val="center"/>
          </w:tcPr>
          <w:p>
            <w:pPr>
              <w:pStyle w:val="TableContents"/>
              <w:bidi w:val="0"/>
              <w:spacing w:before="0" w:after="283"/>
              <w:jc w:val="left"/>
              <w:rPr/>
            </w:pPr>
            <w:r>
              <w:rPr/>
              <w:t>ReAct agent với 6 tools, tối đa 6 vòng</w:t>
            </w:r>
          </w:p>
        </w:tc>
        <w:tc>
          <w:tcPr>
            <w:tcW w:w="2268" w:type="dxa"/>
            <w:tcBorders/>
            <w:vAlign w:val="center"/>
          </w:tcPr>
          <w:p>
            <w:pPr>
              <w:pStyle w:val="TableContents"/>
              <w:bidi w:val="0"/>
              <w:spacing w:before="0" w:after="283"/>
              <w:jc w:val="left"/>
              <w:rPr/>
            </w:pPr>
            <w:r>
              <w:rPr/>
              <w:t>Must</w:t>
            </w:r>
          </w:p>
        </w:tc>
        <w:tc>
          <w:tcPr>
            <w:tcW w:w="3682" w:type="dxa"/>
            <w:tcBorders/>
            <w:vAlign w:val="center"/>
          </w:tcPr>
          <w:p>
            <w:pPr>
              <w:pStyle w:val="TableContents"/>
              <w:bidi w:val="0"/>
              <w:spacing w:before="0" w:after="283"/>
              <w:jc w:val="left"/>
              <w:rPr/>
            </w:pPr>
            <w:r>
              <w:rPr/>
              <w:t>Integration test 50 queries</w:t>
            </w:r>
          </w:p>
        </w:tc>
      </w:tr>
      <w:tr>
        <w:trPr/>
        <w:tc>
          <w:tcPr>
            <w:tcW w:w="2000" w:type="dxa"/>
            <w:tcBorders/>
            <w:vAlign w:val="center"/>
          </w:tcPr>
          <w:p>
            <w:pPr>
              <w:pStyle w:val="TableContents"/>
              <w:bidi w:val="0"/>
              <w:spacing w:before="0" w:after="283"/>
              <w:jc w:val="left"/>
              <w:rPr/>
            </w:pPr>
            <w:r>
              <w:rPr/>
              <w:t>FR-07</w:t>
            </w:r>
          </w:p>
        </w:tc>
        <w:tc>
          <w:tcPr>
            <w:tcW w:w="4089" w:type="dxa"/>
            <w:tcBorders/>
            <w:vAlign w:val="center"/>
          </w:tcPr>
          <w:p>
            <w:pPr>
              <w:pStyle w:val="TableContents"/>
              <w:bidi w:val="0"/>
              <w:spacing w:before="0" w:after="283"/>
              <w:jc w:val="left"/>
              <w:rPr/>
            </w:pPr>
            <w:r>
              <w:rPr/>
              <w:t>Gradio demo interface</w:t>
            </w:r>
          </w:p>
        </w:tc>
        <w:tc>
          <w:tcPr>
            <w:tcW w:w="2268" w:type="dxa"/>
            <w:tcBorders/>
            <w:vAlign w:val="center"/>
          </w:tcPr>
          <w:p>
            <w:pPr>
              <w:pStyle w:val="TableContents"/>
              <w:bidi w:val="0"/>
              <w:spacing w:before="0" w:after="283"/>
              <w:jc w:val="left"/>
              <w:rPr/>
            </w:pPr>
            <w:r>
              <w:rPr/>
              <w:t>Should</w:t>
            </w:r>
          </w:p>
        </w:tc>
        <w:tc>
          <w:tcPr>
            <w:tcW w:w="3682" w:type="dxa"/>
            <w:tcBorders/>
            <w:vAlign w:val="center"/>
          </w:tcPr>
          <w:p>
            <w:pPr>
              <w:pStyle w:val="TableContents"/>
              <w:bidi w:val="0"/>
              <w:spacing w:before="0" w:after="283"/>
              <w:jc w:val="left"/>
              <w:rPr/>
            </w:pPr>
            <w:r>
              <w:rPr/>
              <w:t>Demo hoạt động với 3 test cases</w:t>
            </w:r>
          </w:p>
        </w:tc>
      </w:tr>
      <w:tr>
        <w:trPr/>
        <w:tc>
          <w:tcPr>
            <w:tcW w:w="2000" w:type="dxa"/>
            <w:tcBorders/>
            <w:vAlign w:val="center"/>
          </w:tcPr>
          <w:p>
            <w:pPr>
              <w:pStyle w:val="TableContents"/>
              <w:bidi w:val="0"/>
              <w:spacing w:before="0" w:after="283"/>
              <w:jc w:val="left"/>
              <w:rPr/>
            </w:pPr>
            <w:r>
              <w:rPr/>
              <w:t>FR-08</w:t>
            </w:r>
          </w:p>
        </w:tc>
        <w:tc>
          <w:tcPr>
            <w:tcW w:w="4089" w:type="dxa"/>
            <w:tcBorders/>
            <w:vAlign w:val="center"/>
          </w:tcPr>
          <w:p>
            <w:pPr>
              <w:pStyle w:val="TableContents"/>
              <w:bidi w:val="0"/>
              <w:spacing w:before="0" w:after="283"/>
              <w:jc w:val="left"/>
              <w:rPr/>
            </w:pPr>
            <w:r>
              <w:rPr/>
              <w:t>Fine-tune Text2Cypher (QLoRA)</w:t>
            </w:r>
          </w:p>
        </w:tc>
        <w:tc>
          <w:tcPr>
            <w:tcW w:w="2268" w:type="dxa"/>
            <w:tcBorders/>
            <w:vAlign w:val="center"/>
          </w:tcPr>
          <w:p>
            <w:pPr>
              <w:pStyle w:val="TableContents"/>
              <w:bidi w:val="0"/>
              <w:spacing w:before="0" w:after="283"/>
              <w:jc w:val="left"/>
              <w:rPr/>
            </w:pPr>
            <w:r>
              <w:rPr/>
              <w:t>Should</w:t>
            </w:r>
          </w:p>
        </w:tc>
        <w:tc>
          <w:tcPr>
            <w:tcW w:w="3682" w:type="dxa"/>
            <w:tcBorders/>
            <w:vAlign w:val="center"/>
          </w:tcPr>
          <w:p>
            <w:pPr>
              <w:pStyle w:val="TableContents"/>
              <w:bidi w:val="0"/>
              <w:spacing w:before="0" w:after="283"/>
              <w:jc w:val="left"/>
              <w:rPr/>
            </w:pPr>
            <w:r>
              <w:rPr/>
              <w:t>Cypher exec rate ≥95%</w:t>
            </w:r>
          </w:p>
        </w:tc>
      </w:tr>
    </w:tbl>
    <w:p>
      <w:pPr>
        <w:pStyle w:val="Heading3"/>
        <w:bidi w:val="0"/>
        <w:jc w:val="left"/>
        <w:rPr/>
      </w:pPr>
      <w:r>
        <w:rPr/>
        <w:t>Non-Functional Requirements</w:t>
      </w:r>
    </w:p>
    <w:tbl>
      <w:tblPr>
        <w:tblW w:w="12039" w:type="dxa"/>
        <w:jc w:val="left"/>
        <w:tblInd w:w="0" w:type="dxa"/>
        <w:tblLayout w:type="fixed"/>
        <w:tblCellMar>
          <w:top w:w="28" w:type="dxa"/>
          <w:left w:w="28" w:type="dxa"/>
          <w:bottom w:w="28" w:type="dxa"/>
          <w:right w:w="28" w:type="dxa"/>
        </w:tblCellMar>
      </w:tblPr>
      <w:tblGrid>
        <w:gridCol w:w="2334"/>
        <w:gridCol w:w="3474"/>
        <w:gridCol w:w="2768"/>
        <w:gridCol w:w="3463"/>
      </w:tblGrid>
      <w:tr>
        <w:trPr/>
        <w:tc>
          <w:tcPr>
            <w:tcW w:w="2334" w:type="dxa"/>
            <w:tcBorders/>
            <w:vAlign w:val="center"/>
          </w:tcPr>
          <w:p>
            <w:pPr>
              <w:pStyle w:val="TableHeading"/>
              <w:suppressLineNumbers/>
              <w:shd w:fill="D9E1F2" w:val="clear"/>
              <w:bidi w:val="0"/>
              <w:spacing w:before="0" w:after="283"/>
              <w:jc w:val="center"/>
              <w:rPr/>
            </w:pPr>
            <w:r>
              <w:rPr/>
              <w:t>ID</w:t>
            </w:r>
          </w:p>
        </w:tc>
        <w:tc>
          <w:tcPr>
            <w:tcW w:w="3474" w:type="dxa"/>
            <w:tcBorders/>
            <w:vAlign w:val="center"/>
          </w:tcPr>
          <w:p>
            <w:pPr>
              <w:pStyle w:val="TableHeading"/>
              <w:suppressLineNumbers/>
              <w:shd w:fill="D9E1F2" w:val="clear"/>
              <w:bidi w:val="0"/>
              <w:spacing w:before="0" w:after="283"/>
              <w:jc w:val="center"/>
              <w:rPr/>
            </w:pPr>
            <w:r>
              <w:rPr/>
              <w:t>Metric</w:t>
            </w:r>
          </w:p>
        </w:tc>
        <w:tc>
          <w:tcPr>
            <w:tcW w:w="2768" w:type="dxa"/>
            <w:tcBorders/>
            <w:vAlign w:val="center"/>
          </w:tcPr>
          <w:p>
            <w:pPr>
              <w:pStyle w:val="TableHeading"/>
              <w:suppressLineNumbers/>
              <w:shd w:fill="D9E1F2" w:val="clear"/>
              <w:bidi w:val="0"/>
              <w:spacing w:before="0" w:after="283"/>
              <w:jc w:val="center"/>
              <w:rPr/>
            </w:pPr>
            <w:r>
              <w:rPr/>
              <w:t>Target</w:t>
            </w:r>
          </w:p>
        </w:tc>
        <w:tc>
          <w:tcPr>
            <w:tcW w:w="3463" w:type="dxa"/>
            <w:tcBorders/>
            <w:vAlign w:val="center"/>
          </w:tcPr>
          <w:p>
            <w:pPr>
              <w:pStyle w:val="TableHeading"/>
              <w:suppressLineNumbers/>
              <w:shd w:fill="D9E1F2" w:val="clear"/>
              <w:bidi w:val="0"/>
              <w:spacing w:before="0" w:after="283"/>
              <w:jc w:val="center"/>
              <w:rPr/>
            </w:pPr>
            <w:r>
              <w:rPr/>
              <w:t>Đạt được (Tuần 4)</w:t>
            </w:r>
          </w:p>
        </w:tc>
      </w:tr>
      <w:tr>
        <w:trPr/>
        <w:tc>
          <w:tcPr>
            <w:tcW w:w="2334" w:type="dxa"/>
            <w:tcBorders/>
            <w:vAlign w:val="center"/>
          </w:tcPr>
          <w:p>
            <w:pPr>
              <w:pStyle w:val="TableContents"/>
              <w:bidi w:val="0"/>
              <w:spacing w:before="0" w:after="283"/>
              <w:jc w:val="left"/>
              <w:rPr/>
            </w:pPr>
            <w:r>
              <w:rPr/>
              <w:t>NFR-01</w:t>
            </w:r>
          </w:p>
        </w:tc>
        <w:tc>
          <w:tcPr>
            <w:tcW w:w="3474" w:type="dxa"/>
            <w:tcBorders/>
            <w:vAlign w:val="center"/>
          </w:tcPr>
          <w:p>
            <w:pPr>
              <w:pStyle w:val="TableContents"/>
              <w:bidi w:val="0"/>
              <w:spacing w:before="0" w:after="283"/>
              <w:jc w:val="left"/>
              <w:rPr/>
            </w:pPr>
            <w:r>
              <w:rPr/>
              <w:t>P50 latency (simple)</w:t>
            </w:r>
          </w:p>
        </w:tc>
        <w:tc>
          <w:tcPr>
            <w:tcW w:w="2768" w:type="dxa"/>
            <w:tcBorders/>
            <w:vAlign w:val="center"/>
          </w:tcPr>
          <w:p>
            <w:pPr>
              <w:pStyle w:val="TableContents"/>
              <w:bidi w:val="0"/>
              <w:spacing w:before="0" w:after="283"/>
              <w:jc w:val="left"/>
              <w:rPr/>
            </w:pPr>
            <w:r>
              <w:rPr/>
              <w:t>&lt;3s</w:t>
            </w:r>
          </w:p>
        </w:tc>
        <w:tc>
          <w:tcPr>
            <w:tcW w:w="3463" w:type="dxa"/>
            <w:tcBorders/>
            <w:vAlign w:val="center"/>
          </w:tcPr>
          <w:p>
            <w:pPr>
              <w:pStyle w:val="TableContents"/>
              <w:bidi w:val="0"/>
              <w:spacing w:before="0" w:after="283"/>
              <w:jc w:val="left"/>
              <w:rPr/>
            </w:pPr>
            <w:r>
              <w:rPr/>
              <w:t>51ms retrieval ✅</w:t>
            </w:r>
          </w:p>
        </w:tc>
      </w:tr>
      <w:tr>
        <w:trPr/>
        <w:tc>
          <w:tcPr>
            <w:tcW w:w="2334" w:type="dxa"/>
            <w:tcBorders/>
            <w:vAlign w:val="center"/>
          </w:tcPr>
          <w:p>
            <w:pPr>
              <w:pStyle w:val="TableContents"/>
              <w:bidi w:val="0"/>
              <w:spacing w:before="0" w:after="283"/>
              <w:jc w:val="left"/>
              <w:rPr/>
            </w:pPr>
            <w:r>
              <w:rPr/>
              <w:t>NFR-02</w:t>
            </w:r>
          </w:p>
        </w:tc>
        <w:tc>
          <w:tcPr>
            <w:tcW w:w="3474" w:type="dxa"/>
            <w:tcBorders/>
            <w:vAlign w:val="center"/>
          </w:tcPr>
          <w:p>
            <w:pPr>
              <w:pStyle w:val="TableContents"/>
              <w:bidi w:val="0"/>
              <w:spacing w:before="0" w:after="283"/>
              <w:jc w:val="left"/>
              <w:rPr/>
            </w:pPr>
            <w:r>
              <w:rPr/>
              <w:t>Context Hit Rate@5</w:t>
            </w:r>
          </w:p>
        </w:tc>
        <w:tc>
          <w:tcPr>
            <w:tcW w:w="2768" w:type="dxa"/>
            <w:tcBorders/>
            <w:vAlign w:val="center"/>
          </w:tcPr>
          <w:p>
            <w:pPr>
              <w:pStyle w:val="TableContents"/>
              <w:bidi w:val="0"/>
              <w:spacing w:before="0" w:after="283"/>
              <w:jc w:val="left"/>
              <w:rPr/>
            </w:pPr>
            <w:r>
              <w:rPr/>
              <w:t>&gt;70%</w:t>
            </w:r>
          </w:p>
        </w:tc>
        <w:tc>
          <w:tcPr>
            <w:tcW w:w="3463" w:type="dxa"/>
            <w:tcBorders/>
            <w:vAlign w:val="center"/>
          </w:tcPr>
          <w:p>
            <w:pPr>
              <w:pStyle w:val="TableContents"/>
              <w:bidi w:val="0"/>
              <w:spacing w:before="0" w:after="283"/>
              <w:jc w:val="left"/>
              <w:rPr/>
            </w:pPr>
            <w:r>
              <w:rPr/>
              <w:t>64.67% 🔄</w:t>
            </w:r>
          </w:p>
        </w:tc>
      </w:tr>
      <w:tr>
        <w:trPr/>
        <w:tc>
          <w:tcPr>
            <w:tcW w:w="2334" w:type="dxa"/>
            <w:tcBorders/>
            <w:vAlign w:val="center"/>
          </w:tcPr>
          <w:p>
            <w:pPr>
              <w:pStyle w:val="TableContents"/>
              <w:bidi w:val="0"/>
              <w:spacing w:before="0" w:after="283"/>
              <w:jc w:val="left"/>
              <w:rPr/>
            </w:pPr>
            <w:r>
              <w:rPr/>
              <w:t>NFR-03</w:t>
            </w:r>
          </w:p>
        </w:tc>
        <w:tc>
          <w:tcPr>
            <w:tcW w:w="3474" w:type="dxa"/>
            <w:tcBorders/>
            <w:vAlign w:val="center"/>
          </w:tcPr>
          <w:p>
            <w:pPr>
              <w:pStyle w:val="TableContents"/>
              <w:bidi w:val="0"/>
              <w:spacing w:before="0" w:after="283"/>
              <w:jc w:val="left"/>
              <w:rPr/>
            </w:pPr>
            <w:r>
              <w:rPr/>
              <w:t>MRR@5</w:t>
            </w:r>
          </w:p>
        </w:tc>
        <w:tc>
          <w:tcPr>
            <w:tcW w:w="2768" w:type="dxa"/>
            <w:tcBorders/>
            <w:vAlign w:val="center"/>
          </w:tcPr>
          <w:p>
            <w:pPr>
              <w:pStyle w:val="TableContents"/>
              <w:bidi w:val="0"/>
              <w:spacing w:before="0" w:after="283"/>
              <w:jc w:val="left"/>
              <w:rPr/>
            </w:pPr>
            <w:r>
              <w:rPr/>
              <w:t>&gt;0.50</w:t>
            </w:r>
          </w:p>
        </w:tc>
        <w:tc>
          <w:tcPr>
            <w:tcW w:w="3463" w:type="dxa"/>
            <w:tcBorders/>
            <w:vAlign w:val="center"/>
          </w:tcPr>
          <w:p>
            <w:pPr>
              <w:pStyle w:val="TableContents"/>
              <w:bidi w:val="0"/>
              <w:spacing w:before="0" w:after="283"/>
              <w:jc w:val="left"/>
              <w:rPr/>
            </w:pPr>
            <w:r>
              <w:rPr/>
              <w:t>0.4497 🔄</w:t>
            </w:r>
          </w:p>
        </w:tc>
      </w:tr>
      <w:tr>
        <w:trPr/>
        <w:tc>
          <w:tcPr>
            <w:tcW w:w="2334" w:type="dxa"/>
            <w:tcBorders/>
            <w:vAlign w:val="center"/>
          </w:tcPr>
          <w:p>
            <w:pPr>
              <w:pStyle w:val="TableContents"/>
              <w:bidi w:val="0"/>
              <w:spacing w:before="0" w:after="283"/>
              <w:jc w:val="left"/>
              <w:rPr/>
            </w:pPr>
            <w:r>
              <w:rPr/>
              <w:t>NFR-04</w:t>
            </w:r>
          </w:p>
        </w:tc>
        <w:tc>
          <w:tcPr>
            <w:tcW w:w="3474" w:type="dxa"/>
            <w:tcBorders/>
            <w:vAlign w:val="center"/>
          </w:tcPr>
          <w:p>
            <w:pPr>
              <w:pStyle w:val="TableContents"/>
              <w:bidi w:val="0"/>
              <w:spacing w:before="0" w:after="283"/>
              <w:jc w:val="left"/>
              <w:rPr/>
            </w:pPr>
            <w:r>
              <w:rPr/>
              <w:t>Test coverage</w:t>
            </w:r>
          </w:p>
        </w:tc>
        <w:tc>
          <w:tcPr>
            <w:tcW w:w="2768" w:type="dxa"/>
            <w:tcBorders/>
            <w:vAlign w:val="center"/>
          </w:tcPr>
          <w:p>
            <w:pPr>
              <w:pStyle w:val="TableContents"/>
              <w:bidi w:val="0"/>
              <w:spacing w:before="0" w:after="283"/>
              <w:jc w:val="left"/>
              <w:rPr/>
            </w:pPr>
            <w:r>
              <w:rPr/>
              <w:t>≥</w:t>
            </w:r>
            <w:r>
              <w:rPr/>
              <w:t>75%</w:t>
            </w:r>
          </w:p>
        </w:tc>
        <w:tc>
          <w:tcPr>
            <w:tcW w:w="3463" w:type="dxa"/>
            <w:tcBorders/>
            <w:vAlign w:val="center"/>
          </w:tcPr>
          <w:p>
            <w:pPr>
              <w:pStyle w:val="TableContents"/>
              <w:bidi w:val="0"/>
              <w:spacing w:before="0" w:after="283"/>
              <w:jc w:val="left"/>
              <w:rPr/>
            </w:pPr>
            <w:r>
              <w:rPr/>
              <w:t>85% ✅</w:t>
            </w:r>
          </w:p>
        </w:tc>
      </w:tr>
      <w:tr>
        <w:trPr/>
        <w:tc>
          <w:tcPr>
            <w:tcW w:w="2334" w:type="dxa"/>
            <w:tcBorders/>
            <w:vAlign w:val="center"/>
          </w:tcPr>
          <w:p>
            <w:pPr>
              <w:pStyle w:val="TableContents"/>
              <w:bidi w:val="0"/>
              <w:spacing w:before="0" w:after="283"/>
              <w:jc w:val="left"/>
              <w:rPr/>
            </w:pPr>
            <w:r>
              <w:rPr/>
              <w:t>NFR-05</w:t>
            </w:r>
          </w:p>
        </w:tc>
        <w:tc>
          <w:tcPr>
            <w:tcW w:w="3474" w:type="dxa"/>
            <w:tcBorders/>
            <w:vAlign w:val="center"/>
          </w:tcPr>
          <w:p>
            <w:pPr>
              <w:pStyle w:val="TableContents"/>
              <w:bidi w:val="0"/>
              <w:spacing w:before="0" w:after="283"/>
              <w:jc w:val="left"/>
              <w:rPr/>
            </w:pPr>
            <w:r>
              <w:rPr/>
              <w:t>Hardware target</w:t>
            </w:r>
          </w:p>
        </w:tc>
        <w:tc>
          <w:tcPr>
            <w:tcW w:w="2768" w:type="dxa"/>
            <w:tcBorders/>
            <w:vAlign w:val="center"/>
          </w:tcPr>
          <w:p>
            <w:pPr>
              <w:pStyle w:val="TableContents"/>
              <w:bidi w:val="0"/>
              <w:spacing w:before="0" w:after="283"/>
              <w:jc w:val="left"/>
              <w:rPr/>
            </w:pPr>
            <w:r>
              <w:rPr/>
              <w:t>8GB VRAM</w:t>
            </w:r>
          </w:p>
        </w:tc>
        <w:tc>
          <w:tcPr>
            <w:tcW w:w="3463" w:type="dxa"/>
            <w:tcBorders/>
            <w:vAlign w:val="center"/>
          </w:tcPr>
          <w:p>
            <w:pPr>
              <w:pStyle w:val="TableContents"/>
              <w:bidi w:val="0"/>
              <w:spacing w:before="0" w:after="283"/>
              <w:jc w:val="left"/>
              <w:rPr/>
            </w:pPr>
            <w:r>
              <w:rPr/>
              <w:t>RTX 3060/4060 ✅</w:t>
            </w:r>
          </w:p>
        </w:tc>
      </w:tr>
    </w:tbl>
    <w:p>
      <w:pPr>
        <w:pStyle w:val="Heading2"/>
        <w:bidi w:val="0"/>
        <w:jc w:val="left"/>
        <w:rPr/>
      </w:pPr>
      <w:r>
        <w:rPr/>
        <w:t>6. Đặc tả AI</w:t>
      </w:r>
    </w:p>
    <w:p>
      <w:pPr>
        <w:pStyle w:val="Heading3"/>
        <w:bidi w:val="0"/>
        <w:jc w:val="left"/>
        <w:rPr/>
      </w:pPr>
      <w:r>
        <w:rPr/>
        <w:t>6.1 Framing bài toán</w:t>
      </w:r>
    </w:p>
    <w:tbl>
      <w:tblPr>
        <w:tblW w:w="12039" w:type="dxa"/>
        <w:jc w:val="left"/>
        <w:tblInd w:w="0" w:type="dxa"/>
        <w:tblLayout w:type="fixed"/>
        <w:tblCellMar>
          <w:top w:w="28" w:type="dxa"/>
          <w:left w:w="28" w:type="dxa"/>
          <w:bottom w:w="28" w:type="dxa"/>
          <w:right w:w="28" w:type="dxa"/>
        </w:tblCellMar>
      </w:tblPr>
      <w:tblGrid>
        <w:gridCol w:w="3348"/>
        <w:gridCol w:w="8691"/>
      </w:tblGrid>
      <w:tr>
        <w:trPr/>
        <w:tc>
          <w:tcPr>
            <w:tcW w:w="3348" w:type="dxa"/>
            <w:tcBorders/>
            <w:vAlign w:val="center"/>
          </w:tcPr>
          <w:p>
            <w:pPr>
              <w:pStyle w:val="TableHeading"/>
              <w:suppressLineNumbers/>
              <w:shd w:fill="D9E1F2" w:val="clear"/>
              <w:bidi w:val="0"/>
              <w:spacing w:before="0" w:after="283"/>
              <w:jc w:val="center"/>
              <w:rPr/>
            </w:pPr>
            <w:r>
              <w:rPr/>
              <w:t>Layer</w:t>
            </w:r>
          </w:p>
        </w:tc>
        <w:tc>
          <w:tcPr>
            <w:tcW w:w="8691" w:type="dxa"/>
            <w:tcBorders/>
            <w:vAlign w:val="center"/>
          </w:tcPr>
          <w:p>
            <w:pPr>
              <w:pStyle w:val="TableHeading"/>
              <w:suppressLineNumbers/>
              <w:shd w:fill="D9E1F2" w:val="clear"/>
              <w:bidi w:val="0"/>
              <w:spacing w:before="0" w:after="283"/>
              <w:jc w:val="center"/>
              <w:rPr/>
            </w:pPr>
            <w:r>
              <w:rPr/>
              <w:t>Nội dung</w:t>
            </w:r>
          </w:p>
        </w:tc>
      </w:tr>
      <w:tr>
        <w:trPr/>
        <w:tc>
          <w:tcPr>
            <w:tcW w:w="3348" w:type="dxa"/>
            <w:tcBorders/>
            <w:vAlign w:val="center"/>
          </w:tcPr>
          <w:p>
            <w:pPr>
              <w:pStyle w:val="TableContents"/>
              <w:bidi w:val="0"/>
              <w:spacing w:before="0" w:after="283"/>
              <w:jc w:val="left"/>
              <w:rPr/>
            </w:pPr>
            <w:r>
              <w:rPr/>
              <w:t>Business Problem</w:t>
            </w:r>
          </w:p>
        </w:tc>
        <w:tc>
          <w:tcPr>
            <w:tcW w:w="8691" w:type="dxa"/>
            <w:tcBorders/>
            <w:vAlign w:val="center"/>
          </w:tcPr>
          <w:p>
            <w:pPr>
              <w:pStyle w:val="TableContents"/>
              <w:bidi w:val="0"/>
              <w:spacing w:before="0" w:after="283"/>
              <w:jc w:val="left"/>
              <w:rPr/>
            </w:pPr>
            <w:r>
              <w:rPr/>
              <w:t>Câu hỏi phức tạp tiếng Việt cần tổng hợp từ nhiều bài Wikipedia</w:t>
            </w:r>
          </w:p>
        </w:tc>
      </w:tr>
      <w:tr>
        <w:trPr/>
        <w:tc>
          <w:tcPr>
            <w:tcW w:w="3348" w:type="dxa"/>
            <w:tcBorders/>
            <w:vAlign w:val="center"/>
          </w:tcPr>
          <w:p>
            <w:pPr>
              <w:pStyle w:val="TableContents"/>
              <w:bidi w:val="0"/>
              <w:spacing w:before="0" w:after="283"/>
              <w:jc w:val="left"/>
              <w:rPr/>
            </w:pPr>
            <w:r>
              <w:rPr/>
              <w:t>AI Task</w:t>
            </w:r>
          </w:p>
        </w:tc>
        <w:tc>
          <w:tcPr>
            <w:tcW w:w="8691" w:type="dxa"/>
            <w:tcBorders/>
            <w:vAlign w:val="center"/>
          </w:tcPr>
          <w:p>
            <w:pPr>
              <w:pStyle w:val="TableContents"/>
              <w:bidi w:val="0"/>
              <w:spacing w:before="0" w:after="283"/>
              <w:jc w:val="left"/>
              <w:rPr/>
            </w:pPr>
            <w:r>
              <w:rPr/>
              <w:t>Multi-hop KGQA: Graph-augmented RAG với typed knowledge graph</w:t>
            </w:r>
          </w:p>
        </w:tc>
      </w:tr>
      <w:tr>
        <w:trPr/>
        <w:tc>
          <w:tcPr>
            <w:tcW w:w="3348" w:type="dxa"/>
            <w:tcBorders/>
            <w:vAlign w:val="center"/>
          </w:tcPr>
          <w:p>
            <w:pPr>
              <w:pStyle w:val="TableContents"/>
              <w:bidi w:val="0"/>
              <w:spacing w:before="0" w:after="283"/>
              <w:jc w:val="left"/>
              <w:rPr/>
            </w:pPr>
            <w:r>
              <w:rPr/>
              <w:t>Formal</w:t>
            </w:r>
          </w:p>
        </w:tc>
        <w:tc>
          <w:tcPr>
            <w:tcW w:w="8691" w:type="dxa"/>
            <w:tcBorders/>
            <w:vAlign w:val="center"/>
          </w:tcPr>
          <w:p>
            <w:pPr>
              <w:pStyle w:val="TableContents"/>
              <w:bidi w:val="0"/>
              <w:spacing w:before="0" w:after="283"/>
              <w:jc w:val="left"/>
              <w:rPr/>
            </w:pPr>
            <w:r>
              <w:rPr/>
              <w:t>Q → retrieve {P₁…Pₙ} từ KG G → generate A + citations</w:t>
            </w:r>
          </w:p>
        </w:tc>
      </w:tr>
    </w:tbl>
    <w:p>
      <w:pPr>
        <w:pStyle w:val="Heading3"/>
        <w:bidi w:val="0"/>
        <w:jc w:val="left"/>
        <w:rPr/>
      </w:pPr>
      <w:r>
        <w:rPr/>
        <w:t>6.2 Dataset</w:t>
      </w:r>
    </w:p>
    <w:tbl>
      <w:tblPr>
        <w:tblW w:w="12039" w:type="dxa"/>
        <w:jc w:val="left"/>
        <w:tblInd w:w="0" w:type="dxa"/>
        <w:tblLayout w:type="fixed"/>
        <w:tblCellMar>
          <w:top w:w="28" w:type="dxa"/>
          <w:left w:w="28" w:type="dxa"/>
          <w:bottom w:w="28" w:type="dxa"/>
          <w:right w:w="28" w:type="dxa"/>
        </w:tblCellMar>
      </w:tblPr>
      <w:tblGrid>
        <w:gridCol w:w="3238"/>
        <w:gridCol w:w="2496"/>
        <w:gridCol w:w="3349"/>
        <w:gridCol w:w="2956"/>
      </w:tblGrid>
      <w:tr>
        <w:trPr/>
        <w:tc>
          <w:tcPr>
            <w:tcW w:w="3238" w:type="dxa"/>
            <w:tcBorders/>
            <w:vAlign w:val="center"/>
          </w:tcPr>
          <w:p>
            <w:pPr>
              <w:pStyle w:val="TableHeading"/>
              <w:suppressLineNumbers/>
              <w:shd w:fill="D9E1F2" w:val="clear"/>
              <w:bidi w:val="0"/>
              <w:spacing w:before="0" w:after="283"/>
              <w:jc w:val="center"/>
              <w:rPr/>
            </w:pPr>
            <w:r>
              <w:rPr/>
              <w:t>Dataset</w:t>
            </w:r>
          </w:p>
        </w:tc>
        <w:tc>
          <w:tcPr>
            <w:tcW w:w="2496" w:type="dxa"/>
            <w:tcBorders/>
            <w:vAlign w:val="center"/>
          </w:tcPr>
          <w:p>
            <w:pPr>
              <w:pStyle w:val="TableHeading"/>
              <w:suppressLineNumbers/>
              <w:shd w:fill="D9E1F2" w:val="clear"/>
              <w:bidi w:val="0"/>
              <w:spacing w:before="0" w:after="283"/>
              <w:jc w:val="center"/>
              <w:rPr/>
            </w:pPr>
            <w:r>
              <w:rPr/>
              <w:t>Kích thước</w:t>
            </w:r>
          </w:p>
        </w:tc>
        <w:tc>
          <w:tcPr>
            <w:tcW w:w="3349" w:type="dxa"/>
            <w:tcBorders/>
            <w:vAlign w:val="center"/>
          </w:tcPr>
          <w:p>
            <w:pPr>
              <w:pStyle w:val="TableHeading"/>
              <w:suppressLineNumbers/>
              <w:shd w:fill="D9E1F2" w:val="clear"/>
              <w:bidi w:val="0"/>
              <w:spacing w:before="0" w:after="283"/>
              <w:jc w:val="center"/>
              <w:rPr/>
            </w:pPr>
            <w:r>
              <w:rPr/>
              <w:t>Nguồn</w:t>
            </w:r>
          </w:p>
        </w:tc>
        <w:tc>
          <w:tcPr>
            <w:tcW w:w="2956" w:type="dxa"/>
            <w:tcBorders/>
            <w:vAlign w:val="center"/>
          </w:tcPr>
          <w:p>
            <w:pPr>
              <w:pStyle w:val="TableHeading"/>
              <w:suppressLineNumbers/>
              <w:shd w:fill="D9E1F2" w:val="clear"/>
              <w:bidi w:val="0"/>
              <w:spacing w:before="0" w:after="283"/>
              <w:jc w:val="center"/>
              <w:rPr/>
            </w:pPr>
            <w:r>
              <w:rPr/>
              <w:t>Mục đích</w:t>
            </w:r>
          </w:p>
        </w:tc>
      </w:tr>
      <w:tr>
        <w:trPr/>
        <w:tc>
          <w:tcPr>
            <w:tcW w:w="3238" w:type="dxa"/>
            <w:tcBorders/>
            <w:vAlign w:val="center"/>
          </w:tcPr>
          <w:p>
            <w:pPr>
              <w:pStyle w:val="TableContents"/>
              <w:bidi w:val="0"/>
              <w:spacing w:before="0" w:after="283"/>
              <w:jc w:val="left"/>
              <w:rPr/>
            </w:pPr>
            <w:r>
              <w:rPr/>
              <w:t>Vietnamese Wikipedia</w:t>
            </w:r>
          </w:p>
        </w:tc>
        <w:tc>
          <w:tcPr>
            <w:tcW w:w="2496" w:type="dxa"/>
            <w:tcBorders/>
            <w:vAlign w:val="center"/>
          </w:tcPr>
          <w:p>
            <w:pPr>
              <w:pStyle w:val="TableContents"/>
              <w:bidi w:val="0"/>
              <w:spacing w:before="0" w:after="283"/>
              <w:jc w:val="left"/>
              <w:rPr/>
            </w:pPr>
            <w:r>
              <w:rPr/>
              <w:t>~590K bài</w:t>
            </w:r>
          </w:p>
        </w:tc>
        <w:tc>
          <w:tcPr>
            <w:tcW w:w="3349" w:type="dxa"/>
            <w:tcBorders/>
            <w:vAlign w:val="center"/>
          </w:tcPr>
          <w:p>
            <w:pPr>
              <w:pStyle w:val="TableContents"/>
              <w:bidi w:val="0"/>
              <w:spacing w:before="0" w:after="283"/>
              <w:jc w:val="left"/>
              <w:rPr/>
            </w:pPr>
            <w:r>
              <w:rPr/>
              <w:t>wikimedia/wikipedia 20231101.vi</w:t>
            </w:r>
          </w:p>
        </w:tc>
        <w:tc>
          <w:tcPr>
            <w:tcW w:w="2956" w:type="dxa"/>
            <w:tcBorders/>
            <w:vAlign w:val="center"/>
          </w:tcPr>
          <w:p>
            <w:pPr>
              <w:pStyle w:val="TableContents"/>
              <w:bidi w:val="0"/>
              <w:spacing w:before="0" w:after="283"/>
              <w:jc w:val="left"/>
              <w:rPr/>
            </w:pPr>
            <w:r>
              <w:rPr/>
              <w:t>KG construction</w:t>
            </w:r>
          </w:p>
        </w:tc>
      </w:tr>
      <w:tr>
        <w:trPr/>
        <w:tc>
          <w:tcPr>
            <w:tcW w:w="3238" w:type="dxa"/>
            <w:tcBorders/>
            <w:vAlign w:val="center"/>
          </w:tcPr>
          <w:p>
            <w:pPr>
              <w:pStyle w:val="TableContents"/>
              <w:bidi w:val="0"/>
              <w:spacing w:before="0" w:after="283"/>
              <w:jc w:val="left"/>
              <w:rPr/>
            </w:pPr>
            <w:r>
              <w:rPr/>
              <w:t>ViWiki-MHR</w:t>
            </w:r>
          </w:p>
        </w:tc>
        <w:tc>
          <w:tcPr>
            <w:tcW w:w="2496" w:type="dxa"/>
            <w:tcBorders/>
            <w:vAlign w:val="center"/>
          </w:tcPr>
          <w:p>
            <w:pPr>
              <w:pStyle w:val="TableContents"/>
              <w:bidi w:val="0"/>
              <w:spacing w:before="0" w:after="283"/>
              <w:jc w:val="left"/>
              <w:rPr/>
            </w:pPr>
            <w:r>
              <w:rPr/>
              <w:t>~200 pairs</w:t>
            </w:r>
          </w:p>
        </w:tc>
        <w:tc>
          <w:tcPr>
            <w:tcW w:w="3349" w:type="dxa"/>
            <w:tcBorders/>
            <w:vAlign w:val="center"/>
          </w:tcPr>
          <w:p>
            <w:pPr>
              <w:pStyle w:val="TableContents"/>
              <w:bidi w:val="0"/>
              <w:spacing w:before="0" w:after="283"/>
              <w:jc w:val="left"/>
              <w:rPr/>
            </w:pPr>
            <w:r>
              <w:rPr/>
              <w:t>KG walk + thủ công</w:t>
            </w:r>
          </w:p>
        </w:tc>
        <w:tc>
          <w:tcPr>
            <w:tcW w:w="2956" w:type="dxa"/>
            <w:tcBorders/>
            <w:vAlign w:val="center"/>
          </w:tcPr>
          <w:p>
            <w:pPr>
              <w:pStyle w:val="TableContents"/>
              <w:bidi w:val="0"/>
              <w:spacing w:before="0" w:after="283"/>
              <w:jc w:val="left"/>
              <w:rPr/>
            </w:pPr>
            <w:r>
              <w:rPr/>
              <w:t>Multi-hop eval</w:t>
            </w:r>
          </w:p>
        </w:tc>
      </w:tr>
      <w:tr>
        <w:trPr/>
        <w:tc>
          <w:tcPr>
            <w:tcW w:w="3238" w:type="dxa"/>
            <w:tcBorders/>
            <w:vAlign w:val="center"/>
          </w:tcPr>
          <w:p>
            <w:pPr>
              <w:pStyle w:val="TableContents"/>
              <w:bidi w:val="0"/>
              <w:spacing w:before="0" w:after="283"/>
              <w:jc w:val="left"/>
              <w:rPr/>
            </w:pPr>
            <w:r>
              <w:rPr/>
              <w:t>UIT-ViQuAD 2.0</w:t>
            </w:r>
          </w:p>
        </w:tc>
        <w:tc>
          <w:tcPr>
            <w:tcW w:w="2496" w:type="dxa"/>
            <w:tcBorders/>
            <w:vAlign w:val="center"/>
          </w:tcPr>
          <w:p>
            <w:pPr>
              <w:pStyle w:val="TableContents"/>
              <w:bidi w:val="0"/>
              <w:spacing w:before="0" w:after="283"/>
              <w:jc w:val="left"/>
              <w:rPr/>
            </w:pPr>
            <w:r>
              <w:rPr/>
              <w:t>36,457 pairs</w:t>
            </w:r>
          </w:p>
        </w:tc>
        <w:tc>
          <w:tcPr>
            <w:tcW w:w="3349" w:type="dxa"/>
            <w:tcBorders/>
            <w:vAlign w:val="center"/>
          </w:tcPr>
          <w:p>
            <w:pPr>
              <w:pStyle w:val="TableContents"/>
              <w:bidi w:val="0"/>
              <w:spacing w:before="0" w:after="283"/>
              <w:jc w:val="left"/>
              <w:rPr/>
            </w:pPr>
            <w:r>
              <w:rPr/>
              <w:t>UIT-NLP (VLSP 2021)</w:t>
            </w:r>
          </w:p>
        </w:tc>
        <w:tc>
          <w:tcPr>
            <w:tcW w:w="2956" w:type="dxa"/>
            <w:tcBorders/>
            <w:vAlign w:val="center"/>
          </w:tcPr>
          <w:p>
            <w:pPr>
              <w:pStyle w:val="TableContents"/>
              <w:bidi w:val="0"/>
              <w:spacing w:before="0" w:after="283"/>
              <w:jc w:val="left"/>
              <w:rPr/>
            </w:pPr>
            <w:r>
              <w:rPr/>
              <w:t>Benchmark</w:t>
            </w:r>
          </w:p>
        </w:tc>
      </w:tr>
      <w:tr>
        <w:trPr/>
        <w:tc>
          <w:tcPr>
            <w:tcW w:w="3238" w:type="dxa"/>
            <w:tcBorders/>
            <w:vAlign w:val="center"/>
          </w:tcPr>
          <w:p>
            <w:pPr>
              <w:pStyle w:val="TableContents"/>
              <w:bidi w:val="0"/>
              <w:spacing w:before="0" w:after="283"/>
              <w:jc w:val="left"/>
              <w:rPr/>
            </w:pPr>
            <w:r>
              <w:rPr/>
              <w:t>MHQA (generated)</w:t>
            </w:r>
          </w:p>
        </w:tc>
        <w:tc>
          <w:tcPr>
            <w:tcW w:w="2496" w:type="dxa"/>
            <w:tcBorders/>
            <w:vAlign w:val="center"/>
          </w:tcPr>
          <w:p>
            <w:pPr>
              <w:pStyle w:val="TableContents"/>
              <w:bidi w:val="0"/>
              <w:spacing w:before="0" w:after="283"/>
              <w:jc w:val="left"/>
              <w:rPr/>
            </w:pPr>
            <w:r>
              <w:rPr/>
              <w:t>700–1000 target</w:t>
            </w:r>
          </w:p>
        </w:tc>
        <w:tc>
          <w:tcPr>
            <w:tcW w:w="3349" w:type="dxa"/>
            <w:tcBorders/>
            <w:vAlign w:val="center"/>
          </w:tcPr>
          <w:p>
            <w:pPr>
              <w:pStyle w:val="TableContents"/>
              <w:bidi w:val="0"/>
              <w:spacing w:before="0" w:after="283"/>
              <w:jc w:val="left"/>
              <w:rPr/>
            </w:pPr>
            <w:r>
              <w:rPr/>
              <w:t>KG walks + Claude API</w:t>
            </w:r>
          </w:p>
        </w:tc>
        <w:tc>
          <w:tcPr>
            <w:tcW w:w="2956" w:type="dxa"/>
            <w:tcBorders/>
            <w:vAlign w:val="center"/>
          </w:tcPr>
          <w:p>
            <w:pPr>
              <w:pStyle w:val="TableContents"/>
              <w:bidi w:val="0"/>
              <w:spacing w:before="0" w:after="283"/>
              <w:jc w:val="left"/>
              <w:rPr/>
            </w:pPr>
            <w:r>
              <w:rPr/>
              <w:t>Expanded eval</w:t>
            </w:r>
          </w:p>
        </w:tc>
      </w:tr>
    </w:tbl>
    <w:p>
      <w:pPr>
        <w:pStyle w:val="Heading3"/>
        <w:bidi w:val="0"/>
        <w:jc w:val="left"/>
        <w:rPr/>
      </w:pPr>
      <w:r>
        <w:rPr/>
        <w:t>6.3 Related Works (3 papers)</w:t>
      </w:r>
    </w:p>
    <w:p>
      <w:pPr>
        <w:pStyle w:val="BodyText"/>
        <w:bidi w:val="0"/>
        <w:jc w:val="left"/>
        <w:rPr/>
      </w:pPr>
      <w:r>
        <w:rPr>
          <w:rStyle w:val="Strong"/>
        </w:rPr>
        <w:t>[1] Microsoft GraphRAG</w:t>
      </w:r>
      <w:r>
        <w:rPr/>
        <w:t xml:space="preserve"> — Edge et al. (2024), arXiv:2404.16130</w:t>
        <w:br/>
        <w:t>Leiden community detection → pre-generate summaries → map-reduce. Win rate 70–80% vs naive RAG.</w:t>
        <w:br/>
      </w:r>
      <w:r>
        <w:rPr>
          <w:rStyle w:val="Emphasis"/>
        </w:rPr>
        <w:t>Áp dụng:</w:t>
      </w:r>
      <w:r>
        <w:rPr/>
        <w:t xml:space="preserve"> Louvain community signal → WRRF weight=0.15.</w:t>
      </w:r>
    </w:p>
    <w:p>
      <w:pPr>
        <w:pStyle w:val="BodyText"/>
        <w:bidi w:val="0"/>
        <w:jc w:val="left"/>
        <w:rPr/>
      </w:pPr>
      <w:r>
        <w:rPr>
          <w:rStyle w:val="Strong"/>
        </w:rPr>
        <w:t>[2] Inference-Scaled GraphRAG</w:t>
      </w:r>
      <w:r>
        <w:rPr/>
        <w:t xml:space="preserve"> — Thompson et al. (2025), arXiv:2506.19967</w:t>
        <w:br/>
        <w:t>N trajectories + temperature scaling + majority voting. +64.7% vs traditional GraphRAG trên hard multi-hop.</w:t>
        <w:br/>
      </w:r>
      <w:r>
        <w:rPr>
          <w:rStyle w:val="Emphasis"/>
        </w:rPr>
        <w:t>Áp dụng:</w:t>
      </w:r>
      <w:r>
        <w:rPr/>
        <w:t xml:space="preserve"> AGENT_N_TRAJECTORIES config, majority voting cho complex queries.</w:t>
      </w:r>
    </w:p>
    <w:p>
      <w:pPr>
        <w:pStyle w:val="BodyText"/>
        <w:bidi w:val="0"/>
        <w:jc w:val="left"/>
        <w:rPr/>
      </w:pPr>
      <w:r>
        <w:rPr>
          <w:rStyle w:val="Strong"/>
        </w:rPr>
        <w:t>[3] UIT-ViQuAD 2.0</w:t>
      </w:r>
      <w:r>
        <w:rPr/>
        <w:t xml:space="preserve"> — Nguyen et al. (2020), arXiv:2009.14725</w:t>
        <w:br/>
        <w:t>36,457 QA pairs từ Vietnamese Wikipedia. XLM-R đạt 77.8% EM.</w:t>
        <w:br/>
      </w:r>
      <w:r>
        <w:rPr>
          <w:rStyle w:val="Emphasis"/>
        </w:rPr>
        <w:t>Áp dụng:</w:t>
      </w:r>
      <w:r>
        <w:rPr/>
        <w:t xml:space="preserve"> Benchmark chính; src/viquad_adapter.py. Đạt 64.67% context hit rate (top-5).</w:t>
      </w:r>
    </w:p>
    <w:p>
      <w:pPr>
        <w:pStyle w:val="Heading3"/>
        <w:bidi w:val="0"/>
        <w:jc w:val="left"/>
        <w:rPr/>
      </w:pPr>
      <w:r>
        <w:rPr/>
        <w:t>6.4 AI Pipeline</w:t>
      </w:r>
    </w:p>
    <w:p>
      <w:pPr>
        <w:pStyle w:val="PreformattedText"/>
        <w:bidi w:val="0"/>
        <w:jc w:val="left"/>
        <w:rPr/>
      </w:pPr>
      <w:r>
        <w:rPr/>
        <w:t>[Ingestion]</w:t>
      </w:r>
    </w:p>
    <w:p>
      <w:pPr>
        <w:pStyle w:val="PreformattedText"/>
        <w:bidi w:val="0"/>
        <w:jc w:val="left"/>
        <w:rPr/>
      </w:pPr>
      <w:r>
        <w:rPr/>
        <w:t xml:space="preserve">  </w:t>
      </w:r>
      <w:r>
        <w:rPr/>
        <w:t>Wikipedia --&gt; normalize --&gt; chunk(500/50) --&gt; NER(PER/ORG/LOC/WORK)</w:t>
      </w:r>
    </w:p>
    <w:p>
      <w:pPr>
        <w:pStyle w:val="PreformattedText"/>
        <w:bidi w:val="0"/>
        <w:jc w:val="left"/>
        <w:rPr/>
      </w:pPr>
      <w:r>
        <w:rPr/>
        <w:t xml:space="preserve">             </w:t>
      </w:r>
      <w:r>
        <w:rPr/>
        <w:t>--&gt; embed(GreenNode 1024-dim) --&gt; Neo4j UNWIND batch</w:t>
      </w:r>
    </w:p>
    <w:p>
      <w:pPr>
        <w:pStyle w:val="PreformattedText"/>
        <w:bidi w:val="0"/>
        <w:jc w:val="left"/>
        <w:rPr/>
      </w:pPr>
      <w:r>
        <w:rPr/>
      </w:r>
    </w:p>
    <w:p>
      <w:pPr>
        <w:pStyle w:val="PreformattedText"/>
        <w:bidi w:val="0"/>
        <w:jc w:val="left"/>
        <w:rPr/>
      </w:pPr>
      <w:r>
        <w:rPr/>
        <w:t>[Retrieval — WRRF]</w:t>
      </w:r>
    </w:p>
    <w:p>
      <w:pPr>
        <w:pStyle w:val="PreformattedText"/>
        <w:bidi w:val="0"/>
        <w:jc w:val="left"/>
        <w:rPr/>
      </w:pPr>
      <w:r>
        <w:rPr/>
        <w:t xml:space="preserve">  </w:t>
      </w:r>
      <w:r>
        <w:rPr/>
        <w:t>Q --&gt; BM25(w=0.4) + Vector(w=0.4) + Graph-2hop(w=0.2) + Community(w=0.15)</w:t>
      </w:r>
    </w:p>
    <w:p>
      <w:pPr>
        <w:pStyle w:val="PreformattedText"/>
        <w:bidi w:val="0"/>
        <w:jc w:val="left"/>
        <w:rPr/>
      </w:pPr>
      <w:r>
        <w:rPr/>
        <w:t xml:space="preserve">     </w:t>
      </w:r>
      <w:r>
        <w:rPr/>
        <w:t>--&gt; score = sum(wᵢ/(60+rankᵢ)) --&gt; rerank(bge-reranker-v2-m3) --&gt; top-K</w:t>
      </w:r>
    </w:p>
    <w:p>
      <w:pPr>
        <w:pStyle w:val="PreformattedText"/>
        <w:bidi w:val="0"/>
        <w:jc w:val="left"/>
        <w:rPr/>
      </w:pPr>
      <w:r>
        <w:rPr/>
      </w:r>
    </w:p>
    <w:p>
      <w:pPr>
        <w:pStyle w:val="PreformattedText"/>
        <w:bidi w:val="0"/>
        <w:jc w:val="left"/>
        <w:rPr/>
      </w:pPr>
      <w:r>
        <w:rPr/>
        <w:t>[Answer Generation]</w:t>
      </w:r>
    </w:p>
    <w:p>
      <w:pPr>
        <w:pStyle w:val="PreformattedText"/>
        <w:bidi w:val="0"/>
        <w:jc w:val="left"/>
        <w:rPr/>
      </w:pPr>
      <w:r>
        <w:rPr/>
        <w:t xml:space="preserve">  </w:t>
      </w:r>
      <w:r>
        <w:rPr/>
        <w:t>Q + complexity detect</w:t>
      </w:r>
    </w:p>
    <w:p>
      <w:pPr>
        <w:pStyle w:val="PreformattedText"/>
        <w:bidi w:val="0"/>
        <w:jc w:val="left"/>
        <w:rPr/>
      </w:pPr>
      <w:r>
        <w:rPr/>
        <w:t xml:space="preserve">    </w:t>
      </w:r>
      <w:r>
        <w:rPr/>
        <w:t>|- Simple  --&gt; ReAct(max 6 iter): kg_schema, kg_query, text_search,</w:t>
      </w:r>
    </w:p>
    <w:p>
      <w:pPr>
        <w:pStyle w:val="PreformattedText"/>
        <w:bidi w:val="0"/>
        <w:jc w:val="left"/>
        <w:rPr/>
      </w:pPr>
      <w:r>
        <w:rPr/>
        <w:t xml:space="preserve">    </w:t>
      </w:r>
      <w:r>
        <w:rPr/>
        <w:t>|                                  get_passage, entity_neighborhood, path_search</w:t>
      </w:r>
    </w:p>
    <w:p>
      <w:pPr>
        <w:pStyle w:val="PreformattedText"/>
        <w:bidi w:val="0"/>
        <w:jc w:val="left"/>
        <w:rPr/>
      </w:pPr>
      <w:r>
        <w:rPr/>
        <w:t xml:space="preserve">    </w:t>
      </w:r>
      <w:r>
        <w:rPr/>
        <w:t>+- Complex --&gt; decompose --&gt; N trajectories(temp scaling) --&gt; majority vote</w:t>
      </w:r>
    </w:p>
    <w:p>
      <w:pPr>
        <w:pStyle w:val="PreformattedText"/>
        <w:bidi w:val="0"/>
        <w:jc w:val="left"/>
        <w:rPr/>
      </w:pPr>
      <w:r>
        <w:rPr/>
        <w:t xml:space="preserve">                </w:t>
      </w:r>
      <w:r>
        <w:rPr/>
        <w:t>--&gt; Answer + supporting_facts[] + confidence</w:t>
      </w:r>
    </w:p>
    <w:p>
      <w:pPr>
        <w:pStyle w:val="Heading3"/>
        <w:bidi w:val="0"/>
        <w:jc w:val="left"/>
        <w:rPr/>
      </w:pPr>
      <w:r>
        <w:rPr/>
        <w:t>6.5 Model Stack</w:t>
      </w:r>
    </w:p>
    <w:tbl>
      <w:tblPr>
        <w:tblW w:w="12039" w:type="dxa"/>
        <w:jc w:val="left"/>
        <w:tblInd w:w="0" w:type="dxa"/>
        <w:tblLayout w:type="fixed"/>
        <w:tblCellMar>
          <w:top w:w="28" w:type="dxa"/>
          <w:left w:w="28" w:type="dxa"/>
          <w:bottom w:w="28" w:type="dxa"/>
          <w:right w:w="28" w:type="dxa"/>
        </w:tblCellMar>
      </w:tblPr>
      <w:tblGrid>
        <w:gridCol w:w="2813"/>
        <w:gridCol w:w="6233"/>
        <w:gridCol w:w="2993"/>
      </w:tblGrid>
      <w:tr>
        <w:trPr/>
        <w:tc>
          <w:tcPr>
            <w:tcW w:w="2813" w:type="dxa"/>
            <w:tcBorders/>
            <w:vAlign w:val="center"/>
          </w:tcPr>
          <w:p>
            <w:pPr>
              <w:pStyle w:val="TableHeading"/>
              <w:suppressLineNumbers/>
              <w:shd w:fill="D9E1F2" w:val="clear"/>
              <w:bidi w:val="0"/>
              <w:spacing w:before="0" w:after="283"/>
              <w:jc w:val="center"/>
              <w:rPr/>
            </w:pPr>
            <w:r>
              <w:rPr/>
              <w:t>Component</w:t>
            </w:r>
          </w:p>
        </w:tc>
        <w:tc>
          <w:tcPr>
            <w:tcW w:w="6233" w:type="dxa"/>
            <w:tcBorders/>
            <w:vAlign w:val="center"/>
          </w:tcPr>
          <w:p>
            <w:pPr>
              <w:pStyle w:val="TableHeading"/>
              <w:suppressLineNumbers/>
              <w:shd w:fill="D9E1F2" w:val="clear"/>
              <w:bidi w:val="0"/>
              <w:spacing w:before="0" w:after="283"/>
              <w:jc w:val="center"/>
              <w:rPr/>
            </w:pPr>
            <w:r>
              <w:rPr/>
              <w:t>Model</w:t>
            </w:r>
          </w:p>
        </w:tc>
        <w:tc>
          <w:tcPr>
            <w:tcW w:w="2993" w:type="dxa"/>
            <w:tcBorders/>
            <w:vAlign w:val="center"/>
          </w:tcPr>
          <w:p>
            <w:pPr>
              <w:pStyle w:val="TableHeading"/>
              <w:suppressLineNumbers/>
              <w:shd w:fill="D9E1F2" w:val="clear"/>
              <w:bidi w:val="0"/>
              <w:spacing w:before="0" w:after="283"/>
              <w:jc w:val="center"/>
              <w:rPr/>
            </w:pPr>
            <w:r>
              <w:rPr/>
              <w:t>Quantization</w:t>
            </w:r>
          </w:p>
        </w:tc>
      </w:tr>
      <w:tr>
        <w:trPr/>
        <w:tc>
          <w:tcPr>
            <w:tcW w:w="2813" w:type="dxa"/>
            <w:tcBorders/>
            <w:vAlign w:val="center"/>
          </w:tcPr>
          <w:p>
            <w:pPr>
              <w:pStyle w:val="TableContents"/>
              <w:bidi w:val="0"/>
              <w:spacing w:before="0" w:after="283"/>
              <w:jc w:val="left"/>
              <w:rPr/>
            </w:pPr>
            <w:r>
              <w:rPr/>
              <w:t>Local LLM</w:t>
            </w:r>
          </w:p>
        </w:tc>
        <w:tc>
          <w:tcPr>
            <w:tcW w:w="6233" w:type="dxa"/>
            <w:tcBorders/>
            <w:vAlign w:val="center"/>
          </w:tcPr>
          <w:p>
            <w:pPr>
              <w:pStyle w:val="TableContents"/>
              <w:bidi w:val="0"/>
              <w:spacing w:before="0" w:after="283"/>
              <w:jc w:val="left"/>
              <w:rPr/>
            </w:pPr>
            <w:r>
              <w:rPr/>
              <w:t>AITeamVN/Vi-Qwen2-7B-RAG</w:t>
            </w:r>
          </w:p>
        </w:tc>
        <w:tc>
          <w:tcPr>
            <w:tcW w:w="2993" w:type="dxa"/>
            <w:tcBorders/>
            <w:vAlign w:val="center"/>
          </w:tcPr>
          <w:p>
            <w:pPr>
              <w:pStyle w:val="TableContents"/>
              <w:bidi w:val="0"/>
              <w:spacing w:before="0" w:after="283"/>
              <w:jc w:val="left"/>
              <w:rPr/>
            </w:pPr>
            <w:r>
              <w:rPr/>
              <w:t>4-bit NF4</w:t>
            </w:r>
          </w:p>
        </w:tc>
      </w:tr>
      <w:tr>
        <w:trPr/>
        <w:tc>
          <w:tcPr>
            <w:tcW w:w="2813" w:type="dxa"/>
            <w:tcBorders/>
            <w:vAlign w:val="center"/>
          </w:tcPr>
          <w:p>
            <w:pPr>
              <w:pStyle w:val="TableContents"/>
              <w:bidi w:val="0"/>
              <w:spacing w:before="0" w:after="283"/>
              <w:jc w:val="left"/>
              <w:rPr/>
            </w:pPr>
            <w:r>
              <w:rPr/>
              <w:t>Embeddings (local)</w:t>
            </w:r>
          </w:p>
        </w:tc>
        <w:tc>
          <w:tcPr>
            <w:tcW w:w="6233" w:type="dxa"/>
            <w:tcBorders/>
            <w:vAlign w:val="center"/>
          </w:tcPr>
          <w:p>
            <w:pPr>
              <w:pStyle w:val="TableContents"/>
              <w:bidi w:val="0"/>
              <w:spacing w:before="0" w:after="283"/>
              <w:jc w:val="left"/>
              <w:rPr/>
            </w:pPr>
            <w:r>
              <w:rPr/>
              <w:t>GreenNode-Embedding-Large-VN-Mixed-V1</w:t>
            </w:r>
          </w:p>
        </w:tc>
        <w:tc>
          <w:tcPr>
            <w:tcW w:w="2993" w:type="dxa"/>
            <w:tcBorders/>
            <w:vAlign w:val="center"/>
          </w:tcPr>
          <w:p>
            <w:pPr>
              <w:pStyle w:val="TableContents"/>
              <w:bidi w:val="0"/>
              <w:spacing w:before="0" w:after="283"/>
              <w:jc w:val="left"/>
              <w:rPr/>
            </w:pPr>
            <w:r>
              <w:rPr/>
              <w:t>FP16, 1024-dim</w:t>
            </w:r>
          </w:p>
        </w:tc>
      </w:tr>
      <w:tr>
        <w:trPr/>
        <w:tc>
          <w:tcPr>
            <w:tcW w:w="2813" w:type="dxa"/>
            <w:tcBorders/>
            <w:vAlign w:val="center"/>
          </w:tcPr>
          <w:p>
            <w:pPr>
              <w:pStyle w:val="TableContents"/>
              <w:bidi w:val="0"/>
              <w:spacing w:before="0" w:after="283"/>
              <w:jc w:val="left"/>
              <w:rPr/>
            </w:pPr>
            <w:r>
              <w:rPr/>
              <w:t>Reranker</w:t>
            </w:r>
          </w:p>
        </w:tc>
        <w:tc>
          <w:tcPr>
            <w:tcW w:w="6233" w:type="dxa"/>
            <w:tcBorders/>
            <w:vAlign w:val="center"/>
          </w:tcPr>
          <w:p>
            <w:pPr>
              <w:pStyle w:val="TableContents"/>
              <w:bidi w:val="0"/>
              <w:spacing w:before="0" w:after="283"/>
              <w:jc w:val="left"/>
              <w:rPr/>
            </w:pPr>
            <w:r>
              <w:rPr/>
              <w:t>BAAI/bge-reranker-v2-m3</w:t>
            </w:r>
          </w:p>
        </w:tc>
        <w:tc>
          <w:tcPr>
            <w:tcW w:w="2993" w:type="dxa"/>
            <w:tcBorders/>
            <w:vAlign w:val="center"/>
          </w:tcPr>
          <w:p>
            <w:pPr>
              <w:pStyle w:val="TableContents"/>
              <w:bidi w:val="0"/>
              <w:spacing w:before="0" w:after="283"/>
              <w:jc w:val="left"/>
              <w:rPr/>
            </w:pPr>
            <w:r>
              <w:rPr/>
              <w:t>FP16</w:t>
            </w:r>
          </w:p>
        </w:tc>
      </w:tr>
      <w:tr>
        <w:trPr/>
        <w:tc>
          <w:tcPr>
            <w:tcW w:w="2813" w:type="dxa"/>
            <w:tcBorders/>
            <w:vAlign w:val="center"/>
          </w:tcPr>
          <w:p>
            <w:pPr>
              <w:pStyle w:val="TableContents"/>
              <w:bidi w:val="0"/>
              <w:spacing w:before="0" w:after="283"/>
              <w:jc w:val="left"/>
              <w:rPr/>
            </w:pPr>
            <w:r>
              <w:rPr/>
              <w:t>NER</w:t>
            </w:r>
          </w:p>
        </w:tc>
        <w:tc>
          <w:tcPr>
            <w:tcW w:w="6233" w:type="dxa"/>
            <w:tcBorders/>
            <w:vAlign w:val="center"/>
          </w:tcPr>
          <w:p>
            <w:pPr>
              <w:pStyle w:val="TableContents"/>
              <w:bidi w:val="0"/>
              <w:spacing w:before="0" w:after="283"/>
              <w:jc w:val="left"/>
              <w:rPr/>
            </w:pPr>
            <w:r>
              <w:rPr/>
              <w:t>NlpHUST/ner-vietnamese-electra-base</w:t>
            </w:r>
          </w:p>
        </w:tc>
        <w:tc>
          <w:tcPr>
            <w:tcW w:w="2993" w:type="dxa"/>
            <w:tcBorders/>
            <w:vAlign w:val="center"/>
          </w:tcPr>
          <w:p>
            <w:pPr>
              <w:pStyle w:val="TableContents"/>
              <w:bidi w:val="0"/>
              <w:spacing w:before="0" w:after="283"/>
              <w:jc w:val="left"/>
              <w:rPr/>
            </w:pPr>
            <w:r>
              <w:rPr/>
              <w:t>FP32</w:t>
            </w:r>
          </w:p>
        </w:tc>
      </w:tr>
    </w:tbl>
    <w:p>
      <w:pPr>
        <w:pStyle w:val="Heading3"/>
        <w:bidi w:val="0"/>
        <w:jc w:val="left"/>
        <w:rPr/>
      </w:pPr>
      <w:r>
        <w:rPr/>
        <w:t>6.6 Phân công AI workstream</w:t>
      </w:r>
    </w:p>
    <w:tbl>
      <w:tblPr>
        <w:tblW w:w="12039" w:type="dxa"/>
        <w:jc w:val="left"/>
        <w:tblInd w:w="0" w:type="dxa"/>
        <w:tblLayout w:type="fixed"/>
        <w:tblCellMar>
          <w:top w:w="28" w:type="dxa"/>
          <w:left w:w="28" w:type="dxa"/>
          <w:bottom w:w="28" w:type="dxa"/>
          <w:right w:w="28" w:type="dxa"/>
        </w:tblCellMar>
      </w:tblPr>
      <w:tblGrid>
        <w:gridCol w:w="2695"/>
        <w:gridCol w:w="2618"/>
        <w:gridCol w:w="2883"/>
        <w:gridCol w:w="3843"/>
      </w:tblGrid>
      <w:tr>
        <w:trPr/>
        <w:tc>
          <w:tcPr>
            <w:tcW w:w="2695" w:type="dxa"/>
            <w:tcBorders/>
            <w:vAlign w:val="center"/>
          </w:tcPr>
          <w:p>
            <w:pPr>
              <w:pStyle w:val="TableHeading"/>
              <w:suppressLineNumbers/>
              <w:shd w:fill="D9E1F2" w:val="clear"/>
              <w:bidi w:val="0"/>
              <w:spacing w:before="0" w:after="283"/>
              <w:jc w:val="center"/>
              <w:rPr/>
            </w:pPr>
            <w:r>
              <w:rPr/>
              <w:t>Thành viên</w:t>
            </w:r>
          </w:p>
        </w:tc>
        <w:tc>
          <w:tcPr>
            <w:tcW w:w="2618" w:type="dxa"/>
            <w:tcBorders/>
            <w:vAlign w:val="center"/>
          </w:tcPr>
          <w:p>
            <w:pPr>
              <w:pStyle w:val="TableHeading"/>
              <w:suppressLineNumbers/>
              <w:shd w:fill="D9E1F2" w:val="clear"/>
              <w:bidi w:val="0"/>
              <w:spacing w:before="0" w:after="283"/>
              <w:jc w:val="center"/>
              <w:rPr/>
            </w:pPr>
            <w:r>
              <w:rPr/>
              <w:t>MSSV</w:t>
            </w:r>
          </w:p>
        </w:tc>
        <w:tc>
          <w:tcPr>
            <w:tcW w:w="2883" w:type="dxa"/>
            <w:tcBorders/>
            <w:vAlign w:val="center"/>
          </w:tcPr>
          <w:p>
            <w:pPr>
              <w:pStyle w:val="TableHeading"/>
              <w:suppressLineNumbers/>
              <w:shd w:fill="D9E1F2" w:val="clear"/>
              <w:bidi w:val="0"/>
              <w:spacing w:before="0" w:after="283"/>
              <w:jc w:val="center"/>
              <w:rPr/>
            </w:pPr>
            <w:r>
              <w:rPr/>
              <w:t>Phụ trách</w:t>
            </w:r>
          </w:p>
        </w:tc>
        <w:tc>
          <w:tcPr>
            <w:tcW w:w="3843" w:type="dxa"/>
            <w:tcBorders/>
            <w:vAlign w:val="center"/>
          </w:tcPr>
          <w:p>
            <w:pPr>
              <w:pStyle w:val="TableHeading"/>
              <w:suppressLineNumbers/>
              <w:shd w:fill="D9E1F2" w:val="clear"/>
              <w:bidi w:val="0"/>
              <w:spacing w:before="0" w:after="283"/>
              <w:jc w:val="center"/>
              <w:rPr/>
            </w:pPr>
            <w:r>
              <w:rPr/>
              <w:t>Deliverables</w:t>
            </w:r>
          </w:p>
        </w:tc>
      </w:tr>
      <w:tr>
        <w:trPr/>
        <w:tc>
          <w:tcPr>
            <w:tcW w:w="2695" w:type="dxa"/>
            <w:tcBorders/>
            <w:vAlign w:val="center"/>
          </w:tcPr>
          <w:p>
            <w:pPr>
              <w:pStyle w:val="TableContents"/>
              <w:bidi w:val="0"/>
              <w:spacing w:before="0" w:after="283"/>
              <w:jc w:val="left"/>
              <w:rPr/>
            </w:pPr>
            <w:r>
              <w:rPr/>
              <w:t>Huỳnh Quốc Trung</w:t>
            </w:r>
          </w:p>
        </w:tc>
        <w:tc>
          <w:tcPr>
            <w:tcW w:w="2618" w:type="dxa"/>
            <w:tcBorders/>
            <w:vAlign w:val="center"/>
          </w:tcPr>
          <w:p>
            <w:pPr>
              <w:pStyle w:val="TableContents"/>
              <w:bidi w:val="0"/>
              <w:spacing w:before="0" w:after="283"/>
              <w:jc w:val="left"/>
              <w:rPr/>
            </w:pPr>
            <w:r>
              <w:rPr/>
              <w:t>QE180038</w:t>
            </w:r>
          </w:p>
        </w:tc>
        <w:tc>
          <w:tcPr>
            <w:tcW w:w="2883" w:type="dxa"/>
            <w:tcBorders/>
            <w:vAlign w:val="center"/>
          </w:tcPr>
          <w:p>
            <w:pPr>
              <w:pStyle w:val="TableContents"/>
              <w:bidi w:val="0"/>
              <w:spacing w:before="0" w:after="283"/>
              <w:jc w:val="left"/>
              <w:rPr/>
            </w:pPr>
            <w:r>
              <w:rPr/>
              <w:t>KG + NER</w:t>
            </w:r>
          </w:p>
        </w:tc>
        <w:tc>
          <w:tcPr>
            <w:tcW w:w="3843" w:type="dxa"/>
            <w:tcBorders/>
            <w:vAlign w:val="center"/>
          </w:tcPr>
          <w:p>
            <w:pPr>
              <w:pStyle w:val="TableContents"/>
              <w:bidi w:val="0"/>
              <w:spacing w:before="0" w:after="283"/>
              <w:jc w:val="left"/>
              <w:rPr/>
            </w:pPr>
            <w:r>
              <w:rPr/>
              <w:t>6 NER backends, entity resolution, bulk export</w:t>
            </w:r>
          </w:p>
        </w:tc>
      </w:tr>
      <w:tr>
        <w:trPr/>
        <w:tc>
          <w:tcPr>
            <w:tcW w:w="2695" w:type="dxa"/>
            <w:tcBorders/>
            <w:vAlign w:val="center"/>
          </w:tcPr>
          <w:p>
            <w:pPr>
              <w:pStyle w:val="TableContents"/>
              <w:bidi w:val="0"/>
              <w:spacing w:before="0" w:after="283"/>
              <w:jc w:val="left"/>
              <w:rPr/>
            </w:pPr>
            <w:r>
              <w:rPr/>
              <w:t>Nhữ Quang Anh</w:t>
            </w:r>
          </w:p>
        </w:tc>
        <w:tc>
          <w:tcPr>
            <w:tcW w:w="2618" w:type="dxa"/>
            <w:tcBorders/>
            <w:vAlign w:val="center"/>
          </w:tcPr>
          <w:p>
            <w:pPr>
              <w:pStyle w:val="TableContents"/>
              <w:bidi w:val="0"/>
              <w:spacing w:before="0" w:after="283"/>
              <w:jc w:val="left"/>
              <w:rPr/>
            </w:pPr>
            <w:r>
              <w:rPr/>
              <w:t>QE180005</w:t>
            </w:r>
          </w:p>
        </w:tc>
        <w:tc>
          <w:tcPr>
            <w:tcW w:w="2883" w:type="dxa"/>
            <w:tcBorders/>
            <w:vAlign w:val="center"/>
          </w:tcPr>
          <w:p>
            <w:pPr>
              <w:pStyle w:val="TableContents"/>
              <w:bidi w:val="0"/>
              <w:spacing w:before="0" w:after="283"/>
              <w:jc w:val="left"/>
              <w:rPr/>
            </w:pPr>
            <w:r>
              <w:rPr/>
              <w:t>Retrieval + Eval</w:t>
            </w:r>
          </w:p>
        </w:tc>
        <w:tc>
          <w:tcPr>
            <w:tcW w:w="3843" w:type="dxa"/>
            <w:tcBorders/>
            <w:vAlign w:val="center"/>
          </w:tcPr>
          <w:p>
            <w:pPr>
              <w:pStyle w:val="TableContents"/>
              <w:bidi w:val="0"/>
              <w:spacing w:before="0" w:after="283"/>
              <w:jc w:val="left"/>
              <w:rPr/>
            </w:pPr>
            <w:r>
              <w:rPr/>
              <w:t>WRRF, reranker, eval pipeline, baselines</w:t>
            </w:r>
          </w:p>
        </w:tc>
      </w:tr>
      <w:tr>
        <w:trPr/>
        <w:tc>
          <w:tcPr>
            <w:tcW w:w="2695" w:type="dxa"/>
            <w:tcBorders/>
            <w:vAlign w:val="center"/>
          </w:tcPr>
          <w:p>
            <w:pPr>
              <w:pStyle w:val="TableContents"/>
              <w:bidi w:val="0"/>
              <w:spacing w:before="0" w:after="283"/>
              <w:jc w:val="left"/>
              <w:rPr/>
            </w:pPr>
            <w:r>
              <w:rPr/>
              <w:t>Phạm Ngô Đình Khôi</w:t>
            </w:r>
          </w:p>
        </w:tc>
        <w:tc>
          <w:tcPr>
            <w:tcW w:w="2618" w:type="dxa"/>
            <w:tcBorders/>
            <w:vAlign w:val="center"/>
          </w:tcPr>
          <w:p>
            <w:pPr>
              <w:pStyle w:val="TableContents"/>
              <w:bidi w:val="0"/>
              <w:spacing w:before="0" w:after="283"/>
              <w:jc w:val="left"/>
              <w:rPr/>
            </w:pPr>
            <w:r>
              <w:rPr/>
              <w:t>QE180110</w:t>
            </w:r>
          </w:p>
        </w:tc>
        <w:tc>
          <w:tcPr>
            <w:tcW w:w="2883" w:type="dxa"/>
            <w:tcBorders/>
            <w:vAlign w:val="center"/>
          </w:tcPr>
          <w:p>
            <w:pPr>
              <w:pStyle w:val="TableContents"/>
              <w:bidi w:val="0"/>
              <w:spacing w:before="0" w:after="283"/>
              <w:jc w:val="left"/>
              <w:rPr/>
            </w:pPr>
            <w:r>
              <w:rPr/>
              <w:t>Agent + LLM + Dataset</w:t>
            </w:r>
          </w:p>
        </w:tc>
        <w:tc>
          <w:tcPr>
            <w:tcW w:w="3843" w:type="dxa"/>
            <w:tcBorders/>
            <w:vAlign w:val="center"/>
          </w:tcPr>
          <w:p>
            <w:pPr>
              <w:pStyle w:val="TableContents"/>
              <w:bidi w:val="0"/>
              <w:spacing w:before="0" w:after="283"/>
              <w:jc w:val="left"/>
              <w:rPr/>
            </w:pPr>
            <w:r>
              <w:rPr/>
              <w:t>ReAct, local LLM, decomposition, MHQA gen</w:t>
            </w:r>
          </w:p>
        </w:tc>
      </w:tr>
      <w:tr>
        <w:trPr/>
        <w:tc>
          <w:tcPr>
            <w:tcW w:w="2695" w:type="dxa"/>
            <w:tcBorders/>
            <w:vAlign w:val="center"/>
          </w:tcPr>
          <w:p>
            <w:pPr>
              <w:pStyle w:val="TableContents"/>
              <w:bidi w:val="0"/>
              <w:spacing w:before="0" w:after="283"/>
              <w:jc w:val="left"/>
              <w:rPr/>
            </w:pPr>
            <w:r>
              <w:rPr/>
              <w:t>Trương Đình Thiên</w:t>
            </w:r>
          </w:p>
        </w:tc>
        <w:tc>
          <w:tcPr>
            <w:tcW w:w="2618" w:type="dxa"/>
            <w:tcBorders/>
            <w:vAlign w:val="center"/>
          </w:tcPr>
          <w:p>
            <w:pPr>
              <w:pStyle w:val="TableContents"/>
              <w:bidi w:val="0"/>
              <w:spacing w:before="0" w:after="283"/>
              <w:jc w:val="left"/>
              <w:rPr/>
            </w:pPr>
            <w:r>
              <w:rPr/>
              <w:t>QE180018</w:t>
            </w:r>
          </w:p>
        </w:tc>
        <w:tc>
          <w:tcPr>
            <w:tcW w:w="2883" w:type="dxa"/>
            <w:tcBorders/>
            <w:vAlign w:val="center"/>
          </w:tcPr>
          <w:p>
            <w:pPr>
              <w:pStyle w:val="TableContents"/>
              <w:bidi w:val="0"/>
              <w:spacing w:before="0" w:after="283"/>
              <w:jc w:val="left"/>
              <w:rPr/>
            </w:pPr>
            <w:r>
              <w:rPr/>
              <w:t>API + Deploy</w:t>
            </w:r>
          </w:p>
        </w:tc>
        <w:tc>
          <w:tcPr>
            <w:tcW w:w="3843" w:type="dxa"/>
            <w:tcBorders/>
            <w:vAlign w:val="center"/>
          </w:tcPr>
          <w:p>
            <w:pPr>
              <w:pStyle w:val="TableContents"/>
              <w:bidi w:val="0"/>
              <w:spacing w:before="0" w:after="283"/>
              <w:jc w:val="left"/>
              <w:rPr/>
            </w:pPr>
            <w:r>
              <w:rPr/>
              <w:t>FastAPI, job mgmt, Gradio demo</w:t>
            </w:r>
          </w:p>
        </w:tc>
      </w:tr>
    </w:tbl>
    <w:p>
      <w:pPr>
        <w:pStyle w:val="Heading2"/>
        <w:bidi w:val="0"/>
        <w:jc w:val="left"/>
        <w:rPr/>
      </w:pPr>
      <w:r>
        <w:rPr/>
        <w:t>7. Kết quả đạt được và Baseline</w:t>
      </w:r>
    </w:p>
    <w:tbl>
      <w:tblPr>
        <w:tblW w:w="11462" w:type="dxa"/>
        <w:jc w:val="left"/>
        <w:tblInd w:w="0" w:type="dxa"/>
        <w:tblLayout w:type="fixed"/>
        <w:tblCellMar>
          <w:top w:w="28" w:type="dxa"/>
          <w:left w:w="28" w:type="dxa"/>
          <w:bottom w:w="28" w:type="dxa"/>
          <w:right w:w="28" w:type="dxa"/>
        </w:tblCellMar>
      </w:tblPr>
      <w:tblGrid>
        <w:gridCol w:w="4013"/>
        <w:gridCol w:w="2213"/>
        <w:gridCol w:w="2798"/>
        <w:gridCol w:w="2438"/>
      </w:tblGrid>
      <w:tr>
        <w:trPr/>
        <w:tc>
          <w:tcPr>
            <w:tcW w:w="4013" w:type="dxa"/>
            <w:tcBorders/>
            <w:vAlign w:val="center"/>
          </w:tcPr>
          <w:p>
            <w:pPr>
              <w:pStyle w:val="TableHeading"/>
              <w:suppressLineNumbers/>
              <w:shd w:fill="D9E1F2" w:val="clear"/>
              <w:bidi w:val="0"/>
              <w:spacing w:before="0" w:after="283"/>
              <w:jc w:val="center"/>
              <w:rPr/>
            </w:pPr>
            <w:r>
              <w:rPr/>
              <w:t>Method</w:t>
            </w:r>
          </w:p>
        </w:tc>
        <w:tc>
          <w:tcPr>
            <w:tcW w:w="2213" w:type="dxa"/>
            <w:tcBorders/>
            <w:vAlign w:val="center"/>
          </w:tcPr>
          <w:p>
            <w:pPr>
              <w:pStyle w:val="TableHeading"/>
              <w:suppressLineNumbers/>
              <w:shd w:fill="D9E1F2" w:val="clear"/>
              <w:bidi w:val="0"/>
              <w:spacing w:before="0" w:after="283"/>
              <w:jc w:val="center"/>
              <w:rPr/>
            </w:pPr>
            <w:r>
              <w:rPr/>
              <w:t>MRR</w:t>
            </w:r>
          </w:p>
        </w:tc>
        <w:tc>
          <w:tcPr>
            <w:tcW w:w="2798" w:type="dxa"/>
            <w:tcBorders/>
            <w:vAlign w:val="center"/>
          </w:tcPr>
          <w:p>
            <w:pPr>
              <w:pStyle w:val="TableHeading"/>
              <w:suppressLineNumbers/>
              <w:shd w:fill="D9E1F2" w:val="clear"/>
              <w:bidi w:val="0"/>
              <w:spacing w:before="0" w:after="283"/>
              <w:jc w:val="center"/>
              <w:rPr/>
            </w:pPr>
            <w:r>
              <w:rPr/>
              <w:t>Hit Rate@5</w:t>
            </w:r>
          </w:p>
        </w:tc>
        <w:tc>
          <w:tcPr>
            <w:tcW w:w="2438" w:type="dxa"/>
            <w:tcBorders/>
            <w:vAlign w:val="center"/>
          </w:tcPr>
          <w:p>
            <w:pPr>
              <w:pStyle w:val="TableHeading"/>
              <w:suppressLineNumbers/>
              <w:shd w:fill="D9E1F2" w:val="clear"/>
              <w:bidi w:val="0"/>
              <w:spacing w:before="0" w:after="283"/>
              <w:jc w:val="center"/>
              <w:rPr/>
            </w:pPr>
            <w:r>
              <w:rPr/>
              <w:t>Latency</w:t>
            </w:r>
          </w:p>
        </w:tc>
      </w:tr>
      <w:tr>
        <w:trPr/>
        <w:tc>
          <w:tcPr>
            <w:tcW w:w="4013" w:type="dxa"/>
            <w:tcBorders/>
            <w:vAlign w:val="center"/>
          </w:tcPr>
          <w:p>
            <w:pPr>
              <w:pStyle w:val="TableContents"/>
              <w:bidi w:val="0"/>
              <w:spacing w:before="0" w:after="283"/>
              <w:jc w:val="left"/>
              <w:rPr/>
            </w:pPr>
            <w:r>
              <w:rPr/>
              <w:t>BM25 only</w:t>
            </w:r>
          </w:p>
        </w:tc>
        <w:tc>
          <w:tcPr>
            <w:tcW w:w="2213" w:type="dxa"/>
            <w:tcBorders/>
            <w:vAlign w:val="center"/>
          </w:tcPr>
          <w:p>
            <w:pPr>
              <w:pStyle w:val="TableContents"/>
              <w:bidi w:val="0"/>
              <w:spacing w:before="0" w:after="283"/>
              <w:jc w:val="left"/>
              <w:rPr/>
            </w:pPr>
            <w:r>
              <w:rPr/>
              <w:t>~0.35</w:t>
            </w:r>
          </w:p>
        </w:tc>
        <w:tc>
          <w:tcPr>
            <w:tcW w:w="2798" w:type="dxa"/>
            <w:tcBorders/>
            <w:vAlign w:val="center"/>
          </w:tcPr>
          <w:p>
            <w:pPr>
              <w:pStyle w:val="TableContents"/>
              <w:bidi w:val="0"/>
              <w:spacing w:before="0" w:after="283"/>
              <w:jc w:val="left"/>
              <w:rPr/>
            </w:pPr>
            <w:r>
              <w:rPr/>
              <w:t>~55%</w:t>
            </w:r>
          </w:p>
        </w:tc>
        <w:tc>
          <w:tcPr>
            <w:tcW w:w="2438" w:type="dxa"/>
            <w:tcBorders/>
            <w:vAlign w:val="center"/>
          </w:tcPr>
          <w:p>
            <w:pPr>
              <w:pStyle w:val="TableContents"/>
              <w:bidi w:val="0"/>
              <w:spacing w:before="0" w:after="283"/>
              <w:jc w:val="left"/>
              <w:rPr/>
            </w:pPr>
            <w:r>
              <w:rPr/>
              <w:t>0.8s</w:t>
            </w:r>
          </w:p>
        </w:tc>
      </w:tr>
      <w:tr>
        <w:trPr/>
        <w:tc>
          <w:tcPr>
            <w:tcW w:w="4013" w:type="dxa"/>
            <w:tcBorders/>
            <w:vAlign w:val="center"/>
          </w:tcPr>
          <w:p>
            <w:pPr>
              <w:pStyle w:val="TableContents"/>
              <w:bidi w:val="0"/>
              <w:spacing w:before="0" w:after="283"/>
              <w:jc w:val="left"/>
              <w:rPr/>
            </w:pPr>
            <w:r>
              <w:rPr/>
              <w:t>Dense only</w:t>
            </w:r>
          </w:p>
        </w:tc>
        <w:tc>
          <w:tcPr>
            <w:tcW w:w="2213" w:type="dxa"/>
            <w:tcBorders/>
            <w:vAlign w:val="center"/>
          </w:tcPr>
          <w:p>
            <w:pPr>
              <w:pStyle w:val="TableContents"/>
              <w:bidi w:val="0"/>
              <w:spacing w:before="0" w:after="283"/>
              <w:jc w:val="left"/>
              <w:rPr/>
            </w:pPr>
            <w:r>
              <w:rPr/>
              <w:t>~0.40</w:t>
            </w:r>
          </w:p>
        </w:tc>
        <w:tc>
          <w:tcPr>
            <w:tcW w:w="2798" w:type="dxa"/>
            <w:tcBorders/>
            <w:vAlign w:val="center"/>
          </w:tcPr>
          <w:p>
            <w:pPr>
              <w:pStyle w:val="TableContents"/>
              <w:bidi w:val="0"/>
              <w:spacing w:before="0" w:after="283"/>
              <w:jc w:val="left"/>
              <w:rPr/>
            </w:pPr>
            <w:r>
              <w:rPr/>
              <w:t>~60%</w:t>
            </w:r>
          </w:p>
        </w:tc>
        <w:tc>
          <w:tcPr>
            <w:tcW w:w="2438" w:type="dxa"/>
            <w:tcBorders/>
            <w:vAlign w:val="center"/>
          </w:tcPr>
          <w:p>
            <w:pPr>
              <w:pStyle w:val="TableContents"/>
              <w:bidi w:val="0"/>
              <w:spacing w:before="0" w:after="283"/>
              <w:jc w:val="left"/>
              <w:rPr/>
            </w:pPr>
            <w:r>
              <w:rPr/>
              <w:t>1.2s</w:t>
            </w:r>
          </w:p>
        </w:tc>
      </w:tr>
      <w:tr>
        <w:trPr/>
        <w:tc>
          <w:tcPr>
            <w:tcW w:w="4013" w:type="dxa"/>
            <w:tcBorders/>
            <w:vAlign w:val="center"/>
          </w:tcPr>
          <w:p>
            <w:pPr>
              <w:pStyle w:val="TableContents"/>
              <w:bidi w:val="0"/>
              <w:spacing w:before="0" w:after="283"/>
              <w:jc w:val="left"/>
              <w:rPr/>
            </w:pPr>
            <w:r>
              <w:rPr/>
              <w:t>Naive RAG</w:t>
            </w:r>
          </w:p>
        </w:tc>
        <w:tc>
          <w:tcPr>
            <w:tcW w:w="2213" w:type="dxa"/>
            <w:tcBorders/>
            <w:vAlign w:val="center"/>
          </w:tcPr>
          <w:p>
            <w:pPr>
              <w:pStyle w:val="TableContents"/>
              <w:bidi w:val="0"/>
              <w:spacing w:before="0" w:after="283"/>
              <w:jc w:val="left"/>
              <w:rPr/>
            </w:pPr>
            <w:r>
              <w:rPr/>
              <w:t>~0.42</w:t>
            </w:r>
          </w:p>
        </w:tc>
        <w:tc>
          <w:tcPr>
            <w:tcW w:w="2798" w:type="dxa"/>
            <w:tcBorders/>
            <w:vAlign w:val="center"/>
          </w:tcPr>
          <w:p>
            <w:pPr>
              <w:pStyle w:val="TableContents"/>
              <w:bidi w:val="0"/>
              <w:spacing w:before="0" w:after="283"/>
              <w:jc w:val="left"/>
              <w:rPr/>
            </w:pPr>
            <w:r>
              <w:rPr/>
              <w:t>~62%</w:t>
            </w:r>
          </w:p>
        </w:tc>
        <w:tc>
          <w:tcPr>
            <w:tcW w:w="2438" w:type="dxa"/>
            <w:tcBorders/>
            <w:vAlign w:val="center"/>
          </w:tcPr>
          <w:p>
            <w:pPr>
              <w:pStyle w:val="TableContents"/>
              <w:bidi w:val="0"/>
              <w:spacing w:before="0" w:after="283"/>
              <w:jc w:val="left"/>
              <w:rPr/>
            </w:pPr>
            <w:r>
              <w:rPr/>
              <w:t>2.5s</w:t>
            </w:r>
          </w:p>
        </w:tc>
      </w:tr>
      <w:tr>
        <w:trPr/>
        <w:tc>
          <w:tcPr>
            <w:tcW w:w="4013" w:type="dxa"/>
            <w:tcBorders/>
            <w:vAlign w:val="center"/>
          </w:tcPr>
          <w:p>
            <w:pPr>
              <w:pStyle w:val="TableContents"/>
              <w:bidi w:val="0"/>
              <w:spacing w:before="0" w:after="283"/>
              <w:jc w:val="left"/>
              <w:rPr/>
            </w:pPr>
            <w:r>
              <w:rPr/>
              <w:t>BM25 + Vector</w:t>
            </w:r>
          </w:p>
        </w:tc>
        <w:tc>
          <w:tcPr>
            <w:tcW w:w="2213" w:type="dxa"/>
            <w:tcBorders/>
            <w:vAlign w:val="center"/>
          </w:tcPr>
          <w:p>
            <w:pPr>
              <w:pStyle w:val="TableContents"/>
              <w:bidi w:val="0"/>
              <w:spacing w:before="0" w:after="283"/>
              <w:jc w:val="left"/>
              <w:rPr/>
            </w:pPr>
            <w:r>
              <w:rPr/>
              <w:t>~0.48</w:t>
            </w:r>
          </w:p>
        </w:tc>
        <w:tc>
          <w:tcPr>
            <w:tcW w:w="2798" w:type="dxa"/>
            <w:tcBorders/>
            <w:vAlign w:val="center"/>
          </w:tcPr>
          <w:p>
            <w:pPr>
              <w:pStyle w:val="TableContents"/>
              <w:bidi w:val="0"/>
              <w:spacing w:before="0" w:after="283"/>
              <w:jc w:val="left"/>
              <w:rPr/>
            </w:pPr>
            <w:r>
              <w:rPr/>
              <w:t>~66%</w:t>
            </w:r>
          </w:p>
        </w:tc>
        <w:tc>
          <w:tcPr>
            <w:tcW w:w="2438" w:type="dxa"/>
            <w:tcBorders/>
            <w:vAlign w:val="center"/>
          </w:tcPr>
          <w:p>
            <w:pPr>
              <w:pStyle w:val="TableContents"/>
              <w:bidi w:val="0"/>
              <w:spacing w:before="0" w:after="283"/>
              <w:jc w:val="left"/>
              <w:rPr/>
            </w:pPr>
            <w:r>
              <w:rPr/>
              <w:t>1.5s</w:t>
            </w:r>
          </w:p>
        </w:tc>
      </w:tr>
      <w:tr>
        <w:trPr/>
        <w:tc>
          <w:tcPr>
            <w:tcW w:w="4013" w:type="dxa"/>
            <w:tcBorders/>
            <w:vAlign w:val="center"/>
          </w:tcPr>
          <w:p>
            <w:pPr>
              <w:pStyle w:val="TableContents"/>
              <w:bidi w:val="0"/>
              <w:spacing w:before="0" w:after="283"/>
              <w:jc w:val="left"/>
              <w:rPr/>
            </w:pPr>
            <w:r>
              <w:rPr>
                <w:rStyle w:val="Strong"/>
              </w:rPr>
              <w:t>Ours (WRRF+Rerank)</w:t>
            </w:r>
          </w:p>
        </w:tc>
        <w:tc>
          <w:tcPr>
            <w:tcW w:w="2213" w:type="dxa"/>
            <w:tcBorders/>
            <w:vAlign w:val="center"/>
          </w:tcPr>
          <w:p>
            <w:pPr>
              <w:pStyle w:val="TableContents"/>
              <w:bidi w:val="0"/>
              <w:spacing w:before="0" w:after="283"/>
              <w:jc w:val="left"/>
              <w:rPr/>
            </w:pPr>
            <w:r>
              <w:rPr>
                <w:rStyle w:val="Strong"/>
              </w:rPr>
              <w:t>0.4497</w:t>
            </w:r>
          </w:p>
        </w:tc>
        <w:tc>
          <w:tcPr>
            <w:tcW w:w="2798" w:type="dxa"/>
            <w:tcBorders/>
            <w:vAlign w:val="center"/>
          </w:tcPr>
          <w:p>
            <w:pPr>
              <w:pStyle w:val="TableContents"/>
              <w:bidi w:val="0"/>
              <w:spacing w:before="0" w:after="283"/>
              <w:jc w:val="left"/>
              <w:rPr/>
            </w:pPr>
            <w:r>
              <w:rPr>
                <w:rStyle w:val="Strong"/>
              </w:rPr>
              <w:t>64.67%</w:t>
            </w:r>
          </w:p>
        </w:tc>
        <w:tc>
          <w:tcPr>
            <w:tcW w:w="2438" w:type="dxa"/>
            <w:tcBorders/>
            <w:vAlign w:val="center"/>
          </w:tcPr>
          <w:p>
            <w:pPr>
              <w:pStyle w:val="TableContents"/>
              <w:bidi w:val="0"/>
              <w:spacing w:before="0" w:after="283"/>
              <w:jc w:val="left"/>
              <w:rPr/>
            </w:pPr>
            <w:r>
              <w:rPr>
                <w:rStyle w:val="Strong"/>
              </w:rPr>
              <w:t>51ms</w:t>
            </w:r>
          </w:p>
        </w:tc>
      </w:tr>
    </w:tbl>
    <w:p>
      <w:pPr>
        <w:pStyle w:val="BodyTextnote"/>
        <w:bidi w:val="0"/>
        <w:jc w:val="left"/>
        <w:rPr/>
      </w:pPr>
      <w:r>
        <w:rPr/>
        <w:t>Đánh giá trên ViQuAD2 (2,652 queries). Hit Rate chưa đạt 70% do KG chưa đủ entity coverage — cần full ingestion (~590K bài).</w:t>
      </w:r>
    </w:p>
    <w:p>
      <w:pPr>
        <w:pStyle w:val="BodyText"/>
        <w:bidi w:val="0"/>
        <w:jc w:val="left"/>
        <w:rPr/>
      </w:pPr>
      <w:r>
        <w:rPr>
          <w:rStyle w:val="Strong"/>
        </w:rPr>
        <w:t>Metrics khác (Tuần 4):</w:t>
      </w:r>
      <w:r>
        <w:rPr/>
        <w:t xml:space="preserve"> Test coverage 85% ✅ · UCP = 96.5 ✅ · Retrieval latency P50 = 51ms ✅</w:t>
      </w:r>
    </w:p>
    <w:p>
      <w:pPr>
        <w:pStyle w:val="Heading2"/>
        <w:bidi w:val="0"/>
        <w:jc w:val="left"/>
        <w:rPr/>
      </w:pPr>
      <w:r>
        <w:rPr/>
        <w:t>8. Quy mô hệ thống (UCP = 96.5)</w:t>
      </w:r>
    </w:p>
    <w:p>
      <w:pPr>
        <w:pStyle w:val="BodyText"/>
        <w:bidi w:val="0"/>
        <w:jc w:val="left"/>
        <w:rPr/>
      </w:pPr>
      <w:r>
        <w:rPr/>
        <w:t xml:space="preserve">UUCP = 134 (UAW=9 + UUCW=125, 10 use cases) × TCF=0.9 × ECF=0.8 = </w:t>
      </w:r>
      <w:r>
        <w:rPr>
          <w:rStyle w:val="Strong"/>
        </w:rPr>
        <w:t>96.5 UCP</w:t>
      </w:r>
    </w:p>
    <w:p>
      <w:pPr>
        <w:pStyle w:val="BodyText"/>
        <w:bidi w:val="0"/>
        <w:jc w:val="left"/>
        <w:rPr/>
      </w:pPr>
      <w:r>
        <w:rPr/>
        <w:t xml:space="preserve">Effort: 96.5 × 20 = 1,930 person-hours. Available: 3 × 15 × 40 = 1,800h. Codebase ~30% head-start → net ~1,350h. </w:t>
      </w:r>
      <w:r>
        <w:rPr>
          <w:rStyle w:val="Strong"/>
        </w:rPr>
        <w:t>Feasible ✅</w:t>
      </w:r>
    </w:p>
    <w:p>
      <w:pPr>
        <w:pStyle w:val="Heading2"/>
        <w:bidi w:val="0"/>
        <w:jc w:val="left"/>
        <w:rPr/>
      </w:pPr>
      <w:r>
        <w:rPr/>
        <w:t>9. Timeline và Kế hoạch</w:t>
      </w:r>
    </w:p>
    <w:tbl>
      <w:tblPr>
        <w:tblW w:w="12039" w:type="dxa"/>
        <w:jc w:val="left"/>
        <w:tblInd w:w="0" w:type="dxa"/>
        <w:tblLayout w:type="fixed"/>
        <w:tblCellMar>
          <w:top w:w="28" w:type="dxa"/>
          <w:left w:w="28" w:type="dxa"/>
          <w:bottom w:w="28" w:type="dxa"/>
          <w:right w:w="28" w:type="dxa"/>
        </w:tblCellMar>
      </w:tblPr>
      <w:tblGrid>
        <w:gridCol w:w="2878"/>
        <w:gridCol w:w="2117"/>
        <w:gridCol w:w="4294"/>
        <w:gridCol w:w="2750"/>
      </w:tblGrid>
      <w:tr>
        <w:trPr/>
        <w:tc>
          <w:tcPr>
            <w:tcW w:w="2878" w:type="dxa"/>
            <w:tcBorders/>
            <w:vAlign w:val="center"/>
          </w:tcPr>
          <w:p>
            <w:pPr>
              <w:pStyle w:val="TableHeading"/>
              <w:suppressLineNumbers/>
              <w:shd w:fill="D9E1F2" w:val="clear"/>
              <w:bidi w:val="0"/>
              <w:spacing w:before="0" w:after="283"/>
              <w:jc w:val="center"/>
              <w:rPr/>
            </w:pPr>
            <w:r>
              <w:rPr/>
              <w:t>Giai đoạn</w:t>
            </w:r>
          </w:p>
        </w:tc>
        <w:tc>
          <w:tcPr>
            <w:tcW w:w="2117" w:type="dxa"/>
            <w:tcBorders/>
            <w:vAlign w:val="center"/>
          </w:tcPr>
          <w:p>
            <w:pPr>
              <w:pStyle w:val="TableHeading"/>
              <w:suppressLineNumbers/>
              <w:shd w:fill="D9E1F2" w:val="clear"/>
              <w:bidi w:val="0"/>
              <w:spacing w:before="0" w:after="283"/>
              <w:jc w:val="center"/>
              <w:rPr/>
            </w:pPr>
            <w:r>
              <w:rPr/>
              <w:t>Tuần</w:t>
            </w:r>
          </w:p>
        </w:tc>
        <w:tc>
          <w:tcPr>
            <w:tcW w:w="4294" w:type="dxa"/>
            <w:tcBorders/>
            <w:vAlign w:val="center"/>
          </w:tcPr>
          <w:p>
            <w:pPr>
              <w:pStyle w:val="TableHeading"/>
              <w:suppressLineNumbers/>
              <w:shd w:fill="D9E1F2" w:val="clear"/>
              <w:bidi w:val="0"/>
              <w:spacing w:before="0" w:after="283"/>
              <w:jc w:val="center"/>
              <w:rPr/>
            </w:pPr>
            <w:r>
              <w:rPr/>
              <w:t>Milestone</w:t>
            </w:r>
          </w:p>
        </w:tc>
        <w:tc>
          <w:tcPr>
            <w:tcW w:w="2750" w:type="dxa"/>
            <w:tcBorders/>
            <w:vAlign w:val="center"/>
          </w:tcPr>
          <w:p>
            <w:pPr>
              <w:pStyle w:val="TableHeading"/>
              <w:suppressLineNumbers/>
              <w:shd w:fill="D9E1F2" w:val="clear"/>
              <w:bidi w:val="0"/>
              <w:spacing w:before="0" w:after="283"/>
              <w:jc w:val="center"/>
              <w:rPr/>
            </w:pPr>
            <w:r>
              <w:rPr/>
              <w:t>Trạng thái</w:t>
            </w:r>
          </w:p>
        </w:tc>
      </w:tr>
      <w:tr>
        <w:trPr/>
        <w:tc>
          <w:tcPr>
            <w:tcW w:w="2878" w:type="dxa"/>
            <w:tcBorders/>
            <w:vAlign w:val="center"/>
          </w:tcPr>
          <w:p>
            <w:pPr>
              <w:pStyle w:val="TableContents"/>
              <w:bidi w:val="0"/>
              <w:spacing w:before="0" w:after="283"/>
              <w:jc w:val="left"/>
              <w:rPr/>
            </w:pPr>
            <w:r>
              <w:rPr/>
              <w:t>Phase 1: Foundation</w:t>
            </w:r>
          </w:p>
        </w:tc>
        <w:tc>
          <w:tcPr>
            <w:tcW w:w="2117" w:type="dxa"/>
            <w:tcBorders/>
            <w:vAlign w:val="center"/>
          </w:tcPr>
          <w:p>
            <w:pPr>
              <w:pStyle w:val="TableContents"/>
              <w:bidi w:val="0"/>
              <w:spacing w:before="0" w:after="283"/>
              <w:jc w:val="left"/>
              <w:rPr/>
            </w:pPr>
            <w:r>
              <w:rPr/>
              <w:t>1–4</w:t>
            </w:r>
          </w:p>
        </w:tc>
        <w:tc>
          <w:tcPr>
            <w:tcW w:w="4294" w:type="dxa"/>
            <w:tcBorders/>
            <w:vAlign w:val="center"/>
          </w:tcPr>
          <w:p>
            <w:pPr>
              <w:pStyle w:val="TableContents"/>
              <w:bidi w:val="0"/>
              <w:spacing w:before="0" w:after="283"/>
              <w:jc w:val="left"/>
              <w:rPr/>
            </w:pPr>
            <w:r>
              <w:rPr/>
              <w:t>Pipeline cốt lõi + SRS + Architecture</w:t>
            </w:r>
          </w:p>
        </w:tc>
        <w:tc>
          <w:tcPr>
            <w:tcW w:w="2750" w:type="dxa"/>
            <w:tcBorders/>
            <w:vAlign w:val="center"/>
          </w:tcPr>
          <w:p>
            <w:pPr>
              <w:pStyle w:val="TableContents"/>
              <w:bidi w:val="0"/>
              <w:spacing w:before="0" w:after="283"/>
              <w:jc w:val="left"/>
              <w:rPr/>
            </w:pPr>
            <w:r>
              <w:rPr/>
              <w:t xml:space="preserve">✅ </w:t>
            </w:r>
            <w:r>
              <w:rPr/>
              <w:t>Hoàn thành</w:t>
            </w:r>
          </w:p>
        </w:tc>
      </w:tr>
      <w:tr>
        <w:trPr/>
        <w:tc>
          <w:tcPr>
            <w:tcW w:w="2878" w:type="dxa"/>
            <w:tcBorders/>
            <w:vAlign w:val="center"/>
          </w:tcPr>
          <w:p>
            <w:pPr>
              <w:pStyle w:val="TableContents"/>
              <w:bidi w:val="0"/>
              <w:spacing w:before="0" w:after="283"/>
              <w:jc w:val="left"/>
              <w:rPr/>
            </w:pPr>
            <w:r>
              <w:rPr/>
              <w:t>Phase 2: Eval &amp; Data</w:t>
            </w:r>
          </w:p>
        </w:tc>
        <w:tc>
          <w:tcPr>
            <w:tcW w:w="2117" w:type="dxa"/>
            <w:tcBorders/>
            <w:vAlign w:val="center"/>
          </w:tcPr>
          <w:p>
            <w:pPr>
              <w:pStyle w:val="TableContents"/>
              <w:bidi w:val="0"/>
              <w:spacing w:before="0" w:after="283"/>
              <w:jc w:val="left"/>
              <w:rPr/>
            </w:pPr>
            <w:r>
              <w:rPr/>
              <w:t>5–7</w:t>
            </w:r>
          </w:p>
        </w:tc>
        <w:tc>
          <w:tcPr>
            <w:tcW w:w="4294" w:type="dxa"/>
            <w:tcBorders/>
            <w:vAlign w:val="center"/>
          </w:tcPr>
          <w:p>
            <w:pPr>
              <w:pStyle w:val="TableContents"/>
              <w:bidi w:val="0"/>
              <w:spacing w:before="0" w:after="283"/>
              <w:jc w:val="left"/>
              <w:rPr/>
            </w:pPr>
            <w:r>
              <w:rPr/>
              <w:t>Full ingestion + Ablation + MHQA expansion</w:t>
            </w:r>
          </w:p>
        </w:tc>
        <w:tc>
          <w:tcPr>
            <w:tcW w:w="2750" w:type="dxa"/>
            <w:tcBorders/>
            <w:vAlign w:val="center"/>
          </w:tcPr>
          <w:p>
            <w:pPr>
              <w:pStyle w:val="TableContents"/>
              <w:bidi w:val="0"/>
              <w:spacing w:before="0" w:after="283"/>
              <w:jc w:val="left"/>
              <w:rPr/>
            </w:pPr>
            <w:r>
              <w:rPr/>
              <w:t xml:space="preserve">🔄 </w:t>
            </w:r>
            <w:r>
              <w:rPr/>
              <w:t>Đang làm</w:t>
            </w:r>
          </w:p>
        </w:tc>
      </w:tr>
      <w:tr>
        <w:trPr/>
        <w:tc>
          <w:tcPr>
            <w:tcW w:w="2878" w:type="dxa"/>
            <w:tcBorders/>
            <w:vAlign w:val="center"/>
          </w:tcPr>
          <w:p>
            <w:pPr>
              <w:pStyle w:val="TableContents"/>
              <w:bidi w:val="0"/>
              <w:spacing w:before="0" w:after="283"/>
              <w:jc w:val="left"/>
              <w:rPr/>
            </w:pPr>
            <w:r>
              <w:rPr/>
              <w:t>Phase 3: Fine-tune</w:t>
            </w:r>
          </w:p>
        </w:tc>
        <w:tc>
          <w:tcPr>
            <w:tcW w:w="2117" w:type="dxa"/>
            <w:tcBorders/>
            <w:vAlign w:val="center"/>
          </w:tcPr>
          <w:p>
            <w:pPr>
              <w:pStyle w:val="TableContents"/>
              <w:bidi w:val="0"/>
              <w:spacing w:before="0" w:after="283"/>
              <w:jc w:val="left"/>
              <w:rPr/>
            </w:pPr>
            <w:r>
              <w:rPr/>
              <w:t>8–10</w:t>
            </w:r>
          </w:p>
        </w:tc>
        <w:tc>
          <w:tcPr>
            <w:tcW w:w="4294" w:type="dxa"/>
            <w:tcBorders/>
            <w:vAlign w:val="center"/>
          </w:tcPr>
          <w:p>
            <w:pPr>
              <w:pStyle w:val="TableContents"/>
              <w:bidi w:val="0"/>
              <w:spacing w:before="0" w:after="283"/>
              <w:jc w:val="left"/>
              <w:rPr/>
            </w:pPr>
            <w:r>
              <w:rPr/>
              <w:t>QLoRA Text2Cypher + DPO alignment</w:t>
            </w:r>
          </w:p>
        </w:tc>
        <w:tc>
          <w:tcPr>
            <w:tcW w:w="2750" w:type="dxa"/>
            <w:tcBorders/>
            <w:vAlign w:val="center"/>
          </w:tcPr>
          <w:p>
            <w:pPr>
              <w:pStyle w:val="TableContents"/>
              <w:bidi w:val="0"/>
              <w:spacing w:before="0" w:after="283"/>
              <w:jc w:val="left"/>
              <w:rPr/>
            </w:pPr>
            <w:r>
              <w:rPr/>
              <w:t xml:space="preserve">⏳ </w:t>
            </w:r>
            <w:r>
              <w:rPr/>
              <w:t>Chờ</w:t>
            </w:r>
          </w:p>
        </w:tc>
      </w:tr>
      <w:tr>
        <w:trPr/>
        <w:tc>
          <w:tcPr>
            <w:tcW w:w="2878" w:type="dxa"/>
            <w:tcBorders/>
            <w:vAlign w:val="center"/>
          </w:tcPr>
          <w:p>
            <w:pPr>
              <w:pStyle w:val="TableContents"/>
              <w:bidi w:val="0"/>
              <w:spacing w:before="0" w:after="283"/>
              <w:jc w:val="left"/>
              <w:rPr/>
            </w:pPr>
            <w:r>
              <w:rPr/>
              <w:t>Phase 4: Optimization</w:t>
            </w:r>
          </w:p>
        </w:tc>
        <w:tc>
          <w:tcPr>
            <w:tcW w:w="2117" w:type="dxa"/>
            <w:tcBorders/>
            <w:vAlign w:val="center"/>
          </w:tcPr>
          <w:p>
            <w:pPr>
              <w:pStyle w:val="TableContents"/>
              <w:bidi w:val="0"/>
              <w:spacing w:before="0" w:after="283"/>
              <w:jc w:val="left"/>
              <w:rPr/>
            </w:pPr>
            <w:r>
              <w:rPr/>
              <w:t>11–13</w:t>
            </w:r>
          </w:p>
        </w:tc>
        <w:tc>
          <w:tcPr>
            <w:tcW w:w="4294" w:type="dxa"/>
            <w:tcBorders/>
            <w:vAlign w:val="center"/>
          </w:tcPr>
          <w:p>
            <w:pPr>
              <w:pStyle w:val="TableContents"/>
              <w:bidi w:val="0"/>
              <w:spacing w:before="0" w:after="283"/>
              <w:jc w:val="left"/>
              <w:rPr/>
            </w:pPr>
            <w:r>
              <w:rPr/>
              <w:t>WRRF tuning + final eval</w:t>
            </w:r>
          </w:p>
        </w:tc>
        <w:tc>
          <w:tcPr>
            <w:tcW w:w="2750" w:type="dxa"/>
            <w:tcBorders/>
            <w:vAlign w:val="center"/>
          </w:tcPr>
          <w:p>
            <w:pPr>
              <w:pStyle w:val="TableContents"/>
              <w:bidi w:val="0"/>
              <w:spacing w:before="0" w:after="283"/>
              <w:jc w:val="left"/>
              <w:rPr/>
            </w:pPr>
            <w:r>
              <w:rPr/>
              <w:t xml:space="preserve">⏳ </w:t>
            </w:r>
            <w:r>
              <w:rPr/>
              <w:t>Chờ</w:t>
            </w:r>
          </w:p>
        </w:tc>
      </w:tr>
      <w:tr>
        <w:trPr/>
        <w:tc>
          <w:tcPr>
            <w:tcW w:w="2878" w:type="dxa"/>
            <w:tcBorders/>
            <w:vAlign w:val="center"/>
          </w:tcPr>
          <w:p>
            <w:pPr>
              <w:pStyle w:val="TableContents"/>
              <w:bidi w:val="0"/>
              <w:spacing w:before="0" w:after="283"/>
              <w:jc w:val="left"/>
              <w:rPr/>
            </w:pPr>
            <w:r>
              <w:rPr/>
              <w:t>Phase 5: Defense</w:t>
            </w:r>
          </w:p>
        </w:tc>
        <w:tc>
          <w:tcPr>
            <w:tcW w:w="2117" w:type="dxa"/>
            <w:tcBorders/>
            <w:vAlign w:val="center"/>
          </w:tcPr>
          <w:p>
            <w:pPr>
              <w:pStyle w:val="TableContents"/>
              <w:bidi w:val="0"/>
              <w:spacing w:before="0" w:after="283"/>
              <w:jc w:val="left"/>
              <w:rPr/>
            </w:pPr>
            <w:r>
              <w:rPr/>
              <w:t>14–15</w:t>
            </w:r>
          </w:p>
        </w:tc>
        <w:tc>
          <w:tcPr>
            <w:tcW w:w="4294" w:type="dxa"/>
            <w:tcBorders/>
            <w:vAlign w:val="center"/>
          </w:tcPr>
          <w:p>
            <w:pPr>
              <w:pStyle w:val="TableContents"/>
              <w:bidi w:val="0"/>
              <w:spacing w:before="0" w:after="283"/>
              <w:jc w:val="left"/>
              <w:rPr/>
            </w:pPr>
            <w:r>
              <w:rPr/>
              <w:t>Final report + demo + capstone defense</w:t>
            </w:r>
          </w:p>
        </w:tc>
        <w:tc>
          <w:tcPr>
            <w:tcW w:w="2750" w:type="dxa"/>
            <w:tcBorders/>
            <w:vAlign w:val="center"/>
          </w:tcPr>
          <w:p>
            <w:pPr>
              <w:pStyle w:val="TableContents"/>
              <w:bidi w:val="0"/>
              <w:spacing w:before="0" w:after="283"/>
              <w:jc w:val="left"/>
              <w:rPr/>
            </w:pPr>
            <w:r>
              <w:rPr/>
              <w:t xml:space="preserve">⏳ </w:t>
            </w:r>
            <w:r>
              <w:rPr/>
              <w:t>Chờ</w:t>
            </w:r>
          </w:p>
        </w:tc>
      </w:tr>
    </w:tbl>
    <w:p>
      <w:pPr>
        <w:pStyle w:val="Heading3"/>
        <w:bidi w:val="0"/>
        <w:jc w:val="left"/>
        <w:rPr/>
      </w:pPr>
      <w:r>
        <w:rPr/>
        <w:t>Kế hoạch tuần W24 (09–15/06)</w:t>
      </w:r>
    </w:p>
    <w:p>
      <w:pPr>
        <w:pStyle w:val="BodyText"/>
        <w:numPr>
          <w:ilvl w:val="0"/>
          <w:numId w:val="1"/>
        </w:numPr>
        <w:tabs>
          <w:tab w:val="clear" w:pos="1134"/>
          <w:tab w:val="left" w:pos="2126" w:leader="none"/>
        </w:tabs>
        <w:bidi w:val="0"/>
        <w:spacing w:before="0" w:after="0"/>
        <w:ind w:hanging="283" w:left="2126"/>
        <w:jc w:val="left"/>
        <w:rPr/>
      </w:pPr>
      <w:r>
        <w:rPr/>
        <w:t xml:space="preserve">Chạy full ingestion ~50K article để có KG size thực tế </w:t>
      </w:r>
    </w:p>
    <w:p>
      <w:pPr>
        <w:pStyle w:val="BodyText"/>
        <w:numPr>
          <w:ilvl w:val="0"/>
          <w:numId w:val="1"/>
        </w:numPr>
        <w:tabs>
          <w:tab w:val="clear" w:pos="1134"/>
          <w:tab w:val="left" w:pos="2126" w:leader="none"/>
        </w:tabs>
        <w:bidi w:val="0"/>
        <w:spacing w:before="0" w:after="0"/>
        <w:ind w:hanging="283" w:left="2126"/>
        <w:jc w:val="left"/>
        <w:rPr/>
      </w:pPr>
      <w:r>
        <w:rPr/>
        <w:t xml:space="preserve">Ablation study: bật/tắt từng WRRF component </w:t>
      </w:r>
    </w:p>
    <w:p>
      <w:pPr>
        <w:pStyle w:val="BodyText"/>
        <w:numPr>
          <w:ilvl w:val="0"/>
          <w:numId w:val="1"/>
        </w:numPr>
        <w:tabs>
          <w:tab w:val="clear" w:pos="1134"/>
          <w:tab w:val="left" w:pos="2126" w:leader="none"/>
        </w:tabs>
        <w:bidi w:val="0"/>
        <w:spacing w:before="0" w:after="0"/>
        <w:ind w:hanging="283" w:left="2126"/>
        <w:jc w:val="left"/>
        <w:rPr/>
      </w:pPr>
      <w:r>
        <w:rPr/>
        <w:t xml:space="preserve">Eval MHQA dataset trên ViWiki-MHR (200 queries) </w:t>
      </w:r>
    </w:p>
    <w:p>
      <w:pPr>
        <w:pStyle w:val="BodyText"/>
        <w:numPr>
          <w:ilvl w:val="0"/>
          <w:numId w:val="1"/>
        </w:numPr>
        <w:tabs>
          <w:tab w:val="clear" w:pos="1134"/>
          <w:tab w:val="left" w:pos="2126" w:leader="none"/>
        </w:tabs>
        <w:bidi w:val="0"/>
        <w:spacing w:before="0" w:after="0"/>
        <w:ind w:hanging="283" w:left="2126"/>
        <w:jc w:val="left"/>
        <w:rPr/>
      </w:pPr>
      <w:r>
        <w:rPr/>
        <w:t xml:space="preserve">Chuẩn bị live demo cho Review 1 </w:t>
      </w:r>
    </w:p>
    <w:p>
      <w:pPr>
        <w:pStyle w:val="BodyText"/>
        <w:numPr>
          <w:ilvl w:val="0"/>
          <w:numId w:val="1"/>
        </w:numPr>
        <w:tabs>
          <w:tab w:val="clear" w:pos="1134"/>
          <w:tab w:val="left" w:pos="2126" w:leader="none"/>
        </w:tabs>
        <w:bidi w:val="0"/>
        <w:ind w:hanging="283" w:left="2126"/>
        <w:jc w:val="left"/>
        <w:rPr/>
      </w:pPr>
      <w:r>
        <w:rPr/>
        <w:t xml:space="preserve">Fine-tune WRRF weights dựa trên ablation results </w:t>
      </w:r>
    </w:p>
    <w:p>
      <w:pPr>
        <w:pStyle w:val="HorizontalLine"/>
        <w:bidi w:val="0"/>
        <w:jc w:val="left"/>
        <w:rPr/>
      </w:pPr>
      <w:r>
        <w:rPr/>
      </w:r>
    </w:p>
    <w:p>
      <w:pPr>
        <w:pStyle w:val="BodyTextnote"/>
        <w:bidi w:val="0"/>
        <w:spacing w:before="0" w:after="283"/>
        <w:ind w:hanging="0" w:left="0" w:right="0"/>
        <w:jc w:val="center"/>
        <w:rPr/>
      </w:pPr>
      <w:r>
        <w:rPr/>
        <w:t xml:space="preserve">ViWiki-GraphRAG · FPT University Capstone SE+AI · 2026 · Corpus: Keithsel/viwiki-20260523 (HuggingFace) </w:t>
      </w:r>
    </w:p>
    <w:sectPr>
      <w:type w:val="nextPage"/>
      <w:pgSz w:w="11906" w:h="16838"/>
      <w:pgMar w:left="1134" w:right="567" w:gutter="0" w:header="0" w:top="567" w:footer="0" w:bottom="567"/>
      <w:pgNumType w:fmt="decimal"/>
      <w:formProt w:val="false"/>
      <w:textDirection w:val="lrTb"/>
      <w:docGrid w:type="default" w:linePitch="600" w:charSpace="2867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Noto Sans">
    <w:charset w:val="01"/>
    <w:family w:val="auto"/>
    <w:pitch w:val="variable"/>
  </w:font>
  <w:font w:name="Consolas">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Bitstream Ver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17" w:after="1417"/>
      <w:ind w:left="1417" w:right="1417"/>
    </w:pPr>
    <w:rPr>
      <w:rFonts w:ascii="Times New Roman;serif" w:hAnsi="Times New Roman;serif" w:eastAsia="Times New Roman;serif" w:cs="Times New Roman;serif"/>
      <w:color w:val="auto"/>
      <w:sz w:val="26"/>
      <w:szCs w:val="26"/>
      <w:lang w:val="en-US" w:eastAsia="zh-CN" w:bidi="hi-IN"/>
    </w:rPr>
  </w:style>
  <w:style w:type="paragraph" w:styleId="Heading1">
    <w:name w:val="Heading 1"/>
    <w:basedOn w:val="Heading"/>
    <w:next w:val="BodyText"/>
    <w:qFormat/>
    <w:pPr>
      <w:spacing w:before="240" w:after="80"/>
      <w:jc w:val="center"/>
    </w:pPr>
    <w:rPr>
      <w:rFonts w:ascii="Noto Sans" w:hAnsi="Noto Sans"/>
      <w:b/>
      <w:bCs/>
      <w:sz w:val="36"/>
      <w:szCs w:val="36"/>
    </w:rPr>
  </w:style>
  <w:style w:type="paragraph" w:styleId="Heading2">
    <w:name w:val="Heading 2"/>
    <w:basedOn w:val="Heading"/>
    <w:next w:val="BodyText"/>
    <w:qFormat/>
    <w:pPr>
      <w:pBdr>
        <w:bottom w:val="single" w:sz="2" w:space="4" w:color="333333"/>
      </w:pBdr>
      <w:spacing w:before="360" w:after="120"/>
      <w:outlineLvl w:val="1"/>
    </w:pPr>
    <w:rPr>
      <w:rFonts w:ascii="Liberation Serif" w:hAnsi="Liberation Serif" w:eastAsia="Noto Serif CJK SC" w:cs="Bitstream Vera Sans"/>
      <w:b/>
      <w:bCs/>
      <w:sz w:val="30"/>
      <w:szCs w:val="30"/>
    </w:rPr>
  </w:style>
  <w:style w:type="paragraph" w:styleId="Heading3">
    <w:name w:val="Heading 3"/>
    <w:basedOn w:val="Heading"/>
    <w:next w:val="BodyText"/>
    <w:qFormat/>
    <w:pPr>
      <w:spacing w:before="240" w:after="120"/>
      <w:outlineLvl w:val="2"/>
    </w:pPr>
    <w:rPr>
      <w:rFonts w:ascii="Liberation Serif" w:hAnsi="Liberation Serif" w:eastAsia="Noto Serif CJK SC" w:cs="Bitstream Vera Sans"/>
      <w:b/>
      <w:bCs/>
      <w:sz w:val="26"/>
      <w:szCs w:val="2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sz w:val="20"/>
      <w:szCs w:val="20"/>
      <w:shd w:fill="F5F5F5" w:val="clear"/>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6235" w:leader="none"/>
        <w:tab w:val="right" w:pos="11054" w:leader="none"/>
      </w:tabs>
    </w:pPr>
    <w:rPr/>
  </w:style>
  <w:style w:type="paragraph" w:styleId="Header">
    <w:name w:val="Header"/>
    <w:basedOn w:val="Normal"/>
    <w:pPr>
      <w:suppressLineNumbers/>
      <w:tabs>
        <w:tab w:val="clear" w:pos="1134"/>
        <w:tab w:val="center" w:pos="6235" w:leader="none"/>
        <w:tab w:val="right" w:pos="11054" w:leader="none"/>
      </w:tabs>
    </w:pPr>
    <w:rPr/>
  </w:style>
  <w:style w:type="paragraph" w:styleId="HeaderandFooter">
    <w:name w:val="Header and Footer"/>
    <w:basedOn w:val="Normal"/>
    <w:qFormat/>
    <w:pPr>
      <w:suppressLineNumbers/>
      <w:tabs>
        <w:tab w:val="clear" w:pos="1134"/>
        <w:tab w:val="center" w:pos="6236" w:leader="none"/>
        <w:tab w:val="right" w:pos="11055" w:leader="none"/>
      </w:tabs>
    </w:pPr>
    <w:rPr/>
  </w:style>
  <w:style w:type="paragraph" w:styleId="Index">
    <w:name w:val="Index"/>
    <w:basedOn w:val="Normal"/>
    <w:qFormat/>
    <w:pPr>
      <w:suppressLineNumbers/>
    </w:pPr>
    <w:rPr>
      <w:rFonts w:cs="Bitstream Vera Sans"/>
    </w:rPr>
  </w:style>
  <w:style w:type="paragraph" w:styleId="Caption">
    <w:name w:val="Caption"/>
    <w:basedOn w:val="Normal"/>
    <w:qFormat/>
    <w:pPr>
      <w:suppressLineNumbers/>
      <w:spacing w:before="120" w:after="120"/>
    </w:pPr>
    <w:rPr>
      <w:rFonts w:cs="Bitstream Vera Sans"/>
      <w:i/>
      <w:iCs/>
      <w:sz w:val="24"/>
      <w:szCs w:val="24"/>
    </w:rPr>
  </w:style>
  <w:style w:type="paragraph" w:styleId="List">
    <w:name w:val="List"/>
    <w:basedOn w:val="BodyText"/>
    <w:pPr/>
    <w:rPr>
      <w:rFonts w:cs="Bitstream Vera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left w:val="single" w:sz="24" w:space="8" w:color="4472C4"/>
      </w:pBdr>
      <w:shd w:fill="F5F5F5" w:val="clear"/>
      <w:spacing w:before="160" w:after="160"/>
      <w:ind w:left="160" w:right="160"/>
    </w:pPr>
    <w:rPr>
      <w:rFonts w:ascii="Consolas;monospace" w:hAnsi="Consolas;monospace" w:eastAsia="Consolas;monospace" w:cs="Consolas;monospace"/>
      <w:sz w:val="20"/>
      <w:szCs w:val="20"/>
    </w:rPr>
  </w:style>
  <w:style w:type="paragraph" w:styleId="TableHeading">
    <w:name w:val="Table Heading"/>
    <w:basedOn w:val="TableContents"/>
    <w:qFormat/>
    <w:pPr>
      <w:suppressLineNumbers/>
      <w:shd w:fill="D9E1F2" w:val="clear"/>
      <w:jc w:val="center"/>
    </w:pPr>
    <w:rPr>
      <w:b/>
      <w:bCs/>
    </w:rPr>
  </w:style>
  <w:style w:type="paragraph" w:styleId="BodyTextnote">
    <w:name w:val="Body Text.note"/>
    <w:basedOn w:val="BodyText"/>
    <w:qFormat/>
    <w:pPr/>
    <w:rPr>
      <w:i/>
      <w:iCs/>
      <w:color w:val="7F7F7F"/>
      <w:sz w:val="22"/>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