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860" w:rsidRPr="00E654DB" w:rsidRDefault="003329D5" w:rsidP="00B50C2B">
      <w:pPr>
        <w:pStyle w:val="emphasis"/>
      </w:pPr>
      <w:r w:rsidRPr="00E654DB">
        <w:t xml:space="preserve">This Corrective Action Plan should highlight any changes that have been made to the project, focusing on the major outcomes decided upon during the TechStat session, with </w:t>
      </w:r>
      <w:r w:rsidRPr="00E654DB">
        <w:rPr>
          <w:b/>
          <w:u w:val="single"/>
        </w:rPr>
        <w:t>owners and due dates explicitly noted</w:t>
      </w:r>
      <w:r w:rsidRPr="00E654DB">
        <w:t>.  To ensure that this is an actionable</w:t>
      </w:r>
      <w:r w:rsidR="006328A5" w:rsidRPr="00E654DB">
        <w:t xml:space="preserve"> and specific</w:t>
      </w:r>
      <w:r w:rsidRPr="00E654DB">
        <w:t xml:space="preserve"> document, it should not exceed 15 pages and should</w:t>
      </w:r>
      <w:r w:rsidR="0003668B">
        <w:t xml:space="preserve"> be updated on an ongoing basis.</w:t>
      </w:r>
    </w:p>
    <w:p w:rsidR="00A47B93" w:rsidRDefault="00A47B93" w:rsidP="00A47B93">
      <w:pPr>
        <w:keepNext/>
        <w:spacing w:after="120"/>
        <w:jc w:val="both"/>
        <w:outlineLvl w:val="0"/>
        <w:rPr>
          <w:rFonts w:asciiTheme="minorHAnsi" w:hAnsiTheme="minorHAnsi" w:cstheme="minorHAnsi"/>
          <w:b/>
          <w:bCs/>
          <w:kern w:val="32"/>
          <w:sz w:val="22"/>
          <w:szCs w:val="22"/>
        </w:rPr>
      </w:pPr>
    </w:p>
    <w:p w:rsidR="00295860" w:rsidRPr="00E654DB" w:rsidRDefault="00295860" w:rsidP="00A47B93">
      <w:pPr>
        <w:keepNext/>
        <w:spacing w:after="120"/>
        <w:jc w:val="both"/>
        <w:outlineLvl w:val="0"/>
        <w:rPr>
          <w:rFonts w:asciiTheme="minorHAnsi" w:hAnsiTheme="minorHAnsi" w:cstheme="minorHAnsi"/>
          <w:b/>
          <w:bCs/>
          <w:kern w:val="32"/>
          <w:sz w:val="22"/>
          <w:szCs w:val="22"/>
        </w:rPr>
      </w:pPr>
      <w:r w:rsidRPr="00E654DB">
        <w:rPr>
          <w:rFonts w:asciiTheme="minorHAnsi" w:hAnsiTheme="minorHAnsi" w:cstheme="minorHAnsi"/>
          <w:b/>
          <w:bCs/>
          <w:kern w:val="32"/>
          <w:sz w:val="22"/>
          <w:szCs w:val="22"/>
        </w:rPr>
        <w:t>Section A: Updated Project Description</w:t>
      </w:r>
    </w:p>
    <w:p w:rsidR="004A3796" w:rsidRPr="00E654DB" w:rsidRDefault="00295860" w:rsidP="00A47B93">
      <w:pPr>
        <w:spacing w:after="120"/>
        <w:rPr>
          <w:rFonts w:asciiTheme="minorHAnsi" w:hAnsiTheme="minorHAnsi" w:cstheme="minorHAnsi"/>
          <w:i/>
          <w:sz w:val="22"/>
          <w:szCs w:val="22"/>
        </w:rPr>
      </w:pPr>
      <w:r w:rsidRPr="00E654DB">
        <w:rPr>
          <w:rFonts w:asciiTheme="minorHAnsi" w:hAnsiTheme="minorHAnsi" w:cstheme="minorHAnsi"/>
          <w:i/>
          <w:sz w:val="22"/>
          <w:szCs w:val="22"/>
        </w:rPr>
        <w:t xml:space="preserve">Describe the project’s goals and benefits.  Include any modifications already made or planned to the project’s goals and benefits, including modifications to the scope of the project, from both the business need and technical solution perspectives.  Describe how any of the original or new goals will be impacted by implementation of the </w:t>
      </w:r>
      <w:r w:rsidR="0080364C" w:rsidRPr="00E654DB">
        <w:rPr>
          <w:rFonts w:asciiTheme="minorHAnsi" w:hAnsiTheme="minorHAnsi" w:cstheme="minorHAnsi"/>
          <w:i/>
          <w:sz w:val="22"/>
          <w:szCs w:val="22"/>
        </w:rPr>
        <w:t>corrective action plan</w:t>
      </w:r>
      <w:r w:rsidRPr="00E654DB">
        <w:rPr>
          <w:rFonts w:asciiTheme="minorHAnsi" w:hAnsiTheme="minorHAnsi" w:cstheme="minorHAnsi"/>
          <w:i/>
          <w:sz w:val="22"/>
          <w:szCs w:val="22"/>
        </w:rPr>
        <w:t>.</w:t>
      </w:r>
      <w:r w:rsidR="004A3796" w:rsidRPr="00E654DB">
        <w:rPr>
          <w:rFonts w:asciiTheme="minorHAnsi" w:hAnsiTheme="minorHAnsi" w:cstheme="minorHAnsi"/>
          <w: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295860" w:rsidRPr="00E654DB" w:rsidTr="00A47B93">
        <w:trPr>
          <w:trHeight w:val="3168"/>
        </w:trPr>
        <w:tc>
          <w:tcPr>
            <w:tcW w:w="9576" w:type="dxa"/>
          </w:tcPr>
          <w:p w:rsidR="00295860" w:rsidRPr="00E654DB" w:rsidRDefault="00295860" w:rsidP="00A47B93">
            <w:pPr>
              <w:spacing w:after="120"/>
              <w:jc w:val="both"/>
              <w:rPr>
                <w:rFonts w:asciiTheme="minorHAnsi" w:hAnsiTheme="minorHAnsi" w:cstheme="minorHAnsi"/>
                <w:sz w:val="22"/>
                <w:szCs w:val="22"/>
              </w:rPr>
            </w:pPr>
          </w:p>
        </w:tc>
      </w:tr>
    </w:tbl>
    <w:p w:rsidR="00295860" w:rsidRDefault="00295860" w:rsidP="00A47B93">
      <w:pPr>
        <w:spacing w:after="120"/>
        <w:jc w:val="both"/>
        <w:rPr>
          <w:rFonts w:asciiTheme="minorHAnsi" w:hAnsiTheme="minorHAnsi" w:cstheme="minorHAnsi"/>
          <w:sz w:val="22"/>
          <w:szCs w:val="22"/>
        </w:rPr>
      </w:pPr>
    </w:p>
    <w:p w:rsidR="00A47B93" w:rsidRPr="00E654DB" w:rsidRDefault="00A47B93" w:rsidP="00A47B93">
      <w:pPr>
        <w:spacing w:after="120"/>
        <w:jc w:val="both"/>
        <w:rPr>
          <w:rFonts w:asciiTheme="minorHAnsi" w:hAnsiTheme="minorHAnsi" w:cstheme="minorHAnsi"/>
          <w:sz w:val="22"/>
          <w:szCs w:val="22"/>
        </w:rPr>
      </w:pPr>
    </w:p>
    <w:p w:rsidR="00295860" w:rsidRPr="00E654DB" w:rsidRDefault="00295860" w:rsidP="00A47B93">
      <w:pPr>
        <w:keepNext/>
        <w:spacing w:after="120"/>
        <w:jc w:val="both"/>
        <w:outlineLvl w:val="0"/>
        <w:rPr>
          <w:rFonts w:asciiTheme="minorHAnsi" w:hAnsiTheme="minorHAnsi" w:cstheme="minorHAnsi"/>
          <w:b/>
          <w:bCs/>
          <w:kern w:val="32"/>
          <w:sz w:val="22"/>
          <w:szCs w:val="22"/>
        </w:rPr>
      </w:pPr>
      <w:r w:rsidRPr="00E654DB">
        <w:rPr>
          <w:rFonts w:asciiTheme="minorHAnsi" w:hAnsiTheme="minorHAnsi" w:cstheme="minorHAnsi"/>
          <w:b/>
          <w:bCs/>
          <w:kern w:val="32"/>
          <w:sz w:val="22"/>
          <w:szCs w:val="22"/>
        </w:rPr>
        <w:t>Section B: Challenges and Variances</w:t>
      </w:r>
    </w:p>
    <w:p w:rsidR="00295860" w:rsidRPr="00E654DB" w:rsidRDefault="00295860" w:rsidP="00A47B93">
      <w:pPr>
        <w:spacing w:after="120"/>
        <w:jc w:val="both"/>
        <w:rPr>
          <w:rFonts w:asciiTheme="minorHAnsi" w:hAnsiTheme="minorHAnsi" w:cstheme="minorHAnsi"/>
          <w:i/>
          <w:sz w:val="22"/>
          <w:szCs w:val="22"/>
        </w:rPr>
      </w:pPr>
      <w:r w:rsidRPr="00E654DB">
        <w:rPr>
          <w:rFonts w:asciiTheme="minorHAnsi" w:hAnsiTheme="minorHAnsi" w:cstheme="minorHAnsi"/>
          <w:i/>
          <w:sz w:val="22"/>
          <w:szCs w:val="22"/>
        </w:rPr>
        <w:t xml:space="preserve">Provide current cost, schedule and performance variance metrics.  Describe major challenges to date and causes of cost, schedule or performance variance from the current project baseline (original approved baseline plus any subsequent approved project baseline changes).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295860" w:rsidRPr="00E654DB" w:rsidTr="00A47B93">
        <w:trPr>
          <w:trHeight w:val="3168"/>
        </w:trPr>
        <w:tc>
          <w:tcPr>
            <w:tcW w:w="9576" w:type="dxa"/>
          </w:tcPr>
          <w:p w:rsidR="00295860" w:rsidRPr="00E654DB" w:rsidRDefault="00295860" w:rsidP="00A47B93">
            <w:pPr>
              <w:spacing w:after="120"/>
              <w:jc w:val="both"/>
              <w:rPr>
                <w:rFonts w:asciiTheme="minorHAnsi" w:hAnsiTheme="minorHAnsi" w:cstheme="minorHAnsi"/>
                <w:sz w:val="22"/>
                <w:szCs w:val="22"/>
              </w:rPr>
            </w:pPr>
          </w:p>
        </w:tc>
      </w:tr>
    </w:tbl>
    <w:p w:rsidR="00295860" w:rsidRPr="00E654DB" w:rsidRDefault="00295860" w:rsidP="00A47B93">
      <w:pPr>
        <w:spacing w:after="120"/>
        <w:rPr>
          <w:rFonts w:asciiTheme="minorHAnsi" w:hAnsiTheme="minorHAnsi" w:cstheme="minorHAnsi"/>
          <w:b/>
          <w:bCs/>
          <w:kern w:val="32"/>
          <w:sz w:val="22"/>
          <w:szCs w:val="22"/>
        </w:rPr>
      </w:pPr>
      <w:r w:rsidRPr="00E654DB">
        <w:rPr>
          <w:rFonts w:asciiTheme="minorHAnsi" w:hAnsiTheme="minorHAnsi" w:cstheme="minorHAnsi"/>
          <w:b/>
          <w:bCs/>
          <w:kern w:val="32"/>
          <w:sz w:val="22"/>
          <w:szCs w:val="22"/>
        </w:rPr>
        <w:br w:type="page"/>
      </w:r>
      <w:r w:rsidRPr="00E654DB">
        <w:rPr>
          <w:rFonts w:asciiTheme="minorHAnsi" w:hAnsiTheme="minorHAnsi" w:cstheme="minorHAnsi"/>
          <w:b/>
          <w:bCs/>
          <w:kern w:val="32"/>
          <w:sz w:val="22"/>
          <w:szCs w:val="22"/>
        </w:rPr>
        <w:lastRenderedPageBreak/>
        <w:t>Section C: Updated Cost, Schedule and Performance</w:t>
      </w:r>
    </w:p>
    <w:p w:rsidR="00510C51" w:rsidRPr="00E654DB" w:rsidRDefault="00295860" w:rsidP="00A47B93">
      <w:pPr>
        <w:spacing w:after="120"/>
        <w:rPr>
          <w:rFonts w:asciiTheme="minorHAnsi" w:hAnsiTheme="minorHAnsi" w:cstheme="minorHAnsi"/>
          <w:i/>
          <w:sz w:val="22"/>
          <w:szCs w:val="22"/>
        </w:rPr>
      </w:pPr>
      <w:r w:rsidRPr="00E654DB">
        <w:rPr>
          <w:rFonts w:asciiTheme="minorHAnsi" w:hAnsiTheme="minorHAnsi" w:cstheme="minorHAnsi"/>
          <w:i/>
          <w:sz w:val="22"/>
          <w:szCs w:val="22"/>
        </w:rPr>
        <w:t xml:space="preserve">Describe what you are doing differently now and the new schedule.  Provide a new schedule that includes updated planned costs and performance goals for key deliverables.  Describe how the project baseline has been or will be revised because of implementation of the </w:t>
      </w:r>
      <w:r w:rsidR="0080364C" w:rsidRPr="00E654DB">
        <w:rPr>
          <w:rFonts w:asciiTheme="minorHAnsi" w:hAnsiTheme="minorHAnsi" w:cstheme="minorHAnsi"/>
          <w:i/>
          <w:sz w:val="22"/>
          <w:szCs w:val="22"/>
        </w:rPr>
        <w:t>corrective action plan</w:t>
      </w:r>
      <w:r w:rsidRPr="00E654DB">
        <w:rPr>
          <w:rFonts w:asciiTheme="minorHAnsi" w:hAnsiTheme="minorHAnsi" w:cstheme="minorHAnsi"/>
          <w:i/>
          <w:sz w:val="22"/>
          <w:szCs w:val="22"/>
        </w:rPr>
        <w:t>.</w:t>
      </w:r>
      <w:r w:rsidR="00510C51" w:rsidRPr="00E654DB">
        <w:rPr>
          <w:rFonts w:asciiTheme="minorHAnsi" w:hAnsiTheme="minorHAnsi" w:cstheme="minorHAnsi"/>
          <w:i/>
          <w:sz w:val="22"/>
          <w:szCs w:val="22"/>
        </w:rPr>
        <w:t xml:space="preserve"> Explain how success will be measured, monitored and evaluated throughout all stages of the SDLC.  Describe the major user-oriented metrics being tracked to monitor and evaluate ongoing success (adoption, usage rates, customer surveys, etc.).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295860" w:rsidRPr="00E654DB" w:rsidTr="00A47B93">
        <w:trPr>
          <w:trHeight w:val="3168"/>
        </w:trPr>
        <w:tc>
          <w:tcPr>
            <w:tcW w:w="9576" w:type="dxa"/>
          </w:tcPr>
          <w:p w:rsidR="00295860" w:rsidRPr="00E654DB" w:rsidRDefault="00295860" w:rsidP="00A47B93">
            <w:pPr>
              <w:spacing w:after="120"/>
              <w:jc w:val="both"/>
              <w:rPr>
                <w:rFonts w:asciiTheme="minorHAnsi" w:hAnsiTheme="minorHAnsi" w:cstheme="minorHAnsi"/>
                <w:sz w:val="22"/>
                <w:szCs w:val="22"/>
              </w:rPr>
            </w:pPr>
          </w:p>
        </w:tc>
      </w:tr>
    </w:tbl>
    <w:p w:rsidR="00A47B93" w:rsidRDefault="00A47B93" w:rsidP="00A47B93">
      <w:pPr>
        <w:keepNext/>
        <w:spacing w:after="120"/>
        <w:jc w:val="both"/>
        <w:outlineLvl w:val="0"/>
        <w:rPr>
          <w:rFonts w:asciiTheme="minorHAnsi" w:hAnsiTheme="minorHAnsi" w:cstheme="minorHAnsi"/>
          <w:b/>
          <w:bCs/>
          <w:kern w:val="32"/>
          <w:sz w:val="22"/>
          <w:szCs w:val="22"/>
        </w:rPr>
      </w:pPr>
    </w:p>
    <w:p w:rsidR="00A47B93" w:rsidRDefault="00A47B93" w:rsidP="00A47B93">
      <w:pPr>
        <w:keepNext/>
        <w:spacing w:after="120"/>
        <w:jc w:val="both"/>
        <w:outlineLvl w:val="0"/>
        <w:rPr>
          <w:rFonts w:asciiTheme="minorHAnsi" w:hAnsiTheme="minorHAnsi" w:cstheme="minorHAnsi"/>
          <w:b/>
          <w:bCs/>
          <w:kern w:val="32"/>
          <w:sz w:val="22"/>
          <w:szCs w:val="22"/>
        </w:rPr>
      </w:pPr>
    </w:p>
    <w:p w:rsidR="00295860" w:rsidRPr="00E654DB" w:rsidRDefault="00295860" w:rsidP="00A47B93">
      <w:pPr>
        <w:keepNext/>
        <w:spacing w:after="120"/>
        <w:jc w:val="both"/>
        <w:outlineLvl w:val="0"/>
        <w:rPr>
          <w:rFonts w:asciiTheme="minorHAnsi" w:hAnsiTheme="minorHAnsi" w:cstheme="minorHAnsi"/>
          <w:b/>
          <w:bCs/>
          <w:kern w:val="32"/>
          <w:sz w:val="22"/>
          <w:szCs w:val="22"/>
        </w:rPr>
      </w:pPr>
      <w:r w:rsidRPr="00E654DB">
        <w:rPr>
          <w:rFonts w:asciiTheme="minorHAnsi" w:hAnsiTheme="minorHAnsi" w:cstheme="minorHAnsi"/>
          <w:b/>
          <w:bCs/>
          <w:kern w:val="32"/>
          <w:sz w:val="22"/>
          <w:szCs w:val="22"/>
        </w:rPr>
        <w:t>Section D: Risk Summary</w:t>
      </w:r>
    </w:p>
    <w:p w:rsidR="00295860" w:rsidRPr="00E654DB" w:rsidRDefault="00295860" w:rsidP="00A47B93">
      <w:pPr>
        <w:spacing w:after="120"/>
        <w:jc w:val="both"/>
        <w:rPr>
          <w:rFonts w:asciiTheme="minorHAnsi" w:hAnsiTheme="minorHAnsi" w:cstheme="minorHAnsi"/>
          <w:i/>
          <w:sz w:val="22"/>
          <w:szCs w:val="22"/>
        </w:rPr>
      </w:pPr>
      <w:r w:rsidRPr="00E654DB">
        <w:rPr>
          <w:rFonts w:asciiTheme="minorHAnsi" w:hAnsiTheme="minorHAnsi" w:cstheme="minorHAnsi"/>
          <w:i/>
          <w:sz w:val="22"/>
          <w:szCs w:val="22"/>
        </w:rPr>
        <w:t xml:space="preserve">Provide a project risk analysis that includes a listing and prioritization of </w:t>
      </w:r>
      <w:r w:rsidR="00D10E24" w:rsidRPr="00E654DB">
        <w:rPr>
          <w:rFonts w:asciiTheme="minorHAnsi" w:hAnsiTheme="minorHAnsi" w:cstheme="minorHAnsi"/>
          <w:i/>
          <w:sz w:val="22"/>
          <w:szCs w:val="22"/>
        </w:rPr>
        <w:t xml:space="preserve">major </w:t>
      </w:r>
      <w:r w:rsidRPr="00E654DB">
        <w:rPr>
          <w:rFonts w:asciiTheme="minorHAnsi" w:hAnsiTheme="minorHAnsi" w:cstheme="minorHAnsi"/>
          <w:i/>
          <w:sz w:val="22"/>
          <w:szCs w:val="22"/>
        </w:rPr>
        <w:t>risks</w:t>
      </w:r>
      <w:r w:rsidR="00D10E24" w:rsidRPr="00E654DB">
        <w:rPr>
          <w:rFonts w:asciiTheme="minorHAnsi" w:hAnsiTheme="minorHAnsi" w:cstheme="minorHAnsi"/>
          <w:i/>
          <w:sz w:val="22"/>
          <w:szCs w:val="22"/>
        </w:rPr>
        <w:t xml:space="preserve"> (as discussed during the TechStat session)</w:t>
      </w:r>
      <w:r w:rsidRPr="00E654DB">
        <w:rPr>
          <w:rFonts w:asciiTheme="minorHAnsi" w:hAnsiTheme="minorHAnsi" w:cstheme="minorHAnsi"/>
          <w:i/>
          <w:sz w:val="22"/>
          <w:szCs w:val="22"/>
        </w:rPr>
        <w:t>, probability of occurrence, risk impact,</w:t>
      </w:r>
      <w:r w:rsidR="0003668B">
        <w:rPr>
          <w:rFonts w:asciiTheme="minorHAnsi" w:hAnsiTheme="minorHAnsi" w:cstheme="minorHAnsi"/>
          <w:i/>
          <w:sz w:val="22"/>
          <w:szCs w:val="22"/>
        </w:rPr>
        <w:t xml:space="preserve"> and risk mitigation strategy. </w:t>
      </w:r>
      <w:proofErr w:type="gramStart"/>
      <w:r w:rsidR="00D10E24" w:rsidRPr="00E654DB">
        <w:rPr>
          <w:rFonts w:asciiTheme="minorHAnsi" w:hAnsiTheme="minorHAnsi" w:cstheme="minorHAnsi"/>
          <w:i/>
          <w:sz w:val="22"/>
          <w:szCs w:val="22"/>
        </w:rPr>
        <w:t>(Additional, lower priority risks should be discussed elsewhere in an Agency’s Risk Management Plan).</w:t>
      </w:r>
      <w:proofErr w:type="gramEnd"/>
      <w:r w:rsidR="00D10E24" w:rsidRPr="00E654DB">
        <w:rPr>
          <w:rFonts w:asciiTheme="minorHAnsi" w:hAnsiTheme="minorHAnsi" w:cstheme="minorHAnsi"/>
          <w: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295860" w:rsidRPr="00E654DB" w:rsidTr="00A47B93">
        <w:trPr>
          <w:trHeight w:val="3168"/>
        </w:trPr>
        <w:tc>
          <w:tcPr>
            <w:tcW w:w="9576" w:type="dxa"/>
          </w:tcPr>
          <w:p w:rsidR="00295860" w:rsidRPr="00E654DB" w:rsidRDefault="00295860" w:rsidP="00A47B93">
            <w:pPr>
              <w:spacing w:after="120"/>
              <w:jc w:val="both"/>
              <w:rPr>
                <w:rFonts w:asciiTheme="minorHAnsi" w:hAnsiTheme="minorHAnsi" w:cstheme="minorHAnsi"/>
                <w:sz w:val="22"/>
                <w:szCs w:val="22"/>
              </w:rPr>
            </w:pPr>
          </w:p>
        </w:tc>
      </w:tr>
    </w:tbl>
    <w:p w:rsidR="00A47B93" w:rsidRDefault="00A47B93" w:rsidP="00A47B93">
      <w:pPr>
        <w:keepNext/>
        <w:spacing w:after="120"/>
        <w:jc w:val="both"/>
        <w:outlineLvl w:val="0"/>
        <w:rPr>
          <w:rFonts w:asciiTheme="minorHAnsi" w:hAnsiTheme="minorHAnsi" w:cstheme="minorHAnsi"/>
          <w:b/>
          <w:bCs/>
          <w:kern w:val="32"/>
          <w:sz w:val="22"/>
          <w:szCs w:val="22"/>
        </w:rPr>
      </w:pPr>
    </w:p>
    <w:p w:rsidR="00A47B93" w:rsidRDefault="00A47B93">
      <w:pPr>
        <w:rPr>
          <w:rFonts w:asciiTheme="minorHAnsi" w:hAnsiTheme="minorHAnsi" w:cstheme="minorHAnsi"/>
          <w:b/>
          <w:bCs/>
          <w:kern w:val="32"/>
          <w:sz w:val="22"/>
          <w:szCs w:val="22"/>
        </w:rPr>
      </w:pPr>
      <w:r>
        <w:rPr>
          <w:rFonts w:asciiTheme="minorHAnsi" w:hAnsiTheme="minorHAnsi" w:cstheme="minorHAnsi"/>
          <w:b/>
          <w:bCs/>
          <w:kern w:val="32"/>
          <w:sz w:val="22"/>
          <w:szCs w:val="22"/>
        </w:rPr>
        <w:br w:type="page"/>
      </w:r>
    </w:p>
    <w:p w:rsidR="00295860" w:rsidRPr="00E654DB" w:rsidRDefault="00295860" w:rsidP="00A47B93">
      <w:pPr>
        <w:keepNext/>
        <w:spacing w:after="120"/>
        <w:jc w:val="both"/>
        <w:outlineLvl w:val="0"/>
        <w:rPr>
          <w:rFonts w:asciiTheme="minorHAnsi" w:hAnsiTheme="minorHAnsi" w:cstheme="minorHAnsi"/>
          <w:b/>
          <w:bCs/>
          <w:kern w:val="32"/>
          <w:sz w:val="22"/>
          <w:szCs w:val="22"/>
        </w:rPr>
      </w:pPr>
      <w:r w:rsidRPr="00E654DB">
        <w:rPr>
          <w:rFonts w:asciiTheme="minorHAnsi" w:hAnsiTheme="minorHAnsi" w:cstheme="minorHAnsi"/>
          <w:b/>
          <w:bCs/>
          <w:kern w:val="32"/>
          <w:sz w:val="22"/>
          <w:szCs w:val="22"/>
        </w:rPr>
        <w:lastRenderedPageBreak/>
        <w:t>Section E: Acquisition Strategy</w:t>
      </w:r>
    </w:p>
    <w:p w:rsidR="00295860" w:rsidRPr="00E654DB" w:rsidRDefault="00295860" w:rsidP="00A47B93">
      <w:pPr>
        <w:spacing w:after="120"/>
        <w:jc w:val="both"/>
        <w:rPr>
          <w:rFonts w:asciiTheme="minorHAnsi" w:hAnsiTheme="minorHAnsi" w:cstheme="minorHAnsi"/>
          <w:i/>
          <w:sz w:val="22"/>
          <w:szCs w:val="22"/>
        </w:rPr>
      </w:pPr>
      <w:r w:rsidRPr="00E654DB">
        <w:rPr>
          <w:rFonts w:asciiTheme="minorHAnsi" w:hAnsiTheme="minorHAnsi" w:cstheme="minorHAnsi"/>
          <w:i/>
          <w:sz w:val="22"/>
          <w:szCs w:val="22"/>
        </w:rPr>
        <w:t xml:space="preserve">Describe how the acquisition strategy and/or controls will change based on implementation of the </w:t>
      </w:r>
      <w:r w:rsidR="0080364C" w:rsidRPr="00E654DB">
        <w:rPr>
          <w:rFonts w:asciiTheme="minorHAnsi" w:hAnsiTheme="minorHAnsi" w:cstheme="minorHAnsi"/>
          <w:i/>
          <w:sz w:val="22"/>
          <w:szCs w:val="22"/>
        </w:rPr>
        <w:t>corrective action plan</w:t>
      </w:r>
      <w:r w:rsidRPr="00E654DB">
        <w:rPr>
          <w:rFonts w:asciiTheme="minorHAnsi" w:hAnsiTheme="minorHAnsi" w:cstheme="minorHAnsi"/>
          <w:i/>
          <w:sz w:val="22"/>
          <w:szCs w:val="22"/>
        </w:rPr>
        <w:t>. Specifically, describe the performance controls currently in place for existing contracts and how these controls might support an early warning system that would signal that the project is in trouble</w:t>
      </w:r>
      <w:r w:rsidR="00784E87">
        <w:rPr>
          <w:rFonts w:asciiTheme="minorHAnsi" w:hAnsiTheme="minorHAnsi" w:cstheme="minorHAnsi"/>
          <w:i/>
          <w:sz w:val="22"/>
          <w:szCs w:val="22"/>
        </w:rPr>
        <w:t>.  D</w:t>
      </w:r>
      <w:r w:rsidR="004A3796" w:rsidRPr="00E654DB">
        <w:rPr>
          <w:rFonts w:asciiTheme="minorHAnsi" w:hAnsiTheme="minorHAnsi" w:cstheme="minorHAnsi"/>
          <w:i/>
          <w:sz w:val="22"/>
          <w:szCs w:val="22"/>
        </w:rPr>
        <w:t>escribe the process by which the early warning system will allow for improvements to take place</w:t>
      </w:r>
      <w:r w:rsidRPr="00E654DB">
        <w:rPr>
          <w:rFonts w:asciiTheme="minorHAnsi" w:hAnsiTheme="minorHAnsi" w:cstheme="minorHAnsi"/>
          <w:i/>
          <w:sz w:val="22"/>
          <w:szCs w:val="22"/>
        </w:rPr>
        <w:t>.  Additionally, describe how controls for future contracts will be applied, monitored</w:t>
      </w:r>
      <w:r w:rsidR="007F6B30">
        <w:rPr>
          <w:rFonts w:asciiTheme="minorHAnsi" w:hAnsiTheme="minorHAnsi" w:cstheme="minorHAnsi"/>
          <w:i/>
          <w:sz w:val="22"/>
          <w:szCs w:val="22"/>
        </w:rPr>
        <w:t>,</w:t>
      </w:r>
      <w:r w:rsidRPr="00E654DB">
        <w:rPr>
          <w:rFonts w:asciiTheme="minorHAnsi" w:hAnsiTheme="minorHAnsi" w:cstheme="minorHAnsi"/>
          <w:i/>
          <w:sz w:val="22"/>
          <w:szCs w:val="22"/>
        </w:rPr>
        <w:t xml:space="preserve"> or changed to improve performance.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295860" w:rsidRPr="00E654DB" w:rsidTr="00A47B93">
        <w:trPr>
          <w:trHeight w:val="3168"/>
        </w:trPr>
        <w:tc>
          <w:tcPr>
            <w:tcW w:w="9576" w:type="dxa"/>
          </w:tcPr>
          <w:p w:rsidR="00295860" w:rsidRPr="00E654DB" w:rsidRDefault="00295860" w:rsidP="00A47B93">
            <w:pPr>
              <w:spacing w:after="120"/>
              <w:jc w:val="both"/>
              <w:rPr>
                <w:rFonts w:asciiTheme="minorHAnsi" w:hAnsiTheme="minorHAnsi" w:cstheme="minorHAnsi"/>
                <w:sz w:val="22"/>
                <w:szCs w:val="22"/>
              </w:rPr>
            </w:pPr>
          </w:p>
        </w:tc>
      </w:tr>
    </w:tbl>
    <w:p w:rsidR="00295860" w:rsidRDefault="00295860" w:rsidP="00A47B93">
      <w:pPr>
        <w:spacing w:after="120"/>
        <w:ind w:firstLine="360"/>
        <w:jc w:val="both"/>
        <w:rPr>
          <w:rFonts w:asciiTheme="minorHAnsi" w:hAnsiTheme="minorHAnsi" w:cstheme="minorHAnsi"/>
          <w:sz w:val="22"/>
          <w:szCs w:val="22"/>
        </w:rPr>
      </w:pPr>
    </w:p>
    <w:p w:rsidR="00A47B93" w:rsidRPr="00E654DB" w:rsidRDefault="00A47B93" w:rsidP="00A47B93">
      <w:pPr>
        <w:spacing w:after="120"/>
        <w:ind w:firstLine="360"/>
        <w:jc w:val="both"/>
        <w:rPr>
          <w:rFonts w:asciiTheme="minorHAnsi" w:hAnsiTheme="minorHAnsi" w:cstheme="minorHAnsi"/>
          <w:sz w:val="22"/>
          <w:szCs w:val="22"/>
        </w:rPr>
      </w:pPr>
    </w:p>
    <w:p w:rsidR="00295860" w:rsidRPr="00E654DB" w:rsidRDefault="00295860" w:rsidP="00A47B93">
      <w:pPr>
        <w:keepNext/>
        <w:spacing w:after="120"/>
        <w:jc w:val="both"/>
        <w:outlineLvl w:val="0"/>
        <w:rPr>
          <w:rFonts w:asciiTheme="minorHAnsi" w:hAnsiTheme="minorHAnsi" w:cstheme="minorHAnsi"/>
          <w:b/>
          <w:bCs/>
          <w:kern w:val="32"/>
          <w:sz w:val="22"/>
          <w:szCs w:val="22"/>
        </w:rPr>
      </w:pPr>
      <w:r w:rsidRPr="00E654DB">
        <w:rPr>
          <w:rFonts w:asciiTheme="minorHAnsi" w:hAnsiTheme="minorHAnsi" w:cstheme="minorHAnsi"/>
          <w:b/>
          <w:bCs/>
          <w:kern w:val="32"/>
          <w:sz w:val="22"/>
          <w:szCs w:val="22"/>
        </w:rPr>
        <w:t>Section F: Governance</w:t>
      </w:r>
    </w:p>
    <w:p w:rsidR="00295860" w:rsidRPr="00E654DB" w:rsidRDefault="00295860" w:rsidP="00A47B93">
      <w:pPr>
        <w:spacing w:after="120"/>
        <w:jc w:val="both"/>
        <w:rPr>
          <w:rFonts w:asciiTheme="minorHAnsi" w:hAnsiTheme="minorHAnsi" w:cstheme="minorHAnsi"/>
          <w:i/>
          <w:sz w:val="22"/>
          <w:szCs w:val="22"/>
        </w:rPr>
      </w:pPr>
      <w:r w:rsidRPr="00E654DB">
        <w:rPr>
          <w:rFonts w:asciiTheme="minorHAnsi" w:hAnsiTheme="minorHAnsi" w:cstheme="minorHAnsi"/>
          <w:i/>
          <w:sz w:val="22"/>
          <w:szCs w:val="22"/>
        </w:rPr>
        <w:t xml:space="preserve">Describe how the project’s governance and oversight has become or will become more rigorous by implementation of the </w:t>
      </w:r>
      <w:r w:rsidR="0080364C" w:rsidRPr="00E654DB">
        <w:rPr>
          <w:rFonts w:asciiTheme="minorHAnsi" w:hAnsiTheme="minorHAnsi" w:cstheme="minorHAnsi"/>
          <w:i/>
          <w:sz w:val="22"/>
          <w:szCs w:val="22"/>
        </w:rPr>
        <w:t>corrective action plan</w:t>
      </w:r>
      <w:r w:rsidRPr="00E654DB">
        <w:rPr>
          <w:rFonts w:asciiTheme="minorHAnsi" w:hAnsiTheme="minorHAnsi" w:cstheme="minorHAnsi"/>
          <w:i/>
          <w:sz w:val="22"/>
          <w:szCs w:val="22"/>
        </w:rPr>
        <w:t>. Describe how the project’s status will be monitored and how problems will be detected and escalated in the future.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295860" w:rsidRPr="00E654DB" w:rsidTr="00A47B93">
        <w:trPr>
          <w:trHeight w:val="3168"/>
        </w:trPr>
        <w:tc>
          <w:tcPr>
            <w:tcW w:w="9576" w:type="dxa"/>
          </w:tcPr>
          <w:p w:rsidR="00295860" w:rsidRPr="00E654DB" w:rsidRDefault="00295860" w:rsidP="00A47B93">
            <w:pPr>
              <w:spacing w:after="120"/>
              <w:jc w:val="both"/>
              <w:rPr>
                <w:rFonts w:asciiTheme="minorHAnsi" w:hAnsiTheme="minorHAnsi" w:cstheme="minorHAnsi"/>
                <w:sz w:val="22"/>
                <w:szCs w:val="22"/>
              </w:rPr>
            </w:pPr>
          </w:p>
        </w:tc>
      </w:tr>
    </w:tbl>
    <w:p w:rsidR="00A47B93" w:rsidRDefault="00A47B93" w:rsidP="00A47B93">
      <w:pPr>
        <w:keepNext/>
        <w:spacing w:after="120"/>
        <w:jc w:val="both"/>
        <w:outlineLvl w:val="0"/>
        <w:rPr>
          <w:rFonts w:asciiTheme="minorHAnsi" w:hAnsiTheme="minorHAnsi" w:cstheme="minorHAnsi"/>
          <w:b/>
          <w:bCs/>
          <w:kern w:val="32"/>
          <w:sz w:val="22"/>
          <w:szCs w:val="22"/>
        </w:rPr>
      </w:pPr>
    </w:p>
    <w:p w:rsidR="00A47B93" w:rsidRDefault="00A47B93">
      <w:pPr>
        <w:rPr>
          <w:rFonts w:asciiTheme="minorHAnsi" w:hAnsiTheme="minorHAnsi" w:cstheme="minorHAnsi"/>
          <w:b/>
          <w:bCs/>
          <w:kern w:val="32"/>
          <w:sz w:val="22"/>
          <w:szCs w:val="22"/>
        </w:rPr>
      </w:pPr>
      <w:r>
        <w:rPr>
          <w:rFonts w:asciiTheme="minorHAnsi" w:hAnsiTheme="minorHAnsi" w:cstheme="minorHAnsi"/>
          <w:b/>
          <w:bCs/>
          <w:kern w:val="32"/>
          <w:sz w:val="22"/>
          <w:szCs w:val="22"/>
        </w:rPr>
        <w:br w:type="page"/>
      </w:r>
    </w:p>
    <w:p w:rsidR="00295860" w:rsidRPr="00E654DB" w:rsidRDefault="00295860" w:rsidP="00A47B93">
      <w:pPr>
        <w:keepNext/>
        <w:spacing w:after="120"/>
        <w:jc w:val="both"/>
        <w:outlineLvl w:val="0"/>
        <w:rPr>
          <w:rFonts w:asciiTheme="minorHAnsi" w:hAnsiTheme="minorHAnsi" w:cstheme="minorHAnsi"/>
          <w:b/>
          <w:bCs/>
          <w:kern w:val="32"/>
          <w:sz w:val="22"/>
          <w:szCs w:val="22"/>
        </w:rPr>
      </w:pPr>
      <w:r w:rsidRPr="00E654DB">
        <w:rPr>
          <w:rFonts w:asciiTheme="minorHAnsi" w:hAnsiTheme="minorHAnsi" w:cstheme="minorHAnsi"/>
          <w:b/>
          <w:bCs/>
          <w:kern w:val="32"/>
          <w:sz w:val="22"/>
          <w:szCs w:val="22"/>
        </w:rPr>
        <w:lastRenderedPageBreak/>
        <w:t>Section G:  Project Management</w:t>
      </w:r>
    </w:p>
    <w:p w:rsidR="00295860" w:rsidRPr="00E654DB" w:rsidRDefault="00295860" w:rsidP="00A47B93">
      <w:pPr>
        <w:spacing w:after="120"/>
        <w:jc w:val="both"/>
        <w:rPr>
          <w:rFonts w:asciiTheme="minorHAnsi" w:hAnsiTheme="minorHAnsi" w:cstheme="minorHAnsi"/>
          <w:i/>
          <w:sz w:val="22"/>
          <w:szCs w:val="22"/>
        </w:rPr>
      </w:pPr>
      <w:r w:rsidRPr="00E654DB">
        <w:rPr>
          <w:rFonts w:asciiTheme="minorHAnsi" w:hAnsiTheme="minorHAnsi" w:cstheme="minorHAnsi"/>
          <w:i/>
          <w:sz w:val="22"/>
          <w:szCs w:val="22"/>
        </w:rPr>
        <w:t>Describe how the project’s management has been or will be improved in specific terms such as staffing, qualifications, management practices, tools, etc.</w:t>
      </w:r>
      <w:r w:rsidR="004A3796" w:rsidRPr="00E654DB">
        <w:rPr>
          <w:rFonts w:asciiTheme="minorHAnsi" w:hAnsiTheme="minorHAnsi" w:cstheme="minorHAnsi"/>
          <w: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295860" w:rsidRPr="00E654DB" w:rsidTr="00A47B93">
        <w:trPr>
          <w:trHeight w:val="3168"/>
        </w:trPr>
        <w:tc>
          <w:tcPr>
            <w:tcW w:w="9576" w:type="dxa"/>
          </w:tcPr>
          <w:p w:rsidR="00295860" w:rsidRPr="00E654DB" w:rsidRDefault="00295860" w:rsidP="00A47B93">
            <w:pPr>
              <w:spacing w:after="120"/>
              <w:jc w:val="both"/>
              <w:rPr>
                <w:rFonts w:asciiTheme="minorHAnsi" w:hAnsiTheme="minorHAnsi" w:cstheme="minorHAnsi"/>
                <w:sz w:val="22"/>
                <w:szCs w:val="22"/>
              </w:rPr>
            </w:pPr>
          </w:p>
        </w:tc>
      </w:tr>
    </w:tbl>
    <w:p w:rsidR="00295860" w:rsidRPr="00E654DB" w:rsidRDefault="00295860" w:rsidP="00A47B93">
      <w:pPr>
        <w:spacing w:after="120"/>
        <w:ind w:firstLine="360"/>
        <w:jc w:val="both"/>
        <w:rPr>
          <w:rFonts w:asciiTheme="minorHAnsi" w:hAnsiTheme="minorHAnsi" w:cstheme="minorHAnsi"/>
          <w:sz w:val="22"/>
          <w:szCs w:val="22"/>
        </w:rPr>
      </w:pPr>
    </w:p>
    <w:sectPr w:rsidR="00295860" w:rsidRPr="00E654DB" w:rsidSect="00941CCE">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928" w:rsidRDefault="00EB2928">
      <w:r>
        <w:separator/>
      </w:r>
    </w:p>
  </w:endnote>
  <w:endnote w:type="continuationSeparator" w:id="0">
    <w:p w:rsidR="00EB2928" w:rsidRDefault="00EB2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C2B" w:rsidRDefault="00B50C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29661"/>
      <w:docPartObj>
        <w:docPartGallery w:val="Page Numbers (Bottom of Page)"/>
        <w:docPartUnique/>
      </w:docPartObj>
    </w:sdtPr>
    <w:sdtEndPr/>
    <w:sdtContent>
      <w:p w:rsidR="00886C21" w:rsidRDefault="00EB2928">
        <w:pPr>
          <w:pStyle w:val="Footer"/>
          <w:jc w:val="right"/>
        </w:pPr>
        <w:r>
          <w:fldChar w:fldCharType="begin"/>
        </w:r>
        <w:r>
          <w:instrText xml:space="preserve"> PAGE   \* MERGEFORMAT </w:instrText>
        </w:r>
        <w:r>
          <w:fldChar w:fldCharType="separate"/>
        </w:r>
        <w:r w:rsidR="00B50C2B">
          <w:rPr>
            <w:noProof/>
          </w:rPr>
          <w:t>1</w:t>
        </w:r>
        <w:r>
          <w:rPr>
            <w:noProof/>
          </w:rPr>
          <w:fldChar w:fldCharType="end"/>
        </w:r>
      </w:p>
    </w:sdtContent>
  </w:sdt>
  <w:p w:rsidR="00886C21" w:rsidRDefault="00886C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C2B" w:rsidRDefault="00B50C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928" w:rsidRDefault="00EB2928">
      <w:r>
        <w:separator/>
      </w:r>
    </w:p>
  </w:footnote>
  <w:footnote w:type="continuationSeparator" w:id="0">
    <w:p w:rsidR="00EB2928" w:rsidRDefault="00EB29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C2B" w:rsidRDefault="00B50C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9FE" w:rsidRPr="00E654DB" w:rsidRDefault="00B50C2B" w:rsidP="00F14F27">
    <w:pPr>
      <w:pStyle w:val="Subtitle"/>
      <w:spacing w:after="0" w:line="240" w:lineRule="auto"/>
      <w:jc w:val="center"/>
      <w:rPr>
        <w:rFonts w:asciiTheme="minorHAnsi" w:hAnsiTheme="minorHAnsi" w:cstheme="minorHAnsi"/>
        <w:i w:val="0"/>
        <w:noProof/>
        <w:color w:val="auto"/>
        <w:sz w:val="28"/>
        <w:szCs w:val="28"/>
      </w:rPr>
    </w:pPr>
    <w:r>
      <w:rPr>
        <w:rFonts w:asciiTheme="minorHAnsi" w:hAnsiTheme="minorHAnsi" w:cstheme="minorHAnsi"/>
        <w:noProof/>
        <w:color w:val="auto"/>
        <w:sz w:val="28"/>
        <w:szCs w:val="28"/>
      </w:rPr>
      <mc:AlternateContent>
        <mc:Choice Requires="wps">
          <w:drawing>
            <wp:anchor distT="0" distB="0" distL="114300" distR="114300" simplePos="0" relativeHeight="251660288" behindDoc="0" locked="0" layoutInCell="1" allowOverlap="1" wp14:anchorId="49FC436E" wp14:editId="6DB3AEAC">
              <wp:simplePos x="0" y="0"/>
              <wp:positionH relativeFrom="column">
                <wp:posOffset>71252</wp:posOffset>
              </wp:positionH>
              <wp:positionV relativeFrom="paragraph">
                <wp:posOffset>5938</wp:posOffset>
              </wp:positionV>
              <wp:extent cx="1029335" cy="952500"/>
              <wp:effectExtent l="0" t="0" r="18415" b="19050"/>
              <wp:wrapSquare wrapText="bothSides"/>
              <wp:docPr id="1"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9335" cy="952500"/>
                      </a:xfrm>
                      <a:prstGeom prst="ellipse">
                        <a:avLst/>
                      </a:prstGeom>
                      <a:solidFill>
                        <a:schemeClr val="lt1">
                          <a:lumMod val="100000"/>
                          <a:lumOff val="0"/>
                        </a:schemeClr>
                      </a:solidFill>
                      <a:ln w="12700">
                        <a:solidFill>
                          <a:schemeClr val="dk1">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369FE" w:rsidRPr="00E654DB" w:rsidRDefault="002369FE" w:rsidP="00F14F27">
                          <w:pPr>
                            <w:spacing w:before="240"/>
                            <w:jc w:val="center"/>
                            <w:rPr>
                              <w:rFonts w:asciiTheme="minorHAnsi" w:hAnsiTheme="minorHAnsi" w:cstheme="minorHAnsi"/>
                            </w:rPr>
                          </w:pPr>
                          <w:r w:rsidRPr="00E654DB">
                            <w:rPr>
                              <w:rFonts w:asciiTheme="minorHAnsi" w:hAnsiTheme="minorHAnsi" w:cstheme="minorHAnsi"/>
                            </w:rPr>
                            <w:t>Agency</w:t>
                          </w:r>
                        </w:p>
                        <w:p w:rsidR="002369FE" w:rsidRPr="00E654DB" w:rsidRDefault="002369FE" w:rsidP="00F14F27">
                          <w:pPr>
                            <w:jc w:val="center"/>
                            <w:rPr>
                              <w:rFonts w:asciiTheme="minorHAnsi" w:hAnsiTheme="minorHAnsi" w:cstheme="minorHAnsi"/>
                            </w:rPr>
                          </w:pPr>
                          <w:r w:rsidRPr="00E654DB">
                            <w:rPr>
                              <w:rFonts w:asciiTheme="minorHAnsi" w:hAnsiTheme="minorHAnsi" w:cstheme="minorHAnsi"/>
                            </w:rPr>
                            <w:t>Seal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left:0;text-align:left;margin-left:5.6pt;margin-top:.45pt;width:81.0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" fillcolor="white [3201]" strokecolor="black [3200]" strokeweight="1pt">
              <v:stroke dashstyle="dash"/>
              <v:shadow color="#868686"/>
              <v:textbox>
                <w:txbxContent>
                  <w:p w:rsidR="002369FE" w:rsidRPr="00E654DB" w:rsidRDefault="002369FE" w:rsidP="00F14F27">
                    <w:pPr>
                      <w:spacing w:before="240"/>
                      <w:jc w:val="center"/>
                      <w:rPr>
                        <w:rFonts w:asciiTheme="minorHAnsi" w:hAnsiTheme="minorHAnsi" w:cstheme="minorHAnsi"/>
                      </w:rPr>
                    </w:pPr>
                    <w:r w:rsidRPr="00E654DB">
                      <w:rPr>
                        <w:rFonts w:asciiTheme="minorHAnsi" w:hAnsiTheme="minorHAnsi" w:cstheme="minorHAnsi"/>
                      </w:rPr>
                      <w:t>Agency</w:t>
                    </w:r>
                  </w:p>
                  <w:p w:rsidR="002369FE" w:rsidRPr="00E654DB" w:rsidRDefault="002369FE" w:rsidP="00F14F27">
                    <w:pPr>
                      <w:jc w:val="center"/>
                      <w:rPr>
                        <w:rFonts w:asciiTheme="minorHAnsi" w:hAnsiTheme="minorHAnsi" w:cstheme="minorHAnsi"/>
                      </w:rPr>
                    </w:pPr>
                    <w:r w:rsidRPr="00E654DB">
                      <w:rPr>
                        <w:rFonts w:asciiTheme="minorHAnsi" w:hAnsiTheme="minorHAnsi" w:cstheme="minorHAnsi"/>
                      </w:rPr>
                      <w:t>Seal</w:t>
                    </w:r>
                  </w:p>
                </w:txbxContent>
              </v:textbox>
              <w10:wrap type="square"/>
            </v:oval>
          </w:pict>
        </mc:Fallback>
      </mc:AlternateContent>
    </w:r>
    <w:r w:rsidR="002369FE" w:rsidRPr="00E654DB">
      <w:rPr>
        <w:rFonts w:asciiTheme="minorHAnsi" w:hAnsiTheme="minorHAnsi" w:cstheme="minorHAnsi"/>
        <w:i w:val="0"/>
        <w:noProof/>
        <w:color w:val="auto"/>
        <w:sz w:val="28"/>
        <w:szCs w:val="28"/>
      </w:rPr>
      <w:t xml:space="preserve"> &lt;Investment Title&gt; </w:t>
    </w:r>
  </w:p>
  <w:p w:rsidR="002369FE" w:rsidRPr="00E654DB" w:rsidRDefault="002369FE" w:rsidP="00F14F27">
    <w:pPr>
      <w:pStyle w:val="Subtitle"/>
      <w:spacing w:after="0" w:line="240" w:lineRule="auto"/>
      <w:jc w:val="center"/>
      <w:rPr>
        <w:rFonts w:asciiTheme="minorHAnsi" w:hAnsiTheme="minorHAnsi" w:cstheme="minorHAnsi"/>
        <w:i w:val="0"/>
        <w:noProof/>
        <w:color w:val="auto"/>
        <w:sz w:val="28"/>
        <w:szCs w:val="28"/>
      </w:rPr>
    </w:pPr>
  </w:p>
  <w:p w:rsidR="00B50C2B" w:rsidRPr="00B50C2B" w:rsidRDefault="002369FE" w:rsidP="00B50C2B">
    <w:pPr>
      <w:pStyle w:val="Heading1"/>
    </w:pPr>
    <w:r w:rsidRPr="00B50C2B">
      <w:t>Corrective Action Plan</w:t>
    </w:r>
    <w:bookmarkStart w:id="0" w:name="_GoBack"/>
    <w:bookmarkEnd w:id="0"/>
  </w:p>
  <w:p w:rsidR="00A47B93" w:rsidRDefault="00A47B93">
    <w:pPr>
      <w:pStyle w:val="Header"/>
      <w:rPr>
        <w:rFonts w:asciiTheme="minorHAnsi" w:hAnsiTheme="minorHAnsi" w:cstheme="minorHAnsi"/>
      </w:rPr>
    </w:pPr>
  </w:p>
  <w:p w:rsidR="00E654DB" w:rsidRDefault="00E654DB">
    <w:pPr>
      <w:pStyle w:val="Header"/>
      <w:rPr>
        <w:rFonts w:asciiTheme="minorHAnsi" w:hAnsiTheme="minorHAnsi" w:cstheme="minorHAnsi"/>
      </w:rPr>
    </w:pPr>
  </w:p>
  <w:p w:rsidR="00B50C2B" w:rsidRPr="00E654DB" w:rsidRDefault="00B50C2B">
    <w:pPr>
      <w:pStyle w:val="Header"/>
      <w:rPr>
        <w:rFonts w:asciiTheme="minorHAnsi" w:hAnsiTheme="minorHAnsi" w:cstheme="min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C2B" w:rsidRDefault="00B50C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105FA"/>
    <w:multiLevelType w:val="hybridMultilevel"/>
    <w:tmpl w:val="631E09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E50C64"/>
    <w:multiLevelType w:val="hybridMultilevel"/>
    <w:tmpl w:val="17EE514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21FB51A4"/>
    <w:multiLevelType w:val="hybridMultilevel"/>
    <w:tmpl w:val="7D84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875C62"/>
    <w:multiLevelType w:val="hybridMultilevel"/>
    <w:tmpl w:val="D030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996A85"/>
    <w:multiLevelType w:val="hybridMultilevel"/>
    <w:tmpl w:val="8672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C26505"/>
    <w:multiLevelType w:val="hybridMultilevel"/>
    <w:tmpl w:val="9564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00"/>
  <w:drawingGridVerticalSpacing w:val="120"/>
  <w:displayHorizontalDrawingGridEvery w:val="2"/>
  <w:displayVerticalDrawingGridEvery w:val="0"/>
  <w:doNotShadeFormData/>
  <w:characterSpacingControl w:val="doNotCompress"/>
  <w:hdrShapeDefaults>
    <o:shapedefaults v:ext="edit" spidmax="2049">
      <o:colormru v:ext="edit" colors="#cfc,#ccec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A5E"/>
    <w:rsid w:val="0003668B"/>
    <w:rsid w:val="00047780"/>
    <w:rsid w:val="00080600"/>
    <w:rsid w:val="00110757"/>
    <w:rsid w:val="001375BE"/>
    <w:rsid w:val="00150A9D"/>
    <w:rsid w:val="00152180"/>
    <w:rsid w:val="001615B9"/>
    <w:rsid w:val="00163438"/>
    <w:rsid w:val="0016652A"/>
    <w:rsid w:val="00182992"/>
    <w:rsid w:val="001B529A"/>
    <w:rsid w:val="001D12E6"/>
    <w:rsid w:val="001E1372"/>
    <w:rsid w:val="00214D2E"/>
    <w:rsid w:val="002369FE"/>
    <w:rsid w:val="00284805"/>
    <w:rsid w:val="00295860"/>
    <w:rsid w:val="002F0EDD"/>
    <w:rsid w:val="002F2B01"/>
    <w:rsid w:val="00317FC5"/>
    <w:rsid w:val="003329D5"/>
    <w:rsid w:val="00336C48"/>
    <w:rsid w:val="003741E0"/>
    <w:rsid w:val="00393BA3"/>
    <w:rsid w:val="003A464D"/>
    <w:rsid w:val="003E1065"/>
    <w:rsid w:val="003E2E04"/>
    <w:rsid w:val="00401F66"/>
    <w:rsid w:val="00403505"/>
    <w:rsid w:val="00404F77"/>
    <w:rsid w:val="004239C9"/>
    <w:rsid w:val="004545DF"/>
    <w:rsid w:val="00462BED"/>
    <w:rsid w:val="004A051A"/>
    <w:rsid w:val="004A3796"/>
    <w:rsid w:val="004B3D36"/>
    <w:rsid w:val="004C59C6"/>
    <w:rsid w:val="004C6FBA"/>
    <w:rsid w:val="004E608B"/>
    <w:rsid w:val="004F6BA6"/>
    <w:rsid w:val="00510C51"/>
    <w:rsid w:val="00516232"/>
    <w:rsid w:val="00516874"/>
    <w:rsid w:val="00531F69"/>
    <w:rsid w:val="00560213"/>
    <w:rsid w:val="0056682C"/>
    <w:rsid w:val="00575F63"/>
    <w:rsid w:val="005A1AB7"/>
    <w:rsid w:val="005C657F"/>
    <w:rsid w:val="005D7412"/>
    <w:rsid w:val="005F2D34"/>
    <w:rsid w:val="00626E0E"/>
    <w:rsid w:val="006328A5"/>
    <w:rsid w:val="00635672"/>
    <w:rsid w:val="00650945"/>
    <w:rsid w:val="00656AFE"/>
    <w:rsid w:val="0069447F"/>
    <w:rsid w:val="006A7C0F"/>
    <w:rsid w:val="006D6E78"/>
    <w:rsid w:val="006E621D"/>
    <w:rsid w:val="007275FD"/>
    <w:rsid w:val="00727BB7"/>
    <w:rsid w:val="00733B27"/>
    <w:rsid w:val="00733BC5"/>
    <w:rsid w:val="007369A0"/>
    <w:rsid w:val="007369D1"/>
    <w:rsid w:val="0077100C"/>
    <w:rsid w:val="00784E87"/>
    <w:rsid w:val="007C22AD"/>
    <w:rsid w:val="007F1602"/>
    <w:rsid w:val="007F6B30"/>
    <w:rsid w:val="0080364C"/>
    <w:rsid w:val="00814121"/>
    <w:rsid w:val="00821275"/>
    <w:rsid w:val="008670D8"/>
    <w:rsid w:val="008846CF"/>
    <w:rsid w:val="00886C21"/>
    <w:rsid w:val="008B599E"/>
    <w:rsid w:val="009111BE"/>
    <w:rsid w:val="0092457B"/>
    <w:rsid w:val="0094094B"/>
    <w:rsid w:val="00941CCE"/>
    <w:rsid w:val="00951BA9"/>
    <w:rsid w:val="00983F21"/>
    <w:rsid w:val="009B6376"/>
    <w:rsid w:val="00A0268A"/>
    <w:rsid w:val="00A229E3"/>
    <w:rsid w:val="00A41174"/>
    <w:rsid w:val="00A47B93"/>
    <w:rsid w:val="00A7345F"/>
    <w:rsid w:val="00AA1A7A"/>
    <w:rsid w:val="00AB2A80"/>
    <w:rsid w:val="00AF1263"/>
    <w:rsid w:val="00B50C2B"/>
    <w:rsid w:val="00B80258"/>
    <w:rsid w:val="00B8314F"/>
    <w:rsid w:val="00B9721C"/>
    <w:rsid w:val="00BC7131"/>
    <w:rsid w:val="00BD3B34"/>
    <w:rsid w:val="00C1668A"/>
    <w:rsid w:val="00C17CD6"/>
    <w:rsid w:val="00C22EAB"/>
    <w:rsid w:val="00C307F1"/>
    <w:rsid w:val="00C33BE4"/>
    <w:rsid w:val="00C95C5C"/>
    <w:rsid w:val="00CA12C6"/>
    <w:rsid w:val="00CB2B1E"/>
    <w:rsid w:val="00CD54A3"/>
    <w:rsid w:val="00D02480"/>
    <w:rsid w:val="00D10E24"/>
    <w:rsid w:val="00D14860"/>
    <w:rsid w:val="00D152F3"/>
    <w:rsid w:val="00D40460"/>
    <w:rsid w:val="00D40BA2"/>
    <w:rsid w:val="00D43F76"/>
    <w:rsid w:val="00DD1D77"/>
    <w:rsid w:val="00DD2148"/>
    <w:rsid w:val="00DD681C"/>
    <w:rsid w:val="00DE4A5E"/>
    <w:rsid w:val="00E20032"/>
    <w:rsid w:val="00E23418"/>
    <w:rsid w:val="00E27242"/>
    <w:rsid w:val="00E41B44"/>
    <w:rsid w:val="00E654DB"/>
    <w:rsid w:val="00EA0AB9"/>
    <w:rsid w:val="00EB0ADE"/>
    <w:rsid w:val="00EB124A"/>
    <w:rsid w:val="00EB2928"/>
    <w:rsid w:val="00EB77BE"/>
    <w:rsid w:val="00EC4A04"/>
    <w:rsid w:val="00ED5B04"/>
    <w:rsid w:val="00F14F27"/>
    <w:rsid w:val="00F17CCF"/>
    <w:rsid w:val="00F2366D"/>
    <w:rsid w:val="00F329AC"/>
    <w:rsid w:val="00F538EF"/>
    <w:rsid w:val="00F664A2"/>
    <w:rsid w:val="00F66BCA"/>
    <w:rsid w:val="00F807CB"/>
    <w:rsid w:val="00F84E9A"/>
    <w:rsid w:val="00F84EE2"/>
    <w:rsid w:val="00FA79DC"/>
    <w:rsid w:val="00FC55D2"/>
    <w:rsid w:val="00FD7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fc,#ccec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721C"/>
    <w:rPr>
      <w:rFonts w:cs="Tms Rmn"/>
    </w:rPr>
  </w:style>
  <w:style w:type="paragraph" w:styleId="Heading1">
    <w:name w:val="heading 1"/>
    <w:basedOn w:val="Subtitle"/>
    <w:next w:val="Normal"/>
    <w:link w:val="Heading1Char"/>
    <w:qFormat/>
    <w:rsid w:val="00B50C2B"/>
    <w:pPr>
      <w:spacing w:after="0" w:line="240" w:lineRule="auto"/>
      <w:jc w:val="center"/>
      <w:outlineLvl w:val="0"/>
    </w:pPr>
    <w:rPr>
      <w:rFonts w:asciiTheme="minorHAnsi" w:hAnsiTheme="minorHAnsi" w:cstheme="minorHAnsi"/>
      <w:i w:val="0"/>
      <w:noProof/>
      <w:color w:val="auto"/>
      <w:sz w:val="32"/>
      <w:szCs w:val="32"/>
    </w:rPr>
  </w:style>
  <w:style w:type="paragraph" w:styleId="Heading4">
    <w:name w:val="heading 4"/>
    <w:basedOn w:val="Normal"/>
    <w:qFormat/>
    <w:rsid w:val="00B9721C"/>
    <w:pPr>
      <w:ind w:left="360"/>
      <w:outlineLvl w:val="3"/>
    </w:pPr>
    <w:rPr>
      <w:sz w:val="24"/>
      <w:szCs w:val="24"/>
      <w:u w:val="single"/>
    </w:rPr>
  </w:style>
  <w:style w:type="paragraph" w:styleId="Heading5">
    <w:name w:val="heading 5"/>
    <w:basedOn w:val="Normal"/>
    <w:qFormat/>
    <w:rsid w:val="00B9721C"/>
    <w:pPr>
      <w:ind w:left="720"/>
      <w:outlineLvl w:val="4"/>
    </w:pPr>
    <w:rPr>
      <w:b/>
      <w:bCs/>
    </w:rPr>
  </w:style>
  <w:style w:type="paragraph" w:styleId="Heading6">
    <w:name w:val="heading 6"/>
    <w:basedOn w:val="Normal"/>
    <w:qFormat/>
    <w:rsid w:val="00B9721C"/>
    <w:pPr>
      <w:ind w:left="720"/>
      <w:outlineLvl w:val="5"/>
    </w:pPr>
    <w:rPr>
      <w:rFonts w:cs="Arial"/>
      <w:u w:val="single"/>
    </w:rPr>
  </w:style>
  <w:style w:type="paragraph" w:styleId="Heading7">
    <w:name w:val="heading 7"/>
    <w:basedOn w:val="Normal"/>
    <w:qFormat/>
    <w:rsid w:val="00B9721C"/>
    <w:pPr>
      <w:ind w:left="720"/>
      <w:outlineLvl w:val="6"/>
    </w:pPr>
    <w:rPr>
      <w:i/>
      <w:iCs/>
    </w:rPr>
  </w:style>
  <w:style w:type="paragraph" w:styleId="Heading8">
    <w:name w:val="heading 8"/>
    <w:basedOn w:val="Normal"/>
    <w:qFormat/>
    <w:rsid w:val="00B9721C"/>
    <w:pPr>
      <w:ind w:left="720"/>
      <w:outlineLvl w:val="7"/>
    </w:pPr>
    <w:rPr>
      <w:i/>
      <w:iCs/>
    </w:rPr>
  </w:style>
  <w:style w:type="paragraph" w:styleId="Heading9">
    <w:name w:val="heading 9"/>
    <w:basedOn w:val="Normal"/>
    <w:qFormat/>
    <w:rsid w:val="00B9721C"/>
    <w:pPr>
      <w:ind w:left="7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9721C"/>
    <w:pPr>
      <w:tabs>
        <w:tab w:val="center" w:pos="4320"/>
        <w:tab w:val="right" w:pos="8640"/>
      </w:tabs>
    </w:pPr>
  </w:style>
  <w:style w:type="paragraph" w:styleId="Header">
    <w:name w:val="header"/>
    <w:basedOn w:val="Normal"/>
    <w:rsid w:val="00B9721C"/>
    <w:pPr>
      <w:tabs>
        <w:tab w:val="center" w:pos="4320"/>
        <w:tab w:val="right" w:pos="8640"/>
      </w:tabs>
    </w:pPr>
  </w:style>
  <w:style w:type="character" w:styleId="FootnoteReference">
    <w:name w:val="footnote reference"/>
    <w:basedOn w:val="DefaultParagraphFont"/>
    <w:rsid w:val="00B9721C"/>
    <w:rPr>
      <w:position w:val="6"/>
      <w:sz w:val="16"/>
      <w:szCs w:val="16"/>
    </w:rPr>
  </w:style>
  <w:style w:type="paragraph" w:styleId="FootnoteText">
    <w:name w:val="footnote text"/>
    <w:basedOn w:val="Normal"/>
    <w:rsid w:val="00B9721C"/>
  </w:style>
  <w:style w:type="table" w:styleId="TableGrid">
    <w:name w:val="Table Grid"/>
    <w:basedOn w:val="TableNormal"/>
    <w:rsid w:val="008B599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CA12C6"/>
    <w:rPr>
      <w:rFonts w:ascii="Tahoma" w:hAnsi="Tahoma" w:cs="Tahoma"/>
      <w:sz w:val="16"/>
      <w:szCs w:val="16"/>
    </w:rPr>
  </w:style>
  <w:style w:type="character" w:customStyle="1" w:styleId="BalloonTextChar">
    <w:name w:val="Balloon Text Char"/>
    <w:basedOn w:val="DefaultParagraphFont"/>
    <w:link w:val="BalloonText"/>
    <w:rsid w:val="00CA12C6"/>
    <w:rPr>
      <w:rFonts w:ascii="Tahoma" w:hAnsi="Tahoma" w:cs="Tahoma"/>
      <w:sz w:val="16"/>
      <w:szCs w:val="16"/>
    </w:rPr>
  </w:style>
  <w:style w:type="paragraph" w:styleId="Subtitle">
    <w:name w:val="Subtitle"/>
    <w:basedOn w:val="Normal"/>
    <w:next w:val="Normal"/>
    <w:link w:val="SubtitleChar"/>
    <w:uiPriority w:val="11"/>
    <w:qFormat/>
    <w:rsid w:val="00F538EF"/>
    <w:pPr>
      <w:numPr>
        <w:ilvl w:val="1"/>
      </w:numPr>
      <w:spacing w:after="200" w:line="276" w:lineRule="auto"/>
    </w:pPr>
    <w:rPr>
      <w:rFonts w:ascii="Cambria" w:hAnsi="Cambria" w:cs="Times New Roman"/>
      <w:i/>
      <w:iCs/>
      <w:color w:val="4F81BD"/>
      <w:spacing w:val="15"/>
      <w:sz w:val="24"/>
      <w:szCs w:val="24"/>
    </w:rPr>
  </w:style>
  <w:style w:type="character" w:customStyle="1" w:styleId="SubtitleChar">
    <w:name w:val="Subtitle Char"/>
    <w:basedOn w:val="DefaultParagraphFont"/>
    <w:link w:val="Subtitle"/>
    <w:uiPriority w:val="11"/>
    <w:rsid w:val="00F538EF"/>
    <w:rPr>
      <w:rFonts w:ascii="Cambria" w:hAnsi="Cambria"/>
      <w:i/>
      <w:iCs/>
      <w:color w:val="4F81BD"/>
      <w:spacing w:val="15"/>
      <w:sz w:val="24"/>
      <w:szCs w:val="24"/>
    </w:rPr>
  </w:style>
  <w:style w:type="paragraph" w:styleId="ListParagraph">
    <w:name w:val="List Paragraph"/>
    <w:basedOn w:val="Normal"/>
    <w:uiPriority w:val="34"/>
    <w:qFormat/>
    <w:rsid w:val="00F2366D"/>
    <w:pPr>
      <w:ind w:left="720"/>
      <w:contextualSpacing/>
    </w:pPr>
    <w:rPr>
      <w:rFonts w:ascii="Times New Roman" w:hAnsi="Times New Roman" w:cs="Times New Roman"/>
      <w:sz w:val="24"/>
      <w:szCs w:val="24"/>
    </w:rPr>
  </w:style>
  <w:style w:type="character" w:styleId="CommentReference">
    <w:name w:val="annotation reference"/>
    <w:basedOn w:val="DefaultParagraphFont"/>
    <w:rsid w:val="00AB2A80"/>
    <w:rPr>
      <w:sz w:val="16"/>
      <w:szCs w:val="16"/>
    </w:rPr>
  </w:style>
  <w:style w:type="paragraph" w:styleId="CommentText">
    <w:name w:val="annotation text"/>
    <w:basedOn w:val="Normal"/>
    <w:link w:val="CommentTextChar"/>
    <w:rsid w:val="00AB2A80"/>
  </w:style>
  <w:style w:type="character" w:customStyle="1" w:styleId="CommentTextChar">
    <w:name w:val="Comment Text Char"/>
    <w:basedOn w:val="DefaultParagraphFont"/>
    <w:link w:val="CommentText"/>
    <w:rsid w:val="00AB2A80"/>
    <w:rPr>
      <w:rFonts w:cs="Tms Rmn"/>
    </w:rPr>
  </w:style>
  <w:style w:type="paragraph" w:styleId="CommentSubject">
    <w:name w:val="annotation subject"/>
    <w:basedOn w:val="CommentText"/>
    <w:next w:val="CommentText"/>
    <w:link w:val="CommentSubjectChar"/>
    <w:rsid w:val="00AB2A80"/>
    <w:rPr>
      <w:b/>
      <w:bCs/>
    </w:rPr>
  </w:style>
  <w:style w:type="character" w:customStyle="1" w:styleId="CommentSubjectChar">
    <w:name w:val="Comment Subject Char"/>
    <w:basedOn w:val="CommentTextChar"/>
    <w:link w:val="CommentSubject"/>
    <w:rsid w:val="00AB2A80"/>
    <w:rPr>
      <w:rFonts w:cs="Tms Rmn"/>
      <w:b/>
      <w:bCs/>
    </w:rPr>
  </w:style>
  <w:style w:type="character" w:customStyle="1" w:styleId="FooterChar">
    <w:name w:val="Footer Char"/>
    <w:basedOn w:val="DefaultParagraphFont"/>
    <w:link w:val="Footer"/>
    <w:uiPriority w:val="99"/>
    <w:rsid w:val="00886C21"/>
    <w:rPr>
      <w:rFonts w:cs="Tms Rmn"/>
    </w:rPr>
  </w:style>
  <w:style w:type="paragraph" w:customStyle="1" w:styleId="emphasis">
    <w:name w:val="emphasis"/>
    <w:basedOn w:val="Normal"/>
    <w:link w:val="emphasisChar"/>
    <w:qFormat/>
    <w:rsid w:val="00B50C2B"/>
    <w:pPr>
      <w:keepNext/>
      <w:spacing w:after="120"/>
      <w:jc w:val="both"/>
      <w:outlineLvl w:val="0"/>
    </w:pPr>
    <w:rPr>
      <w:rFonts w:asciiTheme="minorHAnsi" w:hAnsiTheme="minorHAnsi" w:cstheme="minorHAnsi"/>
      <w:bCs/>
      <w:i/>
      <w:kern w:val="32"/>
      <w:sz w:val="22"/>
      <w:szCs w:val="22"/>
    </w:rPr>
  </w:style>
  <w:style w:type="character" w:customStyle="1" w:styleId="Heading1Char">
    <w:name w:val="Heading 1 Char"/>
    <w:basedOn w:val="DefaultParagraphFont"/>
    <w:link w:val="Heading1"/>
    <w:rsid w:val="00B50C2B"/>
    <w:rPr>
      <w:rFonts w:asciiTheme="minorHAnsi" w:hAnsiTheme="minorHAnsi" w:cstheme="minorHAnsi"/>
      <w:iCs/>
      <w:noProof/>
      <w:spacing w:val="15"/>
      <w:sz w:val="32"/>
      <w:szCs w:val="32"/>
    </w:rPr>
  </w:style>
  <w:style w:type="character" w:customStyle="1" w:styleId="emphasisChar">
    <w:name w:val="emphasis Char"/>
    <w:basedOn w:val="DefaultParagraphFont"/>
    <w:link w:val="emphasis"/>
    <w:rsid w:val="00B50C2B"/>
    <w:rPr>
      <w:rFonts w:asciiTheme="minorHAnsi" w:hAnsiTheme="minorHAnsi" w:cstheme="minorHAnsi"/>
      <w:bCs/>
      <w:i/>
      <w:kern w:val="32"/>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721C"/>
    <w:rPr>
      <w:rFonts w:cs="Tms Rmn"/>
    </w:rPr>
  </w:style>
  <w:style w:type="paragraph" w:styleId="Heading1">
    <w:name w:val="heading 1"/>
    <w:basedOn w:val="Subtitle"/>
    <w:next w:val="Normal"/>
    <w:link w:val="Heading1Char"/>
    <w:qFormat/>
    <w:rsid w:val="00B50C2B"/>
    <w:pPr>
      <w:spacing w:after="0" w:line="240" w:lineRule="auto"/>
      <w:jc w:val="center"/>
      <w:outlineLvl w:val="0"/>
    </w:pPr>
    <w:rPr>
      <w:rFonts w:asciiTheme="minorHAnsi" w:hAnsiTheme="minorHAnsi" w:cstheme="minorHAnsi"/>
      <w:i w:val="0"/>
      <w:noProof/>
      <w:color w:val="auto"/>
      <w:sz w:val="32"/>
      <w:szCs w:val="32"/>
    </w:rPr>
  </w:style>
  <w:style w:type="paragraph" w:styleId="Heading4">
    <w:name w:val="heading 4"/>
    <w:basedOn w:val="Normal"/>
    <w:qFormat/>
    <w:rsid w:val="00B9721C"/>
    <w:pPr>
      <w:ind w:left="360"/>
      <w:outlineLvl w:val="3"/>
    </w:pPr>
    <w:rPr>
      <w:sz w:val="24"/>
      <w:szCs w:val="24"/>
      <w:u w:val="single"/>
    </w:rPr>
  </w:style>
  <w:style w:type="paragraph" w:styleId="Heading5">
    <w:name w:val="heading 5"/>
    <w:basedOn w:val="Normal"/>
    <w:qFormat/>
    <w:rsid w:val="00B9721C"/>
    <w:pPr>
      <w:ind w:left="720"/>
      <w:outlineLvl w:val="4"/>
    </w:pPr>
    <w:rPr>
      <w:b/>
      <w:bCs/>
    </w:rPr>
  </w:style>
  <w:style w:type="paragraph" w:styleId="Heading6">
    <w:name w:val="heading 6"/>
    <w:basedOn w:val="Normal"/>
    <w:qFormat/>
    <w:rsid w:val="00B9721C"/>
    <w:pPr>
      <w:ind w:left="720"/>
      <w:outlineLvl w:val="5"/>
    </w:pPr>
    <w:rPr>
      <w:rFonts w:cs="Arial"/>
      <w:u w:val="single"/>
    </w:rPr>
  </w:style>
  <w:style w:type="paragraph" w:styleId="Heading7">
    <w:name w:val="heading 7"/>
    <w:basedOn w:val="Normal"/>
    <w:qFormat/>
    <w:rsid w:val="00B9721C"/>
    <w:pPr>
      <w:ind w:left="720"/>
      <w:outlineLvl w:val="6"/>
    </w:pPr>
    <w:rPr>
      <w:i/>
      <w:iCs/>
    </w:rPr>
  </w:style>
  <w:style w:type="paragraph" w:styleId="Heading8">
    <w:name w:val="heading 8"/>
    <w:basedOn w:val="Normal"/>
    <w:qFormat/>
    <w:rsid w:val="00B9721C"/>
    <w:pPr>
      <w:ind w:left="720"/>
      <w:outlineLvl w:val="7"/>
    </w:pPr>
    <w:rPr>
      <w:i/>
      <w:iCs/>
    </w:rPr>
  </w:style>
  <w:style w:type="paragraph" w:styleId="Heading9">
    <w:name w:val="heading 9"/>
    <w:basedOn w:val="Normal"/>
    <w:qFormat/>
    <w:rsid w:val="00B9721C"/>
    <w:pPr>
      <w:ind w:left="7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9721C"/>
    <w:pPr>
      <w:tabs>
        <w:tab w:val="center" w:pos="4320"/>
        <w:tab w:val="right" w:pos="8640"/>
      </w:tabs>
    </w:pPr>
  </w:style>
  <w:style w:type="paragraph" w:styleId="Header">
    <w:name w:val="header"/>
    <w:basedOn w:val="Normal"/>
    <w:rsid w:val="00B9721C"/>
    <w:pPr>
      <w:tabs>
        <w:tab w:val="center" w:pos="4320"/>
        <w:tab w:val="right" w:pos="8640"/>
      </w:tabs>
    </w:pPr>
  </w:style>
  <w:style w:type="character" w:styleId="FootnoteReference">
    <w:name w:val="footnote reference"/>
    <w:basedOn w:val="DefaultParagraphFont"/>
    <w:rsid w:val="00B9721C"/>
    <w:rPr>
      <w:position w:val="6"/>
      <w:sz w:val="16"/>
      <w:szCs w:val="16"/>
    </w:rPr>
  </w:style>
  <w:style w:type="paragraph" w:styleId="FootnoteText">
    <w:name w:val="footnote text"/>
    <w:basedOn w:val="Normal"/>
    <w:rsid w:val="00B9721C"/>
  </w:style>
  <w:style w:type="table" w:styleId="TableGrid">
    <w:name w:val="Table Grid"/>
    <w:basedOn w:val="TableNormal"/>
    <w:rsid w:val="008B599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CA12C6"/>
    <w:rPr>
      <w:rFonts w:ascii="Tahoma" w:hAnsi="Tahoma" w:cs="Tahoma"/>
      <w:sz w:val="16"/>
      <w:szCs w:val="16"/>
    </w:rPr>
  </w:style>
  <w:style w:type="character" w:customStyle="1" w:styleId="BalloonTextChar">
    <w:name w:val="Balloon Text Char"/>
    <w:basedOn w:val="DefaultParagraphFont"/>
    <w:link w:val="BalloonText"/>
    <w:rsid w:val="00CA12C6"/>
    <w:rPr>
      <w:rFonts w:ascii="Tahoma" w:hAnsi="Tahoma" w:cs="Tahoma"/>
      <w:sz w:val="16"/>
      <w:szCs w:val="16"/>
    </w:rPr>
  </w:style>
  <w:style w:type="paragraph" w:styleId="Subtitle">
    <w:name w:val="Subtitle"/>
    <w:basedOn w:val="Normal"/>
    <w:next w:val="Normal"/>
    <w:link w:val="SubtitleChar"/>
    <w:uiPriority w:val="11"/>
    <w:qFormat/>
    <w:rsid w:val="00F538EF"/>
    <w:pPr>
      <w:numPr>
        <w:ilvl w:val="1"/>
      </w:numPr>
      <w:spacing w:after="200" w:line="276" w:lineRule="auto"/>
    </w:pPr>
    <w:rPr>
      <w:rFonts w:ascii="Cambria" w:hAnsi="Cambria" w:cs="Times New Roman"/>
      <w:i/>
      <w:iCs/>
      <w:color w:val="4F81BD"/>
      <w:spacing w:val="15"/>
      <w:sz w:val="24"/>
      <w:szCs w:val="24"/>
    </w:rPr>
  </w:style>
  <w:style w:type="character" w:customStyle="1" w:styleId="SubtitleChar">
    <w:name w:val="Subtitle Char"/>
    <w:basedOn w:val="DefaultParagraphFont"/>
    <w:link w:val="Subtitle"/>
    <w:uiPriority w:val="11"/>
    <w:rsid w:val="00F538EF"/>
    <w:rPr>
      <w:rFonts w:ascii="Cambria" w:hAnsi="Cambria"/>
      <w:i/>
      <w:iCs/>
      <w:color w:val="4F81BD"/>
      <w:spacing w:val="15"/>
      <w:sz w:val="24"/>
      <w:szCs w:val="24"/>
    </w:rPr>
  </w:style>
  <w:style w:type="paragraph" w:styleId="ListParagraph">
    <w:name w:val="List Paragraph"/>
    <w:basedOn w:val="Normal"/>
    <w:uiPriority w:val="34"/>
    <w:qFormat/>
    <w:rsid w:val="00F2366D"/>
    <w:pPr>
      <w:ind w:left="720"/>
      <w:contextualSpacing/>
    </w:pPr>
    <w:rPr>
      <w:rFonts w:ascii="Times New Roman" w:hAnsi="Times New Roman" w:cs="Times New Roman"/>
      <w:sz w:val="24"/>
      <w:szCs w:val="24"/>
    </w:rPr>
  </w:style>
  <w:style w:type="character" w:styleId="CommentReference">
    <w:name w:val="annotation reference"/>
    <w:basedOn w:val="DefaultParagraphFont"/>
    <w:rsid w:val="00AB2A80"/>
    <w:rPr>
      <w:sz w:val="16"/>
      <w:szCs w:val="16"/>
    </w:rPr>
  </w:style>
  <w:style w:type="paragraph" w:styleId="CommentText">
    <w:name w:val="annotation text"/>
    <w:basedOn w:val="Normal"/>
    <w:link w:val="CommentTextChar"/>
    <w:rsid w:val="00AB2A80"/>
  </w:style>
  <w:style w:type="character" w:customStyle="1" w:styleId="CommentTextChar">
    <w:name w:val="Comment Text Char"/>
    <w:basedOn w:val="DefaultParagraphFont"/>
    <w:link w:val="CommentText"/>
    <w:rsid w:val="00AB2A80"/>
    <w:rPr>
      <w:rFonts w:cs="Tms Rmn"/>
    </w:rPr>
  </w:style>
  <w:style w:type="paragraph" w:styleId="CommentSubject">
    <w:name w:val="annotation subject"/>
    <w:basedOn w:val="CommentText"/>
    <w:next w:val="CommentText"/>
    <w:link w:val="CommentSubjectChar"/>
    <w:rsid w:val="00AB2A80"/>
    <w:rPr>
      <w:b/>
      <w:bCs/>
    </w:rPr>
  </w:style>
  <w:style w:type="character" w:customStyle="1" w:styleId="CommentSubjectChar">
    <w:name w:val="Comment Subject Char"/>
    <w:basedOn w:val="CommentTextChar"/>
    <w:link w:val="CommentSubject"/>
    <w:rsid w:val="00AB2A80"/>
    <w:rPr>
      <w:rFonts w:cs="Tms Rmn"/>
      <w:b/>
      <w:bCs/>
    </w:rPr>
  </w:style>
  <w:style w:type="character" w:customStyle="1" w:styleId="FooterChar">
    <w:name w:val="Footer Char"/>
    <w:basedOn w:val="DefaultParagraphFont"/>
    <w:link w:val="Footer"/>
    <w:uiPriority w:val="99"/>
    <w:rsid w:val="00886C21"/>
    <w:rPr>
      <w:rFonts w:cs="Tms Rmn"/>
    </w:rPr>
  </w:style>
  <w:style w:type="paragraph" w:customStyle="1" w:styleId="emphasis">
    <w:name w:val="emphasis"/>
    <w:basedOn w:val="Normal"/>
    <w:link w:val="emphasisChar"/>
    <w:qFormat/>
    <w:rsid w:val="00B50C2B"/>
    <w:pPr>
      <w:keepNext/>
      <w:spacing w:after="120"/>
      <w:jc w:val="both"/>
      <w:outlineLvl w:val="0"/>
    </w:pPr>
    <w:rPr>
      <w:rFonts w:asciiTheme="minorHAnsi" w:hAnsiTheme="minorHAnsi" w:cstheme="minorHAnsi"/>
      <w:bCs/>
      <w:i/>
      <w:kern w:val="32"/>
      <w:sz w:val="22"/>
      <w:szCs w:val="22"/>
    </w:rPr>
  </w:style>
  <w:style w:type="character" w:customStyle="1" w:styleId="Heading1Char">
    <w:name w:val="Heading 1 Char"/>
    <w:basedOn w:val="DefaultParagraphFont"/>
    <w:link w:val="Heading1"/>
    <w:rsid w:val="00B50C2B"/>
    <w:rPr>
      <w:rFonts w:asciiTheme="minorHAnsi" w:hAnsiTheme="minorHAnsi" w:cstheme="minorHAnsi"/>
      <w:iCs/>
      <w:noProof/>
      <w:spacing w:val="15"/>
      <w:sz w:val="32"/>
      <w:szCs w:val="32"/>
    </w:rPr>
  </w:style>
  <w:style w:type="character" w:customStyle="1" w:styleId="emphasisChar">
    <w:name w:val="emphasis Char"/>
    <w:basedOn w:val="DefaultParagraphFont"/>
    <w:link w:val="emphasis"/>
    <w:rsid w:val="00B50C2B"/>
    <w:rPr>
      <w:rFonts w:asciiTheme="minorHAnsi" w:hAnsiTheme="minorHAnsi" w:cstheme="minorHAnsi"/>
      <w:bCs/>
      <w:i/>
      <w:kern w:val="3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0623B-755C-490A-92D7-2951263B5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4</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QIC’s Information Investment Subcommittee</vt:lpstr>
    </vt:vector>
  </TitlesOfParts>
  <Company>EPA</Company>
  <LinksUpToDate>false</LinksUpToDate>
  <CharactersWithSpaces>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QIC’s Information Investment Subcommittee</dc:title>
  <dc:creator>AMangiaf</dc:creator>
  <cp:lastModifiedBy>Baer, Natalie</cp:lastModifiedBy>
  <cp:revision>21</cp:revision>
  <cp:lastPrinted>2010-04-15T14:34:00Z</cp:lastPrinted>
  <dcterms:created xsi:type="dcterms:W3CDTF">2010-12-29T15:13:00Z</dcterms:created>
  <dcterms:modified xsi:type="dcterms:W3CDTF">2011-02-02T02:10:00Z</dcterms:modified>
</cp:coreProperties>
</file>