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2A" w:rsidRDefault="002D0BA7" w:rsidP="002D0BA7">
      <w:pPr>
        <w:pStyle w:val="Heading1"/>
      </w:pPr>
      <w:r>
        <w:t>Minutes for Delft meeting</w:t>
      </w:r>
    </w:p>
    <w:p w:rsidR="002D0BA7" w:rsidRDefault="002D0BA7" w:rsidP="002D0BA7">
      <w:pPr>
        <w:pStyle w:val="NoSpacing"/>
      </w:pPr>
      <w:r>
        <w:t>Attendees</w:t>
      </w:r>
    </w:p>
    <w:p w:rsidR="002D0BA7" w:rsidRDefault="002D0BA7" w:rsidP="002D0BA7">
      <w:pPr>
        <w:pStyle w:val="NoSpacing"/>
      </w:pPr>
      <w:r>
        <w:t>John M</w:t>
      </w:r>
    </w:p>
    <w:p w:rsidR="002D0BA7" w:rsidRDefault="002D0BA7" w:rsidP="002D0BA7">
      <w:pPr>
        <w:pStyle w:val="NoSpacing"/>
      </w:pPr>
      <w:r>
        <w:t>Tomohiro</w:t>
      </w:r>
    </w:p>
    <w:p w:rsidR="002D0BA7" w:rsidRDefault="002D0BA7" w:rsidP="002D0BA7">
      <w:pPr>
        <w:pStyle w:val="NoSpacing"/>
      </w:pPr>
      <w:r>
        <w:t>Chin</w:t>
      </w:r>
    </w:p>
    <w:p w:rsidR="002D0BA7" w:rsidRDefault="002D0BA7" w:rsidP="002D0BA7">
      <w:pPr>
        <w:pStyle w:val="NoSpacing"/>
      </w:pPr>
      <w:r>
        <w:t>Roman</w:t>
      </w:r>
    </w:p>
    <w:p w:rsidR="001E103E" w:rsidRDefault="001E103E" w:rsidP="002D0BA7">
      <w:pPr>
        <w:pStyle w:val="NoSpacing"/>
      </w:pPr>
      <w:r>
        <w:t>Hans Trompert</w:t>
      </w:r>
    </w:p>
    <w:p w:rsidR="002D0BA7" w:rsidRDefault="002D0BA7" w:rsidP="002D0BA7">
      <w:pPr>
        <w:pStyle w:val="NoSpacing"/>
      </w:pPr>
      <w:r>
        <w:t>Radek</w:t>
      </w:r>
    </w:p>
    <w:p w:rsidR="002D0BA7" w:rsidRDefault="002D0BA7" w:rsidP="002D0BA7">
      <w:pPr>
        <w:pStyle w:val="NoSpacing"/>
      </w:pPr>
      <w:proofErr w:type="spellStart"/>
      <w:r>
        <w:t>Freek</w:t>
      </w:r>
      <w:proofErr w:type="spellEnd"/>
    </w:p>
    <w:p w:rsidR="002D0BA7" w:rsidRDefault="002D0BA7" w:rsidP="002D0BA7">
      <w:pPr>
        <w:pStyle w:val="NoSpacing"/>
      </w:pPr>
      <w:r>
        <w:t>Takahiro Miyamoto</w:t>
      </w:r>
    </w:p>
    <w:p w:rsidR="002D0BA7" w:rsidRDefault="002D0BA7" w:rsidP="002D0BA7">
      <w:pPr>
        <w:pStyle w:val="NoSpacing"/>
      </w:pPr>
      <w:r>
        <w:t>Jeroen</w:t>
      </w:r>
    </w:p>
    <w:p w:rsidR="002D0BA7" w:rsidRDefault="002D0BA7" w:rsidP="002D0BA7">
      <w:pPr>
        <w:pStyle w:val="NoSpacing"/>
      </w:pPr>
      <w:r>
        <w:t>Jerry</w:t>
      </w:r>
    </w:p>
    <w:p w:rsidR="002D0BA7" w:rsidRDefault="002D0BA7" w:rsidP="002D0BA7">
      <w:pPr>
        <w:pStyle w:val="NoSpacing"/>
      </w:pPr>
      <w:r>
        <w:t xml:space="preserve">Paul </w:t>
      </w:r>
      <w:proofErr w:type="spellStart"/>
      <w:r>
        <w:t>Boven</w:t>
      </w:r>
      <w:proofErr w:type="spellEnd"/>
    </w:p>
    <w:p w:rsidR="002D0BA7" w:rsidRDefault="002D0BA7" w:rsidP="002D0BA7">
      <w:pPr>
        <w:pStyle w:val="NoSpacing"/>
      </w:pPr>
      <w:proofErr w:type="spellStart"/>
      <w:r>
        <w:t>Fede</w:t>
      </w:r>
      <w:proofErr w:type="spellEnd"/>
    </w:p>
    <w:p w:rsidR="002D0BA7" w:rsidRDefault="002D0BA7" w:rsidP="002D0BA7">
      <w:pPr>
        <w:pStyle w:val="NoSpacing"/>
      </w:pPr>
      <w:r>
        <w:t xml:space="preserve">Cess de </w:t>
      </w:r>
      <w:proofErr w:type="spellStart"/>
      <w:r>
        <w:t>Laat</w:t>
      </w:r>
      <w:proofErr w:type="spellEnd"/>
    </w:p>
    <w:p w:rsidR="002D0BA7" w:rsidRDefault="002D0BA7" w:rsidP="002D0BA7">
      <w:pPr>
        <w:pStyle w:val="NoSpacing"/>
      </w:pPr>
      <w:r>
        <w:t xml:space="preserve">Leon </w:t>
      </w:r>
      <w:proofErr w:type="spellStart"/>
      <w:r>
        <w:t>Gom</w:t>
      </w:r>
      <w:r w:rsidR="001E103E">
        <w:t>m</w:t>
      </w:r>
      <w:r>
        <w:t>as</w:t>
      </w:r>
      <w:proofErr w:type="spellEnd"/>
    </w:p>
    <w:p w:rsidR="00266788" w:rsidRDefault="001E103E" w:rsidP="002D0BA7">
      <w:pPr>
        <w:pStyle w:val="NoSpacing"/>
      </w:pPr>
      <w:r>
        <w:t xml:space="preserve">Paula </w:t>
      </w:r>
      <w:proofErr w:type="spellStart"/>
      <w:r>
        <w:t>Grosso</w:t>
      </w:r>
      <w:proofErr w:type="spellEnd"/>
    </w:p>
    <w:p w:rsidR="00CF4C77" w:rsidRDefault="00CF4C77" w:rsidP="002D0BA7">
      <w:pPr>
        <w:pStyle w:val="NoSpacing"/>
      </w:pPr>
      <w:r>
        <w:t>Joan</w:t>
      </w:r>
    </w:p>
    <w:p w:rsidR="00CF4C77" w:rsidRDefault="001E103E" w:rsidP="002D0BA7">
      <w:pPr>
        <w:pStyle w:val="NoSpacing"/>
      </w:pPr>
      <w:proofErr w:type="spellStart"/>
      <w:r>
        <w:t>Jeonghoon</w:t>
      </w:r>
      <w:proofErr w:type="spellEnd"/>
      <w:r>
        <w:t xml:space="preserve"> Moon</w:t>
      </w:r>
    </w:p>
    <w:p w:rsidR="001E103E" w:rsidRDefault="001E103E" w:rsidP="002D0BA7">
      <w:pPr>
        <w:pStyle w:val="NoSpacing"/>
      </w:pPr>
      <w:r>
        <w:t>Atsuko Takefusa</w:t>
      </w:r>
    </w:p>
    <w:p w:rsidR="002D0BA7" w:rsidRPr="002D0BA7" w:rsidRDefault="002D0BA7" w:rsidP="002D0BA7">
      <w:pPr>
        <w:pStyle w:val="NoSpacing"/>
      </w:pPr>
    </w:p>
    <w:p w:rsidR="002D0BA7" w:rsidRDefault="002D0BA7" w:rsidP="002D0BA7">
      <w:pPr>
        <w:pStyle w:val="NoSpacing"/>
      </w:pPr>
    </w:p>
    <w:p w:rsidR="002D0BA7" w:rsidRDefault="002D0BA7" w:rsidP="002D0BA7">
      <w:pPr>
        <w:pStyle w:val="Heading2"/>
      </w:pPr>
      <w:r>
        <w:t>John MacAuley – Modify</w:t>
      </w:r>
      <w:r w:rsidR="00E34F92">
        <w:t xml:space="preserve"> command</w:t>
      </w:r>
    </w:p>
    <w:p w:rsidR="002D0BA7" w:rsidRDefault="00E34F92" w:rsidP="00E34F92">
      <w:pPr>
        <w:pStyle w:val="ListParagraph"/>
        <w:numPr>
          <w:ilvl w:val="0"/>
          <w:numId w:val="2"/>
        </w:numPr>
      </w:pPr>
      <w:r>
        <w:t>Modify limited to B/W and time</w:t>
      </w:r>
    </w:p>
    <w:p w:rsidR="00E34F92" w:rsidRDefault="00E34F92" w:rsidP="00E34F92">
      <w:pPr>
        <w:pStyle w:val="ListParagraph"/>
        <w:numPr>
          <w:ilvl w:val="0"/>
          <w:numId w:val="2"/>
        </w:numPr>
      </w:pPr>
      <w:r>
        <w:t>Proposed state machine</w:t>
      </w:r>
    </w:p>
    <w:p w:rsidR="00E34F92" w:rsidRDefault="00E34F92" w:rsidP="00E34F92">
      <w:pPr>
        <w:pStyle w:val="ListParagraph"/>
        <w:numPr>
          <w:ilvl w:val="0"/>
          <w:numId w:val="2"/>
        </w:numPr>
      </w:pPr>
      <w:r>
        <w:t>2 phase commit required</w:t>
      </w:r>
      <w:r w:rsidR="006B5BFB">
        <w:t xml:space="preserve"> due to partially successful modify command cannot be rolled back.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>Modify is agreed to be useful by the team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>TK believes that 2 phase commit is needed to make modify work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 xml:space="preserve">Chin would like a 1 phase Modify… 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 xml:space="preserve">Generally agree that if Modify uses 2 </w:t>
      </w:r>
      <w:proofErr w:type="gramStart"/>
      <w:r>
        <w:t>phase</w:t>
      </w:r>
      <w:proofErr w:type="gramEnd"/>
      <w:r>
        <w:t xml:space="preserve"> commit then the SM should be re-written with 2 phase commit.</w:t>
      </w:r>
    </w:p>
    <w:p w:rsidR="00E34F92" w:rsidRDefault="00FA53F8" w:rsidP="00E34F92">
      <w:pPr>
        <w:pStyle w:val="ListParagraph"/>
        <w:numPr>
          <w:ilvl w:val="0"/>
          <w:numId w:val="2"/>
        </w:numPr>
      </w:pPr>
      <w:r w:rsidRPr="00FA53F8">
        <w:rPr>
          <w:color w:val="FF0000"/>
        </w:rPr>
        <w:t>Decision</w:t>
      </w:r>
      <w:r>
        <w:t xml:space="preserve">: </w:t>
      </w:r>
      <w:r w:rsidR="006F3CF6">
        <w:t>Modify should only be supported if hitless rollback is available</w:t>
      </w:r>
    </w:p>
    <w:p w:rsidR="00FA53F8" w:rsidRDefault="00FA53F8" w:rsidP="00E34F92">
      <w:pPr>
        <w:pStyle w:val="ListParagraph"/>
        <w:numPr>
          <w:ilvl w:val="0"/>
          <w:numId w:val="2"/>
        </w:numPr>
      </w:pPr>
      <w:r>
        <w:t xml:space="preserve">Issue: need a decision on addition of </w:t>
      </w:r>
      <w:proofErr w:type="spellStart"/>
      <w:r>
        <w:t>Modfiy</w:t>
      </w:r>
      <w:proofErr w:type="spellEnd"/>
      <w:r>
        <w:t xml:space="preserve"> command, following options are raised</w:t>
      </w:r>
    </w:p>
    <w:p w:rsidR="006F3CF6" w:rsidRDefault="006F3CF6" w:rsidP="00FA53F8">
      <w:pPr>
        <w:pStyle w:val="ListParagraph"/>
        <w:numPr>
          <w:ilvl w:val="1"/>
          <w:numId w:val="2"/>
        </w:numPr>
      </w:pPr>
      <w:r>
        <w:t>Possible solution A: 1 phase commit Modify with tight constraints defined in SD?</w:t>
      </w:r>
    </w:p>
    <w:p w:rsidR="006F3CF6" w:rsidRDefault="006F3CF6" w:rsidP="00FA53F8">
      <w:pPr>
        <w:pStyle w:val="ListParagraph"/>
        <w:numPr>
          <w:ilvl w:val="1"/>
          <w:numId w:val="2"/>
        </w:numPr>
      </w:pPr>
      <w:r>
        <w:t xml:space="preserve">Possible solution B: pseudo 2 phase commit Modify command </w:t>
      </w:r>
    </w:p>
    <w:p w:rsidR="006F3CF6" w:rsidRDefault="006F3CF6" w:rsidP="00FA53F8">
      <w:pPr>
        <w:pStyle w:val="ListParagraph"/>
        <w:numPr>
          <w:ilvl w:val="1"/>
          <w:numId w:val="2"/>
        </w:numPr>
      </w:pPr>
      <w:r>
        <w:t>Possible solution c: full 2 phase commit – requires re-write of SM as 2-phase commit.</w:t>
      </w:r>
    </w:p>
    <w:p w:rsidR="006F3CF6" w:rsidRDefault="001A53EE" w:rsidP="001A53EE">
      <w:pPr>
        <w:pStyle w:val="Heading1"/>
      </w:pPr>
      <w:r>
        <w:t>Inder</w:t>
      </w:r>
      <w:r w:rsidR="00D253A6">
        <w:t>:</w:t>
      </w:r>
      <w:r>
        <w:t xml:space="preserve"> NSI framework</w:t>
      </w:r>
    </w:p>
    <w:p w:rsidR="001A53EE" w:rsidRDefault="00D253A6" w:rsidP="00233013">
      <w:pPr>
        <w:pStyle w:val="ListParagraph"/>
        <w:numPr>
          <w:ilvl w:val="0"/>
          <w:numId w:val="3"/>
        </w:numPr>
      </w:pPr>
      <w:r>
        <w:t>Framework presented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>:</w:t>
      </w:r>
      <w:r w:rsidR="00836856">
        <w:t xml:space="preserve"> </w:t>
      </w:r>
      <w:r w:rsidR="00D253A6">
        <w:t>Topology service – not part of connection service</w:t>
      </w:r>
    </w:p>
    <w:p w:rsidR="00836856" w:rsidRDefault="00836856" w:rsidP="00233013">
      <w:pPr>
        <w:pStyle w:val="ListParagraph"/>
        <w:numPr>
          <w:ilvl w:val="0"/>
          <w:numId w:val="3"/>
        </w:numPr>
      </w:pPr>
      <w:r w:rsidRPr="00836856">
        <w:rPr>
          <w:color w:val="FF0000"/>
        </w:rPr>
        <w:t>Decisions</w:t>
      </w:r>
      <w:r>
        <w:t xml:space="preserve">: </w:t>
      </w:r>
      <w:r w:rsidR="00D253A6">
        <w:t xml:space="preserve">Topology </w:t>
      </w:r>
      <w:r>
        <w:t>referenced in several places:</w:t>
      </w:r>
    </w:p>
    <w:p w:rsidR="00836856" w:rsidRDefault="00836856" w:rsidP="00836856">
      <w:pPr>
        <w:pStyle w:val="ListParagraph"/>
        <w:numPr>
          <w:ilvl w:val="1"/>
          <w:numId w:val="3"/>
        </w:numPr>
      </w:pPr>
      <w:r>
        <w:t xml:space="preserve">STP concepts introduced </w:t>
      </w:r>
      <w:r w:rsidR="00D253A6">
        <w:t>in</w:t>
      </w:r>
      <w:r>
        <w:t xml:space="preserve"> NSI</w:t>
      </w:r>
      <w:r w:rsidR="00D253A6">
        <w:t xml:space="preserve"> Framework </w:t>
      </w:r>
    </w:p>
    <w:p w:rsidR="00836856" w:rsidRDefault="00836856" w:rsidP="00836856">
      <w:pPr>
        <w:pStyle w:val="ListParagraph"/>
        <w:numPr>
          <w:ilvl w:val="1"/>
          <w:numId w:val="3"/>
        </w:numPr>
      </w:pPr>
      <w:r>
        <w:t>Use of STP for CS described in the CS protocol</w:t>
      </w:r>
    </w:p>
    <w:p w:rsidR="00D253A6" w:rsidRDefault="00836856" w:rsidP="00836856">
      <w:pPr>
        <w:pStyle w:val="ListParagraph"/>
        <w:numPr>
          <w:ilvl w:val="1"/>
          <w:numId w:val="3"/>
        </w:numPr>
      </w:pPr>
      <w:r>
        <w:lastRenderedPageBreak/>
        <w:t>Topology service will describe how STPs map to NML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The details of STPs and their syntax remains in the framework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The details of how NML is used to describe topology should not be part of NSI CS.</w:t>
      </w:r>
    </w:p>
    <w:p w:rsidR="00D253A6" w:rsidRDefault="00352116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Discovery service will be separate service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Security profile belongs in NSI framework</w:t>
      </w:r>
    </w:p>
    <w:p w:rsidR="00D253A6" w:rsidRDefault="00D253A6" w:rsidP="00DC4575"/>
    <w:p w:rsidR="00DC4575" w:rsidRDefault="00DC4575" w:rsidP="00DC4575">
      <w:pPr>
        <w:pStyle w:val="Heading1"/>
      </w:pPr>
      <w:r>
        <w:t>Inder security</w:t>
      </w:r>
    </w:p>
    <w:p w:rsidR="00DC4575" w:rsidRDefault="00DC4575" w:rsidP="00DC4575">
      <w:pPr>
        <w:pStyle w:val="NoSpacing"/>
      </w:pPr>
    </w:p>
    <w:p w:rsidR="00DC4575" w:rsidRDefault="00DC4575" w:rsidP="00DC4575">
      <w:pPr>
        <w:pStyle w:val="NoSpacing"/>
        <w:numPr>
          <w:ilvl w:val="0"/>
          <w:numId w:val="4"/>
        </w:numPr>
      </w:pPr>
      <w:r>
        <w:t>Need to understand security requirements</w:t>
      </w:r>
    </w:p>
    <w:p w:rsidR="00DC4575" w:rsidRDefault="00406074" w:rsidP="00DC4575">
      <w:pPr>
        <w:pStyle w:val="NoSpacing"/>
        <w:numPr>
          <w:ilvl w:val="0"/>
          <w:numId w:val="4"/>
        </w:numPr>
      </w:pPr>
      <w:r>
        <w:t>3</w:t>
      </w:r>
      <w:r w:rsidR="00DC4575">
        <w:t xml:space="preserve"> </w:t>
      </w:r>
      <w:r>
        <w:t>proposed</w:t>
      </w:r>
      <w:r w:rsidR="00DC4575">
        <w:t xml:space="preserve"> requirements: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Mutual authentication between NSAs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Message integrity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Authorisation</w:t>
      </w:r>
    </w:p>
    <w:p w:rsidR="00406074" w:rsidRDefault="00406074" w:rsidP="00406074">
      <w:pPr>
        <w:pStyle w:val="NoSpacing"/>
        <w:numPr>
          <w:ilvl w:val="0"/>
          <w:numId w:val="4"/>
        </w:numPr>
      </w:pPr>
      <w:r>
        <w:t>2 additional requirements: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Message encryption</w:t>
      </w:r>
    </w:p>
    <w:p w:rsidR="00406074" w:rsidRDefault="00406074" w:rsidP="00DC4575">
      <w:pPr>
        <w:pStyle w:val="NoSpacing"/>
        <w:numPr>
          <w:ilvl w:val="1"/>
          <w:numId w:val="4"/>
        </w:numPr>
      </w:pPr>
      <w:r>
        <w:t>confidentiality</w:t>
      </w:r>
    </w:p>
    <w:p w:rsidR="00DC4575" w:rsidRDefault="00841D70" w:rsidP="00DC4575">
      <w:pPr>
        <w:pStyle w:val="NoSpacing"/>
        <w:numPr>
          <w:ilvl w:val="0"/>
          <w:numId w:val="4"/>
        </w:numPr>
      </w:pPr>
      <w:r>
        <w:t>Should service level security agreements be defined in the Service Definition?</w:t>
      </w:r>
    </w:p>
    <w:p w:rsidR="00841D70" w:rsidRDefault="00841D70" w:rsidP="00DC4575">
      <w:pPr>
        <w:pStyle w:val="NoSpacing"/>
        <w:numPr>
          <w:ilvl w:val="0"/>
          <w:numId w:val="4"/>
        </w:numPr>
      </w:pPr>
      <w:r>
        <w:t>Mutual authentication</w:t>
      </w:r>
    </w:p>
    <w:p w:rsidR="00841D70" w:rsidRDefault="00841D70" w:rsidP="00841D70">
      <w:pPr>
        <w:pStyle w:val="NoSpacing"/>
        <w:numPr>
          <w:ilvl w:val="1"/>
          <w:numId w:val="4"/>
        </w:numPr>
      </w:pPr>
      <w:r>
        <w:t>Authenticate NSA host using HTTPS for transport</w:t>
      </w:r>
    </w:p>
    <w:p w:rsidR="00841D70" w:rsidRDefault="00841D70" w:rsidP="00841D70">
      <w:pPr>
        <w:pStyle w:val="NoSpacing"/>
        <w:numPr>
          <w:ilvl w:val="1"/>
          <w:numId w:val="4"/>
        </w:numPr>
      </w:pPr>
      <w:r>
        <w:t>General agreement that this is sufficient for v2.0</w:t>
      </w:r>
    </w:p>
    <w:p w:rsidR="00841D70" w:rsidRDefault="00841D70" w:rsidP="00841D70">
      <w:pPr>
        <w:pStyle w:val="NoSpacing"/>
        <w:numPr>
          <w:ilvl w:val="0"/>
          <w:numId w:val="4"/>
        </w:numPr>
      </w:pPr>
      <w:r>
        <w:t>Message integrity</w:t>
      </w:r>
    </w:p>
    <w:p w:rsidR="00841D70" w:rsidRDefault="00FB641D" w:rsidP="00841D70">
      <w:pPr>
        <w:pStyle w:val="NoSpacing"/>
        <w:numPr>
          <w:ilvl w:val="1"/>
          <w:numId w:val="4"/>
        </w:numPr>
      </w:pPr>
      <w:r>
        <w:t>Use WS security to integrity checking of message.  Encryption is not necessary</w:t>
      </w:r>
    </w:p>
    <w:p w:rsidR="00FB641D" w:rsidRDefault="003757D4" w:rsidP="00FB641D">
      <w:pPr>
        <w:pStyle w:val="NoSpacing"/>
        <w:numPr>
          <w:ilvl w:val="0"/>
          <w:numId w:val="4"/>
        </w:numPr>
      </w:pPr>
      <w:r w:rsidRPr="00FA53F8">
        <w:rPr>
          <w:color w:val="FF0000"/>
        </w:rPr>
        <w:t xml:space="preserve">Decision </w:t>
      </w:r>
      <w:r>
        <w:t>summary</w:t>
      </w:r>
      <w:r w:rsidR="00C74AEA">
        <w:t xml:space="preserve"> for v2.0</w:t>
      </w:r>
      <w:r>
        <w:t>:</w:t>
      </w:r>
    </w:p>
    <w:p w:rsidR="003757D4" w:rsidRDefault="003757D4" w:rsidP="003757D4">
      <w:pPr>
        <w:pStyle w:val="NoSpacing"/>
        <w:numPr>
          <w:ilvl w:val="1"/>
          <w:numId w:val="4"/>
        </w:numPr>
      </w:pPr>
      <w:r>
        <w:t xml:space="preserve">HTTPs for message transport for mutual </w:t>
      </w:r>
      <w:proofErr w:type="spellStart"/>
      <w:r>
        <w:t>auth</w:t>
      </w:r>
      <w:proofErr w:type="spellEnd"/>
    </w:p>
    <w:p w:rsidR="003757D4" w:rsidRDefault="003757D4" w:rsidP="003757D4">
      <w:pPr>
        <w:pStyle w:val="NoSpacing"/>
        <w:numPr>
          <w:ilvl w:val="1"/>
          <w:numId w:val="4"/>
        </w:numPr>
      </w:pPr>
      <w:r>
        <w:t>WS-Security at the message layer</w:t>
      </w:r>
    </w:p>
    <w:p w:rsidR="003757D4" w:rsidRDefault="003757D4" w:rsidP="003757D4">
      <w:pPr>
        <w:pStyle w:val="NoSpacing"/>
        <w:numPr>
          <w:ilvl w:val="1"/>
          <w:numId w:val="4"/>
        </w:numPr>
      </w:pPr>
      <w:r>
        <w:t>Decide on supporting 3 token mechanisms for carrying identity information</w:t>
      </w:r>
    </w:p>
    <w:p w:rsidR="003757D4" w:rsidRDefault="003757D4" w:rsidP="003757D4">
      <w:pPr>
        <w:pStyle w:val="NoSpacing"/>
        <w:numPr>
          <w:ilvl w:val="1"/>
          <w:numId w:val="4"/>
        </w:numPr>
      </w:pPr>
      <w:r>
        <w:t xml:space="preserve">SAML assertion for </w:t>
      </w:r>
      <w:proofErr w:type="spellStart"/>
      <w:r>
        <w:t>AuthZ</w:t>
      </w:r>
      <w:proofErr w:type="spellEnd"/>
      <w:r>
        <w:t xml:space="preserve">, common </w:t>
      </w:r>
      <w:proofErr w:type="gramStart"/>
      <w:r>
        <w:t>attributes,</w:t>
      </w:r>
      <w:proofErr w:type="gramEnd"/>
      <w:r>
        <w:t xml:space="preserve"> optional pre-negotiated parameters.</w:t>
      </w:r>
    </w:p>
    <w:p w:rsidR="00266788" w:rsidRDefault="00266788" w:rsidP="00266788">
      <w:pPr>
        <w:pStyle w:val="NoSpacing"/>
      </w:pPr>
    </w:p>
    <w:p w:rsidR="00266788" w:rsidRDefault="00266788" w:rsidP="00266788">
      <w:pPr>
        <w:pStyle w:val="Heading2"/>
      </w:pPr>
      <w:r>
        <w:t>John McAuley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How do messages get forwarded to non-peering NSAs?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NSAs have to build up a directed graph of ‘control plane’ topology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Every time a new reservation request is received a new SM is spawned… lead to SM bloat</w:t>
      </w:r>
      <w:proofErr w:type="gramStart"/>
      <w:r>
        <w:t>..</w:t>
      </w:r>
      <w:proofErr w:type="gramEnd"/>
      <w:r>
        <w:t xml:space="preserve">  Choice of where to do aggregation will affect the number of SMs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Summary of decisions at Oxford: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No assumption of congruency of data-plane and control-plane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No assumption that the request must start at any particular NSA (</w:t>
      </w:r>
      <w:proofErr w:type="spellStart"/>
      <w:r>
        <w:t>i.e</w:t>
      </w:r>
      <w:proofErr w:type="spellEnd"/>
      <w:r>
        <w:t xml:space="preserve"> head end NSA)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Chaining not mandated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Full NSA mesh not supported (N squared problem)</w:t>
      </w:r>
    </w:p>
    <w:p w:rsidR="00FE4EB0" w:rsidRDefault="00FE4EB0" w:rsidP="00266788">
      <w:pPr>
        <w:pStyle w:val="NoSpacing"/>
        <w:numPr>
          <w:ilvl w:val="0"/>
          <w:numId w:val="5"/>
        </w:numPr>
      </w:pPr>
      <w:r w:rsidRPr="00245137">
        <w:t>Proposal</w:t>
      </w:r>
      <w:r>
        <w:t>:</w:t>
      </w:r>
    </w:p>
    <w:p w:rsidR="00266788" w:rsidRDefault="00FA53F8" w:rsidP="00FE4EB0">
      <w:pPr>
        <w:pStyle w:val="NoSpacing"/>
        <w:numPr>
          <w:ilvl w:val="1"/>
          <w:numId w:val="5"/>
        </w:numPr>
      </w:pPr>
      <w:r w:rsidRPr="00FA53F8">
        <w:rPr>
          <w:color w:val="FF0000"/>
        </w:rPr>
        <w:t>Decision</w:t>
      </w:r>
      <w:r>
        <w:t xml:space="preserve">: </w:t>
      </w:r>
      <w:r w:rsidR="0001222A">
        <w:t xml:space="preserve">Add </w:t>
      </w:r>
      <w:r w:rsidR="00F2657F">
        <w:t>N</w:t>
      </w:r>
      <w:r w:rsidR="00FE4EB0">
        <w:t xml:space="preserve">SA ‘connected-to’ </w:t>
      </w:r>
      <w:r w:rsidR="0022473B">
        <w:t>attribute (</w:t>
      </w:r>
      <w:r w:rsidR="00FE4EB0">
        <w:t xml:space="preserve">all NSA </w:t>
      </w:r>
      <w:proofErr w:type="spellStart"/>
      <w:r w:rsidR="00FE4EB0">
        <w:t>peerings</w:t>
      </w:r>
      <w:proofErr w:type="spellEnd"/>
      <w:r w:rsidR="00FE4EB0">
        <w:t xml:space="preserve">) </w:t>
      </w:r>
      <w:r w:rsidR="0001222A">
        <w:t xml:space="preserve">to NSA declaration.  This </w:t>
      </w:r>
      <w:r w:rsidR="00FE4EB0">
        <w:t>will allow</w:t>
      </w:r>
      <w:r w:rsidR="0001222A">
        <w:t xml:space="preserve"> NSAs to build a graph of connected NSAs.</w:t>
      </w:r>
    </w:p>
    <w:p w:rsidR="00FE4EB0" w:rsidRDefault="00FA53F8" w:rsidP="00FE4EB0">
      <w:pPr>
        <w:pStyle w:val="NoSpacing"/>
        <w:numPr>
          <w:ilvl w:val="1"/>
          <w:numId w:val="5"/>
        </w:numPr>
      </w:pPr>
      <w:r w:rsidRPr="00FA53F8">
        <w:rPr>
          <w:color w:val="FF0000"/>
        </w:rPr>
        <w:t>Issue</w:t>
      </w:r>
      <w:r>
        <w:t xml:space="preserve">: </w:t>
      </w:r>
      <w:r w:rsidR="00FE4EB0">
        <w:t xml:space="preserve">Should we also capture NSA role: Provider, Aggregator </w:t>
      </w:r>
      <w:proofErr w:type="spellStart"/>
      <w:r w:rsidR="00FE4EB0">
        <w:t>etc</w:t>
      </w:r>
      <w:proofErr w:type="spellEnd"/>
      <w:r w:rsidR="00FE4EB0">
        <w:t>?</w:t>
      </w:r>
    </w:p>
    <w:p w:rsidR="00FE4EB0" w:rsidRDefault="00FE4EB0" w:rsidP="00FE4EB0">
      <w:pPr>
        <w:pStyle w:val="NoSpacing"/>
        <w:numPr>
          <w:ilvl w:val="1"/>
          <w:numId w:val="5"/>
        </w:numPr>
      </w:pPr>
    </w:p>
    <w:p w:rsidR="00266788" w:rsidRDefault="00266788" w:rsidP="00266788">
      <w:pPr>
        <w:pStyle w:val="NoSpacing"/>
      </w:pPr>
    </w:p>
    <w:p w:rsidR="00C35990" w:rsidRDefault="00C35990" w:rsidP="007C395E">
      <w:pPr>
        <w:pStyle w:val="Heading2"/>
      </w:pPr>
      <w:r>
        <w:lastRenderedPageBreak/>
        <w:t>Chin: State machine</w:t>
      </w:r>
    </w:p>
    <w:p w:rsidR="00C35990" w:rsidRDefault="00C35990" w:rsidP="00C35990">
      <w:pPr>
        <w:pStyle w:val="NoSpacing"/>
        <w:numPr>
          <w:ilvl w:val="0"/>
          <w:numId w:val="6"/>
        </w:numPr>
      </w:pPr>
      <w:r w:rsidRPr="00C35990">
        <w:rPr>
          <w:color w:val="FF0000"/>
        </w:rPr>
        <w:t>Decision</w:t>
      </w:r>
      <w:r>
        <w:t>: Need to document that MDL function handles both the in-coming and out-going messages (update diagrams to reflect this)</w:t>
      </w:r>
    </w:p>
    <w:p w:rsidR="00245137" w:rsidRPr="00245137" w:rsidRDefault="00245137" w:rsidP="00C35990">
      <w:pPr>
        <w:pStyle w:val="NoSpacing"/>
        <w:numPr>
          <w:ilvl w:val="0"/>
          <w:numId w:val="6"/>
        </w:numPr>
      </w:pPr>
      <w:r w:rsidRPr="00245137">
        <w:t xml:space="preserve">Changes to Delft </w:t>
      </w:r>
      <w:r>
        <w:t>state machine v1</w:t>
      </w:r>
    </w:p>
    <w:p w:rsidR="00C35990" w:rsidRDefault="001E103E" w:rsidP="00D744D6">
      <w:pPr>
        <w:pStyle w:val="NoSpacing"/>
        <w:numPr>
          <w:ilvl w:val="1"/>
          <w:numId w:val="6"/>
        </w:numPr>
      </w:pPr>
      <w:r>
        <w:t xml:space="preserve">In </w:t>
      </w:r>
      <w:proofErr w:type="spellStart"/>
      <w:r>
        <w:t>uRA</w:t>
      </w:r>
      <w:proofErr w:type="spellEnd"/>
      <w:r>
        <w:t>/</w:t>
      </w:r>
      <w:proofErr w:type="spellStart"/>
      <w:r>
        <w:t>Agg</w:t>
      </w:r>
      <w:proofErr w:type="spellEnd"/>
      <w:r>
        <w:t xml:space="preserve"> </w:t>
      </w:r>
      <w:proofErr w:type="spellStart"/>
      <w:r w:rsidR="00245137">
        <w:t>Prov.fl</w:t>
      </w:r>
      <w:proofErr w:type="spellEnd"/>
      <w:r w:rsidR="00245137">
        <w:t xml:space="preserve"> added to return back to reservation state</w:t>
      </w:r>
    </w:p>
    <w:p w:rsidR="00245137" w:rsidRDefault="001E103E" w:rsidP="00D744D6">
      <w:pPr>
        <w:pStyle w:val="NoSpacing"/>
        <w:numPr>
          <w:ilvl w:val="1"/>
          <w:numId w:val="6"/>
        </w:numPr>
      </w:pPr>
      <w:r>
        <w:t xml:space="preserve">In </w:t>
      </w:r>
      <w:proofErr w:type="spellStart"/>
      <w:r>
        <w:t>uPA</w:t>
      </w:r>
      <w:proofErr w:type="spellEnd"/>
      <w:r>
        <w:t xml:space="preserve"> </w:t>
      </w:r>
      <w:proofErr w:type="spellStart"/>
      <w:r w:rsidR="00245137">
        <w:t>Rel.fl</w:t>
      </w:r>
      <w:proofErr w:type="spellEnd"/>
      <w:r w:rsidR="00245137">
        <w:t xml:space="preserve"> added to return back to scheduled</w:t>
      </w:r>
    </w:p>
    <w:p w:rsidR="00771AF2" w:rsidRDefault="00771AF2" w:rsidP="00771AF2">
      <w:pPr>
        <w:pStyle w:val="NoSpacing"/>
        <w:numPr>
          <w:ilvl w:val="0"/>
          <w:numId w:val="6"/>
        </w:numPr>
      </w:pPr>
      <w:r>
        <w:t>John would like ‘releasing’ state back in the SM</w:t>
      </w:r>
    </w:p>
    <w:p w:rsidR="00771AF2" w:rsidRDefault="00771AF2" w:rsidP="00771AF2">
      <w:pPr>
        <w:pStyle w:val="NoSpacing"/>
        <w:numPr>
          <w:ilvl w:val="0"/>
          <w:numId w:val="6"/>
        </w:numPr>
      </w:pPr>
      <w:r>
        <w:t xml:space="preserve">Delft v2 </w:t>
      </w:r>
      <w:proofErr w:type="gramStart"/>
      <w:r>
        <w:t>SM  to</w:t>
      </w:r>
      <w:proofErr w:type="gramEnd"/>
      <w:r>
        <w:t xml:space="preserve"> be sent out to the list at lunch time.  Agreement needed by the end of the day.</w:t>
      </w:r>
    </w:p>
    <w:p w:rsidR="003C0D8D" w:rsidRDefault="003C0D8D" w:rsidP="00771AF2">
      <w:pPr>
        <w:pStyle w:val="NoSpacing"/>
        <w:numPr>
          <w:ilvl w:val="0"/>
          <w:numId w:val="6"/>
        </w:numPr>
      </w:pPr>
      <w:r>
        <w:t>In general SM Delft v2 has been approved</w:t>
      </w:r>
    </w:p>
    <w:p w:rsidR="003C0D8D" w:rsidRDefault="003C0D8D" w:rsidP="003C0D8D">
      <w:pPr>
        <w:pStyle w:val="NoSpacing"/>
        <w:ind w:left="720"/>
      </w:pPr>
      <w:bookmarkStart w:id="0" w:name="_GoBack"/>
      <w:bookmarkEnd w:id="0"/>
    </w:p>
    <w:p w:rsidR="00771AF2" w:rsidRDefault="00771AF2" w:rsidP="00771AF2">
      <w:pPr>
        <w:pStyle w:val="NoSpacing"/>
      </w:pPr>
    </w:p>
    <w:p w:rsidR="007C395E" w:rsidRDefault="007C395E" w:rsidP="007C395E">
      <w:pPr>
        <w:pStyle w:val="Heading2"/>
      </w:pPr>
      <w:r>
        <w:t>Miyamoto-san: switching service</w:t>
      </w:r>
    </w:p>
    <w:p w:rsidR="007C395E" w:rsidRDefault="007C395E" w:rsidP="007C395E">
      <w:pPr>
        <w:pStyle w:val="NoSpacing"/>
        <w:numPr>
          <w:ilvl w:val="0"/>
          <w:numId w:val="7"/>
        </w:numPr>
      </w:pPr>
      <w:r>
        <w:t>A switching service was proposed.</w:t>
      </w:r>
    </w:p>
    <w:p w:rsidR="007C395E" w:rsidRDefault="007C395E" w:rsidP="007C395E">
      <w:pPr>
        <w:pStyle w:val="NoSpacing"/>
        <w:numPr>
          <w:ilvl w:val="0"/>
          <w:numId w:val="7"/>
        </w:numPr>
      </w:pPr>
      <w:r>
        <w:t>Proposal to instantiate a new object called a ‘</w:t>
      </w:r>
      <w:proofErr w:type="spellStart"/>
      <w:r>
        <w:t>swiching</w:t>
      </w:r>
      <w:proofErr w:type="spellEnd"/>
      <w:r>
        <w:t xml:space="preserve"> point’ SP.  This is a ‘virtual’ STP with multicast ability.</w:t>
      </w:r>
    </w:p>
    <w:p w:rsidR="007C395E" w:rsidRDefault="007C395E" w:rsidP="007C395E">
      <w:pPr>
        <w:pStyle w:val="NoSpacing"/>
        <w:numPr>
          <w:ilvl w:val="0"/>
          <w:numId w:val="7"/>
        </w:numPr>
      </w:pPr>
      <w:r>
        <w:t>Then normal reservations are made with one end as an STP and the other as the SP.</w:t>
      </w:r>
    </w:p>
    <w:p w:rsidR="00FD0F5C" w:rsidRDefault="00FD0F5C" w:rsidP="007C395E">
      <w:pPr>
        <w:pStyle w:val="NoSpacing"/>
        <w:numPr>
          <w:ilvl w:val="0"/>
          <w:numId w:val="7"/>
        </w:numPr>
      </w:pPr>
      <w:r>
        <w:t xml:space="preserve">General agreement that a switching service is needed, more discussion scheduled for </w:t>
      </w:r>
      <w:proofErr w:type="spellStart"/>
      <w:r>
        <w:t>Chigago</w:t>
      </w:r>
      <w:proofErr w:type="spellEnd"/>
      <w:r>
        <w:t>.</w:t>
      </w:r>
    </w:p>
    <w:p w:rsidR="00FD0F5C" w:rsidRDefault="00FD0F5C" w:rsidP="00FD0F5C">
      <w:pPr>
        <w:pStyle w:val="NoSpacing"/>
      </w:pPr>
    </w:p>
    <w:p w:rsidR="00FD0F5C" w:rsidRDefault="00FD0F5C" w:rsidP="00FD0F5C">
      <w:pPr>
        <w:pStyle w:val="Heading2"/>
      </w:pPr>
      <w:r>
        <w:t xml:space="preserve">Jeroen &amp; </w:t>
      </w:r>
      <w:proofErr w:type="spellStart"/>
      <w:r>
        <w:t>Freek</w:t>
      </w:r>
      <w:proofErr w:type="spellEnd"/>
      <w:r>
        <w:t>: NSI &amp; NML topology</w:t>
      </w:r>
    </w:p>
    <w:p w:rsidR="007C395E" w:rsidRDefault="007C395E" w:rsidP="00FD0F5C">
      <w:pPr>
        <w:pStyle w:val="NoSpacing"/>
      </w:pPr>
    </w:p>
    <w:p w:rsidR="0017515B" w:rsidRDefault="0017515B" w:rsidP="0017515B">
      <w:pPr>
        <w:pStyle w:val="NoSpacing"/>
        <w:numPr>
          <w:ilvl w:val="0"/>
          <w:numId w:val="8"/>
        </w:numPr>
      </w:pPr>
      <w:r>
        <w:t>Explained NML</w:t>
      </w:r>
    </w:p>
    <w:p w:rsidR="0017515B" w:rsidRDefault="0017515B" w:rsidP="0017515B">
      <w:pPr>
        <w:pStyle w:val="NoSpacing"/>
        <w:numPr>
          <w:ilvl w:val="0"/>
          <w:numId w:val="8"/>
        </w:numPr>
      </w:pPr>
      <w:r>
        <w:t>Proposed mappings between NSI and NML</w:t>
      </w:r>
    </w:p>
    <w:p w:rsidR="00762458" w:rsidRDefault="00762458" w:rsidP="0017515B">
      <w:pPr>
        <w:pStyle w:val="NoSpacing"/>
        <w:numPr>
          <w:ilvl w:val="0"/>
          <w:numId w:val="8"/>
        </w:numPr>
      </w:pPr>
      <w:r>
        <w:t xml:space="preserve">Inder: How physical boundaries between providers is mapped to logical </w:t>
      </w:r>
      <w:proofErr w:type="gramStart"/>
      <w:r>
        <w:t>STPs  -</w:t>
      </w:r>
      <w:proofErr w:type="gramEnd"/>
      <w:r>
        <w:t xml:space="preserve"> important to document clearly.</w:t>
      </w:r>
    </w:p>
    <w:p w:rsidR="00FD0F5C" w:rsidRDefault="00762458" w:rsidP="0017515B">
      <w:pPr>
        <w:pStyle w:val="NoSpacing"/>
        <w:numPr>
          <w:ilvl w:val="0"/>
          <w:numId w:val="8"/>
        </w:numPr>
      </w:pPr>
      <w:r>
        <w:t>Port groups…</w:t>
      </w:r>
    </w:p>
    <w:p w:rsidR="00762458" w:rsidRDefault="00762458" w:rsidP="00762458">
      <w:pPr>
        <w:pStyle w:val="NoSpacing"/>
        <w:numPr>
          <w:ilvl w:val="0"/>
          <w:numId w:val="8"/>
        </w:numPr>
      </w:pPr>
      <w:r>
        <w:t>Identifiers – globally unique and persistent</w:t>
      </w:r>
    </w:p>
    <w:p w:rsidR="00762458" w:rsidRDefault="008F6B40" w:rsidP="00762458">
      <w:pPr>
        <w:pStyle w:val="NoSpacing"/>
        <w:numPr>
          <w:ilvl w:val="0"/>
          <w:numId w:val="8"/>
        </w:numPr>
      </w:pPr>
      <w:r>
        <w:t xml:space="preserve">URN – syntax </w:t>
      </w:r>
      <w:proofErr w:type="spellStart"/>
      <w:r>
        <w:t>urn</w:t>
      </w:r>
      <w:proofErr w:type="gramStart"/>
      <w:r>
        <w:t>:ogf:network</w:t>
      </w:r>
      <w:proofErr w:type="spellEnd"/>
      <w:proofErr w:type="gramEnd"/>
      <w:r>
        <w:t>:&lt;</w:t>
      </w:r>
      <w:proofErr w:type="spellStart"/>
      <w:r>
        <w:t>DNSname</w:t>
      </w:r>
      <w:proofErr w:type="spellEnd"/>
      <w:r>
        <w:t>&gt;:&lt;date&gt;:&lt;opaque&gt;</w:t>
      </w:r>
      <w:r w:rsidR="00192F40">
        <w:t>.</w:t>
      </w:r>
    </w:p>
    <w:p w:rsidR="008F6B40" w:rsidRDefault="00192F40" w:rsidP="00192F40">
      <w:pPr>
        <w:pStyle w:val="NoSpacing"/>
        <w:numPr>
          <w:ilvl w:val="1"/>
          <w:numId w:val="8"/>
        </w:numPr>
      </w:pPr>
      <w:proofErr w:type="spellStart"/>
      <w:r>
        <w:t>urn:ogf:network</w:t>
      </w:r>
      <w:proofErr w:type="spellEnd"/>
      <w:r>
        <w:t xml:space="preserve"> is as per </w:t>
      </w:r>
      <w:proofErr w:type="spellStart"/>
      <w:r>
        <w:t>Freek’s</w:t>
      </w:r>
      <w:proofErr w:type="spellEnd"/>
      <w:r>
        <w:t xml:space="preserve"> RFC</w:t>
      </w:r>
    </w:p>
    <w:p w:rsidR="00FD0F5C" w:rsidRDefault="00192F40" w:rsidP="00192F40">
      <w:pPr>
        <w:pStyle w:val="NoSpacing"/>
        <w:numPr>
          <w:ilvl w:val="1"/>
          <w:numId w:val="8"/>
        </w:numPr>
      </w:pPr>
      <w:proofErr w:type="spellStart"/>
      <w:r>
        <w:t>DNSname</w:t>
      </w:r>
      <w:proofErr w:type="spellEnd"/>
      <w:r>
        <w:t xml:space="preserve"> is registered domain name</w:t>
      </w:r>
    </w:p>
    <w:p w:rsidR="00192F40" w:rsidRDefault="00192F40" w:rsidP="00192F40">
      <w:pPr>
        <w:pStyle w:val="NoSpacing"/>
        <w:numPr>
          <w:ilvl w:val="1"/>
          <w:numId w:val="8"/>
        </w:numPr>
      </w:pPr>
      <w:r>
        <w:t>Date is year in case domain name is reused</w:t>
      </w:r>
    </w:p>
    <w:p w:rsidR="00192F40" w:rsidRDefault="00F50B0D" w:rsidP="00192F40">
      <w:pPr>
        <w:pStyle w:val="NoSpacing"/>
        <w:numPr>
          <w:ilvl w:val="0"/>
          <w:numId w:val="8"/>
        </w:numPr>
      </w:pPr>
      <w:r w:rsidRPr="00F50B0D">
        <w:rPr>
          <w:color w:val="FF0000"/>
        </w:rPr>
        <w:t>Decisions</w:t>
      </w:r>
      <w:r>
        <w:t>:</w:t>
      </w:r>
    </w:p>
    <w:p w:rsidR="00F50B0D" w:rsidRDefault="00F50B0D" w:rsidP="00F50B0D">
      <w:pPr>
        <w:pStyle w:val="NoSpacing"/>
        <w:numPr>
          <w:ilvl w:val="1"/>
          <w:numId w:val="8"/>
        </w:numPr>
      </w:pPr>
      <w:r>
        <w:t>STP and network concepts remain as currently described in the Framework.</w:t>
      </w:r>
    </w:p>
    <w:p w:rsidR="00FF0759" w:rsidRDefault="00FF0759" w:rsidP="00F50B0D">
      <w:pPr>
        <w:pStyle w:val="NoSpacing"/>
        <w:numPr>
          <w:ilvl w:val="1"/>
          <w:numId w:val="8"/>
        </w:numPr>
      </w:pPr>
      <w:r>
        <w:t>STP is a label which will point to an NML port and syntax will use NML port syntax</w:t>
      </w:r>
    </w:p>
    <w:p w:rsidR="00FF0759" w:rsidRDefault="00F50B0D" w:rsidP="00F50B0D">
      <w:pPr>
        <w:pStyle w:val="NoSpacing"/>
        <w:numPr>
          <w:ilvl w:val="1"/>
          <w:numId w:val="8"/>
        </w:numPr>
      </w:pPr>
      <w:r>
        <w:t xml:space="preserve">Topology service </w:t>
      </w:r>
      <w:r w:rsidR="00FF0759">
        <w:t>will be a new service and will define:</w:t>
      </w:r>
    </w:p>
    <w:p w:rsidR="00FF0759" w:rsidRDefault="00FF0759" w:rsidP="00FF0759">
      <w:pPr>
        <w:pStyle w:val="NoSpacing"/>
        <w:numPr>
          <w:ilvl w:val="2"/>
          <w:numId w:val="8"/>
        </w:numPr>
      </w:pPr>
      <w:r>
        <w:t>How to describe topology (NML topology with NSI extensions)</w:t>
      </w:r>
    </w:p>
    <w:p w:rsidR="00FF0759" w:rsidRDefault="00FF0759" w:rsidP="00FF0759">
      <w:pPr>
        <w:pStyle w:val="NoSpacing"/>
        <w:numPr>
          <w:ilvl w:val="2"/>
          <w:numId w:val="8"/>
        </w:numPr>
      </w:pPr>
      <w:r>
        <w:t xml:space="preserve">How to exchange topology </w:t>
      </w:r>
    </w:p>
    <w:p w:rsidR="00F50B0D" w:rsidRDefault="00FF0759" w:rsidP="00F50B0D">
      <w:pPr>
        <w:pStyle w:val="NoSpacing"/>
        <w:numPr>
          <w:ilvl w:val="1"/>
          <w:numId w:val="8"/>
        </w:numPr>
      </w:pPr>
      <w:r>
        <w:t xml:space="preserve">Topology service </w:t>
      </w:r>
      <w:r w:rsidR="00086CF0">
        <w:t xml:space="preserve">document </w:t>
      </w:r>
      <w:r>
        <w:t xml:space="preserve">will be written by </w:t>
      </w:r>
      <w:r w:rsidR="00F50B0D">
        <w:t>Jeroen/Inder</w:t>
      </w:r>
    </w:p>
    <w:p w:rsidR="00F50B0D" w:rsidRDefault="00F50B0D" w:rsidP="00F50B0D">
      <w:pPr>
        <w:pStyle w:val="NoSpacing"/>
        <w:numPr>
          <w:ilvl w:val="1"/>
          <w:numId w:val="8"/>
        </w:numPr>
      </w:pPr>
      <w:proofErr w:type="spellStart"/>
      <w:r>
        <w:t>Freek</w:t>
      </w:r>
      <w:proofErr w:type="spellEnd"/>
      <w:r>
        <w:t xml:space="preserve"> and Jeroen will translate the automated GOLE topology into NML to see how this works.</w:t>
      </w:r>
    </w:p>
    <w:p w:rsidR="00FF0759" w:rsidRDefault="00FF075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FF0759" w:rsidRDefault="00FF0759" w:rsidP="00FF0759">
      <w:pPr>
        <w:pStyle w:val="Heading2"/>
      </w:pPr>
      <w:r>
        <w:lastRenderedPageBreak/>
        <w:t xml:space="preserve">Jerry Sobieski: </w:t>
      </w:r>
      <w:r w:rsidR="00334F70">
        <w:t>Path object ambiguity problem</w:t>
      </w:r>
      <w:r>
        <w:t xml:space="preserve"> and STPs</w:t>
      </w:r>
    </w:p>
    <w:p w:rsidR="00FF0759" w:rsidRDefault="00FF0759" w:rsidP="00FF0759">
      <w:pPr>
        <w:pStyle w:val="NoSpacing"/>
      </w:pPr>
    </w:p>
    <w:p w:rsidR="007C395E" w:rsidRDefault="00ED70FA" w:rsidP="00ED70FA">
      <w:pPr>
        <w:pStyle w:val="NoSpacing"/>
        <w:numPr>
          <w:ilvl w:val="0"/>
          <w:numId w:val="9"/>
        </w:numPr>
      </w:pPr>
      <w:r>
        <w:t xml:space="preserve">Jerry presented 3 possible solutions to prevent </w:t>
      </w:r>
      <w:r w:rsidR="00BC1429">
        <w:t>ERO ambiguity</w:t>
      </w:r>
      <w:r>
        <w:t xml:space="preserve"> existing </w:t>
      </w:r>
      <w:r w:rsidR="00BC1429">
        <w:t>when using the</w:t>
      </w:r>
      <w:r>
        <w:t xml:space="preserve"> current STP topology</w:t>
      </w:r>
      <w:r w:rsidR="00BC1429">
        <w:t xml:space="preserve"> with only </w:t>
      </w:r>
      <w:r w:rsidR="000E40CB">
        <w:t>bidirectional</w:t>
      </w:r>
      <w:r w:rsidR="00BC1429">
        <w:t xml:space="preserve"> STPs without direction</w:t>
      </w:r>
      <w:r>
        <w:t xml:space="preserve">. </w:t>
      </w:r>
    </w:p>
    <w:p w:rsidR="00334F70" w:rsidRDefault="00334F70" w:rsidP="00334F70">
      <w:pPr>
        <w:pStyle w:val="NoSpacing"/>
        <w:numPr>
          <w:ilvl w:val="0"/>
          <w:numId w:val="9"/>
        </w:numPr>
      </w:pPr>
      <w:r>
        <w:t>Note that t</w:t>
      </w:r>
      <w:r>
        <w:t xml:space="preserve">here is no ambiguity when describing unidirectional paths as unidirectional STPs must be used </w:t>
      </w:r>
      <w:r>
        <w:t>- this</w:t>
      </w:r>
      <w:r>
        <w:t xml:space="preserve"> </w:t>
      </w:r>
      <w:r>
        <w:t>removes any</w:t>
      </w:r>
      <w:r>
        <w:t xml:space="preserve"> the ambiguity.</w:t>
      </w:r>
    </w:p>
    <w:p w:rsidR="00334F70" w:rsidRDefault="00334F70" w:rsidP="00334F70">
      <w:pPr>
        <w:pStyle w:val="NoSpacing"/>
        <w:numPr>
          <w:ilvl w:val="0"/>
          <w:numId w:val="9"/>
        </w:numPr>
      </w:pPr>
      <w:r>
        <w:t>Goal is to overcome the non-deterministic ERO path designation problem that arises when using bidirectional STPs.</w:t>
      </w:r>
    </w:p>
    <w:p w:rsidR="00334F70" w:rsidRDefault="00334F70" w:rsidP="00334F70">
      <w:pPr>
        <w:pStyle w:val="NoSpacing"/>
        <w:numPr>
          <w:ilvl w:val="0"/>
          <w:numId w:val="9"/>
        </w:numPr>
      </w:pPr>
      <w:r>
        <w:t xml:space="preserve">Kudoh-san:  the way in which we solve the routing ambiguity should be independent of the </w:t>
      </w:r>
      <w:proofErr w:type="spellStart"/>
      <w:r>
        <w:t>uni</w:t>
      </w:r>
      <w:proofErr w:type="spellEnd"/>
      <w:r>
        <w:t>/bi directionality of an STP.  Solution that requires unidirectional STPs is inelegant.</w:t>
      </w:r>
    </w:p>
    <w:p w:rsidR="00334F70" w:rsidRDefault="000E40CB" w:rsidP="00334F70">
      <w:pPr>
        <w:pStyle w:val="NoSpacing"/>
        <w:numPr>
          <w:ilvl w:val="0"/>
          <w:numId w:val="9"/>
        </w:numPr>
      </w:pPr>
      <w:r>
        <w:t>John: 3</w:t>
      </w:r>
      <w:r w:rsidR="00334F70">
        <w:t xml:space="preserve"> options to solve the problem:</w:t>
      </w:r>
    </w:p>
    <w:p w:rsidR="00334F70" w:rsidRDefault="000E40CB" w:rsidP="00334F70">
      <w:pPr>
        <w:pStyle w:val="NoSpacing"/>
        <w:numPr>
          <w:ilvl w:val="1"/>
          <w:numId w:val="9"/>
        </w:numPr>
      </w:pPr>
      <w:r>
        <w:t xml:space="preserve">Option 1: </w:t>
      </w:r>
      <w:r w:rsidR="00334F70">
        <w:t>source and destination STPs MUST be of type unidirectional STP</w:t>
      </w:r>
      <w:r w:rsidR="00627A22">
        <w:t xml:space="preserve"> (NSA then looks up bidirectional STP and reserves bidirectional path)</w:t>
      </w:r>
    </w:p>
    <w:p w:rsidR="000E40CB" w:rsidRDefault="000E40CB" w:rsidP="00334F70">
      <w:pPr>
        <w:pStyle w:val="NoSpacing"/>
        <w:numPr>
          <w:ilvl w:val="1"/>
          <w:numId w:val="9"/>
        </w:numPr>
      </w:pPr>
      <w:r>
        <w:t xml:space="preserve">Option 2: </w:t>
      </w:r>
      <w:r w:rsidR="00334F70">
        <w:t>source and destination STPs can be bidirectional but MUST</w:t>
      </w:r>
      <w:r w:rsidR="00627A22">
        <w:t xml:space="preserve"> be identified</w:t>
      </w:r>
      <w:r w:rsidR="00334F70">
        <w:t xml:space="preserve"> as ingress or egress.</w:t>
      </w:r>
      <w:r>
        <w:t xml:space="preserve"> And user must specify sufficient STPs in path to make it unambiguous. </w:t>
      </w:r>
    </w:p>
    <w:p w:rsidR="00BC1429" w:rsidRDefault="00BC1429" w:rsidP="00BC1429">
      <w:pPr>
        <w:pStyle w:val="NoSpacing"/>
      </w:pPr>
    </w:p>
    <w:p w:rsidR="004E012B" w:rsidRDefault="004E012B" w:rsidP="00ED70FA">
      <w:pPr>
        <w:pStyle w:val="NoSpacing"/>
        <w:numPr>
          <w:ilvl w:val="0"/>
          <w:numId w:val="9"/>
        </w:numPr>
      </w:pPr>
      <w:r w:rsidRPr="004E012B">
        <w:rPr>
          <w:color w:val="FF0000"/>
        </w:rPr>
        <w:t>Decisions</w:t>
      </w:r>
      <w:r>
        <w:t xml:space="preserve">: </w:t>
      </w:r>
    </w:p>
    <w:p w:rsidR="004E012B" w:rsidRDefault="004E012B" w:rsidP="0071506C">
      <w:pPr>
        <w:pStyle w:val="NoSpacing"/>
        <w:numPr>
          <w:ilvl w:val="1"/>
          <w:numId w:val="9"/>
        </w:numPr>
      </w:pPr>
      <w:r>
        <w:t>STPs can be either unidirectional or bidirectional (described using NML)</w:t>
      </w:r>
    </w:p>
    <w:p w:rsidR="00435469" w:rsidRDefault="00435469" w:rsidP="00435469">
      <w:pPr>
        <w:pStyle w:val="NoSpacing"/>
      </w:pPr>
    </w:p>
    <w:p w:rsidR="00BC1429" w:rsidRDefault="00435469" w:rsidP="00435469">
      <w:pPr>
        <w:pStyle w:val="Heading2"/>
      </w:pPr>
      <w:r>
        <w:t>J</w:t>
      </w:r>
      <w:r>
        <w:rPr>
          <w:rStyle w:val="Heading1Char"/>
        </w:rPr>
        <w:t>erry Sobieski: End</w:t>
      </w:r>
      <w:r w:rsidRPr="00435469">
        <w:rPr>
          <w:rStyle w:val="Heading1Char"/>
        </w:rPr>
        <w:t xml:space="preserve"> System notification</w:t>
      </w:r>
    </w:p>
    <w:p w:rsidR="00435469" w:rsidRDefault="004C4F87" w:rsidP="00435469">
      <w:pPr>
        <w:pStyle w:val="NoSpacing"/>
        <w:numPr>
          <w:ilvl w:val="0"/>
          <w:numId w:val="10"/>
        </w:numPr>
      </w:pPr>
      <w:r>
        <w:t>We should allow end points to terminate on a network without and internal connection on the network</w:t>
      </w:r>
    </w:p>
    <w:p w:rsidR="004C4F87" w:rsidRDefault="004C4F87" w:rsidP="00435469">
      <w:pPr>
        <w:pStyle w:val="NoSpacing"/>
        <w:numPr>
          <w:ilvl w:val="0"/>
          <w:numId w:val="10"/>
        </w:numPr>
      </w:pPr>
      <w:r>
        <w:t>In this case should the end system be able to apply policy to a connection request?  Yes</w:t>
      </w:r>
    </w:p>
    <w:p w:rsidR="003C0D8D" w:rsidRDefault="003C0D8D" w:rsidP="00435469">
      <w:pPr>
        <w:pStyle w:val="NoSpacing"/>
        <w:numPr>
          <w:ilvl w:val="0"/>
          <w:numId w:val="10"/>
        </w:numPr>
      </w:pPr>
    </w:p>
    <w:sectPr w:rsidR="003C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AF1"/>
    <w:multiLevelType w:val="hybridMultilevel"/>
    <w:tmpl w:val="63DC4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1559"/>
    <w:multiLevelType w:val="hybridMultilevel"/>
    <w:tmpl w:val="7380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566C2"/>
    <w:multiLevelType w:val="hybridMultilevel"/>
    <w:tmpl w:val="DF626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C2EDF"/>
    <w:multiLevelType w:val="hybridMultilevel"/>
    <w:tmpl w:val="B02C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02B50"/>
    <w:multiLevelType w:val="hybridMultilevel"/>
    <w:tmpl w:val="D480C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667E9"/>
    <w:multiLevelType w:val="hybridMultilevel"/>
    <w:tmpl w:val="5762D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80BD5"/>
    <w:multiLevelType w:val="hybridMultilevel"/>
    <w:tmpl w:val="51AA8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F2671"/>
    <w:multiLevelType w:val="hybridMultilevel"/>
    <w:tmpl w:val="04C43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D4C39"/>
    <w:multiLevelType w:val="hybridMultilevel"/>
    <w:tmpl w:val="866AF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B5E24"/>
    <w:multiLevelType w:val="hybridMultilevel"/>
    <w:tmpl w:val="C5D2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8E"/>
    <w:rsid w:val="0001222A"/>
    <w:rsid w:val="00086CF0"/>
    <w:rsid w:val="000E40CB"/>
    <w:rsid w:val="0017515B"/>
    <w:rsid w:val="00192F40"/>
    <w:rsid w:val="001A53EE"/>
    <w:rsid w:val="001E103E"/>
    <w:rsid w:val="0022473B"/>
    <w:rsid w:val="00233013"/>
    <w:rsid w:val="00235E2A"/>
    <w:rsid w:val="00245137"/>
    <w:rsid w:val="00266788"/>
    <w:rsid w:val="002D075B"/>
    <w:rsid w:val="002D0BA7"/>
    <w:rsid w:val="00334F70"/>
    <w:rsid w:val="00352116"/>
    <w:rsid w:val="003757D4"/>
    <w:rsid w:val="003C0D8D"/>
    <w:rsid w:val="00406074"/>
    <w:rsid w:val="00435469"/>
    <w:rsid w:val="004C4F87"/>
    <w:rsid w:val="004E012B"/>
    <w:rsid w:val="004F2C65"/>
    <w:rsid w:val="00627A22"/>
    <w:rsid w:val="006B5BFB"/>
    <w:rsid w:val="006F3CF6"/>
    <w:rsid w:val="0071506C"/>
    <w:rsid w:val="00716B91"/>
    <w:rsid w:val="00762458"/>
    <w:rsid w:val="00771AF2"/>
    <w:rsid w:val="0078388E"/>
    <w:rsid w:val="007C395E"/>
    <w:rsid w:val="00836856"/>
    <w:rsid w:val="00841D70"/>
    <w:rsid w:val="008F6B40"/>
    <w:rsid w:val="00BC1429"/>
    <w:rsid w:val="00C35990"/>
    <w:rsid w:val="00C74AEA"/>
    <w:rsid w:val="00CF4C77"/>
    <w:rsid w:val="00D253A6"/>
    <w:rsid w:val="00D50E54"/>
    <w:rsid w:val="00D744D6"/>
    <w:rsid w:val="00DC4575"/>
    <w:rsid w:val="00E34F92"/>
    <w:rsid w:val="00ED70FA"/>
    <w:rsid w:val="00F2657F"/>
    <w:rsid w:val="00F50B0D"/>
    <w:rsid w:val="00FA53F8"/>
    <w:rsid w:val="00FB641D"/>
    <w:rsid w:val="00FD0F5C"/>
    <w:rsid w:val="00FE4EB0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0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0B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0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0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45</cp:revision>
  <dcterms:created xsi:type="dcterms:W3CDTF">2012-06-19T07:18:00Z</dcterms:created>
  <dcterms:modified xsi:type="dcterms:W3CDTF">2012-06-19T15:21:00Z</dcterms:modified>
</cp:coreProperties>
</file>