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8770D" w14:textId="60444DCC" w:rsidR="00992698" w:rsidRPr="00C061AE" w:rsidRDefault="00992698" w:rsidP="004D5B0C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647E88">
        <w:t>22</w:t>
      </w:r>
      <w:r w:rsidR="00117293">
        <w:t xml:space="preserve"> </w:t>
      </w:r>
      <w:r w:rsidR="003A0D5E">
        <w:t>Oct</w:t>
      </w:r>
      <w:r w:rsidR="00117293">
        <w:t xml:space="preserve"> </w:t>
      </w:r>
      <w:r w:rsidR="00686B89">
        <w:t>2014</w:t>
      </w:r>
    </w:p>
    <w:p w14:paraId="74DC2648" w14:textId="77777777" w:rsidR="00330370" w:rsidRPr="00EF4A4F" w:rsidRDefault="00330370" w:rsidP="00330370">
      <w:pPr>
        <w:pStyle w:val="NoSpacing"/>
        <w:rPr>
          <w:rFonts w:cs="Calibri"/>
          <w:sz w:val="24"/>
          <w:szCs w:val="24"/>
        </w:rPr>
      </w:pPr>
    </w:p>
    <w:p w14:paraId="3CB57C09" w14:textId="77777777" w:rsidR="00330370" w:rsidRPr="00EF4A4F" w:rsidRDefault="00330370" w:rsidP="00330370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Attendees:</w:t>
      </w:r>
    </w:p>
    <w:p w14:paraId="72E0DE89" w14:textId="77777777" w:rsidR="006A26FC" w:rsidRPr="00EF4A4F" w:rsidRDefault="006A26FC" w:rsidP="006A26FC">
      <w:pPr>
        <w:pStyle w:val="NoSpacing"/>
        <w:rPr>
          <w:rFonts w:cs="Calibri"/>
        </w:rPr>
      </w:pPr>
      <w:r w:rsidRPr="00EF4A4F">
        <w:rPr>
          <w:rFonts w:cs="Calibri"/>
        </w:rPr>
        <w:t>Guy R</w:t>
      </w:r>
    </w:p>
    <w:p w14:paraId="5130BE00" w14:textId="77777777" w:rsidR="00647E88" w:rsidRPr="00EF4A4F" w:rsidRDefault="00647E88" w:rsidP="00647E88">
      <w:pPr>
        <w:pStyle w:val="NoSpacing"/>
        <w:rPr>
          <w:rFonts w:cs="Calibri"/>
        </w:rPr>
      </w:pPr>
      <w:r w:rsidRPr="00EF4A4F">
        <w:rPr>
          <w:rFonts w:cs="Calibri"/>
        </w:rPr>
        <w:t>Hans T</w:t>
      </w:r>
    </w:p>
    <w:p w14:paraId="64AB8487" w14:textId="77777777" w:rsidR="00647E88" w:rsidRPr="00EF4A4F" w:rsidRDefault="00647E88" w:rsidP="00647E88">
      <w:pPr>
        <w:pStyle w:val="NoSpacing"/>
        <w:rPr>
          <w:rFonts w:cs="Calibri"/>
        </w:rPr>
      </w:pPr>
      <w:r w:rsidRPr="00EF4A4F">
        <w:rPr>
          <w:rFonts w:cs="Calibri"/>
        </w:rPr>
        <w:t>John M</w:t>
      </w:r>
    </w:p>
    <w:p w14:paraId="49B13527" w14:textId="77777777" w:rsidR="00647E88" w:rsidRPr="00EF4A4F" w:rsidRDefault="00647E88" w:rsidP="00647E88">
      <w:pPr>
        <w:pStyle w:val="NoSpacing"/>
        <w:rPr>
          <w:rFonts w:cs="Calibri"/>
        </w:rPr>
      </w:pPr>
      <w:r w:rsidRPr="00EF4A4F">
        <w:rPr>
          <w:rFonts w:cs="Calibri"/>
        </w:rPr>
        <w:t>Henrik T</w:t>
      </w:r>
    </w:p>
    <w:p w14:paraId="37697A01" w14:textId="78A04D78" w:rsidR="00647E88" w:rsidRDefault="00390CE2" w:rsidP="00BB6BE5">
      <w:pPr>
        <w:pStyle w:val="NoSpacing"/>
        <w:rPr>
          <w:rFonts w:cs="Calibri"/>
        </w:rPr>
      </w:pPr>
      <w:r>
        <w:rPr>
          <w:rFonts w:cs="Calibri"/>
        </w:rPr>
        <w:t>Artur B</w:t>
      </w:r>
    </w:p>
    <w:p w14:paraId="13A004B8" w14:textId="77777777" w:rsidR="00390CE2" w:rsidRPr="00EF4A4F" w:rsidRDefault="00390CE2" w:rsidP="00390CE2">
      <w:pPr>
        <w:pStyle w:val="NoSpacing"/>
        <w:rPr>
          <w:rFonts w:cs="Calibri"/>
        </w:rPr>
      </w:pPr>
      <w:r w:rsidRPr="00EF4A4F">
        <w:rPr>
          <w:rFonts w:cs="Calibri"/>
        </w:rPr>
        <w:t>Tomohiro K</w:t>
      </w:r>
    </w:p>
    <w:p w14:paraId="032EC976" w14:textId="77777777" w:rsidR="00390CE2" w:rsidRPr="00EF4A4F" w:rsidRDefault="00390CE2" w:rsidP="00390CE2">
      <w:pPr>
        <w:pStyle w:val="NoSpacing"/>
        <w:rPr>
          <w:rFonts w:cs="Calibri"/>
        </w:rPr>
      </w:pPr>
      <w:r w:rsidRPr="00EF4A4F">
        <w:rPr>
          <w:rFonts w:cs="Calibri"/>
        </w:rPr>
        <w:t>Chin G</w:t>
      </w:r>
    </w:p>
    <w:p w14:paraId="48139C80" w14:textId="77777777" w:rsidR="00390CE2" w:rsidRDefault="00390CE2" w:rsidP="00390CE2">
      <w:pPr>
        <w:pStyle w:val="NoSpacing"/>
        <w:rPr>
          <w:rFonts w:cs="Calibri"/>
        </w:rPr>
      </w:pPr>
      <w:r>
        <w:rPr>
          <w:rFonts w:cs="Calibri"/>
        </w:rPr>
        <w:t xml:space="preserve">Michal </w:t>
      </w:r>
    </w:p>
    <w:p w14:paraId="6EC97C2C" w14:textId="77777777" w:rsidR="003A0D5E" w:rsidRPr="00EF4A4F" w:rsidRDefault="003A0D5E" w:rsidP="00277970">
      <w:pPr>
        <w:pStyle w:val="NoSpacing"/>
        <w:rPr>
          <w:rFonts w:cs="Calibri"/>
        </w:rPr>
      </w:pPr>
    </w:p>
    <w:p w14:paraId="42AD93A1" w14:textId="77777777" w:rsidR="00D7329E" w:rsidRPr="00EF4A4F" w:rsidRDefault="00D7329E" w:rsidP="003F459A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Apologies:</w:t>
      </w:r>
    </w:p>
    <w:p w14:paraId="44D51152" w14:textId="77777777" w:rsidR="00390CE2" w:rsidRDefault="00390CE2" w:rsidP="00390CE2">
      <w:pPr>
        <w:pStyle w:val="NoSpacing"/>
        <w:rPr>
          <w:rFonts w:cs="Calibri"/>
          <w:sz w:val="24"/>
          <w:szCs w:val="24"/>
        </w:rPr>
      </w:pPr>
      <w:proofErr w:type="spellStart"/>
      <w:r w:rsidRPr="00990C9F">
        <w:rPr>
          <w:rFonts w:cs="Calibri"/>
          <w:sz w:val="24"/>
          <w:szCs w:val="24"/>
        </w:rPr>
        <w:t>Diederik</w:t>
      </w:r>
      <w:proofErr w:type="spellEnd"/>
      <w:r w:rsidRPr="00990C9F">
        <w:rPr>
          <w:rFonts w:cs="Calibri"/>
          <w:sz w:val="24"/>
          <w:szCs w:val="24"/>
        </w:rPr>
        <w:t xml:space="preserve"> V</w:t>
      </w:r>
    </w:p>
    <w:p w14:paraId="3D0648B0" w14:textId="77777777" w:rsidR="00390CE2" w:rsidRDefault="00390CE2" w:rsidP="00390CE2">
      <w:pPr>
        <w:pStyle w:val="NoSpacing"/>
        <w:rPr>
          <w:rFonts w:cs="Calibri"/>
        </w:rPr>
      </w:pPr>
      <w:r w:rsidRPr="00EF4A4F">
        <w:rPr>
          <w:rFonts w:cs="Calibri"/>
        </w:rPr>
        <w:t>Miroslav Z</w:t>
      </w:r>
    </w:p>
    <w:p w14:paraId="60A7FE6F" w14:textId="77777777" w:rsidR="00647E88" w:rsidRDefault="00647E88" w:rsidP="00647E88">
      <w:pPr>
        <w:pStyle w:val="NoSpacing"/>
        <w:rPr>
          <w:rFonts w:cs="Calibri"/>
        </w:rPr>
      </w:pPr>
      <w:r>
        <w:rPr>
          <w:rFonts w:cs="Calibri"/>
        </w:rPr>
        <w:t>Freek D</w:t>
      </w:r>
    </w:p>
    <w:p w14:paraId="63128781" w14:textId="77777777" w:rsidR="00D7329E" w:rsidRPr="00EF4A4F" w:rsidRDefault="00D7329E" w:rsidP="003F459A">
      <w:pPr>
        <w:pStyle w:val="NoSpacing"/>
        <w:rPr>
          <w:rFonts w:cs="Calibri"/>
        </w:rPr>
      </w:pPr>
    </w:p>
    <w:p w14:paraId="58E55DBE" w14:textId="77777777" w:rsidR="00606A61" w:rsidRPr="00EF4A4F" w:rsidRDefault="00606A61" w:rsidP="00330370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Agenda:</w:t>
      </w:r>
    </w:p>
    <w:p w14:paraId="09034930" w14:textId="77777777" w:rsidR="00390CE2" w:rsidRDefault="00390CE2" w:rsidP="00390CE2">
      <w:pPr>
        <w:pStyle w:val="ListParagraph"/>
        <w:numPr>
          <w:ilvl w:val="0"/>
          <w:numId w:val="17"/>
        </w:numPr>
        <w:spacing w:after="0" w:line="240" w:lineRule="auto"/>
      </w:pPr>
      <w:r>
        <w:t>All to update their progress on NSI documentation</w:t>
      </w:r>
    </w:p>
    <w:p w14:paraId="5E1B638B" w14:textId="77777777" w:rsidR="00390CE2" w:rsidRDefault="00390CE2" w:rsidP="00390CE2">
      <w:pPr>
        <w:pStyle w:val="ListParagraph"/>
        <w:numPr>
          <w:ilvl w:val="0"/>
          <w:numId w:val="17"/>
        </w:numPr>
        <w:spacing w:after="0" w:line="240" w:lineRule="auto"/>
      </w:pPr>
      <w:r>
        <w:t>NURN discussion follow up</w:t>
      </w:r>
    </w:p>
    <w:p w14:paraId="70C14EE4" w14:textId="42FC7BEF" w:rsidR="00390CE2" w:rsidRDefault="00390CE2" w:rsidP="00390CE2">
      <w:pPr>
        <w:pStyle w:val="ListParagraph"/>
        <w:numPr>
          <w:ilvl w:val="0"/>
          <w:numId w:val="17"/>
        </w:numPr>
        <w:spacing w:after="0" w:line="240" w:lineRule="auto"/>
      </w:pPr>
      <w:r>
        <w:t>ERO discussion follow up.</w:t>
      </w:r>
    </w:p>
    <w:p w14:paraId="5BC6B2AC" w14:textId="77777777" w:rsidR="00390CE2" w:rsidRDefault="00390CE2" w:rsidP="00390CE2">
      <w:pPr>
        <w:pStyle w:val="ListParagraph"/>
        <w:numPr>
          <w:ilvl w:val="0"/>
          <w:numId w:val="17"/>
        </w:numPr>
        <w:spacing w:after="0" w:line="240" w:lineRule="auto"/>
      </w:pPr>
      <w:r>
        <w:t>OGF colocation with GEC22 (23-26 Mar 2015, Washington) possible dates: March 25-27?</w:t>
      </w:r>
    </w:p>
    <w:p w14:paraId="2101B49D" w14:textId="77777777" w:rsidR="00402AC6" w:rsidRPr="00EF4A4F" w:rsidRDefault="00402AC6" w:rsidP="00402AC6">
      <w:pPr>
        <w:pStyle w:val="NoSpacing"/>
        <w:rPr>
          <w:rFonts w:cs="Calibri"/>
        </w:rPr>
      </w:pPr>
    </w:p>
    <w:p w14:paraId="597AADCC" w14:textId="77777777" w:rsidR="008E5182" w:rsidRPr="00EF4A4F" w:rsidRDefault="00074F80" w:rsidP="00330370">
      <w:pPr>
        <w:pStyle w:val="NoSpacing"/>
        <w:rPr>
          <w:rFonts w:cs="Calibri"/>
          <w:b/>
          <w:i/>
        </w:rPr>
      </w:pPr>
      <w:r w:rsidRPr="00EF4A4F">
        <w:rPr>
          <w:rFonts w:cs="Calibri"/>
          <w:b/>
          <w:i/>
        </w:rPr>
        <w:t>Outstanding APs</w:t>
      </w:r>
      <w:r w:rsidR="00B656CB" w:rsidRPr="00EF4A4F">
        <w:rPr>
          <w:rFonts w:cs="Calibri"/>
          <w:b/>
          <w:i/>
        </w:rPr>
        <w:t xml:space="preserve"> from previous meetings</w:t>
      </w:r>
      <w:r w:rsidRPr="00EF4A4F">
        <w:rPr>
          <w:rFonts w:cs="Calibri"/>
          <w:b/>
          <w:i/>
        </w:rPr>
        <w:t>:</w:t>
      </w:r>
    </w:p>
    <w:p w14:paraId="526A3EE1" w14:textId="77777777" w:rsidR="00074F80" w:rsidRPr="00EF4A4F" w:rsidRDefault="00074F80" w:rsidP="00074F80">
      <w:pPr>
        <w:pStyle w:val="NoSpacing"/>
        <w:rPr>
          <w:rFonts w:cs="Calibri"/>
        </w:rPr>
      </w:pPr>
      <w:r w:rsidRPr="00EF4A4F">
        <w:rPr>
          <w:rFonts w:cs="Calibri"/>
          <w:b/>
        </w:rPr>
        <w:t>AP</w:t>
      </w:r>
      <w:r w:rsidRPr="00EF4A4F">
        <w:rPr>
          <w:rFonts w:cs="Calibri"/>
        </w:rPr>
        <w:t>: John, Kostas, and other NSA implementers need to determine their specific TLS behaviours with respect to provisioning of individual certificates and CA.</w:t>
      </w:r>
      <w:r w:rsidR="00442726" w:rsidRPr="00EF4A4F">
        <w:rPr>
          <w:rFonts w:cs="Calibri"/>
        </w:rPr>
        <w:t xml:space="preserve"> (done by Kostas)</w:t>
      </w:r>
    </w:p>
    <w:p w14:paraId="50FB1A6D" w14:textId="77777777" w:rsidR="00537D25" w:rsidRPr="00EF4A4F" w:rsidRDefault="00537D25" w:rsidP="00537D25">
      <w:pPr>
        <w:pStyle w:val="NoSpacing"/>
        <w:rPr>
          <w:rFonts w:cs="Calibri"/>
        </w:rPr>
      </w:pPr>
      <w:r w:rsidRPr="00EF4A4F">
        <w:rPr>
          <w:rFonts w:cs="Calibri"/>
          <w:b/>
        </w:rPr>
        <w:t>AP</w:t>
      </w:r>
      <w:r w:rsidRPr="00EF4A4F">
        <w:rPr>
          <w:rFonts w:cs="Calibri"/>
        </w:rPr>
        <w:t>: John to update self-signed cert slides based on feedback</w:t>
      </w:r>
      <w:r w:rsidR="00EF4A4F" w:rsidRPr="00EF4A4F">
        <w:rPr>
          <w:rFonts w:cs="Calibri"/>
        </w:rPr>
        <w:t xml:space="preserve"> from previous action</w:t>
      </w:r>
      <w:r w:rsidRPr="00EF4A4F">
        <w:rPr>
          <w:rFonts w:cs="Calibri"/>
        </w:rPr>
        <w:t>.</w:t>
      </w:r>
    </w:p>
    <w:p w14:paraId="4C319586" w14:textId="77777777" w:rsidR="00D7329E" w:rsidRPr="00EF4A4F" w:rsidRDefault="00D7329E" w:rsidP="00537D25">
      <w:pPr>
        <w:pStyle w:val="NoSpacing"/>
        <w:rPr>
          <w:rFonts w:cs="Calibri"/>
        </w:rPr>
      </w:pPr>
    </w:p>
    <w:p w14:paraId="25420BED" w14:textId="77777777" w:rsidR="00042005" w:rsidRPr="00EF4A4F" w:rsidRDefault="00042005" w:rsidP="00537D25">
      <w:pPr>
        <w:pStyle w:val="NoSpacing"/>
        <w:rPr>
          <w:rFonts w:cs="Calibri"/>
          <w:b/>
        </w:rPr>
      </w:pPr>
      <w:r w:rsidRPr="00EF4A4F">
        <w:rPr>
          <w:rFonts w:cs="Calibri"/>
          <w:b/>
        </w:rPr>
        <w:t>Actions from Uppsala:</w:t>
      </w:r>
    </w:p>
    <w:p w14:paraId="71D03931" w14:textId="77777777" w:rsidR="00042005" w:rsidRPr="00EF4A4F" w:rsidRDefault="00042005" w:rsidP="00042005">
      <w:pPr>
        <w:pStyle w:val="ListParagraph"/>
        <w:spacing w:after="0" w:line="259" w:lineRule="auto"/>
        <w:ind w:left="0"/>
        <w:contextualSpacing/>
      </w:pPr>
      <w:r w:rsidRPr="00EF4A4F">
        <w:rPr>
          <w:b/>
        </w:rPr>
        <w:t>AP1:</w:t>
      </w:r>
      <w:r w:rsidRPr="00EF4A4F">
        <w:t xml:space="preserve"> John to summarise on whether there is a need to allow an AG to behave differently depending on who it is peering with.  Document and send to list for discussion.</w:t>
      </w:r>
    </w:p>
    <w:p w14:paraId="5C2F128C" w14:textId="77777777" w:rsidR="00042005" w:rsidRPr="00EF4A4F" w:rsidRDefault="00042005" w:rsidP="00042005">
      <w:pPr>
        <w:pStyle w:val="NoSpacing"/>
        <w:ind w:left="3"/>
      </w:pPr>
      <w:r w:rsidRPr="00EF4A4F">
        <w:rPr>
          <w:b/>
        </w:rPr>
        <w:t>AP2:</w:t>
      </w:r>
      <w:r w:rsidRPr="00EF4A4F">
        <w:t xml:space="preserve"> John to tidy up NSA description document and submit for public comment.</w:t>
      </w:r>
    </w:p>
    <w:p w14:paraId="14E7678B" w14:textId="77777777" w:rsidR="00042005" w:rsidRPr="00EF4A4F" w:rsidRDefault="00042005" w:rsidP="00042005">
      <w:pPr>
        <w:pStyle w:val="ListParagraph"/>
        <w:spacing w:after="0" w:line="259" w:lineRule="auto"/>
        <w:ind w:left="0"/>
        <w:contextualSpacing/>
      </w:pPr>
      <w:r w:rsidRPr="00EF4A4F">
        <w:rPr>
          <w:b/>
        </w:rPr>
        <w:t>AP3</w:t>
      </w:r>
      <w:r w:rsidRPr="00EF4A4F">
        <w:t xml:space="preserve">: John/Hans to review the connection </w:t>
      </w:r>
      <w:proofErr w:type="spellStart"/>
      <w:r w:rsidRPr="00EF4A4F">
        <w:t>traceId</w:t>
      </w:r>
      <w:proofErr w:type="spellEnd"/>
      <w:r w:rsidRPr="00EF4A4F">
        <w:t xml:space="preserve"> and security attribute list proposals and come up with an agreement and update the document.</w:t>
      </w:r>
    </w:p>
    <w:p w14:paraId="0C7BFB71" w14:textId="77777777" w:rsidR="00042005" w:rsidRPr="00EF4A4F" w:rsidRDefault="00042005" w:rsidP="00042005">
      <w:pPr>
        <w:pStyle w:val="NoSpacing"/>
        <w:ind w:left="3"/>
      </w:pPr>
      <w:r w:rsidRPr="00EF4A4F">
        <w:rPr>
          <w:b/>
        </w:rPr>
        <w:t>AP4</w:t>
      </w:r>
      <w:r w:rsidRPr="00EF4A4F">
        <w:t>: A document is needed that describes how to create a service definition – this was dropped out of CS document.</w:t>
      </w:r>
    </w:p>
    <w:p w14:paraId="0B69DD85" w14:textId="77777777" w:rsidR="00042005" w:rsidRPr="00EF4A4F" w:rsidRDefault="00042005" w:rsidP="00042005">
      <w:pPr>
        <w:pStyle w:val="NoSpacing"/>
        <w:ind w:left="3"/>
      </w:pPr>
      <w:r w:rsidRPr="00EF4A4F">
        <w:rPr>
          <w:b/>
        </w:rPr>
        <w:t>AP5</w:t>
      </w:r>
      <w:r w:rsidRPr="00EF4A4F">
        <w:t xml:space="preserve">:  John to update NSI extension to NML with the Chin </w:t>
      </w:r>
      <w:proofErr w:type="spellStart"/>
      <w:r w:rsidRPr="00EF4A4F">
        <w:t>STPiD</w:t>
      </w:r>
      <w:proofErr w:type="spellEnd"/>
      <w:r w:rsidRPr="00EF4A4F">
        <w:t>.</w:t>
      </w:r>
    </w:p>
    <w:p w14:paraId="4E55E960" w14:textId="77777777" w:rsidR="00042005" w:rsidRPr="00EF4A4F" w:rsidRDefault="00042005" w:rsidP="00537D25">
      <w:pPr>
        <w:pStyle w:val="NoSpacing"/>
        <w:rPr>
          <w:rFonts w:cs="Calibri"/>
        </w:rPr>
      </w:pPr>
    </w:p>
    <w:p w14:paraId="50E6EBC1" w14:textId="77777777" w:rsidR="00074565" w:rsidRDefault="00074565" w:rsidP="00074565">
      <w:pPr>
        <w:spacing w:after="0" w:line="240" w:lineRule="auto"/>
        <w:rPr>
          <w:b/>
          <w:i/>
        </w:rPr>
      </w:pPr>
      <w:r w:rsidRPr="00074565">
        <w:rPr>
          <w:b/>
          <w:i/>
        </w:rPr>
        <w:t>Minutes:</w:t>
      </w:r>
    </w:p>
    <w:p w14:paraId="17DA48AF" w14:textId="77777777" w:rsidR="00345DBF" w:rsidRDefault="00345DBF" w:rsidP="00074565">
      <w:pPr>
        <w:spacing w:after="0" w:line="240" w:lineRule="auto"/>
        <w:rPr>
          <w:b/>
          <w:i/>
        </w:rPr>
      </w:pPr>
    </w:p>
    <w:p w14:paraId="2C231F64" w14:textId="4E5D233D" w:rsidR="00345DBF" w:rsidRPr="00074565" w:rsidRDefault="00647E88" w:rsidP="00074565">
      <w:pPr>
        <w:spacing w:after="0" w:line="240" w:lineRule="auto"/>
        <w:rPr>
          <w:b/>
          <w:i/>
        </w:rPr>
      </w:pPr>
      <w:r>
        <w:rPr>
          <w:b/>
          <w:i/>
        </w:rPr>
        <w:t>STP-Id implications</w:t>
      </w:r>
    </w:p>
    <w:p w14:paraId="2B4A4597" w14:textId="0CE7DA87" w:rsidR="00647E88" w:rsidRDefault="00475F6C" w:rsidP="00647E8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Freek: </w:t>
      </w:r>
      <w:r w:rsidR="00647E88">
        <w:t xml:space="preserve">Incompatible URN, e.g. something is interpreted as a network ID, while it is not. What happens in such </w:t>
      </w:r>
      <w:r w:rsidR="00647E88">
        <w:t>situation?</w:t>
      </w:r>
      <w:r w:rsidR="00647E88">
        <w:t xml:space="preserve"> In particular, what type of error to give to a user of a NSA </w:t>
      </w:r>
      <w:proofErr w:type="spellStart"/>
      <w:r w:rsidR="00647E88">
        <w:t>implementaion</w:t>
      </w:r>
      <w:proofErr w:type="spellEnd"/>
      <w:r w:rsidR="00647E88">
        <w:t>, so that it is easy to debug for a network operator without knowledge of URNs.</w:t>
      </w:r>
    </w:p>
    <w:p w14:paraId="3299289B" w14:textId="27044D38" w:rsidR="007C691E" w:rsidRDefault="007C691E" w:rsidP="00647E8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John: </w:t>
      </w:r>
      <w:r w:rsidR="00475F6C">
        <w:t>there are</w:t>
      </w:r>
      <w:r>
        <w:t xml:space="preserve"> two</w:t>
      </w:r>
      <w:r w:rsidR="00475F6C">
        <w:t xml:space="preserve"> error message</w:t>
      </w:r>
      <w:r>
        <w:t xml:space="preserve"> options: </w:t>
      </w:r>
    </w:p>
    <w:p w14:paraId="73D1F34C" w14:textId="77777777" w:rsidR="007C691E" w:rsidRDefault="007C691E" w:rsidP="007C691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1. Unknown STP ID identifier message  </w:t>
      </w:r>
    </w:p>
    <w:p w14:paraId="6EF92DA2" w14:textId="586FA0FF" w:rsidR="007C691E" w:rsidRDefault="007C691E" w:rsidP="007C691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2. Create new unknown network ID message. </w:t>
      </w:r>
    </w:p>
    <w:p w14:paraId="49C50A82" w14:textId="2D6E4153" w:rsidR="007C691E" w:rsidRDefault="00475F6C" w:rsidP="00647E88">
      <w:pPr>
        <w:pStyle w:val="ListParagraph"/>
        <w:numPr>
          <w:ilvl w:val="0"/>
          <w:numId w:val="14"/>
        </w:numPr>
        <w:spacing w:after="0" w:line="240" w:lineRule="auto"/>
      </w:pPr>
      <w:r>
        <w:t>Chin/</w:t>
      </w:r>
      <w:r w:rsidR="007C691E">
        <w:t xml:space="preserve">John: more generic solution </w:t>
      </w:r>
      <w:r>
        <w:t>could</w:t>
      </w:r>
      <w:r w:rsidR="007C691E">
        <w:t xml:space="preserve"> be better:</w:t>
      </w:r>
    </w:p>
    <w:p w14:paraId="2731071A" w14:textId="2DCD3E59" w:rsidR="007C691E" w:rsidRDefault="007C691E" w:rsidP="007C691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Stage one: check if it passes the schema test </w:t>
      </w:r>
      <w:proofErr w:type="spellStart"/>
      <w:r>
        <w:t>i.e</w:t>
      </w:r>
      <w:proofErr w:type="spellEnd"/>
      <w:r>
        <w:t xml:space="preserve"> not </w:t>
      </w:r>
      <w:proofErr w:type="spellStart"/>
      <w:r>
        <w:t>parsable</w:t>
      </w:r>
      <w:proofErr w:type="spellEnd"/>
    </w:p>
    <w:p w14:paraId="77821460" w14:textId="5454ACEC" w:rsidR="007C691E" w:rsidRDefault="007C691E" w:rsidP="007C691E">
      <w:pPr>
        <w:pStyle w:val="ListParagraph"/>
        <w:numPr>
          <w:ilvl w:val="1"/>
          <w:numId w:val="14"/>
        </w:numPr>
        <w:spacing w:after="0" w:line="240" w:lineRule="auto"/>
      </w:pPr>
      <w:r>
        <w:t>Stage two: invalid network id</w:t>
      </w:r>
    </w:p>
    <w:p w14:paraId="5F2B19B8" w14:textId="20D6A8C7" w:rsidR="007C691E" w:rsidRDefault="007C691E" w:rsidP="007C691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Stage three: full legal </w:t>
      </w:r>
      <w:proofErr w:type="spellStart"/>
      <w:r>
        <w:t>STPiD</w:t>
      </w:r>
      <w:proofErr w:type="spellEnd"/>
      <w:r>
        <w:t xml:space="preserve"> that is found.</w:t>
      </w:r>
    </w:p>
    <w:p w14:paraId="35F46827" w14:textId="6615A405" w:rsidR="007C691E" w:rsidRDefault="007C691E" w:rsidP="00647E88">
      <w:pPr>
        <w:pStyle w:val="ListParagraph"/>
        <w:numPr>
          <w:ilvl w:val="0"/>
          <w:numId w:val="14"/>
        </w:numPr>
        <w:spacing w:after="0" w:line="240" w:lineRule="auto"/>
      </w:pPr>
      <w:r>
        <w:t>Chin: can combine the stages one and two above.</w:t>
      </w:r>
    </w:p>
    <w:p w14:paraId="1442F4AC" w14:textId="410EFAC1" w:rsidR="007C691E" w:rsidRDefault="007C691E" w:rsidP="00647E88">
      <w:pPr>
        <w:pStyle w:val="ListParagraph"/>
        <w:numPr>
          <w:ilvl w:val="0"/>
          <w:numId w:val="14"/>
        </w:numPr>
        <w:spacing w:after="0" w:line="240" w:lineRule="auto"/>
      </w:pPr>
      <w:r>
        <w:t>John</w:t>
      </w:r>
      <w:r w:rsidR="00475F6C">
        <w:t xml:space="preserve"> M</w:t>
      </w:r>
      <w:r>
        <w:t xml:space="preserve"> to write up </w:t>
      </w:r>
      <w:r w:rsidR="00475F6C">
        <w:t xml:space="preserve">a proposal for </w:t>
      </w:r>
      <w:r>
        <w:t>this error message.</w:t>
      </w:r>
    </w:p>
    <w:p w14:paraId="0CBF5563" w14:textId="76B68691" w:rsidR="00BB6BE5" w:rsidRDefault="00475F6C" w:rsidP="00647E8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Freek: </w:t>
      </w:r>
      <w:r w:rsidR="00647E88">
        <w:t>Consequence of forcing a particular identifier syntax: organizations should add a second URN to resource with existing NURN. (It is not possible to rename a URN, as it is persistent, so the only solution is to add another URN to an existing resource).</w:t>
      </w:r>
      <w:r w:rsidR="00BB6BE5">
        <w:t xml:space="preserve"> </w:t>
      </w:r>
    </w:p>
    <w:p w14:paraId="12F95F78" w14:textId="76AD29F7" w:rsidR="007C691E" w:rsidRDefault="007C691E" w:rsidP="00647E88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John: some </w:t>
      </w:r>
      <w:r w:rsidR="00475F6C">
        <w:t xml:space="preserve">implementations </w:t>
      </w:r>
      <w:r>
        <w:t>are</w:t>
      </w:r>
      <w:r w:rsidR="00475F6C">
        <w:t xml:space="preserve"> already</w:t>
      </w:r>
      <w:r>
        <w:t xml:space="preserve"> compatible and others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ESnet</w:t>
      </w:r>
      <w:proofErr w:type="spellEnd"/>
      <w:r>
        <w:t xml:space="preserve">) are not </w:t>
      </w:r>
      <w:r w:rsidR="00475F6C">
        <w:t>compatible</w:t>
      </w:r>
      <w:r>
        <w:t xml:space="preserve">.  Cut-over day </w:t>
      </w:r>
      <w:r w:rsidR="00300CDE">
        <w:t>to shift to the new identifier format.</w:t>
      </w:r>
    </w:p>
    <w:p w14:paraId="587A4EAE" w14:textId="77777777" w:rsidR="00647E88" w:rsidRDefault="00647E88" w:rsidP="00647E88">
      <w:pPr>
        <w:spacing w:after="0" w:line="240" w:lineRule="auto"/>
      </w:pPr>
    </w:p>
    <w:p w14:paraId="661DC987" w14:textId="1FC92F3D" w:rsidR="00647E88" w:rsidRPr="00647E88" w:rsidRDefault="00647E88" w:rsidP="00647E88">
      <w:pPr>
        <w:spacing w:after="0" w:line="240" w:lineRule="auto"/>
        <w:rPr>
          <w:b/>
          <w:i/>
        </w:rPr>
      </w:pPr>
      <w:r w:rsidRPr="00647E88">
        <w:rPr>
          <w:b/>
          <w:i/>
        </w:rPr>
        <w:t>ERO discussion</w:t>
      </w:r>
    </w:p>
    <w:p w14:paraId="70ADB12C" w14:textId="1F49488C" w:rsidR="00647E88" w:rsidRDefault="00300CDE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>John: some discussions</w:t>
      </w:r>
      <w:r w:rsidR="00E52E58">
        <w:t xml:space="preserve"> have been going on about EROs.  Users have </w:t>
      </w:r>
      <w:r>
        <w:t>request</w:t>
      </w:r>
      <w:r w:rsidR="00E52E58">
        <w:t>ed and</w:t>
      </w:r>
      <w:r>
        <w:t xml:space="preserve"> ERO for inter-domain and also for intra-domain.  </w:t>
      </w:r>
      <w:r w:rsidR="00E52E58">
        <w:t>Currently c</w:t>
      </w:r>
      <w:r>
        <w:t xml:space="preserve">onverging on a set of rules on EROs for underspecified STPs.  Internal STPs that are not advertised in </w:t>
      </w:r>
      <w:r w:rsidR="00E52E58">
        <w:t xml:space="preserve">the </w:t>
      </w:r>
      <w:r>
        <w:t>topo</w:t>
      </w:r>
      <w:r w:rsidR="00E52E58">
        <w:t>logy</w:t>
      </w:r>
      <w:r>
        <w:t xml:space="preserve"> need to follow the STP URN format.  Domain internal </w:t>
      </w:r>
      <w:proofErr w:type="spellStart"/>
      <w:r>
        <w:t>STPiDs</w:t>
      </w:r>
      <w:proofErr w:type="spellEnd"/>
      <w:r>
        <w:t xml:space="preserve"> do not need to be advertised, client port </w:t>
      </w:r>
      <w:proofErr w:type="spellStart"/>
      <w:r>
        <w:t>STPiDs</w:t>
      </w:r>
      <w:proofErr w:type="spellEnd"/>
      <w:r>
        <w:t xml:space="preserve"> also do not need to b</w:t>
      </w:r>
      <w:r w:rsidR="00E52E58">
        <w:t>e identified in the request.  The u</w:t>
      </w:r>
      <w:r>
        <w:t>ser is allowed to specify an ingress/egress STP that is not in the topology, but which the RA happens to know about.</w:t>
      </w:r>
    </w:p>
    <w:p w14:paraId="4C8E8002" w14:textId="094569DE" w:rsidR="00300CDE" w:rsidRDefault="00300CDE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>The full set of syntax for the STP must be followed for internal STPs.</w:t>
      </w:r>
    </w:p>
    <w:p w14:paraId="3320B826" w14:textId="2095F8B8" w:rsidR="00300CDE" w:rsidRPr="00E52E58" w:rsidRDefault="00E52E58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>General view is that i</w:t>
      </w:r>
      <w:r w:rsidR="001D0257" w:rsidRPr="00E52E58">
        <w:t xml:space="preserve">f internal STPs use characters that are not compliant with NSI STPs, a </w:t>
      </w:r>
      <w:r w:rsidR="001D0257" w:rsidRPr="00E52E58">
        <w:rPr>
          <w:b/>
        </w:rPr>
        <w:t>full re-mapping to NSI compliant STP is required</w:t>
      </w:r>
      <w:r w:rsidR="001D0257" w:rsidRPr="00E52E58">
        <w:t>.</w:t>
      </w:r>
    </w:p>
    <w:p w14:paraId="78760887" w14:textId="4BBF2163" w:rsidR="00647E88" w:rsidRDefault="001D0257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Chin: this means that parsing will </w:t>
      </w:r>
      <w:r w:rsidR="00E52E58">
        <w:t xml:space="preserve">then </w:t>
      </w:r>
      <w:r>
        <w:t>allow the STP to be check</w:t>
      </w:r>
      <w:r w:rsidR="00E52E58">
        <w:t>ed</w:t>
      </w:r>
      <w:r>
        <w:t xml:space="preserve"> for validity.</w:t>
      </w:r>
    </w:p>
    <w:p w14:paraId="765A5898" w14:textId="45A1D57D" w:rsidR="00FC5770" w:rsidRDefault="00FC5770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>Further discussion of EROs on the mailing list, then needs to be doc</w:t>
      </w:r>
      <w:r w:rsidR="00E52E58">
        <w:t>umented by John.</w:t>
      </w:r>
    </w:p>
    <w:p w14:paraId="25E8BA96" w14:textId="6C87F127" w:rsidR="00FC5770" w:rsidRDefault="00FC5770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John: Some discussion of requirement for an exclusion list in </w:t>
      </w:r>
      <w:r w:rsidR="00E52E58">
        <w:t xml:space="preserve">the </w:t>
      </w:r>
      <w:r>
        <w:t>ERO.  Not clear jet how this would be implemented.</w:t>
      </w:r>
    </w:p>
    <w:p w14:paraId="530C141B" w14:textId="43B77CCE" w:rsidR="00FC5770" w:rsidRDefault="00FC5770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Chin: Exclusion ERO are useful, but could be a new feature in future….  Suggest that this is picked up again in future for </w:t>
      </w:r>
      <w:r w:rsidR="00E52E58">
        <w:t>NSI v</w:t>
      </w:r>
      <w:r>
        <w:t>2.1</w:t>
      </w:r>
    </w:p>
    <w:p w14:paraId="114569EA" w14:textId="7E248450" w:rsidR="001D0257" w:rsidRDefault="00FC5770" w:rsidP="00FC577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John: can use extensibility features in NSI </w:t>
      </w:r>
      <w:r w:rsidR="00E52E58">
        <w:t>v</w:t>
      </w:r>
      <w:r>
        <w:t>2.0 to support this later.  This</w:t>
      </w:r>
      <w:r w:rsidR="00E52E58">
        <w:t xml:space="preserve"> feature can then</w:t>
      </w:r>
      <w:r>
        <w:t xml:space="preserve"> be described in the NSA features list </w:t>
      </w:r>
      <w:r w:rsidR="00E52E58">
        <w:t>within</w:t>
      </w:r>
      <w:r>
        <w:t xml:space="preserve"> the NSA description document.</w:t>
      </w:r>
    </w:p>
    <w:p w14:paraId="5A78068A" w14:textId="77777777" w:rsidR="001D0257" w:rsidRDefault="001D0257" w:rsidP="00647E88">
      <w:pPr>
        <w:spacing w:after="0" w:line="240" w:lineRule="auto"/>
      </w:pPr>
    </w:p>
    <w:p w14:paraId="30683F04" w14:textId="092F18BD" w:rsidR="00345DBF" w:rsidRPr="00074565" w:rsidRDefault="00345DBF" w:rsidP="00345DBF">
      <w:pPr>
        <w:spacing w:after="0" w:line="240" w:lineRule="auto"/>
        <w:rPr>
          <w:b/>
          <w:i/>
        </w:rPr>
      </w:pPr>
      <w:r>
        <w:rPr>
          <w:b/>
          <w:i/>
        </w:rPr>
        <w:t>Update on status of drafts:</w:t>
      </w:r>
    </w:p>
    <w:p w14:paraId="418C9841" w14:textId="26BE5985" w:rsidR="00D73AD1" w:rsidRPr="00590B37" w:rsidRDefault="00345DBF" w:rsidP="00E03A4B">
      <w:pPr>
        <w:pStyle w:val="NoSpacing"/>
        <w:numPr>
          <w:ilvl w:val="0"/>
          <w:numId w:val="15"/>
        </w:numPr>
        <w:rPr>
          <w:rFonts w:cs="Calibri"/>
        </w:rPr>
      </w:pPr>
      <w:r w:rsidRPr="00390CE2">
        <w:rPr>
          <w:rFonts w:cs="Calibri"/>
          <w:b/>
        </w:rPr>
        <w:t>draft-gwdi-nsi-framework-v2-</w:t>
      </w:r>
      <w:proofErr w:type="gramStart"/>
      <w:r w:rsidRPr="00390CE2">
        <w:rPr>
          <w:rFonts w:cs="Calibri"/>
          <w:b/>
        </w:rPr>
        <w:t>draft10</w:t>
      </w:r>
      <w:r w:rsidR="00590B37" w:rsidRPr="00590B37">
        <w:rPr>
          <w:rFonts w:cs="Calibri"/>
        </w:rPr>
        <w:t xml:space="preserve">  -</w:t>
      </w:r>
      <w:proofErr w:type="gramEnd"/>
      <w:r w:rsidR="00590B37" w:rsidRPr="00590B37">
        <w:rPr>
          <w:rFonts w:cs="Calibri"/>
        </w:rPr>
        <w:t xml:space="preserve"> </w:t>
      </w:r>
      <w:r w:rsidR="00E52E58">
        <w:rPr>
          <w:rFonts w:cs="Calibri"/>
        </w:rPr>
        <w:t>update complete, Guy has submitted for publication.</w:t>
      </w:r>
    </w:p>
    <w:p w14:paraId="1D86B553" w14:textId="6F7D16C9" w:rsidR="00590B37" w:rsidRDefault="00590B37" w:rsidP="00590B37">
      <w:pPr>
        <w:pStyle w:val="NoSpacing"/>
        <w:numPr>
          <w:ilvl w:val="0"/>
          <w:numId w:val="15"/>
        </w:numPr>
        <w:rPr>
          <w:rFonts w:cs="Calibri"/>
        </w:rPr>
      </w:pPr>
      <w:proofErr w:type="gramStart"/>
      <w:r w:rsidRPr="00390CE2">
        <w:rPr>
          <w:rFonts w:cs="Calibri"/>
          <w:b/>
        </w:rPr>
        <w:t>draft-gwdrp-nsi-nsa-description-document-v1-draft5</w:t>
      </w:r>
      <w:proofErr w:type="gramEnd"/>
      <w:r>
        <w:rPr>
          <w:rFonts w:cs="Calibri"/>
        </w:rPr>
        <w:t xml:space="preserve"> – </w:t>
      </w:r>
      <w:r w:rsidR="00390CE2">
        <w:rPr>
          <w:rFonts w:cs="Calibri"/>
        </w:rPr>
        <w:t>Progress has been made on this this week</w:t>
      </w:r>
      <w:r>
        <w:rPr>
          <w:rFonts w:cs="Calibri"/>
        </w:rPr>
        <w:t>.</w:t>
      </w:r>
      <w:r w:rsidR="00390CE2">
        <w:rPr>
          <w:rFonts w:cs="Calibri"/>
        </w:rPr>
        <w:t xml:space="preserve">  Aiming for end October completion</w:t>
      </w:r>
      <w:r w:rsidR="00E52E58">
        <w:rPr>
          <w:rFonts w:cs="Calibri"/>
        </w:rPr>
        <w:t xml:space="preserve"> for submission to public comment period.</w:t>
      </w:r>
    </w:p>
    <w:p w14:paraId="41F694C3" w14:textId="290DD0A6" w:rsidR="00D73AD1" w:rsidRDefault="00345DBF" w:rsidP="00D73AD1">
      <w:pPr>
        <w:pStyle w:val="NoSpacing"/>
        <w:numPr>
          <w:ilvl w:val="0"/>
          <w:numId w:val="15"/>
        </w:numPr>
        <w:rPr>
          <w:rFonts w:cs="Calibri"/>
        </w:rPr>
      </w:pPr>
      <w:proofErr w:type="gramStart"/>
      <w:r w:rsidRPr="00390CE2">
        <w:rPr>
          <w:rFonts w:cs="Calibri"/>
          <w:b/>
        </w:rPr>
        <w:t>draft-</w:t>
      </w:r>
      <w:proofErr w:type="spellStart"/>
      <w:r w:rsidRPr="00390CE2">
        <w:rPr>
          <w:rFonts w:cs="Calibri"/>
          <w:b/>
        </w:rPr>
        <w:t>gwdi</w:t>
      </w:r>
      <w:proofErr w:type="spellEnd"/>
      <w:r w:rsidRPr="00390CE2">
        <w:rPr>
          <w:rFonts w:cs="Calibri"/>
          <w:b/>
        </w:rPr>
        <w:t>-</w:t>
      </w:r>
      <w:proofErr w:type="spellStart"/>
      <w:r w:rsidRPr="00390CE2">
        <w:rPr>
          <w:rFonts w:cs="Calibri"/>
          <w:b/>
        </w:rPr>
        <w:t>nsi</w:t>
      </w:r>
      <w:proofErr w:type="spellEnd"/>
      <w:r w:rsidRPr="00390CE2">
        <w:rPr>
          <w:rFonts w:cs="Calibri"/>
          <w:b/>
        </w:rPr>
        <w:t>-</w:t>
      </w:r>
      <w:proofErr w:type="spellStart"/>
      <w:r w:rsidRPr="00390CE2">
        <w:rPr>
          <w:rFonts w:cs="Calibri"/>
          <w:b/>
        </w:rPr>
        <w:t>signaling</w:t>
      </w:r>
      <w:proofErr w:type="spellEnd"/>
      <w:r w:rsidRPr="00390CE2">
        <w:rPr>
          <w:rFonts w:cs="Calibri"/>
          <w:b/>
        </w:rPr>
        <w:t>-and-path-finding</w:t>
      </w:r>
      <w:proofErr w:type="gramEnd"/>
      <w:r w:rsidRPr="00390CE2">
        <w:rPr>
          <w:rFonts w:cs="Calibri"/>
          <w:b/>
        </w:rPr>
        <w:t xml:space="preserve"> v2</w:t>
      </w:r>
      <w:r w:rsidR="00590B37">
        <w:rPr>
          <w:rFonts w:cs="Calibri"/>
        </w:rPr>
        <w:t xml:space="preserve"> Chin </w:t>
      </w:r>
      <w:r w:rsidR="00390CE2">
        <w:rPr>
          <w:rFonts w:cs="Calibri"/>
        </w:rPr>
        <w:t xml:space="preserve">has made progress, expect </w:t>
      </w:r>
      <w:r w:rsidR="00E52E58">
        <w:rPr>
          <w:rFonts w:cs="Calibri"/>
        </w:rPr>
        <w:t xml:space="preserve">this to be </w:t>
      </w:r>
      <w:r w:rsidR="00390CE2">
        <w:rPr>
          <w:rFonts w:cs="Calibri"/>
        </w:rPr>
        <w:t>complete</w:t>
      </w:r>
      <w:r w:rsidR="00E52E58">
        <w:rPr>
          <w:rFonts w:cs="Calibri"/>
        </w:rPr>
        <w:t>d</w:t>
      </w:r>
      <w:r w:rsidR="00390CE2">
        <w:rPr>
          <w:rFonts w:cs="Calibri"/>
        </w:rPr>
        <w:t xml:space="preserve"> in the next week.</w:t>
      </w:r>
    </w:p>
    <w:p w14:paraId="13D1DBC4" w14:textId="7B784DEB" w:rsidR="00345DBF" w:rsidRDefault="00345DBF" w:rsidP="00D73AD1">
      <w:pPr>
        <w:pStyle w:val="NoSpacing"/>
        <w:numPr>
          <w:ilvl w:val="0"/>
          <w:numId w:val="15"/>
        </w:numPr>
        <w:rPr>
          <w:rFonts w:cs="Calibri"/>
        </w:rPr>
      </w:pPr>
      <w:proofErr w:type="gramStart"/>
      <w:r w:rsidRPr="00390CE2">
        <w:rPr>
          <w:rFonts w:cs="Calibri"/>
          <w:b/>
        </w:rPr>
        <w:t>draft-</w:t>
      </w:r>
      <w:proofErr w:type="spellStart"/>
      <w:r w:rsidRPr="00390CE2">
        <w:rPr>
          <w:rFonts w:cs="Calibri"/>
          <w:b/>
        </w:rPr>
        <w:t>gwdrp</w:t>
      </w:r>
      <w:proofErr w:type="spellEnd"/>
      <w:r w:rsidRPr="00390CE2">
        <w:rPr>
          <w:rFonts w:cs="Calibri"/>
          <w:b/>
        </w:rPr>
        <w:t>-</w:t>
      </w:r>
      <w:proofErr w:type="spellStart"/>
      <w:r w:rsidRPr="00390CE2">
        <w:rPr>
          <w:rFonts w:cs="Calibri"/>
          <w:b/>
        </w:rPr>
        <w:t>nsi</w:t>
      </w:r>
      <w:proofErr w:type="spellEnd"/>
      <w:r w:rsidRPr="00390CE2">
        <w:rPr>
          <w:rFonts w:cs="Calibri"/>
          <w:b/>
        </w:rPr>
        <w:t>-topology-representation</w:t>
      </w:r>
      <w:proofErr w:type="gramEnd"/>
      <w:r w:rsidR="00590B37">
        <w:rPr>
          <w:rFonts w:cs="Calibri"/>
        </w:rPr>
        <w:t xml:space="preserve"> – </w:t>
      </w:r>
      <w:r w:rsidR="00390CE2">
        <w:rPr>
          <w:rFonts w:cs="Calibri"/>
        </w:rPr>
        <w:t xml:space="preserve">some progress this week.  The STP-ID text has been written up.  </w:t>
      </w:r>
      <w:r w:rsidR="00E52E58">
        <w:rPr>
          <w:rFonts w:cs="Calibri"/>
        </w:rPr>
        <w:t>John is working on h</w:t>
      </w:r>
      <w:r w:rsidR="00390CE2">
        <w:rPr>
          <w:rFonts w:cs="Calibri"/>
        </w:rPr>
        <w:t xml:space="preserve">ow to add a new Service Definition.  </w:t>
      </w:r>
      <w:proofErr w:type="spellStart"/>
      <w:r w:rsidR="00390CE2">
        <w:rPr>
          <w:rFonts w:cs="Calibri"/>
        </w:rPr>
        <w:t>Topo</w:t>
      </w:r>
      <w:proofErr w:type="spellEnd"/>
      <w:r w:rsidR="00390CE2">
        <w:rPr>
          <w:rFonts w:cs="Calibri"/>
        </w:rPr>
        <w:t xml:space="preserve"> description </w:t>
      </w:r>
      <w:r w:rsidR="00E52E58">
        <w:rPr>
          <w:rFonts w:cs="Calibri"/>
        </w:rPr>
        <w:t xml:space="preserve">also needs to be </w:t>
      </w:r>
      <w:r w:rsidR="00390CE2">
        <w:rPr>
          <w:rFonts w:cs="Calibri"/>
        </w:rPr>
        <w:t>writ</w:t>
      </w:r>
      <w:r w:rsidR="00E52E58">
        <w:rPr>
          <w:rFonts w:cs="Calibri"/>
        </w:rPr>
        <w:t>ten</w:t>
      </w:r>
      <w:r w:rsidR="00390CE2">
        <w:rPr>
          <w:rFonts w:cs="Calibri"/>
        </w:rPr>
        <w:t xml:space="preserve"> up.</w:t>
      </w:r>
    </w:p>
    <w:p w14:paraId="1CB494B2" w14:textId="338121F9" w:rsidR="00345DBF" w:rsidRDefault="00345DBF" w:rsidP="00D73AD1">
      <w:pPr>
        <w:pStyle w:val="NoSpacing"/>
        <w:numPr>
          <w:ilvl w:val="0"/>
          <w:numId w:val="15"/>
        </w:numPr>
        <w:rPr>
          <w:rFonts w:cs="Calibri"/>
        </w:rPr>
      </w:pPr>
      <w:proofErr w:type="gramStart"/>
      <w:r w:rsidRPr="00BB6BE5">
        <w:rPr>
          <w:rFonts w:cs="Calibri"/>
        </w:rPr>
        <w:t>draft-trompert-gwdi-nsi-aa-v04</w:t>
      </w:r>
      <w:proofErr w:type="gramEnd"/>
      <w:r w:rsidR="009B2076">
        <w:rPr>
          <w:rFonts w:cs="Calibri"/>
        </w:rPr>
        <w:t xml:space="preserve"> – Hans to update.</w:t>
      </w:r>
      <w:r w:rsidR="00390CE2">
        <w:rPr>
          <w:rFonts w:cs="Calibri"/>
        </w:rPr>
        <w:t xml:space="preserve">  No progress since Sweden</w:t>
      </w:r>
    </w:p>
    <w:p w14:paraId="22125070" w14:textId="7E7F03D8" w:rsidR="009B2076" w:rsidRDefault="009B2076" w:rsidP="00D73AD1">
      <w:pPr>
        <w:pStyle w:val="NoSpacing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>Three competing topology distribution drafts</w:t>
      </w:r>
      <w:r w:rsidR="00236F7E">
        <w:rPr>
          <w:rFonts w:cs="Calibri"/>
        </w:rPr>
        <w:t xml:space="preserve">, progress pending decisions on </w:t>
      </w:r>
      <w:r w:rsidR="005102F4">
        <w:rPr>
          <w:rFonts w:cs="Calibri"/>
        </w:rPr>
        <w:t>approach</w:t>
      </w:r>
      <w:r>
        <w:rPr>
          <w:rFonts w:cs="Calibri"/>
        </w:rPr>
        <w:t>:</w:t>
      </w:r>
    </w:p>
    <w:p w14:paraId="01C50CB7" w14:textId="77777777" w:rsidR="009B2076" w:rsidRDefault="009B2076" w:rsidP="009B2076">
      <w:pPr>
        <w:pStyle w:val="NoSpacing"/>
        <w:numPr>
          <w:ilvl w:val="1"/>
          <w:numId w:val="15"/>
        </w:numPr>
        <w:rPr>
          <w:rFonts w:cs="Calibri"/>
        </w:rPr>
      </w:pPr>
      <w:r w:rsidRPr="00BB6BE5">
        <w:rPr>
          <w:rFonts w:cs="Calibri"/>
        </w:rPr>
        <w:t>draft-gwdrp-macauley-document-distribution-service-v1-draft3</w:t>
      </w:r>
    </w:p>
    <w:p w14:paraId="7F8581F2" w14:textId="77777777" w:rsidR="009B2076" w:rsidRDefault="009B2076" w:rsidP="009B2076">
      <w:pPr>
        <w:pStyle w:val="NoSpacing"/>
        <w:numPr>
          <w:ilvl w:val="1"/>
          <w:numId w:val="15"/>
        </w:numPr>
        <w:rPr>
          <w:rFonts w:cs="Calibri"/>
        </w:rPr>
      </w:pPr>
      <w:r w:rsidRPr="00BB6BE5">
        <w:rPr>
          <w:rFonts w:cs="Calibri"/>
        </w:rPr>
        <w:t>draft-</w:t>
      </w:r>
      <w:proofErr w:type="spellStart"/>
      <w:r w:rsidRPr="00BB6BE5">
        <w:rPr>
          <w:rFonts w:cs="Calibri"/>
        </w:rPr>
        <w:t>thostrup</w:t>
      </w:r>
      <w:proofErr w:type="spellEnd"/>
      <w:r w:rsidRPr="00BB6BE5">
        <w:rPr>
          <w:rFonts w:cs="Calibri"/>
        </w:rPr>
        <w:t>-</w:t>
      </w:r>
      <w:proofErr w:type="spellStart"/>
      <w:r w:rsidRPr="00BB6BE5">
        <w:rPr>
          <w:rFonts w:cs="Calibri"/>
        </w:rPr>
        <w:t>jensen</w:t>
      </w:r>
      <w:proofErr w:type="spellEnd"/>
      <w:r w:rsidRPr="00BB6BE5">
        <w:rPr>
          <w:rFonts w:cs="Calibri"/>
        </w:rPr>
        <w:t>-</w:t>
      </w:r>
      <w:proofErr w:type="spellStart"/>
      <w:r w:rsidRPr="00BB6BE5">
        <w:rPr>
          <w:rFonts w:cs="Calibri"/>
        </w:rPr>
        <w:t>gwdi</w:t>
      </w:r>
      <w:proofErr w:type="spellEnd"/>
      <w:r w:rsidRPr="00BB6BE5">
        <w:rPr>
          <w:rFonts w:cs="Calibri"/>
        </w:rPr>
        <w:t>-</w:t>
      </w:r>
      <w:proofErr w:type="spellStart"/>
      <w:r w:rsidRPr="00BB6BE5">
        <w:rPr>
          <w:rFonts w:cs="Calibri"/>
        </w:rPr>
        <w:t>reachabilty</w:t>
      </w:r>
      <w:proofErr w:type="spellEnd"/>
      <w:r w:rsidRPr="00BB6BE5">
        <w:rPr>
          <w:rFonts w:cs="Calibri"/>
        </w:rPr>
        <w:t>-based-topology</w:t>
      </w:r>
    </w:p>
    <w:p w14:paraId="33A48FB0" w14:textId="48927C89" w:rsidR="009B2076" w:rsidRPr="009B2076" w:rsidRDefault="009B2076" w:rsidP="009B2076">
      <w:pPr>
        <w:pStyle w:val="NoSpacing"/>
        <w:numPr>
          <w:ilvl w:val="1"/>
          <w:numId w:val="15"/>
        </w:numPr>
        <w:rPr>
          <w:rFonts w:cs="Calibri"/>
        </w:rPr>
      </w:pPr>
      <w:r w:rsidRPr="00D73AD1">
        <w:rPr>
          <w:rFonts w:cs="Calibri"/>
        </w:rPr>
        <w:t>draft-</w:t>
      </w:r>
      <w:proofErr w:type="spellStart"/>
      <w:r w:rsidRPr="00D73AD1">
        <w:rPr>
          <w:rFonts w:cs="Calibri"/>
        </w:rPr>
        <w:t>gwdi</w:t>
      </w:r>
      <w:proofErr w:type="spellEnd"/>
      <w:r w:rsidRPr="00D73AD1">
        <w:rPr>
          <w:rFonts w:cs="Calibri"/>
        </w:rPr>
        <w:t>-</w:t>
      </w:r>
      <w:proofErr w:type="spellStart"/>
      <w:r w:rsidRPr="00D73AD1">
        <w:rPr>
          <w:rFonts w:cs="Calibri"/>
        </w:rPr>
        <w:t>nsi</w:t>
      </w:r>
      <w:proofErr w:type="spellEnd"/>
      <w:r w:rsidRPr="00D73AD1">
        <w:rPr>
          <w:rFonts w:cs="Calibri"/>
        </w:rPr>
        <w:t>-topology-service</w:t>
      </w:r>
    </w:p>
    <w:p w14:paraId="37C61120" w14:textId="77777777" w:rsidR="006A26FC" w:rsidRDefault="006A26FC" w:rsidP="00074565">
      <w:pPr>
        <w:spacing w:after="0" w:line="240" w:lineRule="auto"/>
      </w:pPr>
    </w:p>
    <w:p w14:paraId="14765029" w14:textId="4257E892" w:rsidR="00236F7E" w:rsidRPr="00074565" w:rsidRDefault="00236F7E" w:rsidP="00236F7E">
      <w:pPr>
        <w:spacing w:after="0" w:line="240" w:lineRule="auto"/>
        <w:rPr>
          <w:b/>
          <w:i/>
        </w:rPr>
      </w:pPr>
      <w:r>
        <w:rPr>
          <w:b/>
          <w:i/>
        </w:rPr>
        <w:t>Actions:</w:t>
      </w:r>
    </w:p>
    <w:p w14:paraId="2A323712" w14:textId="1B65ECA0" w:rsidR="00FC5770" w:rsidRDefault="00647E88" w:rsidP="00FC5770">
      <w:pPr>
        <w:spacing w:after="0" w:line="240" w:lineRule="auto"/>
      </w:pPr>
      <w:r w:rsidRPr="00EF4A4F">
        <w:rPr>
          <w:b/>
        </w:rPr>
        <w:t>AP1:</w:t>
      </w:r>
      <w:r w:rsidR="00FC5770">
        <w:rPr>
          <w:b/>
        </w:rPr>
        <w:t xml:space="preserve">  </w:t>
      </w:r>
      <w:r w:rsidR="00FC5770">
        <w:t xml:space="preserve">John </w:t>
      </w:r>
      <w:r w:rsidR="003F525E">
        <w:t>to document the ERO discussions and send to the list.</w:t>
      </w:r>
    </w:p>
    <w:p w14:paraId="7B8CAFA1" w14:textId="421BCB73" w:rsidR="00FC5770" w:rsidRDefault="00FC5770" w:rsidP="00FC5770">
      <w:pPr>
        <w:spacing w:after="0" w:line="240" w:lineRule="auto"/>
      </w:pPr>
      <w:r w:rsidRPr="00FC5770">
        <w:rPr>
          <w:b/>
        </w:rPr>
        <w:t>AP</w:t>
      </w:r>
      <w:r>
        <w:rPr>
          <w:b/>
        </w:rPr>
        <w:t>2</w:t>
      </w:r>
      <w:r>
        <w:t xml:space="preserve">: </w:t>
      </w:r>
      <w:r>
        <w:t xml:space="preserve"> </w:t>
      </w:r>
      <w:r>
        <w:t>John</w:t>
      </w:r>
      <w:r w:rsidR="003F525E">
        <w:t xml:space="preserve"> to write up this error message proposal and send to the list.</w:t>
      </w:r>
    </w:p>
    <w:p w14:paraId="515219CB" w14:textId="77777777" w:rsidR="00E52E58" w:rsidRDefault="00E52E58" w:rsidP="00FC5770">
      <w:pPr>
        <w:spacing w:after="0" w:line="240" w:lineRule="auto"/>
        <w:rPr>
          <w:rFonts w:cs="Calibri"/>
        </w:rPr>
      </w:pPr>
    </w:p>
    <w:p w14:paraId="0DB1C21F" w14:textId="7F1BAB91" w:rsidR="00BB6BE5" w:rsidRDefault="000B0FBF" w:rsidP="00FC5770">
      <w:pPr>
        <w:spacing w:after="0" w:line="240" w:lineRule="auto"/>
        <w:rPr>
          <w:rFonts w:cs="Calibri"/>
        </w:rPr>
      </w:pPr>
      <w:bookmarkStart w:id="0" w:name="_GoBack"/>
      <w:bookmarkEnd w:id="0"/>
      <w:r w:rsidRPr="00EF4A4F">
        <w:rPr>
          <w:rFonts w:cs="Calibri"/>
        </w:rPr>
        <w:t xml:space="preserve">Next call: </w:t>
      </w:r>
      <w:r w:rsidR="00FF3D24" w:rsidRPr="00EF4A4F">
        <w:rPr>
          <w:rFonts w:cs="Calibri"/>
        </w:rPr>
        <w:t xml:space="preserve"> </w:t>
      </w:r>
      <w:proofErr w:type="spellStart"/>
      <w:r w:rsidR="003F525E">
        <w:rPr>
          <w:rFonts w:cs="Calibri"/>
        </w:rPr>
        <w:t>tbc</w:t>
      </w:r>
      <w:proofErr w:type="spellEnd"/>
      <w:r w:rsidR="00D7329E" w:rsidRPr="00EF4A4F">
        <w:rPr>
          <w:rFonts w:cs="Calibri"/>
        </w:rPr>
        <w:t>.</w:t>
      </w:r>
    </w:p>
    <w:sectPr w:rsidR="00BB6BE5" w:rsidSect="009C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FC2"/>
    <w:multiLevelType w:val="hybridMultilevel"/>
    <w:tmpl w:val="536CC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309E5"/>
    <w:multiLevelType w:val="hybridMultilevel"/>
    <w:tmpl w:val="7D02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33A7A07"/>
    <w:multiLevelType w:val="hybridMultilevel"/>
    <w:tmpl w:val="58C2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D4D10"/>
    <w:multiLevelType w:val="hybridMultilevel"/>
    <w:tmpl w:val="D6343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588E"/>
    <w:multiLevelType w:val="hybridMultilevel"/>
    <w:tmpl w:val="04B6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E7BEF"/>
    <w:multiLevelType w:val="hybridMultilevel"/>
    <w:tmpl w:val="966E7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A3D91"/>
    <w:multiLevelType w:val="hybridMultilevel"/>
    <w:tmpl w:val="3D5C81F6"/>
    <w:lvl w:ilvl="0" w:tplc="36EE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C3BE9"/>
    <w:multiLevelType w:val="hybridMultilevel"/>
    <w:tmpl w:val="506A5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32C99"/>
    <w:multiLevelType w:val="hybridMultilevel"/>
    <w:tmpl w:val="2E74A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32ABB"/>
    <w:multiLevelType w:val="hybridMultilevel"/>
    <w:tmpl w:val="E4788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65ED3"/>
    <w:multiLevelType w:val="hybridMultilevel"/>
    <w:tmpl w:val="3D487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E2C0E"/>
    <w:multiLevelType w:val="hybridMultilevel"/>
    <w:tmpl w:val="A1607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C02C9"/>
    <w:multiLevelType w:val="hybridMultilevel"/>
    <w:tmpl w:val="FDB82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040E8"/>
    <w:multiLevelType w:val="hybridMultilevel"/>
    <w:tmpl w:val="88A47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24F01"/>
    <w:multiLevelType w:val="hybridMultilevel"/>
    <w:tmpl w:val="37062862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5"/>
  </w:num>
  <w:num w:numId="5">
    <w:abstractNumId w:val="2"/>
  </w:num>
  <w:num w:numId="6">
    <w:abstractNumId w:val="2"/>
  </w:num>
  <w:num w:numId="7">
    <w:abstractNumId w:val="10"/>
  </w:num>
  <w:num w:numId="8">
    <w:abstractNumId w:val="13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  <w:num w:numId="13">
    <w:abstractNumId w:val="9"/>
  </w:num>
  <w:num w:numId="14">
    <w:abstractNumId w:val="5"/>
  </w:num>
  <w:num w:numId="15">
    <w:abstractNumId w:val="3"/>
  </w:num>
  <w:num w:numId="16">
    <w:abstractNumId w:val="11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34"/>
    <w:rsid w:val="000009A6"/>
    <w:rsid w:val="00000E37"/>
    <w:rsid w:val="00002ECA"/>
    <w:rsid w:val="00003A47"/>
    <w:rsid w:val="00006598"/>
    <w:rsid w:val="000079C9"/>
    <w:rsid w:val="00007FF6"/>
    <w:rsid w:val="00014338"/>
    <w:rsid w:val="0001442F"/>
    <w:rsid w:val="00015742"/>
    <w:rsid w:val="00015943"/>
    <w:rsid w:val="0001685C"/>
    <w:rsid w:val="00020A60"/>
    <w:rsid w:val="000220E0"/>
    <w:rsid w:val="00023DF9"/>
    <w:rsid w:val="00025333"/>
    <w:rsid w:val="000263D1"/>
    <w:rsid w:val="0002684B"/>
    <w:rsid w:val="0003172B"/>
    <w:rsid w:val="00033150"/>
    <w:rsid w:val="000346F4"/>
    <w:rsid w:val="00036A15"/>
    <w:rsid w:val="000411BC"/>
    <w:rsid w:val="00042005"/>
    <w:rsid w:val="00044483"/>
    <w:rsid w:val="0005270A"/>
    <w:rsid w:val="00053681"/>
    <w:rsid w:val="00053B30"/>
    <w:rsid w:val="00054582"/>
    <w:rsid w:val="000562F1"/>
    <w:rsid w:val="0006181A"/>
    <w:rsid w:val="00062803"/>
    <w:rsid w:val="00063140"/>
    <w:rsid w:val="000652CB"/>
    <w:rsid w:val="00066A62"/>
    <w:rsid w:val="00074565"/>
    <w:rsid w:val="00074F80"/>
    <w:rsid w:val="00077322"/>
    <w:rsid w:val="00080901"/>
    <w:rsid w:val="00081FD9"/>
    <w:rsid w:val="00083CE5"/>
    <w:rsid w:val="000918CE"/>
    <w:rsid w:val="00091D65"/>
    <w:rsid w:val="000968ED"/>
    <w:rsid w:val="000A2221"/>
    <w:rsid w:val="000A2DD1"/>
    <w:rsid w:val="000A5F79"/>
    <w:rsid w:val="000A611C"/>
    <w:rsid w:val="000A6E67"/>
    <w:rsid w:val="000B0FBF"/>
    <w:rsid w:val="000B1620"/>
    <w:rsid w:val="000B2616"/>
    <w:rsid w:val="000B2C58"/>
    <w:rsid w:val="000B3EE3"/>
    <w:rsid w:val="000B40E7"/>
    <w:rsid w:val="000B521A"/>
    <w:rsid w:val="000B62D1"/>
    <w:rsid w:val="000B670B"/>
    <w:rsid w:val="000B69C2"/>
    <w:rsid w:val="000B7F2F"/>
    <w:rsid w:val="000C40A6"/>
    <w:rsid w:val="000C43E2"/>
    <w:rsid w:val="000C536A"/>
    <w:rsid w:val="000C6300"/>
    <w:rsid w:val="000C71BE"/>
    <w:rsid w:val="000D0052"/>
    <w:rsid w:val="000D2CDA"/>
    <w:rsid w:val="000D3CA4"/>
    <w:rsid w:val="000D7DB2"/>
    <w:rsid w:val="000E0402"/>
    <w:rsid w:val="000E2F30"/>
    <w:rsid w:val="000E39E3"/>
    <w:rsid w:val="000E3E06"/>
    <w:rsid w:val="000E4BF7"/>
    <w:rsid w:val="000F0A38"/>
    <w:rsid w:val="000F2DAA"/>
    <w:rsid w:val="000F3313"/>
    <w:rsid w:val="000F34D0"/>
    <w:rsid w:val="000F4183"/>
    <w:rsid w:val="000F52D0"/>
    <w:rsid w:val="00100156"/>
    <w:rsid w:val="00101229"/>
    <w:rsid w:val="001017C7"/>
    <w:rsid w:val="00101E27"/>
    <w:rsid w:val="00101E90"/>
    <w:rsid w:val="00101EF8"/>
    <w:rsid w:val="001039AA"/>
    <w:rsid w:val="00105507"/>
    <w:rsid w:val="001059C3"/>
    <w:rsid w:val="001070A1"/>
    <w:rsid w:val="00107663"/>
    <w:rsid w:val="00113433"/>
    <w:rsid w:val="00113CE8"/>
    <w:rsid w:val="00117293"/>
    <w:rsid w:val="001234F3"/>
    <w:rsid w:val="00125CC3"/>
    <w:rsid w:val="001262A0"/>
    <w:rsid w:val="0013211F"/>
    <w:rsid w:val="00135B97"/>
    <w:rsid w:val="00137EBD"/>
    <w:rsid w:val="001405F8"/>
    <w:rsid w:val="0014169E"/>
    <w:rsid w:val="001446EE"/>
    <w:rsid w:val="0014730B"/>
    <w:rsid w:val="00150067"/>
    <w:rsid w:val="00152BA2"/>
    <w:rsid w:val="0015462B"/>
    <w:rsid w:val="00156201"/>
    <w:rsid w:val="001627FE"/>
    <w:rsid w:val="00164E5D"/>
    <w:rsid w:val="00167D8E"/>
    <w:rsid w:val="00171DE6"/>
    <w:rsid w:val="001726A9"/>
    <w:rsid w:val="0018007B"/>
    <w:rsid w:val="001820E5"/>
    <w:rsid w:val="00186669"/>
    <w:rsid w:val="00186C94"/>
    <w:rsid w:val="00187354"/>
    <w:rsid w:val="001875F4"/>
    <w:rsid w:val="00192D71"/>
    <w:rsid w:val="00194687"/>
    <w:rsid w:val="00195528"/>
    <w:rsid w:val="00196191"/>
    <w:rsid w:val="001A3C80"/>
    <w:rsid w:val="001A40C1"/>
    <w:rsid w:val="001A4F62"/>
    <w:rsid w:val="001A55DB"/>
    <w:rsid w:val="001A6FE1"/>
    <w:rsid w:val="001B1DBD"/>
    <w:rsid w:val="001B22F2"/>
    <w:rsid w:val="001B4238"/>
    <w:rsid w:val="001B763C"/>
    <w:rsid w:val="001B77EA"/>
    <w:rsid w:val="001B7C93"/>
    <w:rsid w:val="001D0257"/>
    <w:rsid w:val="001D09CE"/>
    <w:rsid w:val="001D330A"/>
    <w:rsid w:val="001D40E8"/>
    <w:rsid w:val="001D5128"/>
    <w:rsid w:val="001D5413"/>
    <w:rsid w:val="001E0DC3"/>
    <w:rsid w:val="001E2CA2"/>
    <w:rsid w:val="001E300B"/>
    <w:rsid w:val="001E357E"/>
    <w:rsid w:val="001F2CDB"/>
    <w:rsid w:val="001F4BE6"/>
    <w:rsid w:val="001F5EB5"/>
    <w:rsid w:val="00200F1E"/>
    <w:rsid w:val="00201BF0"/>
    <w:rsid w:val="00202B67"/>
    <w:rsid w:val="0020355C"/>
    <w:rsid w:val="002037EA"/>
    <w:rsid w:val="00203CF1"/>
    <w:rsid w:val="00205ED3"/>
    <w:rsid w:val="00205EFE"/>
    <w:rsid w:val="00206AB5"/>
    <w:rsid w:val="00206BA8"/>
    <w:rsid w:val="00207930"/>
    <w:rsid w:val="00210970"/>
    <w:rsid w:val="00210C59"/>
    <w:rsid w:val="002115F2"/>
    <w:rsid w:val="00216724"/>
    <w:rsid w:val="00221A09"/>
    <w:rsid w:val="0022329A"/>
    <w:rsid w:val="00226117"/>
    <w:rsid w:val="002309F7"/>
    <w:rsid w:val="002312F1"/>
    <w:rsid w:val="002313C5"/>
    <w:rsid w:val="0023214E"/>
    <w:rsid w:val="0023476E"/>
    <w:rsid w:val="00236F7E"/>
    <w:rsid w:val="0023730A"/>
    <w:rsid w:val="002420EE"/>
    <w:rsid w:val="00243C99"/>
    <w:rsid w:val="0024407A"/>
    <w:rsid w:val="00246139"/>
    <w:rsid w:val="0024680D"/>
    <w:rsid w:val="002512BE"/>
    <w:rsid w:val="00254FA0"/>
    <w:rsid w:val="002577B0"/>
    <w:rsid w:val="00262EEF"/>
    <w:rsid w:val="0026331B"/>
    <w:rsid w:val="00263725"/>
    <w:rsid w:val="00263E48"/>
    <w:rsid w:val="00265177"/>
    <w:rsid w:val="002656A0"/>
    <w:rsid w:val="00265A3B"/>
    <w:rsid w:val="00267760"/>
    <w:rsid w:val="002704CE"/>
    <w:rsid w:val="00271340"/>
    <w:rsid w:val="002762AA"/>
    <w:rsid w:val="00276E8C"/>
    <w:rsid w:val="00277819"/>
    <w:rsid w:val="00277954"/>
    <w:rsid w:val="00277970"/>
    <w:rsid w:val="00280B0C"/>
    <w:rsid w:val="00283437"/>
    <w:rsid w:val="00287948"/>
    <w:rsid w:val="00294D07"/>
    <w:rsid w:val="00297EE9"/>
    <w:rsid w:val="002A10C3"/>
    <w:rsid w:val="002A322C"/>
    <w:rsid w:val="002A412A"/>
    <w:rsid w:val="002A6F1C"/>
    <w:rsid w:val="002B03A9"/>
    <w:rsid w:val="002B049B"/>
    <w:rsid w:val="002B126A"/>
    <w:rsid w:val="002B1642"/>
    <w:rsid w:val="002B1F87"/>
    <w:rsid w:val="002B5DFF"/>
    <w:rsid w:val="002C1738"/>
    <w:rsid w:val="002C5961"/>
    <w:rsid w:val="002C7AEF"/>
    <w:rsid w:val="002D1267"/>
    <w:rsid w:val="002D190C"/>
    <w:rsid w:val="002D2599"/>
    <w:rsid w:val="002D27F2"/>
    <w:rsid w:val="002E08A9"/>
    <w:rsid w:val="002E0DF0"/>
    <w:rsid w:val="002E60D9"/>
    <w:rsid w:val="002E6B91"/>
    <w:rsid w:val="002F0092"/>
    <w:rsid w:val="002F7B90"/>
    <w:rsid w:val="00300CDE"/>
    <w:rsid w:val="003061FF"/>
    <w:rsid w:val="0030663D"/>
    <w:rsid w:val="003109AF"/>
    <w:rsid w:val="003159BF"/>
    <w:rsid w:val="00317050"/>
    <w:rsid w:val="00317BF7"/>
    <w:rsid w:val="00325559"/>
    <w:rsid w:val="00325CF9"/>
    <w:rsid w:val="003261C0"/>
    <w:rsid w:val="00327B89"/>
    <w:rsid w:val="00330370"/>
    <w:rsid w:val="00331EC3"/>
    <w:rsid w:val="00336283"/>
    <w:rsid w:val="00344D0C"/>
    <w:rsid w:val="00345DBF"/>
    <w:rsid w:val="003475A3"/>
    <w:rsid w:val="00347A3D"/>
    <w:rsid w:val="00347C09"/>
    <w:rsid w:val="00350EE6"/>
    <w:rsid w:val="00353C77"/>
    <w:rsid w:val="00355188"/>
    <w:rsid w:val="0036226C"/>
    <w:rsid w:val="003628E2"/>
    <w:rsid w:val="003674F3"/>
    <w:rsid w:val="00371CF8"/>
    <w:rsid w:val="00372464"/>
    <w:rsid w:val="00372D84"/>
    <w:rsid w:val="0037426A"/>
    <w:rsid w:val="00375CE7"/>
    <w:rsid w:val="003807C4"/>
    <w:rsid w:val="00386A75"/>
    <w:rsid w:val="00387EE6"/>
    <w:rsid w:val="00390BBA"/>
    <w:rsid w:val="00390CE2"/>
    <w:rsid w:val="00391D44"/>
    <w:rsid w:val="003926F3"/>
    <w:rsid w:val="0039304D"/>
    <w:rsid w:val="00394A23"/>
    <w:rsid w:val="003970E1"/>
    <w:rsid w:val="003A05CD"/>
    <w:rsid w:val="003A0D5E"/>
    <w:rsid w:val="003A11A7"/>
    <w:rsid w:val="003A37E2"/>
    <w:rsid w:val="003A6670"/>
    <w:rsid w:val="003A7C0E"/>
    <w:rsid w:val="003B14D2"/>
    <w:rsid w:val="003B1AA2"/>
    <w:rsid w:val="003B3D0C"/>
    <w:rsid w:val="003B5972"/>
    <w:rsid w:val="003B66B5"/>
    <w:rsid w:val="003C0DC5"/>
    <w:rsid w:val="003C2AC6"/>
    <w:rsid w:val="003C30EF"/>
    <w:rsid w:val="003C322C"/>
    <w:rsid w:val="003C3D48"/>
    <w:rsid w:val="003C4654"/>
    <w:rsid w:val="003C6E46"/>
    <w:rsid w:val="003C6F67"/>
    <w:rsid w:val="003D27D8"/>
    <w:rsid w:val="003D3A04"/>
    <w:rsid w:val="003D44ED"/>
    <w:rsid w:val="003D7F2E"/>
    <w:rsid w:val="003E177A"/>
    <w:rsid w:val="003E1FD7"/>
    <w:rsid w:val="003E5187"/>
    <w:rsid w:val="003E584C"/>
    <w:rsid w:val="003E6B9F"/>
    <w:rsid w:val="003F0EC4"/>
    <w:rsid w:val="003F3B2B"/>
    <w:rsid w:val="003F459A"/>
    <w:rsid w:val="003F525E"/>
    <w:rsid w:val="003F76BE"/>
    <w:rsid w:val="00400F97"/>
    <w:rsid w:val="00401153"/>
    <w:rsid w:val="00402AC6"/>
    <w:rsid w:val="00402BD4"/>
    <w:rsid w:val="00405989"/>
    <w:rsid w:val="0041111C"/>
    <w:rsid w:val="00411699"/>
    <w:rsid w:val="00412991"/>
    <w:rsid w:val="00414992"/>
    <w:rsid w:val="004158B7"/>
    <w:rsid w:val="004301B3"/>
    <w:rsid w:val="00430F74"/>
    <w:rsid w:val="00433611"/>
    <w:rsid w:val="0043466A"/>
    <w:rsid w:val="0043609D"/>
    <w:rsid w:val="004366F0"/>
    <w:rsid w:val="00436880"/>
    <w:rsid w:val="00437612"/>
    <w:rsid w:val="00442726"/>
    <w:rsid w:val="0044314E"/>
    <w:rsid w:val="00443D4E"/>
    <w:rsid w:val="00447400"/>
    <w:rsid w:val="00452BC4"/>
    <w:rsid w:val="00453F3E"/>
    <w:rsid w:val="00456FB7"/>
    <w:rsid w:val="0045751A"/>
    <w:rsid w:val="00457DAC"/>
    <w:rsid w:val="00465996"/>
    <w:rsid w:val="00465AC2"/>
    <w:rsid w:val="00467E3E"/>
    <w:rsid w:val="004711EE"/>
    <w:rsid w:val="00472B02"/>
    <w:rsid w:val="004735A2"/>
    <w:rsid w:val="004742C3"/>
    <w:rsid w:val="004751C3"/>
    <w:rsid w:val="00475883"/>
    <w:rsid w:val="00475EC4"/>
    <w:rsid w:val="00475F6C"/>
    <w:rsid w:val="00480A29"/>
    <w:rsid w:val="004876B1"/>
    <w:rsid w:val="00490C3B"/>
    <w:rsid w:val="004929F2"/>
    <w:rsid w:val="00493FCE"/>
    <w:rsid w:val="0049417D"/>
    <w:rsid w:val="004A3131"/>
    <w:rsid w:val="004A4887"/>
    <w:rsid w:val="004C0CAC"/>
    <w:rsid w:val="004C28C2"/>
    <w:rsid w:val="004C66A4"/>
    <w:rsid w:val="004D0A63"/>
    <w:rsid w:val="004D320E"/>
    <w:rsid w:val="004D3FED"/>
    <w:rsid w:val="004D4AA7"/>
    <w:rsid w:val="004D5ACD"/>
    <w:rsid w:val="004D5B0C"/>
    <w:rsid w:val="004D667A"/>
    <w:rsid w:val="004D6ADB"/>
    <w:rsid w:val="004D7F27"/>
    <w:rsid w:val="004E0391"/>
    <w:rsid w:val="004E0999"/>
    <w:rsid w:val="004F0747"/>
    <w:rsid w:val="004F11F1"/>
    <w:rsid w:val="004F7AED"/>
    <w:rsid w:val="00502B31"/>
    <w:rsid w:val="00503C61"/>
    <w:rsid w:val="005072D7"/>
    <w:rsid w:val="005102F4"/>
    <w:rsid w:val="00514784"/>
    <w:rsid w:val="00514A6F"/>
    <w:rsid w:val="0051724C"/>
    <w:rsid w:val="005225E4"/>
    <w:rsid w:val="00522EB2"/>
    <w:rsid w:val="005250A3"/>
    <w:rsid w:val="00530567"/>
    <w:rsid w:val="00530922"/>
    <w:rsid w:val="00532A43"/>
    <w:rsid w:val="0053612B"/>
    <w:rsid w:val="0053701C"/>
    <w:rsid w:val="00537682"/>
    <w:rsid w:val="00537CA6"/>
    <w:rsid w:val="00537D25"/>
    <w:rsid w:val="00540767"/>
    <w:rsid w:val="005409E9"/>
    <w:rsid w:val="00541312"/>
    <w:rsid w:val="005424C6"/>
    <w:rsid w:val="005429C8"/>
    <w:rsid w:val="005449E4"/>
    <w:rsid w:val="005465F0"/>
    <w:rsid w:val="005521CA"/>
    <w:rsid w:val="005541DB"/>
    <w:rsid w:val="005555D0"/>
    <w:rsid w:val="00556E64"/>
    <w:rsid w:val="005615AC"/>
    <w:rsid w:val="0056306A"/>
    <w:rsid w:val="00564046"/>
    <w:rsid w:val="005668BD"/>
    <w:rsid w:val="00566AD9"/>
    <w:rsid w:val="00567432"/>
    <w:rsid w:val="00567A7E"/>
    <w:rsid w:val="00570535"/>
    <w:rsid w:val="00572CEF"/>
    <w:rsid w:val="00574B8E"/>
    <w:rsid w:val="00575669"/>
    <w:rsid w:val="00575A79"/>
    <w:rsid w:val="00575D9C"/>
    <w:rsid w:val="005774F5"/>
    <w:rsid w:val="00581621"/>
    <w:rsid w:val="0058387D"/>
    <w:rsid w:val="005907C0"/>
    <w:rsid w:val="00590B37"/>
    <w:rsid w:val="00591301"/>
    <w:rsid w:val="00591B51"/>
    <w:rsid w:val="0059313A"/>
    <w:rsid w:val="00594B59"/>
    <w:rsid w:val="00595FE5"/>
    <w:rsid w:val="005A2A28"/>
    <w:rsid w:val="005A3588"/>
    <w:rsid w:val="005A70B4"/>
    <w:rsid w:val="005A7890"/>
    <w:rsid w:val="005A7DEF"/>
    <w:rsid w:val="005A7EE4"/>
    <w:rsid w:val="005B284F"/>
    <w:rsid w:val="005B41F2"/>
    <w:rsid w:val="005B7854"/>
    <w:rsid w:val="005C003E"/>
    <w:rsid w:val="005C510E"/>
    <w:rsid w:val="005C6767"/>
    <w:rsid w:val="005C6F45"/>
    <w:rsid w:val="005C7C4B"/>
    <w:rsid w:val="005D0191"/>
    <w:rsid w:val="005E17E8"/>
    <w:rsid w:val="005E2792"/>
    <w:rsid w:val="005E28CD"/>
    <w:rsid w:val="005E41F6"/>
    <w:rsid w:val="005E622E"/>
    <w:rsid w:val="005E652E"/>
    <w:rsid w:val="005E71B1"/>
    <w:rsid w:val="005E73A7"/>
    <w:rsid w:val="006014EB"/>
    <w:rsid w:val="00601F32"/>
    <w:rsid w:val="0060364C"/>
    <w:rsid w:val="00605857"/>
    <w:rsid w:val="00606A61"/>
    <w:rsid w:val="00610DBC"/>
    <w:rsid w:val="00612688"/>
    <w:rsid w:val="00614ADA"/>
    <w:rsid w:val="006152AD"/>
    <w:rsid w:val="00615553"/>
    <w:rsid w:val="00617EFF"/>
    <w:rsid w:val="00620787"/>
    <w:rsid w:val="00626D3F"/>
    <w:rsid w:val="00632A72"/>
    <w:rsid w:val="00634B16"/>
    <w:rsid w:val="00634CDD"/>
    <w:rsid w:val="0063627B"/>
    <w:rsid w:val="00636E6A"/>
    <w:rsid w:val="00644C2C"/>
    <w:rsid w:val="00645544"/>
    <w:rsid w:val="00645FA2"/>
    <w:rsid w:val="00647E88"/>
    <w:rsid w:val="0065101C"/>
    <w:rsid w:val="00651A25"/>
    <w:rsid w:val="00654CCE"/>
    <w:rsid w:val="0065715E"/>
    <w:rsid w:val="006609D0"/>
    <w:rsid w:val="00665C4C"/>
    <w:rsid w:val="00666998"/>
    <w:rsid w:val="00671B1B"/>
    <w:rsid w:val="00672B50"/>
    <w:rsid w:val="00672F46"/>
    <w:rsid w:val="006743F2"/>
    <w:rsid w:val="00674906"/>
    <w:rsid w:val="00674A5B"/>
    <w:rsid w:val="0067701C"/>
    <w:rsid w:val="006814A5"/>
    <w:rsid w:val="00686B89"/>
    <w:rsid w:val="00691C9F"/>
    <w:rsid w:val="00693DC5"/>
    <w:rsid w:val="00696D73"/>
    <w:rsid w:val="00697605"/>
    <w:rsid w:val="006A0394"/>
    <w:rsid w:val="006A1A0D"/>
    <w:rsid w:val="006A26FC"/>
    <w:rsid w:val="006A35E7"/>
    <w:rsid w:val="006B0BB9"/>
    <w:rsid w:val="006B2CFB"/>
    <w:rsid w:val="006C473C"/>
    <w:rsid w:val="006C7A92"/>
    <w:rsid w:val="006D007E"/>
    <w:rsid w:val="006D0A22"/>
    <w:rsid w:val="006D0AE5"/>
    <w:rsid w:val="006D2F59"/>
    <w:rsid w:val="006D3210"/>
    <w:rsid w:val="006D50B9"/>
    <w:rsid w:val="006D6127"/>
    <w:rsid w:val="006D7FA9"/>
    <w:rsid w:val="006E34AD"/>
    <w:rsid w:val="006E661A"/>
    <w:rsid w:val="006F3425"/>
    <w:rsid w:val="006F4727"/>
    <w:rsid w:val="006F5295"/>
    <w:rsid w:val="006F6A9B"/>
    <w:rsid w:val="006F7B94"/>
    <w:rsid w:val="00700E75"/>
    <w:rsid w:val="007015D8"/>
    <w:rsid w:val="00702868"/>
    <w:rsid w:val="007064B7"/>
    <w:rsid w:val="00706768"/>
    <w:rsid w:val="00707703"/>
    <w:rsid w:val="00714675"/>
    <w:rsid w:val="00721052"/>
    <w:rsid w:val="00722FD5"/>
    <w:rsid w:val="007261A8"/>
    <w:rsid w:val="007274A7"/>
    <w:rsid w:val="0073017C"/>
    <w:rsid w:val="00736E8C"/>
    <w:rsid w:val="00737FEB"/>
    <w:rsid w:val="00741738"/>
    <w:rsid w:val="007422AE"/>
    <w:rsid w:val="0075002F"/>
    <w:rsid w:val="00757BD3"/>
    <w:rsid w:val="0076489B"/>
    <w:rsid w:val="00770214"/>
    <w:rsid w:val="00770D57"/>
    <w:rsid w:val="007746B6"/>
    <w:rsid w:val="00774CB8"/>
    <w:rsid w:val="00776641"/>
    <w:rsid w:val="00777765"/>
    <w:rsid w:val="007777CB"/>
    <w:rsid w:val="007804CA"/>
    <w:rsid w:val="0078083F"/>
    <w:rsid w:val="00782A36"/>
    <w:rsid w:val="00785821"/>
    <w:rsid w:val="00791104"/>
    <w:rsid w:val="00792216"/>
    <w:rsid w:val="007927E8"/>
    <w:rsid w:val="00793F04"/>
    <w:rsid w:val="007A166C"/>
    <w:rsid w:val="007A2E1F"/>
    <w:rsid w:val="007A43E9"/>
    <w:rsid w:val="007A4B3D"/>
    <w:rsid w:val="007A6546"/>
    <w:rsid w:val="007A7906"/>
    <w:rsid w:val="007B0807"/>
    <w:rsid w:val="007B32A7"/>
    <w:rsid w:val="007B369D"/>
    <w:rsid w:val="007B41C8"/>
    <w:rsid w:val="007B774D"/>
    <w:rsid w:val="007C0885"/>
    <w:rsid w:val="007C16C8"/>
    <w:rsid w:val="007C46EB"/>
    <w:rsid w:val="007C49D0"/>
    <w:rsid w:val="007C691E"/>
    <w:rsid w:val="007D16A4"/>
    <w:rsid w:val="007D3088"/>
    <w:rsid w:val="007D71A9"/>
    <w:rsid w:val="007E0C35"/>
    <w:rsid w:val="007E1BD4"/>
    <w:rsid w:val="007E581C"/>
    <w:rsid w:val="007E6A09"/>
    <w:rsid w:val="007F236D"/>
    <w:rsid w:val="007F3B0B"/>
    <w:rsid w:val="007F4CFD"/>
    <w:rsid w:val="007F69CD"/>
    <w:rsid w:val="007F7F08"/>
    <w:rsid w:val="008004F2"/>
    <w:rsid w:val="008050DD"/>
    <w:rsid w:val="00807451"/>
    <w:rsid w:val="00811A4F"/>
    <w:rsid w:val="008121D6"/>
    <w:rsid w:val="008121EF"/>
    <w:rsid w:val="00813F6E"/>
    <w:rsid w:val="00814942"/>
    <w:rsid w:val="0081504E"/>
    <w:rsid w:val="00821152"/>
    <w:rsid w:val="00822FFE"/>
    <w:rsid w:val="00825BAA"/>
    <w:rsid w:val="00827BE0"/>
    <w:rsid w:val="00827D5F"/>
    <w:rsid w:val="0083147B"/>
    <w:rsid w:val="00831735"/>
    <w:rsid w:val="00832290"/>
    <w:rsid w:val="008340DC"/>
    <w:rsid w:val="00835A90"/>
    <w:rsid w:val="0083644D"/>
    <w:rsid w:val="00837A5B"/>
    <w:rsid w:val="00842EB9"/>
    <w:rsid w:val="0084383B"/>
    <w:rsid w:val="00843C3D"/>
    <w:rsid w:val="00844242"/>
    <w:rsid w:val="00844FAF"/>
    <w:rsid w:val="00846880"/>
    <w:rsid w:val="008474AF"/>
    <w:rsid w:val="008514AB"/>
    <w:rsid w:val="0085539C"/>
    <w:rsid w:val="00855DBD"/>
    <w:rsid w:val="00860193"/>
    <w:rsid w:val="00862E9D"/>
    <w:rsid w:val="00867021"/>
    <w:rsid w:val="00867A77"/>
    <w:rsid w:val="00870556"/>
    <w:rsid w:val="00871390"/>
    <w:rsid w:val="0087679E"/>
    <w:rsid w:val="00877767"/>
    <w:rsid w:val="00877A66"/>
    <w:rsid w:val="00877B0A"/>
    <w:rsid w:val="0088029F"/>
    <w:rsid w:val="00880583"/>
    <w:rsid w:val="00881D98"/>
    <w:rsid w:val="008839F4"/>
    <w:rsid w:val="00883F26"/>
    <w:rsid w:val="0088454F"/>
    <w:rsid w:val="00885189"/>
    <w:rsid w:val="00885A09"/>
    <w:rsid w:val="00890031"/>
    <w:rsid w:val="008913E8"/>
    <w:rsid w:val="00893684"/>
    <w:rsid w:val="00895827"/>
    <w:rsid w:val="0089672A"/>
    <w:rsid w:val="008A3F0D"/>
    <w:rsid w:val="008A53C7"/>
    <w:rsid w:val="008A72E6"/>
    <w:rsid w:val="008B3952"/>
    <w:rsid w:val="008B5C61"/>
    <w:rsid w:val="008D01A2"/>
    <w:rsid w:val="008D10CA"/>
    <w:rsid w:val="008D1278"/>
    <w:rsid w:val="008D1D9D"/>
    <w:rsid w:val="008D20A9"/>
    <w:rsid w:val="008D2223"/>
    <w:rsid w:val="008D2634"/>
    <w:rsid w:val="008D613C"/>
    <w:rsid w:val="008D6F3D"/>
    <w:rsid w:val="008E1FBC"/>
    <w:rsid w:val="008E3497"/>
    <w:rsid w:val="008E3BDA"/>
    <w:rsid w:val="008E5182"/>
    <w:rsid w:val="008E7119"/>
    <w:rsid w:val="008F127A"/>
    <w:rsid w:val="008F12FD"/>
    <w:rsid w:val="008F372E"/>
    <w:rsid w:val="008F7051"/>
    <w:rsid w:val="00901322"/>
    <w:rsid w:val="00904A5E"/>
    <w:rsid w:val="0090580E"/>
    <w:rsid w:val="00906110"/>
    <w:rsid w:val="00907CA3"/>
    <w:rsid w:val="00910934"/>
    <w:rsid w:val="00916442"/>
    <w:rsid w:val="00917244"/>
    <w:rsid w:val="00920122"/>
    <w:rsid w:val="009204CC"/>
    <w:rsid w:val="009222D5"/>
    <w:rsid w:val="0092442B"/>
    <w:rsid w:val="009245FE"/>
    <w:rsid w:val="009246A4"/>
    <w:rsid w:val="009253B5"/>
    <w:rsid w:val="00925576"/>
    <w:rsid w:val="009302BE"/>
    <w:rsid w:val="00930D16"/>
    <w:rsid w:val="00931688"/>
    <w:rsid w:val="00932A22"/>
    <w:rsid w:val="00937FD6"/>
    <w:rsid w:val="009422C1"/>
    <w:rsid w:val="009427F7"/>
    <w:rsid w:val="00943D6E"/>
    <w:rsid w:val="0094442B"/>
    <w:rsid w:val="00944BE5"/>
    <w:rsid w:val="00944EB2"/>
    <w:rsid w:val="00955043"/>
    <w:rsid w:val="0095539C"/>
    <w:rsid w:val="00955A62"/>
    <w:rsid w:val="00956561"/>
    <w:rsid w:val="00956E54"/>
    <w:rsid w:val="00957392"/>
    <w:rsid w:val="009618C4"/>
    <w:rsid w:val="00961F97"/>
    <w:rsid w:val="00962F84"/>
    <w:rsid w:val="009635F2"/>
    <w:rsid w:val="00963716"/>
    <w:rsid w:val="00965A16"/>
    <w:rsid w:val="00965F9C"/>
    <w:rsid w:val="009706D8"/>
    <w:rsid w:val="009756F8"/>
    <w:rsid w:val="00977A41"/>
    <w:rsid w:val="00981AD9"/>
    <w:rsid w:val="00982AD9"/>
    <w:rsid w:val="009844B5"/>
    <w:rsid w:val="009878AE"/>
    <w:rsid w:val="00987A7B"/>
    <w:rsid w:val="00990C9F"/>
    <w:rsid w:val="00992698"/>
    <w:rsid w:val="00993C83"/>
    <w:rsid w:val="00993F99"/>
    <w:rsid w:val="00994ED2"/>
    <w:rsid w:val="00995E42"/>
    <w:rsid w:val="00996311"/>
    <w:rsid w:val="0099637C"/>
    <w:rsid w:val="009A30F8"/>
    <w:rsid w:val="009A4621"/>
    <w:rsid w:val="009A5444"/>
    <w:rsid w:val="009A727D"/>
    <w:rsid w:val="009A7C37"/>
    <w:rsid w:val="009B1E30"/>
    <w:rsid w:val="009B2076"/>
    <w:rsid w:val="009B3B29"/>
    <w:rsid w:val="009B5568"/>
    <w:rsid w:val="009C11A8"/>
    <w:rsid w:val="009C26C4"/>
    <w:rsid w:val="009C3B12"/>
    <w:rsid w:val="009C61CF"/>
    <w:rsid w:val="009D38DD"/>
    <w:rsid w:val="009D4E5B"/>
    <w:rsid w:val="009D6636"/>
    <w:rsid w:val="009D68D4"/>
    <w:rsid w:val="009E00A0"/>
    <w:rsid w:val="009E6D72"/>
    <w:rsid w:val="009F004A"/>
    <w:rsid w:val="009F3E35"/>
    <w:rsid w:val="00A007A7"/>
    <w:rsid w:val="00A013D3"/>
    <w:rsid w:val="00A11799"/>
    <w:rsid w:val="00A128AF"/>
    <w:rsid w:val="00A13EF0"/>
    <w:rsid w:val="00A1420D"/>
    <w:rsid w:val="00A157D1"/>
    <w:rsid w:val="00A2091A"/>
    <w:rsid w:val="00A20F17"/>
    <w:rsid w:val="00A213BF"/>
    <w:rsid w:val="00A22157"/>
    <w:rsid w:val="00A234B7"/>
    <w:rsid w:val="00A26EF6"/>
    <w:rsid w:val="00A276E4"/>
    <w:rsid w:val="00A31970"/>
    <w:rsid w:val="00A375A5"/>
    <w:rsid w:val="00A42628"/>
    <w:rsid w:val="00A46010"/>
    <w:rsid w:val="00A5149A"/>
    <w:rsid w:val="00A56081"/>
    <w:rsid w:val="00A56BE8"/>
    <w:rsid w:val="00A575D8"/>
    <w:rsid w:val="00A614FC"/>
    <w:rsid w:val="00A6150E"/>
    <w:rsid w:val="00A61572"/>
    <w:rsid w:val="00A618E8"/>
    <w:rsid w:val="00A670E0"/>
    <w:rsid w:val="00A7359D"/>
    <w:rsid w:val="00A74655"/>
    <w:rsid w:val="00A751C9"/>
    <w:rsid w:val="00A751D2"/>
    <w:rsid w:val="00A76EA5"/>
    <w:rsid w:val="00A85149"/>
    <w:rsid w:val="00A85558"/>
    <w:rsid w:val="00A856F0"/>
    <w:rsid w:val="00A870A6"/>
    <w:rsid w:val="00A90D2F"/>
    <w:rsid w:val="00A91048"/>
    <w:rsid w:val="00A91E50"/>
    <w:rsid w:val="00A9375F"/>
    <w:rsid w:val="00A94587"/>
    <w:rsid w:val="00A97459"/>
    <w:rsid w:val="00AA1478"/>
    <w:rsid w:val="00AA2C50"/>
    <w:rsid w:val="00AA2EE2"/>
    <w:rsid w:val="00AA4F41"/>
    <w:rsid w:val="00AA53A8"/>
    <w:rsid w:val="00AB2D45"/>
    <w:rsid w:val="00AB3F0B"/>
    <w:rsid w:val="00AC2B0A"/>
    <w:rsid w:val="00AC2BA0"/>
    <w:rsid w:val="00AC3270"/>
    <w:rsid w:val="00AC34C1"/>
    <w:rsid w:val="00AC3737"/>
    <w:rsid w:val="00AC5FD9"/>
    <w:rsid w:val="00AC7280"/>
    <w:rsid w:val="00AD5797"/>
    <w:rsid w:val="00AD5FF2"/>
    <w:rsid w:val="00AE095A"/>
    <w:rsid w:val="00AE3AAE"/>
    <w:rsid w:val="00AE3C9F"/>
    <w:rsid w:val="00AE3FB5"/>
    <w:rsid w:val="00AE46A1"/>
    <w:rsid w:val="00AE7631"/>
    <w:rsid w:val="00AE7AFB"/>
    <w:rsid w:val="00AF437E"/>
    <w:rsid w:val="00AF4850"/>
    <w:rsid w:val="00AF5139"/>
    <w:rsid w:val="00AF5A96"/>
    <w:rsid w:val="00B01CDF"/>
    <w:rsid w:val="00B02E55"/>
    <w:rsid w:val="00B036C3"/>
    <w:rsid w:val="00B0572A"/>
    <w:rsid w:val="00B05BB7"/>
    <w:rsid w:val="00B114E7"/>
    <w:rsid w:val="00B1447D"/>
    <w:rsid w:val="00B14EC7"/>
    <w:rsid w:val="00B158D1"/>
    <w:rsid w:val="00B17248"/>
    <w:rsid w:val="00B17D37"/>
    <w:rsid w:val="00B20DDA"/>
    <w:rsid w:val="00B23FB5"/>
    <w:rsid w:val="00B24E58"/>
    <w:rsid w:val="00B451FD"/>
    <w:rsid w:val="00B45A79"/>
    <w:rsid w:val="00B45CC4"/>
    <w:rsid w:val="00B540FA"/>
    <w:rsid w:val="00B5508E"/>
    <w:rsid w:val="00B5537A"/>
    <w:rsid w:val="00B57344"/>
    <w:rsid w:val="00B6484B"/>
    <w:rsid w:val="00B6562F"/>
    <w:rsid w:val="00B656CB"/>
    <w:rsid w:val="00B66261"/>
    <w:rsid w:val="00B67D8F"/>
    <w:rsid w:val="00B71207"/>
    <w:rsid w:val="00B71ABD"/>
    <w:rsid w:val="00B71FE8"/>
    <w:rsid w:val="00B723CF"/>
    <w:rsid w:val="00B75F19"/>
    <w:rsid w:val="00B8002C"/>
    <w:rsid w:val="00B82077"/>
    <w:rsid w:val="00B84C12"/>
    <w:rsid w:val="00B85F0F"/>
    <w:rsid w:val="00B86FA5"/>
    <w:rsid w:val="00B87DA4"/>
    <w:rsid w:val="00B9007E"/>
    <w:rsid w:val="00B904C7"/>
    <w:rsid w:val="00B941CB"/>
    <w:rsid w:val="00B9422F"/>
    <w:rsid w:val="00B94702"/>
    <w:rsid w:val="00B96D8A"/>
    <w:rsid w:val="00B977A0"/>
    <w:rsid w:val="00B97BFE"/>
    <w:rsid w:val="00BA012A"/>
    <w:rsid w:val="00BA099F"/>
    <w:rsid w:val="00BA6D45"/>
    <w:rsid w:val="00BA727D"/>
    <w:rsid w:val="00BB00DF"/>
    <w:rsid w:val="00BB08CE"/>
    <w:rsid w:val="00BB2D7D"/>
    <w:rsid w:val="00BB3157"/>
    <w:rsid w:val="00BB6BE5"/>
    <w:rsid w:val="00BC011A"/>
    <w:rsid w:val="00BC15EC"/>
    <w:rsid w:val="00BC1A65"/>
    <w:rsid w:val="00BC1AA5"/>
    <w:rsid w:val="00BC1D86"/>
    <w:rsid w:val="00BC29A7"/>
    <w:rsid w:val="00BC44E7"/>
    <w:rsid w:val="00BC4C30"/>
    <w:rsid w:val="00BC69AA"/>
    <w:rsid w:val="00BC7B9B"/>
    <w:rsid w:val="00BD3878"/>
    <w:rsid w:val="00BD4FBB"/>
    <w:rsid w:val="00BE1AC8"/>
    <w:rsid w:val="00BE1C9F"/>
    <w:rsid w:val="00BE22D8"/>
    <w:rsid w:val="00BE3E00"/>
    <w:rsid w:val="00BE460B"/>
    <w:rsid w:val="00BE46AA"/>
    <w:rsid w:val="00BE4E38"/>
    <w:rsid w:val="00BF2ACB"/>
    <w:rsid w:val="00BF2BBF"/>
    <w:rsid w:val="00BF3CE8"/>
    <w:rsid w:val="00BF3D3C"/>
    <w:rsid w:val="00BF515A"/>
    <w:rsid w:val="00BF6D48"/>
    <w:rsid w:val="00BF7259"/>
    <w:rsid w:val="00BF7B2B"/>
    <w:rsid w:val="00BF7DFA"/>
    <w:rsid w:val="00C031FE"/>
    <w:rsid w:val="00C045A3"/>
    <w:rsid w:val="00C0487D"/>
    <w:rsid w:val="00C0489A"/>
    <w:rsid w:val="00C04EEF"/>
    <w:rsid w:val="00C04F38"/>
    <w:rsid w:val="00C059AE"/>
    <w:rsid w:val="00C061AE"/>
    <w:rsid w:val="00C06A86"/>
    <w:rsid w:val="00C06C60"/>
    <w:rsid w:val="00C10A20"/>
    <w:rsid w:val="00C1147F"/>
    <w:rsid w:val="00C15A34"/>
    <w:rsid w:val="00C20BF9"/>
    <w:rsid w:val="00C22856"/>
    <w:rsid w:val="00C22D3B"/>
    <w:rsid w:val="00C24165"/>
    <w:rsid w:val="00C24C7D"/>
    <w:rsid w:val="00C24CB6"/>
    <w:rsid w:val="00C27594"/>
    <w:rsid w:val="00C27721"/>
    <w:rsid w:val="00C31657"/>
    <w:rsid w:val="00C355A0"/>
    <w:rsid w:val="00C3741C"/>
    <w:rsid w:val="00C37B92"/>
    <w:rsid w:val="00C41E0B"/>
    <w:rsid w:val="00C46E34"/>
    <w:rsid w:val="00C50EF0"/>
    <w:rsid w:val="00C518B2"/>
    <w:rsid w:val="00C527B0"/>
    <w:rsid w:val="00C52FBE"/>
    <w:rsid w:val="00C55371"/>
    <w:rsid w:val="00C56257"/>
    <w:rsid w:val="00C568EB"/>
    <w:rsid w:val="00C60048"/>
    <w:rsid w:val="00C62824"/>
    <w:rsid w:val="00C64557"/>
    <w:rsid w:val="00C648BF"/>
    <w:rsid w:val="00C657C6"/>
    <w:rsid w:val="00C714A5"/>
    <w:rsid w:val="00C727A9"/>
    <w:rsid w:val="00C75798"/>
    <w:rsid w:val="00C77ED9"/>
    <w:rsid w:val="00C80AFC"/>
    <w:rsid w:val="00C8358B"/>
    <w:rsid w:val="00C83DDA"/>
    <w:rsid w:val="00C84F61"/>
    <w:rsid w:val="00C86A8C"/>
    <w:rsid w:val="00C92B03"/>
    <w:rsid w:val="00CA539D"/>
    <w:rsid w:val="00CA7619"/>
    <w:rsid w:val="00CA7B80"/>
    <w:rsid w:val="00CB418E"/>
    <w:rsid w:val="00CB604F"/>
    <w:rsid w:val="00CC1098"/>
    <w:rsid w:val="00CC2A2C"/>
    <w:rsid w:val="00CC46A7"/>
    <w:rsid w:val="00CC785C"/>
    <w:rsid w:val="00CD1B8C"/>
    <w:rsid w:val="00CE2545"/>
    <w:rsid w:val="00CE3239"/>
    <w:rsid w:val="00CE4154"/>
    <w:rsid w:val="00CE713E"/>
    <w:rsid w:val="00CF11DE"/>
    <w:rsid w:val="00CF16E0"/>
    <w:rsid w:val="00CF5B4F"/>
    <w:rsid w:val="00CF5F1A"/>
    <w:rsid w:val="00CF764E"/>
    <w:rsid w:val="00D015FB"/>
    <w:rsid w:val="00D01C74"/>
    <w:rsid w:val="00D0297E"/>
    <w:rsid w:val="00D02C2B"/>
    <w:rsid w:val="00D02D81"/>
    <w:rsid w:val="00D034BE"/>
    <w:rsid w:val="00D0471F"/>
    <w:rsid w:val="00D112F0"/>
    <w:rsid w:val="00D14087"/>
    <w:rsid w:val="00D14A49"/>
    <w:rsid w:val="00D17AA2"/>
    <w:rsid w:val="00D20817"/>
    <w:rsid w:val="00D20FF6"/>
    <w:rsid w:val="00D23114"/>
    <w:rsid w:val="00D2446D"/>
    <w:rsid w:val="00D25A83"/>
    <w:rsid w:val="00D279A5"/>
    <w:rsid w:val="00D33010"/>
    <w:rsid w:val="00D40129"/>
    <w:rsid w:val="00D41912"/>
    <w:rsid w:val="00D45370"/>
    <w:rsid w:val="00D4543D"/>
    <w:rsid w:val="00D47B42"/>
    <w:rsid w:val="00D51C1C"/>
    <w:rsid w:val="00D521FA"/>
    <w:rsid w:val="00D5337A"/>
    <w:rsid w:val="00D53A36"/>
    <w:rsid w:val="00D56545"/>
    <w:rsid w:val="00D57150"/>
    <w:rsid w:val="00D61728"/>
    <w:rsid w:val="00D64CB7"/>
    <w:rsid w:val="00D66793"/>
    <w:rsid w:val="00D67354"/>
    <w:rsid w:val="00D713B9"/>
    <w:rsid w:val="00D7329E"/>
    <w:rsid w:val="00D7363B"/>
    <w:rsid w:val="00D73AD1"/>
    <w:rsid w:val="00D74F92"/>
    <w:rsid w:val="00D825A9"/>
    <w:rsid w:val="00D83EF0"/>
    <w:rsid w:val="00D855A2"/>
    <w:rsid w:val="00D86EE4"/>
    <w:rsid w:val="00D902EA"/>
    <w:rsid w:val="00D91CF7"/>
    <w:rsid w:val="00D96DFC"/>
    <w:rsid w:val="00DA553E"/>
    <w:rsid w:val="00DB2348"/>
    <w:rsid w:val="00DB3C1C"/>
    <w:rsid w:val="00DB58DE"/>
    <w:rsid w:val="00DB7771"/>
    <w:rsid w:val="00DB7D05"/>
    <w:rsid w:val="00DC46A7"/>
    <w:rsid w:val="00DC52A9"/>
    <w:rsid w:val="00DD0F09"/>
    <w:rsid w:val="00DD5FC4"/>
    <w:rsid w:val="00DE349F"/>
    <w:rsid w:val="00DE6E82"/>
    <w:rsid w:val="00DF51AD"/>
    <w:rsid w:val="00DF6931"/>
    <w:rsid w:val="00E00460"/>
    <w:rsid w:val="00E01C5C"/>
    <w:rsid w:val="00E02DFB"/>
    <w:rsid w:val="00E0322D"/>
    <w:rsid w:val="00E07622"/>
    <w:rsid w:val="00E1456E"/>
    <w:rsid w:val="00E2156D"/>
    <w:rsid w:val="00E246CA"/>
    <w:rsid w:val="00E26CF8"/>
    <w:rsid w:val="00E27953"/>
    <w:rsid w:val="00E36A84"/>
    <w:rsid w:val="00E37D7D"/>
    <w:rsid w:val="00E41C21"/>
    <w:rsid w:val="00E43072"/>
    <w:rsid w:val="00E444F2"/>
    <w:rsid w:val="00E449CE"/>
    <w:rsid w:val="00E512C5"/>
    <w:rsid w:val="00E5186D"/>
    <w:rsid w:val="00E52E58"/>
    <w:rsid w:val="00E631CC"/>
    <w:rsid w:val="00E637A1"/>
    <w:rsid w:val="00E6423A"/>
    <w:rsid w:val="00E6520C"/>
    <w:rsid w:val="00E654BF"/>
    <w:rsid w:val="00E66507"/>
    <w:rsid w:val="00E66817"/>
    <w:rsid w:val="00E71140"/>
    <w:rsid w:val="00E71656"/>
    <w:rsid w:val="00E7303A"/>
    <w:rsid w:val="00E7562F"/>
    <w:rsid w:val="00E811E2"/>
    <w:rsid w:val="00E840CB"/>
    <w:rsid w:val="00E8489D"/>
    <w:rsid w:val="00E867F2"/>
    <w:rsid w:val="00E90743"/>
    <w:rsid w:val="00E94F95"/>
    <w:rsid w:val="00E962FC"/>
    <w:rsid w:val="00EA2543"/>
    <w:rsid w:val="00EB016F"/>
    <w:rsid w:val="00EB607A"/>
    <w:rsid w:val="00EB661C"/>
    <w:rsid w:val="00EB6852"/>
    <w:rsid w:val="00EB6B8D"/>
    <w:rsid w:val="00EC14A1"/>
    <w:rsid w:val="00EC578D"/>
    <w:rsid w:val="00EC6167"/>
    <w:rsid w:val="00ED77A4"/>
    <w:rsid w:val="00EE2A2A"/>
    <w:rsid w:val="00EE4D67"/>
    <w:rsid w:val="00EE7079"/>
    <w:rsid w:val="00EE7316"/>
    <w:rsid w:val="00EF33C6"/>
    <w:rsid w:val="00EF44FB"/>
    <w:rsid w:val="00EF483C"/>
    <w:rsid w:val="00EF4A4F"/>
    <w:rsid w:val="00EF4FD2"/>
    <w:rsid w:val="00EF5907"/>
    <w:rsid w:val="00EF6CCC"/>
    <w:rsid w:val="00EF77FB"/>
    <w:rsid w:val="00F0475C"/>
    <w:rsid w:val="00F04BAF"/>
    <w:rsid w:val="00F04FDC"/>
    <w:rsid w:val="00F061B1"/>
    <w:rsid w:val="00F07C37"/>
    <w:rsid w:val="00F102B4"/>
    <w:rsid w:val="00F10D17"/>
    <w:rsid w:val="00F119CC"/>
    <w:rsid w:val="00F11A01"/>
    <w:rsid w:val="00F14894"/>
    <w:rsid w:val="00F22D02"/>
    <w:rsid w:val="00F22D63"/>
    <w:rsid w:val="00F22DC9"/>
    <w:rsid w:val="00F25AF4"/>
    <w:rsid w:val="00F26655"/>
    <w:rsid w:val="00F26EC4"/>
    <w:rsid w:val="00F30B11"/>
    <w:rsid w:val="00F32DE5"/>
    <w:rsid w:val="00F35381"/>
    <w:rsid w:val="00F37DE8"/>
    <w:rsid w:val="00F416F6"/>
    <w:rsid w:val="00F439E3"/>
    <w:rsid w:val="00F45E9E"/>
    <w:rsid w:val="00F464BF"/>
    <w:rsid w:val="00F50BAA"/>
    <w:rsid w:val="00F54B36"/>
    <w:rsid w:val="00F56BF5"/>
    <w:rsid w:val="00F6094A"/>
    <w:rsid w:val="00F63A50"/>
    <w:rsid w:val="00F65B10"/>
    <w:rsid w:val="00F66212"/>
    <w:rsid w:val="00F72CA9"/>
    <w:rsid w:val="00F7358A"/>
    <w:rsid w:val="00F7415F"/>
    <w:rsid w:val="00F7619F"/>
    <w:rsid w:val="00F77355"/>
    <w:rsid w:val="00F77A15"/>
    <w:rsid w:val="00F80ADE"/>
    <w:rsid w:val="00F81193"/>
    <w:rsid w:val="00F818A3"/>
    <w:rsid w:val="00F83849"/>
    <w:rsid w:val="00F8573B"/>
    <w:rsid w:val="00F90C17"/>
    <w:rsid w:val="00F9359C"/>
    <w:rsid w:val="00F93C31"/>
    <w:rsid w:val="00F95DDF"/>
    <w:rsid w:val="00FA0835"/>
    <w:rsid w:val="00FA1693"/>
    <w:rsid w:val="00FA2793"/>
    <w:rsid w:val="00FA37BE"/>
    <w:rsid w:val="00FA53F6"/>
    <w:rsid w:val="00FA6595"/>
    <w:rsid w:val="00FA744E"/>
    <w:rsid w:val="00FA76B1"/>
    <w:rsid w:val="00FB1978"/>
    <w:rsid w:val="00FB3D54"/>
    <w:rsid w:val="00FB6C73"/>
    <w:rsid w:val="00FC045F"/>
    <w:rsid w:val="00FC380F"/>
    <w:rsid w:val="00FC5770"/>
    <w:rsid w:val="00FC66E8"/>
    <w:rsid w:val="00FD4444"/>
    <w:rsid w:val="00FD55C0"/>
    <w:rsid w:val="00FD6FE3"/>
    <w:rsid w:val="00FE15E2"/>
    <w:rsid w:val="00FF3D24"/>
    <w:rsid w:val="00FF4A75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BA8FD"/>
  <w15:docId w15:val="{00CCE00C-D0B5-4319-B670-7AFA9419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D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AC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7AC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4D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F34D0"/>
    <w:pPr>
      <w:spacing w:after="0" w:line="240" w:lineRule="auto"/>
    </w:pPr>
    <w:rPr>
      <w:lang w:bidi="en-US"/>
    </w:rPr>
  </w:style>
  <w:style w:type="paragraph" w:customStyle="1" w:styleId="ColorfulList-Accent11">
    <w:name w:val="Colorful List - Accent 11"/>
    <w:basedOn w:val="Normal"/>
    <w:uiPriority w:val="34"/>
    <w:qFormat/>
    <w:rsid w:val="00C46E3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37A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37A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B156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15696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37A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92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2F2"/>
    <w:pPr>
      <w:ind w:left="720"/>
    </w:pPr>
  </w:style>
  <w:style w:type="character" w:customStyle="1" w:styleId="Heading3Char">
    <w:name w:val="Heading 3 Char"/>
    <w:link w:val="Heading3"/>
    <w:uiPriority w:val="9"/>
    <w:rsid w:val="000F34D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apple-converted-space">
    <w:name w:val="apple-converted-space"/>
    <w:basedOn w:val="DefaultParagraphFont"/>
    <w:rsid w:val="00813F6E"/>
  </w:style>
  <w:style w:type="character" w:customStyle="1" w:styleId="apple-style-span">
    <w:name w:val="apple-style-span"/>
    <w:basedOn w:val="DefaultParagraphFont"/>
    <w:rsid w:val="00A56BE8"/>
  </w:style>
  <w:style w:type="character" w:styleId="FollowedHyperlink">
    <w:name w:val="FollowedHyperlink"/>
    <w:uiPriority w:val="99"/>
    <w:semiHidden/>
    <w:unhideWhenUsed/>
    <w:rsid w:val="00350EE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FC66E8"/>
  </w:style>
  <w:style w:type="table" w:styleId="TableGrid">
    <w:name w:val="Table Grid"/>
    <w:basedOn w:val="TableNormal"/>
    <w:uiPriority w:val="59"/>
    <w:rsid w:val="00E24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rsid w:val="00347A3D"/>
    <w:pPr>
      <w:spacing w:after="0" w:line="240" w:lineRule="auto"/>
    </w:pPr>
    <w:rPr>
      <w:rFonts w:ascii="Arial" w:eastAsia="MS Mincho" w:hAnsi="Arial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rsid w:val="00347A3D"/>
    <w:rPr>
      <w:rFonts w:ascii="Arial" w:eastAsia="MS Mincho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1342-02E8-4482-85EA-EFB6EF99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cp:lastModifiedBy>Guy Roberts</cp:lastModifiedBy>
  <cp:revision>13</cp:revision>
  <cp:lastPrinted>2012-12-05T15:02:00Z</cp:lastPrinted>
  <dcterms:created xsi:type="dcterms:W3CDTF">2014-10-14T13:56:00Z</dcterms:created>
  <dcterms:modified xsi:type="dcterms:W3CDTF">2014-10-22T14:51:00Z</dcterms:modified>
</cp:coreProperties>
</file>