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pBdr>
          <w:top w:val="single" w:sz="4" w:space="1" w:color="00000A"/>
          <w:bottom w:val="single" w:sz="4" w:space="1" w:color="00000A"/>
        </w:pBdr>
        <w:spacing w:before="240" w:after="60"/>
        <w:jc w:val="left"/>
        <w:rPr/>
      </w:pPr>
      <w:r>
        <w:rPr/>
        <w:tab/>
      </w:r>
    </w:p>
    <w:p>
      <w:pPr>
        <w:pStyle w:val="Heading"/>
        <w:pBdr>
          <w:top w:val="single" w:sz="4" w:space="1" w:color="00000A"/>
          <w:bottom w:val="single" w:sz="4" w:space="1" w:color="00000A"/>
        </w:pBdr>
        <w:rPr/>
      </w:pPr>
      <w:bookmarkStart w:id="0" w:name="__RefHeading__1122_1503507204"/>
      <w:bookmarkEnd w:id="0"/>
      <w:r>
        <w:rPr/>
        <w:t>Data</w:t>
      </w:r>
      <w:r>
        <w:rPr>
          <w:rFonts w:eastAsia="Arial"/>
        </w:rPr>
        <w:t xml:space="preserve"> </w:t>
      </w:r>
      <w:r>
        <w:rPr/>
        <w:t>Format</w:t>
      </w:r>
      <w:r>
        <w:rPr>
          <w:rFonts w:eastAsia="Arial"/>
        </w:rPr>
        <w:t xml:space="preserve"> </w:t>
      </w:r>
      <w:r>
        <w:rPr/>
        <w:t>Description</w:t>
      </w:r>
      <w:r>
        <w:rPr>
          <w:rFonts w:eastAsia="Arial"/>
        </w:rPr>
        <w:t xml:space="preserve"> </w:t>
      </w:r>
      <w:r>
        <w:rPr/>
        <w:t>Language</w:t>
      </w:r>
      <w:r>
        <w:rPr>
          <w:rFonts w:eastAsia="Arial"/>
        </w:rPr>
        <w:t xml:space="preserve"> </w:t>
      </w:r>
      <w:r>
        <w:rPr/>
        <w:t>(DFDL)</w:t>
      </w:r>
      <w:r>
        <w:rPr>
          <w:rFonts w:eastAsia="Arial"/>
        </w:rPr>
        <w:t xml:space="preserve"> </w:t>
      </w:r>
      <w:r>
        <w:rPr/>
        <w:t>v1.0</w:t>
      </w:r>
    </w:p>
    <w:p>
      <w:pPr>
        <w:pStyle w:val="Normal"/>
        <w:pBdr>
          <w:top w:val="single" w:sz="4" w:space="1" w:color="00000A"/>
          <w:bottom w:val="single" w:sz="4" w:space="1" w:color="00000A"/>
        </w:pBdr>
        <w:spacing w:before="0" w:after="60"/>
        <w:jc w:val="center"/>
        <w:rPr>
          <w:rFonts w:cs="Arial"/>
          <w:b/>
          <w:b/>
          <w:sz w:val="32"/>
        </w:rPr>
      </w:pPr>
      <w:r>
        <w:rPr>
          <w:rFonts w:cs="Arial"/>
          <w:b/>
          <w:sz w:val="32"/>
        </w:rPr>
        <w:t>Experience Document 1</w:t>
      </w:r>
    </w:p>
    <w:p>
      <w:pPr>
        <w:pStyle w:val="Normal"/>
        <w:pBdr>
          <w:top w:val="single" w:sz="4" w:space="1" w:color="00000A"/>
          <w:bottom w:val="single" w:sz="4" w:space="1" w:color="00000A"/>
        </w:pBdr>
        <w:spacing w:before="0" w:after="60"/>
        <w:jc w:val="center"/>
        <w:rPr>
          <w:rFonts w:cs="Arial"/>
          <w:b/>
          <w:b/>
          <w:sz w:val="32"/>
        </w:rPr>
      </w:pPr>
      <w:r>
        <w:rPr>
          <w:rFonts w:cs="Arial"/>
          <w:b/>
          <w:sz w:val="32"/>
        </w:rPr>
        <w:t>Errata for DFDL v1.0 Specification GFD.207</w:t>
      </w:r>
    </w:p>
    <w:p>
      <w:pPr>
        <w:pStyle w:val="Normal"/>
        <w:pBdr>
          <w:top w:val="single" w:sz="4" w:space="1" w:color="00000A"/>
          <w:bottom w:val="single" w:sz="4" w:space="1" w:color="00000A"/>
        </w:pBdr>
        <w:jc w:val="center"/>
        <w:rPr>
          <w:rFonts w:cs="Arial"/>
          <w:b/>
          <w:b/>
          <w:sz w:val="32"/>
        </w:rPr>
      </w:pPr>
      <w:r>
        <w:rPr>
          <w:rFonts w:cs="Arial"/>
          <w:b/>
          <w:sz w:val="32"/>
        </w:rPr>
      </w:r>
    </w:p>
    <w:p>
      <w:pPr>
        <w:pStyle w:val="Normal"/>
        <w:rPr>
          <w:rFonts w:cs="Arial"/>
          <w:szCs w:val="20"/>
        </w:rPr>
      </w:pPr>
      <w:r>
        <w:rPr>
          <w:rFonts w:cs="Arial"/>
          <w:szCs w:val="20"/>
        </w:rPr>
      </w:r>
    </w:p>
    <w:p>
      <w:pPr>
        <w:pStyle w:val="Normal"/>
        <w:rPr>
          <w:rFonts w:cs="Arial"/>
          <w:szCs w:val="20"/>
          <w:u w:val="single"/>
        </w:rPr>
      </w:pPr>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pPr>
        <w:pStyle w:val="Normal"/>
        <w:rPr>
          <w:rFonts w:cs="Arial"/>
          <w:szCs w:val="20"/>
          <w:u w:val="single"/>
        </w:rPr>
      </w:pPr>
      <w:r>
        <w:rPr>
          <w:rFonts w:cs="Arial"/>
          <w:szCs w:val="20"/>
          <w:u w:val="single"/>
        </w:rPr>
      </w:r>
    </w:p>
    <w:p>
      <w:pPr>
        <w:pStyle w:val="Normal"/>
        <w:rPr>
          <w:rFonts w:cs="Arial"/>
          <w:szCs w:val="20"/>
        </w:rPr>
      </w:pPr>
      <w:r>
        <w:rPr>
          <w:rFonts w:cs="Arial"/>
          <w:szCs w:val="20"/>
        </w:rPr>
        <w:t>Grid Working Document (GWD)</w:t>
      </w:r>
    </w:p>
    <w:p>
      <w:pPr>
        <w:pStyle w:val="Normal"/>
        <w:rPr>
          <w:rFonts w:cs="Arial"/>
          <w:szCs w:val="20"/>
        </w:rPr>
      </w:pPr>
      <w:r>
        <w:rPr>
          <w:rFonts w:cs="Arial"/>
          <w:szCs w:val="20"/>
        </w:rPr>
      </w:r>
    </w:p>
    <w:p>
      <w:pPr>
        <w:pStyle w:val="Normal"/>
        <w:rPr>
          <w:rFonts w:cs="Arial"/>
          <w:szCs w:val="20"/>
          <w:u w:val="single"/>
        </w:rPr>
      </w:pPr>
      <w:r>
        <w:rPr>
          <w:rFonts w:cs="Arial"/>
          <w:szCs w:val="20"/>
          <w:u w:val="single"/>
        </w:rPr>
        <w:t>Copyright</w:t>
      </w:r>
      <w:r>
        <w:rPr>
          <w:rFonts w:eastAsia="Arial" w:cs="Arial"/>
          <w:szCs w:val="20"/>
          <w:u w:val="single"/>
        </w:rPr>
        <w:t xml:space="preserve"> </w:t>
      </w:r>
      <w:r>
        <w:rPr>
          <w:rFonts w:cs="Arial"/>
          <w:szCs w:val="20"/>
          <w:u w:val="single"/>
        </w:rPr>
        <w:t>Notice</w:t>
      </w:r>
    </w:p>
    <w:p>
      <w:pPr>
        <w:pStyle w:val="Normal"/>
        <w:rPr>
          <w:rFonts w:cs="Arial"/>
          <w:szCs w:val="20"/>
        </w:rPr>
      </w:pPr>
      <w:r>
        <w:rPr>
          <w:rFonts w:cs="Arial"/>
          <w:szCs w:val="20"/>
        </w:rPr>
      </w:r>
    </w:p>
    <w:p>
      <w:pPr>
        <w:pStyle w:val="Normal"/>
        <w:rPr>
          <w:rFonts w:cs="Arial"/>
          <w:szCs w:val="20"/>
        </w:rPr>
      </w:pPr>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2014 - 2018.</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pPr>
        <w:pStyle w:val="Normal"/>
        <w:rPr>
          <w:rFonts w:cs="Arial"/>
          <w:szCs w:val="20"/>
        </w:rPr>
      </w:pPr>
      <w:r>
        <w:rPr>
          <w:rFonts w:cs="Arial"/>
          <w:szCs w:val="20"/>
        </w:rPr>
      </w:r>
    </w:p>
    <w:p>
      <w:pPr>
        <w:pStyle w:val="Normal"/>
        <w:rPr>
          <w:rFonts w:cs="Arial"/>
          <w:szCs w:val="20"/>
          <w:u w:val="single"/>
        </w:rPr>
      </w:pPr>
      <w:bookmarkStart w:id="1" w:name="_Ref525097868"/>
      <w:bookmarkEnd w:id="1"/>
      <w:r>
        <w:rPr>
          <w:rFonts w:cs="Arial"/>
          <w:szCs w:val="20"/>
          <w:u w:val="single"/>
        </w:rPr>
        <w:t>Abstract</w:t>
      </w:r>
    </w:p>
    <w:p>
      <w:pPr>
        <w:pStyle w:val="Nobreak"/>
        <w:rPr/>
      </w:pPr>
      <w:r>
        <w:rPr/>
      </w:r>
    </w:p>
    <w:p>
      <w:pPr>
        <w:pStyle w:val="Normal"/>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pPr>
        <w:pStyle w:val="Normal"/>
        <w:rPr>
          <w:rFonts w:cs="Arial"/>
          <w:szCs w:val="20"/>
        </w:rPr>
      </w:pPr>
      <w:r>
        <w:rPr>
          <w:rFonts w:cs="Arial"/>
          <w:szCs w:val="20"/>
        </w:rPr>
      </w:r>
    </w:p>
    <w:p>
      <w:pPr>
        <w:pStyle w:val="Normal"/>
        <w:rPr>
          <w:rFonts w:cs="Arial"/>
          <w:szCs w:val="20"/>
        </w:rPr>
      </w:pPr>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It contains all errata up to 2018-01-09. </w:t>
      </w:r>
    </w:p>
    <w:p>
      <w:pPr>
        <w:pStyle w:val="Normal"/>
        <w:suppressAutoHyphens w:val="false"/>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t>Contents</w:t>
      </w:r>
    </w:p>
    <w:p>
      <w:pPr>
        <w:pStyle w:val="Normal"/>
        <w:rPr/>
      </w:pPr>
      <w:r>
        <w:rPr/>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r>
        <w:fldChar w:fldCharType="begin"/>
      </w:r>
      <w:r>
        <w:instrText> TOC \o "1-3" \h</w:instrText>
      </w:r>
      <w:r>
        <w:fldChar w:fldCharType="separate"/>
      </w:r>
      <w:hyperlink w:anchor="_Toc503259750">
        <w:r>
          <w:rPr>
            <w:rStyle w:val="IndexLink"/>
          </w:rPr>
          <w:t>1.</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_Toc503259750 \h</w:instrText>
        </w:r>
        <w:r>
          <w:rPr>
            <w:webHidden/>
          </w:rPr>
          <w:fldChar w:fldCharType="separate"/>
        </w:r>
        <w:r>
          <w:rPr>
            <w:rStyle w:val="IndexLink"/>
          </w:rPr>
          <w:t>Introduction</w:t>
          <w:tab/>
          <w:t>2</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1">
        <w:r>
          <w:rPr>
            <w:rStyle w:val="IndexLink"/>
          </w:rPr>
          <w:t>2.</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Arial"/>
          </w:rPr>
          <w:t>Minor Technical Fixes</w:t>
        </w:r>
        <w:r>
          <w:rPr>
            <w:webHidden/>
          </w:rPr>
          <w:fldChar w:fldCharType="begin"/>
        </w:r>
        <w:r>
          <w:rPr>
            <w:webHidden/>
          </w:rPr>
          <w:instrText>PAGEREF _Toc503259751 \h</w:instrText>
        </w:r>
        <w:r>
          <w:rPr>
            <w:webHidden/>
          </w:rPr>
          <w:fldChar w:fldCharType="separate"/>
        </w:r>
        <w:r>
          <w:rPr>
            <w:rStyle w:val="IndexLink"/>
          </w:rPr>
          <w:tab/>
          <w:t>3</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2">
        <w:r>
          <w:rPr>
            <w:rStyle w:val="IndexLink"/>
            <w:rFonts w:cs="Helv"/>
          </w:rPr>
          <w:t>3.</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_Toc503259752 \h</w:instrText>
        </w:r>
        <w:r>
          <w:rPr>
            <w:webHidden/>
          </w:rPr>
          <w:fldChar w:fldCharType="separate"/>
        </w:r>
        <w:r>
          <w:rPr>
            <w:rStyle w:val="IndexLink"/>
          </w:rPr>
          <w:t>Security Considerations</w:t>
          <w:tab/>
          <w:t>13</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3">
        <w:r>
          <w:rPr>
            <w:rStyle w:val="IndexLink"/>
            <w:rFonts w:cs="Helv"/>
          </w:rPr>
          <w:t>4.</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_Toc503259753 \h</w:instrText>
        </w:r>
        <w:r>
          <w:rPr>
            <w:webHidden/>
          </w:rPr>
          <w:fldChar w:fldCharType="separate"/>
        </w:r>
        <w:r>
          <w:rPr>
            <w:rStyle w:val="IndexLink"/>
          </w:rPr>
          <w:t>Contributors</w:t>
          <w:tab/>
          <w:t>14</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4">
        <w:r>
          <w:rPr>
            <w:rStyle w:val="IndexLink"/>
            <w:rFonts w:cs="Helv"/>
          </w:rPr>
          <w:t>5.</w:t>
        </w:r>
        <w:r>
          <w:rPr>
            <w:rStyle w:val="IndexLink"/>
            <w:rFonts w:eastAsia="" w:cs="" w:ascii="Calibri" w:hAnsi="Calibri" w:asciiTheme="minorHAnsi" w:cstheme="minorBidi" w:eastAsiaTheme="minorEastAsia" w:hAnsiTheme="minorHAnsi"/>
            <w:sz w:val="22"/>
            <w:szCs w:val="22"/>
            <w:lang w:val="en-US" w:eastAsia="en-US"/>
          </w:rPr>
          <w:tab/>
        </w:r>
        <w:r>
          <w:rPr>
            <w:rStyle w:val="IndexLink"/>
          </w:rPr>
          <w:t>Intellectual</w:t>
        </w:r>
        <w:r>
          <w:rPr>
            <w:rStyle w:val="IndexLink"/>
            <w:rFonts w:eastAsia="Arial"/>
          </w:rPr>
          <w:t xml:space="preserve"> </w:t>
        </w:r>
        <w:r>
          <w:rPr>
            <w:rStyle w:val="IndexLink"/>
          </w:rPr>
          <w:t>Property</w:t>
        </w:r>
        <w:r>
          <w:rPr>
            <w:rStyle w:val="IndexLink"/>
            <w:rFonts w:eastAsia="Arial"/>
          </w:rPr>
          <w:t xml:space="preserve"> </w:t>
        </w:r>
        <w:r>
          <w:rPr>
            <w:webHidden/>
          </w:rPr>
          <w:fldChar w:fldCharType="begin"/>
        </w:r>
        <w:r>
          <w:rPr>
            <w:webHidden/>
          </w:rPr>
          <w:instrText>PAGEREF _Toc503259754 \h</w:instrText>
        </w:r>
        <w:r>
          <w:rPr>
            <w:webHidden/>
          </w:rPr>
          <w:fldChar w:fldCharType="separate"/>
        </w:r>
        <w:r>
          <w:rPr>
            <w:rStyle w:val="IndexLink"/>
          </w:rPr>
          <w:t>Statement</w:t>
          <w:tab/>
          <w:t>15</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5">
        <w:r>
          <w:rPr>
            <w:rStyle w:val="IndexLink"/>
            <w:rFonts w:cs="Helv"/>
          </w:rPr>
          <w:t>6.</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_Toc503259755 \h</w:instrText>
        </w:r>
        <w:r>
          <w:rPr>
            <w:webHidden/>
          </w:rPr>
          <w:fldChar w:fldCharType="separate"/>
        </w:r>
        <w:r>
          <w:rPr>
            <w:rStyle w:val="IndexLink"/>
          </w:rPr>
          <w:t>Disclaimer</w:t>
          <w:tab/>
          <w:t>16</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6">
        <w:r>
          <w:rPr>
            <w:rStyle w:val="IndexLink"/>
            <w:rFonts w:cs="Helv"/>
          </w:rPr>
          <w:t>7.</w:t>
        </w:r>
        <w:r>
          <w:rPr>
            <w:rStyle w:val="IndexLink"/>
            <w:rFonts w:eastAsia="" w:cs="" w:ascii="Calibri" w:hAnsi="Calibri" w:asciiTheme="minorHAnsi" w:cstheme="minorBidi" w:eastAsiaTheme="minorEastAsia" w:hAnsiTheme="minorHAnsi"/>
            <w:sz w:val="22"/>
            <w:szCs w:val="22"/>
            <w:lang w:val="en-US" w:eastAsia="en-US"/>
          </w:rPr>
          <w:tab/>
        </w:r>
        <w:r>
          <w:rPr>
            <w:rStyle w:val="IndexLink"/>
          </w:rPr>
          <w:t>Full</w:t>
        </w:r>
        <w:r>
          <w:rPr>
            <w:rStyle w:val="IndexLink"/>
            <w:rFonts w:eastAsia="Arial"/>
          </w:rPr>
          <w:t xml:space="preserve"> </w:t>
        </w:r>
        <w:r>
          <w:rPr>
            <w:rStyle w:val="IndexLink"/>
          </w:rPr>
          <w:t>Copyright</w:t>
        </w:r>
        <w:r>
          <w:rPr>
            <w:rStyle w:val="IndexLink"/>
            <w:rFonts w:eastAsia="Arial"/>
          </w:rPr>
          <w:t xml:space="preserve"> </w:t>
        </w:r>
        <w:r>
          <w:rPr>
            <w:webHidden/>
          </w:rPr>
          <w:fldChar w:fldCharType="begin"/>
        </w:r>
        <w:r>
          <w:rPr>
            <w:webHidden/>
          </w:rPr>
          <w:instrText>PAGEREF _Toc503259756 \h</w:instrText>
        </w:r>
        <w:r>
          <w:rPr>
            <w:webHidden/>
          </w:rPr>
          <w:fldChar w:fldCharType="separate"/>
        </w:r>
        <w:r>
          <w:rPr>
            <w:rStyle w:val="IndexLink"/>
          </w:rPr>
          <w:t>Notice</w:t>
          <w:tab/>
          <w:t>17</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7">
        <w:r>
          <w:rPr>
            <w:rStyle w:val="IndexLink"/>
            <w:rFonts w:cs="Helv"/>
          </w:rPr>
          <w:t>8.</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_Toc503259757 \h</w:instrText>
        </w:r>
        <w:r>
          <w:rPr>
            <w:webHidden/>
          </w:rPr>
          <w:fldChar w:fldCharType="separate"/>
        </w:r>
        <w:r>
          <w:rPr>
            <w:rStyle w:val="IndexLink"/>
          </w:rPr>
          <w:t>References</w:t>
          <w:tab/>
          <w:t>18</w:t>
        </w:r>
        <w:r>
          <w:rPr>
            <w:webHidden/>
          </w:rPr>
          <w:fldChar w:fldCharType="end"/>
        </w:r>
      </w:hyperlink>
    </w:p>
    <w:p>
      <w:pPr>
        <w:pStyle w:val="Normal"/>
        <w:tabs>
          <w:tab w:val="right" w:pos="8296" w:leader="dot"/>
        </w:tabs>
        <w:rPr>
          <w:rFonts w:cs="Arial"/>
          <w:szCs w:val="20"/>
        </w:rPr>
      </w:pPr>
      <w:r>
        <w:rPr>
          <w:rFonts w:cs="Arial"/>
          <w:szCs w:val="20"/>
        </w:rPr>
      </w:r>
      <w:r>
        <w:fldChar w:fldCharType="end"/>
      </w:r>
    </w:p>
    <w:p>
      <w:pPr>
        <w:pStyle w:val="Normal"/>
        <w:suppressAutoHyphens w:val="false"/>
        <w:rPr>
          <w:rFonts w:cs="Arial"/>
          <w:b/>
          <w:b/>
          <w:bCs/>
          <w:sz w:val="24"/>
        </w:rPr>
      </w:pPr>
      <w:bookmarkStart w:id="2" w:name="_Toc503259750"/>
      <w:bookmarkStart w:id="3" w:name="_Toc384986291"/>
      <w:bookmarkStart w:id="4" w:name="_Toc503259750"/>
      <w:bookmarkStart w:id="5" w:name="_Toc384986291"/>
      <w:bookmarkEnd w:id="5"/>
      <w:r>
        <w:rPr>
          <w:rFonts w:cs="Arial"/>
          <w:b/>
          <w:bCs/>
          <w:sz w:val="24"/>
        </w:rPr>
      </w:r>
      <w:r>
        <w:br w:type="page"/>
      </w:r>
    </w:p>
    <w:p>
      <w:pPr>
        <w:pStyle w:val="Heading1"/>
        <w:numPr>
          <w:ilvl w:val="0"/>
          <w:numId w:val="3"/>
        </w:numPr>
        <w:rPr/>
      </w:pPr>
      <w:bookmarkStart w:id="6" w:name="_Toc503259750"/>
      <w:bookmarkEnd w:id="6"/>
      <w:r>
        <w:rPr>
          <w:sz w:val="24"/>
          <w:szCs w:val="24"/>
        </w:rPr>
        <w:t>Introduction</w:t>
      </w:r>
    </w:p>
    <w:p>
      <w:pPr>
        <w:pStyle w:val="NormalWeb"/>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pPr>
        <w:pStyle w:val="NormalWeb"/>
        <w:rPr>
          <w:rFonts w:cs="Arial"/>
          <w:szCs w:val="20"/>
        </w:rPr>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pPr>
        <w:pStyle w:val="Normal"/>
        <w:rPr>
          <w:rFonts w:cs="Arial"/>
          <w:szCs w:val="20"/>
        </w:rPr>
      </w:pPr>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pPr>
        <w:pStyle w:val="Normal"/>
        <w:rPr>
          <w:rFonts w:cs="Arial"/>
          <w:szCs w:val="20"/>
        </w:rPr>
      </w:pPr>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pPr>
        <w:pStyle w:val="Normal"/>
        <w:rPr>
          <w:rFonts w:cs="Arial"/>
          <w:szCs w:val="20"/>
        </w:rPr>
      </w:pPr>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pPr>
        <w:pStyle w:val="Normal"/>
        <w:rPr>
          <w:rFonts w:cs="Arial"/>
          <w:szCs w:val="20"/>
        </w:rPr>
      </w:pPr>
      <w:r>
        <w:rPr>
          <w:rFonts w:cs="Arial"/>
          <w:szCs w:val="20"/>
        </w:rPr>
      </w:r>
    </w:p>
    <w:p>
      <w:pPr>
        <w:pStyle w:val="Normal"/>
        <w:rPr>
          <w:rFonts w:cs="Arial"/>
          <w:szCs w:val="20"/>
        </w:rPr>
      </w:pPr>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pPr>
        <w:pStyle w:val="Normal"/>
        <w:rPr>
          <w:rFonts w:cs="Arial"/>
          <w:szCs w:val="20"/>
        </w:rPr>
      </w:pPr>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pPr>
        <w:pStyle w:val="Normal"/>
        <w:rPr>
          <w:rFonts w:eastAsia="Arial" w:cs="Arial"/>
          <w:szCs w:val="20"/>
        </w:rPr>
      </w:pPr>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pPr>
        <w:pStyle w:val="Normal"/>
        <w:rPr>
          <w:rFonts w:cs="Arial"/>
          <w:szCs w:val="20"/>
        </w:rPr>
      </w:pPr>
      <w:r>
        <w:rPr>
          <w:rFonts w:cs="Arial"/>
          <w:szCs w:val="20"/>
        </w:rPr>
      </w:r>
    </w:p>
    <w:p>
      <w:pPr>
        <w:pStyle w:val="Normal"/>
        <w:rPr>
          <w:rFonts w:cs="Arial"/>
          <w:szCs w:val="20"/>
        </w:rPr>
      </w:pPr>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pPr>
        <w:pStyle w:val="Normal"/>
        <w:rPr>
          <w:rFonts w:eastAsia="Arial" w:cs="Arial"/>
          <w:szCs w:val="20"/>
        </w:rPr>
      </w:pPr>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pPr>
        <w:pStyle w:val="NormalWeb"/>
        <w:rPr>
          <w:rFonts w:eastAsia="Arial" w:cs="Arial"/>
          <w:szCs w:val="20"/>
        </w:rPr>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pPr>
        <w:pStyle w:val="NormalWeb"/>
        <w:rPr>
          <w:rFonts w:eastAsia="Arial" w:cs="Arial"/>
          <w:szCs w:val="20"/>
        </w:rPr>
      </w:pPr>
      <w:r>
        <w:rPr>
          <w:rFonts w:eastAsia="Arial" w:cs="Arial"/>
          <w:szCs w:val="20"/>
        </w:rPr>
        <w:t>All errata are tracked by Redmine Issue trackers [ISSUES].</w:t>
      </w:r>
      <w:r>
        <w:br w:type="page"/>
      </w:r>
    </w:p>
    <w:p>
      <w:pPr>
        <w:pStyle w:val="Heading1"/>
        <w:numPr>
          <w:ilvl w:val="0"/>
          <w:numId w:val="3"/>
        </w:numPr>
        <w:rPr>
          <w:sz w:val="24"/>
          <w:szCs w:val="24"/>
        </w:rPr>
      </w:pPr>
      <w:bookmarkStart w:id="7" w:name="_Toc503259751"/>
      <w:bookmarkStart w:id="8" w:name="DocumentNode"/>
      <w:bookmarkStart w:id="9" w:name="_Toc384986292"/>
      <w:bookmarkEnd w:id="8"/>
      <w:bookmarkEnd w:id="9"/>
      <w:bookmarkEnd w:id="7"/>
      <w:r>
        <w:rPr>
          <w:rFonts w:eastAsia="Arial"/>
          <w:sz w:val="24"/>
          <w:szCs w:val="24"/>
        </w:rPr>
        <w:t>Minor Technical Fixes</w:t>
      </w:r>
    </w:p>
    <w:p>
      <w:pPr>
        <w:pStyle w:val="Normal"/>
        <w:rPr>
          <w:rFonts w:cs="Arial"/>
          <w:szCs w:val="20"/>
        </w:rPr>
      </w:pPr>
      <w:bookmarkStart w:id="10" w:name="DocumentNodeOverview"/>
      <w:bookmarkStart w:id="11" w:name="DocumentNodeOverview"/>
      <w:bookmarkEnd w:id="11"/>
      <w:r>
        <w:rPr>
          <w:rFonts w:cs="Arial"/>
          <w:szCs w:val="20"/>
        </w:rPr>
      </w:r>
    </w:p>
    <w:p>
      <w:pPr>
        <w:pStyle w:val="Normal"/>
        <w:rPr>
          <w:rFonts w:eastAsia="Arial" w:cs="Arial"/>
          <w:szCs w:val="20"/>
        </w:rPr>
      </w:pPr>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bookmarkStart w:id="12" w:name="_GoBack"/>
      <w:bookmarkEnd w:id="12"/>
      <w:r>
        <w:rPr>
          <w:rFonts w:eastAsia="Arial" w:cs="Arial"/>
          <w:szCs w:val="20"/>
        </w:rPr>
        <w:t>].</w:t>
      </w:r>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2">
        <w:r>
          <w:rPr>
            <w:rStyle w:val="InternetLink"/>
            <w:rFonts w:eastAsia="Helv" w:cs="Arial"/>
            <w:i/>
            <w:szCs w:val="20"/>
            <w:lang w:eastAsia="en-GB"/>
          </w:rPr>
          <w:t>https://redmine.ogf.org/issues/230</w:t>
        </w:r>
      </w:hyperlink>
    </w:p>
    <w:p>
      <w:pPr>
        <w:pStyle w:val="Normal"/>
        <w:rPr>
          <w:rFonts w:eastAsia="Helv" w:cs="Arial"/>
          <w:color w:val="000000"/>
          <w:szCs w:val="20"/>
          <w:lang w:eastAsia="en-GB"/>
        </w:rPr>
      </w:pPr>
      <w:r>
        <w:rPr>
          <w:rFonts w:eastAsia="Helv" w:cs="Arial"/>
          <w:color w:val="000000"/>
          <w:szCs w:val="20"/>
          <w:lang w:eastAsia="en-GB"/>
        </w:rPr>
      </w:r>
    </w:p>
    <w:p>
      <w:pPr>
        <w:pStyle w:val="Normal"/>
        <w:rPr>
          <w:rFonts w:eastAsia="Times New Roman" w:cs="Arial"/>
          <w:color w:val="000000"/>
          <w:szCs w:val="20"/>
          <w:lang w:eastAsia="en-GB"/>
        </w:rPr>
      </w:pPr>
      <w:r>
        <w:rPr>
          <w:rFonts w:eastAsia="Times New Roman" w:cs="Arial"/>
          <w:color w:val="2F2F2F"/>
          <w:szCs w:val="20"/>
          <w:lang w:eastAsia="en-GB"/>
        </w:rPr>
        <w:t>Consider a dfdl:escapeScheme annotation with the following properties:</w:t>
      </w:r>
      <w:r>
        <w:rPr>
          <w:rFonts w:eastAsia="Times New Roman" w:cs="Arial"/>
          <w:color w:val="000000"/>
          <w:szCs w:val="20"/>
          <w:lang w:eastAsia="en-GB"/>
        </w:rPr>
        <w:t xml:space="preserve"> </w:t>
      </w:r>
    </w:p>
    <w:p>
      <w:pPr>
        <w:pStyle w:val="ListParagraph"/>
        <w:numPr>
          <w:ilvl w:val="0"/>
          <w:numId w:val="4"/>
        </w:numPr>
        <w:rPr>
          <w:rFonts w:eastAsia="Helv" w:cs="Arial"/>
          <w:color w:val="000000"/>
          <w:szCs w:val="20"/>
          <w:lang w:eastAsia="en-GB"/>
        </w:rPr>
      </w:pPr>
      <w:r>
        <w:rPr>
          <w:rFonts w:eastAsia="Times New Roman" w:cs="Arial"/>
          <w:color w:val="2F2F2F"/>
          <w:szCs w:val="20"/>
          <w:lang w:eastAsia="en-GB"/>
        </w:rPr>
        <w:t>dfdl:escapeBlockStart="start"</w:t>
      </w:r>
      <w:r>
        <w:rPr>
          <w:rFonts w:eastAsia="Times New Roman" w:cs="Arial"/>
          <w:color w:val="000000"/>
          <w:szCs w:val="20"/>
          <w:lang w:eastAsia="en-GB"/>
        </w:rPr>
        <w:t xml:space="preserve"> </w:t>
      </w:r>
    </w:p>
    <w:p>
      <w:pPr>
        <w:pStyle w:val="ListParagraph"/>
        <w:numPr>
          <w:ilvl w:val="0"/>
          <w:numId w:val="4"/>
        </w:numPr>
        <w:rPr>
          <w:rFonts w:eastAsia="Helv" w:cs="Arial"/>
          <w:color w:val="000000"/>
          <w:szCs w:val="20"/>
          <w:lang w:eastAsia="en-GB"/>
        </w:rPr>
      </w:pPr>
      <w:r>
        <w:rPr>
          <w:rFonts w:eastAsia="Times New Roman" w:cs="Arial"/>
          <w:color w:val="2F2F2F"/>
          <w:szCs w:val="20"/>
          <w:lang w:eastAsia="en-GB"/>
        </w:rPr>
        <w:t>dfdl:escapeBlockEnd="end"</w:t>
      </w:r>
      <w:r>
        <w:rPr>
          <w:rFonts w:eastAsia="Times New Roman" w:cs="Arial"/>
          <w:color w:val="000000"/>
          <w:szCs w:val="20"/>
          <w:lang w:eastAsia="en-GB"/>
        </w:rPr>
        <w:t xml:space="preserve"> </w:t>
      </w:r>
    </w:p>
    <w:p>
      <w:pPr>
        <w:pStyle w:val="ListParagraph"/>
        <w:numPr>
          <w:ilvl w:val="0"/>
          <w:numId w:val="4"/>
        </w:numPr>
        <w:rPr>
          <w:rFonts w:eastAsia="Helv" w:cs="Arial"/>
          <w:color w:val="000000"/>
          <w:szCs w:val="20"/>
          <w:lang w:eastAsia="en-GB"/>
        </w:rPr>
      </w:pPr>
      <w:r>
        <w:rPr>
          <w:rFonts w:eastAsia="Times New Roman" w:cs="Arial"/>
          <w:color w:val="2F2F2F"/>
          <w:szCs w:val="20"/>
          <w:lang w:eastAsia="en-GB"/>
        </w:rPr>
        <w:t>dfdl:escapeEscapeCharacter="#"</w:t>
      </w:r>
      <w:r>
        <w:rPr>
          <w:rFonts w:eastAsia="Times New Roman" w:cs="Arial"/>
          <w:color w:val="000000"/>
          <w:szCs w:val="20"/>
          <w:lang w:eastAsia="en-GB"/>
        </w:rPr>
        <w:t xml:space="preserve"> </w:t>
        <w:br/>
      </w:r>
    </w:p>
    <w:p>
      <w:pPr>
        <w:pStyle w:val="Normal"/>
        <w:rPr>
          <w:rFonts w:eastAsia="Times New Roman" w:cs="Arial"/>
          <w:color w:val="2F2F2F"/>
          <w:szCs w:val="20"/>
          <w:lang w:eastAsia="en-GB"/>
        </w:rPr>
      </w:pPr>
      <w:r>
        <w:rPr>
          <w:rFonts w:eastAsia="Times New Roman" w:cs="Arial"/>
          <w:color w:val="2F2F2F"/>
          <w:szCs w:val="20"/>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br/>
      </w:r>
      <w:r>
        <w:rPr>
          <w:rFonts w:eastAsia="Times New Roman" w:cs="Arial"/>
          <w:color w:val="2F2F2F"/>
          <w:szCs w:val="20"/>
          <w:lang w:eastAsia="en-GB"/>
        </w:rPr>
        <w:br/>
        <w:t xml:space="preserve">In this scenario, the data is not compliant with the escape scheme, and the DFDL serializer must issue a processing error. </w:t>
      </w:r>
    </w:p>
    <w:p>
      <w:pPr>
        <w:pStyle w:val="Normal"/>
        <w:rPr>
          <w:rFonts w:eastAsia="Times New Roman" w:cs="Arial"/>
          <w:color w:val="2F2F2F"/>
          <w:szCs w:val="20"/>
          <w:lang w:eastAsia="en-GB"/>
        </w:rPr>
      </w:pPr>
      <w:r>
        <w:rPr>
          <w:rFonts w:eastAsia="Times New Roman" w:cs="Arial"/>
          <w:color w:val="2F2F2F"/>
          <w:szCs w:val="20"/>
          <w:lang w:eastAsia="en-GB"/>
        </w:rPr>
      </w:r>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Helv" w:cs="Arial"/>
          <w:b/>
          <w:i/>
          <w:color w:val="000000"/>
          <w:szCs w:val="20"/>
          <w:lang w:eastAsia="en-GB"/>
        </w:rPr>
        <w:t>5.2</w:t>
      </w:r>
      <w:r>
        <w:rPr>
          <w:rFonts w:eastAsia="Helv" w:cs="Arial"/>
          <w:i/>
          <w:color w:val="000000"/>
          <w:szCs w:val="20"/>
          <w:lang w:eastAsia="en-GB"/>
        </w:rPr>
        <w:t xml:space="preserve">. Section 23. </w:t>
      </w:r>
      <w:hyperlink r:id="rId3">
        <w:r>
          <w:rPr>
            <w:rStyle w:val="InternetLink"/>
            <w:rFonts w:eastAsia="Helv" w:cs="Arial"/>
            <w:i/>
            <w:szCs w:val="20"/>
            <w:lang w:eastAsia="en-GB"/>
          </w:rPr>
          <w:t>https://redmine.ogf.org/issues/231</w:t>
        </w:r>
      </w:hyperlink>
    </w:p>
    <w:p>
      <w:pPr>
        <w:pStyle w:val="Normal"/>
        <w:rPr>
          <w:rFonts w:eastAsia="Helv" w:cs="Arial"/>
          <w:color w:val="000000"/>
          <w:szCs w:val="20"/>
          <w:lang w:eastAsia="en-GB"/>
        </w:rPr>
      </w:pPr>
      <w:r>
        <w:rPr>
          <w:rFonts w:eastAsia="Helv" w:cs="Arial"/>
          <w:color w:val="000000"/>
          <w:szCs w:val="20"/>
          <w:lang w:eastAsia="en-GB"/>
        </w:rPr>
      </w:r>
    </w:p>
    <w:p>
      <w:pPr>
        <w:pStyle w:val="TextBody"/>
        <w:rPr>
          <w:rFonts w:ascii="Helv" w:hAnsi="Helv" w:eastAsia="Times New Roman" w:cs="Helv"/>
          <w:color w:val="0000FF"/>
          <w:szCs w:val="20"/>
          <w:lang w:eastAsia="en-GB"/>
        </w:rPr>
      </w:pPr>
      <w:r>
        <w:rPr>
          <w:rFonts w:cs="Arial"/>
          <w:szCs w:val="20"/>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eastAsia="Times New Roman" w:cs="Helv" w:ascii="Helv" w:hAnsi="Helv"/>
          <w:color w:val="000000" w:themeColor="text1"/>
          <w:szCs w:val="20"/>
          <w:lang w:eastAsia="en-GB"/>
        </w:rPr>
        <w:t>specification is changed to prescribe lazy (sequential) evaluation left-to-right</w:t>
      </w:r>
      <w:r>
        <w:rPr>
          <w:rFonts w:eastAsia="Times New Roman" w:cs="Helv" w:ascii="Helv" w:hAnsi="Helv"/>
          <w:color w:val="0000FF"/>
          <w:szCs w:val="20"/>
          <w:lang w:eastAsia="en-GB"/>
        </w:rPr>
        <w:t>.</w:t>
      </w:r>
    </w:p>
    <w:p>
      <w:pPr>
        <w:pStyle w:val="TextBody"/>
        <w:rPr>
          <w:rFonts w:ascii="Helv" w:hAnsi="Helv" w:eastAsia="Times New Roman" w:cs="Helv"/>
          <w:color w:val="0000FF"/>
          <w:szCs w:val="20"/>
          <w:lang w:eastAsia="en-GB"/>
        </w:rPr>
      </w:pPr>
      <w:r>
        <w:rPr>
          <w:rFonts w:eastAsia="Times New Roman" w:cs="Helv" w:ascii="Helv" w:hAnsi="Helv"/>
          <w:color w:val="0000FF"/>
          <w:szCs w:val="20"/>
          <w:lang w:eastAsia="en-GB"/>
        </w:rPr>
      </w:r>
    </w:p>
    <w:p>
      <w:pPr>
        <w:pStyle w:val="TextBody"/>
        <w:rPr/>
      </w:pPr>
      <w:r>
        <w:rPr>
          <w:rFonts w:eastAsia="Times New Roman" w:cs="Helv" w:ascii="Helv" w:hAnsi="Helv"/>
          <w:b/>
          <w:color w:val="000000" w:themeColor="text1"/>
          <w:szCs w:val="20"/>
          <w:lang w:eastAsia="en-GB"/>
        </w:rPr>
        <w:t>5.3</w:t>
      </w:r>
      <w:r>
        <w:rPr>
          <w:rFonts w:eastAsia="Times New Roman" w:cs="Helv" w:ascii="Helv" w:hAnsi="Helv"/>
          <w:color w:val="000000" w:themeColor="text1"/>
          <w:szCs w:val="20"/>
          <w:lang w:eastAsia="en-GB"/>
        </w:rPr>
        <w:t xml:space="preserve">. </w:t>
      </w:r>
      <w:r>
        <w:rPr>
          <w:rFonts w:eastAsia="Times New Roman" w:cs="Helv" w:ascii="Helv" w:hAnsi="Helv"/>
          <w:i/>
          <w:color w:val="000000" w:themeColor="text1"/>
          <w:szCs w:val="20"/>
          <w:lang w:eastAsia="en-GB"/>
        </w:rPr>
        <w:t xml:space="preserve">Section 13.2.1. </w:t>
      </w:r>
      <w:hyperlink r:id="rId4">
        <w:r>
          <w:rPr>
            <w:rStyle w:val="InternetLink"/>
            <w:rFonts w:eastAsia="Times New Roman" w:cs="Helv" w:ascii="Helv" w:hAnsi="Helv"/>
            <w:i/>
            <w:szCs w:val="20"/>
            <w:lang w:eastAsia="en-GB"/>
          </w:rPr>
          <w:t>https://redmine.ogf.org/issues/237</w:t>
        </w:r>
      </w:hyperlink>
    </w:p>
    <w:p>
      <w:pPr>
        <w:pStyle w:val="TextBody"/>
        <w:rPr>
          <w:rFonts w:cs="Arial"/>
          <w:szCs w:val="20"/>
        </w:rPr>
      </w:pPr>
      <w:r>
        <w:rPr>
          <w:rFonts w:cs="Arial"/>
          <w:szCs w:val="20"/>
        </w:rPr>
        <w:t>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dfdl:escapeScheme.</w:t>
      </w:r>
    </w:p>
    <w:tbl>
      <w:tblPr>
        <w:tblStyle w:val="TableGrid"/>
        <w:tblW w:w="8522" w:type="dxa"/>
        <w:jc w:val="left"/>
        <w:tblInd w:w="-10" w:type="dxa"/>
        <w:tblCellMar>
          <w:top w:w="0" w:type="dxa"/>
          <w:left w:w="98" w:type="dxa"/>
          <w:bottom w:w="0" w:type="dxa"/>
          <w:right w:w="108" w:type="dxa"/>
        </w:tblCellMar>
        <w:tblLook w:val="04a0" w:noVBand="1" w:noHBand="0" w:lastColumn="0" w:firstColumn="1" w:lastRow="0" w:firstRow="1"/>
      </w:tblPr>
      <w:tblGrid>
        <w:gridCol w:w="2658"/>
        <w:gridCol w:w="5863"/>
      </w:tblGrid>
      <w:tr>
        <w:trPr/>
        <w:tc>
          <w:tcPr>
            <w:tcW w:w="2658" w:type="dxa"/>
            <w:tcBorders/>
            <w:shd w:color="auto" w:fill="D9D9D9" w:themeFill="background1" w:themeFillShade="d9" w:val="clear"/>
            <w:tcMar>
              <w:left w:w="98" w:type="dxa"/>
            </w:tcMar>
          </w:tcPr>
          <w:p>
            <w:pPr>
              <w:pStyle w:val="TextBody"/>
              <w:spacing w:before="0" w:after="120"/>
              <w:rPr>
                <w:rFonts w:cs="Arial"/>
                <w:b/>
                <w:b/>
                <w:szCs w:val="20"/>
              </w:rPr>
            </w:pPr>
            <w:r>
              <w:rPr>
                <w:rFonts w:cs="Arial"/>
                <w:b/>
                <w:szCs w:val="20"/>
              </w:rPr>
              <w:t>Property Name</w:t>
            </w:r>
          </w:p>
        </w:tc>
        <w:tc>
          <w:tcPr>
            <w:tcW w:w="5863" w:type="dxa"/>
            <w:tcBorders/>
            <w:shd w:color="auto" w:fill="D9D9D9" w:themeFill="background1" w:themeFillShade="d9" w:val="clear"/>
            <w:tcMar>
              <w:left w:w="98" w:type="dxa"/>
            </w:tcMar>
          </w:tcPr>
          <w:p>
            <w:pPr>
              <w:pStyle w:val="TextBody"/>
              <w:spacing w:before="0" w:after="120"/>
              <w:rPr>
                <w:rFonts w:cs="Arial"/>
                <w:b/>
                <w:b/>
                <w:szCs w:val="20"/>
              </w:rPr>
            </w:pPr>
            <w:r>
              <w:rPr>
                <w:rFonts w:cs="Arial"/>
                <w:b/>
                <w:szCs w:val="20"/>
              </w:rPr>
              <w:t>Description</w:t>
            </w:r>
          </w:p>
        </w:tc>
      </w:tr>
      <w:tr>
        <w:trPr/>
        <w:tc>
          <w:tcPr>
            <w:tcW w:w="2658" w:type="dxa"/>
            <w:tcBorders/>
            <w:shd w:color="auto" w:fill="auto" w:val="clear"/>
            <w:tcMar>
              <w:left w:w="98" w:type="dxa"/>
            </w:tcMar>
          </w:tcPr>
          <w:p>
            <w:pPr>
              <w:pStyle w:val="TextBody"/>
              <w:spacing w:before="0" w:after="120"/>
              <w:rPr>
                <w:rFonts w:cs="Arial"/>
                <w:szCs w:val="20"/>
              </w:rPr>
            </w:pPr>
            <w:r>
              <w:rPr>
                <w:rFonts w:cs="Arial"/>
                <w:szCs w:val="20"/>
              </w:rPr>
              <w:t>escapeCharacterPolicy</w:t>
            </w:r>
          </w:p>
        </w:tc>
        <w:tc>
          <w:tcPr>
            <w:tcW w:w="5863" w:type="dxa"/>
            <w:tcBorders/>
            <w:shd w:color="auto" w:fill="auto" w:val="clear"/>
            <w:tcMar>
              <w:left w:w="98" w:type="dxa"/>
            </w:tcMar>
          </w:tcPr>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Enum</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Valid values are ‘all’, ‘delimiters’.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Controls when escape characters are removed during parsing, and output during unparsing, when dfdl:escapeKind is 'escapeCharacter'.</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When 'all':</w:t>
            </w:r>
          </w:p>
          <w:p>
            <w:pPr>
              <w:pStyle w:val="Normal"/>
              <w:suppressAutoHyphens w:val="false"/>
              <w:rPr>
                <w:rFonts w:eastAsia="Times New Roman" w:cs="Arial"/>
                <w:szCs w:val="20"/>
                <w:lang w:eastAsia="en-GB"/>
              </w:rPr>
            </w:pPr>
            <w:r>
              <w:rPr>
                <w:rFonts w:eastAsia="Times New Roman" w:cs="Arial"/>
                <w:szCs w:val="20"/>
                <w:lang w:eastAsia="en-GB"/>
              </w:rPr>
              <w:t xml:space="preserve">During unparsing the following are escaped as described in dfdl:escapeKind when they are in the data. </w:t>
            </w:r>
          </w:p>
          <w:p>
            <w:pPr>
              <w:pStyle w:val="Normal"/>
              <w:numPr>
                <w:ilvl w:val="0"/>
                <w:numId w:val="5"/>
              </w:numPr>
              <w:suppressAutoHyphens w:val="false"/>
              <w:spacing w:beforeAutospacing="1" w:after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pPr>
              <w:pStyle w:val="Normal"/>
              <w:numPr>
                <w:ilvl w:val="0"/>
                <w:numId w:val="5"/>
              </w:numPr>
              <w:suppressAutoHyphens w:val="false"/>
              <w:spacing w:beforeAutospacing="1" w:afterAutospacing="1"/>
              <w:rPr>
                <w:rFonts w:eastAsia="Times New Roman" w:cs="Arial"/>
                <w:szCs w:val="20"/>
                <w:lang w:eastAsia="en-GB"/>
              </w:rPr>
            </w:pPr>
            <w:r>
              <w:rPr>
                <w:rFonts w:eastAsia="Times New Roman" w:cs="Arial"/>
                <w:szCs w:val="20"/>
                <w:lang w:eastAsia="en-GB"/>
              </w:rPr>
              <w:t>dfdl:escapeCharacter (escaped by dfdl:escapeEscapeCharacter)</w:t>
            </w:r>
          </w:p>
          <w:p>
            <w:pPr>
              <w:pStyle w:val="Normal"/>
              <w:numPr>
                <w:ilvl w:val="0"/>
                <w:numId w:val="5"/>
              </w:numPr>
              <w:suppressAutoHyphens w:val="false"/>
              <w:spacing w:beforeAutospacing="1" w:afterAutospacing="1"/>
              <w:rPr>
                <w:rFonts w:eastAsia="Times New Roman" w:cs="Arial"/>
                <w:szCs w:val="20"/>
                <w:lang w:eastAsia="en-GB"/>
              </w:rPr>
            </w:pPr>
            <w:r>
              <w:rPr>
                <w:rFonts w:eastAsia="Times New Roman" w:cs="Arial"/>
                <w:szCs w:val="20"/>
                <w:lang w:eastAsia="en-GB"/>
              </w:rPr>
              <w:t>any dfdl:extraEscapedCharacters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During parsing, occurrences of dfdl:escapeCharacter and dfdl:escapeEscapeCharacter are interpreted and removed from the data as described in dfdl:escapeKind.</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When 'delimiters':</w:t>
            </w:r>
          </w:p>
          <w:p>
            <w:pPr>
              <w:pStyle w:val="Normal"/>
              <w:suppressAutoHyphens w:val="false"/>
              <w:rPr>
                <w:rFonts w:eastAsia="Times New Roman" w:cs="Arial"/>
                <w:szCs w:val="20"/>
                <w:lang w:eastAsia="en-GB"/>
              </w:rPr>
            </w:pPr>
            <w:r>
              <w:rPr>
                <w:rFonts w:eastAsia="Times New Roman" w:cs="Arial"/>
                <w:szCs w:val="20"/>
                <w:lang w:eastAsia="en-GB"/>
              </w:rPr>
              <w:t xml:space="preserve">During unparsing the following are escaped as described in dfdl:escapeKind when they are in the data. </w:t>
            </w:r>
          </w:p>
          <w:p>
            <w:pPr>
              <w:pStyle w:val="Normal"/>
              <w:numPr>
                <w:ilvl w:val="0"/>
                <w:numId w:val="6"/>
              </w:numPr>
              <w:suppressAutoHyphens w:val="false"/>
              <w:spacing w:beforeAutospacing="1" w:after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pPr>
              <w:pStyle w:val="Normal"/>
              <w:numPr>
                <w:ilvl w:val="0"/>
                <w:numId w:val="6"/>
              </w:numPr>
              <w:suppressAutoHyphens w:val="false"/>
              <w:spacing w:beforeAutospacing="1" w:afterAutospacing="1"/>
              <w:rPr>
                <w:rFonts w:eastAsia="Times New Roman" w:cs="Arial"/>
                <w:szCs w:val="20"/>
                <w:lang w:eastAsia="en-GB"/>
              </w:rPr>
            </w:pPr>
            <w:r>
              <w:rPr>
                <w:rFonts w:eastAsia="Times New Roman" w:cs="Arial"/>
                <w:szCs w:val="20"/>
                <w:lang w:eastAsia="en-GB"/>
              </w:rPr>
              <w:t>dfdl:escapeCharacter (escaped by dfdl:escapeEscapeCharacter)</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pPr>
              <w:pStyle w:val="TextBody"/>
              <w:spacing w:before="0" w:after="120"/>
              <w:rPr>
                <w:rFonts w:cs="Arial"/>
                <w:szCs w:val="20"/>
              </w:rPr>
            </w:pPr>
            <w:r>
              <w:rPr>
                <w:rFonts w:cs="Arial"/>
                <w:szCs w:val="20"/>
              </w:rPr>
              <w:t>Annotation: dfdl:escapeScheme</w:t>
            </w:r>
          </w:p>
        </w:tc>
      </w:tr>
    </w:tbl>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Consequential updates to description of dfdl:escapeKind :</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w:t>
      </w:r>
      <w:r>
        <w:rPr>
          <w:rFonts w:eastAsia="Times New Roman" w:cs="Arial"/>
          <w:szCs w:val="20"/>
          <w:lang w:eastAsia="en-GB"/>
        </w:rPr>
        <w:t>When 'escapeCharacter': On unparsing a single character of the data is escaped by adding a dfdl:escapeCharacter or dfdl:escapeEscapeCharacter immediately before it. The characters to escape are determined by property dfdl:escapeCharacterPolicy.</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as determined by property dfdl:escapeCharacterPolicy unless the dfdl:escapeCharacter is preceded by the dfdl:escapeEscapeCharacter, or the dfdl:escapeEscapeCharacter does not precede the dfdl:escapeCharacter, respectively.”</w:t>
      </w:r>
    </w:p>
    <w:p>
      <w:pPr>
        <w:pStyle w:val="TextBody"/>
        <w:rPr>
          <w:rFonts w:cs="Arial"/>
          <w:b/>
          <w:b/>
          <w:szCs w:val="20"/>
        </w:rPr>
      </w:pPr>
      <w:r>
        <w:rPr>
          <w:rFonts w:cs="Arial"/>
          <w:b/>
          <w:szCs w:val="20"/>
        </w:rPr>
      </w:r>
    </w:p>
    <w:p>
      <w:pPr>
        <w:pStyle w:val="TextBody"/>
        <w:rPr/>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5">
        <w:r>
          <w:rPr>
            <w:rStyle w:val="InternetLink"/>
            <w:rFonts w:cs="Arial"/>
            <w:i/>
            <w:szCs w:val="20"/>
          </w:rPr>
          <w:t>https://redmine.ogf.org/issues/239</w:t>
        </w:r>
      </w:hyperlink>
    </w:p>
    <w:p>
      <w:pPr>
        <w:pStyle w:val="TextBody"/>
        <w:rPr>
          <w:rFonts w:cs="Arial"/>
          <w:szCs w:val="20"/>
        </w:rPr>
      </w:pPr>
      <w:r>
        <w:rPr>
          <w:rFonts w:cs="Arial"/>
          <w:szCs w:val="20"/>
        </w:rPr>
        <w:t>The description of fn:exactly-one() does not match the XPath 2.0 specification [XPATH2]. It should state : “Returns the input sequence if it contains exactly one item. Raises an error otherwise.”</w:t>
      </w:r>
    </w:p>
    <w:p>
      <w:pPr>
        <w:pStyle w:val="TextBody"/>
        <w:rPr>
          <w:rFonts w:cs="Arial"/>
          <w:szCs w:val="20"/>
        </w:rPr>
      </w:pPr>
      <w:r>
        <w:rPr>
          <w:rFonts w:cs="Arial"/>
          <w:szCs w:val="20"/>
        </w:rPr>
      </w:r>
    </w:p>
    <w:p>
      <w:pPr>
        <w:pStyle w:val="TextBody"/>
        <w:rPr/>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6">
        <w:r>
          <w:rPr>
            <w:rStyle w:val="InternetLink"/>
            <w:rFonts w:cs="Arial"/>
            <w:i/>
            <w:szCs w:val="20"/>
          </w:rPr>
          <w:t>https://redmine.ogf.org/issues/240</w:t>
        </w:r>
      </w:hyperlink>
    </w:p>
    <w:p>
      <w:pPr>
        <w:pStyle w:val="TextBody"/>
        <w:rPr/>
      </w:pPr>
      <w:r>
        <w:rPr>
          <w:rFonts w:cs="Arial"/>
          <w:szCs w:val="20"/>
        </w:rPr>
        <w:t xml:space="preserve">XPath 2.0 specification [XPATH2] defines its functions to be in namespace </w:t>
      </w:r>
      <w:hyperlink r:id="rId7">
        <w:r>
          <w:rPr>
            <w:rStyle w:val="InternetLink"/>
            <w:rFonts w:cs="Arial"/>
            <w:szCs w:val="20"/>
          </w:rPr>
          <w:t>http://www.w3.org/2005/xpath-functions</w:t>
        </w:r>
      </w:hyperlink>
      <w:r>
        <w:rPr>
          <w:rFonts w:cs="Arial"/>
          <w:szCs w:val="20"/>
        </w:rPr>
        <w:t>. The DFDL specification must bind namespace prefix “fn:” to this namespace.</w:t>
      </w:r>
    </w:p>
    <w:p>
      <w:pPr>
        <w:pStyle w:val="TextBody"/>
        <w:rPr>
          <w:rFonts w:cs="Arial"/>
          <w:szCs w:val="20"/>
        </w:rPr>
      </w:pPr>
      <w:r>
        <w:rPr>
          <w:rFonts w:cs="Arial"/>
          <w:szCs w:val="20"/>
        </w:rPr>
      </w:r>
    </w:p>
    <w:p>
      <w:pPr>
        <w:pStyle w:val="TextBody"/>
        <w:rPr/>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8">
        <w:r>
          <w:rPr>
            <w:rStyle w:val="InternetLink"/>
            <w:rFonts w:cs="Arial"/>
            <w:i/>
            <w:szCs w:val="20"/>
          </w:rPr>
          <w:t>https://redmine.ogf.org/issues/241</w:t>
        </w:r>
      </w:hyperlink>
    </w:p>
    <w:p>
      <w:pPr>
        <w:pStyle w:val="TextBody"/>
        <w:rPr>
          <w:rFonts w:cs="Arial"/>
          <w:szCs w:val="20"/>
        </w:rPr>
      </w:pPr>
      <w:r>
        <w:rPr>
          <w:rFonts w:cs="Arial"/>
          <w:szCs w:val="20"/>
        </w:rPr>
        <w:t xml:space="preserve">The list of XSDL 1.0 constructs supported by DFDL 1.0 includes the attributes “elementFormDefault” and “form”. These should be explicitly listed. </w:t>
      </w:r>
    </w:p>
    <w:p>
      <w:pPr>
        <w:pStyle w:val="TextBody"/>
        <w:rPr>
          <w:rFonts w:cs="Arial"/>
          <w:szCs w:val="20"/>
        </w:rPr>
      </w:pPr>
      <w:r>
        <w:rPr>
          <w:rFonts w:cs="Arial"/>
          <w:szCs w:val="20"/>
        </w:rPr>
      </w:r>
    </w:p>
    <w:p>
      <w:pPr>
        <w:pStyle w:val="Normal"/>
        <w:suppressAutoHyphens w:val="false"/>
        <w:rPr/>
      </w:pPr>
      <w:r>
        <w:rPr>
          <w:rFonts w:cs="Arial"/>
          <w:b/>
          <w:szCs w:val="20"/>
        </w:rPr>
        <w:t>5.7</w:t>
      </w:r>
      <w:r>
        <w:rPr>
          <w:rFonts w:cs="Arial"/>
          <w:szCs w:val="20"/>
        </w:rPr>
        <w:t xml:space="preserve">. </w:t>
      </w:r>
      <w:r>
        <w:rPr>
          <w:rFonts w:cs="Arial"/>
          <w:i/>
          <w:szCs w:val="20"/>
        </w:rPr>
        <w:t xml:space="preserve">Section 13.6. </w:t>
      </w:r>
      <w:hyperlink r:id="rId9">
        <w:r>
          <w:rPr>
            <w:rStyle w:val="InternetLink"/>
            <w:rFonts w:cs="Arial"/>
            <w:i/>
            <w:szCs w:val="20"/>
          </w:rPr>
          <w:t>https://redmine.ogf.org/issues/238</w:t>
        </w:r>
      </w:hyperlink>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paragraph in the description of the textNumberPadCharacter property that describes what happens when the pad character is ‘0’ does not cover edge cases such as a sign being present. It is revised as follows:</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5.8.</w:t>
      </w:r>
      <w:r>
        <w:rPr>
          <w:rFonts w:cs="Arial"/>
          <w:szCs w:val="20"/>
        </w:rPr>
        <w:t xml:space="preserve"> </w:t>
      </w:r>
      <w:r>
        <w:rPr>
          <w:rFonts w:cs="Arial"/>
          <w:i/>
          <w:szCs w:val="20"/>
        </w:rPr>
        <w:t xml:space="preserve">Sections 14.2, 16. </w:t>
      </w:r>
      <w:hyperlink r:id="rId10">
        <w:r>
          <w:rPr>
            <w:rStyle w:val="InternetLink"/>
            <w:rFonts w:cs="Arial"/>
            <w:i/>
            <w:szCs w:val="20"/>
          </w:rPr>
          <w:t>https://redmine.ogf.org/issues/243</w:t>
        </w:r>
      </w:hyperlink>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pPr>
        <w:pStyle w:val="Normal"/>
        <w:suppressAutoHyphens w:val="false"/>
        <w:spacing w:beforeAutospacing="1" w:afterAutospacing="1"/>
        <w:rPr>
          <w:rFonts w:eastAsia="Times New Roman" w:cs="Arial"/>
          <w:szCs w:val="20"/>
          <w:lang w:eastAsia="en-GB"/>
        </w:rPr>
      </w:pPr>
      <w:r>
        <w:rPr>
          <w:rFonts w:eastAsia="Times New Roman" w:cs="Arial"/>
          <w:b/>
          <w:i/>
          <w:szCs w:val="20"/>
          <w:lang w:eastAsia="en-GB"/>
        </w:rPr>
        <w:t>“</w:t>
      </w: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pPr>
        <w:pStyle w:val="Normal"/>
        <w:suppressAutoHyphens w:val="false"/>
        <w:spacing w:beforeAutospacing="1" w:afterAutospacing="1"/>
        <w:rPr>
          <w:rFonts w:eastAsia="Times New Roman" w:cs="Arial"/>
          <w:szCs w:val="20"/>
          <w:lang w:eastAsia="en-GB"/>
        </w:rPr>
      </w:pPr>
      <w:r>
        <w:rPr>
          <w:rFonts w:eastAsia="Times New Roman" w:cs="Arial"/>
          <w:b/>
          <w:i/>
          <w:szCs w:val="20"/>
          <w:lang w:eastAsia="en-GB"/>
        </w:rPr>
        <w:t>“</w:t>
      </w: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In DFDL, a sequence is non-positional if it contains any optional or array elements that have dfdl:occursCountKind 'parsed' or 'stopValue', and/or it has dfdl:separatorSuppressionPolicy 'anyEmpty'.”</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14.2.2</w:t>
      </w:r>
      <w:r>
        <w:rPr>
          <w:rFonts w:eastAsia="Times New Roman" w:cs="Arial"/>
          <w:szCs w:val="20"/>
          <w:lang w:eastAsia="en-GB"/>
        </w:rPr>
        <w:t xml:space="preserve"> - updates to the last sentences of the 'When dfdl:occursCountKind is ...' paragraphs to match the table and notes.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w:t>
      </w:r>
      <w:r>
        <w:rPr>
          <w:rFonts w:eastAsia="Times New Roman" w:cs="Arial"/>
          <w:szCs w:val="20"/>
          <w:lang w:eastAsia="en-GB"/>
        </w:rPr>
        <w:t xml:space="preserve">When an element is required and is not an array then one occurrence is always expected along with its separator.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dfdl:occursCountKind.</w:t>
        <w:br/>
        <w:t xml:space="preserve">When dfdl:occursCountKind is 'fixed' then XSDL minOccurs must equal maxOccurs and that many occurrences are always expected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'parsed' any number of occurrences and their separators are expected. The dfdl:separatorSuppressionPolicy </w:t>
      </w:r>
      <w:r>
        <w:rPr>
          <w:rFonts w:eastAsia="Times New Roman" w:cs="Arial"/>
          <w:bCs/>
          <w:szCs w:val="20"/>
          <w:lang w:eastAsia="en-GB"/>
        </w:rPr>
        <w:t>of the sequence must be 'anyEmpty' and it is a schema definition error otherwise.</w:t>
      </w:r>
      <w:r>
        <w:rPr>
          <w:rFonts w:eastAsia="Times New Roman" w:cs="Arial"/>
          <w:szCs w:val="20"/>
          <w:lang w:eastAsia="en-GB"/>
        </w:rPr>
        <w:br/>
        <w:t xml:space="preserve">When dfdl:occursCountKind is 'stopValue', any number of occurrences and their separators are expected followed by the stop value and its separator. The dfdl:separatorSuppressionPolicy </w:t>
      </w:r>
      <w:r>
        <w:rPr>
          <w:rFonts w:eastAsia="Times New Roman" w:cs="Arial"/>
          <w:bCs/>
          <w:szCs w:val="20"/>
          <w:lang w:eastAsia="en-GB"/>
        </w:rPr>
        <w:t>of the sequence has no effect.</w:t>
      </w:r>
      <w:r>
        <w:rPr>
          <w:rFonts w:eastAsia="Times New Roman" w:cs="Arial"/>
          <w:szCs w:val="20"/>
          <w:lang w:eastAsia="en-GB"/>
        </w:rPr>
        <w:t xml:space="preserve"> </w:t>
        <w:br/>
        <w:t xml:space="preserve">When dfdl:occursCountKind is 'implicit', between XSDL minOccurs and maxOccurs (inclusive) occurrences and their separators are expected, </w:t>
      </w:r>
      <w:r>
        <w:rPr>
          <w:rFonts w:eastAsia="Times New Roman" w:cs="Arial"/>
          <w:bCs/>
          <w:szCs w:val="20"/>
          <w:lang w:eastAsia="en-GB"/>
        </w:rPr>
        <w:t>according to the dfdl:separatorSuppressionPolicy of the sequence.”</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14.2.3</w:t>
      </w:r>
      <w:r>
        <w:rPr>
          <w:rFonts w:eastAsia="Times New Roman" w:cs="Arial"/>
          <w:szCs w:val="20"/>
          <w:lang w:eastAsia="en-GB"/>
        </w:rPr>
        <w:t xml:space="preserve"> - updates to the last sentences of the 'When dfdlk:occursCountKind is ...' paragraphs to match the table and notes.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output along with its separator.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Otherwise the behaviour is dependent on dfdl:occursCountKind.</w:t>
        <w:br/>
        <w:t xml:space="preserve">When dfdl:occursCountKind is 'fixed' or 'expression' the occurrences in the augmented Infoset are always output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'parsed' non zero-length occurrences in the augmented Infoset are output along with their separators. The dfdl:separatorSuppressionPolicy </w:t>
      </w:r>
      <w:r>
        <w:rPr>
          <w:rFonts w:eastAsia="Times New Roman" w:cs="Arial"/>
          <w:bCs/>
          <w:szCs w:val="20"/>
          <w:lang w:eastAsia="en-GB"/>
        </w:rPr>
        <w:t>of the sequence must be 'anyEmpty' and it is a schema definition error otherwise.</w:t>
      </w:r>
      <w:r>
        <w:rPr>
          <w:rFonts w:eastAsia="Times New Roman" w:cs="Arial"/>
          <w:szCs w:val="20"/>
          <w:lang w:eastAsia="en-GB"/>
        </w:rPr>
        <w:br/>
        <w:t xml:space="preserve">When dfdl:occursCountKind is 'stopValue' the occurrences in the augmented Infoset are output along with their separators followed by the stop value and its separator, </w:t>
      </w:r>
      <w:r>
        <w:rPr>
          <w:rFonts w:eastAsia="Times New Roman" w:cs="Arial"/>
          <w:bCs/>
          <w:szCs w:val="20"/>
          <w:lang w:eastAsia="en-GB"/>
        </w:rPr>
        <w:t>according to the dfdl:separatorSuppressionPolicy of the sequence.</w:t>
      </w:r>
      <w:r>
        <w:rPr>
          <w:rFonts w:eastAsia="Times New Roman" w:cs="Arial"/>
          <w:szCs w:val="20"/>
          <w:lang w:eastAsia="en-GB"/>
        </w:rPr>
        <w:br/>
        <w:t xml:space="preserve">When dfdl:occursCountKind is 'implicit' the occurrences in the augmented Infoset are output along with their separators, </w:t>
      </w:r>
      <w:r>
        <w:rPr>
          <w:rFonts w:eastAsia="Times New Roman" w:cs="Arial"/>
          <w:bCs/>
          <w:szCs w:val="20"/>
          <w:lang w:eastAsia="en-GB"/>
        </w:rPr>
        <w:t>according to the dfdl:separatorSuppressionPolicy of the sequence.</w:t>
      </w:r>
    </w:p>
    <w:p>
      <w:pPr>
        <w:pStyle w:val="Normal"/>
        <w:suppressAutoHyphens w:val="false"/>
        <w:spacing w:beforeAutospacing="1" w:afterAutospacing="1"/>
        <w:rPr>
          <w:rFonts w:eastAsia="Times New Roman" w:cs="Arial"/>
          <w:bCs/>
          <w:szCs w:val="20"/>
          <w:lang w:eastAsia="en-GB"/>
        </w:rPr>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"The dfdl:stopValue property must not be empty string."</w:t>
      </w:r>
    </w:p>
    <w:p>
      <w:pPr>
        <w:pStyle w:val="Normal"/>
        <w:suppressAutoHyphens w:val="false"/>
        <w:spacing w:beforeAutospacing="1" w:afterAutospacing="1"/>
        <w:rPr>
          <w:rFonts w:eastAsia="Times New Roman" w:cs="Arial"/>
          <w:bCs/>
          <w:szCs w:val="20"/>
          <w:lang w:eastAsia="en-GB"/>
        </w:rPr>
      </w:pPr>
      <w:r>
        <w:rPr>
          <w:rFonts w:eastAsia="Times New Roman" w:cs="Arial"/>
          <w:bCs/>
          <w:szCs w:val="20"/>
          <w:lang w:eastAsia="en-GB"/>
        </w:rPr>
      </w:r>
    </w:p>
    <w:p>
      <w:pPr>
        <w:pStyle w:val="Normal"/>
        <w:suppressAutoHyphens w:val="false"/>
        <w:spacing w:beforeAutospacing="1" w:afterAutospacing="1"/>
        <w:rPr/>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1">
        <w:r>
          <w:rPr>
            <w:rStyle w:val="InternetLink"/>
            <w:rFonts w:eastAsia="Times New Roman" w:cs="Arial"/>
            <w:bCs/>
            <w:i/>
            <w:szCs w:val="20"/>
            <w:lang w:eastAsia="en-GB"/>
          </w:rPr>
          <w:t>https://redmine.ogf.org/issues/244</w:t>
        </w:r>
      </w:hyperlink>
    </w:p>
    <w:p>
      <w:pPr>
        <w:pStyle w:val="Normal"/>
        <w:suppressAutoHyphens w:val="false"/>
        <w:spacing w:beforeAutospacing="1" w:afterAutospacing="1"/>
        <w:rPr>
          <w:rFonts w:eastAsia="Times New Roman" w:cs="Arial"/>
          <w:szCs w:val="20"/>
          <w:lang w:eastAsia="en-GB"/>
        </w:rPr>
      </w:pPr>
      <w:r>
        <w:rPr>
          <w:rFonts w:cs="Arial"/>
          <w:szCs w:val="20"/>
        </w:rPr>
        <w:t xml:space="preserve">New clauses added to sections 16.1.1 through 16.1.6 where needed to describe the behaviour </w:t>
      </w:r>
      <w:r>
        <w:rPr>
          <w:rFonts w:eastAsia="Times New Roman" w:cs="Arial"/>
          <w:bCs/>
          <w:szCs w:val="20"/>
          <w:lang w:eastAsia="en-GB"/>
        </w:rPr>
        <w:t>when maxOccurs or occursCount is zero.</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 xml:space="preserve">16.1.1 </w:t>
      </w:r>
      <w:r>
        <w:rPr>
          <w:rFonts w:eastAsia="Times New Roman" w:cs="Arial"/>
          <w:szCs w:val="20"/>
          <w:lang w:eastAsia="en-GB"/>
        </w:rPr>
        <w:t>(fixed):</w:t>
        <w:br/>
        <w:t xml:space="preserve">Parsing: When maxOccurs is 0, no occurrences looked for in the data </w:t>
        <w:br/>
        <w:t>Unparsing: When maxOccurs is 0, no occurrences looked for in the infoset or written</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 xml:space="preserve">16.1.2 </w:t>
      </w:r>
      <w:r>
        <w:rPr>
          <w:rFonts w:eastAsia="Times New Roman" w:cs="Arial"/>
          <w:szCs w:val="20"/>
          <w:lang w:eastAsia="en-GB"/>
        </w:rPr>
        <w:t>(implicit):</w:t>
        <w:br/>
        <w:t xml:space="preserve">Parsing: When maxOccurs is 0, no occurrences looked for in the data </w:t>
        <w:br/>
        <w:t>Unparsing: When maxOccurs is 0, no occurrences looked for in the infoset or written</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 xml:space="preserve">16.1.4 </w:t>
      </w:r>
      <w:r>
        <w:rPr>
          <w:rFonts w:eastAsia="Times New Roman" w:cs="Arial"/>
          <w:szCs w:val="20"/>
          <w:lang w:eastAsia="en-GB"/>
        </w:rPr>
        <w:t>(expression):</w:t>
        <w:br/>
        <w:t>Parsing: When dfdl:occursCount is 0, no occurrences looked for in the data</w:t>
      </w:r>
    </w:p>
    <w:p>
      <w:pPr>
        <w:pStyle w:val="Normal"/>
        <w:suppressAutoHyphens w:val="false"/>
        <w:rPr>
          <w:rFonts w:cs="Arial"/>
          <w:szCs w:val="20"/>
        </w:rPr>
      </w:pPr>
      <w:r>
        <w:rPr>
          <w:rFonts w:cs="Arial"/>
          <w:szCs w:val="20"/>
        </w:rPr>
      </w:r>
    </w:p>
    <w:p>
      <w:pPr>
        <w:pStyle w:val="Normal"/>
        <w:suppressAutoHyphens w:val="false"/>
        <w:rPr/>
      </w:pPr>
      <w:r>
        <w:rPr>
          <w:rFonts w:cs="Arial"/>
          <w:b/>
          <w:szCs w:val="20"/>
        </w:rPr>
        <w:t>5.10</w:t>
      </w:r>
      <w:r>
        <w:rPr>
          <w:rFonts w:cs="Arial"/>
          <w:szCs w:val="20"/>
        </w:rPr>
        <w:t xml:space="preserve">. </w:t>
      </w:r>
      <w:r>
        <w:rPr>
          <w:rFonts w:cs="Arial"/>
          <w:i/>
          <w:szCs w:val="20"/>
        </w:rPr>
        <w:t xml:space="preserve">Sections various. </w:t>
      </w:r>
      <w:hyperlink r:id="rId12">
        <w:r>
          <w:rPr>
            <w:rStyle w:val="InternetLink"/>
            <w:rFonts w:cs="Arial"/>
            <w:i/>
            <w:szCs w:val="20"/>
          </w:rPr>
          <w:t>https://redmine.ogf.org/issues/245</w:t>
        </w:r>
      </w:hyperlink>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Add a clause in 9.4.2.2 and 9.4.2.3 so that the statement about optional occurrences says "If dfdl:emptyValueDelimiterPolicy </w:t>
      </w:r>
      <w:r>
        <w:rPr>
          <w:rFonts w:eastAsia="Times New Roman" w:cs="Arial"/>
          <w:b/>
          <w:bCs/>
          <w:szCs w:val="20"/>
          <w:lang w:eastAsia="en-GB"/>
        </w:rPr>
        <w:t>is in effect and</w:t>
      </w:r>
      <w:r>
        <w:rPr>
          <w:rFonts w:eastAsia="Times New Roman" w:cs="Arial"/>
          <w:szCs w:val="20"/>
          <w:lang w:eastAsia="en-GB"/>
        </w:rPr>
        <w:t xml:space="preserve"> is not 'none'...", as the words today do not cover cases when it is ignored (no initiator or terminator).</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emptyValueDelimiterPolicy in section 12.2 "It is a schema definition error if dfdl:emptyValueDelimiterPolicy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xs:sequence has dfdl:initiatedContent 'yes'."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nilValueDelimiterPolicy in section 13.15 "It is a schema definition error if dfdl:nilValueDelimiterPolicy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xs:sequence has dfdl:initiatedContent 'yes'."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pPr>
        <w:pStyle w:val="Normal"/>
        <w:suppressAutoHyphens w:val="false"/>
        <w:rPr>
          <w:rFonts w:cs="Arial"/>
          <w:szCs w:val="20"/>
        </w:rPr>
      </w:pPr>
      <w:r>
        <w:rPr>
          <w:rFonts w:cs="Arial"/>
          <w:szCs w:val="20"/>
        </w:rPr>
      </w:r>
    </w:p>
    <w:p>
      <w:pPr>
        <w:pStyle w:val="Normal"/>
        <w:suppressAutoHyphens w:val="false"/>
        <w:rPr/>
      </w:pPr>
      <w:r>
        <w:rPr>
          <w:rFonts w:cs="Arial"/>
          <w:b/>
          <w:szCs w:val="20"/>
        </w:rPr>
        <w:t>5.11</w:t>
      </w:r>
      <w:r>
        <w:rPr>
          <w:rFonts w:cs="Arial"/>
          <w:szCs w:val="20"/>
        </w:rPr>
        <w:t xml:space="preserve">. </w:t>
      </w:r>
      <w:r>
        <w:rPr>
          <w:rFonts w:cs="Arial"/>
          <w:i/>
          <w:szCs w:val="20"/>
        </w:rPr>
        <w:t xml:space="preserve">Section 23.4. </w:t>
      </w:r>
      <w:hyperlink r:id="rId13">
        <w:r>
          <w:rPr>
            <w:rStyle w:val="InternetLink"/>
            <w:rFonts w:cs="Arial"/>
            <w:i/>
            <w:szCs w:val="20"/>
          </w:rPr>
          <w:t>https://redmine.ogf.org/issues/246</w:t>
        </w:r>
      </w:hyperlink>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5. 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[x]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pPr>
        <w:pStyle w:val="Normal"/>
        <w:suppressAutoHyphens w:val="false"/>
        <w:rPr>
          <w:rFonts w:cs="Arial"/>
          <w:szCs w:val="20"/>
        </w:rPr>
      </w:pPr>
      <w:r>
        <w:rPr>
          <w:rFonts w:cs="Arial"/>
          <w:szCs w:val="20"/>
        </w:rPr>
      </w:r>
    </w:p>
    <w:p>
      <w:pPr>
        <w:pStyle w:val="Normal"/>
        <w:suppressAutoHyphens w:val="false"/>
        <w:rPr/>
      </w:pPr>
      <w:r>
        <w:rPr>
          <w:rFonts w:cs="Arial"/>
          <w:b/>
          <w:szCs w:val="20"/>
        </w:rPr>
        <w:t xml:space="preserve"> </w:t>
      </w:r>
      <w:r>
        <w:rPr>
          <w:rFonts w:cs="Arial"/>
          <w:b/>
          <w:szCs w:val="20"/>
        </w:rPr>
        <w:t>5.12</w:t>
      </w:r>
      <w:r>
        <w:rPr>
          <w:rFonts w:cs="Arial"/>
          <w:szCs w:val="20"/>
        </w:rPr>
        <w:t xml:space="preserve">. </w:t>
      </w:r>
      <w:r>
        <w:rPr>
          <w:rFonts w:cs="Arial"/>
          <w:i/>
          <w:szCs w:val="20"/>
        </w:rPr>
        <w:t xml:space="preserve">Section 12.3.7.2.1. </w:t>
      </w:r>
      <w:hyperlink r:id="rId14">
        <w:r>
          <w:rPr>
            <w:rStyle w:val="InternetLink"/>
            <w:rFonts w:cs="Arial"/>
            <w:i/>
            <w:szCs w:val="20"/>
          </w:rPr>
          <w:t>https://redmine.ogf.org/issues/247</w:t>
        </w:r>
      </w:hyperlink>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 xml:space="preserve">Correct the xs:decimal row in table 22 so that the minimum number of bits is 8. This is because lengthUnits 'bits' is not allowed for xs:decimal. A footnote is added to the table stating this restriction. </w:t>
      </w:r>
      <w:r>
        <w:br w:type="page"/>
      </w:r>
    </w:p>
    <w:p>
      <w:pPr>
        <w:pStyle w:val="Normal"/>
        <w:suppressAutoHyphens w:val="false"/>
        <w:rPr/>
      </w:pPr>
      <w:r>
        <w:rPr>
          <w:rFonts w:cs="Arial"/>
          <w:b/>
          <w:szCs w:val="20"/>
        </w:rPr>
        <w:t>5.13</w:t>
      </w:r>
      <w:r>
        <w:rPr>
          <w:rFonts w:cs="Arial"/>
          <w:i/>
          <w:szCs w:val="20"/>
        </w:rPr>
        <w:t xml:space="preserve">. Section 13.7.1.1. </w:t>
      </w:r>
      <w:hyperlink r:id="rId15">
        <w:r>
          <w:rPr>
            <w:rStyle w:val="InternetLink"/>
            <w:rFonts w:cs="Arial"/>
            <w:i/>
            <w:szCs w:val="20"/>
          </w:rPr>
          <w:t>https://redmine.ogf.org/issues/248</w:t>
        </w:r>
      </w:hyperlink>
    </w:p>
    <w:p>
      <w:pPr>
        <w:pStyle w:val="Normal"/>
        <w:suppressAutoHyphens w:val="false"/>
        <w:rPr>
          <w:rFonts w:cs="Arial"/>
          <w:i/>
          <w:i/>
          <w:szCs w:val="20"/>
        </w:rPr>
      </w:pPr>
      <w:r>
        <w:rPr>
          <w:rFonts w:cs="Arial"/>
          <w:i/>
          <w:szCs w:val="20"/>
        </w:rPr>
      </w:r>
    </w:p>
    <w:p>
      <w:pPr>
        <w:pStyle w:val="Normal"/>
        <w:suppressAutoHyphens w:val="false"/>
        <w:rPr>
          <w:rFonts w:cs="Arial"/>
          <w:szCs w:val="20"/>
        </w:rPr>
      </w:pPr>
      <w:r>
        <w:rPr>
          <w:rFonts w:cs="Arial"/>
          <w:szCs w:val="20"/>
        </w:rPr>
        <w:t>The paragraphs in section 13.7.1.1 are incorrect and should read as follows:</w:t>
      </w:r>
    </w:p>
    <w:p>
      <w:pPr>
        <w:pStyle w:val="Normal"/>
        <w:rPr>
          <w:rFonts w:cs="Arial"/>
          <w:szCs w:val="20"/>
        </w:rPr>
      </w:pPr>
      <w:r>
        <w:rPr>
          <w:rFonts w:cs="Arial"/>
          <w:szCs w:val="20"/>
        </w:rPr>
      </w:r>
    </w:p>
    <w:p>
      <w:pPr>
        <w:pStyle w:val="Normal"/>
        <w:rPr>
          <w:rFonts w:cs="Arial"/>
          <w:szCs w:val="20"/>
        </w:rPr>
      </w:pPr>
      <w:r>
        <w:rPr>
          <w:rFonts w:cs="Arial"/>
          <w:szCs w:val="20"/>
        </w:rPr>
        <w:t>“</w:t>
      </w:r>
      <w:r>
        <w:rPr>
          <w:rFonts w:cs="Arial"/>
          <w:szCs w:val="20"/>
        </w:rPr>
        <w:t>For both parsing and unparsing, the bit string that represents the content region for a base-2 binary number is converted to/from an Infoset value by a calculation that involves the length  and the dfdl:byteOrder and dfdl:bitOrder properties.</w:t>
      </w:r>
    </w:p>
    <w:p>
      <w:pPr>
        <w:pStyle w:val="Normal"/>
        <w:rPr>
          <w:rFonts w:cs="Arial"/>
          <w:szCs w:val="20"/>
        </w:rPr>
      </w:pPr>
      <w:r>
        <w:rPr>
          <w:rFonts w:cs="Arial"/>
          <w:szCs w:val="20"/>
        </w:rPr>
      </w:r>
    </w:p>
    <w:p>
      <w:pPr>
        <w:pStyle w:val="Normal"/>
        <w:rPr>
          <w:rFonts w:cs="Arial"/>
          <w:szCs w:val="20"/>
        </w:rPr>
      </w:pPr>
      <w:r>
        <w:rPr>
          <w:rFonts w:cs="Arial"/>
          <w:szCs w:val="20"/>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pPr>
        <w:pStyle w:val="Normal"/>
        <w:rPr>
          <w:rFonts w:cs="Arial"/>
          <w:szCs w:val="20"/>
        </w:rPr>
      </w:pPr>
      <w:r>
        <w:rPr>
          <w:rFonts w:cs="Arial"/>
          <w:szCs w:val="20"/>
        </w:rPr>
      </w:r>
    </w:p>
    <w:p>
      <w:pPr>
        <w:pStyle w:val="Normal"/>
        <w:suppressAutoHyphens w:val="false"/>
        <w:rPr>
          <w:rFonts w:cs="Arial"/>
          <w:szCs w:val="20"/>
        </w:rPr>
      </w:pPr>
      <w:r>
        <w:rPr>
          <w:rFonts w:cs="Arial"/>
          <w:szCs w:val="20"/>
        </w:rPr>
        <w:t>A DFDL implementation can use any conversion technique consistent with this description.”</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5.14</w:t>
      </w:r>
      <w:r>
        <w:rPr>
          <w:rFonts w:cs="Arial"/>
          <w:szCs w:val="20"/>
        </w:rPr>
        <w:t xml:space="preserve">. </w:t>
      </w:r>
      <w:r>
        <w:rPr>
          <w:rFonts w:cs="Arial"/>
          <w:i/>
          <w:szCs w:val="20"/>
        </w:rPr>
        <w:t xml:space="preserve">Section 13.7. </w:t>
      </w:r>
      <w:hyperlink r:id="rId16">
        <w:r>
          <w:rPr>
            <w:rStyle w:val="InternetLink"/>
            <w:rFonts w:cs="Arial"/>
            <w:i/>
            <w:szCs w:val="20"/>
          </w:rPr>
          <w:t>https://redmine.ogf.org/issues/249</w:t>
        </w:r>
      </w:hyperlink>
    </w:p>
    <w:p>
      <w:pPr>
        <w:pStyle w:val="Normal"/>
        <w:suppressAutoHyphens w:val="false"/>
        <w:rPr>
          <w:rFonts w:cs="Arial"/>
          <w:i/>
          <w:i/>
          <w:szCs w:val="20"/>
        </w:rPr>
      </w:pPr>
      <w:r>
        <w:rPr>
          <w:rFonts w:cs="Arial"/>
          <w:i/>
          <w:szCs w:val="20"/>
        </w:rPr>
      </w:r>
    </w:p>
    <w:p>
      <w:pPr>
        <w:pStyle w:val="Normal"/>
        <w:suppressAutoHyphens w:val="false"/>
        <w:rPr>
          <w:rFonts w:cs="Arial"/>
          <w:szCs w:val="20"/>
        </w:rPr>
      </w:pPr>
      <w:r>
        <w:rPr>
          <w:rFonts w:cs="Arial"/>
          <w:szCs w:val="20"/>
        </w:rPr>
        <w:t>In the description of binaryDecimalVirtualPoint, clarify that when unparsing, if the property value is not sufficient to remove the decimal point from the infoset value, it is a processing error. This is true even if the resultant number can be converted into an integer (that is, all digits after the decimal point are zero) because it is an example of excess precision.</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5.15</w:t>
      </w:r>
      <w:r>
        <w:rPr>
          <w:rFonts w:cs="Arial"/>
          <w:i/>
          <w:szCs w:val="20"/>
        </w:rPr>
        <w:t xml:space="preserve">. Section 12.3. </w:t>
      </w:r>
      <w:hyperlink r:id="rId17">
        <w:r>
          <w:rPr>
            <w:rStyle w:val="InternetLink"/>
            <w:rFonts w:cs="Arial"/>
            <w:i/>
            <w:szCs w:val="20"/>
          </w:rPr>
          <w:t>https://redmine.ogf.org/issues/253</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Correct the description of lengthUnits to state it can have the value ‘bits’ for packed calendars.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w:t>
      </w:r>
      <w:r>
        <w:rPr>
          <w:rFonts w:cs="Arial"/>
          <w:szCs w:val="20"/>
        </w:rPr>
        <w:t>- 'bits' may only be used for xs:boolean, xs:byte, xs:short, xs:int, xs:long, xs:unsignedByte, xs:unsignedShort, xs:unsignedInt and xs:unsignedLong simple types with binary representation, and for calendar simple types with binary packed representation.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5.16</w:t>
      </w:r>
      <w:r>
        <w:rPr>
          <w:rFonts w:cs="Arial"/>
          <w:i/>
          <w:szCs w:val="20"/>
        </w:rPr>
        <w:t>. Section 12.3.3, 12.3.4.</w:t>
      </w:r>
      <w:r>
        <w:rPr/>
        <w:t xml:space="preserve"> </w:t>
      </w:r>
      <w:hyperlink r:id="rId18">
        <w:r>
          <w:rPr>
            <w:rStyle w:val="InternetLink"/>
            <w:rFonts w:cs="Arial"/>
            <w:i/>
            <w:szCs w:val="20"/>
          </w:rPr>
          <w:t>https://redmine.ogf.org/issues/254</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Correct table 18 and table 20 to reflect that binarySeconds and binaryMilliseconds are not allowable representations for types xs:date and xs:time.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tabs>
          <w:tab w:val="left" w:pos="5436" w:leader="none"/>
        </w:tabs>
        <w:suppressAutoHyphens w:val="false"/>
        <w:rPr/>
      </w:pPr>
      <w:r>
        <w:rPr>
          <w:rFonts w:cs="Arial"/>
          <w:b/>
          <w:szCs w:val="20"/>
        </w:rPr>
        <w:t>5.17</w:t>
      </w:r>
      <w:r>
        <w:rPr>
          <w:rFonts w:cs="Arial"/>
          <w:i/>
          <w:szCs w:val="20"/>
        </w:rPr>
        <w:t>. Section 13.11.</w:t>
      </w:r>
      <w:r>
        <w:rPr/>
        <w:t xml:space="preserve"> </w:t>
      </w:r>
      <w:hyperlink r:id="rId19">
        <w:r>
          <w:rPr>
            <w:rStyle w:val="InternetLink"/>
            <w:rFonts w:cs="Arial"/>
            <w:i/>
            <w:szCs w:val="20"/>
          </w:rPr>
          <w:t>https://redmine.ogf.org/issues/257</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The regular expression for calendarTimeZone has one extra closing bracket on the far right-hand end. The bracket is removed. </w:t>
      </w:r>
    </w:p>
    <w:p>
      <w:pPr>
        <w:pStyle w:val="Normal"/>
        <w:suppressAutoHyphens w:val="false"/>
        <w:rPr>
          <w:rFonts w:cs="Arial"/>
          <w:szCs w:val="20"/>
        </w:rPr>
      </w:pPr>
      <w:r>
        <w:rPr>
          <w:rFonts w:cs="Arial"/>
          <w:szCs w:val="20"/>
        </w:rPr>
      </w:r>
    </w:p>
    <w:p>
      <w:pPr>
        <w:pStyle w:val="Normal"/>
        <w:suppressAutoHyphens w:val="false"/>
        <w:rPr>
          <w:rFonts w:cs="Arial"/>
          <w:i/>
          <w:i/>
          <w:szCs w:val="20"/>
        </w:rPr>
      </w:pPr>
      <w:r>
        <w:rPr>
          <w:rFonts w:cs="Arial"/>
          <w:i/>
          <w:szCs w:val="20"/>
        </w:rPr>
      </w:r>
    </w:p>
    <w:p>
      <w:pPr>
        <w:pStyle w:val="Normal"/>
        <w:tabs>
          <w:tab w:val="left" w:pos="5436" w:leader="none"/>
        </w:tabs>
        <w:suppressAutoHyphens w:val="false"/>
        <w:rPr/>
      </w:pPr>
      <w:r>
        <w:rPr>
          <w:rFonts w:cs="Arial"/>
          <w:b/>
          <w:szCs w:val="20"/>
        </w:rPr>
        <w:t>5.18</w:t>
      </w:r>
      <w:r>
        <w:rPr>
          <w:rFonts w:cs="Arial"/>
          <w:i/>
          <w:szCs w:val="20"/>
        </w:rPr>
        <w:t xml:space="preserve">. Section 3.11. </w:t>
      </w:r>
      <w:hyperlink r:id="rId20">
        <w:r>
          <w:rPr>
            <w:rStyle w:val="InternetLink"/>
            <w:rFonts w:cs="Arial"/>
            <w:i/>
            <w:szCs w:val="20"/>
          </w:rPr>
          <w:t>https://redmine.ogf.org/issues/258</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Erratum 2.100 in [DFDLX1] states:</w:t>
      </w:r>
    </w:p>
    <w:p>
      <w:pPr>
        <w:pStyle w:val="Normal"/>
        <w:suppressAutoHyphens w:val="false"/>
        <w:rPr>
          <w:rFonts w:cs="Arial"/>
          <w:szCs w:val="20"/>
        </w:rPr>
      </w:pPr>
      <w:r>
        <w:rPr>
          <w:rFonts w:cs="Arial"/>
          <w:szCs w:val="20"/>
        </w:rPr>
      </w:r>
    </w:p>
    <w:p>
      <w:pPr>
        <w:pStyle w:val="Normal"/>
        <w:suppressAutoHyphens w:val="false"/>
        <w:rPr>
          <w:rFonts w:cs="Arial"/>
          <w:i/>
          <w:i/>
          <w:szCs w:val="20"/>
        </w:rPr>
      </w:pPr>
      <w:r>
        <w:rPr>
          <w:rFonts w:eastAsia="Times New Roman" w:cs="Arial"/>
          <w:i/>
          <w:color w:val="808080"/>
          <w:szCs w:val="20"/>
          <w:lang w:eastAsia="en-GB"/>
        </w:rPr>
        <w:t>“</w:t>
      </w:r>
      <w:r>
        <w:rPr>
          <w:rFonts w:eastAsia="Times New Roman" w:cs="Arial"/>
          <w:i/>
          <w:color w:val="80808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implication is that the length expression is ignored when unparsing. However IBM DFDL has an established behaviour where the length expression is evaluated when unparsing and the resultant length used.</w:t>
      </w:r>
    </w:p>
    <w:p>
      <w:pPr>
        <w:pStyle w:val="Normal"/>
        <w:suppressAutoHyphens w:val="false"/>
        <w:rPr/>
      </w:pPr>
      <w:r>
        <w:rPr/>
      </w:r>
    </w:p>
    <w:p>
      <w:pPr>
        <w:pStyle w:val="Normal"/>
        <w:suppressAutoHyphens w:val="false"/>
        <w:rPr>
          <w:rFonts w:cs="Arial"/>
          <w:szCs w:val="20"/>
        </w:rPr>
      </w:pPr>
      <w:r>
        <w:rPr>
          <w:rFonts w:cs="Arial"/>
          <w:szCs w:val="20"/>
        </w:rPr>
        <w:t>Due to this, erratum 2.100 is reversed. The specification will revert to describing lengthKind 'explicit' as fixed length for both literal and expression lengths, and the length expression is evaluated when unparsing to provide the length to use.</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original variable length behaviour scenario that motivated erratum 2.100 can still be achieved using outputValueCalc with dfdl:valueLength() function.</w:t>
      </w:r>
    </w:p>
    <w:p>
      <w:pPr>
        <w:pStyle w:val="Normal"/>
        <w:suppressAutoHyphens w:val="false"/>
        <w:spacing w:beforeAutospacing="1" w:afterAutospacing="1"/>
        <w:rPr/>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1">
        <w:r>
          <w:rPr>
            <w:rStyle w:val="InternetLink"/>
            <w:rFonts w:eastAsia="Times New Roman" w:cs="Arial"/>
            <w:bCs/>
            <w:i/>
            <w:szCs w:val="20"/>
            <w:lang w:eastAsia="en-GB"/>
          </w:rPr>
          <w:t>https://redmine.ogf.org/issues/259</w:t>
        </w:r>
      </w:hyperlink>
    </w:p>
    <w:p>
      <w:pPr>
        <w:pStyle w:val="Normal"/>
        <w:suppressAutoHyphens w:val="false"/>
        <w:spacing w:beforeAutospacing="1" w:afterAutospacing="1"/>
        <w:rPr>
          <w:rFonts w:cs="Arial"/>
          <w:szCs w:val="20"/>
        </w:rPr>
      </w:pPr>
      <w:r>
        <w:rPr>
          <w:rFonts w:cs="Arial"/>
          <w:szCs w:val="20"/>
        </w:rPr>
        <w:t xml:space="preserve">Change the unparsing behaviour for occursCountKind ‘fixed’ and ‘implicit’ to state that the unparser stops looking for occurrences in the Infoset once maxOccurs has been reached. The spec currently states that it is a processing error if more than maxOccurs are found, which is not symmetric with parsing behaviour. </w:t>
      </w:r>
    </w:p>
    <w:p>
      <w:pPr>
        <w:pStyle w:val="Normal"/>
        <w:suppressAutoHyphens w:val="false"/>
        <w:spacing w:beforeAutospacing="1" w:afterAutospacing="1"/>
        <w:rPr/>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2">
        <w:r>
          <w:rPr>
            <w:rStyle w:val="InternetLink"/>
            <w:rFonts w:eastAsia="Times New Roman" w:cs="Arial"/>
            <w:bCs/>
            <w:i/>
            <w:szCs w:val="20"/>
            <w:lang w:eastAsia="en-GB"/>
          </w:rPr>
          <w:t>https://redmine.ogf.org/issues/260</w:t>
        </w:r>
      </w:hyperlink>
    </w:p>
    <w:p>
      <w:pPr>
        <w:pStyle w:val="Normal"/>
        <w:suppressAutoHyphens w:val="false"/>
        <w:spacing w:beforeAutospacing="1" w:afterAutospacing="1"/>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pPr>
        <w:pStyle w:val="Normal"/>
        <w:suppressAutoHyphens w:val="false"/>
        <w:spacing w:beforeAutospacing="1" w:afterAutospacing="1"/>
        <w:rPr>
          <w:rFonts w:cs="Arial"/>
          <w:szCs w:val="20"/>
        </w:rPr>
      </w:pPr>
      <w:r>
        <w:rPr>
          <w:rFonts w:cs="Arial"/>
          <w:szCs w:val="20"/>
        </w:rPr>
        <w:t>The following properties or annotations need ‘no forward reference’ clauses adding to their descriptions: calendarLanguage, choiceDispatchKey, setVariable.</w:t>
      </w:r>
    </w:p>
    <w:p>
      <w:pPr>
        <w:pStyle w:val="Normal"/>
        <w:suppressAutoHyphens w:val="false"/>
        <w:spacing w:beforeAutospacing="1" w:afterAutospacing="1"/>
        <w:rPr/>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3">
        <w:r>
          <w:rPr>
            <w:rStyle w:val="InternetLink"/>
            <w:rFonts w:eastAsia="Times New Roman" w:cs="Arial"/>
            <w:bCs/>
            <w:i/>
            <w:szCs w:val="20"/>
            <w:lang w:eastAsia="en-GB"/>
          </w:rPr>
          <w:t>https://redmine.ogf.org/issues/263</w:t>
        </w:r>
      </w:hyperlink>
    </w:p>
    <w:p>
      <w:pPr>
        <w:pStyle w:val="Normal"/>
        <w:suppressAutoHyphens w:val="false"/>
        <w:spacing w:beforeAutospacing="1" w:afterAutospacing="1"/>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pPr>
        <w:pStyle w:val="Normal"/>
        <w:suppressAutoHyphens w:val="false"/>
        <w:spacing w:beforeAutospacing="1" w:afterAutospacing="1"/>
        <w:rPr/>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24">
        <w:r>
          <w:rPr>
            <w:rStyle w:val="InternetLink"/>
            <w:rFonts w:eastAsia="Times New Roman" w:cs="Arial"/>
            <w:bCs/>
            <w:i/>
            <w:szCs w:val="20"/>
            <w:lang w:eastAsia="en-GB"/>
          </w:rPr>
          <w:t>https://redmine.ogf.org/issues/264</w:t>
        </w:r>
      </w:hyperlink>
    </w:p>
    <w:p>
      <w:pPr>
        <w:pStyle w:val="Normal"/>
        <w:suppressAutoHyphens w:val="false"/>
        <w:spacing w:beforeAutospacing="1" w:afterAutospacing="1"/>
        <w:rPr>
          <w:rFonts w:eastAsia="Times New Roman" w:cs="Arial"/>
          <w:szCs w:val="20"/>
          <w:lang w:eastAsia="en-GB"/>
        </w:rPr>
      </w:pPr>
      <w:r>
        <w:rPr>
          <w:rFonts w:cs="Arial"/>
          <w:szCs w:val="20"/>
        </w:rPr>
        <w:t xml:space="preserve">Clarify that when a block escape scheme is in force for an element when parsing, it is a processing error if the end of the data for the element is reached and the escapeBlockEnd is not found in the data. </w:t>
      </w:r>
    </w:p>
    <w:p>
      <w:pPr>
        <w:pStyle w:val="Normal"/>
        <w:suppressAutoHyphens w:val="false"/>
        <w:spacing w:beforeAutospacing="1" w:afterAutospacing="1"/>
        <w:rPr/>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25">
        <w:r>
          <w:rPr>
            <w:rStyle w:val="InternetLink"/>
            <w:rFonts w:eastAsia="Times New Roman" w:cs="Arial"/>
            <w:i/>
            <w:iCs/>
            <w:szCs w:val="20"/>
            <w:lang w:eastAsia="en-GB"/>
          </w:rPr>
          <w:t>https://redmine.ogf/org/issues/283</w:t>
        </w:r>
      </w:hyperlink>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nilKind, nilValue, and nilValueDelimiterPolicy properties apply to nillable complex type elements as well as simple types.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Change the last line in the description of each property to remove the “(simpleType)” qualifier so that it reads “Annotation: dfdl:element”. </w:t>
      </w:r>
    </w:p>
    <w:p>
      <w:pPr>
        <w:pStyle w:val="Normal"/>
        <w:rPr/>
      </w:pPr>
      <w:r>
        <w:rPr>
          <w:b/>
          <w:bCs/>
          <w:szCs w:val="20"/>
        </w:rPr>
        <w:t>5.24</w:t>
      </w:r>
      <w:r>
        <w:rPr>
          <w:szCs w:val="20"/>
        </w:rPr>
        <w:t xml:space="preserve"> </w:t>
      </w:r>
      <w:r>
        <w:rPr>
          <w:i/>
          <w:iCs/>
          <w:szCs w:val="20"/>
        </w:rPr>
        <w:t xml:space="preserve">Sections 13.11.1, 12.3.7.2.6. </w:t>
      </w:r>
      <w:hyperlink r:id="rId26">
        <w:r>
          <w:rPr>
            <w:rStyle w:val="InternetLink"/>
            <w:i/>
            <w:iCs/>
            <w:szCs w:val="20"/>
          </w:rPr>
          <w:t>https://redmine.ogf.org/issues/297</w:t>
        </w:r>
      </w:hyperlink>
    </w:p>
    <w:p>
      <w:pPr>
        <w:pStyle w:val="Normal"/>
        <w:suppressAutoHyphens w:val="false"/>
        <w:rPr>
          <w:rFonts w:cs="Arial"/>
          <w:i/>
          <w:i/>
          <w:szCs w:val="20"/>
        </w:rPr>
      </w:pPr>
      <w:r>
        <w:rPr>
          <w:rFonts w:cs="Arial"/>
          <w:i/>
          <w:szCs w:val="20"/>
        </w:rPr>
      </w:r>
    </w:p>
    <w:p>
      <w:pPr>
        <w:pStyle w:val="Normal"/>
        <w:rPr>
          <w:rFonts w:ascii="Noto Sans" w:hAnsi="Noto Sans"/>
          <w:szCs w:val="20"/>
        </w:rPr>
      </w:pPr>
      <w:r>
        <w:rPr>
          <w:szCs w:val="20"/>
        </w:rPr>
        <w:t>Section 13.11.1 to be updated as follows:</w:t>
      </w:r>
    </w:p>
    <w:p>
      <w:pPr>
        <w:pStyle w:val="Normal"/>
        <w:rPr>
          <w:szCs w:val="20"/>
        </w:rPr>
      </w:pPr>
      <w:r>
        <w:rPr>
          <w:szCs w:val="20"/>
        </w:rPr>
      </w:r>
    </w:p>
    <w:p>
      <w:pPr>
        <w:pStyle w:val="Normal"/>
        <w:numPr>
          <w:ilvl w:val="0"/>
          <w:numId w:val="7"/>
        </w:numPr>
        <w:rPr>
          <w:rFonts w:ascii="Noto Sans" w:hAnsi="Noto Sans"/>
          <w:szCs w:val="20"/>
        </w:rPr>
      </w:pPr>
      <w:r>
        <w:rPr>
          <w:szCs w:val="20"/>
        </w:rPr>
        <w:t>Update the 'S' row in the table to strike "(see note 1)" and change '24' to '23'.</w:t>
      </w:r>
    </w:p>
    <w:p>
      <w:pPr>
        <w:pStyle w:val="Normal"/>
        <w:numPr>
          <w:ilvl w:val="0"/>
          <w:numId w:val="7"/>
        </w:numPr>
        <w:rPr>
          <w:rFonts w:ascii="Noto Sans" w:hAnsi="Noto Sans"/>
          <w:szCs w:val="20"/>
        </w:rPr>
      </w:pPr>
      <w:r>
        <w:rPr>
          <w:szCs w:val="20"/>
        </w:rPr>
        <w:t>Move this paragraph to immediately below the table:</w:t>
        <w:br/>
        <w:t>"The count of pattern letters determines the format as indicated in the table."</w:t>
      </w:r>
    </w:p>
    <w:p>
      <w:pPr>
        <w:pStyle w:val="Normal"/>
        <w:numPr>
          <w:ilvl w:val="0"/>
          <w:numId w:val="7"/>
        </w:numPr>
        <w:rPr>
          <w:rFonts w:ascii="Noto Sans" w:hAnsi="Noto Sans"/>
          <w:szCs w:val="20"/>
        </w:rPr>
      </w:pPr>
      <w:r>
        <w:rPr>
          <w:szCs w:val="20"/>
        </w:rPr>
        <w:t>Add paragraph:</w:t>
        <w:br/>
        <w:t>"When numeric fields abut one another directly, with no intervening delimiter characters, they constitute a run of abutting numeric fields. Such runs are parsed specially as described at [ICUDateTime]."</w:t>
      </w:r>
    </w:p>
    <w:p>
      <w:pPr>
        <w:pStyle w:val="Normal"/>
        <w:numPr>
          <w:ilvl w:val="0"/>
          <w:numId w:val="7"/>
        </w:numPr>
        <w:rPr>
          <w:rFonts w:ascii="Noto Sans" w:hAnsi="Noto Sans"/>
          <w:szCs w:val="20"/>
        </w:rPr>
      </w:pPr>
      <w:r>
        <w:rPr>
          <w:szCs w:val="20"/>
        </w:rPr>
        <w:t>Make sentence into separate paragraph:</w:t>
        <w:br/>
        <w:t>"Unlike other fields, fractional seconds "S" are padded on the right with zero."</w:t>
      </w:r>
    </w:p>
    <w:p>
      <w:pPr>
        <w:pStyle w:val="Normal"/>
        <w:numPr>
          <w:ilvl w:val="0"/>
          <w:numId w:val="7"/>
        </w:numPr>
        <w:rPr>
          <w:rFonts w:ascii="Noto Sans" w:hAnsi="Noto Sans"/>
          <w:szCs w:val="20"/>
        </w:rPr>
      </w:pPr>
      <w:r>
        <w:rPr>
          <w:szCs w:val="20"/>
        </w:rPr>
        <w:t>Revise existing first paragraph below Table 40:</w:t>
        <w:br/>
        <w:t>"The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infoset xs:time "00:00:12:345", which would be unparsed into data "12.345000".</w:t>
      </w:r>
    </w:p>
    <w:p>
      <w:pPr>
        <w:pStyle w:val="Normal"/>
        <w:numPr>
          <w:ilvl w:val="0"/>
          <w:numId w:val="7"/>
        </w:numPr>
        <w:rPr>
          <w:rFonts w:ascii="Noto Sans" w:hAnsi="Noto Sans"/>
          <w:szCs w:val="20"/>
        </w:rPr>
      </w:pPr>
      <w:r>
        <w:rPr>
          <w:szCs w:val="20"/>
        </w:rPr>
        <w:t xml:space="preserve">The fractional second bullet in the description of the I symbol should change </w:t>
      </w:r>
    </w:p>
    <w:p>
      <w:pPr>
        <w:pStyle w:val="Normal"/>
        <w:ind w:left="720" w:hanging="0"/>
        <w:rPr/>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pPr>
        <w:pStyle w:val="Normal"/>
        <w:ind w:left="720" w:hanging="0"/>
        <w:rPr>
          <w:szCs w:val="20"/>
        </w:rPr>
      </w:pPr>
      <w:r>
        <w:rPr>
          <w:szCs w:val="20"/>
        </w:rPr>
      </w:r>
    </w:p>
    <w:p>
      <w:pPr>
        <w:pStyle w:val="Normal"/>
        <w:rPr/>
      </w:pPr>
      <w:r>
        <w:rPr>
          <w:szCs w:val="20"/>
        </w:rPr>
        <w:t>Section 12.3.7.2.6 – Change “implementation-dependent” to “implementation-defined”.</w:t>
      </w:r>
    </w:p>
    <w:p>
      <w:pPr>
        <w:pStyle w:val="Normal"/>
        <w:rPr>
          <w:szCs w:val="20"/>
        </w:rPr>
      </w:pPr>
      <w:r>
        <w:rPr>
          <w:szCs w:val="20"/>
        </w:rPr>
      </w:r>
    </w:p>
    <w:p>
      <w:pPr>
        <w:pStyle w:val="Normal"/>
        <w:suppressAutoHyphens w:val="false"/>
        <w:spacing w:beforeAutospacing="1" w:afterAutospacing="1"/>
        <w:rPr/>
      </w:pPr>
      <w:r>
        <w:rPr>
          <w:rFonts w:cs="Arial"/>
          <w:b/>
          <w:bCs/>
          <w:szCs w:val="20"/>
        </w:rPr>
        <w:t>5.25</w:t>
      </w:r>
      <w:r>
        <w:rPr>
          <w:rFonts w:cs="Arial"/>
          <w:szCs w:val="20"/>
        </w:rPr>
        <w:t xml:space="preserve"> </w:t>
      </w:r>
      <w:r>
        <w:rPr>
          <w:rFonts w:cs="Arial"/>
          <w:i/>
          <w:iCs/>
          <w:szCs w:val="20"/>
        </w:rPr>
        <w:t xml:space="preserve">Section 17. </w:t>
      </w:r>
      <w:hyperlink r:id="rId27">
        <w:r>
          <w:rPr>
            <w:rStyle w:val="InternetLink"/>
            <w:rFonts w:cs="Arial"/>
            <w:i/>
            <w:iCs/>
            <w:szCs w:val="20"/>
          </w:rPr>
          <w:t>https://redmine.ogf.org/issues/300</w:t>
        </w:r>
      </w:hyperlink>
    </w:p>
    <w:p>
      <w:pPr>
        <w:pStyle w:val="Normal"/>
        <w:suppressAutoHyphens w:val="false"/>
        <w:spacing w:beforeAutospacing="1" w:afterAutospacing="1"/>
        <w:rPr/>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pPr>
        <w:pStyle w:val="Normal"/>
        <w:suppressAutoHyphens w:val="false"/>
        <w:spacing w:beforeAutospacing="1" w:afterAutospacing="1"/>
        <w:rPr/>
      </w:pPr>
      <w:r>
        <w:rPr>
          <w:rFonts w:cs="Arial"/>
          <w:b/>
          <w:bCs/>
          <w:szCs w:val="20"/>
        </w:rPr>
        <w:t>5.26</w:t>
      </w:r>
      <w:r>
        <w:rPr>
          <w:rFonts w:cs="Arial"/>
          <w:szCs w:val="20"/>
        </w:rPr>
        <w:t xml:space="preserve"> </w:t>
      </w:r>
      <w:r>
        <w:rPr>
          <w:rFonts w:cs="Arial"/>
          <w:i/>
          <w:iCs/>
          <w:szCs w:val="20"/>
        </w:rPr>
        <w:t xml:space="preserve">Section 2. </w:t>
      </w:r>
      <w:hyperlink r:id="rId28">
        <w:r>
          <w:rPr>
            <w:rStyle w:val="InternetLink"/>
            <w:rFonts w:cs="Arial"/>
            <w:i/>
            <w:iCs/>
            <w:szCs w:val="20"/>
          </w:rPr>
          <w:t>https://redmine.ogf.org/issues/304</w:t>
        </w:r>
      </w:hyperlink>
    </w:p>
    <w:p>
      <w:pPr>
        <w:pStyle w:val="Normal"/>
        <w:suppressAutoHyphens w:val="false"/>
        <w:spacing w:beforeAutospacing="1" w:afterAutospacing="1"/>
        <w:rPr/>
      </w:pPr>
      <w:r>
        <w:rPr>
          <w:rFonts w:cs="Arial"/>
          <w:szCs w:val="20"/>
        </w:rPr>
        <w:t xml:space="preserve">The sentence: </w:t>
      </w:r>
    </w:p>
    <w:p>
      <w:pPr>
        <w:pStyle w:val="Normal"/>
        <w:suppressAutoHyphens w:val="false"/>
        <w:spacing w:beforeAutospacing="1" w:afterAutospacing="1"/>
        <w:ind w:left="720" w:hanging="0"/>
        <w:rPr/>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r>
        <w:fldChar w:fldCharType="begin"/>
      </w:r>
      <w:r>
        <w:instrText> HYPERLINK "https://opensource.ncsa.illinois.edu/projects/artifacts/DFDL/latest/documentation/Manual/" \l "a_RFC2119"</w:instrText>
      </w:r>
      <w:r>
        <w:fldChar w:fldCharType="separate"/>
      </w:r>
      <w:r>
        <w:rPr>
          <w:rStyle w:val="InternetLink"/>
          <w:szCs w:val="20"/>
        </w:rPr>
        <w:t>RFC2119</w:t>
      </w:r>
      <w:r>
        <w:fldChar w:fldCharType="end"/>
      </w:r>
      <w:r>
        <w:rPr>
          <w:szCs w:val="20"/>
        </w:rPr>
        <w:t>].</w:t>
      </w:r>
    </w:p>
    <w:p>
      <w:pPr>
        <w:pStyle w:val="Normal"/>
        <w:suppressAutoHyphens w:val="false"/>
        <w:spacing w:beforeAutospacing="1" w:afterAutospacing="1"/>
        <w:rPr/>
      </w:pPr>
      <w:r>
        <w:rPr>
          <w:rFonts w:cs="Arial"/>
          <w:szCs w:val="20"/>
        </w:rPr>
        <w:t xml:space="preserve"> </w:t>
      </w:r>
      <w:r>
        <w:rPr>
          <w:rFonts w:cs="Arial"/>
          <w:szCs w:val="20"/>
        </w:rPr>
        <w:t xml:space="preserve">is modified to: </w:t>
      </w:r>
    </w:p>
    <w:p>
      <w:pPr>
        <w:pStyle w:val="Normal"/>
        <w:suppressAutoHyphens w:val="false"/>
        <w:spacing w:beforeAutospacing="1" w:afterAutospacing="1"/>
        <w:ind w:left="720" w:hanging="0"/>
        <w:rPr/>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r>
        <w:fldChar w:fldCharType="begin"/>
      </w:r>
      <w:r>
        <w:instrText> HYPERLINK "https://opensource.ncsa.illinois.edu/projects/artifacts/DFDL/latest/documentation/Manual/" \l "a_RFC2119"</w:instrText>
      </w:r>
      <w:r>
        <w:fldChar w:fldCharType="separate"/>
      </w:r>
      <w:r>
        <w:rPr>
          <w:rStyle w:val="InternetLink"/>
          <w:rFonts w:cs="Arial"/>
          <w:szCs w:val="20"/>
        </w:rPr>
        <w:t>RFC2119</w:t>
      </w:r>
      <w:r>
        <w:fldChar w:fldCharType="end"/>
      </w:r>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pPr>
        <w:pStyle w:val="Normal"/>
        <w:suppressAutoHyphens w:val="false"/>
        <w:spacing w:beforeAutospacing="1" w:afterAutospacing="1"/>
        <w:rPr/>
      </w:pPr>
      <w:r>
        <w:rPr>
          <w:rFonts w:cs="Arial"/>
          <w:b/>
          <w:bCs/>
          <w:szCs w:val="20"/>
        </w:rPr>
        <w:t>5.27</w:t>
      </w:r>
      <w:r>
        <w:rPr>
          <w:rFonts w:cs="Arial"/>
          <w:szCs w:val="20"/>
        </w:rPr>
        <w:t xml:space="preserve"> </w:t>
      </w:r>
      <w:r>
        <w:rPr>
          <w:rFonts w:cs="Arial"/>
          <w:i/>
          <w:iCs/>
          <w:szCs w:val="20"/>
        </w:rPr>
        <w:t xml:space="preserve">Section 11. </w:t>
      </w:r>
      <w:hyperlink r:id="rId29">
        <w:r>
          <w:rPr>
            <w:rStyle w:val="InternetLink"/>
            <w:rFonts w:cs="Arial"/>
            <w:i/>
            <w:iCs/>
            <w:szCs w:val="20"/>
          </w:rPr>
          <w:t>https://redmine.org.org/issues/306</w:t>
        </w:r>
      </w:hyperlink>
    </w:p>
    <w:p>
      <w:pPr>
        <w:pStyle w:val="Normal"/>
        <w:suppressAutoHyphens w:val="false"/>
        <w:spacing w:beforeAutospacing="1" w:afterAutospacing="1"/>
        <w:rPr/>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pPr>
        <w:pStyle w:val="Normal"/>
        <w:suppressAutoHyphens w:val="false"/>
        <w:spacing w:beforeAutospacing="1" w:afterAutospacing="1"/>
        <w:rPr/>
      </w:pPr>
      <w:r>
        <w:rPr>
          <w:rFonts w:cs="Arial"/>
          <w:b/>
          <w:bCs/>
          <w:szCs w:val="20"/>
        </w:rPr>
        <w:t>5.28</w:t>
      </w:r>
      <w:r>
        <w:rPr>
          <w:rFonts w:cs="Arial"/>
          <w:szCs w:val="20"/>
        </w:rPr>
        <w:t xml:space="preserve"> </w:t>
      </w:r>
      <w:r>
        <w:rPr>
          <w:rFonts w:cs="Arial"/>
          <w:i/>
          <w:iCs/>
          <w:szCs w:val="20"/>
        </w:rPr>
        <w:t xml:space="preserve">Section 13.6. </w:t>
      </w:r>
      <w:hyperlink r:id="rId30">
        <w:r>
          <w:rPr>
            <w:rStyle w:val="InternetLink"/>
            <w:rFonts w:cs="Arial"/>
            <w:i/>
            <w:iCs/>
            <w:szCs w:val="20"/>
          </w:rPr>
          <w:t>https://redmine.ogf.org/issues/313</w:t>
        </w:r>
      </w:hyperlink>
    </w:p>
    <w:p>
      <w:pPr>
        <w:pStyle w:val="TextBody"/>
        <w:suppressAutoHyphens w:val="false"/>
        <w:spacing w:beforeAutospacing="1" w:afterAutospacing="1"/>
        <w:rPr/>
      </w:pPr>
      <w:r>
        <w:rPr>
          <w:rFonts w:cs="Arial"/>
          <w:szCs w:val="20"/>
        </w:rPr>
        <w:t>The descriptions of properties textStandardNaNRep and textStandardInfinityRep should state empty string not allowed. It is a schema definition error if empty string found as the property value.</w:t>
      </w:r>
    </w:p>
    <w:p>
      <w:pPr>
        <w:pStyle w:val="Normal"/>
        <w:suppressAutoHyphens w:val="false"/>
        <w:spacing w:beforeAutospacing="1" w:afterAutospacing="1"/>
        <w:rPr/>
      </w:pPr>
      <w:r>
        <w:rPr>
          <w:rFonts w:cs="Arial"/>
          <w:b/>
          <w:bCs/>
          <w:szCs w:val="20"/>
        </w:rPr>
        <w:t>5.29</w:t>
      </w:r>
      <w:r>
        <w:rPr>
          <w:rFonts w:cs="Arial"/>
          <w:i/>
          <w:iCs/>
          <w:szCs w:val="20"/>
        </w:rPr>
        <w:t xml:space="preserve"> Sections 23.4, 23.5.3. </w:t>
      </w:r>
      <w:hyperlink r:id="rId31">
        <w:r>
          <w:rPr>
            <w:rStyle w:val="InternetLink"/>
            <w:rFonts w:cs="Arial"/>
            <w:i/>
            <w:iCs/>
            <w:szCs w:val="20"/>
          </w:rPr>
          <w:t>https://redmine.ogf.org/issues/314</w:t>
        </w:r>
      </w:hyperlink>
    </w:p>
    <w:p>
      <w:pPr>
        <w:pStyle w:val="TextBody"/>
        <w:suppressAutoHyphens w:val="false"/>
        <w:spacing w:beforeAutospacing="1" w:afterAutospacing="1"/>
        <w:rPr>
          <w:rFonts w:ascii="Noto Sans" w:hAnsi="Noto Sans"/>
          <w:szCs w:val="20"/>
        </w:rPr>
      </w:pPr>
      <w:r>
        <w:rPr>
          <w:rFonts w:cs="Arial"/>
          <w:szCs w:val="20"/>
        </w:rPr>
        <w:t>For testing a value is in a set, add to Section 23.4:</w:t>
      </w:r>
    </w:p>
    <w:p>
      <w:pPr>
        <w:pStyle w:val="TextBody"/>
        <w:rPr/>
      </w:pPr>
      <w:r>
        <w:rPr>
          <w:szCs w:val="20"/>
        </w:rPr>
        <w:t xml:space="preserve">Add XPath 2.0 'intersect' and "except" operators to the list of supported operators. </w:t>
        <w:br/>
        <w:t xml:space="preserve">MultiplicativeExpr ::= IntersectExceptExpr ( ("*" | "div" | "idiv" | "mod") IntersectExceptExpr )* </w:t>
        <w:br/>
        <w:t>IntersectExceptExpr ::= UnaryExpr ( ("intersect" | "except") UnaryExpr )*</w:t>
      </w:r>
    </w:p>
    <w:p>
      <w:pPr>
        <w:pStyle w:val="TextBody"/>
        <w:rPr/>
      </w:pPr>
      <w:r>
        <w:rPr>
          <w:szCs w:val="20"/>
        </w:rPr>
        <w:t>For testing a value is in a range, add to Section 23.5.3 two DFDL functions:</w:t>
        <w:br/>
        <w:t>dfdl:checkRangeInclusive($node, $val1, $val2)</w:t>
        <w:br/>
        <w:t>dfdl:checkRangeExclusive($node, $val1, $val2)</w:t>
        <w:br/>
        <w:t xml:space="preserve">Returns boolean true if the specified node value is in the range given by $val1 and $val2. </w:t>
        <w:br/>
        <w:t>The type of $val1 and $val2 must be compatible with the type of $node, and must be a derivative of xs:decimal, xs:float or xs:double. It is a schema definition error if the $node argument is a complex element.</w:t>
      </w:r>
    </w:p>
    <w:p>
      <w:pPr>
        <w:pStyle w:val="Normal"/>
        <w:suppressAutoHyphens w:val="false"/>
        <w:spacing w:beforeAutospacing="1" w:afterAutospacing="1"/>
        <w:rPr/>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32">
        <w:r>
          <w:rPr>
            <w:rStyle w:val="InternetLink"/>
            <w:rFonts w:cs="Arial"/>
            <w:i/>
            <w:iCs/>
            <w:szCs w:val="20"/>
          </w:rPr>
          <w:t>https://redmine.ogf.org/issues/315</w:t>
        </w:r>
      </w:hyperlink>
    </w:p>
    <w:p>
      <w:pPr>
        <w:pStyle w:val="Normal"/>
        <w:suppressAutoHyphens w:val="false"/>
        <w:spacing w:beforeAutospacing="1" w:afterAutospacing="1"/>
        <w:rPr/>
      </w:pPr>
      <w:r>
        <w:rPr>
          <w:rFonts w:cs="Arial"/>
          <w:szCs w:val="20"/>
        </w:rPr>
        <w:t xml:space="preserve">Add the sentence: </w:t>
      </w:r>
    </w:p>
    <w:p>
      <w:pPr>
        <w:pStyle w:val="Normal"/>
        <w:suppressAutoHyphens w:val="false"/>
        <w:spacing w:beforeAutospacing="1" w:afterAutospacing="1"/>
        <w:ind w:left="720" w:hanging="0"/>
        <w:rPr/>
      </w:pPr>
      <w:r>
        <w:rPr>
          <w:rFonts w:cs="Arial"/>
          <w:szCs w:val="20"/>
        </w:rPr>
        <w:t xml:space="preserve">Implementation Note: Scanning for delimiters when data is binary, or when using raw byte entities in delimiters, means that a simple character based delimiter scanner is not sufficient, as the delimiter may not be representable as characters. </w:t>
      </w:r>
    </w:p>
    <w:p>
      <w:pPr>
        <w:pStyle w:val="Normal"/>
        <w:suppressAutoHyphens w:val="false"/>
        <w:spacing w:beforeAutospacing="1" w:afterAutospacing="1"/>
        <w:rPr/>
      </w:pPr>
      <w:r>
        <w:rPr>
          <w:rFonts w:cs="Arial"/>
          <w:b/>
          <w:bCs/>
          <w:szCs w:val="20"/>
        </w:rPr>
        <w:t>5.31</w:t>
      </w:r>
      <w:r>
        <w:rPr>
          <w:rFonts w:cs="Arial"/>
          <w:szCs w:val="20"/>
        </w:rPr>
        <w:t xml:space="preserve"> </w:t>
      </w:r>
      <w:r>
        <w:rPr>
          <w:rFonts w:cs="Arial"/>
          <w:i/>
          <w:iCs/>
          <w:szCs w:val="20"/>
        </w:rPr>
        <w:t xml:space="preserve">Section 9.5. </w:t>
      </w:r>
      <w:hyperlink r:id="rId33">
        <w:r>
          <w:rPr>
            <w:rStyle w:val="InternetLink"/>
            <w:rFonts w:cs="Arial"/>
            <w:i/>
            <w:iCs/>
            <w:szCs w:val="20"/>
          </w:rPr>
          <w:t>https://redmine.ogf.org/issues/322</w:t>
        </w:r>
      </w:hyperlink>
    </w:p>
    <w:p>
      <w:pPr>
        <w:pStyle w:val="Normal"/>
        <w:suppressAutoHyphens w:val="false"/>
        <w:spacing w:beforeAutospacing="1" w:afterAutospacing="1"/>
        <w:rPr/>
      </w:pPr>
      <w:r>
        <w:rPr>
          <w:rFonts w:cs="Arial"/>
          <w:szCs w:val="20"/>
        </w:rPr>
        <w:t>Update “For elements and element refs”:</w:t>
      </w:r>
    </w:p>
    <w:p>
      <w:pPr>
        <w:pStyle w:val="Normal"/>
        <w:numPr>
          <w:ilvl w:val="0"/>
          <w:numId w:val="8"/>
        </w:numPr>
        <w:suppressAutoHyphens w:val="false"/>
        <w:spacing w:beforeAutospacing="1" w:afterAutospacing="1"/>
        <w:rPr/>
      </w:pPr>
      <w:r>
        <w:rPr>
          <w:rFonts w:cs="Arial"/>
          <w:szCs w:val="20"/>
        </w:rPr>
        <w:t>replace “refs” with “references”.</w:t>
      </w:r>
    </w:p>
    <w:p>
      <w:pPr>
        <w:pStyle w:val="Normal"/>
        <w:numPr>
          <w:ilvl w:val="0"/>
          <w:numId w:val="8"/>
        </w:numPr>
        <w:suppressAutoHyphens w:val="false"/>
        <w:spacing w:beforeAutospacing="1" w:afterAutospacing="1"/>
        <w:rPr/>
      </w:pPr>
      <w:r>
        <w:rPr>
          <w:rFonts w:cs="Arial"/>
          <w:szCs w:val="20"/>
        </w:rPr>
        <w:t>Item 2 update to “2. dfdl:element following property scoping rules and evaluating any property expressions (corresponds to SimpleElement grammar region)</w:t>
      </w:r>
    </w:p>
    <w:p>
      <w:pPr>
        <w:pStyle w:val="Normal"/>
        <w:suppressAutoHyphens w:val="false"/>
        <w:spacing w:beforeAutospacing="1" w:afterAutospacing="1"/>
        <w:rPr/>
      </w:pPr>
      <w:r>
        <w:rPr>
          <w:rFonts w:cs="Arial"/>
          <w:szCs w:val="20"/>
        </w:rPr>
        <w:t>Update “For sequences, choices, and group refs”</w:t>
      </w:r>
    </w:p>
    <w:p>
      <w:pPr>
        <w:pStyle w:val="Normal"/>
        <w:numPr>
          <w:ilvl w:val="0"/>
          <w:numId w:val="9"/>
        </w:numPr>
        <w:suppressAutoHyphens w:val="false"/>
        <w:spacing w:beforeAutospacing="1" w:afterAutospacing="1"/>
        <w:rPr/>
      </w:pPr>
      <w:r>
        <w:rPr>
          <w:rFonts w:cs="Arial"/>
          <w:szCs w:val="20"/>
        </w:rPr>
        <w:t>replace “refs” with “references”.</w:t>
      </w:r>
    </w:p>
    <w:p>
      <w:pPr>
        <w:pStyle w:val="Normal"/>
        <w:numPr>
          <w:ilvl w:val="0"/>
          <w:numId w:val="9"/>
        </w:numPr>
        <w:suppressAutoHyphens w:val="false"/>
        <w:spacing w:beforeAutospacing="1" w:afterAutospacing="1"/>
        <w:rPr/>
      </w:pPr>
      <w:r>
        <w:rPr>
          <w:rFonts w:cs="Arial"/>
          <w:szCs w:val="20"/>
        </w:rPr>
        <w:t>Item 4 update to: “4. dfdl:sequence or dfdl:choice or dfdl:group following property scoping rules evaluating any property expressions (corresponds to ComplexContent grammar region)</w:t>
      </w:r>
    </w:p>
    <w:p>
      <w:pPr>
        <w:pStyle w:val="Normal"/>
        <w:suppressAutoHyphens w:val="false"/>
        <w:spacing w:beforeAutospacing="1" w:afterAutospacing="1"/>
        <w:rPr/>
      </w:pPr>
      <w:r>
        <w:rPr>
          <w:rFonts w:cs="Arial"/>
          <w:b/>
          <w:bCs/>
          <w:szCs w:val="20"/>
        </w:rPr>
        <w:t>5.32</w:t>
      </w:r>
      <w:r>
        <w:rPr>
          <w:rFonts w:cs="Arial"/>
          <w:szCs w:val="20"/>
        </w:rPr>
        <w:t xml:space="preserve"> </w:t>
      </w:r>
      <w:r>
        <w:rPr>
          <w:rFonts w:cs="Arial"/>
          <w:i/>
          <w:iCs/>
          <w:szCs w:val="20"/>
        </w:rPr>
        <w:t xml:space="preserve">Section 9.3.2.1 </w:t>
      </w:r>
      <w:hyperlink r:id="rId34">
        <w:r>
          <w:rPr>
            <w:rStyle w:val="InternetLink"/>
            <w:rFonts w:cs="Arial"/>
            <w:i/>
            <w:iCs/>
            <w:szCs w:val="20"/>
          </w:rPr>
          <w:t>https://redmine.ogf.org/issues/309</w:t>
        </w:r>
      </w:hyperlink>
    </w:p>
    <w:p>
      <w:pPr>
        <w:pStyle w:val="Normal"/>
        <w:rPr>
          <w:rStyle w:val="InternetLink"/>
          <w:rFonts w:cs="Arial"/>
          <w:iCs/>
          <w:szCs w:val="20"/>
          <w:u w:val="none"/>
        </w:rPr>
      </w:pPr>
      <w:r>
        <w:rPr>
          <w:rStyle w:val="InternetLink"/>
          <w:rFonts w:cs="Arial"/>
          <w:iCs/>
          <w:szCs w:val="20"/>
          <w:u w:val="none"/>
        </w:rPr>
        <w:t>Update bullet 1 which says “1. nil representation (if %ES; is a literal nil value).” to say “1. nil representation (if %ES; or %WSP*; on its own is a literal nil value).”</w:t>
      </w:r>
    </w:p>
    <w:p>
      <w:pPr>
        <w:pStyle w:val="Normal"/>
        <w:rPr>
          <w:rFonts w:cs="Arial"/>
          <w:iCs/>
          <w:szCs w:val="20"/>
          <w:u w:val="none"/>
        </w:rPr>
      </w:pPr>
      <w:r>
        <w:rPr>
          <w:rStyle w:val="InternetLink"/>
          <w:rFonts w:cs="Arial"/>
          <w:iCs/>
          <w:szCs w:val="20"/>
        </w:rPr>
        <w:t xml:space="preserve"> </w:t>
      </w:r>
    </w:p>
    <w:p>
      <w:pPr>
        <w:pStyle w:val="Normal"/>
        <w:rPr/>
      </w:pPr>
      <w:r>
        <w:rPr>
          <w:rStyle w:val="InternetLink"/>
          <w:rFonts w:cs="Arial"/>
          <w:iCs/>
          <w:sz w:val="20"/>
          <w:szCs w:val="20"/>
        </w:rPr>
        <w:t xml:space="preserve">Also Section 9.2.5  the phrase </w:t>
      </w:r>
    </w:p>
    <w:p>
      <w:pPr>
        <w:pStyle w:val="Normal"/>
        <w:rPr>
          <w:rStyle w:val="InternetLink"/>
          <w:rFonts w:cs="Arial"/>
          <w:iCs/>
          <w:sz w:val="20"/>
          <w:szCs w:val="20"/>
        </w:rPr>
      </w:pPr>
      <w:r>
        <w:rPr/>
      </w:r>
    </w:p>
    <w:p>
      <w:pPr>
        <w:pStyle w:val="Normal"/>
        <w:rPr/>
      </w:pPr>
      <w:r>
        <w:rPr>
          <w:rStyle w:val="InternetLink"/>
          <w:rFonts w:cs="Arial"/>
          <w:iCs/>
          <w:sz w:val="20"/>
          <w:szCs w:val="20"/>
        </w:rPr>
        <w:tab/>
        <w:t xml:space="preserve">“… </w:t>
      </w:r>
      <w:r>
        <w:rPr>
          <w:rStyle w:val="InternetLink"/>
          <w:sz w:val="20"/>
          <w:szCs w:val="20"/>
        </w:rPr>
        <w:t>can be a zero-length representation if dfdl:nilValue is "%ES;",</w:t>
      </w:r>
      <w:r>
        <w:rPr>
          <w:rStyle w:val="InternetLink"/>
          <w:rFonts w:cs="Arial"/>
          <w:iCs/>
          <w:sz w:val="20"/>
          <w:szCs w:val="20"/>
        </w:rPr>
        <w:t xml:space="preserve">...” </w:t>
      </w:r>
    </w:p>
    <w:p>
      <w:pPr>
        <w:pStyle w:val="Normal"/>
        <w:rPr>
          <w:rStyle w:val="InternetLink"/>
          <w:rFonts w:cs="Arial"/>
          <w:iCs/>
          <w:sz w:val="20"/>
          <w:szCs w:val="20"/>
        </w:rPr>
      </w:pPr>
      <w:r>
        <w:rPr/>
      </w:r>
    </w:p>
    <w:p>
      <w:pPr>
        <w:pStyle w:val="Normal"/>
        <w:rPr/>
      </w:pPr>
      <w:r>
        <w:rPr>
          <w:rStyle w:val="InternetLink"/>
          <w:rFonts w:cs="Arial"/>
          <w:iCs/>
          <w:sz w:val="20"/>
          <w:szCs w:val="20"/>
        </w:rPr>
        <w:t xml:space="preserve">should be replaced with  </w:t>
      </w:r>
    </w:p>
    <w:p>
      <w:pPr>
        <w:pStyle w:val="Normal"/>
        <w:rPr>
          <w:rStyle w:val="InternetLink"/>
          <w:rFonts w:cs="Arial"/>
          <w:iCs/>
          <w:sz w:val="20"/>
          <w:szCs w:val="20"/>
        </w:rPr>
      </w:pPr>
      <w:r>
        <w:rPr/>
      </w:r>
    </w:p>
    <w:p>
      <w:pPr>
        <w:pStyle w:val="Normal"/>
        <w:rPr/>
      </w:pPr>
      <w:r>
        <w:rPr>
          <w:rStyle w:val="InternetLink"/>
          <w:rFonts w:cs="Arial"/>
          <w:iCs/>
          <w:sz w:val="20"/>
          <w:szCs w:val="20"/>
        </w:rPr>
        <w:tab/>
        <w:t>"... can be a zero-length representation if dfdl:nilValue is a list containing either %ES; alone, or %WSP*; alone, and ...."</w:t>
      </w:r>
    </w:p>
    <w:p>
      <w:pPr>
        <w:pStyle w:val="Normal"/>
        <w:suppressAutoHyphens w:val="false"/>
        <w:spacing w:beforeAutospacing="1" w:afterAutospacing="1"/>
        <w:rPr>
          <w:rStyle w:val="InternetLink"/>
          <w:rFonts w:cs="Arial"/>
          <w:i/>
          <w:i/>
          <w:iCs/>
          <w:szCs w:val="20"/>
        </w:rPr>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pPr>
        <w:pStyle w:val="Normal"/>
        <w:rPr>
          <w:rStyle w:val="InternetLink"/>
          <w:rFonts w:cs="Arial"/>
          <w:iCs/>
          <w:szCs w:val="20"/>
          <w:u w:val="none"/>
        </w:rPr>
      </w:pPr>
      <w:r>
        <w:rPr>
          <w:rStyle w:val="InternetLink"/>
          <w:rFonts w:cs="Arial"/>
          <w:iCs/>
          <w:szCs w:val="20"/>
          <w:u w:val="none"/>
        </w:rPr>
        <w:t>For property textBooleanTrueRep, the sentence “It is a schema definition error if the string literal contains any of the disallowed constructs.” is extended to say “It is a schema definition error if the string literal is the empty string, or  contains any of the disallowed constructs.”</w:t>
      </w:r>
    </w:p>
    <w:p>
      <w:pPr>
        <w:pStyle w:val="Normal"/>
        <w:suppressAutoHyphens w:val="false"/>
        <w:spacing w:beforeAutospacing="1" w:afterAutospacing="1"/>
        <w:rPr>
          <w:rStyle w:val="InternetLink"/>
          <w:rFonts w:cs="Arial"/>
          <w:i/>
          <w:i/>
          <w:iCs/>
          <w:szCs w:val="20"/>
        </w:rPr>
      </w:pPr>
      <w:r>
        <w:rPr>
          <w:rFonts w:cs="Arial"/>
          <w:b/>
          <w:bCs/>
          <w:szCs w:val="20"/>
        </w:rPr>
        <w:t>5.34</w:t>
      </w:r>
      <w:r>
        <w:rPr>
          <w:rFonts w:cs="Arial"/>
          <w:szCs w:val="20"/>
        </w:rPr>
        <w:t xml:space="preserve"> </w:t>
      </w:r>
      <w:r>
        <w:rPr>
          <w:rFonts w:cs="Arial"/>
          <w:i/>
          <w:iCs/>
          <w:szCs w:val="20"/>
        </w:rPr>
        <w:t xml:space="preserve">Section 13.2  </w:t>
      </w:r>
      <w:r>
        <w:rPr>
          <w:rStyle w:val="InternetLink"/>
          <w:rFonts w:cs="Arial"/>
          <w:i/>
          <w:iCs/>
          <w:szCs w:val="20"/>
        </w:rPr>
        <w:t>https://redmine.ogf.org/issues/320</w:t>
      </w:r>
    </w:p>
    <w:p>
      <w:pPr>
        <w:pStyle w:val="Normal"/>
        <w:rPr>
          <w:lang w:val="en-US" w:eastAsia="en-US"/>
        </w:rPr>
      </w:pPr>
      <w:r>
        <w:rPr>
          <w:lang w:val="en-US" w:eastAsia="en-US"/>
        </w:rPr>
        <w:t>In the description of property textPadKind, the sentence "The padding characters populate the LeftPadding and/or RightPadding regions depending on dfdl:textStringJustification, dfdl:textNumberJustification, or dfdl:textCalendarJustification, depending on the type of the element." omits the dfdl:textBooleanJustification case.</w:t>
      </w:r>
    </w:p>
    <w:p>
      <w:pPr>
        <w:pStyle w:val="Normal"/>
        <w:rPr>
          <w:lang w:val="en-US" w:eastAsia="en-US"/>
        </w:rPr>
      </w:pPr>
      <w:r>
        <w:rPr>
          <w:lang w:val="en-US" w:eastAsia="en-US"/>
        </w:rPr>
      </w:r>
    </w:p>
    <w:p>
      <w:pPr>
        <w:pStyle w:val="Normal"/>
        <w:rPr>
          <w:rFonts w:eastAsia="Times New Roman"/>
          <w:lang w:val="en-US" w:eastAsia="en-US"/>
        </w:rPr>
      </w:pPr>
      <w:r>
        <w:rPr>
          <w:rFonts w:eastAsia="Times New Roman"/>
          <w:lang w:val="en-US" w:eastAsia="en-US"/>
        </w:rPr>
        <w:t>The proper phrasing to match the wording of the prior sentence is</w:t>
      </w:r>
    </w:p>
    <w:p>
      <w:pPr>
        <w:pStyle w:val="Normal"/>
        <w:rPr>
          <w:rFonts w:eastAsia="Times New Roman"/>
          <w:lang w:val="en-US" w:eastAsia="en-US"/>
        </w:rPr>
      </w:pPr>
      <w:r>
        <w:rPr>
          <w:rFonts w:eastAsia="Times New Roman"/>
          <w:lang w:val="en-US" w:eastAsia="en-US"/>
        </w:rPr>
        <w:t>"The padding characters populate the LeftPadding and/or RightPadding regions depending on dfdl:textStringJustification, dfdl:textNumberJustification, dfdl:textBooleanJustification, or dfdl:textCalendarJustification, depending on the type of the element."</w:t>
      </w:r>
    </w:p>
    <w:p>
      <w:pPr>
        <w:pStyle w:val="Normal"/>
        <w:rPr>
          <w:rStyle w:val="InternetLink"/>
          <w:rFonts w:cs="Arial"/>
          <w:iCs/>
          <w:szCs w:val="20"/>
          <w:u w:val="none"/>
        </w:rPr>
      </w:pPr>
      <w:r>
        <w:rPr>
          <w:rFonts w:cs="Arial"/>
          <w:iCs/>
          <w:szCs w:val="20"/>
          <w:u w:val="none"/>
        </w:rPr>
      </w:r>
    </w:p>
    <w:p>
      <w:pPr>
        <w:pStyle w:val="Normal"/>
        <w:suppressAutoHyphens w:val="false"/>
        <w:spacing w:beforeAutospacing="1" w:afterAutospacing="1"/>
        <w:rPr>
          <w:rStyle w:val="InternetLink"/>
          <w:rFonts w:cs="Arial"/>
          <w:i/>
          <w:i/>
          <w:iCs/>
          <w:szCs w:val="20"/>
        </w:rPr>
      </w:pPr>
      <w:r>
        <w:rPr>
          <w:rFonts w:cs="Arial"/>
          <w:b/>
          <w:bCs/>
          <w:szCs w:val="20"/>
        </w:rPr>
        <w:t>5.35</w:t>
      </w:r>
      <w:r>
        <w:rPr>
          <w:rFonts w:cs="Arial"/>
          <w:szCs w:val="20"/>
        </w:rPr>
        <w:t xml:space="preserve"> </w:t>
      </w:r>
      <w:r>
        <w:rPr>
          <w:rFonts w:cs="Arial"/>
          <w:i/>
          <w:iCs/>
          <w:szCs w:val="20"/>
        </w:rPr>
        <w:t xml:space="preserve">Section 5.2  </w:t>
      </w:r>
      <w:r>
        <w:rPr>
          <w:rStyle w:val="InternetLink"/>
          <w:rFonts w:cs="Arial"/>
          <w:i/>
          <w:iCs/>
          <w:szCs w:val="20"/>
        </w:rPr>
        <w:t>https://redmine.ogf.org/issues/321</w:t>
      </w:r>
    </w:p>
    <w:p>
      <w:pPr>
        <w:pStyle w:val="Normal"/>
        <w:rPr>
          <w:lang w:val="en-US" w:eastAsia="en-US"/>
        </w:rPr>
      </w:pPr>
      <w:r>
        <w:rPr>
          <w:lang w:val="en-US" w:eastAsia="en-US"/>
        </w:rPr>
        <w:t xml:space="preserve">In the bullet item that says </w:t>
      </w:r>
    </w:p>
    <w:p>
      <w:pPr>
        <w:pStyle w:val="Normal"/>
        <w:rPr/>
      </w:pPr>
      <w:r>
        <w:rPr/>
      </w:r>
    </w:p>
    <w:p>
      <w:pPr>
        <w:pStyle w:val="ListParagraph"/>
        <w:numPr>
          <w:ilvl w:val="0"/>
          <w:numId w:val="10"/>
        </w:numPr>
        <w:rPr/>
      </w:pPr>
      <w:r>
        <w:rPr/>
        <w:t>pattern (for type xs:string and all types descending from xs:string in Figure 3 DFDL simple types)</w:t>
      </w:r>
    </w:p>
    <w:p>
      <w:pPr>
        <w:pStyle w:val="Normal"/>
        <w:rPr/>
      </w:pPr>
      <w:r>
        <w:rPr/>
      </w:r>
    </w:p>
    <w:p>
      <w:pPr>
        <w:pStyle w:val="Normal"/>
        <w:rPr>
          <w:lang w:val="en-US" w:eastAsia="en-US"/>
        </w:rPr>
      </w:pPr>
      <w:r>
        <w:rPr>
          <w:lang w:val="en-US" w:eastAsia="en-US"/>
        </w:rPr>
        <w:t xml:space="preserve">The wording in parenthesis is dropped. </w:t>
      </w:r>
    </w:p>
    <w:p>
      <w:pPr>
        <w:pStyle w:val="Normal"/>
        <w:rPr>
          <w:lang w:val="en-US" w:eastAsia="en-US"/>
        </w:rPr>
      </w:pPr>
      <w:r>
        <w:rPr>
          <w:lang w:val="en-US" w:eastAsia="en-US"/>
        </w:rPr>
      </w:r>
    </w:p>
    <w:p>
      <w:pPr>
        <w:pStyle w:val="Normal"/>
        <w:suppressAutoHyphens w:val="false"/>
        <w:spacing w:beforeAutospacing="1" w:afterAutospacing="1"/>
        <w:rPr>
          <w:rStyle w:val="InternetLink"/>
          <w:rFonts w:cs="Arial"/>
          <w:i/>
          <w:i/>
          <w:iCs/>
          <w:szCs w:val="20"/>
        </w:rPr>
      </w:pPr>
      <w:r>
        <w:rPr>
          <w:rFonts w:cs="Arial"/>
          <w:b/>
          <w:bCs/>
          <w:szCs w:val="20"/>
        </w:rPr>
        <w:t>5.36</w:t>
      </w:r>
      <w:r>
        <w:rPr>
          <w:rFonts w:cs="Arial"/>
          <w:szCs w:val="20"/>
        </w:rPr>
        <w:t xml:space="preserve"> </w:t>
      </w:r>
      <w:r>
        <w:rPr>
          <w:rFonts w:cs="Arial"/>
          <w:i/>
          <w:iCs/>
          <w:szCs w:val="20"/>
        </w:rPr>
        <w:t xml:space="preserve">Section 15  </w:t>
      </w:r>
      <w:r>
        <w:rPr>
          <w:rStyle w:val="InternetLink"/>
          <w:rFonts w:cs="Arial"/>
          <w:i/>
          <w:iCs/>
          <w:szCs w:val="20"/>
        </w:rPr>
        <w:t>https://redmine.ogf.org/issues/326</w:t>
      </w:r>
    </w:p>
    <w:p>
      <w:pPr>
        <w:pStyle w:val="Normal"/>
        <w:rPr>
          <w:lang w:val="en-US" w:eastAsia="en-US"/>
        </w:rPr>
      </w:pPr>
      <w:r>
        <w:rPr>
          <w:lang w:val="en-US" w:eastAsia="en-US"/>
        </w:rPr>
        <w:t>The definition of the choiceBranchKey property is changed from “DFDL String Literal” to “List of DFDL String Literals”.</w:t>
      </w:r>
    </w:p>
    <w:p>
      <w:pPr>
        <w:pStyle w:val="Normal"/>
        <w:rPr>
          <w:lang w:val="en-US" w:eastAsia="en-US"/>
        </w:rPr>
      </w:pPr>
      <w:r>
        <w:rPr>
          <w:lang w:val="en-US" w:eastAsia="en-US"/>
        </w:rPr>
      </w:r>
    </w:p>
    <w:p>
      <w:pPr>
        <w:pStyle w:val="Normal"/>
        <w:rPr>
          <w:lang w:val="en-US" w:eastAsia="en-US"/>
        </w:rPr>
      </w:pPr>
      <w:r>
        <w:rPr>
          <w:lang w:val="en-US" w:eastAsia="en-US"/>
        </w:rPr>
        <w:t>The phrase “When the dfdl:choiceDispatchKey expression evaluates to a string matching this property’s value…” is changed to say “When the dfdl:choiceDispatchKey expression evaluates to a string matching one of this property’s values….”</w:t>
      </w:r>
    </w:p>
    <w:p>
      <w:pPr>
        <w:pStyle w:val="Normal"/>
        <w:rPr>
          <w:lang w:val="en-US" w:eastAsia="en-US"/>
        </w:rPr>
      </w:pPr>
      <w:r>
        <w:rPr>
          <w:lang w:val="en-US" w:eastAsia="en-US"/>
        </w:rPr>
      </w:r>
    </w:p>
    <w:p>
      <w:pPr>
        <w:pStyle w:val="Normal"/>
        <w:rPr>
          <w:lang w:val="en-US" w:eastAsia="en-US"/>
        </w:rPr>
      </w:pPr>
      <w:r>
        <w:rPr>
          <w:lang w:val="en-US" w:eastAsia="en-US"/>
        </w:rPr>
        <w:t>In the definition of the choiceDispatchKey property, the phrase “The resultant string must match the dfdl:choiceBranchKey property value of one of the ….” Becomes “The resultant string must match one of the dfdl:choiceBranchKey property values of one of the …”. Also the phrase “… does not match one of the dfdl:choiceBranchKey properties for the branches.” becomes “… does not match any of the dfdl:choiceBranchKey property values for the branches.”</w:t>
      </w:r>
    </w:p>
    <w:p>
      <w:pPr>
        <w:pStyle w:val="Normal"/>
        <w:rPr>
          <w:lang w:val="en-US" w:eastAsia="en-US"/>
        </w:rPr>
      </w:pPr>
      <w:r>
        <w:rPr>
          <w:lang w:val="en-US" w:eastAsia="en-US"/>
        </w:rPr>
      </w:r>
    </w:p>
    <w:p>
      <w:pPr>
        <w:pStyle w:val="Normal"/>
        <w:rPr>
          <w:lang w:val="en-US" w:eastAsia="en-US"/>
        </w:rPr>
      </w:pPr>
      <w:r>
        <w:rPr>
          <w:lang w:val="en-US" w:eastAsia="en-US"/>
        </w:rPr>
        <w:t>Corresponding changes must be made in other sections that describe choiceBranchKey matching, which are:</w:t>
      </w:r>
    </w:p>
    <w:p>
      <w:pPr>
        <w:pStyle w:val="ListParagraph"/>
        <w:numPr>
          <w:ilvl w:val="0"/>
          <w:numId w:val="10"/>
        </w:numPr>
        <w:rPr>
          <w:lang w:val="en-US" w:eastAsia="en-US"/>
        </w:rPr>
      </w:pPr>
      <w:r>
        <w:rPr>
          <w:lang w:val="en-US" w:eastAsia="en-US"/>
        </w:rPr>
        <w:t>Section 9.3.1.1 “… matches the dfdl:choiceBranchKey property of the child.” Becomes “… matches one of the dfdl:choiceBranchKey values of the child.”</w:t>
      </w:r>
    </w:p>
    <w:p>
      <w:pPr>
        <w:pStyle w:val="ListParagraph"/>
        <w:numPr>
          <w:ilvl w:val="0"/>
          <w:numId w:val="10"/>
        </w:numPr>
        <w:rPr>
          <w:lang w:val="en-US" w:eastAsia="en-US"/>
        </w:rPr>
      </w:pPr>
      <w:r>
        <w:rPr>
          <w:lang w:val="en-US" w:eastAsia="en-US"/>
        </w:rPr>
        <w:t>Section 9.3.1.3 “… does not match the dfdl:choiceBranchKey property of the child.” Becomes “…” does not match any of the dfdl:choiceBranchKey values of the child.”</w:t>
      </w:r>
    </w:p>
    <w:p>
      <w:pPr>
        <w:pStyle w:val="ListParagraph"/>
        <w:numPr>
          <w:ilvl w:val="0"/>
          <w:numId w:val="10"/>
        </w:numPr>
        <w:rPr>
          <w:lang w:val="en-US" w:eastAsia="en-US"/>
        </w:rPr>
      </w:pPr>
      <w:r>
        <w:rPr>
          <w:lang w:val="en-US" w:eastAsia="en-US"/>
        </w:rPr>
        <w:t>Section 9.3.3 “ … to the value of the dfdl:choiceBranchKey property…” becomes “… to the value of one of the dfdl:choiceBranchKey property values …”</w:t>
      </w:r>
    </w:p>
    <w:p>
      <w:pPr>
        <w:pStyle w:val="ListParagraph"/>
        <w:numPr>
          <w:ilvl w:val="0"/>
          <w:numId w:val="10"/>
        </w:numPr>
        <w:rPr>
          <w:lang w:val="en-US" w:eastAsia="en-US"/>
        </w:rPr>
      </w:pPr>
      <w:r>
        <w:rPr>
          <w:lang w:val="en-US" w:eastAsia="en-US"/>
        </w:rPr>
        <w:t>Section 15.1.2 “…the string matching (case sensitive) the dfdl:choiceBranchKey property of one of the choice branches.” Becomes “… the string matching (case sensitive) one of the dfdl:choiceBranchKey values for one of the choice branches.” Also the phrase “It must be unique across all branches…” becomes “All values of dfdl:choiceBranchKey properties must be unique across all branches…”</w:t>
      </w:r>
    </w:p>
    <w:p>
      <w:pPr>
        <w:pStyle w:val="Normal"/>
        <w:rPr>
          <w:lang w:val="en-US" w:eastAsia="en-US"/>
        </w:rPr>
      </w:pPr>
      <w:r>
        <w:rPr>
          <w:lang w:val="en-US" w:eastAsia="en-US"/>
        </w:rPr>
      </w:r>
    </w:p>
    <w:p>
      <w:pPr>
        <w:pStyle w:val="Normal"/>
        <w:suppressAutoHyphens w:val="false"/>
        <w:spacing w:beforeAutospacing="1" w:afterAutospacing="1"/>
        <w:rPr>
          <w:rStyle w:val="InternetLink"/>
          <w:rFonts w:cs="Arial"/>
          <w:i/>
          <w:i/>
          <w:iCs/>
          <w:szCs w:val="20"/>
        </w:rPr>
      </w:pPr>
      <w:r>
        <w:rPr>
          <w:rFonts w:cs="Arial"/>
          <w:b/>
          <w:bCs/>
          <w:szCs w:val="20"/>
        </w:rPr>
        <w:t>5.37</w:t>
      </w:r>
      <w:r>
        <w:rPr>
          <w:rFonts w:cs="Arial"/>
          <w:szCs w:val="20"/>
        </w:rPr>
        <w:t xml:space="preserve"> </w:t>
      </w:r>
      <w:r>
        <w:rPr>
          <w:rFonts w:cs="Arial"/>
          <w:i/>
          <w:iCs/>
          <w:szCs w:val="20"/>
        </w:rPr>
        <w:t xml:space="preserve">Section 15  </w:t>
      </w:r>
      <w:r>
        <w:rPr>
          <w:rStyle w:val="InternetLink"/>
          <w:rFonts w:cs="Arial"/>
          <w:i/>
          <w:iCs/>
          <w:szCs w:val="20"/>
        </w:rPr>
        <w:t>https://redmine.ogf.org/issues/328</w:t>
      </w:r>
    </w:p>
    <w:p>
      <w:pPr>
        <w:pStyle w:val="Normal"/>
        <w:rPr/>
      </w:pPr>
      <w:r>
        <w:rPr/>
        <w:t>In the description of the choiceDispatchKey property, a sentence is added saying “It is a schema definition error if the expression contains forward references to elements which have not yet been processed.”</w:t>
      </w:r>
    </w:p>
    <w:p>
      <w:pPr>
        <w:pStyle w:val="Normal"/>
        <w:rPr/>
      </w:pPr>
      <w:r>
        <w:rPr/>
      </w:r>
    </w:p>
    <w:p>
      <w:pPr>
        <w:pStyle w:val="Normal"/>
        <w:suppressAutoHyphens w:val="false"/>
        <w:spacing w:beforeAutospacing="1" w:afterAutospacing="1"/>
        <w:rPr>
          <w:rStyle w:val="InternetLink"/>
          <w:rFonts w:cs="Arial"/>
          <w:i/>
          <w:i/>
          <w:iCs/>
          <w:szCs w:val="20"/>
        </w:rPr>
      </w:pPr>
      <w:r>
        <w:rPr>
          <w:rFonts w:cs="Arial"/>
          <w:b/>
          <w:bCs/>
          <w:szCs w:val="20"/>
        </w:rPr>
        <w:t>5.38</w:t>
      </w:r>
      <w:r>
        <w:rPr>
          <w:rFonts w:cs="Arial"/>
          <w:szCs w:val="20"/>
        </w:rPr>
        <w:t xml:space="preserve"> </w:t>
      </w:r>
      <w:r>
        <w:rPr>
          <w:rFonts w:cs="Arial"/>
          <w:i/>
          <w:iCs/>
          <w:szCs w:val="20"/>
        </w:rPr>
        <w:t xml:space="preserve">Section 4.1.2  </w:t>
      </w:r>
      <w:r>
        <w:rPr>
          <w:rStyle w:val="InternetLink"/>
          <w:rFonts w:cs="Arial"/>
          <w:i/>
          <w:iCs/>
          <w:szCs w:val="20"/>
        </w:rPr>
        <w:t>https://redmine.ogf.org/issues/330</w:t>
      </w:r>
    </w:p>
    <w:p>
      <w:pPr>
        <w:pStyle w:val="Normal"/>
        <w:rPr/>
      </w:pPr>
      <w:r>
        <w:rPr/>
        <w:t>An additional member is added to the list of members that follow the phrase “An element information item has the following members:”  The new member is added after the [nilled] member. The description is:</w:t>
      </w:r>
    </w:p>
    <w:p>
      <w:pPr>
        <w:pStyle w:val="Normal"/>
        <w:rPr/>
      </w:pPr>
      <w:r>
        <w:rPr>
          <w:b/>
        </w:rPr>
        <w:t>[array]</w:t>
      </w:r>
      <w:r>
        <w:rPr/>
        <w:t xml:space="preserve"> Boolean. True if the item is an array, meaning that it corresponds to an element having maxOccurs value greater than 1, or ‘unbounded’. </w:t>
      </w:r>
    </w:p>
    <w:p>
      <w:pPr>
        <w:pStyle w:val="Normal"/>
        <w:rPr/>
      </w:pPr>
      <w:r>
        <w:rPr/>
      </w:r>
    </w:p>
    <w:p>
      <w:pPr>
        <w:pStyle w:val="Normal"/>
        <w:rPr/>
      </w:pPr>
      <w:r>
        <w:rPr/>
        <w:t xml:space="preserve">In addition, Figure 1, “DFDL Infoset Object Model” is modified to list the new member on the Element class. (This class is also missing the [nilled] Boolean, [valid] Boolean, and [unionMemberSchema] string members. The Document class is missing the [unicodeByteOrderMark] and [schema] members. All the missing members should be added along with the new ‘array’ member.) </w:t>
      </w:r>
    </w:p>
    <w:p>
      <w:pPr>
        <w:pStyle w:val="StyleHeading112pt"/>
        <w:numPr>
          <w:ilvl w:val="0"/>
          <w:numId w:val="2"/>
        </w:numPr>
        <w:rPr/>
      </w:pPr>
      <w:bookmarkStart w:id="13" w:name="_Toc503259752"/>
      <w:bookmarkStart w:id="14" w:name="_Toc384986296"/>
      <w:bookmarkEnd w:id="14"/>
      <w:bookmarkEnd w:id="13"/>
      <w:r>
        <w:rPr/>
        <w:t>Security Considerations</w:t>
      </w:r>
    </w:p>
    <w:p>
      <w:pPr>
        <w:pStyle w:val="Normal"/>
        <w:rPr>
          <w:rFonts w:cs="Arial"/>
          <w:szCs w:val="20"/>
        </w:rPr>
      </w:pPr>
      <w:r>
        <w:rPr>
          <w:rFonts w:cs="Arial"/>
          <w:szCs w:val="20"/>
        </w:rPr>
        <w:t xml:space="preserve">Security considerations are dealt with in the corresponding sections of the DFDL 1.0 specification [DFDL].  </w:t>
      </w:r>
    </w:p>
    <w:p>
      <w:pPr>
        <w:pStyle w:val="Normal"/>
        <w:rPr>
          <w:rFonts w:cs="Arial"/>
          <w:szCs w:val="20"/>
        </w:rPr>
      </w:pPr>
      <w:r>
        <w:rPr>
          <w:rFonts w:cs="Arial"/>
          <w:szCs w:val="20"/>
        </w:rPr>
      </w:r>
    </w:p>
    <w:p>
      <w:pPr>
        <w:pStyle w:val="Normal"/>
        <w:rPr>
          <w:rFonts w:cs="Arial"/>
          <w:szCs w:val="20"/>
        </w:rPr>
      </w:pPr>
      <w:r>
        <w:rPr>
          <w:rFonts w:cs="Arial"/>
          <w:szCs w:val="20"/>
        </w:rPr>
        <w:t>No additional security issues have been raised.</w:t>
      </w:r>
    </w:p>
    <w:p>
      <w:pPr>
        <w:pStyle w:val="TextBody"/>
        <w:rPr>
          <w:rFonts w:cs="Arial"/>
        </w:rPr>
      </w:pPr>
      <w:r>
        <w:rPr>
          <w:rFonts w:cs="Arial"/>
        </w:rPr>
      </w:r>
      <w:r>
        <w:br w:type="page"/>
      </w:r>
    </w:p>
    <w:p>
      <w:pPr>
        <w:pStyle w:val="StyleHeading112pt"/>
        <w:numPr>
          <w:ilvl w:val="0"/>
          <w:numId w:val="2"/>
        </w:numPr>
        <w:rPr/>
      </w:pPr>
      <w:bookmarkStart w:id="15" w:name="_Toc503259753"/>
      <w:bookmarkStart w:id="16" w:name="_Toc341182588"/>
      <w:bookmarkStart w:id="17" w:name="_Toc384986297"/>
      <w:bookmarkEnd w:id="16"/>
      <w:bookmarkEnd w:id="17"/>
      <w:bookmarkEnd w:id="15"/>
      <w:r>
        <w:rPr/>
        <w:t>Contributors</w:t>
      </w:r>
    </w:p>
    <w:p>
      <w:pPr>
        <w:pStyle w:val="Normal"/>
        <w:rPr>
          <w:rFonts w:cs="Arial"/>
        </w:rPr>
      </w:pPr>
      <w:r>
        <w:rPr>
          <w:rFonts w:cs="Arial"/>
        </w:rPr>
      </w:r>
    </w:p>
    <w:p>
      <w:pPr>
        <w:pStyle w:val="Normal"/>
        <w:rPr>
          <w:rFonts w:eastAsia="Arial" w:cs="Arial"/>
        </w:rPr>
      </w:pPr>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pPr>
        <w:pStyle w:val="Normal"/>
        <w:rPr>
          <w:rFonts w:eastAsia="Arial" w:cs="Arial"/>
        </w:rPr>
      </w:pP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pPr>
        <w:pStyle w:val="Normal"/>
        <w:rPr>
          <w:rFonts w:eastAsia="Arial" w:cs="Arial"/>
        </w:rPr>
      </w:pPr>
      <w:r>
        <w:rPr>
          <w:rFonts w:cs="Arial"/>
        </w:rPr>
        <w:t>Hursley,</w:t>
      </w:r>
      <w:r>
        <w:rPr>
          <w:rFonts w:eastAsia="Arial" w:cs="Arial"/>
        </w:rPr>
        <w:t xml:space="preserve"> </w:t>
      </w:r>
    </w:p>
    <w:p>
      <w:pPr>
        <w:pStyle w:val="Normal"/>
        <w:rPr>
          <w:rFonts w:cs="Arial"/>
        </w:rPr>
      </w:pPr>
      <w:r>
        <w:rPr>
          <w:rFonts w:cs="Arial"/>
        </w:rPr>
        <w:t>Winchester,UK</w:t>
      </w:r>
    </w:p>
    <w:p>
      <w:pPr>
        <w:pStyle w:val="Normal"/>
        <w:rPr/>
      </w:pPr>
      <w:hyperlink r:id="rId35">
        <w:r>
          <w:rPr>
            <w:rStyle w:val="InternetLink"/>
            <w:rFonts w:cs="Arial"/>
            <w:szCs w:val="20"/>
          </w:rPr>
          <w:t>smh@uk.ibm.com</w:t>
        </w:r>
      </w:hyperlink>
    </w:p>
    <w:p>
      <w:pPr>
        <w:pStyle w:val="Normal"/>
        <w:rPr>
          <w:rFonts w:cs="Arial"/>
        </w:rPr>
      </w:pPr>
      <w:r>
        <w:rPr>
          <w:rFonts w:cs="Arial"/>
        </w:rPr>
      </w:r>
    </w:p>
    <w:p>
      <w:pPr>
        <w:pStyle w:val="Normal"/>
        <w:rPr>
          <w:rFonts w:eastAsia="Arial" w:cs="Arial"/>
          <w:szCs w:val="20"/>
          <w:lang w:val="es-ES"/>
        </w:rPr>
      </w:pPr>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18" w:name="OLE_LINK1"/>
      <w:bookmarkStart w:id="19" w:name="OLE_LINK2"/>
      <w:bookmarkEnd w:id="18"/>
      <w:bookmarkEnd w:id="19"/>
      <w:r>
        <w:rPr>
          <w:rFonts w:eastAsia="Arial" w:cs="Arial"/>
          <w:szCs w:val="20"/>
          <w:lang w:val="es-ES"/>
        </w:rPr>
        <w:t xml:space="preserve"> </w:t>
      </w:r>
    </w:p>
    <w:p>
      <w:pPr>
        <w:pStyle w:val="Normal"/>
        <w:rPr>
          <w:rFonts w:cs="Arial"/>
          <w:szCs w:val="20"/>
        </w:rPr>
      </w:pPr>
      <w:r>
        <w:rPr>
          <w:rFonts w:cs="Arial"/>
          <w:szCs w:val="20"/>
        </w:rPr>
        <w:t>Tresys Technology,</w:t>
      </w:r>
    </w:p>
    <w:p>
      <w:pPr>
        <w:pStyle w:val="Normal"/>
        <w:rPr>
          <w:rFonts w:cs="Arial"/>
          <w:szCs w:val="20"/>
        </w:rPr>
      </w:pPr>
      <w:r>
        <w:rPr>
          <w:rFonts w:cs="Arial"/>
          <w:szCs w:val="20"/>
        </w:rPr>
        <w:t>Columbia, MD, USA</w:t>
      </w:r>
    </w:p>
    <w:p>
      <w:pPr>
        <w:pStyle w:val="Normal"/>
        <w:rPr/>
      </w:pPr>
      <w:hyperlink r:id="rId36">
        <w:r>
          <w:rPr>
            <w:rStyle w:val="InternetLink"/>
            <w:rFonts w:cs="Arial"/>
            <w:szCs w:val="20"/>
          </w:rPr>
          <w:t>mbeckerle@tresys.com</w:t>
        </w:r>
      </w:hyperlink>
    </w:p>
    <w:p>
      <w:pPr>
        <w:pStyle w:val="Normal"/>
        <w:rPr>
          <w:rFonts w:cs="Arial"/>
        </w:rPr>
      </w:pPr>
      <w:r>
        <w:rPr>
          <w:rFonts w:cs="Arial"/>
        </w:rPr>
      </w:r>
    </w:p>
    <w:p>
      <w:pPr>
        <w:pStyle w:val="Normal"/>
        <w:rPr>
          <w:rFonts w:cs="Arial"/>
        </w:rPr>
      </w:pPr>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pPr>
        <w:pStyle w:val="Normal"/>
        <w:rPr>
          <w:rFonts w:cs="Arial"/>
        </w:rPr>
      </w:pPr>
      <w:r>
        <w:rPr>
          <w:rFonts w:cs="Arial"/>
        </w:rPr>
      </w:r>
    </w:p>
    <w:p>
      <w:pPr>
        <w:pStyle w:val="Normal"/>
        <w:rPr>
          <w:rFonts w:eastAsia="Arial" w:cs="Arial"/>
        </w:rPr>
      </w:pPr>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pPr>
        <w:pStyle w:val="Normal"/>
        <w:rPr>
          <w:rFonts w:cs="Arial"/>
        </w:rPr>
      </w:pPr>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rFonts w:cs="Arial"/>
        </w:rPr>
      </w:pPr>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rFonts w:cs="Arial"/>
        </w:rPr>
      </w:pPr>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rFonts w:cs="Arial"/>
        </w:rPr>
      </w:pPr>
      <w:r>
        <w:rPr>
          <w:rFonts w:cs="Arial"/>
        </w:rPr>
      </w:r>
      <w:r>
        <w:br w:type="page"/>
      </w:r>
    </w:p>
    <w:p>
      <w:pPr>
        <w:pStyle w:val="Normal"/>
        <w:rPr>
          <w:rFonts w:cs="Arial"/>
          <w:szCs w:val="20"/>
        </w:rPr>
      </w:pPr>
      <w:r>
        <w:rPr>
          <w:rFonts w:cs="Arial"/>
          <w:szCs w:val="20"/>
        </w:rPr>
      </w:r>
    </w:p>
    <w:p>
      <w:pPr>
        <w:pStyle w:val="StyleHeading112pt"/>
        <w:numPr>
          <w:ilvl w:val="0"/>
          <w:numId w:val="2"/>
        </w:numPr>
        <w:rPr/>
      </w:pPr>
      <w:bookmarkStart w:id="20" w:name="_Toc503259754"/>
      <w:bookmarkStart w:id="21" w:name="_Toc384986298"/>
      <w:bookmarkStart w:id="22" w:name="_Toc341182589"/>
      <w:r>
        <w:rPr/>
        <w:t>Intellectual</w:t>
      </w:r>
      <w:r>
        <w:rPr>
          <w:rFonts w:eastAsia="Arial"/>
        </w:rPr>
        <w:t xml:space="preserve"> </w:t>
      </w:r>
      <w:r>
        <w:rPr/>
        <w:t>Property</w:t>
      </w:r>
      <w:r>
        <w:rPr>
          <w:rFonts w:eastAsia="Arial"/>
        </w:rPr>
        <w:t xml:space="preserve"> </w:t>
      </w:r>
      <w:bookmarkEnd w:id="21"/>
      <w:bookmarkEnd w:id="22"/>
      <w:bookmarkEnd w:id="20"/>
      <w:r>
        <w:rPr/>
        <w:t>Statement</w:t>
      </w:r>
    </w:p>
    <w:p>
      <w:pPr>
        <w:pStyle w:val="Normal"/>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pPr>
        <w:pStyle w:val="Normal"/>
        <w:rPr>
          <w:rFonts w:cs="Arial"/>
          <w:lang w:eastAsia="zh-CN"/>
        </w:rPr>
      </w:pPr>
      <w:r>
        <w:rPr>
          <w:rFonts w:cs="Arial"/>
          <w:lang w:eastAsia="zh-CN"/>
        </w:rPr>
      </w:r>
    </w:p>
    <w:p>
      <w:pPr>
        <w:pStyle w:val="Normal"/>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pPr>
        <w:pStyle w:val="StyleHeading112pt"/>
        <w:numPr>
          <w:ilvl w:val="0"/>
          <w:numId w:val="2"/>
        </w:numPr>
        <w:rPr/>
      </w:pPr>
      <w:bookmarkStart w:id="23" w:name="_Toc503259755"/>
      <w:bookmarkStart w:id="24" w:name="_Toc384986299"/>
      <w:bookmarkStart w:id="25" w:name="_Toc341182590"/>
      <w:bookmarkEnd w:id="24"/>
      <w:bookmarkEnd w:id="25"/>
      <w:bookmarkEnd w:id="23"/>
      <w:r>
        <w:rPr/>
        <w:t>Disclaimer</w:t>
      </w:r>
    </w:p>
    <w:p>
      <w:pPr>
        <w:pStyle w:val="Normal"/>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pPr>
        <w:pStyle w:val="StyleHeading112pt"/>
        <w:numPr>
          <w:ilvl w:val="0"/>
          <w:numId w:val="2"/>
        </w:numPr>
        <w:rPr/>
      </w:pPr>
      <w:bookmarkStart w:id="26" w:name="_Toc503259756"/>
      <w:bookmarkStart w:id="27" w:name="_Toc384986300"/>
      <w:bookmarkStart w:id="28" w:name="_Toc341182591"/>
      <w:r>
        <w:rPr/>
        <w:t>Full</w:t>
      </w:r>
      <w:r>
        <w:rPr>
          <w:rFonts w:eastAsia="Arial"/>
        </w:rPr>
        <w:t xml:space="preserve"> </w:t>
      </w:r>
      <w:r>
        <w:rPr/>
        <w:t>Copyright</w:t>
      </w:r>
      <w:r>
        <w:rPr>
          <w:rFonts w:eastAsia="Arial"/>
        </w:rPr>
        <w:t xml:space="preserve"> </w:t>
      </w:r>
      <w:bookmarkEnd w:id="27"/>
      <w:bookmarkEnd w:id="28"/>
      <w:bookmarkEnd w:id="26"/>
      <w:r>
        <w:rPr/>
        <w:t>Notice</w:t>
      </w:r>
    </w:p>
    <w:p>
      <w:pPr>
        <w:pStyle w:val="Nobreak"/>
        <w:rPr>
          <w:rFonts w:eastAsia="MS Mincho"/>
        </w:rPr>
      </w:pPr>
      <w:r>
        <w:rPr>
          <w:rFonts w:eastAsia="MS Mincho"/>
        </w:rPr>
      </w:r>
    </w:p>
    <w:p>
      <w:pPr>
        <w:pStyle w:val="Normal"/>
        <w:rPr>
          <w:rFonts w:eastAsia="Arial" w:cs="Arial"/>
        </w:rPr>
      </w:pPr>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pPr>
        <w:pStyle w:val="Normal"/>
        <w:rPr>
          <w:rFonts w:cs="Arial"/>
          <w:szCs w:val="20"/>
        </w:rPr>
      </w:pPr>
      <w:r>
        <w:rPr>
          <w:rFonts w:cs="Arial"/>
          <w:szCs w:val="20"/>
        </w:rPr>
      </w:r>
    </w:p>
    <w:p>
      <w:pPr>
        <w:pStyle w:val="Normal"/>
        <w:rPr>
          <w:rFonts w:cs="Arial"/>
          <w:szCs w:val="20"/>
        </w:rPr>
      </w:pPr>
      <w:bookmarkStart w:id="29"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9"/>
      <w:r>
        <w:rPr>
          <w:rFonts w:cs="Arial"/>
          <w:szCs w:val="20"/>
        </w:rPr>
        <w:t xml:space="preserve"> </w:t>
      </w:r>
    </w:p>
    <w:p>
      <w:pPr>
        <w:pStyle w:val="Normal"/>
        <w:rPr>
          <w:rFonts w:cs="Arial"/>
          <w:szCs w:val="20"/>
        </w:rPr>
      </w:pPr>
      <w:r>
        <w:rPr>
          <w:rFonts w:cs="Arial"/>
          <w:szCs w:val="20"/>
        </w:rPr>
      </w:r>
    </w:p>
    <w:p>
      <w:pPr>
        <w:pStyle w:val="Normal"/>
        <w:rPr>
          <w:rFonts w:cs="Arial"/>
          <w:szCs w:val="20"/>
        </w:rPr>
      </w:pPr>
      <w:bookmarkStart w:id="30" w:name="_Toc366835955"/>
      <w:r>
        <w:rPr>
          <w:rFonts w:cs="Arial"/>
          <w:szCs w:val="20"/>
        </w:rPr>
        <w:t>The limited permissions granted above are perpetual and will not be revoked by the OGF or its successors or assignees.</w:t>
      </w:r>
      <w:bookmarkEnd w:id="30"/>
      <w:r>
        <w:rPr>
          <w:rFonts w:cs="Arial"/>
          <w:szCs w:val="20"/>
        </w:rPr>
        <w:t xml:space="preserve"> </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w:br w:type="page"/>
      </w:r>
    </w:p>
    <w:p>
      <w:pPr>
        <w:pStyle w:val="StyleHeading112pt"/>
        <w:numPr>
          <w:ilvl w:val="0"/>
          <w:numId w:val="2"/>
        </w:numPr>
        <w:rPr/>
      </w:pPr>
      <w:bookmarkStart w:id="31" w:name="_Toc503259757"/>
      <w:bookmarkStart w:id="32" w:name="_Toc384986301"/>
      <w:bookmarkStart w:id="33" w:name="_Toc341182592"/>
      <w:bookmarkEnd w:id="32"/>
      <w:bookmarkEnd w:id="33"/>
      <w:bookmarkEnd w:id="31"/>
      <w:r>
        <w:rPr/>
        <w:t>References</w:t>
      </w:r>
    </w:p>
    <w:p>
      <w:pPr>
        <w:pStyle w:val="ListBullet"/>
        <w:rPr>
          <w:rFonts w:eastAsia="MS Mincho"/>
          <w:lang w:val="nb-NO"/>
        </w:rPr>
      </w:pPr>
      <w:r>
        <w:rPr>
          <w:rFonts w:eastAsia="MS Mincho"/>
          <w:lang w:val="nb-NO"/>
        </w:rPr>
      </w:r>
    </w:p>
    <w:p>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pPr>
        <w:pStyle w:val="ListBullet"/>
        <w:rPr/>
      </w:pPr>
      <w:hyperlink r:id="rId37">
        <w:r>
          <w:rPr>
            <w:rStyle w:val="InternetLink"/>
            <w:rFonts w:eastAsia="MS Mincho"/>
            <w:lang w:val="nb-NO"/>
          </w:rPr>
          <w:t>http://www.ogf.org/documents/GFD.207.pdf/</w:t>
        </w:r>
      </w:hyperlink>
    </w:p>
    <w:p>
      <w:pPr>
        <w:pStyle w:val="ListBullet"/>
        <w:rPr>
          <w:lang w:val="nb-NO"/>
        </w:rPr>
      </w:pPr>
      <w:r>
        <w:rPr>
          <w:lang w:val="nb-NO"/>
        </w:rPr>
      </w:r>
    </w:p>
    <w:p>
      <w:pPr>
        <w:pStyle w:val="ListBullet"/>
        <w:r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38">
        <w:bookmarkStart w:id="34" w:name="_References"/>
        <w:bookmarkEnd w:id="34"/>
        <w:r>
          <w:rPr>
            <w:rStyle w:val="InternetLink"/>
            <w:rFonts w:eastAsia="MS Mincho"/>
          </w:rPr>
          <w:t xml:space="preserve"> http://www.ogf.org/documents/GFD.152.pdf/</w:t>
        </w:r>
      </w:hyperlink>
    </w:p>
    <w:p>
      <w:pPr>
        <w:pStyle w:val="Normal"/>
        <w:rPr>
          <w:rFonts w:eastAsia="Times New Roman" w:cs="Arial"/>
          <w:color w:val="3333CC"/>
          <w:szCs w:val="20"/>
          <w:u w:val="single"/>
          <w:lang w:eastAsia="en-GB"/>
        </w:rPr>
      </w:pPr>
      <w:r>
        <w:rPr>
          <w:rFonts w:eastAsia="Times New Roman" w:cs="Arial"/>
          <w:color w:val="3333CC"/>
          <w:szCs w:val="20"/>
          <w:u w:val="single"/>
          <w:lang w:eastAsia="en-GB"/>
        </w:rPr>
      </w:r>
    </w:p>
    <w:p>
      <w:pPr>
        <w:pStyle w:val="Normal"/>
        <w:rPr>
          <w:rFonts w:eastAsia="Times New Roman" w:cs="Arial"/>
          <w:szCs w:val="20"/>
          <w:lang w:eastAsia="en-GB"/>
        </w:rPr>
      </w:pPr>
      <w:r>
        <w:rPr>
          <w:rFonts w:eastAsia="Times New Roman" w:cs="Arial"/>
          <w:szCs w:val="20"/>
          <w:lang w:eastAsia="en-GB"/>
        </w:rPr>
        <w:t>[XPATH2] XPath 2.0</w:t>
      </w:r>
    </w:p>
    <w:p>
      <w:pPr>
        <w:pStyle w:val="Normal"/>
        <w:rPr>
          <w:rFonts w:cs="Arial"/>
          <w:color w:val="3333CC"/>
        </w:rPr>
      </w:pPr>
      <w:r>
        <w:rPr>
          <w:rFonts w:eastAsia="Times New Roman" w:cs="Arial"/>
          <w:color w:val="3333CC"/>
          <w:szCs w:val="20"/>
          <w:u w:val="single"/>
          <w:lang w:eastAsia="en-GB"/>
        </w:rPr>
        <w:t xml:space="preserve">http://www.w3.org/TR/xpath20/ </w:t>
      </w:r>
    </w:p>
    <w:p>
      <w:pPr>
        <w:pStyle w:val="Normal"/>
        <w:rPr>
          <w:rFonts w:cs="Arial"/>
        </w:rPr>
      </w:pPr>
      <w:r>
        <w:rPr>
          <w:rFonts w:cs="Arial"/>
        </w:rPr>
      </w:r>
    </w:p>
    <w:p>
      <w:pPr>
        <w:pStyle w:val="Normal"/>
        <w:rPr>
          <w:rFonts w:cs="Arial"/>
        </w:rPr>
      </w:pPr>
      <w:r>
        <w:rPr>
          <w:rFonts w:cs="Arial"/>
        </w:rPr>
        <w:t>[ISSUES] OGF Redmine Issue Trackers</w:t>
      </w:r>
    </w:p>
    <w:p>
      <w:pPr>
        <w:pStyle w:val="Normal"/>
        <w:rPr/>
      </w:pPr>
      <w:hyperlink r:id="rId39">
        <w:r>
          <w:rPr>
            <w:rStyle w:val="InternetLink"/>
            <w:rFonts w:cs="Arial"/>
          </w:rPr>
          <w:t>http://redmine.ogf.org/projects/dfdl-wg/issues</w:t>
        </w:r>
      </w:hyperlink>
    </w:p>
    <w:p>
      <w:pPr>
        <w:pStyle w:val="Normal"/>
        <w:rPr>
          <w:rFonts w:cs="Arial"/>
        </w:rPr>
      </w:pPr>
      <w:r>
        <w:rPr>
          <w:rFonts w:cs="Arial"/>
        </w:rPr>
      </w:r>
    </w:p>
    <w:p>
      <w:pPr>
        <w:pStyle w:val="Normal"/>
        <w:rPr>
          <w:rFonts w:cs="Arial"/>
          <w:szCs w:val="20"/>
        </w:rPr>
      </w:pPr>
      <w:r>
        <w:rPr>
          <w:rFonts w:cs="Arial"/>
          <w:szCs w:val="20"/>
        </w:rPr>
        <w:t>[DFDLX1] DFDL Experience Document 1(OBSOLETE)</w:t>
      </w:r>
    </w:p>
    <w:p>
      <w:pPr>
        <w:pStyle w:val="Normal"/>
        <w:rPr/>
      </w:pPr>
      <w:hyperlink r:id="rId40">
        <w:r>
          <w:rPr>
            <w:rStyle w:val="InternetLink"/>
            <w:rFonts w:cs="Arial"/>
            <w:szCs w:val="20"/>
          </w:rPr>
          <w:t>https://www.ogf.org/documents/GFD.214.pdf</w:t>
        </w:r>
      </w:hyperlink>
    </w:p>
    <w:p>
      <w:pPr>
        <w:pStyle w:val="Normal"/>
        <w:rPr>
          <w:rFonts w:cs="Arial"/>
          <w:szCs w:val="20"/>
        </w:rPr>
      </w:pPr>
      <w:r>
        <w:rPr>
          <w:rFonts w:cs="Arial"/>
          <w:szCs w:val="20"/>
        </w:rPr>
      </w:r>
    </w:p>
    <w:p>
      <w:pPr>
        <w:pStyle w:val="Normal"/>
        <w:rPr/>
      </w:pPr>
      <w:r>
        <w:rPr/>
      </w:r>
    </w:p>
    <w:p>
      <w:pPr>
        <w:pStyle w:val="Normal"/>
        <w:rPr>
          <w:rFonts w:cs="Arial"/>
        </w:rPr>
      </w:pPr>
      <w:r>
        <w:rPr>
          <w:rFonts w:cs="Arial"/>
        </w:rPr>
      </w:r>
    </w:p>
    <w:p>
      <w:pPr>
        <w:pStyle w:val="Normal"/>
        <w:rPr>
          <w:rFonts w:cs="Arial"/>
        </w:rPr>
      </w:pPr>
      <w:r>
        <w:rPr>
          <w:rFonts w:cs="Arial"/>
        </w:rPr>
      </w:r>
    </w:p>
    <w:p>
      <w:pPr>
        <w:pStyle w:val="Normal"/>
        <w:rPr/>
      </w:pPr>
      <w:r>
        <w:rPr/>
      </w:r>
    </w:p>
    <w:sectPr>
      <w:headerReference w:type="default" r:id="rId41"/>
      <w:footerReference w:type="default" r:id="rId42"/>
      <w:type w:val="nextPage"/>
      <w:pgSz w:w="11906" w:h="16838"/>
      <w:pgMar w:left="1440" w:right="1440" w:header="432" w:top="1440" w:footer="432"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
    <w:altName w:val="Arial"/>
    <w:charset w:val="01"/>
    <w:family w:val="roman"/>
    <w:pitch w:val="variable"/>
  </w:font>
  <w:font w:name="Courier">
    <w:altName w:val="Courier New"/>
    <w:charset w:val="01"/>
    <w:family w:val="roman"/>
    <w:pitch w:val="variable"/>
  </w:font>
  <w:font w:name="Calibri">
    <w:charset w:val="01"/>
    <w:family w:val="roman"/>
    <w:pitch w:val="variable"/>
  </w:font>
  <w:font w:name="OpenSymbol">
    <w:altName w:val="Arial Unicode MS"/>
    <w:charset w:val="01"/>
    <w:family w:val="roman"/>
    <w:pitch w:val="variable"/>
  </w:font>
  <w:font w:name="Tahoma">
    <w:charset w:val="01"/>
    <w:family w:val="roman"/>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Pr>
        <w:t>dfdl-wg@ogf.org</w:t>
      </w:r>
    </w:hyperlink>
    <w:r>
      <w:rPr>
        <w:szCs w:val="20"/>
      </w:rPr>
      <w:tab/>
    </w:r>
    <w:r>
      <w:rPr>
        <w:rFonts w:cs="Arial"/>
        <w:szCs w:val="20"/>
      </w:rPr>
      <w:t xml:space="preserve">Page </w:t>
    </w:r>
    <w:r>
      <w:rPr>
        <w:rFonts w:cs="Arial"/>
        <w:szCs w:val="20"/>
      </w:rPr>
      <w:fldChar w:fldCharType="begin"/>
    </w:r>
    <w:r>
      <w:instrText> PAGE </w:instrText>
    </w:r>
    <w:r>
      <w:fldChar w:fldCharType="separate"/>
    </w:r>
    <w:r>
      <w:t>18</w:t>
    </w:r>
    <w:r>
      <w:fldChar w:fldCharType="end"/>
    </w:r>
    <w:r>
      <w:rPr>
        <w:rFonts w:cs="Arial"/>
        <w:szCs w:val="20"/>
      </w:rPr>
      <w:t xml:space="preserve"> of</w:t>
    </w:r>
    <w:r>
      <w:rPr>
        <w:rFonts w:eastAsia="Arial" w:cs="Arial"/>
        <w:szCs w:val="20"/>
      </w:rPr>
      <w:t xml:space="preserve"> </w:t>
    </w:r>
    <w:r>
      <w:rPr>
        <w:rFonts w:eastAsia="Arial" w:cs="Arial"/>
        <w:szCs w:val="20"/>
      </w:rPr>
      <w:fldChar w:fldCharType="begin"/>
    </w:r>
    <w:r>
      <w:instrText> NUMPAGES </w:instrText>
    </w:r>
    <w:r>
      <w:fldChar w:fldCharType="separate"/>
    </w:r>
    <w:r>
      <w:t>18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Arial"/>
        <w:szCs w:val="20"/>
        <w:lang w:val="nb-NO"/>
      </w:rPr>
      <w:t>GWD-E</w:t>
    </w:r>
  </w:p>
  <w:p>
    <w:pPr>
      <w:pStyle w:val="Header"/>
      <w:rP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tab/>
    </w:r>
    <w:r>
      <w:rPr>
        <w:rFonts w:cs="Arial"/>
        <w:szCs w:val="20"/>
      </w:rPr>
      <w:t xml:space="preserve"> January 2018</w:t>
    </w:r>
  </w:p>
  <w:p>
    <w:pPr>
      <w:pStyle w:val="Header"/>
      <w:rPr/>
    </w:pPr>
    <w:r>
      <w:rPr>
        <w:rFonts w:cs="Arial"/>
        <w:szCs w:val="20"/>
      </w:rPr>
      <w:t>dfdl-wg@ogf.org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1.%3"/>
      <w:lvlJc w:val="left"/>
      <w:pPr>
        <w:tabs>
          <w:tab w:val="num" w:pos="720"/>
        </w:tabs>
        <w:ind w:left="720" w:hanging="720"/>
      </w:pPr>
    </w:lvl>
    <w:lvl w:ilvl="3">
      <w:start w:val="1"/>
      <w:pStyle w:val="Heading4"/>
      <w:numFmt w:val="decimal"/>
      <w:lvlText w:val="%1.%3.%4"/>
      <w:lvlJc w:val="left"/>
      <w:pPr>
        <w:tabs>
          <w:tab w:val="num" w:pos="864"/>
        </w:tabs>
        <w:ind w:left="864" w:hanging="864"/>
      </w:pPr>
    </w:lvl>
    <w:lvl w:ilvl="4">
      <w:start w:val="1"/>
      <w:pStyle w:val="Heading5"/>
      <w:numFmt w:val="decimal"/>
      <w:lvlText w:val="%1.%3.%4.%5"/>
      <w:lvlJc w:val="left"/>
      <w:pPr>
        <w:tabs>
          <w:tab w:val="num" w:pos="1008"/>
        </w:tabs>
        <w:ind w:left="1008" w:hanging="1008"/>
      </w:pPr>
    </w:lvl>
    <w:lvl w:ilvl="5">
      <w:start w:val="1"/>
      <w:pStyle w:val="Heading6"/>
      <w:numFmt w:val="decimal"/>
      <w:lvlText w:val="%1.%3.%4.%5.%6"/>
      <w:lvlJc w:val="left"/>
      <w:pPr>
        <w:tabs>
          <w:tab w:val="num" w:pos="1152"/>
        </w:tabs>
        <w:ind w:left="1152" w:hanging="1152"/>
      </w:pPr>
    </w:lvl>
    <w:lvl w:ilvl="6">
      <w:start w:val="1"/>
      <w:pStyle w:val="Heading7"/>
      <w:numFmt w:val="decimal"/>
      <w:lvlText w:val="%1.%3.%4.%5.%6.%7"/>
      <w:lvlJc w:val="left"/>
      <w:pPr>
        <w:tabs>
          <w:tab w:val="num" w:pos="1296"/>
        </w:tabs>
        <w:ind w:left="1296" w:hanging="1296"/>
      </w:pPr>
    </w:lvl>
    <w:lvl w:ilvl="7">
      <w:start w:val="1"/>
      <w:pStyle w:val="Heading8"/>
      <w:numFmt w:val="decimal"/>
      <w:lvlText w:val="%1.%3.%4.%5.%6.%7.%8"/>
      <w:lvlJc w:val="left"/>
      <w:pPr>
        <w:tabs>
          <w:tab w:val="num" w:pos="1440"/>
        </w:tabs>
        <w:ind w:left="1440" w:hanging="1440"/>
      </w:pPr>
    </w:lvl>
    <w:lvl w:ilvl="8">
      <w:start w:val="1"/>
      <w:pStyle w:val="Heading9"/>
      <w:numFmt w:val="decimal"/>
      <w:lvlText w:val="%1.%3.%4.%5.%6.%7.%8.%9"/>
      <w:lvlJc w:val="left"/>
      <w:pPr>
        <w:tabs>
          <w:tab w:val="num" w:pos="1584"/>
        </w:tabs>
        <w:ind w:left="1584" w:hanging="1584"/>
      </w:pPr>
    </w:lvl>
  </w:abstractNum>
  <w:abstractNum w:abstractNumId="2">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b/>
        <w:rFonts w:cs="Helv"/>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3">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f56ec"/>
    <w:pPr>
      <w:widowControl/>
      <w:suppressAutoHyphens w:val="true"/>
      <w:bidi w:val="0"/>
      <w:jc w:val="left"/>
    </w:pPr>
    <w:rPr>
      <w:rFonts w:ascii="Arial" w:hAnsi="Arial" w:eastAsia="MS Mincho" w:cs="Times New Roman"/>
      <w:color w:val="auto"/>
      <w:sz w:val="20"/>
      <w:szCs w:val="24"/>
      <w:lang w:eastAsia="ja-JP" w:val="en-GB" w:bidi="ar-SA"/>
    </w:rPr>
  </w:style>
  <w:style w:type="paragraph" w:styleId="Heading1">
    <w:name w:val="Heading 1"/>
    <w:basedOn w:val="Normal"/>
    <w:next w:val="Normal"/>
    <w:qFormat/>
    <w:pPr>
      <w:keepNext/>
      <w:numPr>
        <w:ilvl w:val="0"/>
        <w:numId w:val="1"/>
      </w:numPr>
      <w:spacing w:before="240" w:after="60"/>
      <w:outlineLvl w:val="0"/>
      <w:outlineLvl w:val="0"/>
    </w:pPr>
    <w:rPr>
      <w:rFonts w:cs="Arial"/>
      <w:b/>
      <w:bCs/>
      <w:sz w:val="32"/>
      <w:szCs w:val="32"/>
    </w:rPr>
  </w:style>
  <w:style w:type="paragraph" w:styleId="Heading2">
    <w:name w:val="Heading 2"/>
    <w:basedOn w:val="Normal"/>
    <w:next w:val="TextBody"/>
    <w:qFormat/>
    <w:p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outlineLvl w:val="2"/>
    </w:pPr>
    <w:rPr>
      <w:b/>
      <w:bCs/>
      <w:sz w:val="27"/>
      <w:szCs w:val="27"/>
    </w:rPr>
  </w:style>
  <w:style w:type="paragraph" w:styleId="Heading4">
    <w:name w:val="Heading 4"/>
    <w:basedOn w:val="Normal"/>
    <w:next w:val="TextBody"/>
    <w:qFormat/>
    <w:pPr>
      <w:numPr>
        <w:ilvl w:val="3"/>
        <w:numId w:val="1"/>
      </w:numPr>
      <w:spacing w:before="280" w:after="280"/>
      <w:outlineLvl w:val="3"/>
      <w:outlineLvl w:val="3"/>
    </w:pPr>
    <w:rPr>
      <w:b/>
      <w:bCs/>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cs="Arial"/>
      <w:sz w:val="22"/>
      <w:szCs w:val="22"/>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4z0" w:customStyle="1">
    <w:name w:val="WW8Num4z0"/>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Helv" w:hAnsi="Helv" w:cs="Helv"/>
      <w:b/>
    </w:rPr>
  </w:style>
  <w:style w:type="character" w:styleId="WW8Num6z0" w:customStyle="1">
    <w:name w:val="WW8Num6z0"/>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b/>
      <w:bCs/>
    </w:rPr>
  </w:style>
  <w:style w:type="character" w:styleId="WW8Num11z0" w:customStyle="1">
    <w:name w:val="WW8Num11z0"/>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Courier New" w:hAnsi="Courier New" w:cs="Courier New"/>
    </w:rPr>
  </w:style>
  <w:style w:type="character" w:styleId="WW8Num13z1" w:customStyle="1">
    <w:name w:val="WW8Num13z1"/>
    <w:qFormat/>
    <w:rPr>
      <w:rFonts w:ascii="Helv" w:hAnsi="Helv" w:eastAsia="MS Mincho" w:cs="Helv"/>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5z0" w:customStyle="1">
    <w:name w:val="WW8Num15z0"/>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Helv" w:hAnsi="Helv" w:cs="Helv"/>
    </w:rPr>
  </w:style>
  <w:style w:type="character" w:styleId="WW8Num16z1" w:customStyle="1">
    <w:name w:val="WW8Num16z1"/>
    <w:qFormat/>
    <w:rPr>
      <w:rFonts w:ascii="Helv" w:hAnsi="Helv" w:cs="Helv"/>
      <w:b/>
    </w:rPr>
  </w:style>
  <w:style w:type="character" w:styleId="WW8Num18z0" w:customStyle="1">
    <w:name w:val="WW8Num18z0"/>
    <w:qFormat/>
    <w:rPr>
      <w:rFonts w:ascii="Symbol" w:hAnsi="Symbol" w:cs="Symbol"/>
      <w:sz w:val="20"/>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sz w:val="20"/>
    </w:rPr>
  </w:style>
  <w:style w:type="character" w:styleId="WW8Num21z0" w:customStyle="1">
    <w:name w:val="WW8Num21z0"/>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Symbol" w:hAnsi="Symbol" w:cs="Symbol"/>
      <w:sz w:val="20"/>
    </w:rPr>
  </w:style>
  <w:style w:type="character" w:styleId="WW8Num23z1" w:customStyle="1">
    <w:name w:val="WW8Num23z1"/>
    <w:qFormat/>
    <w:rPr>
      <w:rFonts w:ascii="Courier New" w:hAnsi="Courier New" w:cs="Courier New"/>
      <w:sz w:val="20"/>
    </w:rPr>
  </w:style>
  <w:style w:type="character" w:styleId="WW8Num23z2" w:customStyle="1">
    <w:name w:val="WW8Num23z2"/>
    <w:qFormat/>
    <w:rPr>
      <w:rFonts w:ascii="Wingdings" w:hAnsi="Wingdings" w:cs="Wingdings"/>
      <w:sz w:val="20"/>
    </w:rPr>
  </w:style>
  <w:style w:type="character" w:styleId="WW8Num24z0" w:customStyle="1">
    <w:name w:val="WW8Num24z0"/>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rFonts w:ascii="Symbol" w:hAnsi="Symbol" w:cs="Symbol"/>
      <w:sz w:val="20"/>
    </w:rPr>
  </w:style>
  <w:style w:type="character" w:styleId="WW8Num25z1" w:customStyle="1">
    <w:name w:val="WW8Num25z1"/>
    <w:qFormat/>
    <w:rPr>
      <w:rFonts w:ascii="Courier New" w:hAnsi="Courier New" w:cs="Courier New"/>
      <w:sz w:val="20"/>
    </w:rPr>
  </w:style>
  <w:style w:type="character" w:styleId="WW8Num25z2" w:customStyle="1">
    <w:name w:val="WW8Num25z2"/>
    <w:qFormat/>
    <w:rPr>
      <w:rFonts w:ascii="Wingdings" w:hAnsi="Wingdings" w:cs="Wingdings"/>
      <w:sz w:val="20"/>
    </w:rPr>
  </w:style>
  <w:style w:type="character" w:styleId="WW8Num26z0" w:customStyle="1">
    <w:name w:val="WW8Num26z0"/>
    <w:qFormat/>
    <w:rPr>
      <w:b/>
      <w:bCs/>
    </w:rPr>
  </w:style>
  <w:style w:type="character" w:styleId="WW8Num30z0" w:customStyle="1">
    <w:name w:val="WW8Num30z0"/>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St15z0" w:customStyle="1">
    <w:name w:val="WW8NumSt15z0"/>
    <w:qFormat/>
    <w:rPr>
      <w:rFonts w:ascii="Symbol" w:hAnsi="Symbol" w:cs="Symbol"/>
      <w:sz w:val="22"/>
    </w:rPr>
  </w:style>
  <w:style w:type="character" w:styleId="InternetLink">
    <w:name w:val="Internet Link"/>
    <w:basedOn w:val="DefaultParagraphFont"/>
    <w:uiPriority w:val="99"/>
    <w:unhideWhenUsed/>
    <w:rsid w:val="001f2aed"/>
    <w:rPr>
      <w:color w:val="0000FF" w:themeColor="hyperlink"/>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styleId="Function" w:customStyle="1">
    <w:name w:val="function"/>
    <w:basedOn w:val="DefaultParagraphFont"/>
    <w:qFormat/>
    <w:rPr/>
  </w:style>
  <w:style w:type="character" w:styleId="Prefix" w:customStyle="1">
    <w:name w:val="prefix"/>
    <w:basedOn w:val="DefaultParagraphFont"/>
    <w:qFormat/>
    <w:rPr/>
  </w:style>
  <w:style w:type="character" w:styleId="HTMLCode">
    <w:name w:val="HTML Code"/>
    <w:uiPriority w:val="99"/>
    <w:qFormat/>
    <w:rPr>
      <w:rFonts w:ascii="Courier New" w:hAnsi="Courier New" w:eastAsia="MS Mincho" w:cs="Courier New"/>
      <w:sz w:val="20"/>
      <w:szCs w:val="20"/>
    </w:rPr>
  </w:style>
  <w:style w:type="character" w:styleId="FootnoteCharacters" w:customStyle="1">
    <w:name w:val="Footnote Characters"/>
    <w:qFormat/>
    <w:rPr>
      <w:vertAlign w:val="superscript"/>
    </w:rPr>
  </w:style>
  <w:style w:type="character" w:styleId="Annotationreference">
    <w:name w:val="annotation reference"/>
    <w:qFormat/>
    <w:rPr>
      <w:sz w:val="16"/>
      <w:szCs w:val="16"/>
    </w:rPr>
  </w:style>
  <w:style w:type="character" w:styleId="CharChar1" w:customStyle="1">
    <w:name w:val="Char Char1"/>
    <w:qFormat/>
    <w:rPr>
      <w:rFonts w:eastAsia="MS Mincho"/>
      <w:sz w:val="24"/>
      <w:szCs w:val="24"/>
      <w:lang w:val="en-GB" w:eastAsia="ja-JP" w:bidi="ar-SA"/>
    </w:rPr>
  </w:style>
  <w:style w:type="character" w:styleId="NobreakChar" w:customStyle="1">
    <w:name w:val="nobreak Char"/>
    <w:qFormat/>
    <w:rPr>
      <w:rFonts w:ascii="Arial" w:hAnsi="Arial" w:cs="Arial"/>
      <w:szCs w:val="24"/>
      <w:lang w:val="en-US" w:bidi="ar-SA"/>
    </w:rPr>
  </w:style>
  <w:style w:type="character" w:styleId="Abbrev" w:customStyle="1">
    <w:name w:val="abbrev"/>
    <w:basedOn w:val="DefaultParagraphFont"/>
    <w:qFormat/>
    <w:rPr/>
  </w:style>
  <w:style w:type="character" w:styleId="Citetitle" w:customStyle="1">
    <w:name w:val="citetitle"/>
    <w:basedOn w:val="DefaultParagraphFont"/>
    <w:qFormat/>
    <w:rPr/>
  </w:style>
  <w:style w:type="character" w:styleId="HTMLCite">
    <w:name w:val="HTML Cite"/>
    <w:qFormat/>
    <w:rPr>
      <w:i/>
      <w:iCs/>
    </w:rPr>
  </w:style>
  <w:style w:type="character" w:styleId="Added" w:customStyle="1">
    <w:name w:val="added"/>
    <w:basedOn w:val="DefaultParagraphFont"/>
    <w:qFormat/>
    <w:rPr/>
  </w:style>
  <w:style w:type="character" w:styleId="HTMLAcronym">
    <w:name w:val="HTML Acronym"/>
    <w:basedOn w:val="DefaultParagraphFont"/>
    <w:qFormat/>
    <w:rPr/>
  </w:style>
  <w:style w:type="character" w:styleId="Heading1Char" w:customStyle="1">
    <w:name w:val="Heading 1 Char"/>
    <w:qFormat/>
    <w:rPr>
      <w:rFonts w:ascii="Arial" w:hAnsi="Arial" w:eastAsia="MS Mincho" w:cs="Arial"/>
      <w:b/>
      <w:bCs/>
      <w:sz w:val="32"/>
      <w:szCs w:val="32"/>
      <w:lang w:val="en-GB" w:eastAsia="ja-JP" w:bidi="ar-SA"/>
    </w:rPr>
  </w:style>
  <w:style w:type="character" w:styleId="StyleHeading112ptChar" w:customStyle="1">
    <w:name w:val="Style Heading 1 + 12 pt Char"/>
    <w:qFormat/>
    <w:rPr>
      <w:rFonts w:ascii="Arial" w:hAnsi="Arial" w:eastAsia="MS Mincho" w:cs="Arial"/>
      <w:b/>
      <w:bCs/>
      <w:sz w:val="24"/>
      <w:szCs w:val="32"/>
      <w:lang w:val="en-GB" w:eastAsia="ja-JP" w:bidi="ar-SA"/>
    </w:rPr>
  </w:style>
  <w:style w:type="character" w:styleId="Footnotereference">
    <w:name w:val="footnote reference"/>
    <w:qFormat/>
    <w:rPr>
      <w:vertAlign w:val="superscript"/>
    </w:rPr>
  </w:style>
  <w:style w:type="character" w:styleId="NumberingSymbols" w:customStyle="1">
    <w:name w:val="Numbering Symbols"/>
    <w:qFormat/>
    <w:rPr/>
  </w:style>
  <w:style w:type="character" w:styleId="Endnotereference">
    <w:name w:val="endnote reference"/>
    <w:qFormat/>
    <w:rPr>
      <w:vertAlign w:val="superscript"/>
    </w:rPr>
  </w:style>
  <w:style w:type="character" w:styleId="EndnoteCharacters" w:customStyle="1">
    <w:name w:val="Endnote Characters"/>
    <w:qFormat/>
    <w:rPr/>
  </w:style>
  <w:style w:type="character" w:styleId="CodeBlockChar" w:customStyle="1">
    <w:name w:val="CodeBlock Char"/>
    <w:link w:val="CodeBlock"/>
    <w:qFormat/>
    <w:locked/>
    <w:rsid w:val="004a26c1"/>
    <w:rPr>
      <w:rFonts w:ascii="Courier" w:hAnsi="Courier"/>
      <w:sz w:val="18"/>
      <w:szCs w:val="18"/>
      <w:lang w:val="en-US" w:eastAsia="en-US"/>
    </w:rPr>
  </w:style>
  <w:style w:type="character" w:styleId="XMLExcerptChar" w:customStyle="1">
    <w:name w:val="XML Excerpt Char"/>
    <w:link w:val="XMLExcerpt"/>
    <w:qFormat/>
    <w:locked/>
    <w:rsid w:val="004a26c1"/>
    <w:rPr>
      <w:rFonts w:ascii="Courier New" w:hAnsi="Courier New" w:cs="Courier New"/>
      <w:shd w:fill="F3F3F3" w:val="clear"/>
    </w:rPr>
  </w:style>
  <w:style w:type="character" w:styleId="CommentTextChar" w:customStyle="1">
    <w:name w:val="Comment Text Char"/>
    <w:link w:val="CommentText"/>
    <w:qFormat/>
    <w:rsid w:val="00652479"/>
    <w:rPr>
      <w:rFonts w:eastAsia="MS Mincho"/>
      <w:lang w:eastAsia="ja-JP"/>
    </w:rPr>
  </w:style>
  <w:style w:type="character" w:styleId="PlainTextChar" w:customStyle="1">
    <w:name w:val="Plain Text Char"/>
    <w:basedOn w:val="DefaultParagraphFont"/>
    <w:link w:val="PlainText"/>
    <w:uiPriority w:val="99"/>
    <w:semiHidden/>
    <w:qFormat/>
    <w:rsid w:val="0047411d"/>
    <w:rPr>
      <w:rFonts w:ascii="Calibri" w:hAnsi="Calibri" w:eastAsia="Calibri" w:cs="" w:cstheme="minorBidi" w:eastAsiaTheme="minorHAnsi"/>
      <w:sz w:val="22"/>
      <w:szCs w:val="21"/>
      <w:lang w:val="en-US" w:eastAsia="en-US"/>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Helv"/>
    </w:rPr>
  </w:style>
  <w:style w:type="character" w:styleId="ListLabel16" w:customStyle="1">
    <w:name w:val="ListLabel 16"/>
    <w:qFormat/>
    <w:rPr>
      <w:rFonts w:cs="Helv"/>
      <w:b/>
    </w:rPr>
  </w:style>
  <w:style w:type="character" w:styleId="ListLabel17" w:customStyle="1">
    <w:name w:val="ListLabel 17"/>
    <w:qFormat/>
    <w:rPr>
      <w:rFonts w:cs="Helv"/>
    </w:rPr>
  </w:style>
  <w:style w:type="character" w:styleId="ListLabel18" w:customStyle="1">
    <w:name w:val="ListLabel 18"/>
    <w:qFormat/>
    <w:rPr>
      <w:rFonts w:cs="Helv"/>
    </w:rPr>
  </w:style>
  <w:style w:type="character" w:styleId="ListLabel19" w:customStyle="1">
    <w:name w:val="ListLabel 19"/>
    <w:qFormat/>
    <w:rPr>
      <w:rFonts w:cs="Helv"/>
    </w:rPr>
  </w:style>
  <w:style w:type="character" w:styleId="ListLabel20" w:customStyle="1">
    <w:name w:val="ListLabel 20"/>
    <w:qFormat/>
    <w:rPr>
      <w:rFonts w:cs="Helv"/>
    </w:rPr>
  </w:style>
  <w:style w:type="character" w:styleId="ListLabel21" w:customStyle="1">
    <w:name w:val="ListLabel 21"/>
    <w:qFormat/>
    <w:rPr>
      <w:rFonts w:cs="Helv"/>
    </w:rPr>
  </w:style>
  <w:style w:type="character" w:styleId="ListLabel22" w:customStyle="1">
    <w:name w:val="ListLabel 22"/>
    <w:qFormat/>
    <w:rPr>
      <w:rFonts w:cs="Helv"/>
    </w:rPr>
  </w:style>
  <w:style w:type="character" w:styleId="ListLabel23" w:customStyle="1">
    <w:name w:val="ListLabel 23"/>
    <w:qFormat/>
    <w:rPr>
      <w:rFonts w:cs="Helv"/>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Symbol"/>
      <w:sz w:val="20"/>
    </w:rPr>
  </w:style>
  <w:style w:type="character" w:styleId="ListLabel27" w:customStyle="1">
    <w:name w:val="ListLabel 27"/>
    <w:qFormat/>
    <w:rPr>
      <w:rFonts w:cs="Courier New"/>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b/>
      <w:bCs/>
    </w:rPr>
  </w:style>
  <w:style w:type="character" w:styleId="ListLabel36" w:customStyle="1">
    <w:name w:val="ListLabel 36"/>
    <w:qFormat/>
    <w:rPr>
      <w:rFonts w:cs="Courier New"/>
    </w:rPr>
  </w:style>
  <w:style w:type="character" w:styleId="ListLabel37" w:customStyle="1">
    <w:name w:val="ListLabel 37"/>
    <w:qFormat/>
    <w:rPr>
      <w:rFonts w:cs="Symbol"/>
      <w:sz w:val="22"/>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rFonts w:cs="Courier New"/>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cs="Courier New"/>
    </w:rPr>
  </w:style>
  <w:style w:type="character" w:styleId="ListLabel161" w:customStyle="1">
    <w:name w:val="ListLabel 161"/>
    <w:qFormat/>
    <w:rPr>
      <w:rFonts w:cs="Courier New"/>
    </w:rPr>
  </w:style>
  <w:style w:type="character" w:styleId="ListLabel162" w:customStyle="1">
    <w:name w:val="ListLabel 162"/>
    <w:qFormat/>
    <w:rPr>
      <w:rFonts w:cs="Courier New"/>
    </w:rPr>
  </w:style>
  <w:style w:type="character" w:styleId="ListLabel163" w:customStyle="1">
    <w:name w:val="ListLabel 163"/>
    <w:qFormat/>
    <w:rPr>
      <w:color w:val="000000"/>
    </w:rPr>
  </w:style>
  <w:style w:type="character" w:styleId="ListLabel164" w:customStyle="1">
    <w:name w:val="ListLabel 164"/>
    <w:qFormat/>
    <w:rPr>
      <w:rFonts w:eastAsia="Times New Roman" w:cs="Times New Roman"/>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cs="Courier New"/>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cs="Courier New"/>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cs="Courier New"/>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cs="Courier New"/>
    </w:rPr>
  </w:style>
  <w:style w:type="character" w:styleId="ListLabel192" w:customStyle="1">
    <w:name w:val="ListLabel 192"/>
    <w:qFormat/>
    <w:rPr>
      <w:rFonts w:cs="Courier New"/>
    </w:rPr>
  </w:style>
  <w:style w:type="character" w:styleId="ListLabel193" w:customStyle="1">
    <w:name w:val="ListLabel 193"/>
    <w:qFormat/>
    <w:rPr>
      <w:rFonts w:cs="Courier New"/>
    </w:rPr>
  </w:style>
  <w:style w:type="character" w:styleId="ListLabel194" w:customStyle="1">
    <w:name w:val="ListLabel 194"/>
    <w:qFormat/>
    <w:rPr>
      <w:rFonts w:cs="Courier New"/>
    </w:rPr>
  </w:style>
  <w:style w:type="character" w:styleId="ListLabel195" w:customStyle="1">
    <w:name w:val="ListLabel 195"/>
    <w:qFormat/>
    <w:rPr>
      <w:rFonts w:cs="Courier New"/>
    </w:rPr>
  </w:style>
  <w:style w:type="character" w:styleId="ListLabel196" w:customStyle="1">
    <w:name w:val="ListLabel 196"/>
    <w:qFormat/>
    <w:rPr>
      <w:rFonts w:cs="Courier New"/>
    </w:rPr>
  </w:style>
  <w:style w:type="character" w:styleId="ListLabel197" w:customStyle="1">
    <w:name w:val="ListLabel 197"/>
    <w:qFormat/>
    <w:rPr>
      <w:rFonts w:cs="Courier New"/>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rFonts w:ascii="Arial" w:hAnsi="Arial"/>
      <w:sz w:val="20"/>
    </w:rPr>
  </w:style>
  <w:style w:type="character" w:styleId="ListLabel203" w:customStyle="1">
    <w:name w:val="ListLabel 203"/>
    <w:qFormat/>
    <w:rPr>
      <w:sz w:val="20"/>
    </w:rPr>
  </w:style>
  <w:style w:type="character" w:styleId="ListLabel204" w:customStyle="1">
    <w:name w:val="ListLabel 204"/>
    <w:qFormat/>
    <w:rPr>
      <w:sz w:val="20"/>
    </w:rPr>
  </w:style>
  <w:style w:type="character" w:styleId="ListLabel205" w:customStyle="1">
    <w:name w:val="ListLabel 205"/>
    <w:qFormat/>
    <w:rPr>
      <w:sz w:val="20"/>
    </w:rPr>
  </w:style>
  <w:style w:type="character" w:styleId="ListLabel206" w:customStyle="1">
    <w:name w:val="ListLabel 206"/>
    <w:qFormat/>
    <w:rPr>
      <w:sz w:val="20"/>
    </w:rPr>
  </w:style>
  <w:style w:type="character" w:styleId="ListLabel207" w:customStyle="1">
    <w:name w:val="ListLabel 207"/>
    <w:qFormat/>
    <w:rPr>
      <w:sz w:val="20"/>
    </w:rPr>
  </w:style>
  <w:style w:type="character" w:styleId="ListLabel208" w:customStyle="1">
    <w:name w:val="ListLabel 208"/>
    <w:qFormat/>
    <w:rPr>
      <w:sz w:val="20"/>
    </w:rPr>
  </w:style>
  <w:style w:type="character" w:styleId="ListLabel209" w:customStyle="1">
    <w:name w:val="ListLabel 209"/>
    <w:qFormat/>
    <w:rPr>
      <w:sz w:val="20"/>
    </w:rPr>
  </w:style>
  <w:style w:type="character" w:styleId="ListLabel210" w:customStyle="1">
    <w:name w:val="ListLabel 210"/>
    <w:qFormat/>
    <w:rPr>
      <w:sz w:val="20"/>
    </w:rPr>
  </w:style>
  <w:style w:type="character" w:styleId="ListLabel211" w:customStyle="1">
    <w:name w:val="ListLabel 211"/>
    <w:qFormat/>
    <w:rPr>
      <w:rFonts w:ascii="Arial" w:hAnsi="Arial"/>
      <w:sz w:val="20"/>
    </w:rPr>
  </w:style>
  <w:style w:type="character" w:styleId="ListLabel212" w:customStyle="1">
    <w:name w:val="ListLabel 212"/>
    <w:qFormat/>
    <w:rPr>
      <w:sz w:val="20"/>
    </w:rPr>
  </w:style>
  <w:style w:type="character" w:styleId="ListLabel213" w:customStyle="1">
    <w:name w:val="ListLabel 213"/>
    <w:qFormat/>
    <w:rPr>
      <w:sz w:val="20"/>
    </w:rPr>
  </w:style>
  <w:style w:type="character" w:styleId="ListLabel214" w:customStyle="1">
    <w:name w:val="ListLabel 214"/>
    <w:qFormat/>
    <w:rPr>
      <w:sz w:val="20"/>
    </w:rPr>
  </w:style>
  <w:style w:type="character" w:styleId="ListLabel215" w:customStyle="1">
    <w:name w:val="ListLabel 215"/>
    <w:qFormat/>
    <w:rPr>
      <w:sz w:val="20"/>
    </w:rPr>
  </w:style>
  <w:style w:type="character" w:styleId="ListLabel216" w:customStyle="1">
    <w:name w:val="ListLabel 216"/>
    <w:qFormat/>
    <w:rPr>
      <w:sz w:val="20"/>
    </w:rPr>
  </w:style>
  <w:style w:type="character" w:styleId="ListLabel217" w:customStyle="1">
    <w:name w:val="ListLabel 217"/>
    <w:qFormat/>
    <w:rPr>
      <w:sz w:val="20"/>
    </w:rPr>
  </w:style>
  <w:style w:type="character" w:styleId="ListLabel218" w:customStyle="1">
    <w:name w:val="ListLabel 218"/>
    <w:qFormat/>
    <w:rPr>
      <w:sz w:val="20"/>
    </w:rPr>
  </w:style>
  <w:style w:type="character" w:styleId="ListLabel219" w:customStyle="1">
    <w:name w:val="ListLabel 219"/>
    <w:qFormat/>
    <w:rPr>
      <w:sz w:val="20"/>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ListLabel220" w:customStyle="1">
    <w:name w:val="ListLabel 220"/>
    <w:qFormat/>
    <w:rPr>
      <w:rFonts w:cs="Helv"/>
    </w:rPr>
  </w:style>
  <w:style w:type="character" w:styleId="ListLabel221" w:customStyle="1">
    <w:name w:val="ListLabel 221"/>
    <w:qFormat/>
    <w:rPr>
      <w:rFonts w:cs="Helv"/>
      <w:b/>
    </w:rPr>
  </w:style>
  <w:style w:type="character" w:styleId="ListLabel222" w:customStyle="1">
    <w:name w:val="ListLabel 222"/>
    <w:qFormat/>
    <w:rPr>
      <w:rFonts w:cs="Helv"/>
    </w:rPr>
  </w:style>
  <w:style w:type="character" w:styleId="ListLabel223" w:customStyle="1">
    <w:name w:val="ListLabel 223"/>
    <w:qFormat/>
    <w:rPr>
      <w:rFonts w:cs="Helv"/>
    </w:rPr>
  </w:style>
  <w:style w:type="character" w:styleId="ListLabel224" w:customStyle="1">
    <w:name w:val="ListLabel 224"/>
    <w:qFormat/>
    <w:rPr>
      <w:rFonts w:cs="Helv"/>
    </w:rPr>
  </w:style>
  <w:style w:type="character" w:styleId="ListLabel225" w:customStyle="1">
    <w:name w:val="ListLabel 225"/>
    <w:qFormat/>
    <w:rPr>
      <w:rFonts w:cs="Helv"/>
    </w:rPr>
  </w:style>
  <w:style w:type="character" w:styleId="ListLabel226" w:customStyle="1">
    <w:name w:val="ListLabel 226"/>
    <w:qFormat/>
    <w:rPr>
      <w:rFonts w:cs="Helv"/>
    </w:rPr>
  </w:style>
  <w:style w:type="character" w:styleId="ListLabel227" w:customStyle="1">
    <w:name w:val="ListLabel 227"/>
    <w:qFormat/>
    <w:rPr>
      <w:rFonts w:cs="Helv"/>
    </w:rPr>
  </w:style>
  <w:style w:type="character" w:styleId="ListLabel228" w:customStyle="1">
    <w:name w:val="ListLabel 228"/>
    <w:qFormat/>
    <w:rPr>
      <w:rFonts w:cs="Helv"/>
    </w:rPr>
  </w:style>
  <w:style w:type="character" w:styleId="ListLabel229" w:customStyle="1">
    <w:name w:val="ListLabel 229"/>
    <w:qFormat/>
    <w:rPr>
      <w:b/>
      <w:bCs/>
    </w:rPr>
  </w:style>
  <w:style w:type="character" w:styleId="ListLabel230" w:customStyle="1">
    <w:name w:val="ListLabel 230"/>
    <w:qFormat/>
    <w:rPr>
      <w:rFonts w:ascii="Arial" w:hAnsi="Arial"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ascii="Arial" w:hAnsi="Arial" w:cs="Symbol"/>
      <w:sz w:val="20"/>
    </w:rPr>
  </w:style>
  <w:style w:type="character" w:styleId="ListLabel240" w:customStyle="1">
    <w:name w:val="ListLabel 240"/>
    <w:qFormat/>
    <w:rPr>
      <w:rFonts w:cs="Courier New"/>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ascii="Arial" w:hAnsi="Arial" w:cs="Symbol"/>
      <w:sz w:val="20"/>
    </w:rPr>
  </w:style>
  <w:style w:type="character" w:styleId="ListLabel249" w:customStyle="1">
    <w:name w:val="ListLabel 249"/>
    <w:qFormat/>
    <w:rPr>
      <w:rFonts w:cs="Courier New"/>
      <w:sz w:val="20"/>
    </w:rPr>
  </w:style>
  <w:style w:type="character" w:styleId="ListLabel250" w:customStyle="1">
    <w:name w:val="ListLabel 250"/>
    <w:qFormat/>
    <w:rPr>
      <w:rFonts w:cs="Wingdings"/>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IndexLink" w:customStyle="1">
    <w:name w:val="Index Link"/>
    <w:qFormat/>
    <w:rPr/>
  </w:style>
  <w:style w:type="character" w:styleId="ListLabel275">
    <w:name w:val="ListLabel 275"/>
    <w:qFormat/>
    <w:rPr>
      <w:rFonts w:cs="Helv"/>
    </w:rPr>
  </w:style>
  <w:style w:type="character" w:styleId="ListLabel276">
    <w:name w:val="ListLabel 276"/>
    <w:qFormat/>
    <w:rPr>
      <w:rFonts w:cs="Helv"/>
      <w:b/>
    </w:rPr>
  </w:style>
  <w:style w:type="character" w:styleId="ListLabel277">
    <w:name w:val="ListLabel 277"/>
    <w:qFormat/>
    <w:rPr>
      <w:rFonts w:cs="Helv"/>
    </w:rPr>
  </w:style>
  <w:style w:type="character" w:styleId="ListLabel278">
    <w:name w:val="ListLabel 278"/>
    <w:qFormat/>
    <w:rPr>
      <w:rFonts w:cs="Helv"/>
    </w:rPr>
  </w:style>
  <w:style w:type="character" w:styleId="ListLabel279">
    <w:name w:val="ListLabel 279"/>
    <w:qFormat/>
    <w:rPr>
      <w:rFonts w:cs="Helv"/>
    </w:rPr>
  </w:style>
  <w:style w:type="character" w:styleId="ListLabel280">
    <w:name w:val="ListLabel 280"/>
    <w:qFormat/>
    <w:rPr>
      <w:rFonts w:cs="Helv"/>
    </w:rPr>
  </w:style>
  <w:style w:type="character" w:styleId="ListLabel281">
    <w:name w:val="ListLabel 281"/>
    <w:qFormat/>
    <w:rPr>
      <w:rFonts w:cs="Helv"/>
    </w:rPr>
  </w:style>
  <w:style w:type="character" w:styleId="ListLabel282">
    <w:name w:val="ListLabel 282"/>
    <w:qFormat/>
    <w:rPr>
      <w:rFonts w:cs="Helv"/>
    </w:rPr>
  </w:style>
  <w:style w:type="character" w:styleId="ListLabel283">
    <w:name w:val="ListLabel 283"/>
    <w:qFormat/>
    <w:rPr>
      <w:rFonts w:cs="Helv"/>
    </w:rPr>
  </w:style>
  <w:style w:type="character" w:styleId="ListLabel284">
    <w:name w:val="ListLabel 284"/>
    <w:qFormat/>
    <w:rPr>
      <w:b/>
      <w:bCs/>
    </w:rPr>
  </w:style>
  <w:style w:type="character" w:styleId="ListLabel285">
    <w:name w:val="ListLabel 285"/>
    <w:qFormat/>
    <w:rPr>
      <w:rFonts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sz w:val="20"/>
    </w:rPr>
  </w:style>
  <w:style w:type="character" w:styleId="ListLabel295">
    <w:name w:val="ListLabel 295"/>
    <w:qFormat/>
    <w:rPr>
      <w:rFonts w:cs="Courier New"/>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Symbol"/>
      <w:sz w:val="20"/>
    </w:rPr>
  </w:style>
  <w:style w:type="character" w:styleId="ListLabel304">
    <w:name w:val="ListLabel 304"/>
    <w:qFormat/>
    <w:rPr>
      <w:rFonts w:cs="Courier New"/>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Courier New"/>
    </w:rPr>
  </w:style>
  <w:style w:type="character" w:styleId="ListLabel331">
    <w:name w:val="ListLabel 331"/>
    <w:qFormat/>
    <w:rPr>
      <w:rFonts w:cs="Courier New"/>
    </w:rPr>
  </w:style>
  <w:style w:type="character" w:styleId="ListLabel332">
    <w:name w:val="ListLabel 332"/>
    <w:qFormat/>
    <w:rPr>
      <w:rFonts w:cs="Courier New"/>
    </w:rPr>
  </w:style>
  <w:style w:type="paragraph" w:styleId="Heading" w:customStyle="1">
    <w:name w:val="Heading"/>
    <w:basedOn w:val="Normal"/>
    <w:next w:val="TextBody"/>
    <w:qFormat/>
    <w:pPr>
      <w:spacing w:before="240" w:after="60"/>
      <w:jc w:val="center"/>
    </w:pPr>
    <w:rPr>
      <w:rFonts w:eastAsia="Times New Roman" w:cs="Arial"/>
      <w:b/>
      <w:sz w:val="32"/>
      <w:szCs w:val="32"/>
      <w:lang w:val="en-US"/>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NormalWeb">
    <w:name w:val="Normal (Web)"/>
    <w:basedOn w:val="Normal"/>
    <w:uiPriority w:val="99"/>
    <w:qFormat/>
    <w:pPr>
      <w:spacing w:before="280" w:after="280"/>
    </w:pPr>
    <w:rPr/>
  </w:style>
  <w:style w:type="paragraph" w:styleId="Footnotetext">
    <w:name w:val="footnote text"/>
    <w:basedOn w:val="Normal"/>
    <w:qFormat/>
    <w:pPr/>
    <w:rPr>
      <w:szCs w:val="20"/>
    </w:rPr>
  </w:style>
  <w:style w:type="paragraph" w:styleId="Annotationtext">
    <w:name w:val="annotation text"/>
    <w:basedOn w:val="Normal"/>
    <w:link w:val="CommentTextChar"/>
    <w:qFormat/>
    <w:pPr/>
    <w:rPr>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break" w:customStyle="1">
    <w:name w:val="nobreak"/>
    <w:basedOn w:val="Normal"/>
    <w:next w:val="Normal"/>
    <w:qFormat/>
    <w:pPr>
      <w:keepNext/>
    </w:pPr>
    <w:rPr>
      <w:rFonts w:eastAsia="Times New Roman" w:cs="Arial"/>
      <w:lang w:val="en-US"/>
    </w:rPr>
  </w:style>
  <w:style w:type="paragraph" w:styleId="ListBullet">
    <w:name w:val="List Bullet"/>
    <w:basedOn w:val="Normal"/>
    <w:qFormat/>
    <w:pPr/>
    <w:rPr>
      <w:rFonts w:eastAsia="Times New Roman" w:cs="Arial"/>
      <w:szCs w:val="20"/>
      <w:lang w:val="en-US"/>
    </w:rPr>
  </w:style>
  <w:style w:type="paragraph" w:styleId="ListNumber">
    <w:name w:val="List Number"/>
    <w:basedOn w:val="Normal"/>
    <w:qFormat/>
    <w:pPr/>
    <w:rPr>
      <w:rFonts w:eastAsia="Times New Roman" w:cs="Arial"/>
      <w:szCs w:val="20"/>
      <w:lang w:val="en-US"/>
    </w:rPr>
  </w:style>
  <w:style w:type="paragraph" w:styleId="StyleHeading112pt" w:customStyle="1">
    <w:name w:val="Style Heading 1 + 12 pt"/>
    <w:basedOn w:val="Heading1"/>
    <w:qFormat/>
    <w:pPr>
      <w:numPr>
        <w:ilvl w:val="0"/>
        <w:numId w:val="0"/>
      </w:numPr>
    </w:pPr>
    <w:rPr>
      <w:sz w:val="24"/>
    </w:rPr>
  </w:style>
  <w:style w:type="paragraph" w:styleId="StyleHeading2Arial10pt" w:customStyle="1">
    <w:name w:val="Style Heading 2 + Arial 10 pt"/>
    <w:basedOn w:val="Heading2"/>
    <w:qFormat/>
    <w:pPr/>
    <w:rPr>
      <w:rFonts w:cs="Arial"/>
      <w:sz w:val="20"/>
    </w:rPr>
  </w:style>
  <w:style w:type="paragraph" w:styleId="StyleHeading2Arial10pt1" w:customStyle="1">
    <w:name w:val="Style Heading 2 + Arial 10 pt1"/>
    <w:basedOn w:val="Heading2"/>
    <w:qFormat/>
    <w:pPr/>
    <w:rPr>
      <w:rFonts w:cs="Arial"/>
      <w:sz w:val="20"/>
    </w:rPr>
  </w:style>
  <w:style w:type="paragraph" w:styleId="Contents2">
    <w:name w:val="TOC 2"/>
    <w:basedOn w:val="Normal"/>
    <w:next w:val="Normal"/>
    <w:uiPriority w:val="39"/>
    <w:pPr>
      <w:ind w:left="240" w:hanging="0"/>
    </w:pPr>
    <w:rPr/>
  </w:style>
  <w:style w:type="paragraph" w:styleId="Contents1">
    <w:name w:val="TOC 1"/>
    <w:basedOn w:val="Normal"/>
    <w:next w:val="Normal"/>
    <w:uiPriority w:val="39"/>
    <w:pPr/>
    <w:rPr>
      <w:rFonts w:cs="Arial"/>
    </w:rPr>
  </w:style>
  <w:style w:type="paragraph" w:styleId="Contents4">
    <w:name w:val="TOC 4"/>
    <w:basedOn w:val="Normal"/>
    <w:next w:val="Normal"/>
    <w:uiPriority w:val="39"/>
    <w:pPr>
      <w:ind w:left="720" w:hanging="0"/>
    </w:pPr>
    <w:rPr/>
  </w:style>
  <w:style w:type="paragraph" w:styleId="Contents3">
    <w:name w:val="TOC 3"/>
    <w:basedOn w:val="Index"/>
    <w:pPr>
      <w:tabs>
        <w:tab w:val="right" w:pos="9406" w:leader="dot"/>
      </w:tabs>
      <w:ind w:left="566"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200172"/>
    <w:pPr>
      <w:widowControl/>
      <w:bidi w:val="0"/>
      <w:jc w:val="left"/>
    </w:pPr>
    <w:rPr>
      <w:rFonts w:eastAsia="MS Mincho" w:ascii="Times New Roman" w:hAnsi="Times New Roman" w:cs="Times New Roman"/>
      <w:color w:val="auto"/>
      <w:sz w:val="24"/>
      <w:szCs w:val="24"/>
      <w:lang w:eastAsia="ja-JP" w:val="en-GB" w:bidi="ar-SA"/>
    </w:rPr>
  </w:style>
  <w:style w:type="paragraph" w:styleId="BulletList" w:customStyle="1">
    <w:name w:val="Bullet List"/>
    <w:basedOn w:val="Normal"/>
    <w:qFormat/>
    <w:rsid w:val="00516ecd"/>
    <w:pPr>
      <w:tabs>
        <w:tab w:val="left" w:pos="720" w:leader="none"/>
        <w:tab w:val="left" w:pos="1440" w:leader="none"/>
        <w:tab w:val="left" w:pos="1620" w:leader="none"/>
      </w:tabs>
      <w:suppressAutoHyphens w:val="false"/>
      <w:spacing w:lineRule="auto" w:line="276" w:before="40" w:after="40"/>
      <w:ind w:left="540" w:hanging="180"/>
    </w:pPr>
    <w:rPr>
      <w:rFonts w:eastAsia="Arial Unicode MS"/>
      <w:szCs w:val="20"/>
      <w:lang w:val="en-US" w:eastAsia="en-US"/>
    </w:rPr>
  </w:style>
  <w:style w:type="paragraph" w:styleId="ListParagraph">
    <w:name w:val="List Paragraph"/>
    <w:basedOn w:val="Normal"/>
    <w:qFormat/>
    <w:rsid w:val="0012073a"/>
    <w:pPr>
      <w:spacing w:before="0" w:after="0"/>
      <w:ind w:left="720" w:hanging="0"/>
      <w:contextualSpacing/>
    </w:pPr>
    <w:rPr/>
  </w:style>
  <w:style w:type="paragraph" w:styleId="Richtextnodeselected" w:customStyle="1">
    <w:name w:val="richtextnodeselected"/>
    <w:basedOn w:val="Normal"/>
    <w:qFormat/>
    <w:rsid w:val="001e2957"/>
    <w:pPr>
      <w:suppressAutoHyphens w:val="false"/>
      <w:spacing w:beforeAutospacing="1" w:afterAutospacing="1"/>
    </w:pPr>
    <w:rPr>
      <w:rFonts w:eastAsia="Times New Roman"/>
      <w:lang w:eastAsia="en-GB"/>
    </w:rPr>
  </w:style>
  <w:style w:type="paragraph" w:styleId="CodeBlock" w:customStyle="1">
    <w:name w:val="CodeBlock"/>
    <w:basedOn w:val="Normal"/>
    <w:link w:val="CodeBlockChar"/>
    <w:qFormat/>
    <w:rsid w:val="004a26c1"/>
    <w:pPr>
      <w:keepLines/>
      <w:spacing w:before="60" w:after="60"/>
      <w:ind w:left="360" w:hanging="0"/>
    </w:pPr>
    <w:rPr>
      <w:rFonts w:ascii="Courier" w:hAnsi="Courier" w:eastAsia="Times New Roman"/>
      <w:sz w:val="18"/>
      <w:szCs w:val="18"/>
      <w:lang w:val="en-US" w:eastAsia="en-US"/>
    </w:rPr>
  </w:style>
  <w:style w:type="paragraph" w:styleId="XMLExcerpt" w:customStyle="1">
    <w:name w:val="XML Excerpt"/>
    <w:link w:val="XMLExcerptChar"/>
    <w:qFormat/>
    <w:rsid w:val="004a26c1"/>
    <w:pPr>
      <w:widowControl/>
      <w:pBdr>
        <w:top w:val="dotted" w:sz="4" w:space="1" w:color="00000A"/>
        <w:left w:val="dotted" w:sz="4" w:space="4" w:color="00000A"/>
        <w:bottom w:val="dotted" w:sz="4" w:space="1" w:color="00000A"/>
        <w:right w:val="dotted" w:sz="4" w:space="4" w:color="00000A"/>
      </w:pBdr>
      <w:shd w:val="clear" w:color="auto" w:fill="F3F3F3"/>
      <w:bidi w:val="0"/>
      <w:jc w:val="left"/>
    </w:pPr>
    <w:rPr>
      <w:rFonts w:ascii="Courier New" w:hAnsi="Courier New" w:cs="Courier New" w:eastAsia="Times New Roman"/>
      <w:color w:val="auto"/>
      <w:sz w:val="24"/>
      <w:szCs w:val="20"/>
      <w:lang w:val="en-GB" w:eastAsia="en-GB" w:bidi="ar-SA"/>
    </w:rPr>
  </w:style>
  <w:style w:type="paragraph" w:styleId="PlainText">
    <w:name w:val="Plain Text"/>
    <w:basedOn w:val="Normal"/>
    <w:link w:val="PlainTextChar"/>
    <w:uiPriority w:val="99"/>
    <w:semiHidden/>
    <w:unhideWhenUsed/>
    <w:qFormat/>
    <w:rsid w:val="0047411d"/>
    <w:pPr>
      <w:suppressAutoHyphens w:val="false"/>
    </w:pPr>
    <w:rPr>
      <w:rFonts w:ascii="Calibri" w:hAnsi="Calibri" w:eastAsia="Calibri" w:cs="" w:cstheme="minorBidi" w:eastAsiaTheme="minorHAnsi"/>
      <w:sz w:val="22"/>
      <w:szCs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0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mine.ogf.org/issues/230" TargetMode="External"/><Relationship Id="rId3" Type="http://schemas.openxmlformats.org/officeDocument/2006/relationships/hyperlink" Target="https://redmine.ogf.org/issues/231" TargetMode="External"/><Relationship Id="rId4" Type="http://schemas.openxmlformats.org/officeDocument/2006/relationships/hyperlink" Target="https://redmine.ogf.org/issues/237" TargetMode="External"/><Relationship Id="rId5" Type="http://schemas.openxmlformats.org/officeDocument/2006/relationships/hyperlink" Target="https://redmine.ogf.org/issues/239" TargetMode="External"/><Relationship Id="rId6" Type="http://schemas.openxmlformats.org/officeDocument/2006/relationships/hyperlink" Target="https://redmine.ogf.org/issues/240" TargetMode="External"/><Relationship Id="rId7" Type="http://schemas.openxmlformats.org/officeDocument/2006/relationships/hyperlink" Target="http://www.w3.org/2005/xpath-functions" TargetMode="External"/><Relationship Id="rId8" Type="http://schemas.openxmlformats.org/officeDocument/2006/relationships/hyperlink" Target="https://redmine.ogf.org/issues/241" TargetMode="External"/><Relationship Id="rId9" Type="http://schemas.openxmlformats.org/officeDocument/2006/relationships/hyperlink" Target="https://redmine.ogf.org/issues/238" TargetMode="External"/><Relationship Id="rId10" Type="http://schemas.openxmlformats.org/officeDocument/2006/relationships/hyperlink" Target="https://redmine.ogf.org/issues/243" TargetMode="External"/><Relationship Id="rId11" Type="http://schemas.openxmlformats.org/officeDocument/2006/relationships/hyperlink" Target="https://redmine.ogf.org/issues/244" TargetMode="External"/><Relationship Id="rId12" Type="http://schemas.openxmlformats.org/officeDocument/2006/relationships/hyperlink" Target="https://redmine.ogf.org/issues/245" TargetMode="External"/><Relationship Id="rId13" Type="http://schemas.openxmlformats.org/officeDocument/2006/relationships/hyperlink" Target="https://redmine.ogf.org/issues/246" TargetMode="External"/><Relationship Id="rId14" Type="http://schemas.openxmlformats.org/officeDocument/2006/relationships/hyperlink" Target="https://redmine.ogf.org/issues/247" TargetMode="External"/><Relationship Id="rId15" Type="http://schemas.openxmlformats.org/officeDocument/2006/relationships/hyperlink" Target="https://redmine.ogf.org/issues/248" TargetMode="External"/><Relationship Id="rId16" Type="http://schemas.openxmlformats.org/officeDocument/2006/relationships/hyperlink" Target="https://redmine.ogf.org/issues/249" TargetMode="External"/><Relationship Id="rId17" Type="http://schemas.openxmlformats.org/officeDocument/2006/relationships/hyperlink" Target="https://redmine.ogf.org/issues/253" TargetMode="External"/><Relationship Id="rId18" Type="http://schemas.openxmlformats.org/officeDocument/2006/relationships/hyperlink" Target="https://redmine.ogf.org/issues/254" TargetMode="External"/><Relationship Id="rId19" Type="http://schemas.openxmlformats.org/officeDocument/2006/relationships/hyperlink" Target="https://redmine.ogf.org/issues/257" TargetMode="External"/><Relationship Id="rId20" Type="http://schemas.openxmlformats.org/officeDocument/2006/relationships/hyperlink" Target="https://redmine.ogf.org/issues/258" TargetMode="External"/><Relationship Id="rId21" Type="http://schemas.openxmlformats.org/officeDocument/2006/relationships/hyperlink" Target="https://redmine.ogf.org/issues/259" TargetMode="External"/><Relationship Id="rId22" Type="http://schemas.openxmlformats.org/officeDocument/2006/relationships/hyperlink" Target="https://redmine.ogf.org/issues/260" TargetMode="External"/><Relationship Id="rId23" Type="http://schemas.openxmlformats.org/officeDocument/2006/relationships/hyperlink" Target="https://redmine.ogf.org/issues/263" TargetMode="External"/><Relationship Id="rId24" Type="http://schemas.openxmlformats.org/officeDocument/2006/relationships/hyperlink" Target="https://redmine.ogf.org/issues/264" TargetMode="External"/><Relationship Id="rId25" Type="http://schemas.openxmlformats.org/officeDocument/2006/relationships/hyperlink" Target="https://redmine.ogf/org/issues/283" TargetMode="External"/><Relationship Id="rId26" Type="http://schemas.openxmlformats.org/officeDocument/2006/relationships/hyperlink" Target="https://redmine.ogf.org/issues/297" TargetMode="External"/><Relationship Id="rId27" Type="http://schemas.openxmlformats.org/officeDocument/2006/relationships/hyperlink" Target="https://redmine.ogf.org/issues/300" TargetMode="External"/><Relationship Id="rId28" Type="http://schemas.openxmlformats.org/officeDocument/2006/relationships/hyperlink" Target="https://redmine.ogf.org/issues/304" TargetMode="External"/><Relationship Id="rId29" Type="http://schemas.openxmlformats.org/officeDocument/2006/relationships/hyperlink" Target="https://redmine.org.org/issues/306" TargetMode="External"/><Relationship Id="rId30" Type="http://schemas.openxmlformats.org/officeDocument/2006/relationships/hyperlink" Target="https://redmine.ogf.org/issues/313" TargetMode="External"/><Relationship Id="rId31" Type="http://schemas.openxmlformats.org/officeDocument/2006/relationships/hyperlink" Target="https://redmine.ogf.org/issues/314" TargetMode="External"/><Relationship Id="rId32" Type="http://schemas.openxmlformats.org/officeDocument/2006/relationships/hyperlink" Target="https://redmine.ogf.org/issues/315" TargetMode="External"/><Relationship Id="rId33" Type="http://schemas.openxmlformats.org/officeDocument/2006/relationships/hyperlink" Target="https://redmine.ogf.org/issues/322" TargetMode="External"/><Relationship Id="rId34" Type="http://schemas.openxmlformats.org/officeDocument/2006/relationships/hyperlink" Target="https://redmine.ogf.org/issues/309" TargetMode="External"/><Relationship Id="rId35" Type="http://schemas.openxmlformats.org/officeDocument/2006/relationships/hyperlink" Target="mailto:smh@uk.ibm.com" TargetMode="External"/><Relationship Id="rId36" Type="http://schemas.openxmlformats.org/officeDocument/2006/relationships/hyperlink" Target="mailto:mbeckerle@tresys.com" TargetMode="External"/><Relationship Id="rId37" Type="http://schemas.openxmlformats.org/officeDocument/2006/relationships/hyperlink" Target="http://www.ogf.org/documents/GFD.207.pdf/" TargetMode="External"/><Relationship Id="rId38" Type="http://schemas.openxmlformats.org/officeDocument/2006/relationships/hyperlink" Target="http://www.ogf.org/documents/GFD.152.pdf/" TargetMode="External"/><Relationship Id="rId39" Type="http://schemas.openxmlformats.org/officeDocument/2006/relationships/hyperlink" Target="http://redmine.ogf.org/projects/dfdl-wg/issues" TargetMode="External"/><Relationship Id="rId40" Type="http://schemas.openxmlformats.org/officeDocument/2006/relationships/hyperlink" Target="https://www.ogf.org/documents/GFD.214.pdf"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3EC8A-96CC-4DE4-A782-A9BAD278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Application>LibreOffice/5.1.6.2$Linux_X86_64 LibreOffice_project/10m0$Build-2</Application>
  <Pages>18</Pages>
  <Words>4894</Words>
  <Characters>29267</Characters>
  <CharactersWithSpaces>33987</CharactersWithSpaces>
  <Paragraphs>249</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2018-01-09T16:01:00Z</dcterms:created>
  <dc:creator>Steve Hanson</dc:creator>
  <dc:description/>
  <dc:language>en-US</dc:language>
  <cp:lastModifiedBy>Mike Beckerle</cp:lastModifiedBy>
  <cp:lastPrinted>2014-09-16T13:34:00Z</cp:lastPrinted>
  <dcterms:modified xsi:type="dcterms:W3CDTF">2018-08-07T13:39:33Z</dcterms:modified>
  <cp:revision>8</cp:revision>
  <dc:subject/>
  <dc:title>Mapping DFDL Infoset to XDM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