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B5516B">
        <w:t>20</w:t>
      </w:r>
      <w:r w:rsidR="00A278B6">
        <w:t xml:space="preserve"> Jan</w:t>
      </w:r>
      <w:r w:rsidR="00F07DD1">
        <w:t xml:space="preserve"> </w:t>
      </w:r>
      <w:r w:rsidR="00070D63">
        <w:t>2016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143D14" w:rsidRDefault="00143D14" w:rsidP="00143D14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:rsidR="00E5592D" w:rsidRDefault="00E5592D" w:rsidP="00E5592D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0C681B" w:rsidRDefault="000C681B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>Review John’s Policy slides sent to the list of 12 Jan.</w:t>
      </w:r>
    </w:p>
    <w:p w:rsidR="000C681B" w:rsidRDefault="000C681B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Check open APs from last call:  </w:t>
      </w:r>
      <w:hyperlink r:id="rId5" w:history="1">
        <w:r>
          <w:rPr>
            <w:rStyle w:val="Hyperlink"/>
          </w:rPr>
          <w:t>https://redmine.ogf.org/dmsf_files/13513</w:t>
        </w:r>
      </w:hyperlink>
    </w:p>
    <w:p w:rsidR="000C681B" w:rsidRDefault="000C681B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Update on document progress: </w:t>
      </w:r>
      <w:hyperlink r:id="rId6" w:anchor="gid=1999962097" w:history="1">
        <w:r>
          <w:rPr>
            <w:rStyle w:val="Hyperlink"/>
          </w:rPr>
          <w:t>https://docs.google.com/spreadsheets/d/1IWCltcKtNfh4Z532iGsJgCWygornkx2bH06d2ZFroYU/edit#gid=1999962097</w:t>
        </w:r>
      </w:hyperlink>
    </w:p>
    <w:p w:rsidR="00DE4A2F" w:rsidRDefault="00DE4A2F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B5516B" w:rsidRDefault="00007773" w:rsidP="00B5516B">
      <w:pPr>
        <w:pStyle w:val="ListParagraph"/>
        <w:numPr>
          <w:ilvl w:val="0"/>
          <w:numId w:val="25"/>
        </w:numPr>
        <w:spacing w:after="0" w:line="240" w:lineRule="auto"/>
      </w:pPr>
      <w:r>
        <w:t>Guy:</w:t>
      </w:r>
      <w:r w:rsidR="005C39A0">
        <w:t xml:space="preserve"> two NSI aggregators in Europe – GÉANT and </w:t>
      </w:r>
      <w:proofErr w:type="spellStart"/>
      <w:r w:rsidR="005C39A0">
        <w:t>SURFnet</w:t>
      </w:r>
      <w:proofErr w:type="spellEnd"/>
      <w:r w:rsidR="005C39A0">
        <w:t>, we are looking to consolidate this, but no decision has been made.</w:t>
      </w:r>
    </w:p>
    <w:p w:rsidR="005C39A0" w:rsidRPr="005C39A0" w:rsidRDefault="005C39A0" w:rsidP="00B5516B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5C39A0">
        <w:rPr>
          <w:color w:val="FF0000"/>
        </w:rPr>
        <w:t>Reviewed John’s slides on policy.  Proposal has been accepted.</w:t>
      </w:r>
    </w:p>
    <w:p w:rsidR="001925E9" w:rsidRDefault="005C39A0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NSI face-to-face meeting proposed for March is postponed to the summer time. </w:t>
      </w:r>
    </w:p>
    <w:p w:rsidR="00A278B6" w:rsidRDefault="00A278B6" w:rsidP="00A368BB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5C39A0">
        <w:t>10</w:t>
      </w:r>
      <w:r w:rsidR="00F6114A">
        <w:t xml:space="preserve"> Feb</w:t>
      </w:r>
      <w:r w:rsidR="00E5592D">
        <w:t xml:space="preserve"> 2016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5C39A0" w:rsidRDefault="005C39A0" w:rsidP="005C39A0">
      <w:pPr>
        <w:pStyle w:val="NoSpacing"/>
      </w:pPr>
      <w:r>
        <w:rPr>
          <w:b/>
        </w:rPr>
        <w:t>AP1</w:t>
      </w:r>
      <w:r>
        <w:t xml:space="preserve">: John: </w:t>
      </w:r>
      <w:r>
        <w:t xml:space="preserve">add changes to NSI CS v2.1: </w:t>
      </w:r>
    </w:p>
    <w:p w:rsidR="005C39A0" w:rsidRDefault="005C39A0" w:rsidP="005C39A0">
      <w:pPr>
        <w:pStyle w:val="NoSpacing"/>
        <w:numPr>
          <w:ilvl w:val="0"/>
          <w:numId w:val="32"/>
        </w:numPr>
      </w:pPr>
      <w:r>
        <w:t>Query</w:t>
      </w:r>
    </w:p>
    <w:p w:rsidR="005C39A0" w:rsidRDefault="005C39A0" w:rsidP="005C39A0">
      <w:pPr>
        <w:pStyle w:val="NoSpacing"/>
        <w:numPr>
          <w:ilvl w:val="0"/>
          <w:numId w:val="32"/>
        </w:numPr>
      </w:pPr>
      <w:r>
        <w:t>feedback</w:t>
      </w:r>
    </w:p>
    <w:p w:rsidR="005C39A0" w:rsidRDefault="005C39A0" w:rsidP="005C39A0">
      <w:pPr>
        <w:pStyle w:val="NoSpacing"/>
        <w:numPr>
          <w:ilvl w:val="0"/>
          <w:numId w:val="32"/>
        </w:numPr>
      </w:pPr>
      <w:r>
        <w:t>exclusions</w:t>
      </w:r>
    </w:p>
    <w:p w:rsidR="005C39A0" w:rsidRDefault="005C39A0" w:rsidP="005C39A0">
      <w:pPr>
        <w:pStyle w:val="NoSpacing"/>
        <w:numPr>
          <w:ilvl w:val="0"/>
          <w:numId w:val="32"/>
        </w:numPr>
      </w:pPr>
      <w:proofErr w:type="spellStart"/>
      <w:r>
        <w:t>nullable</w:t>
      </w:r>
      <w:proofErr w:type="spellEnd"/>
      <w:r>
        <w:t xml:space="preserve"> start time</w:t>
      </w:r>
    </w:p>
    <w:p w:rsidR="005C39A0" w:rsidRDefault="005C39A0" w:rsidP="005C39A0">
      <w:pPr>
        <w:pStyle w:val="NoSpacing"/>
        <w:rPr>
          <w:b/>
          <w:bCs/>
        </w:rPr>
      </w:pPr>
      <w:r>
        <w:rPr>
          <w:b/>
          <w:bCs/>
        </w:rPr>
        <w:t xml:space="preserve">AP2: </w:t>
      </w:r>
      <w:r w:rsidRPr="005C39A0">
        <w:rPr>
          <w:bCs/>
        </w:rPr>
        <w:t>John to</w:t>
      </w:r>
      <w:r>
        <w:rPr>
          <w:bCs/>
        </w:rPr>
        <w:t xml:space="preserve"> </w:t>
      </w:r>
      <w:r w:rsidRPr="005C39A0">
        <w:rPr>
          <w:bCs/>
        </w:rPr>
        <w:t xml:space="preserve">check with Hans </w:t>
      </w:r>
      <w:r>
        <w:rPr>
          <w:bCs/>
        </w:rPr>
        <w:t>if po</w:t>
      </w:r>
      <w:r w:rsidRPr="005C39A0">
        <w:rPr>
          <w:bCs/>
        </w:rPr>
        <w:t>licy slides are ok</w:t>
      </w:r>
      <w:r>
        <w:rPr>
          <w:bCs/>
        </w:rPr>
        <w:t xml:space="preserve"> with </w:t>
      </w:r>
      <w:proofErr w:type="spellStart"/>
      <w:r>
        <w:rPr>
          <w:bCs/>
        </w:rPr>
        <w:t>SURFnet</w:t>
      </w:r>
      <w:proofErr w:type="spellEnd"/>
    </w:p>
    <w:p w:rsidR="005C39A0" w:rsidRDefault="005C39A0" w:rsidP="005C39A0">
      <w:pPr>
        <w:pStyle w:val="NoSpacing"/>
      </w:pPr>
      <w:r>
        <w:rPr>
          <w:b/>
        </w:rPr>
        <w:t>AP3</w:t>
      </w:r>
      <w:r>
        <w:t>: John, to update the policy document to reflect the approach described the slides discussed today.</w:t>
      </w:r>
    </w:p>
    <w:p w:rsidR="005C39A0" w:rsidRDefault="005C39A0" w:rsidP="005C39A0">
      <w:pPr>
        <w:pStyle w:val="NoSpacing"/>
      </w:pPr>
      <w:r>
        <w:rPr>
          <w:b/>
        </w:rPr>
        <w:t>AP</w:t>
      </w:r>
      <w:r>
        <w:rPr>
          <w:b/>
        </w:rPr>
        <w:t>4</w:t>
      </w:r>
      <w:bookmarkStart w:id="0" w:name="_GoBack"/>
      <w:bookmarkEnd w:id="0"/>
      <w:r>
        <w:t xml:space="preserve">: John to update </w:t>
      </w:r>
      <w:proofErr w:type="spellStart"/>
      <w:r>
        <w:t>Topo</w:t>
      </w:r>
      <w:proofErr w:type="spellEnd"/>
      <w:r>
        <w:t xml:space="preserve"> Doc </w:t>
      </w:r>
    </w:p>
    <w:p w:rsidR="00247181" w:rsidRDefault="00247181" w:rsidP="005C39A0">
      <w:pPr>
        <w:pStyle w:val="NoSpacing"/>
      </w:pPr>
    </w:p>
    <w:sectPr w:rsidR="0024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</w:num>
  <w:num w:numId="27">
    <w:abstractNumId w:val="5"/>
  </w:num>
  <w:num w:numId="28">
    <w:abstractNumId w:val="12"/>
  </w:num>
  <w:num w:numId="29">
    <w:abstractNumId w:val="2"/>
  </w:num>
  <w:num w:numId="30">
    <w:abstractNumId w:val="1"/>
  </w:num>
  <w:num w:numId="31">
    <w:abstractNumId w:val="1"/>
  </w:num>
  <w:num w:numId="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07773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WCltcKtNfh4Z532iGsJgCWygornkx2bH06d2ZFroYU/edit" TargetMode="External"/><Relationship Id="rId5" Type="http://schemas.openxmlformats.org/officeDocument/2006/relationships/hyperlink" Target="https://redmine.ogf.org/dmsf_files/13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122</cp:revision>
  <dcterms:created xsi:type="dcterms:W3CDTF">2014-11-05T15:08:00Z</dcterms:created>
  <dcterms:modified xsi:type="dcterms:W3CDTF">2016-01-20T15:52:00Z</dcterms:modified>
</cp:coreProperties>
</file>