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gumc58rxhx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Requirements Document (BRD)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zm6nssdbv3v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AI-native Drug Discovery Operating System (AI-RxOS)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Neozenone AI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gzlf67jv5vc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Executive Summary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AI-native Drug Discovery Operating System (AI-RxOS) is an enterprise platform that augments the entire drug discovery lifecycle through AI agents, scientific knowledge graphs,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foundation models</w:t>
        </w:r>
      </w:hyperlink>
      <w:r w:rsidDel="00000000" w:rsidR="00000000" w:rsidRPr="00000000">
        <w:rPr>
          <w:rtl w:val="0"/>
        </w:rPr>
        <w:t xml:space="preserve">, and automated literature intelligence.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traditional ELNs (Electronic Lab Notebook), LIMS (Laboratory Information Management System), or AI search tools, AI-RxOS functions as an intelligent research operating system that continuously ingests global biomedical knowledge, reasons over scientific evidence, generates hypotheses, prioritizes therapeutic opportunities, and assists scientists in discovering first-in-class and best-in-class therapeutics.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supports: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Pharmaceutical companies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Biotechnology companies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Academic medical centers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Venture Capital firms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Licensing teams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Development organizations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xlqngofwzev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Vision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Become the operating system powering next-generation therapeutic discovery by combining human scientists with autonomous AI research agents.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mce6n2wb0f5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Mission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Reduce drug discovery timelines from years to months by enabling AI-assisted scientific reasoning, automated knowledge synthesis, and intelligent portfolio optimization.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97klkx88khd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Business Goals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fthql224np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Goals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Reduce literature review effort by &gt;90%.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first-in-class opportunities earlier.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 target prioritization.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Accelerate IND (Investigational New Drug) candidate selection.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Reduce R&amp;D costs.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Increase licensing success.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 AI-assisted due diligence.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7erqchsrc88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Success Metrics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 to scientific insight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 to target nomination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Number of validated hypotheses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Reduction in manual literature review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Portfolio ROI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Prediction accuracy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Scientist productivity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Number of AI-generated hypotheses accepted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4tonhawqbdx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Target Customers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r9yt3fn9g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1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 Pharmaceutical Companies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1ff6n073a1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2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Clinical-stage Biotechnology Companies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83g64tu5b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3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Drug Discovery Startups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3vjf5100qh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4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VC and Investment Firms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qwrdfqoqw1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5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Academic Research Centers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z7kzmt74tny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Platform Overview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consists of eight major modules: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Scientific Knowledge Graph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Literature Intelligence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Research Copilot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Drug Discovery Workspace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Intelligence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Molecule Discovery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Clinical Prediction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Administration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p8r1asce6rt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Core Modules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vaw0ngu9q3u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1 — Scientific Knowledge Graph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continuously updated biomedical graph.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Entities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Proteins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Pathways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Diseases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Drugs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Companies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Clinical Trials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Publications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Patents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Biomarkers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Conferences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Relationships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Drug → Target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Target → Disease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Drug → Trial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Gene → Biomarker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Drug → Patent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Drug → Conference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Drug → Publication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69aif3ygrny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2 — Literature Intelligence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Automatically ingest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PubMed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bioRxiv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medRxiv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AACR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ASCO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SABCS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ESMO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ClinicalTrials.gov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Patents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Company Press Releases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 Filings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Capabilities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Automatic summarization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Entity extraction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graph generation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Duplicate detection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Scientific novelty scoring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Evidence ranking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Citation linking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501kh0me3t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3 — AI Research Copilot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Capabilities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Natural language querying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Scientific reasoning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Hypothesis generation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Mechanism explanation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Competitive analysis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 comparison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Portfolio recommendation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Clinical strategy generation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"Find BBB-penetrant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HER2</w:t>
        </w:r>
      </w:hyperlink>
      <w:r w:rsidDel="00000000" w:rsidR="00000000" w:rsidRPr="00000000">
        <w:rPr>
          <w:rtl w:val="0"/>
        </w:rPr>
        <w:t xml:space="preserve"> inhibitors in Phase I with improved selectivity over tucatinib."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qrzdo59060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4 — Competitive Intelligence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Drug pipelines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Conference presentations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Patents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Company announcements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Clinical trial updates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Funding rounds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Leadership changes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Competitor dashboards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 maps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Technology landscapes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Threat analysis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Licensing opportunities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finrpt35k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5 — Molecule Discovery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Binding pocket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SMILES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Protein structure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Capabilities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Virtual screening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Generative chemistry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Docking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ADMET</w:t>
        </w:r>
      </w:hyperlink>
      <w:r w:rsidDel="00000000" w:rsidR="00000000" w:rsidRPr="00000000">
        <w:rPr>
          <w:rtl w:val="0"/>
        </w:rPr>
        <w:t xml:space="preserve"> prediction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BBB</w:t>
        </w:r>
      </w:hyperlink>
      <w:r w:rsidDel="00000000" w:rsidR="00000000" w:rsidRPr="00000000">
        <w:rPr>
          <w:rtl w:val="0"/>
        </w:rPr>
        <w:t xml:space="preserve"> prediction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PK prediction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Toxicity prediction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Synthetic accessibility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Ranked candidate molecules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k3t8u141yw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6 — Portfolio Builder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Scientific novelty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Commercial opportunity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Competition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Patent landscape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Development cost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Probability of success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Portfolio score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Investment recommendation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Priority ranking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veczqxtxerf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7 — Clinical Prediction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Probability of Phase I success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II success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III success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Overall approval probability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indications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Companion diagnostics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Combination therapies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bcxcig9re7j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8 — Due Diligence Assistant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Upload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Pitch Deck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Patent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Scientific Paper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Clinical Protocol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Scientific review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Competitive landscape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Patent overlap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Strengths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Weaknesses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Investment recommendation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 analysis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8qszbcbq1ya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AI Agents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 Discovery Agent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Literature Agent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Conference Agent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Patent Agent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Clinical Trial Agent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Competitive Intelligence Agent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Graph Agent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Molecule Discovery Agent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Docking Agent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Medicinal Chemistry Agent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Safety Agent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ADMET Agent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Portfolio Agent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Regulatory Agent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Commercial Strategy Agent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Scientific Writer Agent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Meeting Assistant Agent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Coordinator Agent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o7nhvkqhp9h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User Roles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Scientist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Medicinal Chemist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Computational Biologist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Clinical Scientist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 Manager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Development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Licensing Team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Executive Leadership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Investor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Administrator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ftg2dfmvcze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Functional Requirements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>
        <w:t>Authentication (Better Auth Framework)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>
        <w:t>Role-based access control (Better Auth RBAC Plugin)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workspaces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Shared notebooks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graph search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Conversational AI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>
        <w:t>Semantic search (LLM Wiki &amp; Open Knowledge Format)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Scientific dashboards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Versioning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 management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 integrations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 automation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logs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 generation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gjz1tvevtvd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Non-functional Requirements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Availability: 99.9%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Scalability to millions of publications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>
        <w:t>Sub-second semantic search (qmd Search over OKF Bundle)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Enterprise security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SOC2 readiness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HIPAA-ready architecture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Encryption at rest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Encryption in transit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Horizontal scaling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 auditability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kenoywvb27t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Data Sources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PubMed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PubMed Central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ClinicalTrials.gov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ChEMBL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DrugBank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UniProt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PDB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Targets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OpenAlex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CrossRef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Patents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USPTO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EPO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Company websites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Conference abstracts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wz69i9jzum3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Integrations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OpenAI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NVIDIA BioNeMo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ESM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AlphaFold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Evo2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RDKit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Schrödinger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PyTorch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Nextflow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Azure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Cloud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fojjwfh41dw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AI Models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Biomedical LLM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>
        <w:t>Scientific RAG (LLM Wiki &amp; OKF v0.1)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Graph Embeddings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Graph Neural Networks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Protein Language Models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Molecular Foundation Models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Docking Models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Survival Models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Clinical Prediction Models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Multi-Agent Orchestrator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5ac55yg3fap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Security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>
        <w:t>Better Auth Authentication Framework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>
        <w:t>SSO, OIDC &amp; OAuth2 Provider Capabilities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>
        <w:t>Stateless JWT Local Verification via JWKS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>
        <w:t>Better Auth Plugins (Organization, Admin/RBAC, API-Key)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>
        <w:t>ABAC &amp; Attribute-Based Access Control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isolation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Encryption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logging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Secret management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Compliance monitoring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j3q2372d8pa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Analytics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productivity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Drug pipeline analytics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Portfolio health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Competitor intelligence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Publication trends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Conference trends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Patent analytics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Clinical success metrics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7c7eq2b11vl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Future Roadmap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1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Graph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Scientific Search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Copilot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Competitive Intelligence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2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Molecule Discovery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Docking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Generative Chemistry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Portfolio Builder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3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Autonomous AI Scientists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Laboratory Integration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Closed-loop Learning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Digital Twin Simulations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AI-driven IND Planning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9adhvfcxj9u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Commercial Model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Software-as-a-Service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Enterprise Licensing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Usage-based AI Compute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 Platform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Professional Services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Private Cloud Deployments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0ygklx6qlfm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Expected Business Outcomes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50–70% reduction in literature review time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3–5× increase in research productivity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Earlier identification of first-in-class opportunities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Improved licensing decisions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Reduced discovery costs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Higher probability of clinical success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Creation of proprietary organizational knowledge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hare.google/aimode/4H35No3Dgbmxxt2T9" TargetMode="External"/><Relationship Id="rId5" Type="http://schemas.openxmlformats.org/officeDocument/2006/relationships/styles" Target="styles.xml"/><Relationship Id="rId6" Type="http://schemas.openxmlformats.org/officeDocument/2006/relationships/hyperlink" Target="https://sites.google.com/healthiai.org/rxai/llms" TargetMode="External"/><Relationship Id="rId7" Type="http://schemas.openxmlformats.org/officeDocument/2006/relationships/hyperlink" Target="https://share.google/aimode/y3fgULgU8D0nrgU4a" TargetMode="External"/><Relationship Id="rId8" Type="http://schemas.openxmlformats.org/officeDocument/2006/relationships/hyperlink" Target="https://share.google/aimode/z2mu1ucbQUTg7dA0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