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world：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  <w:u w:val="none"/>
          <w:bdr w:val="none" w:color="AA5500" w:sz="0" w:space="0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</w:rPr>
        <w:t xml:space="preserve"> </w:t>
      </w:r>
    </w:p>
    <w:p>
      <w:pPr>
        <w:tabs>
          <w:tab w:val="center" w:pos="4153"/>
        </w:tabs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  <w:u w:val="none"/>
          <w:bdr w:val="none" w:color="008000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u w:val="none"/>
          <w:bdr w:val="none" w:color="8B0000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u w:val="none"/>
          <w:bdr w:val="none" w:color="AA1111" w:sz="0" w:space="0"/>
        </w:rPr>
        <w:t>Hello,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u w:val="none"/>
          <w:bdr w:val="none" w:color="8B0000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  <w:lang w:eastAsia="zh-CN"/>
        </w:rPr>
        <w:tab/>
      </w:r>
    </w:p>
    <w:p>
      <w:pPr>
        <w:tabs>
          <w:tab w:val="center" w:pos="4153"/>
        </w:tabs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5"/>
          <w:szCs w:val="15"/>
          <w:u w:val="none"/>
          <w:bdr w:val="none" w:color="808080" w:sz="0" w:space="0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首先恭喜你，你已经成功掌握了第一个python程序！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 保留字符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下面的列表显示了在Python中的保留字。这些保留字不能用作常数或变数，或任何其他标识符名称。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所有 Python 的关键字只包含小写字母。</w:t>
      </w:r>
    </w:p>
    <w:tbl>
      <w:tblPr>
        <w:tblW w:w="8001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38"/>
        <w:gridCol w:w="2702"/>
        <w:gridCol w:w="2261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and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exec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not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assert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finally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or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break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pass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print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continue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global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raise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def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del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import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try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elif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while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is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with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except</w:t>
            </w:r>
          </w:p>
        </w:tc>
        <w:tc>
          <w:tcPr>
            <w:tcW w:w="270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lambda</w:t>
            </w:r>
          </w:p>
        </w:tc>
        <w:tc>
          <w:tcPr>
            <w:tcW w:w="22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yield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  <w:t>行和缩进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Python主要通过缩进来写模块。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参加群内的python代码规范文档和github上的wiki。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多行语句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Python语句中一般以新行作为语句的结束符。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但是我们可以使用斜杠（ \）将一行的语句分为多行显示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 引号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Python 可以使用引号(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)、双引号(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)、三引号(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'''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或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"""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) 来表示字符串，引号的开始与结束必须的相同类型的。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其中三引号可以由多行组成，编写多行文本的快捷语法，常用于文档字符串，在文件的特定地点，被当做注释。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python中单行注释采用 # 开头。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  <w:t>python 中多行注释使用三个单引号(''')或三个双引号(""")。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  <w:t>多个变量赋值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您也可以为多个对象指定多个变量。例如：</w:t>
      </w:r>
    </w:p>
    <w:p>
      <w:pPr>
        <w:keepNext w:val="0"/>
        <w:keepLines w:val="0"/>
        <w:widowControl/>
        <w:suppressLineNumbers w:val="0"/>
        <w:pBdr>
          <w:top w:val="none" w:color="444444" w:sz="0" w:space="0"/>
          <w:left w:val="none" w:color="444444" w:sz="0" w:space="0"/>
          <w:bottom w:val="none" w:color="444444" w:sz="0" w:space="0"/>
          <w:right w:val="none" w:color="444444" w:sz="0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44444"/>
          <w:spacing w:val="0"/>
          <w:sz w:val="15"/>
          <w:szCs w:val="1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kern w:val="0"/>
          <w:sz w:val="15"/>
          <w:szCs w:val="15"/>
          <w:u w:val="none"/>
          <w:bdr w:val="none" w:color="auto" w:sz="0" w:space="0"/>
          <w:shd w:val="clear" w:fill="F6F4F0"/>
          <w:lang w:val="en-US" w:eastAsia="zh-CN" w:bidi="ar"/>
        </w:rPr>
        <w:t xml:space="preserve">a, b, c = 1, 2, "john"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即a=1, b=2 , 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sz w:val="30"/>
          <w:szCs w:val="30"/>
          <w:u w:val="none"/>
          <w:bdr w:val="none" w:color="64854C" w:sz="0" w:space="0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</w:rPr>
        <w:t xml:space="preserve">Python </w:t>
      </w:r>
      <w:r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sz w:val="30"/>
          <w:szCs w:val="30"/>
          <w:u w:val="none"/>
          <w:bdr w:val="none" w:color="64854C" w:sz="0" w:space="0"/>
        </w:rPr>
        <w:t>变量类型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字符串或串(String)是由数字、字母、下划线组成的一串字符。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一般记为 :</w:t>
      </w:r>
    </w:p>
    <w:p>
      <w:pPr>
        <w:keepNext w:val="0"/>
        <w:keepLines w:val="0"/>
        <w:widowControl/>
        <w:suppressLineNumbers w:val="0"/>
        <w:pBdr>
          <w:top w:val="none" w:color="444444" w:sz="0" w:space="0"/>
          <w:left w:val="none" w:color="444444" w:sz="0" w:space="0"/>
          <w:bottom w:val="none" w:color="444444" w:sz="0" w:space="0"/>
          <w:right w:val="none" w:color="444444" w:sz="0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44444"/>
          <w:spacing w:val="0"/>
          <w:sz w:val="15"/>
          <w:szCs w:val="15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44444"/>
          <w:spacing w:val="0"/>
          <w:kern w:val="0"/>
          <w:sz w:val="15"/>
          <w:szCs w:val="15"/>
          <w:u w:val="none"/>
          <w:bdr w:val="none" w:color="auto" w:sz="0" w:space="0"/>
          <w:shd w:val="clear" w:fill="F6F4F0"/>
          <w:lang w:val="en-US" w:eastAsia="zh-CN" w:bidi="ar"/>
        </w:rPr>
        <w:t>s="a1a2···an"(n&gt;=0)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它是编程语言中表示文本的数据类型。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python的字串列表有2种取值顺序: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从左到右索引默认0开始的，最大范围是字符串长度少1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从右到左索引默认-1开始的，最大范围是字符串开头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List（列表） 是 Python 中使用最频繁的数据类型。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列表可以完成大多数集合类的数据结构实现。它支持字符，数字，字符串甚至可以包含列表（即嵌套）。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列表用 </w:t>
      </w:r>
      <w:r>
        <w:rPr>
          <w:rFonts w:ascii="&amp;quot" w:hAnsi="&amp;quot" w:eastAsia="&amp;quot" w:cs="&amp;quot"/>
          <w:b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  <w:shd w:val="clear" w:fill="ECEAE6"/>
        </w:rPr>
        <w:t>[ 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标识，是 python 最通用的复合数据类型。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Python元组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元组是另一个数据类型，类似于List（列表）。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元组用"()"标识。内部元素用逗号隔开。但是元组不能二次赋值，相当于只读列表。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786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2.23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john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70.2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786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2.23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john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70.2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元组中是非法应用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列表中是合法应用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 字典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字典(dictionary)是除列表以外python之中最灵活的内置数据结构类型。列表是有序的对象集合，字典是无序的对象集合。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两者之间的区别在于：字典当中的元素是通过键来存取的，而不是通过偏移存取。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字典用"{ }"标识。字典由索引(key)和它对应的值value组成。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kern w:val="0"/>
          <w:sz w:val="30"/>
          <w:szCs w:val="30"/>
          <w:u w:val="none"/>
          <w:bdr w:val="none" w:color="64854C" w:sz="0" w:space="0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  <w:t xml:space="preserve">Python </w:t>
      </w:r>
      <w:r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kern w:val="0"/>
          <w:sz w:val="30"/>
          <w:szCs w:val="30"/>
          <w:u w:val="none"/>
          <w:bdr w:val="none" w:color="64854C" w:sz="0" w:space="0"/>
          <w:lang w:val="en-US" w:eastAsia="zh-CN" w:bidi="ar"/>
        </w:rPr>
        <w:t>运算符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kern w:val="0"/>
          <w:sz w:val="30"/>
          <w:szCs w:val="30"/>
          <w:u w:val="none"/>
          <w:bdr w:val="none" w:color="64854C" w:sz="0" w:space="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Python算术运算符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以下假设变量：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 a=10，b=20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：</w:t>
      </w:r>
    </w:p>
    <w:tbl>
      <w:tblPr>
        <w:tblW w:w="7164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"/>
        <w:gridCol w:w="2953"/>
        <w:gridCol w:w="3727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295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72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加 - 两个对象相加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 + b 输出结果 30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减 - 得到负数或是一个数减去另一个数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 - b 输出结果 -10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乘 - 两个数相乘或是返回一个被重复若干次的字符串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 * b 输出结果 200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除 - x除以y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b / a 输出结果 2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取模 - 返回除法的余数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b % a 输出结果 0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幂 - 返回x的y次幂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a**b 为10的20次方， 输出结果 100000000000000000000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//</w:t>
            </w:r>
          </w:p>
        </w:tc>
        <w:tc>
          <w:tcPr>
            <w:tcW w:w="295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取整除 - 返回商的整数部分（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333333" w:sz="0" w:space="0"/>
                <w:lang w:val="en-US" w:eastAsia="zh-CN" w:bidi="ar"/>
              </w:rPr>
              <w:t>向下取整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37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9//2 输出结果 4 , 9.0//2.0 输出结果 4.0</w:t>
            </w:r>
          </w:p>
        </w:tc>
      </w:tr>
    </w:tbl>
    <w:p>
      <w:pPr>
        <w:jc w:val="both"/>
        <w:rPr>
          <w:rFonts w:hint="eastAsia" w:ascii="Helvetica" w:hAnsi="Helvetica" w:eastAsia="Helvetica" w:cs="Helvetica"/>
          <w:b/>
          <w:i w:val="0"/>
          <w:caps w:val="0"/>
          <w:color w:val="64854C"/>
          <w:spacing w:val="0"/>
          <w:sz w:val="30"/>
          <w:szCs w:val="30"/>
          <w:u w:val="none"/>
          <w:bdr w:val="none" w:color="64854C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Python比较运算符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以下假设变量a为10，变量b为20：</w:t>
      </w:r>
    </w:p>
    <w:tbl>
      <w:tblPr>
        <w:tblW w:w="7165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4506"/>
        <w:gridCol w:w="1943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450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94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等于 - 比较对象是否相等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(a == b) 返回 False。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!=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不等于 - 比较两个对象是否不相等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(a != b) 返回 true.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&lt;&gt;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不等于 - 比较两个对象是否不相等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(a &lt;&gt; b) 返回 true。这个运算符类似 != 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大于 - 返回x是否大于y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(a &gt; b) 返回 False。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小于 - 返回x是否小于y。所有比较运算符返回1表示真，返回0表示假。这分别与特殊的变量True和False等价。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(a &lt; b) 返回 true。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大于等于 - 返回x是否大于等于y。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(a &gt;= b) 返回 False。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45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小于等于 - 返回x是否小于等于y。</w:t>
            </w:r>
          </w:p>
        </w:tc>
        <w:tc>
          <w:tcPr>
            <w:tcW w:w="1943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(a &lt;= b) 返回 true。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Python赋值运算符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以下假设变量a为10，变量b为20：</w:t>
      </w:r>
    </w:p>
    <w:tbl>
      <w:tblPr>
        <w:tblW w:w="7164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2045"/>
        <w:gridCol w:w="4280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运算符</w:t>
            </w:r>
          </w:p>
        </w:tc>
        <w:tc>
          <w:tcPr>
            <w:tcW w:w="204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428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简单的赋值运算符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= a + b 将 a + b 的运算结果赋值为 c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加法赋值运算符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+= a 等效于 c = c + a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-=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减法赋值运算符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-= a 等效于 c = c - a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*=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乘法赋值运算符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*= a 等效于 c = c * a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/=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除法赋值运算符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%=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取模赋值运算符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**=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幂赋值运算符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//=</w:t>
            </w:r>
          </w:p>
        </w:tc>
        <w:tc>
          <w:tcPr>
            <w:tcW w:w="204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取整除赋值运算符</w:t>
            </w:r>
          </w:p>
        </w:tc>
        <w:tc>
          <w:tcPr>
            <w:tcW w:w="428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 //= a 等效于 c = c // 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kern w:val="0"/>
          <w:sz w:val="30"/>
          <w:szCs w:val="30"/>
          <w:u w:val="none"/>
          <w:bdr w:val="none" w:color="64854C" w:sz="0" w:space="0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  <w:t xml:space="preserve">Python </w:t>
      </w:r>
      <w:r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kern w:val="0"/>
          <w:sz w:val="30"/>
          <w:szCs w:val="30"/>
          <w:u w:val="none"/>
          <w:bdr w:val="none" w:color="64854C" w:sz="0" w:space="0"/>
          <w:lang w:val="en-US" w:eastAsia="zh-CN" w:bidi="ar"/>
        </w:rPr>
        <w:t>条件语句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#!/usr/bin/python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例：elif用法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判断num的值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boss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lang w:val="en-US" w:eastAsia="zh-CN" w:bidi="ar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值小于零时输出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316" w:firstLineChars="200"/>
        <w:jc w:val="left"/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lang w:val="en-US" w:eastAsia="zh-CN" w:bidi="ar"/>
        </w:rPr>
        <w:t>roadman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lang w:val="en-US" w:eastAsia="zh-CN" w:bidi="ar"/>
        </w:rPr>
        <w:t># 条件均不成立时输出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i w:val="0"/>
          <w:caps w:val="0"/>
          <w:color w:val="64854C"/>
          <w:spacing w:val="0"/>
          <w:kern w:val="0"/>
          <w:sz w:val="30"/>
          <w:szCs w:val="30"/>
          <w:u w:val="none"/>
          <w:bdr w:val="none" w:color="64854C" w:sz="0" w:space="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python 复合布尔表达式计算采用短路规则，即如果通过前面的部分已经计算出整个表达式的值，则后面的部分不再计算。如下面的代码将正常执行不会报除零错误：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"yes"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"no"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而下面的代码就会报错：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"yes"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"no"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552" w:right="720"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Python 没有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333333" w:sz="0" w:space="0"/>
        </w:rPr>
        <w:t>switch/case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 语句，如果遇到很多中情况的时候，写很多的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333333" w:sz="0" w:space="0"/>
        </w:rPr>
        <w:t>if/else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 不是很好维护，这时可以考虑用字典映射的方法替代：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#!/usr/bin/env 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zero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"zero"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one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"one"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two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"two"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num2Str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arg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switcher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zero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one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two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"three"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func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switcher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arg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"nothing"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__name__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'__main__'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num2Str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lang w:val="en-US" w:eastAsia="zh-CN"/>
        </w:rPr>
        <w:t>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皇后问题 （循环递归法）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#* queen problem with recurison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BOARD_SIZE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under_attack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queens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left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right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col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reversed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queens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#左右有冲突的位置的列号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left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right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left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right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left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solve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[[]]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smaller_solutions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solve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solution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+[(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xrange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BOARD_SIZE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solution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smaller_solutions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under_attack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solution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)]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answer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solve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BOARD_SIZE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answer</w:t>
      </w:r>
    </w:p>
    <w:p>
      <w:pPr>
        <w:jc w:val="both"/>
        <w:rPr>
          <w:rFonts w:hint="eastAsia" w:ascii="Helvetica" w:hAnsi="Helvetica" w:eastAsia="Helvetica" w:cs="Helvetica"/>
          <w:b/>
          <w:i w:val="0"/>
          <w:caps w:val="0"/>
          <w:color w:val="64854C"/>
          <w:spacing w:val="0"/>
          <w:sz w:val="30"/>
          <w:szCs w:val="30"/>
          <w:u w:val="none"/>
          <w:bdr w:val="none" w:color="64854C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循环使用 else 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在 python 中，while … else 在循环条件为 false 时执行 else 语句块：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 is less than 5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316" w:firstLineChars="20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 is not less than 5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less than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less than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less than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less than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less than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less than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摇筛子游戏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#!/usr/bin/env python3#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random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sys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time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result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random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uniform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random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uniform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random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uniform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count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index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pointStr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index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currPoint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count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currPoint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index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-=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pointStr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 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pointStr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currPoint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count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sys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stdout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pointStr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 -&gt;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睡眠一秒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sys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stdout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pointStr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 -&gt;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"大"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睡眠一秒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result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[]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Pyhton 去除字符串首尾的空格：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trim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[:-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   Runoob     '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trim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使用循环嵌套来获取100以内的质数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break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num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pacing w:before="0" w:beforeAutospacing="0" w:after="180" w:afterAutospacing="0" w:line="252" w:lineRule="atLeast"/>
        <w:ind w:left="0" w:right="0"/>
        <w:jc w:val="left"/>
      </w:pPr>
      <w:r>
        <w:rPr>
          <w:rFonts w:ascii="&amp;quot" w:hAnsi="&amp;quot" w:eastAsia="&amp;quot" w:cs="&amp;quot"/>
          <w:i w:val="0"/>
          <w:caps w:val="0"/>
          <w:color w:val="FFFFFF"/>
          <w:spacing w:val="0"/>
          <w:sz w:val="16"/>
          <w:szCs w:val="16"/>
          <w:u w:val="none"/>
          <w:bdr w:val="none" w:color="FFFFFF" w:sz="0" w:space="0"/>
          <w:shd w:val="clear" w:fill="96B97D"/>
        </w:rPr>
        <w:fldChar w:fldCharType="begin"/>
      </w:r>
      <w:r>
        <w:rPr>
          <w:rFonts w:ascii="&amp;quot" w:hAnsi="&amp;quot" w:eastAsia="&amp;quot" w:cs="&amp;quot"/>
          <w:i w:val="0"/>
          <w:caps w:val="0"/>
          <w:color w:val="FFFFFF"/>
          <w:spacing w:val="0"/>
          <w:sz w:val="16"/>
          <w:szCs w:val="16"/>
          <w:u w:val="none"/>
          <w:bdr w:val="none" w:color="FFFFFF" w:sz="0" w:space="0"/>
          <w:shd w:val="clear" w:fill="96B97D"/>
        </w:rPr>
        <w:instrText xml:space="preserve"> HYPERLINK "http://www.cnblogs.com/buro79xxd/archive/2011/05/23/2054493.html" \t "_blank" </w:instrText>
      </w:r>
      <w:r>
        <w:rPr>
          <w:rFonts w:ascii="&amp;quot" w:hAnsi="&amp;quot" w:eastAsia="&amp;quot" w:cs="&amp;quot"/>
          <w:i w:val="0"/>
          <w:caps w:val="0"/>
          <w:color w:val="FFFFFF"/>
          <w:spacing w:val="0"/>
          <w:sz w:val="16"/>
          <w:szCs w:val="16"/>
          <w:u w:val="none"/>
          <w:bdr w:val="none" w:color="FFFFFF" w:sz="0" w:space="0"/>
          <w:shd w:val="clear" w:fill="96B97D"/>
        </w:rPr>
        <w:fldChar w:fldCharType="separate"/>
      </w:r>
      <w:r>
        <w:rPr>
          <w:rFonts w:hint="default" w:ascii="&amp;quot" w:hAnsi="&amp;quot" w:eastAsia="&amp;quot" w:cs="&amp;quot"/>
          <w:i w:val="0"/>
          <w:caps w:val="0"/>
          <w:color w:val="FFFFFF"/>
          <w:spacing w:val="0"/>
          <w:sz w:val="16"/>
          <w:szCs w:val="16"/>
          <w:u w:val="none"/>
          <w:bdr w:val="none" w:color="FFFFFF" w:sz="0" w:space="0"/>
          <w:shd w:val="clear" w:fill="96B97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552" w:right="720"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range()函数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代表从1到5(不包含5)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代表从1到5，间隔2(不包含5)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代表从0到5(不包含5)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48" w:beforeAutospacing="0" w:after="48" w:afterAutospacing="0" w:line="252" w:lineRule="atLeast"/>
        <w:ind w:left="552" w:right="72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 xml:space="preserve">注意：默认情况下，range() 的起始值是 0。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552" w:right="720"/>
        <w:jc w:val="left"/>
        <w:rPr>
          <w:rFonts w:hint="default" w:ascii="Consolas" w:hAnsi="Consolas" w:eastAsia="Consolas" w:cs="Consolas"/>
          <w:i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格式化操作符辅助指令:</w:t>
      </w:r>
    </w:p>
    <w:tbl>
      <w:tblPr>
        <w:tblW w:w="7165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6636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663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定义宽度或者小数点精度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用做左对齐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在正数前面显示加号( + )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&lt;sp&gt;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在正数前面显示空格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#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在八进制数前面显示零('0')，在十六进制前面显示'0x'或者'0X'(取决于用的是'x'还是'X')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显示的数字前面填充'0'而不是默认的空格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'%%'输出一个单一的'%'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(var)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映射变量(字典参数)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m.n.</w:t>
            </w:r>
          </w:p>
        </w:tc>
        <w:tc>
          <w:tcPr>
            <w:tcW w:w="66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m 是显示的最小总宽度,n 是小数点后的位数(如果可用的话)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Python2.6 开始，新增了一种格式化字符串的函数 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5"/>
          <w:szCs w:val="15"/>
          <w:u w:val="single"/>
          <w:bdr w:val="none" w:color="64854C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5"/>
          <w:szCs w:val="15"/>
          <w:u w:val="single"/>
          <w:bdr w:val="none" w:color="64854C" w:sz="0" w:space="0"/>
        </w:rPr>
        <w:instrText xml:space="preserve"> HYPERLINK "http://www.runoob.com/python/att-string-format.html" \t "_blank"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5"/>
          <w:szCs w:val="15"/>
          <w:u w:val="single"/>
          <w:bdr w:val="none" w:color="64854C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64854C"/>
          <w:spacing w:val="0"/>
          <w:sz w:val="15"/>
          <w:szCs w:val="15"/>
          <w:u w:val="single"/>
          <w:bdr w:val="none" w:color="64854C" w:sz="0" w:space="0"/>
        </w:rPr>
        <w:t>str.format()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5"/>
          <w:szCs w:val="15"/>
          <w:u w:val="single"/>
          <w:bdr w:val="none" w:color="64854C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，它增强了字符串格式化的功能。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return 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实例(Python 2.0+)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可写函数说明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u w:val="none"/>
          <w:bdr w:val="none" w:color="008080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返回2个参数的和."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函数内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调用sum函数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u w:val="none"/>
          <w:bdr w:val="none" w:color="008080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函数内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匿名函数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lambda只是一个表达式，函数体比def简单很多。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lambda的主体是一个表达式，而不是一个代码块。仅仅能在lambda表达式中封装有限的逻辑进去。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虽然lambda函数看起来只能写一行，却不等同于C或C++的内联函数，后者的目的是调用小函数时不占用栈内存从而增加运行效率。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  <w:bdr w:val="none" w:color="333333" w:sz="0" w:space="0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lambda函数的语法只包含一个语句，如下：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arg1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arg2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,.....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argn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]]: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expression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如下实例：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实例(Python 2.0+)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可写函数说明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调用sum函数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相加后的值为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u w:val="none"/>
          <w:bdr w:val="none" w:color="008080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相加后的值为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u w:val="none"/>
          <w:bdr w:val="none" w:color="008080" w:sz="0" w:space="0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相加后的值为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相加后的值为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40</w:t>
      </w:r>
    </w:p>
    <w:p>
      <w:pPr>
        <w:pStyle w:val="4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96" w:beforeAutospacing="0" w:after="96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  <w:bdr w:val="none" w:color="333333" w:sz="0" w:space="0"/>
        </w:rPr>
        <w:t>缺省参数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调用函数时，缺省参数的值如果没有传入，则被认为是默认值。下例会打印默认的age，如果age没有被传入：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实例(Python 2.0+)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#可写函数说明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打印任何传入的字符串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#调用printinfo函数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miki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miki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miki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miki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35</w:t>
      </w:r>
    </w:p>
    <w:p>
      <w:pPr>
        <w:pStyle w:val="4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  <w:bdr w:val="none" w:color="333333" w:sz="0" w:space="0"/>
        </w:rPr>
        <w:t>不定长参数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加了星号（*）的变量名会存放所有未命名的变量参数。不定长参数实例如下：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实例(Python 2.0+)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可写函数说明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,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vartuple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打印任何传入的参数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输出: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arg1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vartuple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调用printinfo 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printinfo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输出: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706050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命名空间和作用域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变量是拥有匹配对象的名字（标识符）。命名空间是一个包含了变量名称们（键）和它们各自相应的对象们（值）的字典。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每个函数都有自己的命名空间。类的方法的作用域规则和通常函数的一样。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 会智能地猜测一个变量是局部的还是全局的，它假设任何在函数内赋值的变量都是局部的。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因此，如果要给函数内的全局变量赋值，必须使用 global 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global VarName 的表达式会告诉 Python， VarName 是一个全局变量，这样 Python 就不会在局部命名空间里寻找这个变量了。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语句的注释就能解决这个问题。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AddMoney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想改正代码就取消以下注释: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global Money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MoneyAddMoney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Money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dir()函数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dir() 函数一个排好序的字符串列表，内容是一个模块里定义过的名字。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返回的列表容纳了在一个模块里定义的所有模块，变量和函数。如下一个简单的实例：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导入内置math模块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math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content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dir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'__doc__'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'__file__'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'__name__'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'acos'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'asin'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'atan'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'atan2'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'ceil'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'cos'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'cosh'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'degrees'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'exp'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'fabs'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'floor'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'fmod'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'frexp'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'hypot'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'ldexp'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'log'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'log10'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'modf'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'pi'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'pow'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'radians'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'sin'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'sinh'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'sqrt'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'tan'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'tanh'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在这里，特殊字符串变量__name__指向模块的名字，__file__指向该模块的导入文件名。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24" w:afterAutospacing="0" w:line="311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617F10"/>
          <w:spacing w:val="0"/>
          <w:sz w:val="17"/>
          <w:szCs w:val="17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</w:rPr>
        <w:t>test.py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导入 Phone 包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package_runoob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初始化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'm in runoob1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runoob2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  <w:t>Python 文件I/O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96" w:beforeAutospacing="0" w:after="96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  <w:bdr w:val="none" w:color="333333" w:sz="0" w:space="0"/>
        </w:rPr>
        <w:t>raw_input函数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raw_input([prompt]) 函数从标准输入读取一个行，并返回一个字符串（去掉结尾的换行符）：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 xml:space="preserve"># -*- coding: UTF-8 -*-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raw_input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"请输入："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"你输入的内容是: 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str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 xml:space="preserve">打开和关闭文件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现在，您已经可以向标准输入和输出进行读写。现在，来看看怎么读写实际的数据文件。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Python 提供了必要的函数和方法进行默认情况下的文件基本操作。你可以用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file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对象做大部分的文件操作。 </w:t>
      </w:r>
    </w:p>
    <w:p>
      <w:pPr>
        <w:pStyle w:val="4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  <w:bdr w:val="none" w:color="333333" w:sz="0" w:space="0"/>
        </w:rPr>
        <w:t xml:space="preserve">open 函数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你必须先用Python内置的open()函数打开一个文件，创建一个file对象，相关的方法才可以调用它进行读写。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语法：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file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file_name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access_mode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buffering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各个参数的细节如下：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file_name：file_name变量是一个包含了你要访问的文件名称的字符串值。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access_mode：access_mode决定了打开文件的模式：只读，写入，追加等。所有可取值见如下的完全列表。这个参数是非强制的，默认文件访问模式为只读(r)。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不同模式打开文件的完全列表：</w:t>
      </w:r>
    </w:p>
    <w:tbl>
      <w:tblPr>
        <w:tblW w:w="7162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7"/>
        <w:gridCol w:w="803"/>
        <w:gridCol w:w="806"/>
        <w:gridCol w:w="807"/>
        <w:gridCol w:w="806"/>
        <w:gridCol w:w="808"/>
        <w:gridCol w:w="806"/>
        <w:gridCol w:w="896"/>
        <w:gridCol w:w="803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模式</w:t>
            </w:r>
          </w:p>
        </w:tc>
        <w:tc>
          <w:tcPr>
            <w:tcW w:w="6535" w:type="dxa"/>
            <w:gridSpan w:val="8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以只读方式打开文件。文件的指针将会放在文件的开头。这是默认模式。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rb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以二进制格式打开一个文件用于只读。文件指针将会放在文件的开头。这是默认模式。一般用于非文本文件如图片等。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r+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打开一个文件用于读写。文件指针将会放在文件的开头。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rb+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以二进制格式打开一个文件用于读写。文件指针将会放在文件的开头。一般用于非文本文件如图片等。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wb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以二进制格式打开一个文件只用于写入。如果该文件已存在则打开文件，并从开头开始编辑，即原有内容会被删除。如果该文件不存在，创建新文件。一般用于非文本文件如图片等。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w+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wb+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以二进制格式打开一个文件用于读写。如果该文件已存在则打开文件，并从开头开始编辑，即原有内容会被删除。如果该文件不存在，创建新文件。一般用于非文本文件如图片等。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a+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ab+</w:t>
            </w:r>
          </w:p>
        </w:tc>
        <w:tc>
          <w:tcPr>
            <w:tcW w:w="6535" w:type="dxa"/>
            <w:gridSpan w:val="8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  <w:tblHeader/>
        </w:trPr>
        <w:tc>
          <w:tcPr>
            <w:tcW w:w="1430" w:type="dxa"/>
            <w:gridSpan w:val="2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模式</w:t>
            </w:r>
          </w:p>
        </w:tc>
        <w:tc>
          <w:tcPr>
            <w:tcW w:w="80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80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r+</w:t>
            </w:r>
          </w:p>
        </w:tc>
        <w:tc>
          <w:tcPr>
            <w:tcW w:w="80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80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w+</w:t>
            </w:r>
          </w:p>
        </w:tc>
        <w:tc>
          <w:tcPr>
            <w:tcW w:w="80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89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a+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</w:trPr>
        <w:tc>
          <w:tcPr>
            <w:tcW w:w="1430" w:type="dxa"/>
            <w:gridSpan w:val="2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读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</w:trPr>
        <w:tc>
          <w:tcPr>
            <w:tcW w:w="1430" w:type="dxa"/>
            <w:gridSpan w:val="2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写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</w:trPr>
        <w:tc>
          <w:tcPr>
            <w:tcW w:w="1430" w:type="dxa"/>
            <w:gridSpan w:val="2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创建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</w:trPr>
        <w:tc>
          <w:tcPr>
            <w:tcW w:w="1430" w:type="dxa"/>
            <w:gridSpan w:val="2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覆盖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</w:trPr>
        <w:tc>
          <w:tcPr>
            <w:tcW w:w="1430" w:type="dxa"/>
            <w:gridSpan w:val="2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指针在开始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3" w:type="dxa"/>
        </w:trPr>
        <w:tc>
          <w:tcPr>
            <w:tcW w:w="1430" w:type="dxa"/>
            <w:gridSpan w:val="2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指针在结尾</w:t>
            </w: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</w:p>
        </w:tc>
        <w:tc>
          <w:tcPr>
            <w:tcW w:w="80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8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none" w:color="000000" w:sz="0" w:space="0"/>
        </w:rPr>
        <w:t>Python File(文件)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file 对象使用 open 函数来创建，下表列出了 file 对象常用的函数： </w:t>
      </w:r>
    </w:p>
    <w:tbl>
      <w:tblPr>
        <w:tblW w:w="7165" w:type="dxa"/>
        <w:tblInd w:w="0" w:type="dxa"/>
        <w:tblBorders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"/>
        <w:gridCol w:w="6829"/>
      </w:tblGrid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6829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  <w:u w:val="none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方法及描述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"http://www.runoob.com/python/file-close.html"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file.close()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关闭文件。关闭后文件不能再进行读写操作。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"http://www.runoob.com/python/file-flush.html"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file.flush()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刷新文件内部缓冲，直接把内部缓冲区的数据立刻写入文件, 而不是被动的等待输出缓冲区写入。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"http://www.runoob.com/python/file-fileno.html"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file.fileno()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返回一个整型的文件描述符(file descriptor FD 整型), 可以用在如os模块的read方法等一些底层操作上。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"http://www.runoob.com/python/file-isatty.html"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file.isatty()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如果文件连接到一个终端设备返回 True，否则返回 False。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"http://www.runoob.com/python/file-next.html"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file.next()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返回文件下一行。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"http://www.runoob.com/python/python-file-read.html"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file.read([size])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从文件读取指定的字节数，如果未给定或为负则读取所有。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"http://www.runoob.com/python/file-readline.html"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file.readline([size])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读取整行，包括 "\n" 字符。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"http://www.runoob.com/python/file-readlines.html"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file.readlines([sizehint])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读取所有行并返回列表，若给定sizeint&gt;0，则是设置一次读多少字节，这是为了减轻读取压力。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"http://www.runoob.com/python/file-seek.html"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file.seek(offset[, whence])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设置文件当前位置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"http://www.runoob.com/python/file-tell.html"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file.tell()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返回文件当前位置。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"http://www.runoob.com/python/file-truncate.html"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file.truncate([size])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 xml:space="preserve">截取文件，截取的字节通过size指定，默认为当前文件位置。 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"http://www.runoob.com/python/python-file-write.html"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file.write(str)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将字符串写入文件，返回的是写入的字符长度。</w:t>
            </w:r>
          </w:p>
        </w:tc>
      </w:tr>
      <w:tr>
        <w:tblPrEx>
          <w:tblBorders>
            <w:top w:val="none" w:color="333333" w:sz="0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682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instrText xml:space="preserve"> HYPERLINK "http://www.runoob.com/python/file-writelines.html"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t>file.writelines(sequence)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  <w:bdr w:val="none" w:color="64854C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333333" w:sz="0" w:space="0"/>
                <w:left w:val="none" w:color="333333" w:sz="0" w:space="0"/>
                <w:bottom w:val="none" w:color="333333" w:sz="0" w:space="0"/>
                <w:right w:val="none" w:color="333333" w:sz="0" w:space="0"/>
              </w:pBdr>
              <w:wordWrap w:val="0"/>
              <w:spacing w:before="0" w:beforeAutospacing="0" w:after="0" w:afterAutospacing="0" w:line="3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u w:val="none"/>
                <w:bdr w:val="none" w:color="auto" w:sz="0" w:space="0"/>
              </w:rPr>
              <w:t>向文件写入一个序列字符串列表，如果需要换行则要自己加入每行的换行符。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  <w:t>Python 面向对象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面向对象技术简介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类(Class):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用来描述具有相同的属性和方法的对象的集合。它定义了该集合中每个对象所共有的属性和方法。对象是类的实例。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666600"/>
          <w:spacing w:val="0"/>
          <w:kern w:val="0"/>
          <w:sz w:val="14"/>
          <w:szCs w:val="14"/>
          <w:u w:val="none"/>
          <w:bdr w:val="none" w:color="666600" w:sz="0" w:space="0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kern w:val="0"/>
          <w:sz w:val="14"/>
          <w:szCs w:val="14"/>
          <w:u w:val="none"/>
          <w:bdr w:val="none" w:color="000088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00000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kern w:val="0"/>
          <w:sz w:val="14"/>
          <w:szCs w:val="14"/>
          <w:u w:val="none"/>
          <w:bdr w:val="none" w:color="660066" w:sz="0" w:space="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kern w:val="0"/>
          <w:sz w:val="14"/>
          <w:szCs w:val="14"/>
          <w:u w:val="none"/>
          <w:bdr w:val="none" w:color="666600" w:sz="0" w:space="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880000"/>
          <w:spacing w:val="0"/>
          <w:kern w:val="0"/>
          <w:sz w:val="14"/>
          <w:szCs w:val="14"/>
          <w:u w:val="none"/>
          <w:bdr w:val="none" w:color="880000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00000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kern w:val="0"/>
          <w:sz w:val="14"/>
          <w:szCs w:val="14"/>
          <w:u w:val="none"/>
          <w:bdr w:val="none" w:color="008800" w:sz="0" w:space="0"/>
          <w:lang w:val="en-US" w:eastAsia="zh-CN" w:bidi="ar"/>
        </w:rPr>
        <w:t>'类的帮助信息'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000000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kern w:val="0"/>
          <w:sz w:val="14"/>
          <w:szCs w:val="14"/>
          <w:u w:val="none"/>
          <w:bdr w:val="none" w:color="880000" w:sz="0" w:space="0"/>
          <w:lang w:val="en-US" w:eastAsia="zh-CN" w:bidi="ar"/>
        </w:rPr>
        <w:t>#类文档字符串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000000" w:sz="0" w:space="0"/>
          <w:lang w:val="en-US" w:eastAsia="zh-CN" w:bidi="ar"/>
        </w:rPr>
        <w:t xml:space="preserve"> class_suite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kern w:val="0"/>
          <w:sz w:val="14"/>
          <w:szCs w:val="14"/>
          <w:u w:val="none"/>
          <w:bdr w:val="none" w:color="880000" w:sz="0" w:space="0"/>
          <w:lang w:val="en-US" w:eastAsia="zh-CN" w:bidi="ar"/>
        </w:rPr>
        <w:t>#类体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类变量：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类变量在整个实例化的对象中是公用的。类变量定义在类中且在函数体之外。类变量通常不作为实例变量使用。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数据成员：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类变量或者实例变量, 用于处理类及其实例对象的相关的数据。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方法重写：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如果从父类继承的方法不能满足子类的需求，可以对其进行改写，这个过程叫方法的覆盖（override），也称为方法的重写。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实例变量：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定义在方法中的变量，只作用于当前实例的类。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继承：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即一个派生类（derived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实例化：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创建一个类的实例，类的具体对象。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方法：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类中定义的函数。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对象：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通过类定义的数据结构实例。对象包括两个数据成员（类变量和实例变量）和方法。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所有员工的基类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eastAsia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  <w:r>
        <w:rPr>
          <w:rFonts w:hint="eastAsia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displayCount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Total Employee %d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displayEmployee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Name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, Salary: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创建 Employee 类的第一个对象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创建 Employee 类的第二个对象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Manni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displayEmployee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displayEmployee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Total Employee %d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执行以上代码输出结果如下：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Salary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Manni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Salary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你可以添加，删除，修改类的属性，如下所示：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emp1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添加一个 'age' 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emp1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修改 'age' 属性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emp1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age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删除 'age'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Python内置类属性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__dict__ : 类的属性（包含一个字典，由类的数据属性组成）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__doc__ :类的文档字符串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__name__: 类名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__module__: 类定义所在的模块（类的全名是'__main__.className'，如果类位于一个导入模块mymod中，那么className.__module__ 等于 mymod）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 xml:space="preserve">__bases__ : 类的所有父类构成元素（包含了一个由所有父类组成的元组） 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Python内置类属性调用实例如下：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所有员工的基类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displayCount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Total Employee %d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empCount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displayEmployee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Name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, Salary: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salary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316" w:firstLineChars="2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Employee.__doc__: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__doc__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Employee.__name__: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__name__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Employee.__module__: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__module__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Employee.__bases__: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__bases__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Employee.__dict__: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__dict__</w:t>
      </w:r>
    </w:p>
    <w:p>
      <w:pPr>
        <w:jc w:val="both"/>
        <w:rPr>
          <w:rFonts w:hint="eastAsia" w:ascii="Helvetica" w:hAnsi="Helvetica" w:eastAsia="Helvetica" w:cs="Helvetica"/>
          <w:b/>
          <w:i w:val="0"/>
          <w:caps w:val="0"/>
          <w:color w:val="64854C"/>
          <w:spacing w:val="0"/>
          <w:sz w:val="30"/>
          <w:szCs w:val="30"/>
          <w:u w:val="none"/>
          <w:bdr w:val="none" w:color="64854C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定义父类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parentAttr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调用父类构造函数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parentMethod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调用父类方法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setAttr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attr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 w:firstLine="158" w:firstLineChars="100"/>
        <w:jc w:val="left"/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parentAttr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attr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getAttr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父类属性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parentAttr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定义子类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调用子类构造方法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childMethod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调用子类方法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实例化子类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childMethod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调用子类的方法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parentMethod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调用父类方法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setAttr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再次调用父类的方法 - 设置属性值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getAttr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再次调用父类的方法 - 获取属性值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以上代码执行结果如下：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调用子类构造方法调用子类方法调用父类方法父类属性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200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 通过改变名称来包含类名: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122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Traceback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most recent call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"test.py"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line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u w:val="none"/>
          <w:bdr w:val="none" w:color="006666" w:sz="0" w:space="0"/>
          <w:shd w:val="clear" w:fill="FBFBFB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&lt;module&gt;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counter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__secretCount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 报错，实例不能访问私有变量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AttributeError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JustCounter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instance has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attribute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'__secretCount'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Python不允许实例化的类访问私有数据，但你可以使用 </w:t>
      </w:r>
      <w:r>
        <w:rPr>
          <w:rFonts w:ascii="&amp;quot" w:hAnsi="&amp;quot" w:eastAsia="&amp;quot" w:cs="&amp;quot"/>
          <w:b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  <w:shd w:val="clear" w:fill="ECEAE6"/>
        </w:rPr>
        <w:t>object._className__attrName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（ 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对象名._类名__私有属性名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）访问属性，参考以下实例：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u w:val="none"/>
          <w:bdr w:val="none" w:color="880000" w:sz="0" w:space="0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   __site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u w:val="none"/>
          <w:bdr w:val="none" w:color="008800" w:sz="0" w:space="0"/>
          <w:shd w:val="clear" w:fill="FBFBFB"/>
        </w:rPr>
        <w:t>"www.runoob.com"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runoob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u w:val="none"/>
          <w:bdr w:val="none" w:color="660066" w:sz="0" w:space="0"/>
          <w:shd w:val="clear" w:fill="FBFBFB"/>
        </w:rPr>
        <w:t>_Runoob__site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执行以上代码，执行结果如下：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com</w:t>
      </w:r>
    </w:p>
    <w:p>
      <w:pPr>
        <w:pStyle w:val="4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96" w:beforeAutospacing="0" w:after="96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u w:val="none"/>
          <w:bdr w:val="none" w:color="333333" w:sz="0" w:space="0"/>
        </w:rPr>
        <w:t>单下划线、双下划线、头尾双下划线说明：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/>
        <w:jc w:val="left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__foo__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: 定义的是特殊方法，一般是系统定义名字 ，类似 </w:t>
      </w:r>
      <w:r>
        <w:rPr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  <w:shd w:val="clear" w:fill="ECEAE6"/>
        </w:rPr>
        <w:t>__init__()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 之类的。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/>
        <w:jc w:val="left"/>
        <w:rPr>
          <w:rFonts w:hint="default" w:ascii="Helvetica" w:hAnsi="Helvetica" w:eastAsia="Helvetica" w:cs="Helvetica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_foo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 xml:space="preserve">: 以单下划线开头的表示的是 protected 类型的变量，即保护类型只能允许其本身与子类进行访问，不能用于 </w:t>
      </w:r>
      <w:r>
        <w:rPr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  <w:shd w:val="clear" w:fill="ECEAE6"/>
        </w:rPr>
        <w:t>from module import 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/>
        <w:jc w:val="left"/>
        <w:rPr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__foo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: 双下划线的表示的是私有类型(private)的变量, 只能是允许这个类本身进行访问了。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0"/>
          <w:szCs w:val="30"/>
          <w:u w:val="none"/>
          <w:bdr w:val="none" w:color="000000" w:sz="0" w:space="0"/>
        </w:rPr>
        <w:t>Python 多线程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Python中使用线程有两种方式：函数或者用类来包装线程对象。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函数式：调用thread模块中的start_new_thread()函数来产生新线程。语法如下: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start_new_thread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u w:val="none"/>
          <w:bdr w:val="none" w:color="000088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kwargs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u w:val="none"/>
          <w:bdr w:val="none" w:color="000000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u w:val="none"/>
          <w:bdr w:val="none" w:color="666600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参数说明: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function - 线程函数。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args - 传递给线程函数的参数,他必须是个tuple类型。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156" w:afterAutospacing="0" w:line="234" w:lineRule="atLeast"/>
        <w:ind w:left="156" w:right="0" w:hanging="360"/>
        <w:jc w:val="left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333333" w:sz="0" w:space="0"/>
        </w:rPr>
        <w:t>kwargs - 可选参数。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实例(Python 2.0+)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为线程定义一个函数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print_time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%s: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创建两个线程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start_new_thread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print_time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Thread-1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start_new_thread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print_time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Thread-2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Error: unable to start thread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pass</w:t>
      </w:r>
    </w:p>
    <w:p>
      <w:pPr>
        <w:pStyle w:val="3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spacing w:before="24" w:beforeAutospacing="0" w:after="24" w:afterAutospacing="0" w:line="467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u w:val="none"/>
          <w:bdr w:val="none" w:color="333333" w:sz="0" w:space="0"/>
        </w:rPr>
        <w:t>使用Threading模块创建线程</w:t>
      </w:r>
    </w:p>
    <w:p>
      <w:pPr>
        <w:pStyle w:val="6"/>
        <w:keepNext w:val="0"/>
        <w:keepLines w:val="0"/>
        <w:widowControl/>
        <w:suppressLineNumbers w:val="0"/>
        <w:pBdr>
          <w:top w:val="none" w:color="333333" w:sz="0" w:space="0"/>
          <w:left w:val="none" w:color="333333" w:sz="0" w:space="0"/>
          <w:bottom w:val="none" w:color="333333" w:sz="0" w:space="0"/>
          <w:right w:val="none" w:color="333333" w:sz="0" w:space="0"/>
        </w:pBdr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u w:val="none"/>
          <w:bdr w:val="none" w:color="auto" w:sz="0" w:space="0"/>
        </w:rPr>
        <w:t>使用Threading模块创建线程，直接从threading.Thread继承，然后重写__init__方法和run方法：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617F10" w:sz="0" w:space="0"/>
          <w:left w:val="none" w:color="617F10" w:sz="0" w:space="0"/>
          <w:bottom w:val="none" w:color="617F10" w:sz="0" w:space="0"/>
          <w:right w:val="none" w:color="617F10" w:sz="0" w:space="0"/>
        </w:pBdr>
        <w:spacing w:before="0" w:beforeAutospacing="0" w:after="86" w:afterAutospacing="0" w:line="311" w:lineRule="atLeast"/>
        <w:ind w:left="0" w:right="0"/>
        <w:jc w:val="left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u w:val="none"/>
          <w:bdr w:val="none" w:color="617F10" w:sz="0" w:space="0"/>
          <w:shd w:val="clear" w:fill="E5EECC"/>
        </w:rPr>
        <w:t>实例(Python 2.0+)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wordWrap w:val="0"/>
        <w:spacing w:before="0" w:beforeAutospacing="0" w:after="0" w:afterAutospacing="0" w:line="222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exitFlag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#继承父类threading.Thread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 xml:space="preserve">#把要执行的代码写到run函数里面 线程在创建后会直接运行run函数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Starting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print_time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 xml:space="preserve">Exiting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print_time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exitFlag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%s: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创建新线程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Thread-1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Thread-2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u w:val="none"/>
          <w:bdr w:val="none" w:color="800000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u w:val="none"/>
          <w:bdr w:val="none" w:color="AA5500" w:sz="0" w:space="0"/>
          <w:shd w:val="clear" w:fill="FFFFFF"/>
          <w:lang w:val="en-US" w:eastAsia="zh-CN" w:bidi="ar"/>
        </w:rPr>
        <w:t># 开启线程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thread2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u w:val="none"/>
          <w:bdr w:val="none" w:color="0055AA" w:sz="0" w:space="0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u w:val="none"/>
          <w:bdr w:val="none" w:color="808000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u w:val="none"/>
          <w:bdr w:val="none" w:color="008000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u w:val="none"/>
          <w:bdr w:val="none" w:color="808080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u w:val="none"/>
          <w:bdr w:val="none" w:color="AA1111" w:sz="0" w:space="0"/>
          <w:shd w:val="clear" w:fill="FFFFFF"/>
          <w:lang w:val="en-US" w:eastAsia="zh-CN" w:bidi="ar"/>
        </w:rPr>
        <w:t>Exiting Main Thread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u w:val="none"/>
          <w:bdr w:val="none" w:color="8B0000" w:sz="0" w:space="0"/>
          <w:shd w:val="clear" w:fill="FFFFFF"/>
          <w:lang w:val="en-US" w:eastAsia="zh-CN" w:bidi="ar"/>
        </w:rPr>
        <w:t>"</w:t>
      </w:r>
    </w:p>
    <w:p>
      <w:pPr>
        <w:jc w:val="both"/>
        <w:rPr>
          <w:rFonts w:hint="eastAsia" w:ascii="Helvetica" w:hAnsi="Helvetica" w:eastAsia="Helvetica" w:cs="Helvetica"/>
          <w:b w:val="0"/>
          <w:bCs/>
          <w:i w:val="0"/>
          <w:caps w:val="0"/>
          <w:color w:val="64854C"/>
          <w:spacing w:val="0"/>
          <w:sz w:val="30"/>
          <w:szCs w:val="30"/>
          <w:u w:val="none"/>
          <w:bdr w:val="none" w:color="64854C" w:sz="0" w:space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5E2D1"/>
    <w:multiLevelType w:val="multilevel"/>
    <w:tmpl w:val="CCE5E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C666AB9"/>
    <w:multiLevelType w:val="multilevel"/>
    <w:tmpl w:val="0C66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CE39E04"/>
    <w:multiLevelType w:val="multilevel"/>
    <w:tmpl w:val="0CE39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E2772D5"/>
    <w:multiLevelType w:val="multilevel"/>
    <w:tmpl w:val="1E277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2A73D6A"/>
    <w:multiLevelType w:val="multilevel"/>
    <w:tmpl w:val="42A73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C0733CF"/>
    <w:multiLevelType w:val="multilevel"/>
    <w:tmpl w:val="5C073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F9CEA7B"/>
    <w:multiLevelType w:val="multilevel"/>
    <w:tmpl w:val="5F9CE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05305DE"/>
    <w:multiLevelType w:val="multilevel"/>
    <w:tmpl w:val="605305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郭昱</dc:creator>
  <cp:lastModifiedBy>哈皮</cp:lastModifiedBy>
  <dcterms:modified xsi:type="dcterms:W3CDTF">2018-08-31T10:59:18Z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