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70" w:type="dxa"/>
        <w:tblLook w:val="04A0" w:firstRow="1" w:lastRow="0" w:firstColumn="1" w:lastColumn="0" w:noHBand="0" w:noVBand="1"/>
      </w:tblPr>
      <w:tblGrid>
        <w:gridCol w:w="4770"/>
      </w:tblGrid>
      <w:tr w:rsidR="00FB7CE0" w:rsidRPr="00753D6B" w14:paraId="4E556D01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115" w:type="dxa"/>
            </w:tcMar>
            <w:vAlign w:val="center"/>
            <w:hideMark/>
          </w:tcPr>
          <w:p w14:paraId="680BB1DF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Evan Absher</w:t>
            </w:r>
          </w:p>
          <w:p w14:paraId="23B3A0B0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Program Officer</w:t>
            </w:r>
          </w:p>
          <w:p w14:paraId="3D285043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Ewing Marion Kauffman Foundation</w:t>
            </w:r>
          </w:p>
          <w:p w14:paraId="4E9BE963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29442241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AABC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Corey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Acri</w:t>
            </w:r>
            <w:proofErr w:type="spellEnd"/>
          </w:p>
          <w:p w14:paraId="44F9D34D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Incoming Director</w:t>
            </w:r>
          </w:p>
          <w:p w14:paraId="3F2C051E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Code for Philly</w:t>
            </w:r>
          </w:p>
          <w:p w14:paraId="16CD2911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Code for America Brigade</w:t>
            </w:r>
          </w:p>
          <w:p w14:paraId="57AD2A7F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6ABA681B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E278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Micah Altman</w:t>
            </w:r>
          </w:p>
          <w:p w14:paraId="5C16DAAD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Director of Research &amp; Head Scientist, </w:t>
            </w:r>
          </w:p>
          <w:p w14:paraId="73D00AD1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Program for Information Science  </w:t>
            </w:r>
          </w:p>
          <w:p w14:paraId="0F3BEA51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MIT Libraries</w:t>
            </w:r>
          </w:p>
          <w:p w14:paraId="0898D89B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6DF0F78D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BDB0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Jonathan Askin</w:t>
            </w:r>
          </w:p>
          <w:p w14:paraId="5EDEB278" w14:textId="695DF044" w:rsidR="00402D85" w:rsidRPr="00402D85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Founder/Director</w:t>
            </w:r>
            <w:r w:rsidR="00402D85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, </w:t>
            </w: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Brooklyn </w:t>
            </w:r>
            <w:r w:rsidR="00402D85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Law Incubator &amp; Policy Clinic </w:t>
            </w:r>
          </w:p>
          <w:p w14:paraId="048F5B50" w14:textId="44F075A7" w:rsidR="00FB7CE0" w:rsidRPr="00753D6B" w:rsidRDefault="002437B1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Faculty Chair and </w:t>
            </w:r>
            <w:r w:rsidR="00FB7CE0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Innovation Catalyst</w:t>
            </w:r>
            <w:r w:rsidR="00402D85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, </w:t>
            </w:r>
            <w:r w:rsidR="00FB7CE0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Center for Urban Business Entrepreneurship</w:t>
            </w:r>
          </w:p>
          <w:p w14:paraId="0AAEC610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6A595C9F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CEB6" w14:textId="7C886172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Paul Barham</w:t>
            </w:r>
          </w:p>
          <w:p w14:paraId="06E80AF1" w14:textId="7E5B4084" w:rsidR="00FB7CE0" w:rsidRPr="00402D85" w:rsidRDefault="00402D85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Captain of </w:t>
            </w:r>
            <w:r w:rsidR="00FB7CE0"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Code for American Brigade </w:t>
            </w:r>
            <w:r w:rsidR="00FB7CE0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KC Chapter</w:t>
            </w:r>
          </w:p>
          <w:p w14:paraId="0EF86578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6F740126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2A2A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Esther Barron</w:t>
            </w:r>
          </w:p>
          <w:p w14:paraId="08B53E0A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Clinical Professor of Law </w:t>
            </w:r>
          </w:p>
          <w:p w14:paraId="2C19C2A1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Director of Entrepreneurship Law Program</w:t>
            </w:r>
          </w:p>
          <w:p w14:paraId="734C53EB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Northwestern University School of Law</w:t>
            </w:r>
          </w:p>
          <w:p w14:paraId="523C541F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19532083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117B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Peter Birke</w:t>
            </w:r>
          </w:p>
          <w:p w14:paraId="1D746D22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Project Manager, Innovation &amp; Strategy</w:t>
            </w:r>
          </w:p>
          <w:p w14:paraId="168B75D7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NYC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Dept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of Small Business Services</w:t>
            </w:r>
          </w:p>
          <w:p w14:paraId="7F346D54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24633458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F1C5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Michael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Bressman</w:t>
            </w:r>
            <w:proofErr w:type="spellEnd"/>
          </w:p>
          <w:p w14:paraId="62D1E489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Professor of the Practice of Law</w:t>
            </w:r>
          </w:p>
          <w:p w14:paraId="29395109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Vanderbilt Law (Nashville)</w:t>
            </w:r>
          </w:p>
          <w:p w14:paraId="16E68403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4FAEBD03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D1DD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Gale Brewer</w:t>
            </w:r>
          </w:p>
          <w:p w14:paraId="680EC01C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Manhattan Borough President</w:t>
            </w:r>
          </w:p>
          <w:p w14:paraId="18ECCE30" w14:textId="77777777" w:rsidR="000749E7" w:rsidRPr="00753D6B" w:rsidRDefault="000749E7" w:rsidP="00FB7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7CE0" w:rsidRPr="00753D6B" w14:paraId="41E772C8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F10E" w14:textId="77777777" w:rsidR="00FB7CE0" w:rsidRPr="003A73C2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Ryan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Calo</w:t>
            </w:r>
            <w:proofErr w:type="spellEnd"/>
          </w:p>
          <w:p w14:paraId="7C4DA589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Assistant Professor </w:t>
            </w:r>
          </w:p>
          <w:p w14:paraId="49D477EC" w14:textId="77777777" w:rsidR="00FB7CE0" w:rsidRPr="00753D6B" w:rsidRDefault="00FB7CE0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University of Washington School of Law</w:t>
            </w:r>
          </w:p>
          <w:p w14:paraId="77097C03" w14:textId="77777777" w:rsidR="000749E7" w:rsidRPr="00753D6B" w:rsidRDefault="000749E7" w:rsidP="00FB7CE0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FB7CE0" w:rsidRPr="00753D6B" w14:paraId="376F1BEF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2783" w14:textId="77777777" w:rsidR="000749E7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William Covington</w:t>
            </w:r>
          </w:p>
          <w:p w14:paraId="7D97CA04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Director, Technology Law &amp; Public Policy Clinic</w:t>
            </w:r>
          </w:p>
          <w:p w14:paraId="432DFE34" w14:textId="77777777" w:rsidR="00753D6B" w:rsidRDefault="00753D6B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University of Washington School of Law</w:t>
            </w:r>
          </w:p>
          <w:p w14:paraId="567DE961" w14:textId="77777777" w:rsidR="00D769DE" w:rsidRPr="00753D6B" w:rsidRDefault="00D769DE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5719FB21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76AB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John Cummins</w:t>
            </w:r>
          </w:p>
          <w:p w14:paraId="66C8459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Formerly iLINC Manager</w:t>
            </w:r>
          </w:p>
          <w:p w14:paraId="2C2309B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Industry Fellow</w:t>
            </w:r>
          </w:p>
          <w:p w14:paraId="3C8861BA" w14:textId="53D75B23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Queen Mary University (London)</w:t>
            </w:r>
          </w:p>
        </w:tc>
      </w:tr>
      <w:tr w:rsidR="00753D6B" w:rsidRPr="00753D6B" w14:paraId="2E801C1F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03AC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lastRenderedPageBreak/>
              <w:t xml:space="preserve">Lauren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Cuzzaniti</w:t>
            </w:r>
            <w:proofErr w:type="spellEnd"/>
          </w:p>
          <w:p w14:paraId="6CCD996D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Project Manager</w:t>
            </w:r>
          </w:p>
          <w:p w14:paraId="2683D06D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Innovation &amp; Strategy</w:t>
            </w:r>
          </w:p>
          <w:p w14:paraId="29DFB9B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NYC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Dept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of Small Business Services</w:t>
            </w:r>
          </w:p>
          <w:p w14:paraId="06E5873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6FA4883A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A962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Jeannette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Eicks</w:t>
            </w:r>
            <w:proofErr w:type="spellEnd"/>
          </w:p>
          <w:p w14:paraId="0445B91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Research Professor of Law</w:t>
            </w:r>
          </w:p>
          <w:p w14:paraId="01DA92CF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Co-Director of Center for Legal Innovation</w:t>
            </w:r>
          </w:p>
          <w:p w14:paraId="393EAE72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Vermot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Law School (in connection with Burlington, VT)</w:t>
            </w:r>
          </w:p>
          <w:p w14:paraId="34B71B7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72731499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1288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Paul A.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Gangsei</w:t>
            </w:r>
            <w:proofErr w:type="spellEnd"/>
          </w:p>
          <w:p w14:paraId="41D2AFD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Executive Director</w:t>
            </w:r>
          </w:p>
          <w:p w14:paraId="4AAFB88C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Brookyln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Law School</w:t>
            </w:r>
          </w:p>
          <w:p w14:paraId="5247A19C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Center for Urban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Busines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Entrepreneurship</w:t>
            </w:r>
          </w:p>
          <w:p w14:paraId="210FB3D7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578C9C78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1516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Kathleen Garman</w:t>
            </w:r>
          </w:p>
          <w:p w14:paraId="0637CF3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Innovation Analyst</w:t>
            </w:r>
          </w:p>
          <w:p w14:paraId="26159C9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KC Mayor’s Office</w:t>
            </w:r>
          </w:p>
          <w:p w14:paraId="26243ED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774F3B35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A1C4" w14:textId="315C9B5B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Andrew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Gournardes</w:t>
            </w:r>
            <w:proofErr w:type="spellEnd"/>
          </w:p>
          <w:p w14:paraId="3D16DE58" w14:textId="77777777" w:rsidR="00D72FA0" w:rsidRDefault="00D72FA0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Counsel</w:t>
            </w:r>
          </w:p>
          <w:p w14:paraId="44C491ED" w14:textId="48C0AD2D" w:rsidR="00753D6B" w:rsidRPr="00753D6B" w:rsidRDefault="00D72FA0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Office of </w:t>
            </w:r>
            <w:r w:rsidR="00753D6B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Brooklyn Borough President</w:t>
            </w:r>
          </w:p>
          <w:p w14:paraId="441F140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74868D86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6015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Dazza</w:t>
            </w:r>
            <w:proofErr w:type="spellEnd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 Greenwood</w:t>
            </w:r>
          </w:p>
          <w:p w14:paraId="3E35DAF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MIT Lecturer</w:t>
            </w:r>
          </w:p>
          <w:p w14:paraId="331E5807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MIT Media Lab</w:t>
            </w:r>
          </w:p>
          <w:p w14:paraId="2E23C8A7" w14:textId="77777777" w:rsid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Human Dynamics Department</w:t>
            </w:r>
          </w:p>
          <w:p w14:paraId="2DD58CC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58568D4B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48B6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Mark Jenkins</w:t>
            </w:r>
          </w:p>
          <w:p w14:paraId="652251D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Adjunct Professor</w:t>
            </w:r>
          </w:p>
          <w:p w14:paraId="70AAC29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Vanderbilt Law (Nashville)</w:t>
            </w:r>
          </w:p>
          <w:p w14:paraId="61F886CE" w14:textId="77777777" w:rsidR="00753D6B" w:rsidRDefault="00753D6B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Also Associate General Counsel &amp; Executive Vice President of</w:t>
            </w:r>
            <w:r w:rsidR="003A73C2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Knowledge Strategy for </w:t>
            </w:r>
            <w:proofErr w:type="spellStart"/>
            <w:r w:rsidR="003A73C2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Cicayda</w:t>
            </w:r>
            <w:proofErr w:type="spellEnd"/>
          </w:p>
          <w:p w14:paraId="1658663A" w14:textId="77777777" w:rsidR="00D769DE" w:rsidRPr="00753D6B" w:rsidRDefault="00D769DE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7F48FE15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685E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Ben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Kallos</w:t>
            </w:r>
            <w:proofErr w:type="spellEnd"/>
          </w:p>
          <w:p w14:paraId="7EEB83C2" w14:textId="6ED04AF3" w:rsidR="00753D6B" w:rsidRPr="00753D6B" w:rsidRDefault="002A42AE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NYC Council Member</w:t>
            </w:r>
          </w:p>
          <w:p w14:paraId="2C2AB0B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Also co-founder: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FreeLawFounders</w:t>
            </w:r>
            <w:proofErr w:type="spellEnd"/>
          </w:p>
          <w:p w14:paraId="7CCA7DCC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66EF59CE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58F3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Anthony (Tony) Luppino</w:t>
            </w:r>
          </w:p>
          <w:p w14:paraId="28893CB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Professor and Director of Entrepreneurship Programs</w:t>
            </w:r>
          </w:p>
          <w:p w14:paraId="33EB1B8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UMKC School of Law</w:t>
            </w:r>
          </w:p>
          <w:p w14:paraId="3F482BA0" w14:textId="77777777" w:rsid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  <w:p w14:paraId="41ECCA0F" w14:textId="77777777" w:rsidR="00752CFE" w:rsidRPr="00752CFE" w:rsidRDefault="00752CFE" w:rsidP="00752CFE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752CFE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Ryan Lynch</w:t>
            </w:r>
          </w:p>
          <w:p w14:paraId="7BE24FED" w14:textId="190034F6" w:rsidR="006741A4" w:rsidRDefault="00752CFE" w:rsidP="00752CFE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2CFE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Policy Director</w:t>
            </w:r>
          </w:p>
          <w:p w14:paraId="0BBB4BBE" w14:textId="34212C5D" w:rsidR="00752CFE" w:rsidRDefault="00752CFE" w:rsidP="00752CFE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Office of </w:t>
            </w:r>
            <w:r w:rsidRPr="00752CFE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Brooklyn Borough President</w:t>
            </w:r>
          </w:p>
          <w:p w14:paraId="5D8C358D" w14:textId="7681E11F" w:rsidR="00752CFE" w:rsidRPr="00753D6B" w:rsidRDefault="00752CFE" w:rsidP="00752CFE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026811AE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3025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Terri Matthews</w:t>
            </w:r>
          </w:p>
          <w:p w14:paraId="6A24BC07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Town &amp; Gown</w:t>
            </w:r>
          </w:p>
          <w:p w14:paraId="1E4E486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NYC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Dept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of Design &amp; Construction</w:t>
            </w:r>
          </w:p>
          <w:p w14:paraId="3C3CC54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4C96B986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E320" w14:textId="6F04963F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lastRenderedPageBreak/>
              <w:t>John Mayer</w:t>
            </w:r>
          </w:p>
          <w:p w14:paraId="6B2113E1" w14:textId="77777777" w:rsidR="00C42E1C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Executive Director</w:t>
            </w:r>
          </w:p>
          <w:p w14:paraId="1E683532" w14:textId="37FC74FE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CALI (Computer- Assisted Legal Instruction)</w:t>
            </w:r>
          </w:p>
          <w:p w14:paraId="1ECD7F3B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</w:p>
        </w:tc>
      </w:tr>
      <w:tr w:rsidR="00753D6B" w:rsidRPr="00753D6B" w14:paraId="1FDA9436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2145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Kathleen McGee</w:t>
            </w:r>
          </w:p>
          <w:p w14:paraId="49013AD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Chief of Internet Bureau</w:t>
            </w:r>
          </w:p>
          <w:p w14:paraId="4F3C3894" w14:textId="7DC0EC8A" w:rsidR="00753D6B" w:rsidRPr="00753D6B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NY </w:t>
            </w:r>
            <w:proofErr w:type="gramStart"/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State  Office</w:t>
            </w:r>
            <w:proofErr w:type="gramEnd"/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of the </w:t>
            </w:r>
            <w:r w:rsidR="00753D6B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Attorney General</w:t>
            </w:r>
          </w:p>
          <w:p w14:paraId="54536F1D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09CB6523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ABF1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Tim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McKernan</w:t>
            </w:r>
            <w:proofErr w:type="spellEnd"/>
          </w:p>
          <w:p w14:paraId="343E3E3B" w14:textId="77777777" w:rsidR="00C42E1C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Attorney </w:t>
            </w:r>
          </w:p>
          <w:p w14:paraId="59F50B99" w14:textId="52E63E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NY State office of Attorney General</w:t>
            </w:r>
          </w:p>
          <w:p w14:paraId="28CADEA0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2D3B61C5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AE5B" w14:textId="632B136E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Katherine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Mereand-Sinha</w:t>
            </w:r>
            <w:proofErr w:type="spellEnd"/>
          </w:p>
          <w:p w14:paraId="59065656" w14:textId="77777777" w:rsidR="00C42E1C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Former Director</w:t>
            </w:r>
          </w:p>
          <w:p w14:paraId="5174AD34" w14:textId="65F73DAF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Office of Data &amp; Innovation, DC Department of Consumer &amp; Regulatory Affairs </w:t>
            </w:r>
          </w:p>
          <w:p w14:paraId="04257D0F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0C163DF0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9AAE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Nisha Mistry</w:t>
            </w:r>
          </w:p>
          <w:p w14:paraId="7C94F66D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Director of Urban Law Center</w:t>
            </w:r>
          </w:p>
          <w:p w14:paraId="79BE9F0B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Fordham University School  of Law</w:t>
            </w:r>
          </w:p>
          <w:p w14:paraId="20E8551F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310399AA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D217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Joel Natividad</w:t>
            </w:r>
          </w:p>
          <w:p w14:paraId="20529526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proofErr w:type="spellStart"/>
            <w:r w:rsidRPr="003A73C2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Ontodia</w:t>
            </w:r>
            <w:proofErr w:type="spellEnd"/>
            <w:r w:rsidRPr="003A73C2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 Inc. </w:t>
            </w:r>
          </w:p>
          <w:p w14:paraId="1B308FA6" w14:textId="77777777" w:rsidR="003A73C2" w:rsidRPr="003A73C2" w:rsidRDefault="003A73C2" w:rsidP="0075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3D6B" w:rsidRPr="00753D6B" w14:paraId="529592CB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D7BC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color w:val="000000"/>
                <w:sz w:val="18"/>
                <w:szCs w:val="18"/>
              </w:rPr>
              <w:t>Leslie Oster</w:t>
            </w:r>
          </w:p>
          <w:p w14:paraId="70A3445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Clinical Associate Professor of Law</w:t>
            </w:r>
          </w:p>
          <w:p w14:paraId="428210A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Director, Master of Science in Law Program</w:t>
            </w:r>
          </w:p>
          <w:p w14:paraId="12C6B0E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Northwestern University School of Law</w:t>
            </w:r>
          </w:p>
          <w:p w14:paraId="6B7DC25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</w:p>
        </w:tc>
      </w:tr>
      <w:tr w:rsidR="00753D6B" w:rsidRPr="00753D6B" w14:paraId="5ACA1C4C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5415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Sabeel Rahman</w:t>
            </w:r>
          </w:p>
          <w:p w14:paraId="18FF776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Assistant Professor of Law</w:t>
            </w:r>
          </w:p>
          <w:p w14:paraId="785D5CE8" w14:textId="77777777" w:rsid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Brooklyn Law School</w:t>
            </w:r>
          </w:p>
          <w:p w14:paraId="2EC1C5B2" w14:textId="2B019FD4" w:rsidR="00C42E1C" w:rsidRPr="00753D6B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5A97257F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D2DE2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Michael Robak</w:t>
            </w:r>
          </w:p>
          <w:p w14:paraId="5735E4CF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Professor &amp; Chief Technology Officer</w:t>
            </w:r>
          </w:p>
          <w:p w14:paraId="4997AB65" w14:textId="77777777" w:rsidR="00753D6B" w:rsidRPr="00753D6B" w:rsidRDefault="00753D6B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UMKC School of Law </w:t>
            </w:r>
          </w:p>
        </w:tc>
      </w:tr>
      <w:tr w:rsidR="00753D6B" w:rsidRPr="00753D6B" w14:paraId="6B95FF53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5C46" w14:textId="77777777" w:rsidR="00C42E1C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</w:p>
          <w:p w14:paraId="738650E0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Eric Roche</w:t>
            </w:r>
          </w:p>
          <w:p w14:paraId="02D9961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Chief Data Officer and Performance Management Analyst</w:t>
            </w:r>
          </w:p>
          <w:p w14:paraId="7060B05F" w14:textId="77777777" w:rsidR="00753D6B" w:rsidRDefault="00753D6B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City of Kansas City</w:t>
            </w:r>
          </w:p>
          <w:p w14:paraId="485B248D" w14:textId="77777777" w:rsidR="00AC233D" w:rsidRPr="00753D6B" w:rsidRDefault="00AC233D" w:rsidP="003A73C2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4FF83F24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05A4" w14:textId="189F3FF0" w:rsidR="00753D6B" w:rsidRPr="003A73C2" w:rsidRDefault="001A74F9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Ange Royall</w:t>
            </w:r>
            <w:r w:rsidR="00753D6B"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 w:rsidR="00753D6B"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Kah</w:t>
            </w:r>
            <w:r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i</w:t>
            </w:r>
            <w:r w:rsidR="00753D6B"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n</w:t>
            </w:r>
            <w:proofErr w:type="spellEnd"/>
          </w:p>
          <w:p w14:paraId="2EF25366" w14:textId="16588924" w:rsidR="00753D6B" w:rsidRPr="00753D6B" w:rsidRDefault="00402D85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Policy Manager, </w:t>
            </w:r>
            <w:r w:rsidR="00753D6B"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Engine.is</w:t>
            </w:r>
          </w:p>
          <w:p w14:paraId="21763C6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753D6B" w:rsidRPr="00753D6B" w14:paraId="63840005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2E5C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Tokumbo</w:t>
            </w:r>
            <w:proofErr w:type="spellEnd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Shobowale</w:t>
            </w:r>
            <w:proofErr w:type="spellEnd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94E3093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Chief Operating Officer</w:t>
            </w:r>
          </w:p>
          <w:p w14:paraId="07AA573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The New School (NYC)</w:t>
            </w:r>
          </w:p>
          <w:p w14:paraId="30C228C4" w14:textId="77777777" w:rsidR="00753D6B" w:rsidRDefault="00753D6B" w:rsidP="00AC233D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Formerly lead official in Bloomberg Administration for implementing business-friendly practices)</w:t>
            </w:r>
          </w:p>
          <w:p w14:paraId="2CE18A51" w14:textId="77777777" w:rsidR="00C42E1C" w:rsidRPr="00753D6B" w:rsidRDefault="00C42E1C" w:rsidP="00AC233D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3A73C2" w:rsidRPr="00753D6B" w14:paraId="26476058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19B4D" w14:textId="7258C922" w:rsidR="003A73C2" w:rsidRDefault="003A73C2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Ellen Suni</w:t>
            </w:r>
          </w:p>
          <w:p w14:paraId="0AAFD0DD" w14:textId="37BEE0A0" w:rsidR="003A73C2" w:rsidRDefault="00C42E1C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Dean</w:t>
            </w:r>
            <w:r w:rsidR="000416D9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, </w:t>
            </w:r>
            <w:r w:rsidR="003A73C2" w:rsidRPr="003A73C2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University of Missouri School of Law</w:t>
            </w:r>
          </w:p>
          <w:p w14:paraId="15EC5361" w14:textId="77777777" w:rsidR="003A73C2" w:rsidRPr="003A73C2" w:rsidRDefault="003A73C2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693DAE2A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DAF9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Gabriel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Teninbaum</w:t>
            </w:r>
            <w:proofErr w:type="spellEnd"/>
          </w:p>
          <w:p w14:paraId="2EA8557B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Professor of Legal Writing </w:t>
            </w:r>
          </w:p>
          <w:p w14:paraId="0AE40D0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Director of the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Institue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on Law Practice Technology &amp; Innovation</w:t>
            </w:r>
          </w:p>
          <w:p w14:paraId="69D57C7E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Suffok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University School of Law (Boston)</w:t>
            </w:r>
          </w:p>
          <w:p w14:paraId="3E15E6A2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7539005B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6EE0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Richard (Rick) Usher</w:t>
            </w:r>
          </w:p>
          <w:p w14:paraId="485D7D9D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Kansas City, MO Assistant City Manager</w:t>
            </w:r>
          </w:p>
          <w:p w14:paraId="45A8BBCA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1EC3F24A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AA4E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lastRenderedPageBreak/>
              <w:t>Sonam</w:t>
            </w:r>
            <w:proofErr w:type="spellEnd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Velani</w:t>
            </w:r>
            <w:proofErr w:type="spellEnd"/>
          </w:p>
          <w:p w14:paraId="07C546EF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Policy Advisor</w:t>
            </w:r>
          </w:p>
          <w:p w14:paraId="363EF513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NYC Deputy Major Alicia Glen</w:t>
            </w:r>
          </w:p>
          <w:p w14:paraId="284CA0DC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3D44555F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B69B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Marjorie White</w:t>
            </w:r>
          </w:p>
          <w:p w14:paraId="5A943B36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Associate Clinical Professor of Law</w:t>
            </w:r>
          </w:p>
          <w:p w14:paraId="03B07DD5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Brooklyn Law School</w:t>
            </w:r>
          </w:p>
          <w:p w14:paraId="24D8077B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Brooklyn Law Incubator &amp; Policy Clinic </w:t>
            </w:r>
          </w:p>
          <w:p w14:paraId="0EA3CEE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6B7D1D5E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E9DE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Jan Whittington</w:t>
            </w:r>
          </w:p>
          <w:p w14:paraId="6F97A0A5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 xml:space="preserve">Assistant Professor, Urban Planning </w:t>
            </w:r>
          </w:p>
          <w:p w14:paraId="26FAC039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Associate Director of Center for Information Assurance and Cybersecurity College of Built Environments</w:t>
            </w:r>
          </w:p>
          <w:p w14:paraId="7CAD0778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University of Washington</w:t>
            </w:r>
          </w:p>
          <w:p w14:paraId="150492B6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080E70F3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8367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Aaron Wright</w:t>
            </w:r>
          </w:p>
          <w:p w14:paraId="5BA9E1C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color w:val="000000"/>
                <w:sz w:val="18"/>
                <w:szCs w:val="18"/>
              </w:rPr>
              <w:t>Director of Tech Startup Clinic</w:t>
            </w:r>
          </w:p>
          <w:p w14:paraId="1F469310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Cardozo Law at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Yeshive</w:t>
            </w:r>
            <w:proofErr w:type="spellEnd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 University (NYC)</w:t>
            </w:r>
          </w:p>
          <w:p w14:paraId="7184A081" w14:textId="77777777" w:rsidR="00753D6B" w:rsidRPr="00753D6B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</w:p>
        </w:tc>
      </w:tr>
      <w:tr w:rsidR="00753D6B" w:rsidRPr="00753D6B" w14:paraId="454C71E4" w14:textId="77777777" w:rsidTr="00753D6B">
        <w:trPr>
          <w:trHeight w:val="50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C5F6" w14:textId="77777777" w:rsidR="00753D6B" w:rsidRPr="003A73C2" w:rsidRDefault="00753D6B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</w:pPr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3A73C2">
              <w:rPr>
                <w:rFonts w:ascii="Adobe Devanagari" w:eastAsia="Times New Roman" w:hAnsi="Adobe Devanagari" w:cs="Adobe Devanagari"/>
                <w:b/>
                <w:bCs/>
                <w:color w:val="000000"/>
                <w:sz w:val="18"/>
                <w:szCs w:val="18"/>
              </w:rPr>
              <w:t>Zvenyach</w:t>
            </w:r>
            <w:proofErr w:type="spellEnd"/>
          </w:p>
          <w:p w14:paraId="512A443C" w14:textId="77777777" w:rsidR="00753D6B" w:rsidRPr="00753D6B" w:rsidRDefault="001A74F9" w:rsidP="00753D6B">
            <w:pPr>
              <w:spacing w:after="0" w:line="240" w:lineRule="auto"/>
              <w:rPr>
                <w:rFonts w:ascii="Adobe Devanagari" w:eastAsia="Times New Roman" w:hAnsi="Adobe Devanagari" w:cs="Adobe Devanagari"/>
                <w:sz w:val="18"/>
                <w:szCs w:val="18"/>
              </w:rPr>
            </w:pPr>
            <w:hyperlink r:id="rId8" w:history="1">
              <w:r w:rsidR="00753D6B" w:rsidRPr="00753D6B">
                <w:rPr>
                  <w:rFonts w:ascii="Adobe Devanagari" w:eastAsia="Times New Roman" w:hAnsi="Adobe Devanagari" w:cs="Adobe Devanagari"/>
                  <w:sz w:val="18"/>
                  <w:szCs w:val="18"/>
                </w:rPr>
                <w:t>Director of Acquisition Management for 18F Consulting</w:t>
              </w:r>
            </w:hyperlink>
          </w:p>
          <w:p w14:paraId="5D8891C7" w14:textId="77777777" w:rsidR="00753D6B" w:rsidRDefault="00753D6B" w:rsidP="00AC233D">
            <w:pPr>
              <w:spacing w:after="0" w:line="240" w:lineRule="auto"/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</w:pPr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Also </w:t>
            </w:r>
            <w:proofErr w:type="spellStart"/>
            <w:r w:rsidRPr="00753D6B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FreeLawFounders</w:t>
            </w:r>
            <w:proofErr w:type="spellEnd"/>
            <w:r w:rsidR="00AC233D"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 xml:space="preserve">, </w:t>
            </w:r>
          </w:p>
          <w:p w14:paraId="5B4D7348" w14:textId="77777777" w:rsidR="00AC233D" w:rsidRPr="00753D6B" w:rsidRDefault="00AC233D" w:rsidP="00AC233D">
            <w:pPr>
              <w:spacing w:after="0" w:line="240" w:lineRule="auto"/>
              <w:rPr>
                <w:rFonts w:ascii="Adobe Devanagari" w:eastAsia="Times New Roman" w:hAnsi="Adobe Devanagari" w:cs="Adobe Devanagari"/>
                <w:sz w:val="18"/>
                <w:szCs w:val="18"/>
              </w:rPr>
            </w:pPr>
            <w:r>
              <w:rPr>
                <w:rFonts w:ascii="Adobe Devanagari" w:eastAsia="Times New Roman" w:hAnsi="Adobe Devanagari" w:cs="Adobe Devanagari"/>
                <w:bCs/>
                <w:color w:val="000000"/>
                <w:sz w:val="18"/>
                <w:szCs w:val="18"/>
              </w:rPr>
              <w:t>Formerly General Counsel to the Council of the District of Columbia</w:t>
            </w:r>
          </w:p>
        </w:tc>
      </w:tr>
    </w:tbl>
    <w:p w14:paraId="20B9FE6A" w14:textId="77777777" w:rsidR="00AC233D" w:rsidRDefault="00EA1E03" w:rsidP="00AC233D">
      <w:pPr>
        <w:tabs>
          <w:tab w:val="left" w:pos="1248"/>
        </w:tabs>
      </w:pPr>
      <w:r>
        <w:tab/>
      </w:r>
      <w:r>
        <w:rPr>
          <w:noProof/>
        </w:rPr>
        <w:drawing>
          <wp:inline distT="0" distB="0" distL="0" distR="0" wp14:anchorId="0D28B95D" wp14:editId="6E5BCA3F">
            <wp:extent cx="2994660" cy="770983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Full-Color Law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18" cy="7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E008" w14:textId="77777777" w:rsidR="00EA1E03" w:rsidRDefault="00EA1E03" w:rsidP="00AC233D">
      <w:pPr>
        <w:tabs>
          <w:tab w:val="left" w:pos="1248"/>
        </w:tabs>
      </w:pPr>
      <w:r>
        <w:rPr>
          <w:noProof/>
        </w:rPr>
        <w:drawing>
          <wp:inline distT="0" distB="0" distL="0" distR="0" wp14:anchorId="526ACC32" wp14:editId="66287700">
            <wp:extent cx="3101340" cy="541020"/>
            <wp:effectExtent l="0" t="0" r="381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BLS 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5D3C" w14:textId="77777777" w:rsidR="00EA1E03" w:rsidRDefault="00EA1E03" w:rsidP="00EA1E03">
      <w:pPr>
        <w:tabs>
          <w:tab w:val="left" w:pos="1248"/>
        </w:tabs>
        <w:jc w:val="center"/>
      </w:pPr>
      <w:r>
        <w:rPr>
          <w:noProof/>
        </w:rPr>
        <w:drawing>
          <wp:inline distT="0" distB="0" distL="0" distR="0" wp14:anchorId="396A16DD" wp14:editId="35FBEA49">
            <wp:extent cx="1371600" cy="53584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IT-ConnectionScience-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034" cy="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A7D5" w14:textId="77777777" w:rsidR="00D769DE" w:rsidRDefault="00D769DE" w:rsidP="00EA1E03">
      <w:pPr>
        <w:tabs>
          <w:tab w:val="left" w:pos="1248"/>
        </w:tabs>
        <w:jc w:val="center"/>
        <w:rPr>
          <w:sz w:val="36"/>
        </w:rPr>
      </w:pPr>
    </w:p>
    <w:p w14:paraId="20C05279" w14:textId="77777777" w:rsidR="00CC73B6" w:rsidRPr="00D769DE" w:rsidRDefault="00CC73B6" w:rsidP="00EA1E03">
      <w:pPr>
        <w:tabs>
          <w:tab w:val="left" w:pos="1248"/>
        </w:tabs>
        <w:jc w:val="center"/>
        <w:rPr>
          <w:sz w:val="40"/>
        </w:rPr>
      </w:pPr>
      <w:r w:rsidRPr="00D769DE">
        <w:rPr>
          <w:sz w:val="40"/>
        </w:rPr>
        <w:t xml:space="preserve">Thank you for attending!  </w:t>
      </w:r>
    </w:p>
    <w:sectPr w:rsidR="00CC73B6" w:rsidRPr="00D769DE" w:rsidSect="00AC233D">
      <w:headerReference w:type="default" r:id="rId12"/>
      <w:type w:val="continuous"/>
      <w:pgSz w:w="12240" w:h="15840" w:code="1"/>
      <w:pgMar w:top="1080" w:right="720" w:bottom="720" w:left="720" w:header="720" w:footer="720" w:gutter="0"/>
      <w:paperSrc w:first="272" w:other="272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6C528" w14:textId="77777777" w:rsidR="00EE755C" w:rsidRDefault="00EE755C" w:rsidP="00FB7CE0">
      <w:pPr>
        <w:spacing w:after="0" w:line="240" w:lineRule="auto"/>
      </w:pPr>
      <w:r>
        <w:separator/>
      </w:r>
    </w:p>
  </w:endnote>
  <w:endnote w:type="continuationSeparator" w:id="0">
    <w:p w14:paraId="6B7B2495" w14:textId="77777777" w:rsidR="00EE755C" w:rsidRDefault="00EE755C" w:rsidP="00F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dobe Devanagari">
    <w:altName w:val="Calibri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7CFBC" w14:textId="77777777" w:rsidR="00EE755C" w:rsidRDefault="00EE755C" w:rsidP="00FB7CE0">
      <w:pPr>
        <w:spacing w:after="0" w:line="240" w:lineRule="auto"/>
      </w:pPr>
      <w:r>
        <w:separator/>
      </w:r>
    </w:p>
  </w:footnote>
  <w:footnote w:type="continuationSeparator" w:id="0">
    <w:p w14:paraId="0FA88A31" w14:textId="77777777" w:rsidR="00EE755C" w:rsidRDefault="00EE755C" w:rsidP="00FB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CD512" w14:textId="77777777" w:rsidR="00FB7CE0" w:rsidRPr="00FB7CE0" w:rsidRDefault="00AC233D" w:rsidP="00FB7CE0">
    <w:pPr>
      <w:pStyle w:val="Header"/>
      <w:jc w:val="center"/>
      <w:rPr>
        <w:rFonts w:ascii="Perpetua Titling MT" w:hAnsi="Perpetua Titling MT"/>
        <w:b/>
        <w:color w:val="002060"/>
        <w:sz w:val="32"/>
      </w:rPr>
    </w:pPr>
    <w:r>
      <w:rPr>
        <w:rFonts w:ascii="Perpetua Titling MT" w:hAnsi="Perpetua Titling MT"/>
        <w:b/>
        <w:color w:val="002060"/>
        <w:sz w:val="32"/>
      </w:rPr>
      <w:ptab w:relativeTo="margin" w:alignment="center" w:leader="none"/>
    </w:r>
    <w:r w:rsidR="00FB7CE0" w:rsidRPr="00FB7CE0">
      <w:rPr>
        <w:rFonts w:ascii="Perpetua Titling MT" w:hAnsi="Perpetua Titling MT"/>
        <w:b/>
        <w:color w:val="002060"/>
        <w:sz w:val="32"/>
      </w:rPr>
      <w:t xml:space="preserve">OCTOBER 30 CITIES &amp; Law Schools Consortium Event </w:t>
    </w:r>
  </w:p>
  <w:p w14:paraId="73170F3E" w14:textId="77777777" w:rsidR="00FB7CE0" w:rsidRPr="00FB7CE0" w:rsidRDefault="00FB7CE0" w:rsidP="00FB7CE0">
    <w:pPr>
      <w:pStyle w:val="Header"/>
      <w:jc w:val="center"/>
      <w:rPr>
        <w:rFonts w:ascii="Perpetua Titling MT" w:hAnsi="Perpetua Titling MT"/>
        <w:b/>
        <w:color w:val="002060"/>
        <w:sz w:val="32"/>
      </w:rPr>
    </w:pPr>
    <w:r w:rsidRPr="00FB7CE0">
      <w:rPr>
        <w:rFonts w:ascii="Perpetua Titling MT" w:hAnsi="Perpetua Titling MT"/>
        <w:b/>
        <w:color w:val="002060"/>
        <w:sz w:val="32"/>
      </w:rPr>
      <w:t>Co-Hosted BY:</w:t>
    </w:r>
  </w:p>
  <w:p w14:paraId="56B0B974" w14:textId="77777777" w:rsidR="00FB7CE0" w:rsidRDefault="00FB7CE0" w:rsidP="00FB7CE0">
    <w:pPr>
      <w:pStyle w:val="Header"/>
      <w:jc w:val="center"/>
      <w:rPr>
        <w:rFonts w:ascii="Perpetua Titling MT" w:hAnsi="Perpetua Titling MT"/>
        <w:b/>
        <w:color w:val="002060"/>
      </w:rPr>
    </w:pPr>
  </w:p>
  <w:p w14:paraId="54C781C3" w14:textId="77777777" w:rsidR="00FB7CE0" w:rsidRDefault="00FB7CE0" w:rsidP="00753D6B">
    <w:pPr>
      <w:pStyle w:val="Header"/>
      <w:ind w:right="-180"/>
      <w:jc w:val="center"/>
      <w:rPr>
        <w:rFonts w:ascii="Perpetua Titling MT" w:hAnsi="Perpetua Titling MT"/>
        <w:b/>
        <w:color w:val="002060"/>
      </w:rPr>
    </w:pPr>
    <w:r>
      <w:rPr>
        <w:rFonts w:ascii="Perpetua Titling MT" w:hAnsi="Perpetua Titling MT"/>
        <w:b/>
        <w:noProof/>
        <w:color w:val="002060"/>
      </w:rPr>
      <w:drawing>
        <wp:inline distT="0" distB="0" distL="0" distR="0" wp14:anchorId="67A8235B" wp14:editId="386135C6">
          <wp:extent cx="1986895" cy="511531"/>
          <wp:effectExtent l="0" t="0" r="0" b="3175"/>
          <wp:docPr id="106" name="Picture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ull-Color Law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124" cy="536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Perpetua Titling MT" w:hAnsi="Perpetua Titling MT"/>
        <w:b/>
        <w:noProof/>
        <w:color w:val="002060"/>
      </w:rPr>
      <w:drawing>
        <wp:inline distT="0" distB="0" distL="0" distR="0" wp14:anchorId="0458ACFF" wp14:editId="58F171BA">
          <wp:extent cx="2727960" cy="481940"/>
          <wp:effectExtent l="0" t="0" r="0" b="0"/>
          <wp:docPr id="107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S_logo_primary_red (00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2358" cy="5198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3D6B">
      <w:rPr>
        <w:rFonts w:ascii="Perpetua Titling MT" w:hAnsi="Perpetua Titling MT"/>
        <w:b/>
        <w:noProof/>
        <w:color w:val="002060"/>
      </w:rPr>
      <w:drawing>
        <wp:inline distT="0" distB="0" distL="0" distR="0" wp14:anchorId="41A4C429" wp14:editId="69063FB2">
          <wp:extent cx="1313815" cy="513239"/>
          <wp:effectExtent l="0" t="0" r="635" b="1270"/>
          <wp:docPr id="108" name="Picture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T-ConnectionScience-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756" cy="543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CA01E4" w14:textId="77777777" w:rsidR="000749E7" w:rsidRDefault="000749E7" w:rsidP="000749E7">
    <w:pPr>
      <w:pStyle w:val="Header"/>
      <w:jc w:val="center"/>
      <w:rPr>
        <w:rFonts w:ascii="Perpetua Titling MT" w:hAnsi="Perpetua Titling MT"/>
        <w:b/>
        <w:color w:val="002060"/>
        <w:sz w:val="36"/>
      </w:rPr>
    </w:pPr>
  </w:p>
  <w:p w14:paraId="54B73875" w14:textId="77777777" w:rsidR="000749E7" w:rsidRDefault="000749E7" w:rsidP="000749E7">
    <w:pPr>
      <w:pStyle w:val="Header"/>
      <w:jc w:val="center"/>
      <w:rPr>
        <w:rFonts w:ascii="Perpetua Titling MT" w:hAnsi="Perpetua Titling MT"/>
        <w:b/>
        <w:color w:val="002060"/>
        <w:sz w:val="36"/>
      </w:rPr>
    </w:pPr>
    <w:r w:rsidRPr="000749E7">
      <w:rPr>
        <w:rFonts w:ascii="Perpetua Titling MT" w:hAnsi="Perpetua Titling MT"/>
        <w:b/>
        <w:color w:val="002060"/>
        <w:sz w:val="36"/>
      </w:rPr>
      <w:t>Program participants</w:t>
    </w:r>
    <w:r>
      <w:rPr>
        <w:rFonts w:ascii="Perpetua Titling MT" w:hAnsi="Perpetua Titling MT"/>
        <w:b/>
        <w:color w:val="002060"/>
        <w:sz w:val="36"/>
      </w:rPr>
      <w:t xml:space="preserve"> Directory</w:t>
    </w:r>
  </w:p>
  <w:p w14:paraId="13FDB5ED" w14:textId="77777777" w:rsidR="00AC233D" w:rsidRPr="000749E7" w:rsidRDefault="00AC233D" w:rsidP="000749E7">
    <w:pPr>
      <w:pStyle w:val="Header"/>
      <w:jc w:val="center"/>
      <w:rPr>
        <w:rFonts w:ascii="Perpetua Titling MT" w:hAnsi="Perpetua Titling MT"/>
        <w:b/>
        <w:color w:val="002060"/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E0"/>
    <w:rsid w:val="000416D9"/>
    <w:rsid w:val="000740F4"/>
    <w:rsid w:val="000749E7"/>
    <w:rsid w:val="001A74F9"/>
    <w:rsid w:val="002437B1"/>
    <w:rsid w:val="00283116"/>
    <w:rsid w:val="002A42AE"/>
    <w:rsid w:val="002B7003"/>
    <w:rsid w:val="003A73C2"/>
    <w:rsid w:val="00402D85"/>
    <w:rsid w:val="005752B6"/>
    <w:rsid w:val="0057634A"/>
    <w:rsid w:val="006741A4"/>
    <w:rsid w:val="00752CFE"/>
    <w:rsid w:val="00753D6B"/>
    <w:rsid w:val="008C61C8"/>
    <w:rsid w:val="00A23285"/>
    <w:rsid w:val="00AC233D"/>
    <w:rsid w:val="00BB1DD9"/>
    <w:rsid w:val="00C42E1C"/>
    <w:rsid w:val="00CC73B6"/>
    <w:rsid w:val="00D72FA0"/>
    <w:rsid w:val="00D769DE"/>
    <w:rsid w:val="00EA1E03"/>
    <w:rsid w:val="00EE755C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0B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CE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E0"/>
  </w:style>
  <w:style w:type="paragraph" w:styleId="Footer">
    <w:name w:val="footer"/>
    <w:basedOn w:val="Normal"/>
    <w:link w:val="FooterChar"/>
    <w:uiPriority w:val="99"/>
    <w:unhideWhenUsed/>
    <w:rsid w:val="00F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0"/>
  </w:style>
  <w:style w:type="paragraph" w:styleId="BalloonText">
    <w:name w:val="Balloon Text"/>
    <w:basedOn w:val="Normal"/>
    <w:link w:val="BalloonTextChar"/>
    <w:uiPriority w:val="99"/>
    <w:semiHidden/>
    <w:unhideWhenUsed/>
    <w:rsid w:val="0007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E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CE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E0"/>
  </w:style>
  <w:style w:type="paragraph" w:styleId="Footer">
    <w:name w:val="footer"/>
    <w:basedOn w:val="Normal"/>
    <w:link w:val="FooterChar"/>
    <w:uiPriority w:val="99"/>
    <w:unhideWhenUsed/>
    <w:rsid w:val="00F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0"/>
  </w:style>
  <w:style w:type="paragraph" w:styleId="BalloonText">
    <w:name w:val="Balloon Text"/>
    <w:basedOn w:val="Normal"/>
    <w:link w:val="BalloonTextChar"/>
    <w:uiPriority w:val="99"/>
    <w:semiHidden/>
    <w:unhideWhenUsed/>
    <w:rsid w:val="0007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18f.gsa.gov/consulting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EC4E-CED7-DA42-BAA0-46927534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595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Elizabth A.</dc:creator>
  <cp:keywords/>
  <dc:description/>
  <cp:lastModifiedBy>Jonathan  Askin</cp:lastModifiedBy>
  <cp:revision>9</cp:revision>
  <cp:lastPrinted>2015-10-29T16:15:00Z</cp:lastPrinted>
  <dcterms:created xsi:type="dcterms:W3CDTF">2015-10-29T16:26:00Z</dcterms:created>
  <dcterms:modified xsi:type="dcterms:W3CDTF">2015-10-29T17:37:00Z</dcterms:modified>
</cp:coreProperties>
</file>