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F1A9" w14:textId="7804D6F1" w:rsidR="0040300B" w:rsidRPr="008C285A" w:rsidRDefault="0040300B" w:rsidP="007E08DB">
      <w:pPr>
        <w:pStyle w:val="Heading1"/>
        <w:jc w:val="center"/>
      </w:pPr>
      <w:r w:rsidRPr="008C285A">
        <w:t>If you received a satellite communication system</w:t>
      </w:r>
    </w:p>
    <w:p w14:paraId="7AF1D8C3" w14:textId="29E4E27D" w:rsidR="0040300B" w:rsidRPr="008C285A" w:rsidRDefault="007E413B" w:rsidP="0024332A">
      <w:pPr>
        <w:jc w:val="center"/>
      </w:pPr>
      <w:r w:rsidRPr="008C285A">
        <w:t>Please</w:t>
      </w:r>
      <w:r w:rsidR="0040300B" w:rsidRPr="008C285A">
        <w:t xml:space="preserve"> </w:t>
      </w:r>
      <w:r w:rsidRPr="008C285A">
        <w:rPr>
          <w:b/>
          <w:bCs/>
        </w:rPr>
        <w:t>READ</w:t>
      </w:r>
      <w:r w:rsidR="0040300B" w:rsidRPr="008C285A">
        <w:t xml:space="preserve"> this reference to understand the risks of using this equipment </w:t>
      </w:r>
      <w:r w:rsidR="0040300B" w:rsidRPr="008C285A">
        <w:rPr>
          <w:b/>
          <w:bCs/>
        </w:rPr>
        <w:t>BEFORE</w:t>
      </w:r>
      <w:r w:rsidR="0040300B" w:rsidRPr="008C285A">
        <w:t xml:space="preserve"> operating it</w:t>
      </w:r>
      <w:r w:rsidR="00012052" w:rsidRPr="008C285A">
        <w:t>. This page cover introductory advice for satellite phones and internet links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22"/>
        <w:gridCol w:w="9073"/>
      </w:tblGrid>
      <w:tr w:rsidR="004B4FCD" w:rsidRPr="008C285A" w14:paraId="14094D3E" w14:textId="77777777" w:rsidTr="007B244B">
        <w:tc>
          <w:tcPr>
            <w:tcW w:w="1722" w:type="dxa"/>
          </w:tcPr>
          <w:p w14:paraId="02B6090D" w14:textId="5771B569" w:rsidR="004B4FCD" w:rsidRPr="008C285A" w:rsidRDefault="004B4FCD" w:rsidP="0040300B">
            <w:pPr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Satellite communications are slow and expensive</w:t>
            </w:r>
          </w:p>
        </w:tc>
        <w:tc>
          <w:tcPr>
            <w:tcW w:w="9073" w:type="dxa"/>
          </w:tcPr>
          <w:p w14:paraId="2E203C24" w14:textId="07351212" w:rsidR="004B4FCD" w:rsidRPr="008C285A" w:rsidRDefault="004B4FCD" w:rsidP="007E08DB">
            <w:pPr>
              <w:pStyle w:val="ListParagraph"/>
              <w:numPr>
                <w:ilvl w:val="0"/>
                <w:numId w:val="1"/>
              </w:numPr>
              <w:spacing w:after="120" w:line="259" w:lineRule="auto"/>
              <w:ind w:left="36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Avoid using the device for long periods of time</w:t>
            </w:r>
            <w:r w:rsidR="00EA36A4" w:rsidRPr="008C285A">
              <w:rPr>
                <w:sz w:val="20"/>
                <w:szCs w:val="22"/>
              </w:rPr>
              <w:t>.</w:t>
            </w:r>
          </w:p>
          <w:p w14:paraId="25B0018E" w14:textId="27AB4397" w:rsidR="004B4FCD" w:rsidRPr="008C285A" w:rsidRDefault="004B4FCD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For Internet Links, avoid activities that require a lot of speed or bandwidth</w:t>
            </w:r>
            <w:r w:rsidR="00EA36A4" w:rsidRPr="008C285A">
              <w:rPr>
                <w:sz w:val="20"/>
                <w:szCs w:val="22"/>
              </w:rPr>
              <w:t>.</w:t>
            </w:r>
          </w:p>
          <w:p w14:paraId="6C385B35" w14:textId="25533F57" w:rsidR="004B4FCD" w:rsidRPr="008C285A" w:rsidRDefault="004B4FCD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 xml:space="preserve">Be mindful of the </w:t>
            </w:r>
            <w:r w:rsidR="00F250ED" w:rsidRPr="008C285A">
              <w:rPr>
                <w:sz w:val="20"/>
                <w:szCs w:val="22"/>
              </w:rPr>
              <w:t xml:space="preserve">service’s </w:t>
            </w:r>
            <w:r w:rsidRPr="008C285A">
              <w:rPr>
                <w:sz w:val="20"/>
                <w:szCs w:val="22"/>
              </w:rPr>
              <w:t>billin</w:t>
            </w:r>
            <w:r w:rsidR="00F250ED" w:rsidRPr="008C285A">
              <w:rPr>
                <w:sz w:val="20"/>
                <w:szCs w:val="22"/>
              </w:rPr>
              <w:t>g</w:t>
            </w:r>
            <w:r w:rsidR="00EA36A4" w:rsidRPr="008C285A">
              <w:rPr>
                <w:sz w:val="20"/>
                <w:szCs w:val="22"/>
              </w:rPr>
              <w:t>.</w:t>
            </w:r>
          </w:p>
          <w:p w14:paraId="566C4E6B" w14:textId="5B3D0D4A" w:rsidR="004B4FCD" w:rsidRPr="008C285A" w:rsidRDefault="00416031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 xml:space="preserve">Prefer to use more traditional </w:t>
            </w:r>
            <w:r w:rsidR="00C85700" w:rsidRPr="008C285A">
              <w:rPr>
                <w:sz w:val="20"/>
                <w:szCs w:val="22"/>
              </w:rPr>
              <w:t>technologies to make calls/connect to the internet if available.</w:t>
            </w:r>
          </w:p>
        </w:tc>
      </w:tr>
      <w:tr w:rsidR="004B4FCD" w:rsidRPr="008C285A" w14:paraId="7A9B6712" w14:textId="77777777" w:rsidTr="007B244B">
        <w:tc>
          <w:tcPr>
            <w:tcW w:w="1722" w:type="dxa"/>
          </w:tcPr>
          <w:p w14:paraId="40630A90" w14:textId="73BEED43" w:rsidR="004B4FCD" w:rsidRPr="008C285A" w:rsidRDefault="004B4FCD" w:rsidP="004B4FCD">
            <w:pPr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Satellite communication devices can be geolocated</w:t>
            </w:r>
          </w:p>
        </w:tc>
        <w:tc>
          <w:tcPr>
            <w:tcW w:w="9073" w:type="dxa"/>
          </w:tcPr>
          <w:p w14:paraId="683C7AE1" w14:textId="5C284718" w:rsidR="004B4FCD" w:rsidRPr="008C285A" w:rsidRDefault="004B4FCD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 xml:space="preserve">Please only turn on </w:t>
            </w:r>
            <w:r w:rsidR="00327CFB" w:rsidRPr="008C285A">
              <w:rPr>
                <w:sz w:val="20"/>
                <w:szCs w:val="22"/>
              </w:rPr>
              <w:t>satellite</w:t>
            </w:r>
            <w:r w:rsidRPr="008C285A">
              <w:rPr>
                <w:sz w:val="20"/>
                <w:szCs w:val="22"/>
              </w:rPr>
              <w:t xml:space="preserve"> phone</w:t>
            </w:r>
            <w:r w:rsidR="00327CFB" w:rsidRPr="008C285A">
              <w:rPr>
                <w:sz w:val="20"/>
                <w:szCs w:val="22"/>
              </w:rPr>
              <w:t>s</w:t>
            </w:r>
            <w:r w:rsidRPr="008C285A">
              <w:rPr>
                <w:sz w:val="20"/>
                <w:szCs w:val="22"/>
              </w:rPr>
              <w:t xml:space="preserve"> to make short calls, ideally from different places and away from home, work, etc.</w:t>
            </w:r>
          </w:p>
          <w:p w14:paraId="7342F2C9" w14:textId="563882F2" w:rsidR="004B4FCD" w:rsidRPr="008C285A" w:rsidRDefault="004B4FCD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Please only turn on the device for short periods of time. For a phone, only to make short calls.</w:t>
            </w:r>
            <w:r w:rsidR="00FB58E3" w:rsidRPr="008C285A">
              <w:rPr>
                <w:sz w:val="20"/>
                <w:szCs w:val="22"/>
              </w:rPr>
              <w:t xml:space="preserve"> Keep in mind that some satellite devices take several minutes to </w:t>
            </w:r>
            <w:r w:rsidR="002A0A45" w:rsidRPr="008C285A">
              <w:rPr>
                <w:sz w:val="20"/>
                <w:szCs w:val="22"/>
              </w:rPr>
              <w:t>set up and get connected.</w:t>
            </w:r>
          </w:p>
          <w:p w14:paraId="6A68FC2F" w14:textId="103C402F" w:rsidR="004B4FCD" w:rsidRPr="008C285A" w:rsidRDefault="004B4FCD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Operate the device ideally from different places and away from home, work, etc.</w:t>
            </w:r>
          </w:p>
          <w:p w14:paraId="6EA4AD59" w14:textId="0A4386CC" w:rsidR="00D42D16" w:rsidRPr="008C285A" w:rsidRDefault="00D42D16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7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 xml:space="preserve">Avoid multiple parties transmitting from the same location. </w:t>
            </w:r>
            <w:r w:rsidR="00C818C1" w:rsidRPr="008C285A">
              <w:rPr>
                <w:sz w:val="20"/>
                <w:szCs w:val="22"/>
              </w:rPr>
              <w:t>Especially</w:t>
            </w:r>
            <w:r w:rsidR="0027708A" w:rsidRPr="008C285A">
              <w:rPr>
                <w:sz w:val="20"/>
                <w:szCs w:val="22"/>
              </w:rPr>
              <w:t xml:space="preserve"> at </w:t>
            </w:r>
            <w:r w:rsidR="005B29BA" w:rsidRPr="008C285A">
              <w:rPr>
                <w:sz w:val="20"/>
                <w:szCs w:val="22"/>
              </w:rPr>
              <w:t>different</w:t>
            </w:r>
            <w:r w:rsidR="0027708A" w:rsidRPr="008C285A">
              <w:rPr>
                <w:sz w:val="20"/>
                <w:szCs w:val="22"/>
              </w:rPr>
              <w:t xml:space="preserve"> times.</w:t>
            </w:r>
          </w:p>
          <w:p w14:paraId="72D18F11" w14:textId="77777777" w:rsidR="004B4FCD" w:rsidRPr="008C285A" w:rsidRDefault="004B4FCD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 xml:space="preserve">For Internet links, </w:t>
            </w:r>
            <w:r w:rsidR="00012052" w:rsidRPr="008C285A">
              <w:rPr>
                <w:sz w:val="20"/>
                <w:szCs w:val="22"/>
              </w:rPr>
              <w:t>locate</w:t>
            </w:r>
            <w:r w:rsidRPr="008C285A">
              <w:rPr>
                <w:sz w:val="20"/>
                <w:szCs w:val="22"/>
              </w:rPr>
              <w:t xml:space="preserve"> the device as far from your exact location as possible, one strategy is to connect a wireless router to the link to receive </w:t>
            </w:r>
            <w:r w:rsidR="00327CFB" w:rsidRPr="008C285A">
              <w:rPr>
                <w:sz w:val="20"/>
                <w:szCs w:val="22"/>
              </w:rPr>
              <w:t>Wi-Fi</w:t>
            </w:r>
            <w:r w:rsidRPr="008C285A">
              <w:rPr>
                <w:sz w:val="20"/>
                <w:szCs w:val="22"/>
              </w:rPr>
              <w:t xml:space="preserve"> signal at a distance, or use cables and switches to gain space between the link and you</w:t>
            </w:r>
            <w:r w:rsidR="00327CFB" w:rsidRPr="008C285A">
              <w:rPr>
                <w:sz w:val="20"/>
                <w:szCs w:val="22"/>
              </w:rPr>
              <w:t>.</w:t>
            </w:r>
          </w:p>
          <w:p w14:paraId="3532D829" w14:textId="45FDB756" w:rsidR="00327CFB" w:rsidRPr="008C285A" w:rsidRDefault="00327CFB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Satellite devices with omnidirectional antennas are way easier to locate</w:t>
            </w:r>
            <w:r w:rsidR="00EA36A4" w:rsidRPr="008C285A">
              <w:rPr>
                <w:sz w:val="20"/>
                <w:szCs w:val="22"/>
              </w:rPr>
              <w:t>. Be careful.</w:t>
            </w:r>
          </w:p>
        </w:tc>
      </w:tr>
      <w:tr w:rsidR="004B4FCD" w:rsidRPr="008C285A" w14:paraId="61FFBB17" w14:textId="77777777" w:rsidTr="007B244B">
        <w:tc>
          <w:tcPr>
            <w:tcW w:w="1722" w:type="dxa"/>
          </w:tcPr>
          <w:p w14:paraId="1F6D33ED" w14:textId="2DAD3C93" w:rsidR="004B4FCD" w:rsidRPr="008C285A" w:rsidRDefault="004B4FCD" w:rsidP="004B4FCD">
            <w:pPr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Satellite communications might be intercepted</w:t>
            </w:r>
            <w:r w:rsidR="007B244B" w:rsidRPr="008C285A">
              <w:rPr>
                <w:sz w:val="20"/>
                <w:szCs w:val="22"/>
              </w:rPr>
              <w:t xml:space="preserve"> and jammed</w:t>
            </w:r>
          </w:p>
        </w:tc>
        <w:tc>
          <w:tcPr>
            <w:tcW w:w="9073" w:type="dxa"/>
          </w:tcPr>
          <w:p w14:paraId="25961003" w14:textId="270316A1" w:rsidR="004B4FCD" w:rsidRPr="008C285A" w:rsidRDefault="004A6432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Treat communication transmitted by satellite as</w:t>
            </w:r>
            <w:r w:rsidR="004940AC" w:rsidRPr="008C285A">
              <w:rPr>
                <w:sz w:val="20"/>
                <w:szCs w:val="22"/>
              </w:rPr>
              <w:t xml:space="preserve"> untrusted and</w:t>
            </w:r>
            <w:r w:rsidRPr="008C285A">
              <w:rPr>
                <w:sz w:val="20"/>
                <w:szCs w:val="22"/>
              </w:rPr>
              <w:t xml:space="preserve"> </w:t>
            </w:r>
            <w:r w:rsidR="00012052" w:rsidRPr="008C285A">
              <w:rPr>
                <w:sz w:val="20"/>
                <w:szCs w:val="22"/>
              </w:rPr>
              <w:t>easily compromised, especially phone calls.</w:t>
            </w:r>
          </w:p>
          <w:p w14:paraId="7801BAA7" w14:textId="182E927D" w:rsidR="007B244B" w:rsidRPr="008C285A" w:rsidRDefault="00012052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 xml:space="preserve">If possible, </w:t>
            </w:r>
            <w:r w:rsidR="004940AC" w:rsidRPr="008C285A">
              <w:rPr>
                <w:sz w:val="20"/>
                <w:szCs w:val="22"/>
              </w:rPr>
              <w:t xml:space="preserve">try to add extra layers of security, </w:t>
            </w:r>
            <w:r w:rsidR="00775F52" w:rsidRPr="008C285A">
              <w:rPr>
                <w:sz w:val="20"/>
                <w:szCs w:val="22"/>
              </w:rPr>
              <w:t xml:space="preserve">for instance, </w:t>
            </w:r>
            <w:r w:rsidRPr="008C285A">
              <w:rPr>
                <w:sz w:val="20"/>
                <w:szCs w:val="22"/>
              </w:rPr>
              <w:t>when using devices with internet data try to use applications and platforms that use encryption, like Signal or WhatsApp.</w:t>
            </w:r>
            <w:r w:rsidR="007B244B" w:rsidRPr="008C285A">
              <w:rPr>
                <w:sz w:val="20"/>
                <w:szCs w:val="22"/>
              </w:rPr>
              <w:t xml:space="preserve"> </w:t>
            </w:r>
          </w:p>
          <w:p w14:paraId="7D0C755F" w14:textId="5A332AE7" w:rsidR="00012052" w:rsidRPr="008C285A" w:rsidRDefault="007B244B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Be prepared for the connection to be affected, this can be done at the satellite level (more complicated), or at the local terrain level (easier)</w:t>
            </w:r>
          </w:p>
        </w:tc>
      </w:tr>
      <w:tr w:rsidR="004A6432" w:rsidRPr="008C285A" w14:paraId="5CC4DE3B" w14:textId="77777777" w:rsidTr="007B244B">
        <w:tc>
          <w:tcPr>
            <w:tcW w:w="1722" w:type="dxa"/>
          </w:tcPr>
          <w:p w14:paraId="4B362F81" w14:textId="4CC8CD32" w:rsidR="004A6432" w:rsidRPr="008C285A" w:rsidRDefault="004A6432" w:rsidP="004B4FCD">
            <w:pPr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Be mindful of the physical environment</w:t>
            </w:r>
          </w:p>
        </w:tc>
        <w:tc>
          <w:tcPr>
            <w:tcW w:w="9073" w:type="dxa"/>
          </w:tcPr>
          <w:p w14:paraId="3B1A755A" w14:textId="5B1F636B" w:rsidR="004A6432" w:rsidRPr="008C285A" w:rsidRDefault="004A6432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 xml:space="preserve">Satellite devices use electricity as any other electronic equipment, prepare backup power solutions like power banks, </w:t>
            </w:r>
            <w:r w:rsidR="002632FC" w:rsidRPr="008C285A">
              <w:rPr>
                <w:sz w:val="20"/>
                <w:szCs w:val="22"/>
              </w:rPr>
              <w:t xml:space="preserve">solar chargers, </w:t>
            </w:r>
            <w:r w:rsidRPr="008C285A">
              <w:rPr>
                <w:sz w:val="20"/>
                <w:szCs w:val="22"/>
              </w:rPr>
              <w:t>generators, etc.</w:t>
            </w:r>
            <w:r w:rsidR="007B244B" w:rsidRPr="008C285A">
              <w:rPr>
                <w:sz w:val="20"/>
                <w:szCs w:val="22"/>
              </w:rPr>
              <w:t>,</w:t>
            </w:r>
            <w:r w:rsidRPr="008C285A">
              <w:rPr>
                <w:sz w:val="20"/>
                <w:szCs w:val="22"/>
              </w:rPr>
              <w:t xml:space="preserve"> and manage them efficiently.</w:t>
            </w:r>
          </w:p>
          <w:p w14:paraId="72B6BECD" w14:textId="77777777" w:rsidR="004A6432" w:rsidRPr="008C285A" w:rsidRDefault="004A6432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The terrain also affects the reception quality, you will need to operate the device with a line of sight to the sky and avoid buildings, mountains, etc. that might block the signal.</w:t>
            </w:r>
          </w:p>
          <w:p w14:paraId="77A93C80" w14:textId="53CA7E2C" w:rsidR="00CE78F4" w:rsidRPr="008C285A" w:rsidRDefault="00012052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7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Look for danger in the surroundings when operating the equipment.</w:t>
            </w:r>
            <w:r w:rsidR="00053C6E" w:rsidRPr="008C285A">
              <w:rPr>
                <w:sz w:val="20"/>
                <w:szCs w:val="22"/>
              </w:rPr>
              <w:t xml:space="preserve"> </w:t>
            </w:r>
            <w:r w:rsidR="00CE78F4" w:rsidRPr="008C285A">
              <w:rPr>
                <w:sz w:val="20"/>
                <w:szCs w:val="22"/>
              </w:rPr>
              <w:t>Avoid using it from a location that cannot be easily evacuated in case of an emergency or attack.</w:t>
            </w:r>
          </w:p>
          <w:p w14:paraId="1A5733DB" w14:textId="762460DD" w:rsidR="0035574A" w:rsidRPr="008C285A" w:rsidRDefault="0035574A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70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You can put camouflage (like cardboard</w:t>
            </w:r>
            <w:r w:rsidR="003555D5" w:rsidRPr="008C285A">
              <w:rPr>
                <w:sz w:val="20"/>
                <w:szCs w:val="22"/>
              </w:rPr>
              <w:t>, paper, cloth, etc.</w:t>
            </w:r>
            <w:r w:rsidRPr="008C285A">
              <w:rPr>
                <w:sz w:val="20"/>
                <w:szCs w:val="22"/>
              </w:rPr>
              <w:t>)</w:t>
            </w:r>
            <w:r w:rsidR="003555D5" w:rsidRPr="008C285A">
              <w:rPr>
                <w:sz w:val="20"/>
                <w:szCs w:val="22"/>
              </w:rPr>
              <w:t xml:space="preserve"> on top of satellite antennas to conceal </w:t>
            </w:r>
            <w:r w:rsidR="00A758AC" w:rsidRPr="008C285A">
              <w:rPr>
                <w:sz w:val="20"/>
                <w:szCs w:val="22"/>
              </w:rPr>
              <w:t>them and</w:t>
            </w:r>
            <w:r w:rsidR="003555D5" w:rsidRPr="008C285A">
              <w:rPr>
                <w:sz w:val="20"/>
                <w:szCs w:val="22"/>
              </w:rPr>
              <w:t xml:space="preserve"> see if the service is good enough</w:t>
            </w:r>
            <w:r w:rsidR="0024332A" w:rsidRPr="008C285A">
              <w:rPr>
                <w:sz w:val="20"/>
                <w:szCs w:val="22"/>
              </w:rPr>
              <w:t xml:space="preserve"> to operate without issues.</w:t>
            </w:r>
            <w:r w:rsidR="0099425D" w:rsidRPr="008C285A">
              <w:rPr>
                <w:sz w:val="20"/>
                <w:szCs w:val="22"/>
              </w:rPr>
              <w:t xml:space="preserve"> Be mindful of the angle </w:t>
            </w:r>
            <w:r w:rsidR="004940AC" w:rsidRPr="008C285A">
              <w:rPr>
                <w:sz w:val="20"/>
                <w:szCs w:val="22"/>
              </w:rPr>
              <w:t>the antenna</w:t>
            </w:r>
            <w:r w:rsidR="0099425D" w:rsidRPr="008C285A">
              <w:rPr>
                <w:sz w:val="20"/>
                <w:szCs w:val="22"/>
              </w:rPr>
              <w:t xml:space="preserve"> should </w:t>
            </w:r>
            <w:r w:rsidR="004940AC" w:rsidRPr="008C285A">
              <w:rPr>
                <w:sz w:val="20"/>
                <w:szCs w:val="22"/>
              </w:rPr>
              <w:t>point</w:t>
            </w:r>
            <w:r w:rsidR="0099425D" w:rsidRPr="008C285A">
              <w:rPr>
                <w:sz w:val="20"/>
                <w:szCs w:val="22"/>
              </w:rPr>
              <w:t xml:space="preserve"> </w:t>
            </w:r>
            <w:r w:rsidR="004940AC" w:rsidRPr="008C285A">
              <w:rPr>
                <w:sz w:val="20"/>
                <w:szCs w:val="22"/>
              </w:rPr>
              <w:t xml:space="preserve">to </w:t>
            </w:r>
            <w:r w:rsidR="0099425D" w:rsidRPr="008C285A">
              <w:rPr>
                <w:sz w:val="20"/>
                <w:szCs w:val="22"/>
              </w:rPr>
              <w:t>the open sky</w:t>
            </w:r>
            <w:r w:rsidR="004940AC" w:rsidRPr="008C285A">
              <w:rPr>
                <w:sz w:val="20"/>
                <w:szCs w:val="22"/>
              </w:rPr>
              <w:t>, this will vary on the type of device.</w:t>
            </w:r>
            <w:r w:rsidR="003555D5" w:rsidRPr="008C285A">
              <w:rPr>
                <w:sz w:val="20"/>
                <w:szCs w:val="22"/>
              </w:rPr>
              <w:t xml:space="preserve"> </w:t>
            </w:r>
          </w:p>
          <w:p w14:paraId="7E58C19F" w14:textId="4BA08AA6" w:rsidR="00012052" w:rsidRPr="008C285A" w:rsidRDefault="00DF4A8B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>Be mindful of your risks if carr</w:t>
            </w:r>
            <w:r w:rsidR="00570161" w:rsidRPr="008C285A">
              <w:rPr>
                <w:sz w:val="20"/>
                <w:szCs w:val="22"/>
              </w:rPr>
              <w:t xml:space="preserve">ying a satellite device with you </w:t>
            </w:r>
            <w:r w:rsidR="004940AC" w:rsidRPr="008C285A">
              <w:rPr>
                <w:sz w:val="20"/>
                <w:szCs w:val="22"/>
              </w:rPr>
              <w:t>at</w:t>
            </w:r>
            <w:r w:rsidR="00570161" w:rsidRPr="008C285A">
              <w:rPr>
                <w:sz w:val="20"/>
                <w:szCs w:val="22"/>
              </w:rPr>
              <w:t xml:space="preserve"> checkpoints, </w:t>
            </w:r>
            <w:r w:rsidR="005661F1" w:rsidRPr="008C285A">
              <w:rPr>
                <w:sz w:val="20"/>
                <w:szCs w:val="22"/>
              </w:rPr>
              <w:t xml:space="preserve">during </w:t>
            </w:r>
            <w:r w:rsidR="00570161" w:rsidRPr="008C285A">
              <w:rPr>
                <w:sz w:val="20"/>
                <w:szCs w:val="22"/>
              </w:rPr>
              <w:t>raids, etc.</w:t>
            </w:r>
            <w:r w:rsidR="009E7B7C" w:rsidRPr="008C285A">
              <w:rPr>
                <w:sz w:val="20"/>
                <w:szCs w:val="22"/>
              </w:rPr>
              <w:t xml:space="preserve"> One strategy might be storing the device in </w:t>
            </w:r>
            <w:r w:rsidR="00001226" w:rsidRPr="008C285A">
              <w:rPr>
                <w:sz w:val="20"/>
                <w:szCs w:val="22"/>
              </w:rPr>
              <w:t>fixed</w:t>
            </w:r>
            <w:r w:rsidR="009E7B7C" w:rsidRPr="008C285A">
              <w:rPr>
                <w:sz w:val="20"/>
                <w:szCs w:val="22"/>
              </w:rPr>
              <w:t xml:space="preserve"> locations</w:t>
            </w:r>
            <w:r w:rsidR="00B34BFB" w:rsidRPr="008C285A">
              <w:rPr>
                <w:sz w:val="20"/>
                <w:szCs w:val="22"/>
              </w:rPr>
              <w:t xml:space="preserve">, considering the advice above of not operating it from </w:t>
            </w:r>
            <w:r w:rsidR="00A01E42" w:rsidRPr="008C285A">
              <w:rPr>
                <w:sz w:val="20"/>
                <w:szCs w:val="22"/>
              </w:rPr>
              <w:t>th</w:t>
            </w:r>
            <w:r w:rsidR="005661F1" w:rsidRPr="008C285A">
              <w:rPr>
                <w:sz w:val="20"/>
                <w:szCs w:val="22"/>
              </w:rPr>
              <w:t>e</w:t>
            </w:r>
            <w:r w:rsidR="00A01E42" w:rsidRPr="008C285A">
              <w:rPr>
                <w:sz w:val="20"/>
                <w:szCs w:val="22"/>
              </w:rPr>
              <w:t>s</w:t>
            </w:r>
            <w:r w:rsidR="005661F1" w:rsidRPr="008C285A">
              <w:rPr>
                <w:sz w:val="20"/>
                <w:szCs w:val="22"/>
              </w:rPr>
              <w:t>e</w:t>
            </w:r>
            <w:r w:rsidR="00A01E42" w:rsidRPr="008C285A">
              <w:rPr>
                <w:sz w:val="20"/>
                <w:szCs w:val="22"/>
              </w:rPr>
              <w:t xml:space="preserve"> </w:t>
            </w:r>
            <w:r w:rsidR="00001226" w:rsidRPr="008C285A">
              <w:rPr>
                <w:sz w:val="20"/>
                <w:szCs w:val="22"/>
              </w:rPr>
              <w:t>places</w:t>
            </w:r>
            <w:r w:rsidR="00B34BFB" w:rsidRPr="008C285A">
              <w:rPr>
                <w:sz w:val="20"/>
                <w:szCs w:val="22"/>
              </w:rPr>
              <w:t>.</w:t>
            </w:r>
          </w:p>
          <w:p w14:paraId="7F1B93B7" w14:textId="3B2053B9" w:rsidR="00335ABA" w:rsidRPr="008C285A" w:rsidRDefault="00335ABA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 xml:space="preserve">Using Bluetooth </w:t>
            </w:r>
            <w:r w:rsidR="005D74EF" w:rsidRPr="008C285A">
              <w:rPr>
                <w:sz w:val="20"/>
                <w:szCs w:val="22"/>
              </w:rPr>
              <w:t xml:space="preserve">headsets might help you to gain some extra distance from satellite </w:t>
            </w:r>
            <w:r w:rsidR="00F27B1E" w:rsidRPr="008C285A">
              <w:rPr>
                <w:sz w:val="20"/>
                <w:szCs w:val="22"/>
              </w:rPr>
              <w:t>phone</w:t>
            </w:r>
            <w:r w:rsidR="00001226" w:rsidRPr="008C285A">
              <w:rPr>
                <w:sz w:val="20"/>
                <w:szCs w:val="22"/>
              </w:rPr>
              <w:t>s</w:t>
            </w:r>
            <w:r w:rsidR="00F27B1E" w:rsidRPr="008C285A">
              <w:rPr>
                <w:sz w:val="20"/>
                <w:szCs w:val="22"/>
              </w:rPr>
              <w:t xml:space="preserve"> and</w:t>
            </w:r>
            <w:r w:rsidR="005D74EF" w:rsidRPr="008C285A">
              <w:rPr>
                <w:sz w:val="20"/>
                <w:szCs w:val="22"/>
              </w:rPr>
              <w:t xml:space="preserve"> raise less suspiciousness </w:t>
            </w:r>
            <w:r w:rsidR="00E9351E" w:rsidRPr="008C285A">
              <w:rPr>
                <w:sz w:val="20"/>
                <w:szCs w:val="22"/>
              </w:rPr>
              <w:t>from carrying an unusual device.</w:t>
            </w:r>
          </w:p>
          <w:p w14:paraId="78C94765" w14:textId="4EF9593A" w:rsidR="00EF4548" w:rsidRPr="008C285A" w:rsidRDefault="00EF4548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20"/>
                <w:szCs w:val="22"/>
              </w:rPr>
            </w:pPr>
            <w:r w:rsidRPr="008C285A">
              <w:rPr>
                <w:sz w:val="20"/>
                <w:szCs w:val="22"/>
              </w:rPr>
              <w:t xml:space="preserve">Some devices </w:t>
            </w:r>
            <w:r w:rsidR="00B52B03" w:rsidRPr="008C285A">
              <w:rPr>
                <w:sz w:val="20"/>
                <w:szCs w:val="22"/>
              </w:rPr>
              <w:t>cannot</w:t>
            </w:r>
            <w:r w:rsidRPr="008C285A">
              <w:rPr>
                <w:sz w:val="20"/>
                <w:szCs w:val="22"/>
              </w:rPr>
              <w:t xml:space="preserve"> operate outside of specific </w:t>
            </w:r>
            <w:r w:rsidR="00691C28" w:rsidRPr="008C285A">
              <w:rPr>
                <w:sz w:val="20"/>
                <w:szCs w:val="22"/>
              </w:rPr>
              <w:t>temperatures</w:t>
            </w:r>
            <w:r w:rsidRPr="008C285A">
              <w:rPr>
                <w:sz w:val="20"/>
                <w:szCs w:val="22"/>
              </w:rPr>
              <w:t xml:space="preserve">, read the manual of your device to make sure </w:t>
            </w:r>
            <w:r w:rsidR="00872754" w:rsidRPr="008C285A">
              <w:rPr>
                <w:sz w:val="20"/>
                <w:szCs w:val="22"/>
              </w:rPr>
              <w:t xml:space="preserve">that for instance, </w:t>
            </w:r>
            <w:r w:rsidRPr="008C285A">
              <w:rPr>
                <w:sz w:val="20"/>
                <w:szCs w:val="22"/>
              </w:rPr>
              <w:t xml:space="preserve">it </w:t>
            </w:r>
            <w:r w:rsidR="00691C28" w:rsidRPr="008C285A">
              <w:rPr>
                <w:sz w:val="20"/>
                <w:szCs w:val="22"/>
              </w:rPr>
              <w:t>won’t break below 0 Celsius</w:t>
            </w:r>
            <w:r w:rsidR="00872754" w:rsidRPr="008C285A">
              <w:rPr>
                <w:sz w:val="20"/>
                <w:szCs w:val="22"/>
              </w:rPr>
              <w:t>.</w:t>
            </w:r>
            <w:r w:rsidR="006E7C90" w:rsidRPr="008C285A">
              <w:rPr>
                <w:sz w:val="20"/>
                <w:szCs w:val="22"/>
              </w:rPr>
              <w:t xml:space="preserve"> </w:t>
            </w:r>
            <w:r w:rsidR="0056171F" w:rsidRPr="008C285A">
              <w:rPr>
                <w:sz w:val="20"/>
                <w:szCs w:val="22"/>
              </w:rPr>
              <w:t>Make sure other devices,</w:t>
            </w:r>
            <w:r w:rsidR="006E7C90" w:rsidRPr="008C285A">
              <w:rPr>
                <w:sz w:val="20"/>
                <w:szCs w:val="22"/>
              </w:rPr>
              <w:t xml:space="preserve"> like routers</w:t>
            </w:r>
            <w:r w:rsidR="0056171F" w:rsidRPr="008C285A">
              <w:rPr>
                <w:sz w:val="20"/>
                <w:szCs w:val="22"/>
              </w:rPr>
              <w:t>,</w:t>
            </w:r>
            <w:r w:rsidR="006E7C90" w:rsidRPr="008C285A">
              <w:rPr>
                <w:sz w:val="20"/>
                <w:szCs w:val="22"/>
              </w:rPr>
              <w:t xml:space="preserve"> </w:t>
            </w:r>
            <w:r w:rsidR="00B52B03" w:rsidRPr="008C285A">
              <w:rPr>
                <w:sz w:val="20"/>
                <w:szCs w:val="22"/>
              </w:rPr>
              <w:t>are always dry</w:t>
            </w:r>
            <w:r w:rsidR="006E7C90" w:rsidRPr="008C285A">
              <w:rPr>
                <w:sz w:val="20"/>
                <w:szCs w:val="22"/>
              </w:rPr>
              <w:t>.</w:t>
            </w:r>
          </w:p>
        </w:tc>
      </w:tr>
    </w:tbl>
    <w:p w14:paraId="2302654F" w14:textId="77777777" w:rsidR="007B244B" w:rsidRPr="008C285A" w:rsidRDefault="007B244B" w:rsidP="0040300B">
      <w:pPr>
        <w:rPr>
          <w:sz w:val="6"/>
          <w:szCs w:val="8"/>
        </w:rPr>
      </w:pPr>
    </w:p>
    <w:p w14:paraId="22BB7297" w14:textId="176775AD" w:rsidR="00F47813" w:rsidRPr="008C285A" w:rsidRDefault="00061CB2" w:rsidP="0040300B">
      <w:r w:rsidRPr="008C285A">
        <w:t xml:space="preserve">As much </w:t>
      </w:r>
      <w:r w:rsidR="00393B57" w:rsidRPr="008C285A">
        <w:t>as</w:t>
      </w:r>
      <w:r w:rsidRPr="008C285A">
        <w:t xml:space="preserve"> you can, update yourself on the technologies you are using</w:t>
      </w:r>
      <w:r w:rsidR="00393B57" w:rsidRPr="008C285A">
        <w:t xml:space="preserve">, so in case there is any new </w:t>
      </w:r>
      <w:r w:rsidR="00F76C1F" w:rsidRPr="008C285A">
        <w:t xml:space="preserve">key </w:t>
      </w:r>
      <w:r w:rsidR="00393B57" w:rsidRPr="008C285A">
        <w:t>development (like a security flaw,</w:t>
      </w:r>
      <w:r w:rsidR="00F76C1F" w:rsidRPr="008C285A">
        <w:t xml:space="preserve"> documented vulnerability,</w:t>
      </w:r>
      <w:r w:rsidR="00393B57" w:rsidRPr="008C285A">
        <w:t xml:space="preserve"> etc.)</w:t>
      </w:r>
      <w:r w:rsidR="00A61CB1" w:rsidRPr="008C285A">
        <w:t>, you can stop using the device or take any necessary actions to protect yourself and your communications.</w:t>
      </w:r>
    </w:p>
    <w:p w14:paraId="06A77EEE" w14:textId="73D8C4B5" w:rsidR="001C739E" w:rsidRPr="00E61758" w:rsidRDefault="004B4FCD" w:rsidP="001C739E">
      <w:pPr>
        <w:rPr>
          <w:rFonts w:eastAsiaTheme="majorEastAsia"/>
          <w:color w:val="2F5496" w:themeColor="accent1" w:themeShade="BF"/>
          <w:sz w:val="32"/>
          <w:szCs w:val="32"/>
        </w:rPr>
      </w:pPr>
      <w:r w:rsidRPr="008C285A">
        <w:t xml:space="preserve">For more information, you can consult </w:t>
      </w:r>
      <w:hyperlink r:id="rId7" w:history="1">
        <w:r w:rsidR="00775F52" w:rsidRPr="008C285A">
          <w:rPr>
            <w:rStyle w:val="Hyperlink"/>
          </w:rPr>
          <w:t>https://satellitesafety.openinternetproject.org/</w:t>
        </w:r>
      </w:hyperlink>
      <w:r w:rsidR="00775F52">
        <w:t xml:space="preserve"> </w:t>
      </w:r>
    </w:p>
    <w:sectPr w:rsidR="001C739E" w:rsidRPr="00E61758" w:rsidSect="00F41A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1248" w14:textId="77777777" w:rsidR="00FA5E5E" w:rsidRDefault="00FA5E5E" w:rsidP="00FA5E5E">
      <w:pPr>
        <w:spacing w:after="0" w:line="240" w:lineRule="auto"/>
      </w:pPr>
      <w:r>
        <w:separator/>
      </w:r>
    </w:p>
  </w:endnote>
  <w:endnote w:type="continuationSeparator" w:id="0">
    <w:p w14:paraId="72BFD720" w14:textId="77777777" w:rsidR="00FA5E5E" w:rsidRDefault="00FA5E5E" w:rsidP="00FA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8956" w14:textId="77777777" w:rsidR="00FA5E5E" w:rsidRDefault="00FA5E5E" w:rsidP="00FA5E5E">
      <w:pPr>
        <w:spacing w:after="0" w:line="240" w:lineRule="auto"/>
      </w:pPr>
      <w:r>
        <w:separator/>
      </w:r>
    </w:p>
  </w:footnote>
  <w:footnote w:type="continuationSeparator" w:id="0">
    <w:p w14:paraId="4BD5306D" w14:textId="77777777" w:rsidR="00FA5E5E" w:rsidRDefault="00FA5E5E" w:rsidP="00FA5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DED"/>
    <w:multiLevelType w:val="hybridMultilevel"/>
    <w:tmpl w:val="2D707560"/>
    <w:lvl w:ilvl="0" w:tplc="B01E13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rQwsjA3NzI1MDZS0lEKTi0uzszPAykwrQUAg3FhxCwAAAA="/>
  </w:docVars>
  <w:rsids>
    <w:rsidRoot w:val="0040300B"/>
    <w:rsid w:val="00001226"/>
    <w:rsid w:val="00012052"/>
    <w:rsid w:val="00053C6E"/>
    <w:rsid w:val="00061CB2"/>
    <w:rsid w:val="000E0D9F"/>
    <w:rsid w:val="00152E15"/>
    <w:rsid w:val="001558E4"/>
    <w:rsid w:val="00156C15"/>
    <w:rsid w:val="001C739E"/>
    <w:rsid w:val="00204E06"/>
    <w:rsid w:val="00232F05"/>
    <w:rsid w:val="0024332A"/>
    <w:rsid w:val="002632FC"/>
    <w:rsid w:val="0027017B"/>
    <w:rsid w:val="0027708A"/>
    <w:rsid w:val="002A0A45"/>
    <w:rsid w:val="00327CFB"/>
    <w:rsid w:val="00335ABA"/>
    <w:rsid w:val="003555D5"/>
    <w:rsid w:val="0035574A"/>
    <w:rsid w:val="00371557"/>
    <w:rsid w:val="00393B57"/>
    <w:rsid w:val="0040300B"/>
    <w:rsid w:val="00416031"/>
    <w:rsid w:val="004940AC"/>
    <w:rsid w:val="004A6432"/>
    <w:rsid w:val="004B4FCD"/>
    <w:rsid w:val="004D237C"/>
    <w:rsid w:val="0056171F"/>
    <w:rsid w:val="005661F1"/>
    <w:rsid w:val="00570161"/>
    <w:rsid w:val="005B29BA"/>
    <w:rsid w:val="005D74EF"/>
    <w:rsid w:val="00612C2C"/>
    <w:rsid w:val="006350CC"/>
    <w:rsid w:val="00691C28"/>
    <w:rsid w:val="006E7C90"/>
    <w:rsid w:val="00775F52"/>
    <w:rsid w:val="007B244B"/>
    <w:rsid w:val="007E08DB"/>
    <w:rsid w:val="007E413B"/>
    <w:rsid w:val="008474B4"/>
    <w:rsid w:val="00872754"/>
    <w:rsid w:val="00881EB6"/>
    <w:rsid w:val="008C285A"/>
    <w:rsid w:val="008D04A9"/>
    <w:rsid w:val="008E31D3"/>
    <w:rsid w:val="0099425D"/>
    <w:rsid w:val="009C17E1"/>
    <w:rsid w:val="009D190D"/>
    <w:rsid w:val="009E7B7C"/>
    <w:rsid w:val="00A01E42"/>
    <w:rsid w:val="00A32E82"/>
    <w:rsid w:val="00A61CB1"/>
    <w:rsid w:val="00A758AC"/>
    <w:rsid w:val="00A94C39"/>
    <w:rsid w:val="00B34BFB"/>
    <w:rsid w:val="00B52B03"/>
    <w:rsid w:val="00C818C1"/>
    <w:rsid w:val="00C85700"/>
    <w:rsid w:val="00CA7B97"/>
    <w:rsid w:val="00CE78F4"/>
    <w:rsid w:val="00D42D16"/>
    <w:rsid w:val="00DB68B0"/>
    <w:rsid w:val="00DF4A8B"/>
    <w:rsid w:val="00E57831"/>
    <w:rsid w:val="00E61758"/>
    <w:rsid w:val="00E9351E"/>
    <w:rsid w:val="00EA36A4"/>
    <w:rsid w:val="00EC1929"/>
    <w:rsid w:val="00EF4548"/>
    <w:rsid w:val="00F250ED"/>
    <w:rsid w:val="00F27B1E"/>
    <w:rsid w:val="00F41A55"/>
    <w:rsid w:val="00F47813"/>
    <w:rsid w:val="00F76C1F"/>
    <w:rsid w:val="00FA5E5E"/>
    <w:rsid w:val="00FB58E3"/>
    <w:rsid w:val="00FC5956"/>
    <w:rsid w:val="00F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A0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B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8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31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831"/>
    <w:pPr>
      <w:keepNext/>
      <w:keepLines/>
      <w:spacing w:before="40" w:after="0"/>
      <w:outlineLvl w:val="2"/>
    </w:pPr>
    <w:rPr>
      <w:rFonts w:eastAsiaTheme="majorEastAsia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831"/>
    <w:pPr>
      <w:keepNext/>
      <w:keepLines/>
      <w:spacing w:before="40" w:after="0"/>
      <w:outlineLvl w:val="3"/>
    </w:pPr>
    <w:rPr>
      <w:rFonts w:eastAsia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831"/>
    <w:rPr>
      <w:rFonts w:eastAsiaTheme="majorEastAsia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57831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831"/>
    <w:rPr>
      <w:rFonts w:eastAsiaTheme="majorEastAsia"/>
      <w:color w:val="2F5496" w:themeColor="accent1" w:themeShade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7831"/>
    <w:rPr>
      <w:rFonts w:eastAsiaTheme="majorEastAsia"/>
      <w:i/>
      <w:iCs/>
      <w:color w:val="2F5496" w:themeColor="accent1" w:themeShade="BF"/>
      <w:sz w:val="22"/>
    </w:rPr>
  </w:style>
  <w:style w:type="paragraph" w:styleId="TOC1">
    <w:name w:val="toc 1"/>
    <w:aliases w:val="CGTOC1"/>
    <w:basedOn w:val="Normal"/>
    <w:next w:val="Normal"/>
    <w:autoRedefine/>
    <w:uiPriority w:val="39"/>
    <w:unhideWhenUsed/>
    <w:qFormat/>
    <w:rsid w:val="00E57831"/>
    <w:pPr>
      <w:spacing w:after="100"/>
    </w:pPr>
    <w:rPr>
      <w:color w:val="2F5496" w:themeColor="accent1" w:themeShade="BF"/>
      <w:sz w:val="20"/>
      <w:u w:val="single"/>
    </w:rPr>
  </w:style>
  <w:style w:type="paragraph" w:styleId="TOC2">
    <w:name w:val="toc 2"/>
    <w:aliases w:val="CGTOC2"/>
    <w:basedOn w:val="Normal"/>
    <w:next w:val="Normal"/>
    <w:autoRedefine/>
    <w:uiPriority w:val="39"/>
    <w:unhideWhenUsed/>
    <w:qFormat/>
    <w:rsid w:val="00E57831"/>
    <w:pPr>
      <w:spacing w:after="100"/>
      <w:ind w:left="220"/>
    </w:pPr>
    <w:rPr>
      <w:color w:val="2F5496" w:themeColor="accent1" w:themeShade="BF"/>
      <w:sz w:val="2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57831"/>
    <w:pPr>
      <w:spacing w:after="100"/>
      <w:ind w:left="440"/>
    </w:pPr>
    <w:rPr>
      <w:color w:val="2F5496" w:themeColor="accent1" w:themeShade="BF"/>
      <w:u w:val="single"/>
    </w:rPr>
  </w:style>
  <w:style w:type="table" w:styleId="TableGrid">
    <w:name w:val="Table Grid"/>
    <w:basedOn w:val="TableNormal"/>
    <w:uiPriority w:val="39"/>
    <w:rsid w:val="0040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FCD"/>
    <w:rPr>
      <w:color w:val="605E5C"/>
      <w:shd w:val="clear" w:color="auto" w:fill="E1DFDD"/>
    </w:rPr>
  </w:style>
  <w:style w:type="paragraph" w:customStyle="1" w:styleId="Standard">
    <w:name w:val="Standard"/>
    <w:rsid w:val="00FC595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A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5E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A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5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tellitesafety.openinternetproject.org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F54660197CB4DB75C07D3D826DCDD" ma:contentTypeVersion="6" ma:contentTypeDescription="Create a new document." ma:contentTypeScope="" ma:versionID="533f78b95007ded3405918bf17c52c53">
  <xsd:schema xmlns:xsd="http://www.w3.org/2001/XMLSchema" xmlns:xs="http://www.w3.org/2001/XMLSchema" xmlns:p="http://schemas.microsoft.com/office/2006/metadata/properties" xmlns:ns2="f715e22b-1baa-4da5-8af6-6a709a859ca6" xmlns:ns3="a6727bd4-af89-4626-bd5b-b25706ac1e17" targetNamespace="http://schemas.microsoft.com/office/2006/metadata/properties" ma:root="true" ma:fieldsID="1af83c5bea172cd52aa5c1f5e35d501d" ns2:_="" ns3:_="">
    <xsd:import namespace="f715e22b-1baa-4da5-8af6-6a709a859ca6"/>
    <xsd:import namespace="a6727bd4-af89-4626-bd5b-b25706ac1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5e22b-1baa-4da5-8af6-6a709a859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7bd4-af89-4626-bd5b-b25706ac1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2ABA1-EF0B-4499-9A1F-B1C8FFBF188C}"/>
</file>

<file path=customXml/itemProps2.xml><?xml version="1.0" encoding="utf-8"?>
<ds:datastoreItem xmlns:ds="http://schemas.openxmlformats.org/officeDocument/2006/customXml" ds:itemID="{343B6ED5-665E-453F-A896-ADC78F7C9245}"/>
</file>

<file path=customXml/itemProps3.xml><?xml version="1.0" encoding="utf-8"?>
<ds:datastoreItem xmlns:ds="http://schemas.openxmlformats.org/officeDocument/2006/customXml" ds:itemID="{5676A0A3-C8A1-4D85-A544-A6A5D86D13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2022-04-14T15:30:00Z</dcterms:created>
  <dcterms:modified xsi:type="dcterms:W3CDTF">2022-04-14T15:30:00Z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0x0101009EBF54660197CB4DB75C07D3D826DCDD</vt:lpwstr>
  </property>
</Properties>
</file>