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554" w:rsidRDefault="00047DAA" w:rsidP="00047DAA">
      <w:pPr>
        <w:pStyle w:val="Heading1"/>
      </w:pPr>
      <w:bookmarkStart w:id="0" w:name="_GoBack"/>
      <w:bookmarkEnd w:id="0"/>
      <w:r>
        <w:t>OpenL Tablets. Concurrent Edition</w:t>
      </w:r>
    </w:p>
    <w:p w:rsidR="00047DAA" w:rsidRDefault="00047DAA" w:rsidP="00047DAA"/>
    <w:p w:rsidR="00047DAA" w:rsidRDefault="00047DAA" w:rsidP="00047DAA">
      <w:pPr>
        <w:pStyle w:val="Heading2"/>
      </w:pPr>
      <w:r>
        <w:t>Preface</w:t>
      </w:r>
    </w:p>
    <w:p w:rsidR="00047DAA" w:rsidRDefault="00047DAA" w:rsidP="00047DAA"/>
    <w:p w:rsidR="00B14554" w:rsidRDefault="00047DAA" w:rsidP="00047DAA">
      <w:r>
        <w:t xml:space="preserve">The goal of the Concurrent Edition (CE) is to utilize resources of modern multi-core CPUs that became de-facto the only way of improving </w:t>
      </w:r>
      <w:r w:rsidR="00843C3F">
        <w:t xml:space="preserve">brute-force </w:t>
      </w:r>
      <w:r>
        <w:t xml:space="preserve">performance in modern </w:t>
      </w:r>
      <w:r w:rsidR="00843C3F">
        <w:t>software development</w:t>
      </w:r>
      <w:r>
        <w:t>.</w:t>
      </w:r>
      <w:r w:rsidR="00843C3F">
        <w:t xml:space="preserve"> </w:t>
      </w:r>
      <w:r w:rsidR="00105829">
        <w:t xml:space="preserve">By using Concurrent Edition developers can take advantage of new commercially available CPUs to decrease time required to run long transactions using OpenL Tablets that can be run in parallel. The good examples of such transactions could be </w:t>
      </w:r>
      <w:r w:rsidR="00B14554">
        <w:t xml:space="preserve">the rating of insurance policies with many risk items, or multiple coverages that can be processed in parallel. </w:t>
      </w:r>
    </w:p>
    <w:p w:rsidR="00AB3E49" w:rsidRDefault="00AB3E49" w:rsidP="00047DAA"/>
    <w:p w:rsidR="00C2649F" w:rsidRDefault="00653619" w:rsidP="00653619">
      <w:pPr>
        <w:pStyle w:val="Heading3"/>
      </w:pPr>
      <w:r>
        <w:t>Limitations of Parallel Execution</w:t>
      </w:r>
    </w:p>
    <w:p w:rsidR="00653619" w:rsidRDefault="00653619" w:rsidP="00653619"/>
    <w:p w:rsidR="00653619" w:rsidRDefault="00653619" w:rsidP="00653619">
      <w:pPr>
        <w:pStyle w:val="ListParagraph"/>
        <w:numPr>
          <w:ilvl w:val="0"/>
          <w:numId w:val="2"/>
        </w:numPr>
      </w:pPr>
      <w:r>
        <w:t xml:space="preserve">In Java parallel execution is based on Java threads and on concurrent framework provided by JDK library classes. Due to OpenL specifics, it’s calculations demand only CPU and memory resources, and almost never I/O operations. It means that when executing OpenL tasks in parallel it makes no sense to create  more threads than number of available CPU cores. In addition to this, in cases, when OpenL application runs on a server, a special consideration should be made to other applications running on the server, including the fact that OpenL itself may be running inside of multi-threaded container. </w:t>
      </w:r>
    </w:p>
    <w:p w:rsidR="00653619" w:rsidRDefault="00653619" w:rsidP="00653619">
      <w:pPr>
        <w:pStyle w:val="ListParagraph"/>
        <w:numPr>
          <w:ilvl w:val="0"/>
          <w:numId w:val="2"/>
        </w:numPr>
      </w:pPr>
      <w:r>
        <w:t>Using CE framework is not recommended when CPU is already under high load.</w:t>
      </w:r>
      <w:r w:rsidR="001253EE">
        <w:t xml:space="preserve"> The reason for this is that the total throughput for parallel execution is usually lower than the sum of the individual sequential executions. In the future,</w:t>
      </w:r>
      <w:r>
        <w:t xml:space="preserve"> </w:t>
      </w:r>
      <w:r w:rsidR="001253EE">
        <w:t>w</w:t>
      </w:r>
      <w:r>
        <w:t>e plan to be able to automatically determine high-load state of the host and automatically adjust CE settings.</w:t>
      </w:r>
      <w:r w:rsidR="001253EE">
        <w:t xml:space="preserve"> Currently, use CE with caution in a high-load environment. At the same time CE can drastically speed up execution of long requests, and by doing this reduce possible congestion.</w:t>
      </w:r>
      <w:r>
        <w:t xml:space="preserve"> </w:t>
      </w:r>
    </w:p>
    <w:p w:rsidR="0025226A" w:rsidRDefault="0025226A" w:rsidP="00653619">
      <w:pPr>
        <w:pStyle w:val="ListParagraph"/>
        <w:numPr>
          <w:ilvl w:val="0"/>
          <w:numId w:val="2"/>
        </w:numPr>
      </w:pPr>
      <w:r>
        <w:t>Using CE framework (and parallel execution in general) impose some level of overhead on the host system. Because of this overhead, CE framework demonstrates significant improvement in performance when a) the  length of sequential execution paths is more than a certain threshold and b) the length of each execution path is close to the length of other paths (symmetry). CE framework provides means to configure these values to tune up execution</w:t>
      </w:r>
    </w:p>
    <w:p w:rsidR="0025226A" w:rsidRPr="00653619" w:rsidRDefault="0025226A" w:rsidP="0025226A">
      <w:pPr>
        <w:pStyle w:val="ListParagraph"/>
      </w:pPr>
    </w:p>
    <w:p w:rsidR="00C2649F" w:rsidRDefault="00C2649F" w:rsidP="00047DAA"/>
    <w:p w:rsidR="00AB3E49" w:rsidRDefault="00AB3E49" w:rsidP="00AB3E49">
      <w:pPr>
        <w:pStyle w:val="Heading3"/>
      </w:pPr>
      <w:r>
        <w:t xml:space="preserve">Using Concurrent Framework in OpenL Runtime </w:t>
      </w:r>
    </w:p>
    <w:p w:rsidR="00AB3E49" w:rsidRDefault="00AB3E49" w:rsidP="00AB3E49"/>
    <w:p w:rsidR="00AB3E49" w:rsidRDefault="00AB3E49" w:rsidP="00AB3E49">
      <w:r>
        <w:t>Currently, there are two cases where OpenL CE framework can automatically parallel OpenL execution: a) OpenL function call with array arguments and b) calculation of OpenL Spreadsheet</w:t>
      </w:r>
    </w:p>
    <w:p w:rsidR="00AB3E49" w:rsidRDefault="00AB3E49" w:rsidP="00AB3E49">
      <w:r>
        <w:t>Let’s consider both cases in more detail:</w:t>
      </w:r>
    </w:p>
    <w:p w:rsidR="00AB3E49" w:rsidRDefault="00AB3E49" w:rsidP="00AB3E49"/>
    <w:p w:rsidR="00C2649F" w:rsidRDefault="00AB3E49" w:rsidP="00AB3E49">
      <w:pPr>
        <w:pStyle w:val="ListParagraph"/>
        <w:numPr>
          <w:ilvl w:val="0"/>
          <w:numId w:val="1"/>
        </w:numPr>
      </w:pPr>
      <w:r>
        <w:t>OpenL function call with array argument</w:t>
      </w:r>
      <w:r w:rsidR="00C2649F">
        <w:t xml:space="preserve"> is a known OpenL syntax shortcut. For example we calculate a single coverage premium using method with a signature </w:t>
      </w:r>
    </w:p>
    <w:p w:rsidR="00AB3E49" w:rsidRDefault="00C2649F" w:rsidP="00C2649F">
      <w:pPr>
        <w:pStyle w:val="ListParagraph"/>
        <w:jc w:val="center"/>
        <w:rPr>
          <w:color w:val="002060"/>
        </w:rPr>
      </w:pPr>
      <w:proofErr w:type="spellStart"/>
      <w:r>
        <w:rPr>
          <w:color w:val="002060"/>
        </w:rPr>
        <w:t>SpreadsheetResult</w:t>
      </w:r>
      <w:proofErr w:type="spellEnd"/>
      <w:r>
        <w:rPr>
          <w:color w:val="002060"/>
        </w:rPr>
        <w:t xml:space="preserve"> </w:t>
      </w:r>
      <w:proofErr w:type="spellStart"/>
      <w:r>
        <w:rPr>
          <w:color w:val="002060"/>
        </w:rPr>
        <w:t>calcCoverage</w:t>
      </w:r>
      <w:proofErr w:type="spellEnd"/>
      <w:r>
        <w:rPr>
          <w:color w:val="002060"/>
        </w:rPr>
        <w:t>(Vehicle v, Coverage c)</w:t>
      </w:r>
    </w:p>
    <w:p w:rsidR="00C2649F" w:rsidRDefault="00C2649F" w:rsidP="00C2649F">
      <w:pPr>
        <w:pStyle w:val="ListParagraph"/>
      </w:pPr>
      <w:r>
        <w:t xml:space="preserve">To calculate premiums for each of the </w:t>
      </w:r>
      <w:proofErr w:type="spellStart"/>
      <w:r>
        <w:t>coverages</w:t>
      </w:r>
      <w:proofErr w:type="spellEnd"/>
      <w:r>
        <w:t xml:space="preserve"> we can use the following construction:</w:t>
      </w:r>
    </w:p>
    <w:p w:rsidR="00C2649F" w:rsidRDefault="00C2649F" w:rsidP="00C2649F">
      <w:pPr>
        <w:pStyle w:val="ListParagraph"/>
        <w:jc w:val="center"/>
        <w:rPr>
          <w:color w:val="002060"/>
        </w:rPr>
      </w:pPr>
      <w:proofErr w:type="spellStart"/>
      <w:r>
        <w:rPr>
          <w:color w:val="002060"/>
        </w:rPr>
        <w:t>SpreadsheetResult</w:t>
      </w:r>
      <w:proofErr w:type="spellEnd"/>
      <w:r>
        <w:rPr>
          <w:color w:val="002060"/>
        </w:rPr>
        <w:t xml:space="preserve">[] premiums = </w:t>
      </w:r>
      <w:proofErr w:type="spellStart"/>
      <w:r>
        <w:rPr>
          <w:color w:val="002060"/>
        </w:rPr>
        <w:t>calcCoverage</w:t>
      </w:r>
      <w:proofErr w:type="spellEnd"/>
      <w:r>
        <w:rPr>
          <w:color w:val="002060"/>
        </w:rPr>
        <w:t xml:space="preserve">(v, </w:t>
      </w:r>
      <w:proofErr w:type="spellStart"/>
      <w:r>
        <w:rPr>
          <w:color w:val="002060"/>
        </w:rPr>
        <w:t>v.coverages</w:t>
      </w:r>
      <w:proofErr w:type="spellEnd"/>
      <w:r>
        <w:rPr>
          <w:color w:val="002060"/>
        </w:rPr>
        <w:t>);</w:t>
      </w:r>
    </w:p>
    <w:p w:rsidR="00C270B6" w:rsidRDefault="00C2649F" w:rsidP="00C2649F">
      <w:pPr>
        <w:pStyle w:val="ListParagraph"/>
      </w:pPr>
      <w:r>
        <w:t xml:space="preserve">OpenL will automatically call </w:t>
      </w:r>
      <w:proofErr w:type="spellStart"/>
      <w:r>
        <w:t>calcCoverage</w:t>
      </w:r>
      <w:proofErr w:type="spellEnd"/>
      <w:r>
        <w:t xml:space="preserve"> for each coverage in the array and return an array of results back. It is easy to see how this syntax feature is a very good candidate for a parallel execution. </w:t>
      </w:r>
    </w:p>
    <w:p w:rsidR="00C2649F" w:rsidRDefault="00C270B6" w:rsidP="00C2649F">
      <w:pPr>
        <w:pStyle w:val="ListParagraph"/>
      </w:pPr>
      <w:r>
        <w:t xml:space="preserve">To enable parallel execution of method </w:t>
      </w:r>
      <w:proofErr w:type="spellStart"/>
      <w:r>
        <w:t>calcCoverage</w:t>
      </w:r>
      <w:proofErr w:type="spellEnd"/>
      <w:r>
        <w:t xml:space="preserve"> CE framework must be configured using </w:t>
      </w:r>
      <w:r w:rsidR="00B22F08">
        <w:t xml:space="preserve">the </w:t>
      </w:r>
      <w:r>
        <w:t>following XML element</w:t>
      </w:r>
      <w:r w:rsidR="00B22F08">
        <w:t>:</w:t>
      </w:r>
    </w:p>
    <w:p w:rsidR="00C270B6" w:rsidRDefault="00C270B6" w:rsidP="00C270B6">
      <w:r>
        <w:t xml:space="preserve">        &lt;bean class="</w:t>
      </w:r>
      <w:proofErr w:type="spellStart"/>
      <w:r>
        <w:t>org.openl.util.ce.conf.ComponentMTBean</w:t>
      </w:r>
      <w:proofErr w:type="spellEnd"/>
      <w:r>
        <w:t>"&gt;</w:t>
      </w:r>
    </w:p>
    <w:p w:rsidR="00C270B6" w:rsidRDefault="00C270B6" w:rsidP="00C270B6">
      <w:r>
        <w:t xml:space="preserve">             &lt;property name ="</w:t>
      </w:r>
      <w:proofErr w:type="spellStart"/>
      <w:r>
        <w:t>componentId</w:t>
      </w:r>
      <w:proofErr w:type="spellEnd"/>
      <w:r>
        <w:t>" value="</w:t>
      </w:r>
      <w:proofErr w:type="spellStart"/>
      <w:r>
        <w:t>calcCoverage</w:t>
      </w:r>
      <w:proofErr w:type="spellEnd"/>
      <w:r>
        <w:t>"/&gt;</w:t>
      </w:r>
    </w:p>
    <w:p w:rsidR="00527ADA" w:rsidRDefault="00527ADA" w:rsidP="00527ADA">
      <w:r>
        <w:t xml:space="preserve">             &lt;!-- run time in </w:t>
      </w:r>
      <w:proofErr w:type="spellStart"/>
      <w:r>
        <w:t>nano</w:t>
      </w:r>
      <w:proofErr w:type="spellEnd"/>
      <w:r>
        <w:t>-seconds --&gt;</w:t>
      </w:r>
    </w:p>
    <w:p w:rsidR="00527ADA" w:rsidRDefault="00527ADA" w:rsidP="00527ADA">
      <w:r>
        <w:t xml:space="preserve">             &lt;property name ="</w:t>
      </w:r>
      <w:proofErr w:type="spellStart"/>
      <w:r>
        <w:t>componentLength</w:t>
      </w:r>
      <w:proofErr w:type="spellEnd"/>
      <w:r>
        <w:t>" value="500000"/&gt;</w:t>
      </w:r>
    </w:p>
    <w:p w:rsidR="00C270B6" w:rsidRDefault="00C270B6" w:rsidP="00C270B6">
      <w:r>
        <w:t xml:space="preserve">             &lt;property name ="</w:t>
      </w:r>
      <w:proofErr w:type="spellStart"/>
      <w:r>
        <w:t>callComponentUsingMT</w:t>
      </w:r>
      <w:proofErr w:type="spellEnd"/>
      <w:r>
        <w:t>" value="true"/&gt;</w:t>
      </w:r>
    </w:p>
    <w:p w:rsidR="00C270B6" w:rsidRDefault="00C270B6" w:rsidP="00C270B6">
      <w:r>
        <w:t xml:space="preserve">        &lt;/bean&gt;</w:t>
      </w:r>
    </w:p>
    <w:p w:rsidR="00B22F08" w:rsidRDefault="00B22F08" w:rsidP="00C270B6">
      <w:r>
        <w:t>Or  Java API call:</w:t>
      </w:r>
    </w:p>
    <w:p w:rsidR="00B22F08" w:rsidRDefault="00B22F08" w:rsidP="00B22F0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ServiceMTConfiguration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ServiceMT.</w:t>
      </w:r>
      <w:r>
        <w:rPr>
          <w:rFonts w:ascii="Consolas" w:hAnsi="Consolas" w:cs="Consolas"/>
          <w:i/>
          <w:iCs/>
          <w:color w:val="000000"/>
          <w:sz w:val="20"/>
          <w:szCs w:val="20"/>
        </w:rPr>
        <w:t>getService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getConfig</w:t>
      </w:r>
      <w:proofErr w:type="spellEnd"/>
      <w:r>
        <w:rPr>
          <w:rFonts w:ascii="Consolas" w:hAnsi="Consolas" w:cs="Consolas"/>
          <w:color w:val="000000"/>
          <w:sz w:val="20"/>
          <w:szCs w:val="20"/>
        </w:rPr>
        <w:t>();</w:t>
      </w:r>
    </w:p>
    <w:p w:rsidR="00B22F08" w:rsidRDefault="00B22F08" w:rsidP="00B22F08">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config.setCallComponentUsingMT</w:t>
      </w:r>
      <w:proofErr w:type="spellEnd"/>
      <w:r>
        <w:rPr>
          <w:rFonts w:ascii="Consolas" w:hAnsi="Consolas" w:cs="Consolas"/>
          <w:color w:val="000000"/>
          <w:sz w:val="20"/>
          <w:szCs w:val="20"/>
        </w:rPr>
        <w:t>(</w:t>
      </w:r>
      <w:r>
        <w:rPr>
          <w:rFonts w:ascii="Consolas" w:hAnsi="Consolas" w:cs="Consolas"/>
          <w:color w:val="2A00FF"/>
          <w:sz w:val="20"/>
          <w:szCs w:val="20"/>
        </w:rPr>
        <w:t>"calcCoverage2"</w:t>
      </w:r>
      <w:r>
        <w:rPr>
          <w:rFonts w:ascii="Consolas" w:hAnsi="Consolas" w:cs="Consolas"/>
          <w:color w:val="000000"/>
          <w:sz w:val="20"/>
          <w:szCs w:val="20"/>
        </w:rPr>
        <w:t xml:space="preserve">, </w:t>
      </w:r>
      <w:r w:rsidRPr="00B22F08">
        <w:rPr>
          <w:rFonts w:ascii="Consolas" w:hAnsi="Consolas" w:cs="Consolas"/>
          <w:color w:val="00B050"/>
          <w:sz w:val="20"/>
          <w:szCs w:val="20"/>
        </w:rPr>
        <w:t>500000</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22F08" w:rsidRDefault="00B22F08" w:rsidP="00C270B6"/>
    <w:p w:rsidR="00837471" w:rsidRDefault="00B22F08" w:rsidP="00837471">
      <w:pPr>
        <w:pStyle w:val="ListParagraph"/>
        <w:numPr>
          <w:ilvl w:val="0"/>
          <w:numId w:val="1"/>
        </w:numPr>
      </w:pPr>
      <w:r>
        <w:t xml:space="preserve">Spreadsheet calculation presents a less straightforward case for parallel execution. It is based on analyzing spreadsheet </w:t>
      </w:r>
      <w:r w:rsidRPr="00837471">
        <w:rPr>
          <w:i/>
        </w:rPr>
        <w:t xml:space="preserve">dependency graph </w:t>
      </w:r>
      <w:r>
        <w:t xml:space="preserve"> and finding parallel execution paths. This case does not possess an intrinsic </w:t>
      </w:r>
      <w:r w:rsidR="00837471">
        <w:t>symmetry of the first case, as the result there will be less suitable candidates for parallel execution.</w:t>
      </w:r>
    </w:p>
    <w:p w:rsidR="00837471" w:rsidRDefault="00837471" w:rsidP="00837471">
      <w:pPr>
        <w:pStyle w:val="ListParagraph"/>
      </w:pPr>
    </w:p>
    <w:p w:rsidR="00837471" w:rsidRDefault="00837471" w:rsidP="00837471">
      <w:pPr>
        <w:pStyle w:val="ListParagraph"/>
        <w:rPr>
          <w:rFonts w:ascii="Consolas" w:hAnsi="Consolas" w:cs="Consolas"/>
          <w:color w:val="0000C0"/>
          <w:sz w:val="20"/>
          <w:szCs w:val="20"/>
        </w:rPr>
      </w:pPr>
      <w:r>
        <w:t xml:space="preserve">The configuration of a spreadsheet component for parallel execution is done similar to the configuration of the previous case, the only difference is the name of the property </w:t>
      </w:r>
      <w:proofErr w:type="spellStart"/>
      <w:r w:rsidRPr="00837471">
        <w:rPr>
          <w:rFonts w:ascii="Consolas" w:hAnsi="Consolas" w:cs="Consolas"/>
          <w:color w:val="0000C0"/>
          <w:sz w:val="20"/>
          <w:szCs w:val="20"/>
        </w:rPr>
        <w:t>executeComponentUsingMT</w:t>
      </w:r>
      <w:proofErr w:type="spellEnd"/>
      <w:r>
        <w:rPr>
          <w:rFonts w:ascii="Consolas" w:hAnsi="Consolas" w:cs="Consolas"/>
          <w:color w:val="0000C0"/>
          <w:sz w:val="20"/>
          <w:szCs w:val="20"/>
        </w:rPr>
        <w:t>.</w:t>
      </w:r>
    </w:p>
    <w:p w:rsidR="00837471" w:rsidRDefault="00837471" w:rsidP="00837471">
      <w:pPr>
        <w:pStyle w:val="ListParagraph"/>
        <w:rPr>
          <w:rFonts w:ascii="Consolas" w:hAnsi="Consolas" w:cs="Consolas"/>
          <w:color w:val="0000C0"/>
          <w:sz w:val="20"/>
          <w:szCs w:val="20"/>
        </w:rPr>
      </w:pPr>
    </w:p>
    <w:p w:rsidR="00837471" w:rsidRDefault="00837471" w:rsidP="00837471">
      <w:pPr>
        <w:pStyle w:val="ListParagraph"/>
      </w:pPr>
    </w:p>
    <w:p w:rsidR="00837471" w:rsidRDefault="00837471" w:rsidP="00837471">
      <w:r>
        <w:t xml:space="preserve">        &lt;bean class="</w:t>
      </w:r>
      <w:proofErr w:type="spellStart"/>
      <w:r>
        <w:t>org.openl.util.ce.conf.ComponentMTBean</w:t>
      </w:r>
      <w:proofErr w:type="spellEnd"/>
      <w:r>
        <w:t>"&gt;</w:t>
      </w:r>
    </w:p>
    <w:p w:rsidR="00837471" w:rsidRDefault="00837471" w:rsidP="00837471">
      <w:r>
        <w:t xml:space="preserve">             &lt;property name ="</w:t>
      </w:r>
      <w:proofErr w:type="spellStart"/>
      <w:r>
        <w:t>componentId</w:t>
      </w:r>
      <w:proofErr w:type="spellEnd"/>
      <w:r>
        <w:t>" value="calcPremium2"/&gt;</w:t>
      </w:r>
    </w:p>
    <w:p w:rsidR="00837471" w:rsidRDefault="00837471" w:rsidP="00837471">
      <w:r>
        <w:t xml:space="preserve">             &lt;property name ="</w:t>
      </w:r>
      <w:proofErr w:type="spellStart"/>
      <w:r>
        <w:t>executeComponentUsingMT</w:t>
      </w:r>
      <w:proofErr w:type="spellEnd"/>
      <w:r>
        <w:t>" value="true"/&gt;</w:t>
      </w:r>
    </w:p>
    <w:p w:rsidR="00837471" w:rsidRDefault="00837471" w:rsidP="00837471">
      <w:r>
        <w:t xml:space="preserve">        &lt;/bean&gt;</w:t>
      </w:r>
    </w:p>
    <w:p w:rsidR="00837471" w:rsidRDefault="00837471" w:rsidP="00837471">
      <w:r>
        <w:t>Or  Java API call:</w:t>
      </w:r>
    </w:p>
    <w:p w:rsidR="00837471" w:rsidRDefault="00837471" w:rsidP="0083747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ServiceMTConfiguration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ServiceMT.</w:t>
      </w:r>
      <w:r>
        <w:rPr>
          <w:rFonts w:ascii="Consolas" w:hAnsi="Consolas" w:cs="Consolas"/>
          <w:i/>
          <w:iCs/>
          <w:color w:val="000000"/>
          <w:sz w:val="20"/>
          <w:szCs w:val="20"/>
        </w:rPr>
        <w:t>getService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getConfig</w:t>
      </w:r>
      <w:proofErr w:type="spellEnd"/>
      <w:r>
        <w:rPr>
          <w:rFonts w:ascii="Consolas" w:hAnsi="Consolas" w:cs="Consolas"/>
          <w:color w:val="000000"/>
          <w:sz w:val="20"/>
          <w:szCs w:val="20"/>
        </w:rPr>
        <w:t>();</w:t>
      </w:r>
    </w:p>
    <w:p w:rsidR="00837471" w:rsidRDefault="00837471" w:rsidP="00837471">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config.setExecuteComponentUsingMT</w:t>
      </w:r>
      <w:proofErr w:type="spellEnd"/>
      <w:r>
        <w:rPr>
          <w:rFonts w:ascii="Consolas" w:hAnsi="Consolas" w:cs="Consolas"/>
          <w:color w:val="000000"/>
          <w:sz w:val="20"/>
          <w:szCs w:val="20"/>
        </w:rPr>
        <w:t>(</w:t>
      </w:r>
      <w:r>
        <w:rPr>
          <w:rFonts w:ascii="Consolas" w:hAnsi="Consolas" w:cs="Consolas"/>
          <w:color w:val="2A00FF"/>
          <w:sz w:val="20"/>
          <w:szCs w:val="20"/>
        </w:rPr>
        <w:t>"calcPremium2"</w:t>
      </w:r>
      <w:r>
        <w:rPr>
          <w:rFonts w:ascii="Consolas" w:hAnsi="Consolas" w:cs="Consolas"/>
          <w:color w:val="000000"/>
          <w:sz w:val="20"/>
          <w:szCs w:val="20"/>
        </w:rPr>
        <w:t xml:space="preserve">, </w:t>
      </w:r>
      <w:r w:rsidRPr="00B22F08">
        <w:rPr>
          <w:rFonts w:ascii="Consolas" w:hAnsi="Consolas" w:cs="Consolas"/>
          <w:color w:val="00B050"/>
          <w:sz w:val="20"/>
          <w:szCs w:val="20"/>
        </w:rPr>
        <w:t>0</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C270B6" w:rsidRDefault="00C270B6" w:rsidP="00C270B6"/>
    <w:p w:rsidR="00C270B6" w:rsidRDefault="00C270B6" w:rsidP="00C2649F">
      <w:pPr>
        <w:pStyle w:val="ListParagraph"/>
      </w:pPr>
    </w:p>
    <w:p w:rsidR="00837471" w:rsidRPr="00C2649F" w:rsidRDefault="00837471" w:rsidP="00C2649F">
      <w:pPr>
        <w:pStyle w:val="ListParagraph"/>
      </w:pPr>
    </w:p>
    <w:p w:rsidR="00C2649F" w:rsidRPr="00C2649F" w:rsidRDefault="00C2649F" w:rsidP="00C2649F">
      <w:pPr>
        <w:pStyle w:val="ListParagraph"/>
        <w:rPr>
          <w:color w:val="002060"/>
        </w:rPr>
      </w:pPr>
    </w:p>
    <w:p w:rsidR="00C2649F" w:rsidRDefault="00C2649F" w:rsidP="00C2649F"/>
    <w:p w:rsidR="00AB3E49" w:rsidRPr="00AB3E49" w:rsidRDefault="00AB3E49" w:rsidP="00AB3E49"/>
    <w:p w:rsidR="00B14554" w:rsidRDefault="00B14554" w:rsidP="00047DAA"/>
    <w:p w:rsidR="00B14554" w:rsidRDefault="003759FD" w:rsidP="00B14554">
      <w:pPr>
        <w:pStyle w:val="Heading2"/>
      </w:pPr>
      <w:r>
        <w:t>Configuration</w:t>
      </w:r>
    </w:p>
    <w:p w:rsidR="003759FD" w:rsidRDefault="003759FD" w:rsidP="003759FD"/>
    <w:p w:rsidR="003759FD" w:rsidRDefault="003759FD" w:rsidP="003759FD">
      <w:r>
        <w:t xml:space="preserve">To use CE framework in Java application all you need is to add </w:t>
      </w:r>
      <w:r w:rsidRPr="003759FD">
        <w:rPr>
          <w:b/>
        </w:rPr>
        <w:t>org.openl.rules.ce</w:t>
      </w:r>
      <w:r w:rsidRPr="003759FD">
        <w:rPr>
          <w:b/>
          <w:i/>
        </w:rPr>
        <w:t>${version}</w:t>
      </w:r>
      <w:r w:rsidRPr="003759FD">
        <w:rPr>
          <w:b/>
        </w:rPr>
        <w:t>.jar</w:t>
      </w:r>
      <w:r>
        <w:rPr>
          <w:b/>
        </w:rPr>
        <w:t xml:space="preserve"> </w:t>
      </w:r>
      <w:r>
        <w:t>to the classpath and configure CE framework settings</w:t>
      </w:r>
    </w:p>
    <w:p w:rsidR="003759FD" w:rsidRDefault="003759FD" w:rsidP="003759FD"/>
    <w:p w:rsidR="003759FD" w:rsidRDefault="003759FD" w:rsidP="003759FD">
      <w:pPr>
        <w:pStyle w:val="Heading2"/>
      </w:pPr>
      <w:r>
        <w:t>Classpath Configuration</w:t>
      </w:r>
    </w:p>
    <w:p w:rsidR="003759FD" w:rsidRPr="003759FD" w:rsidRDefault="003759FD" w:rsidP="003759FD"/>
    <w:p w:rsidR="003759FD" w:rsidRDefault="003759FD" w:rsidP="003759FD">
      <w:pPr>
        <w:rPr>
          <w:b/>
        </w:rPr>
      </w:pPr>
      <w:r>
        <w:t xml:space="preserve">In java application make sure that </w:t>
      </w:r>
      <w:r w:rsidRPr="003759FD">
        <w:rPr>
          <w:b/>
        </w:rPr>
        <w:t>org.openl.rules.ce</w:t>
      </w:r>
      <w:r w:rsidRPr="003759FD">
        <w:rPr>
          <w:b/>
          <w:i/>
        </w:rPr>
        <w:t>${version}</w:t>
      </w:r>
      <w:r w:rsidRPr="003759FD">
        <w:rPr>
          <w:b/>
        </w:rPr>
        <w:t>.jar</w:t>
      </w:r>
      <w:r>
        <w:rPr>
          <w:b/>
        </w:rPr>
        <w:t xml:space="preserve"> </w:t>
      </w:r>
      <w:r w:rsidRPr="003759FD">
        <w:t>is located</w:t>
      </w:r>
      <w:r>
        <w:rPr>
          <w:b/>
        </w:rPr>
        <w:t xml:space="preserve"> </w:t>
      </w:r>
      <w:r w:rsidRPr="003759FD">
        <w:rPr>
          <w:i/>
          <w:u w:val="single"/>
        </w:rPr>
        <w:t>before</w:t>
      </w:r>
      <w:r>
        <w:rPr>
          <w:b/>
        </w:rPr>
        <w:t xml:space="preserve">  </w:t>
      </w:r>
      <w:r w:rsidRPr="003759FD">
        <w:t>the</w:t>
      </w:r>
      <w:r>
        <w:rPr>
          <w:b/>
        </w:rPr>
        <w:t xml:space="preserve"> </w:t>
      </w:r>
      <w:r>
        <w:t xml:space="preserve"> jar file</w:t>
      </w:r>
      <w:r>
        <w:rPr>
          <w:b/>
        </w:rPr>
        <w:t xml:space="preserve"> </w:t>
      </w:r>
      <w:r w:rsidRPr="003759FD">
        <w:rPr>
          <w:b/>
        </w:rPr>
        <w:t>org.openl.rules</w:t>
      </w:r>
      <w:r w:rsidRPr="003759FD">
        <w:rPr>
          <w:b/>
          <w:i/>
        </w:rPr>
        <w:t>${version}</w:t>
      </w:r>
      <w:r w:rsidRPr="003759FD">
        <w:rPr>
          <w:b/>
        </w:rPr>
        <w:t>.jar</w:t>
      </w:r>
    </w:p>
    <w:p w:rsidR="003759FD" w:rsidRDefault="003759FD" w:rsidP="003759FD">
      <w:pPr>
        <w:rPr>
          <w:b/>
        </w:rPr>
      </w:pPr>
      <w:r w:rsidRPr="003759FD">
        <w:t>I</w:t>
      </w:r>
      <w:r>
        <w:t xml:space="preserve">f you use maven dependencies, make sure that module </w:t>
      </w:r>
      <w:r w:rsidRPr="003759FD">
        <w:rPr>
          <w:b/>
        </w:rPr>
        <w:t>org.openl.rules.ce</w:t>
      </w:r>
      <w:r>
        <w:t xml:space="preserve"> is located </w:t>
      </w:r>
      <w:r w:rsidRPr="003759FD">
        <w:rPr>
          <w:i/>
          <w:u w:val="single"/>
        </w:rPr>
        <w:t>before</w:t>
      </w:r>
      <w:r>
        <w:rPr>
          <w:i/>
          <w:u w:val="single"/>
        </w:rPr>
        <w:t xml:space="preserve"> </w:t>
      </w:r>
      <w:r>
        <w:t>the modul</w:t>
      </w:r>
      <w:r w:rsidRPr="003759FD">
        <w:rPr>
          <w:b/>
        </w:rPr>
        <w:t>e org.openl.rules</w:t>
      </w:r>
    </w:p>
    <w:p w:rsidR="003759FD" w:rsidRDefault="003759FD" w:rsidP="003759FD">
      <w:pPr>
        <w:rPr>
          <w:b/>
        </w:rPr>
      </w:pPr>
    </w:p>
    <w:p w:rsidR="003759FD" w:rsidRDefault="003759FD" w:rsidP="003759FD">
      <w:pPr>
        <w:pStyle w:val="Heading2"/>
      </w:pPr>
      <w:r>
        <w:t>CE Framework Settings</w:t>
      </w:r>
    </w:p>
    <w:p w:rsidR="003759FD" w:rsidRDefault="003759FD" w:rsidP="003759FD"/>
    <w:p w:rsidR="003759FD" w:rsidRDefault="001055BF" w:rsidP="003759FD">
      <w:r>
        <w:t>CE Framework can be configured using either or XML file or Java API</w:t>
      </w:r>
      <w:r w:rsidR="0061234B">
        <w:t xml:space="preserve">.  </w:t>
      </w:r>
    </w:p>
    <w:p w:rsidR="006D4F29" w:rsidRDefault="006D4F29" w:rsidP="006D4F29">
      <w:pPr>
        <w:pStyle w:val="Heading4"/>
      </w:pPr>
      <w:r>
        <w:t>Using XML File</w:t>
      </w:r>
    </w:p>
    <w:p w:rsidR="006D4F29" w:rsidRPr="006D4F29" w:rsidRDefault="006D4F29" w:rsidP="006D4F29"/>
    <w:p w:rsidR="0061234B" w:rsidRDefault="0061234B" w:rsidP="003759FD">
      <w:r>
        <w:t xml:space="preserve">XML file </w:t>
      </w:r>
      <w:r>
        <w:rPr>
          <w:b/>
        </w:rPr>
        <w:t xml:space="preserve">rules-ce-conf.xml </w:t>
      </w:r>
      <w:r>
        <w:t xml:space="preserve"> </w:t>
      </w:r>
      <w:r w:rsidR="00330043">
        <w:t>is</w:t>
      </w:r>
      <w:r>
        <w:t xml:space="preserve"> loaded from java classpath.</w:t>
      </w:r>
      <w:r w:rsidR="00330043">
        <w:t xml:space="preserve"> </w:t>
      </w:r>
      <w:r>
        <w:t xml:space="preserve"> </w:t>
      </w:r>
    </w:p>
    <w:p w:rsidR="0061234B" w:rsidRDefault="0061234B" w:rsidP="003759FD"/>
    <w:p w:rsidR="00820E17" w:rsidRDefault="00820E17" w:rsidP="00820E17">
      <w:r>
        <w:br w:type="page"/>
      </w:r>
    </w:p>
    <w:p w:rsidR="0061234B" w:rsidRDefault="0061234B" w:rsidP="003759FD">
      <w:r>
        <w:lastRenderedPageBreak/>
        <w:t xml:space="preserve">Here  is the sample rules-ce-conf.xml file: </w:t>
      </w:r>
    </w:p>
    <w:p w:rsidR="0061234B" w:rsidRDefault="0061234B" w:rsidP="003759FD"/>
    <w:tbl>
      <w:tblPr>
        <w:tblStyle w:val="TableGrid"/>
        <w:tblW w:w="0" w:type="auto"/>
        <w:shd w:val="clear" w:color="auto" w:fill="DEEAF6" w:themeFill="accent1" w:themeFillTint="33"/>
        <w:tblLook w:val="04A0" w:firstRow="1" w:lastRow="0" w:firstColumn="1" w:lastColumn="0" w:noHBand="0" w:noVBand="1"/>
      </w:tblPr>
      <w:tblGrid>
        <w:gridCol w:w="9576"/>
      </w:tblGrid>
      <w:tr w:rsidR="0061234B" w:rsidTr="0061234B">
        <w:tc>
          <w:tcPr>
            <w:tcW w:w="9576" w:type="dxa"/>
            <w:shd w:val="clear" w:color="auto" w:fill="DEEAF6" w:themeFill="accent1" w:themeFillTint="33"/>
          </w:tcPr>
          <w:p w:rsidR="0061234B" w:rsidRDefault="0061234B" w:rsidP="0061234B">
            <w:r>
              <w:t>&lt;?xml version="1.0" encoding="UTF-8"?&gt;</w:t>
            </w:r>
          </w:p>
          <w:p w:rsidR="0061234B" w:rsidRDefault="0061234B" w:rsidP="0061234B">
            <w:r>
              <w:t xml:space="preserve">&lt;beans </w:t>
            </w:r>
            <w:proofErr w:type="spellStart"/>
            <w:r>
              <w:t>xmlns</w:t>
            </w:r>
            <w:proofErr w:type="spellEnd"/>
            <w:r>
              <w:t xml:space="preserve">="http://www.springframework.org/schema/beans" </w:t>
            </w:r>
            <w:proofErr w:type="spellStart"/>
            <w:r>
              <w:t>xmlns:xsi</w:t>
            </w:r>
            <w:proofErr w:type="spellEnd"/>
            <w:r>
              <w:t>="http://www.w3.org/2001/XMLSchema-instance"</w:t>
            </w:r>
          </w:p>
          <w:p w:rsidR="0061234B" w:rsidRDefault="0061234B" w:rsidP="0061234B">
            <w:r>
              <w:t xml:space="preserve">       </w:t>
            </w:r>
            <w:proofErr w:type="spellStart"/>
            <w:r>
              <w:t>xsi:schemaLocation</w:t>
            </w:r>
            <w:proofErr w:type="spellEnd"/>
            <w:r>
              <w:t>="http://www.springframework.org/schema/beans http://www.springframework.org/schema/beans/spring-beans-3.1.xsd"</w:t>
            </w:r>
          </w:p>
          <w:p w:rsidR="0061234B" w:rsidRDefault="0061234B" w:rsidP="0061234B">
            <w:r>
              <w:t xml:space="preserve">       default-</w:t>
            </w:r>
            <w:proofErr w:type="spellStart"/>
            <w:r>
              <w:t>autowire</w:t>
            </w:r>
            <w:proofErr w:type="spellEnd"/>
            <w:r>
              <w:t>="no"&gt;</w:t>
            </w:r>
          </w:p>
          <w:p w:rsidR="0061234B" w:rsidRDefault="0061234B" w:rsidP="0061234B">
            <w:r>
              <w:t xml:space="preserve">       </w:t>
            </w:r>
          </w:p>
          <w:p w:rsidR="0061234B" w:rsidRDefault="0061234B" w:rsidP="0061234B">
            <w:r>
              <w:t xml:space="preserve">   &lt;bean id="rules-</w:t>
            </w:r>
            <w:proofErr w:type="spellStart"/>
            <w:r>
              <w:t>ce</w:t>
            </w:r>
            <w:proofErr w:type="spellEnd"/>
            <w:r>
              <w:t>-</w:t>
            </w:r>
            <w:proofErr w:type="spellStart"/>
            <w:r>
              <w:t>conf</w:t>
            </w:r>
            <w:proofErr w:type="spellEnd"/>
            <w:r>
              <w:t>" class="</w:t>
            </w:r>
            <w:proofErr w:type="spellStart"/>
            <w:r>
              <w:t>org.openl.util.ce.conf.ServiceMTConfiguration</w:t>
            </w:r>
            <w:proofErr w:type="spellEnd"/>
            <w:r>
              <w:t>"&gt;</w:t>
            </w:r>
          </w:p>
          <w:p w:rsidR="0061234B" w:rsidRDefault="0061234B" w:rsidP="0061234B">
            <w:r>
              <w:t xml:space="preserve">   </w:t>
            </w:r>
          </w:p>
          <w:p w:rsidR="00330043" w:rsidRDefault="00221CE4" w:rsidP="0061234B">
            <w:r>
              <w:t xml:space="preserve">  &lt;!-- optional property </w:t>
            </w:r>
            <w:proofErr w:type="spellStart"/>
            <w:r w:rsidRPr="00221CE4">
              <w:rPr>
                <w:rFonts w:ascii="Consolas" w:hAnsi="Consolas" w:cs="Consolas"/>
                <w:color w:val="0000C0"/>
                <w:sz w:val="20"/>
                <w:szCs w:val="20"/>
              </w:rPr>
              <w:t>totalParallelLevel</w:t>
            </w:r>
            <w:proofErr w:type="spellEnd"/>
            <w:r>
              <w:t xml:space="preserve">. Default = </w:t>
            </w:r>
            <w:proofErr w:type="spellStart"/>
            <w:r w:rsidRPr="00221CE4">
              <w:t>Runtime.getRuntime</w:t>
            </w:r>
            <w:proofErr w:type="spellEnd"/>
            <w:r w:rsidRPr="00221CE4">
              <w:t>().</w:t>
            </w:r>
            <w:proofErr w:type="spellStart"/>
            <w:r w:rsidRPr="00221CE4">
              <w:t>availableProcessors</w:t>
            </w:r>
            <w:proofErr w:type="spellEnd"/>
            <w:r w:rsidRPr="00221CE4">
              <w:t>()</w:t>
            </w:r>
            <w:r>
              <w:t xml:space="preserve"> </w:t>
            </w:r>
            <w:r w:rsidR="00330043">
              <w:t>.</w:t>
            </w:r>
          </w:p>
          <w:p w:rsidR="00330043" w:rsidRDefault="00330043" w:rsidP="0061234B">
            <w:r>
              <w:t>This property limits the total number of active threads in CE framework</w:t>
            </w:r>
          </w:p>
          <w:p w:rsidR="0061234B" w:rsidRDefault="00221CE4" w:rsidP="0061234B">
            <w:r>
              <w:t xml:space="preserve">--&gt; </w:t>
            </w:r>
          </w:p>
          <w:p w:rsidR="0061234B" w:rsidRDefault="0061234B" w:rsidP="0061234B">
            <w:r>
              <w:t xml:space="preserve">    &lt;property name="</w:t>
            </w:r>
            <w:proofErr w:type="spellStart"/>
            <w:r w:rsidRPr="00221CE4">
              <w:rPr>
                <w:rFonts w:ascii="Consolas" w:hAnsi="Consolas" w:cs="Consolas"/>
                <w:color w:val="0000C0"/>
                <w:sz w:val="20"/>
                <w:szCs w:val="20"/>
              </w:rPr>
              <w:t>totalParallelLevel</w:t>
            </w:r>
            <w:proofErr w:type="spellEnd"/>
            <w:r>
              <w:t>"  value="8"/&gt;</w:t>
            </w:r>
          </w:p>
          <w:p w:rsidR="00221CE4" w:rsidRDefault="00221CE4" w:rsidP="0061234B"/>
          <w:p w:rsidR="00330043" w:rsidRDefault="00221CE4" w:rsidP="00221CE4">
            <w:r>
              <w:t xml:space="preserve">  &lt;!-- optional property </w:t>
            </w:r>
            <w:proofErr w:type="spellStart"/>
            <w:r w:rsidR="00330043">
              <w:rPr>
                <w:rFonts w:ascii="Consolas" w:hAnsi="Consolas" w:cs="Consolas"/>
                <w:color w:val="0000C0"/>
                <w:sz w:val="20"/>
                <w:szCs w:val="20"/>
              </w:rPr>
              <w:t>maxPerRequest</w:t>
            </w:r>
            <w:r w:rsidR="00330043" w:rsidRPr="00221CE4">
              <w:rPr>
                <w:rFonts w:ascii="Consolas" w:hAnsi="Consolas" w:cs="Consolas"/>
                <w:color w:val="0000C0"/>
                <w:sz w:val="20"/>
                <w:szCs w:val="20"/>
              </w:rPr>
              <w:t>ParallelLevel</w:t>
            </w:r>
            <w:proofErr w:type="spellEnd"/>
            <w:r>
              <w:t xml:space="preserve">. Default = </w:t>
            </w:r>
            <w:proofErr w:type="spellStart"/>
            <w:r w:rsidR="00330043" w:rsidRPr="00221CE4">
              <w:rPr>
                <w:rFonts w:ascii="Consolas" w:hAnsi="Consolas" w:cs="Consolas"/>
                <w:color w:val="0000C0"/>
                <w:sz w:val="20"/>
                <w:szCs w:val="20"/>
              </w:rPr>
              <w:t>totalParallelLevel</w:t>
            </w:r>
            <w:proofErr w:type="spellEnd"/>
            <w:r w:rsidR="00330043">
              <w:t>.</w:t>
            </w:r>
          </w:p>
          <w:p w:rsidR="00221CE4" w:rsidRDefault="00330043" w:rsidP="00221CE4">
            <w:r>
              <w:t>This property limits the total number of threads allocated to a single CE request</w:t>
            </w:r>
            <w:r w:rsidR="00221CE4">
              <w:t xml:space="preserve"> </w:t>
            </w:r>
            <w:r>
              <w:t xml:space="preserve"> to avoid having a single request using too much of system CPU resources </w:t>
            </w:r>
            <w:r w:rsidR="00221CE4">
              <w:t xml:space="preserve">--&gt; </w:t>
            </w:r>
          </w:p>
          <w:p w:rsidR="0061234B" w:rsidRDefault="0061234B" w:rsidP="0061234B">
            <w:r>
              <w:t xml:space="preserve">    &lt;property name="</w:t>
            </w:r>
            <w:proofErr w:type="spellStart"/>
            <w:r w:rsidR="006D4F29">
              <w:rPr>
                <w:rFonts w:ascii="Consolas" w:hAnsi="Consolas" w:cs="Consolas"/>
                <w:color w:val="0000C0"/>
                <w:sz w:val="20"/>
                <w:szCs w:val="20"/>
              </w:rPr>
              <w:t>maxPerRequest</w:t>
            </w:r>
            <w:r w:rsidR="006D4F29" w:rsidRPr="00221CE4">
              <w:rPr>
                <w:rFonts w:ascii="Consolas" w:hAnsi="Consolas" w:cs="Consolas"/>
                <w:color w:val="0000C0"/>
                <w:sz w:val="20"/>
                <w:szCs w:val="20"/>
              </w:rPr>
              <w:t>ParallelLevel</w:t>
            </w:r>
            <w:proofErr w:type="spellEnd"/>
            <w:r>
              <w:t>"  value="4"/&gt;</w:t>
            </w:r>
          </w:p>
          <w:p w:rsidR="00820E17" w:rsidRDefault="00820E17" w:rsidP="00221CE4"/>
          <w:p w:rsidR="00221CE4" w:rsidRDefault="00221CE4" w:rsidP="00221CE4">
            <w:r>
              <w:t xml:space="preserve">  &lt;!-- optional property </w:t>
            </w:r>
            <w:proofErr w:type="spellStart"/>
            <w:r w:rsidR="006D4F29">
              <w:rPr>
                <w:rFonts w:ascii="Consolas" w:hAnsi="Consolas" w:cs="Consolas"/>
                <w:color w:val="0000C0"/>
                <w:sz w:val="20"/>
                <w:szCs w:val="20"/>
              </w:rPr>
              <w:t>m</w:t>
            </w:r>
            <w:r w:rsidR="006D4F29" w:rsidRPr="006D4F29">
              <w:rPr>
                <w:rFonts w:ascii="Consolas" w:hAnsi="Consolas" w:cs="Consolas"/>
                <w:color w:val="0000C0"/>
                <w:sz w:val="20"/>
                <w:szCs w:val="20"/>
              </w:rPr>
              <w:t>inSequenceLengthNs</w:t>
            </w:r>
            <w:proofErr w:type="spellEnd"/>
            <w:r>
              <w:t xml:space="preserve">. Default = 100000 (100 microseconds) --&gt; </w:t>
            </w:r>
          </w:p>
          <w:p w:rsidR="00221CE4" w:rsidRDefault="00221CE4" w:rsidP="00221CE4">
            <w:r>
              <w:t xml:space="preserve">    &lt;property name="</w:t>
            </w:r>
            <w:proofErr w:type="spellStart"/>
            <w:r w:rsidR="006D4F29">
              <w:rPr>
                <w:rFonts w:ascii="Consolas" w:hAnsi="Consolas" w:cs="Consolas"/>
                <w:color w:val="0000C0"/>
                <w:sz w:val="20"/>
                <w:szCs w:val="20"/>
              </w:rPr>
              <w:t>m</w:t>
            </w:r>
            <w:r w:rsidR="006D4F29" w:rsidRPr="006D4F29">
              <w:rPr>
                <w:rFonts w:ascii="Consolas" w:hAnsi="Consolas" w:cs="Consolas"/>
                <w:color w:val="0000C0"/>
                <w:sz w:val="20"/>
                <w:szCs w:val="20"/>
              </w:rPr>
              <w:t>inSequenceLengthNs</w:t>
            </w:r>
            <w:proofErr w:type="spellEnd"/>
            <w:r>
              <w:t>"  value="200000"/&gt;</w:t>
            </w:r>
          </w:p>
          <w:p w:rsidR="0061234B" w:rsidRDefault="0061234B" w:rsidP="0061234B"/>
          <w:p w:rsidR="0061234B" w:rsidRDefault="0061234B" w:rsidP="0061234B">
            <w:r>
              <w:t xml:space="preserve">    &lt;property name="</w:t>
            </w:r>
            <w:proofErr w:type="spellStart"/>
            <w:r>
              <w:t>componentMTBeans</w:t>
            </w:r>
            <w:proofErr w:type="spellEnd"/>
            <w:r>
              <w:t>"&gt;</w:t>
            </w:r>
          </w:p>
          <w:p w:rsidR="0061234B" w:rsidRDefault="0061234B" w:rsidP="0061234B">
            <w:r>
              <w:t xml:space="preserve">      &lt;list&gt;</w:t>
            </w:r>
          </w:p>
          <w:p w:rsidR="0061234B" w:rsidRDefault="0061234B" w:rsidP="0061234B">
            <w:r>
              <w:t xml:space="preserve">        &lt;bean class="</w:t>
            </w:r>
            <w:proofErr w:type="spellStart"/>
            <w:r>
              <w:t>org.openl.util.ce.conf.ComponentMTBean</w:t>
            </w:r>
            <w:proofErr w:type="spellEnd"/>
            <w:r>
              <w:t>"&gt;</w:t>
            </w:r>
          </w:p>
          <w:p w:rsidR="0061234B" w:rsidRDefault="0061234B" w:rsidP="0061234B">
            <w:r>
              <w:t xml:space="preserve">        </w:t>
            </w:r>
            <w:r w:rsidR="00C270B6">
              <w:t xml:space="preserve">     </w:t>
            </w:r>
            <w:r>
              <w:t>&lt;property name ="</w:t>
            </w:r>
            <w:proofErr w:type="spellStart"/>
            <w:r>
              <w:t>componentId</w:t>
            </w:r>
            <w:proofErr w:type="spellEnd"/>
            <w:r>
              <w:t>" value="calcCoverage2"/&gt;</w:t>
            </w:r>
          </w:p>
          <w:p w:rsidR="0061234B" w:rsidRDefault="0061234B" w:rsidP="0061234B">
            <w:r>
              <w:t xml:space="preserve">        </w:t>
            </w:r>
            <w:r w:rsidR="00C270B6">
              <w:t xml:space="preserve">     </w:t>
            </w:r>
            <w:r>
              <w:t>&lt;property name ="</w:t>
            </w:r>
            <w:proofErr w:type="spellStart"/>
            <w:r>
              <w:t>callComponentUsingMT</w:t>
            </w:r>
            <w:proofErr w:type="spellEnd"/>
            <w:r>
              <w:t>" value="true"/&gt;</w:t>
            </w:r>
          </w:p>
          <w:p w:rsidR="0061234B" w:rsidRDefault="0061234B" w:rsidP="0061234B">
            <w:r>
              <w:t xml:space="preserve">        &lt;/bean&gt;</w:t>
            </w:r>
          </w:p>
          <w:p w:rsidR="0061234B" w:rsidRDefault="0061234B" w:rsidP="0061234B">
            <w:r>
              <w:t xml:space="preserve">        &lt;bean class="</w:t>
            </w:r>
            <w:proofErr w:type="spellStart"/>
            <w:r>
              <w:t>org.openl.util.ce.conf.ComponentMTBean</w:t>
            </w:r>
            <w:proofErr w:type="spellEnd"/>
            <w:r>
              <w:t>"&gt;</w:t>
            </w:r>
          </w:p>
          <w:p w:rsidR="0061234B" w:rsidRDefault="0061234B" w:rsidP="0061234B">
            <w:r>
              <w:t xml:space="preserve">        &lt;property name ="</w:t>
            </w:r>
            <w:proofErr w:type="spellStart"/>
            <w:r>
              <w:t>componentId</w:t>
            </w:r>
            <w:proofErr w:type="spellEnd"/>
            <w:r>
              <w:t>" value="</w:t>
            </w:r>
            <w:proofErr w:type="spellStart"/>
            <w:r>
              <w:t>calcCoverageX</w:t>
            </w:r>
            <w:proofErr w:type="spellEnd"/>
            <w:r>
              <w:t>"/&gt;</w:t>
            </w:r>
          </w:p>
          <w:p w:rsidR="0061234B" w:rsidRDefault="0061234B" w:rsidP="0061234B">
            <w:r>
              <w:t xml:space="preserve">        &lt;property name ="</w:t>
            </w:r>
            <w:proofErr w:type="spellStart"/>
            <w:r>
              <w:t>executeComponentUsingMT</w:t>
            </w:r>
            <w:proofErr w:type="spellEnd"/>
            <w:r>
              <w:t>" value="true"/&gt;</w:t>
            </w:r>
          </w:p>
          <w:p w:rsidR="0061234B" w:rsidRDefault="0061234B" w:rsidP="0061234B">
            <w:r>
              <w:t xml:space="preserve">        &lt;/bean&gt;</w:t>
            </w:r>
          </w:p>
          <w:p w:rsidR="0061234B" w:rsidRDefault="0061234B" w:rsidP="0061234B">
            <w:r>
              <w:t xml:space="preserve">      &lt;/list&gt;</w:t>
            </w:r>
          </w:p>
          <w:p w:rsidR="0061234B" w:rsidRDefault="006D4F29" w:rsidP="0061234B">
            <w:r>
              <w:t xml:space="preserve">    &lt;/property&gt;</w:t>
            </w:r>
          </w:p>
          <w:p w:rsidR="0061234B" w:rsidRDefault="0061234B" w:rsidP="0061234B">
            <w:r>
              <w:t xml:space="preserve">   &lt;/bean&gt;    </w:t>
            </w:r>
          </w:p>
          <w:p w:rsidR="0061234B" w:rsidRPr="0061234B" w:rsidRDefault="0061234B" w:rsidP="0061234B">
            <w:r>
              <w:t>&lt;/beans&gt;</w:t>
            </w:r>
          </w:p>
          <w:p w:rsidR="0061234B" w:rsidRDefault="0061234B" w:rsidP="00820E17"/>
        </w:tc>
      </w:tr>
    </w:tbl>
    <w:p w:rsidR="00221CE4" w:rsidRDefault="00221CE4" w:rsidP="00221CE4">
      <w:r>
        <w:br w:type="page"/>
      </w:r>
    </w:p>
    <w:p w:rsidR="001055BF" w:rsidRDefault="006D4F29" w:rsidP="006D4F29">
      <w:pPr>
        <w:pStyle w:val="Heading4"/>
      </w:pPr>
      <w:r>
        <w:lastRenderedPageBreak/>
        <w:t>Using Java API calls</w:t>
      </w:r>
    </w:p>
    <w:p w:rsidR="006D4F29" w:rsidRDefault="006D4F29" w:rsidP="006D4F29"/>
    <w:p w:rsidR="006D4F29" w:rsidRDefault="006D4F29" w:rsidP="006D4F29">
      <w:r>
        <w:t xml:space="preserve">  // Access current service configuration</w:t>
      </w:r>
    </w:p>
    <w:p w:rsidR="006D4F29" w:rsidRDefault="006D4F29" w:rsidP="006D4F29">
      <w:r>
        <w:t xml:space="preserve">  </w:t>
      </w:r>
      <w:proofErr w:type="spellStart"/>
      <w:r>
        <w:t>IServiceMT</w:t>
      </w:r>
      <w:proofErr w:type="spellEnd"/>
      <w:r>
        <w:t xml:space="preserve"> </w:t>
      </w:r>
      <w:proofErr w:type="spellStart"/>
      <w:r>
        <w:t>serviceMT</w:t>
      </w:r>
      <w:proofErr w:type="spellEnd"/>
      <w:r>
        <w:t xml:space="preserve"> = </w:t>
      </w:r>
      <w:proofErr w:type="spellStart"/>
      <w:r>
        <w:t>ServiceMT.getService</w:t>
      </w:r>
      <w:proofErr w:type="spellEnd"/>
      <w:r>
        <w:t>();</w:t>
      </w:r>
    </w:p>
    <w:p w:rsidR="006D4F29" w:rsidRDefault="00837471" w:rsidP="006D4F29">
      <w:r>
        <w:t xml:space="preserve">  </w:t>
      </w:r>
      <w:proofErr w:type="spellStart"/>
      <w:r w:rsidR="006D4F29">
        <w:t>ServiceMTConfiguration</w:t>
      </w:r>
      <w:proofErr w:type="spellEnd"/>
      <w:r w:rsidR="006D4F29">
        <w:t xml:space="preserve"> </w:t>
      </w:r>
      <w:proofErr w:type="spellStart"/>
      <w:r w:rsidR="006D4F29">
        <w:t>conf</w:t>
      </w:r>
      <w:proofErr w:type="spellEnd"/>
      <w:r w:rsidR="006D4F29">
        <w:t xml:space="preserve"> = </w:t>
      </w:r>
      <w:proofErr w:type="spellStart"/>
      <w:r w:rsidR="006D4F29">
        <w:t>serviceMT.getConfig</w:t>
      </w:r>
      <w:proofErr w:type="spellEnd"/>
      <w:r w:rsidR="006D4F29">
        <w:t>();</w:t>
      </w:r>
    </w:p>
    <w:p w:rsidR="006D4F29" w:rsidRDefault="00AF5DAD" w:rsidP="006D4F29">
      <w:r>
        <w:t>…..</w:t>
      </w:r>
    </w:p>
    <w:p w:rsidR="006D4F29" w:rsidRDefault="00AF5DAD" w:rsidP="006D4F29">
      <w:r>
        <w:t xml:space="preserve">// use CE framework when calling </w:t>
      </w:r>
      <w:r w:rsidR="0025226A">
        <w:t>O</w:t>
      </w:r>
      <w:r>
        <w:t>pen</w:t>
      </w:r>
      <w:r w:rsidR="0025226A">
        <w:t>L</w:t>
      </w:r>
      <w:r>
        <w:t xml:space="preserve"> method named </w:t>
      </w:r>
      <w:r>
        <w:rPr>
          <w:rFonts w:ascii="Consolas" w:hAnsi="Consolas" w:cs="Consolas"/>
          <w:color w:val="2A00FF"/>
          <w:sz w:val="20"/>
          <w:szCs w:val="20"/>
        </w:rPr>
        <w:t>calcCoverage2</w:t>
      </w:r>
    </w:p>
    <w:p w:rsidR="00AF5DAD" w:rsidRDefault="00AF5DAD" w:rsidP="00AF5DA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ServiceMTConfiguration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ServiceMT.</w:t>
      </w:r>
      <w:r>
        <w:rPr>
          <w:rFonts w:ascii="Consolas" w:hAnsi="Consolas" w:cs="Consolas"/>
          <w:i/>
          <w:iCs/>
          <w:color w:val="000000"/>
          <w:sz w:val="20"/>
          <w:szCs w:val="20"/>
        </w:rPr>
        <w:t>getService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getConfig</w:t>
      </w:r>
      <w:proofErr w:type="spellEnd"/>
      <w:r>
        <w:rPr>
          <w:rFonts w:ascii="Consolas" w:hAnsi="Consolas" w:cs="Consolas"/>
          <w:color w:val="000000"/>
          <w:sz w:val="20"/>
          <w:szCs w:val="20"/>
        </w:rPr>
        <w:t>();</w:t>
      </w:r>
    </w:p>
    <w:p w:rsidR="00AF5DAD" w:rsidRDefault="00AF5DAD" w:rsidP="00AF5DAD">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config.setCallComponentUsingMT</w:t>
      </w:r>
      <w:proofErr w:type="spellEnd"/>
      <w:r>
        <w:rPr>
          <w:rFonts w:ascii="Consolas" w:hAnsi="Consolas" w:cs="Consolas"/>
          <w:color w:val="000000"/>
          <w:sz w:val="20"/>
          <w:szCs w:val="20"/>
        </w:rPr>
        <w:t>(</w:t>
      </w:r>
      <w:r>
        <w:rPr>
          <w:rFonts w:ascii="Consolas" w:hAnsi="Consolas" w:cs="Consolas"/>
          <w:color w:val="2A00FF"/>
          <w:sz w:val="20"/>
          <w:szCs w:val="20"/>
        </w:rPr>
        <w:t>"calcCoverage2"</w:t>
      </w:r>
      <w:r>
        <w:rPr>
          <w:rFonts w:ascii="Consolas" w:hAnsi="Consolas" w:cs="Consolas"/>
          <w:color w:val="000000"/>
          <w:sz w:val="20"/>
          <w:szCs w:val="20"/>
        </w:rPr>
        <w:t>,</w:t>
      </w:r>
      <w:r w:rsidR="00B22F08">
        <w:rPr>
          <w:rFonts w:ascii="Consolas" w:hAnsi="Consolas" w:cs="Consolas"/>
          <w:color w:val="000000"/>
          <w:sz w:val="20"/>
          <w:szCs w:val="20"/>
        </w:rPr>
        <w:t xml:space="preserve"> 500000, </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F5DAD" w:rsidRDefault="00AF5DAD" w:rsidP="00AF5DAD">
      <w:pPr>
        <w:autoSpaceDE w:val="0"/>
        <w:autoSpaceDN w:val="0"/>
        <w:adjustRightInd w:val="0"/>
        <w:spacing w:after="0" w:line="240" w:lineRule="auto"/>
        <w:rPr>
          <w:rFonts w:ascii="Consolas" w:hAnsi="Consolas" w:cs="Consolas"/>
          <w:color w:val="000000"/>
          <w:sz w:val="20"/>
          <w:szCs w:val="20"/>
        </w:rPr>
      </w:pPr>
    </w:p>
    <w:p w:rsidR="0025226A" w:rsidRDefault="0025226A" w:rsidP="0025226A">
      <w:r>
        <w:t xml:space="preserve">// use CE framework when executing OpenL method named </w:t>
      </w:r>
      <w:proofErr w:type="spellStart"/>
      <w:r>
        <w:rPr>
          <w:rFonts w:ascii="Consolas" w:hAnsi="Consolas" w:cs="Consolas"/>
          <w:color w:val="2A00FF"/>
          <w:sz w:val="20"/>
          <w:szCs w:val="20"/>
        </w:rPr>
        <w:t>calcPremium</w:t>
      </w:r>
      <w:proofErr w:type="spellEnd"/>
    </w:p>
    <w:p w:rsidR="0025226A" w:rsidRDefault="0025226A" w:rsidP="0025226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ServiceMTConfiguration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ServiceMT.</w:t>
      </w:r>
      <w:r>
        <w:rPr>
          <w:rFonts w:ascii="Consolas" w:hAnsi="Consolas" w:cs="Consolas"/>
          <w:i/>
          <w:iCs/>
          <w:color w:val="000000"/>
          <w:sz w:val="20"/>
          <w:szCs w:val="20"/>
        </w:rPr>
        <w:t>getService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getConfig</w:t>
      </w:r>
      <w:proofErr w:type="spellEnd"/>
      <w:r>
        <w:rPr>
          <w:rFonts w:ascii="Consolas" w:hAnsi="Consolas" w:cs="Consolas"/>
          <w:color w:val="000000"/>
          <w:sz w:val="20"/>
          <w:szCs w:val="20"/>
        </w:rPr>
        <w:t>();</w:t>
      </w:r>
    </w:p>
    <w:p w:rsidR="0025226A" w:rsidRDefault="0025226A" w:rsidP="0025226A">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config.setExecuteComponentUsingMT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calcPremium</w:t>
      </w:r>
      <w:proofErr w:type="spellEnd"/>
      <w:r>
        <w:rPr>
          <w:rFonts w:ascii="Consolas" w:hAnsi="Consolas" w:cs="Consolas"/>
          <w:color w:val="2A00FF"/>
          <w:sz w:val="20"/>
          <w:szCs w:val="20"/>
        </w:rPr>
        <w:t>"</w:t>
      </w:r>
      <w:r>
        <w:rPr>
          <w:rFonts w:ascii="Consolas" w:hAnsi="Consolas" w:cs="Consolas"/>
          <w:color w:val="000000"/>
          <w:sz w:val="20"/>
          <w:szCs w:val="20"/>
        </w:rPr>
        <w:t xml:space="preserve">, 0,  </w:t>
      </w:r>
      <w:r>
        <w:rPr>
          <w:rFonts w:ascii="Consolas" w:hAnsi="Consolas" w:cs="Consolas"/>
          <w:b/>
          <w:bCs/>
          <w:color w:val="7F0055"/>
          <w:sz w:val="20"/>
          <w:szCs w:val="20"/>
        </w:rPr>
        <w:t>true</w:t>
      </w:r>
      <w:r>
        <w:rPr>
          <w:rFonts w:ascii="Consolas" w:hAnsi="Consolas" w:cs="Consolas"/>
          <w:color w:val="000000"/>
          <w:sz w:val="20"/>
          <w:szCs w:val="20"/>
        </w:rPr>
        <w:t>);</w:t>
      </w:r>
    </w:p>
    <w:p w:rsidR="00AF5DAD" w:rsidRDefault="00AF5DAD" w:rsidP="00AF5DAD">
      <w:pPr>
        <w:autoSpaceDE w:val="0"/>
        <w:autoSpaceDN w:val="0"/>
        <w:adjustRightInd w:val="0"/>
        <w:spacing w:after="0" w:line="240" w:lineRule="auto"/>
        <w:rPr>
          <w:rFonts w:ascii="Consolas" w:hAnsi="Consolas" w:cs="Consolas"/>
          <w:color w:val="000000"/>
          <w:sz w:val="20"/>
          <w:szCs w:val="20"/>
        </w:rPr>
      </w:pPr>
    </w:p>
    <w:p w:rsidR="00AF5DAD" w:rsidRDefault="00AF5DAD" w:rsidP="00AF5DAD">
      <w:pPr>
        <w:autoSpaceDE w:val="0"/>
        <w:autoSpaceDN w:val="0"/>
        <w:adjustRightInd w:val="0"/>
        <w:spacing w:after="0" w:line="240" w:lineRule="auto"/>
        <w:rPr>
          <w:rFonts w:ascii="Consolas" w:hAnsi="Consolas" w:cs="Consolas"/>
          <w:color w:val="000000"/>
          <w:sz w:val="20"/>
          <w:szCs w:val="20"/>
        </w:rPr>
      </w:pPr>
    </w:p>
    <w:p w:rsidR="00AF5DAD" w:rsidRDefault="00AF5DAD" w:rsidP="00AF5DAD">
      <w:pPr>
        <w:autoSpaceDE w:val="0"/>
        <w:autoSpaceDN w:val="0"/>
        <w:adjustRightInd w:val="0"/>
        <w:spacing w:after="0" w:line="240" w:lineRule="auto"/>
        <w:rPr>
          <w:rFonts w:ascii="Consolas" w:hAnsi="Consolas" w:cs="Consolas"/>
          <w:sz w:val="20"/>
          <w:szCs w:val="20"/>
        </w:rPr>
      </w:pPr>
    </w:p>
    <w:p w:rsidR="00AF5DAD" w:rsidRDefault="00AF5DAD" w:rsidP="006D4F29"/>
    <w:p w:rsidR="006D4F29" w:rsidRDefault="006D4F29" w:rsidP="006D4F29"/>
    <w:p w:rsidR="006D4F29" w:rsidRPr="006D4F29" w:rsidRDefault="006D4F29" w:rsidP="006D4F29"/>
    <w:p w:rsidR="003759FD" w:rsidRPr="003759FD" w:rsidRDefault="003759FD" w:rsidP="003759FD"/>
    <w:p w:rsidR="003759FD" w:rsidRDefault="003759FD" w:rsidP="003759FD"/>
    <w:p w:rsidR="003759FD" w:rsidRPr="003759FD" w:rsidRDefault="003759FD" w:rsidP="003759FD"/>
    <w:p w:rsidR="003759FD" w:rsidRDefault="003759FD" w:rsidP="003759FD"/>
    <w:p w:rsidR="003759FD" w:rsidRPr="003759FD" w:rsidRDefault="003759FD" w:rsidP="003759FD"/>
    <w:p w:rsidR="00B14554" w:rsidRDefault="00B14554" w:rsidP="00047DAA"/>
    <w:p w:rsidR="00047DAA" w:rsidRDefault="00B14554" w:rsidP="00047DAA">
      <w:r>
        <w:t xml:space="preserve"> </w:t>
      </w:r>
    </w:p>
    <w:p w:rsidR="00105829" w:rsidRDefault="00105829" w:rsidP="00047DAA"/>
    <w:p w:rsidR="00843C3F" w:rsidRDefault="00843C3F" w:rsidP="00047DAA"/>
    <w:p w:rsidR="00843C3F" w:rsidRPr="00047DAA" w:rsidRDefault="00843C3F" w:rsidP="00047DAA"/>
    <w:sectPr w:rsidR="00843C3F" w:rsidRPr="0004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F5437"/>
    <w:multiLevelType w:val="hybridMultilevel"/>
    <w:tmpl w:val="D32CB9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B91912"/>
    <w:multiLevelType w:val="hybridMultilevel"/>
    <w:tmpl w:val="0AA48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DAA"/>
    <w:rsid w:val="00047DAA"/>
    <w:rsid w:val="00075791"/>
    <w:rsid w:val="0008217D"/>
    <w:rsid w:val="00096759"/>
    <w:rsid w:val="001055BF"/>
    <w:rsid w:val="00105829"/>
    <w:rsid w:val="001253EE"/>
    <w:rsid w:val="00221CE4"/>
    <w:rsid w:val="0025226A"/>
    <w:rsid w:val="00330043"/>
    <w:rsid w:val="0035350B"/>
    <w:rsid w:val="003759FD"/>
    <w:rsid w:val="00443526"/>
    <w:rsid w:val="00527ADA"/>
    <w:rsid w:val="005E34C9"/>
    <w:rsid w:val="0061234B"/>
    <w:rsid w:val="00653619"/>
    <w:rsid w:val="006D4F29"/>
    <w:rsid w:val="00820E17"/>
    <w:rsid w:val="00837471"/>
    <w:rsid w:val="00843C3F"/>
    <w:rsid w:val="00A46AD0"/>
    <w:rsid w:val="00AB3E49"/>
    <w:rsid w:val="00AF5DAD"/>
    <w:rsid w:val="00B14554"/>
    <w:rsid w:val="00B22F08"/>
    <w:rsid w:val="00C2649F"/>
    <w:rsid w:val="00C270B6"/>
    <w:rsid w:val="00C92094"/>
    <w:rsid w:val="00D3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7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7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004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D4F2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7DA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12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004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6D4F29"/>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AB3E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7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7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004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D4F2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7DA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12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004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6D4F29"/>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AB3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Stanislav Shor</dc:creator>
  <cp:lastModifiedBy>snshor</cp:lastModifiedBy>
  <cp:revision>2</cp:revision>
  <dcterms:created xsi:type="dcterms:W3CDTF">2014-07-03T04:59:00Z</dcterms:created>
  <dcterms:modified xsi:type="dcterms:W3CDTF">2014-07-03T04:59:00Z</dcterms:modified>
</cp:coreProperties>
</file>