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62D81" w14:textId="77777777" w:rsidR="003F25D2" w:rsidRDefault="007C1899" w:rsidP="00D1603D">
      <w:pPr>
        <w:pStyle w:val="Title"/>
      </w:pPr>
      <w:r>
        <w:t>A Variable Resolution Grid Extension for BAG Files</w:t>
      </w:r>
    </w:p>
    <w:p w14:paraId="6EAC9197" w14:textId="77777777" w:rsidR="007C1899" w:rsidRDefault="007C1899" w:rsidP="00D1603D"/>
    <w:p w14:paraId="6D5A44FD" w14:textId="77777777" w:rsidR="007C1899" w:rsidRDefault="007C1899" w:rsidP="00D1603D"/>
    <w:p w14:paraId="3B1596EC" w14:textId="77777777" w:rsidR="007C1899" w:rsidRDefault="007C1899" w:rsidP="00D1603D"/>
    <w:p w14:paraId="464B9CB2" w14:textId="77777777" w:rsidR="007C1899" w:rsidRPr="00D1603D" w:rsidRDefault="007C1899" w:rsidP="00D1603D">
      <w:pPr>
        <w:rPr>
          <w:sz w:val="28"/>
          <w:szCs w:val="28"/>
        </w:rPr>
      </w:pPr>
      <w:r w:rsidRPr="00D1603D">
        <w:rPr>
          <w:sz w:val="28"/>
          <w:szCs w:val="28"/>
        </w:rPr>
        <w:t>Brian Calder</w:t>
      </w:r>
    </w:p>
    <w:p w14:paraId="5DC74502" w14:textId="77777777" w:rsidR="007C1899" w:rsidRDefault="007C1899" w:rsidP="00D1603D">
      <w:r>
        <w:t>Center for Coastal and Ocean Mapping and NOAA/UNH Joint Hydrographic Center</w:t>
      </w:r>
    </w:p>
    <w:p w14:paraId="40AF5098" w14:textId="77777777" w:rsidR="007C1899" w:rsidRDefault="007C1899" w:rsidP="00D1603D"/>
    <w:p w14:paraId="20B39C28" w14:textId="77777777" w:rsidR="007C1899" w:rsidRPr="00D1603D" w:rsidRDefault="007C1899" w:rsidP="00D1603D">
      <w:pPr>
        <w:rPr>
          <w:sz w:val="28"/>
          <w:szCs w:val="28"/>
        </w:rPr>
      </w:pPr>
      <w:r w:rsidRPr="00D1603D">
        <w:rPr>
          <w:sz w:val="28"/>
          <w:szCs w:val="28"/>
        </w:rPr>
        <w:t>Wade Ladner</w:t>
      </w:r>
    </w:p>
    <w:p w14:paraId="257A6234" w14:textId="5D0F5E2C" w:rsidR="007C1899" w:rsidRDefault="007C1899" w:rsidP="00D1603D">
      <w:r>
        <w:t>Naval Oceanographic Office</w:t>
      </w:r>
      <w:r w:rsidR="003F0F0B">
        <w:t>, Hydrographic Department</w:t>
      </w:r>
    </w:p>
    <w:p w14:paraId="63163D28" w14:textId="77777777" w:rsidR="007C1899" w:rsidRDefault="007C1899" w:rsidP="00D1603D"/>
    <w:p w14:paraId="67350052" w14:textId="77777777" w:rsidR="007C1899" w:rsidRDefault="007C1899" w:rsidP="00D1603D"/>
    <w:p w14:paraId="775A2CFE" w14:textId="77777777" w:rsidR="007C1899" w:rsidRDefault="007C1899" w:rsidP="007C1899"/>
    <w:p w14:paraId="597CF8FE" w14:textId="77777777" w:rsidR="007C1899" w:rsidRDefault="007C1899" w:rsidP="007C1899"/>
    <w:p w14:paraId="2A6917B2" w14:textId="77777777" w:rsidR="007C1899" w:rsidRDefault="007C1899" w:rsidP="007C1899"/>
    <w:p w14:paraId="1CBEBEF7" w14:textId="77777777" w:rsidR="007C1899" w:rsidRDefault="007C1899" w:rsidP="007C1899"/>
    <w:p w14:paraId="5CB0BF27" w14:textId="77777777" w:rsidR="007C1899" w:rsidRDefault="007C1899" w:rsidP="007C1899"/>
    <w:p w14:paraId="03A22891" w14:textId="77777777" w:rsidR="007C1899" w:rsidRDefault="007C1899" w:rsidP="007C1899"/>
    <w:p w14:paraId="7EFAFDA4" w14:textId="77777777" w:rsidR="007C1899" w:rsidRDefault="007C1899" w:rsidP="007C1899"/>
    <w:p w14:paraId="7DE17AE7" w14:textId="77777777" w:rsidR="007C1899" w:rsidRDefault="007C1899" w:rsidP="007C1899"/>
    <w:p w14:paraId="4E34F9B6" w14:textId="77777777" w:rsidR="007C1899" w:rsidRDefault="007C1899" w:rsidP="007C1899"/>
    <w:p w14:paraId="615C9674" w14:textId="77777777" w:rsidR="007C1899" w:rsidRDefault="007C1899" w:rsidP="007C1899"/>
    <w:p w14:paraId="3804CA17" w14:textId="77777777" w:rsidR="007C1899" w:rsidRDefault="007C1899" w:rsidP="007C1899"/>
    <w:p w14:paraId="2AC9A80D" w14:textId="77777777" w:rsidR="007C1899" w:rsidRDefault="007C1899" w:rsidP="007C1899"/>
    <w:p w14:paraId="1540D072" w14:textId="77777777" w:rsidR="007C1899" w:rsidRDefault="007C1899" w:rsidP="007C1899"/>
    <w:p w14:paraId="72895118" w14:textId="77777777" w:rsidR="007C1899" w:rsidRDefault="007C1899" w:rsidP="007C1899"/>
    <w:p w14:paraId="18F901F4" w14:textId="77777777" w:rsidR="007C1899" w:rsidRDefault="007C1899" w:rsidP="007C1899"/>
    <w:p w14:paraId="23CCA76A" w14:textId="77777777" w:rsidR="007C1899" w:rsidRDefault="007C1899" w:rsidP="007C1899"/>
    <w:p w14:paraId="7D3F42B4" w14:textId="77777777" w:rsidR="007C1899" w:rsidRDefault="007C1899" w:rsidP="007C1899"/>
    <w:p w14:paraId="7EEEF23E" w14:textId="77777777" w:rsidR="007C1899" w:rsidRDefault="007C1899" w:rsidP="007C1899"/>
    <w:p w14:paraId="2FD0224B" w14:textId="77777777" w:rsidR="007C1899" w:rsidRDefault="007C1899" w:rsidP="007C1899"/>
    <w:p w14:paraId="5EC07521" w14:textId="77777777" w:rsidR="007C1899" w:rsidRDefault="007C1899" w:rsidP="007C1899"/>
    <w:p w14:paraId="185A63AF" w14:textId="77777777" w:rsidR="007C1899" w:rsidRDefault="007C1899" w:rsidP="007C1899"/>
    <w:p w14:paraId="5EAEEB3E" w14:textId="7CCF57B4" w:rsidR="007C1899" w:rsidRDefault="007C1899" w:rsidP="007C1899">
      <w:r>
        <w:rPr>
          <w:noProof/>
          <w:lang w:val="en-US"/>
        </w:rPr>
        <w:drawing>
          <wp:inline distT="0" distB="0" distL="0" distR="0" wp14:anchorId="1F1363E3" wp14:editId="45EBC69E">
            <wp:extent cx="1226371" cy="12102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om_200_1.jpg"/>
                    <pic:cNvPicPr/>
                  </pic:nvPicPr>
                  <pic:blipFill>
                    <a:blip r:embed="rId8">
                      <a:extLst>
                        <a:ext uri="{28A0092B-C50C-407E-A947-70E740481C1C}">
                          <a14:useLocalDpi xmlns:a14="http://schemas.microsoft.com/office/drawing/2010/main" val="0"/>
                        </a:ext>
                      </a:extLst>
                    </a:blip>
                    <a:stretch>
                      <a:fillRect/>
                    </a:stretch>
                  </pic:blipFill>
                  <pic:spPr>
                    <a:xfrm>
                      <a:off x="0" y="0"/>
                      <a:ext cx="1226403" cy="1210282"/>
                    </a:xfrm>
                    <a:prstGeom prst="rect">
                      <a:avLst/>
                    </a:prstGeom>
                  </pic:spPr>
                </pic:pic>
              </a:graphicData>
            </a:graphic>
          </wp:inline>
        </w:drawing>
      </w:r>
      <w:r w:rsidR="00B91C45">
        <w:t xml:space="preserve">                                                                                          </w:t>
      </w:r>
      <w:r w:rsidR="00B91C45">
        <w:rPr>
          <w:noProof/>
          <w:lang w:val="en-US"/>
        </w:rPr>
        <w:drawing>
          <wp:inline distT="0" distB="0" distL="0" distR="0" wp14:anchorId="38767C8E" wp14:editId="5EBC672F">
            <wp:extent cx="1226372" cy="1226372"/>
            <wp:effectExtent l="0" t="0" r="0" b="0"/>
            <wp:docPr id="2061" name="Picture 13" descr="nav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Picture 13" descr="navo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0488" cy="1230488"/>
                    </a:xfrm>
                    <a:prstGeom prst="rect">
                      <a:avLst/>
                    </a:prstGeom>
                    <a:noFill/>
                    <a:ln>
                      <a:noFill/>
                    </a:ln>
                    <a:extLst/>
                  </pic:spPr>
                </pic:pic>
              </a:graphicData>
            </a:graphic>
          </wp:inline>
        </w:drawing>
      </w:r>
    </w:p>
    <w:p w14:paraId="77838BFA" w14:textId="77777777" w:rsidR="007C1899" w:rsidRDefault="007C1899">
      <w:r>
        <w:br w:type="page"/>
      </w:r>
    </w:p>
    <w:p w14:paraId="0C9DE997" w14:textId="77777777" w:rsidR="007C1899" w:rsidRDefault="007C1899" w:rsidP="00D1603D">
      <w:pPr>
        <w:pStyle w:val="Heading1"/>
      </w:pPr>
      <w:r>
        <w:lastRenderedPageBreak/>
        <w:t>A Variable Resolution Grid Extension for BAG Files</w:t>
      </w:r>
    </w:p>
    <w:p w14:paraId="2116EB66" w14:textId="77777777" w:rsidR="007C1899" w:rsidRDefault="007C1899" w:rsidP="00D1603D">
      <w:pPr>
        <w:pStyle w:val="FirstLineIndent"/>
      </w:pPr>
    </w:p>
    <w:p w14:paraId="07515B9C" w14:textId="4E6A61B3" w:rsidR="007C1899" w:rsidRDefault="00BA1023" w:rsidP="00D5393F">
      <w:pPr>
        <w:tabs>
          <w:tab w:val="left" w:pos="1440"/>
        </w:tabs>
      </w:pPr>
      <w:r>
        <w:t>Version:</w:t>
      </w:r>
      <w:r>
        <w:tab/>
        <w:t>1.1</w:t>
      </w:r>
    </w:p>
    <w:p w14:paraId="573421F3" w14:textId="563A1BB5" w:rsidR="007C1899" w:rsidRDefault="00395FBE" w:rsidP="00D5393F">
      <w:pPr>
        <w:tabs>
          <w:tab w:val="left" w:pos="1440"/>
        </w:tabs>
      </w:pPr>
      <w:r>
        <w:t>Date:</w:t>
      </w:r>
      <w:r>
        <w:tab/>
      </w:r>
      <w:r w:rsidR="00BA1023">
        <w:t>2016-05-24</w:t>
      </w:r>
    </w:p>
    <w:p w14:paraId="06073C8D" w14:textId="77777777" w:rsidR="007C1899" w:rsidRDefault="007C1899" w:rsidP="00D1603D"/>
    <w:p w14:paraId="5EAA9575" w14:textId="77777777" w:rsidR="007C1899" w:rsidRDefault="007C1899" w:rsidP="00D1603D">
      <w:r>
        <w:t>Revision History:</w:t>
      </w:r>
    </w:p>
    <w:tbl>
      <w:tblPr>
        <w:tblStyle w:val="TableGrid"/>
        <w:tblW w:w="9032" w:type="dxa"/>
        <w:tblInd w:w="108" w:type="dxa"/>
        <w:tblLook w:val="04A0" w:firstRow="1" w:lastRow="0" w:firstColumn="1" w:lastColumn="0" w:noHBand="0" w:noVBand="1"/>
      </w:tblPr>
      <w:tblGrid>
        <w:gridCol w:w="1543"/>
        <w:gridCol w:w="5027"/>
        <w:gridCol w:w="1440"/>
        <w:gridCol w:w="1022"/>
      </w:tblGrid>
      <w:tr w:rsidR="007C1899" w:rsidRPr="007C1899" w14:paraId="1014FAC2" w14:textId="77777777" w:rsidTr="007C1899">
        <w:trPr>
          <w:trHeight w:val="350"/>
        </w:trPr>
        <w:tc>
          <w:tcPr>
            <w:tcW w:w="1543" w:type="dxa"/>
          </w:tcPr>
          <w:p w14:paraId="51349819" w14:textId="77777777" w:rsidR="007C1899" w:rsidRPr="007C1899" w:rsidRDefault="007C1899" w:rsidP="00D1603D">
            <w:pPr>
              <w:rPr>
                <w:b/>
              </w:rPr>
            </w:pPr>
            <w:r w:rsidRPr="007C1899">
              <w:rPr>
                <w:b/>
              </w:rPr>
              <w:t>Version</w:t>
            </w:r>
          </w:p>
        </w:tc>
        <w:tc>
          <w:tcPr>
            <w:tcW w:w="5027" w:type="dxa"/>
          </w:tcPr>
          <w:p w14:paraId="69BBD4D1" w14:textId="77777777" w:rsidR="007C1899" w:rsidRPr="007C1899" w:rsidRDefault="007C1899" w:rsidP="00D1603D">
            <w:pPr>
              <w:rPr>
                <w:b/>
              </w:rPr>
            </w:pPr>
            <w:r w:rsidRPr="007C1899">
              <w:rPr>
                <w:b/>
              </w:rPr>
              <w:t>Description</w:t>
            </w:r>
          </w:p>
        </w:tc>
        <w:tc>
          <w:tcPr>
            <w:tcW w:w="1440" w:type="dxa"/>
          </w:tcPr>
          <w:p w14:paraId="65E038AE" w14:textId="77777777" w:rsidR="007C1899" w:rsidRPr="007C1899" w:rsidRDefault="007C1899" w:rsidP="00D1603D">
            <w:pPr>
              <w:rPr>
                <w:b/>
              </w:rPr>
            </w:pPr>
            <w:r w:rsidRPr="007C1899">
              <w:rPr>
                <w:b/>
              </w:rPr>
              <w:t>Date</w:t>
            </w:r>
          </w:p>
        </w:tc>
        <w:tc>
          <w:tcPr>
            <w:tcW w:w="1022" w:type="dxa"/>
          </w:tcPr>
          <w:p w14:paraId="65EB547C" w14:textId="77777777" w:rsidR="007C1899" w:rsidRPr="007C1899" w:rsidRDefault="007C1899" w:rsidP="00D1603D">
            <w:pPr>
              <w:rPr>
                <w:b/>
              </w:rPr>
            </w:pPr>
            <w:r w:rsidRPr="007C1899">
              <w:rPr>
                <w:b/>
              </w:rPr>
              <w:t>Author</w:t>
            </w:r>
          </w:p>
        </w:tc>
      </w:tr>
      <w:tr w:rsidR="007C1899" w14:paraId="0E5AF656" w14:textId="77777777" w:rsidTr="007C1899">
        <w:trPr>
          <w:trHeight w:val="383"/>
        </w:trPr>
        <w:tc>
          <w:tcPr>
            <w:tcW w:w="1543" w:type="dxa"/>
          </w:tcPr>
          <w:p w14:paraId="0FE49290" w14:textId="77777777" w:rsidR="007C1899" w:rsidRDefault="007C1899" w:rsidP="00D1603D">
            <w:r>
              <w:t>1.0</w:t>
            </w:r>
          </w:p>
        </w:tc>
        <w:tc>
          <w:tcPr>
            <w:tcW w:w="5027" w:type="dxa"/>
          </w:tcPr>
          <w:p w14:paraId="4ED746A0" w14:textId="2CBA2D0E" w:rsidR="007C1899" w:rsidRDefault="007C1899" w:rsidP="00D1603D">
            <w:r>
              <w:t>Initial revision for comments</w:t>
            </w:r>
            <w:r w:rsidR="00BA1023">
              <w:t>.</w:t>
            </w:r>
          </w:p>
        </w:tc>
        <w:tc>
          <w:tcPr>
            <w:tcW w:w="1440" w:type="dxa"/>
          </w:tcPr>
          <w:p w14:paraId="33BD3753" w14:textId="2DD89FD6" w:rsidR="007C1899" w:rsidRDefault="007C1899" w:rsidP="00D1603D">
            <w:r>
              <w:t>2014-07-</w:t>
            </w:r>
            <w:r w:rsidR="00AE483D">
              <w:t>15</w:t>
            </w:r>
          </w:p>
        </w:tc>
        <w:tc>
          <w:tcPr>
            <w:tcW w:w="1022" w:type="dxa"/>
          </w:tcPr>
          <w:p w14:paraId="7D0044C3" w14:textId="77777777" w:rsidR="007C1899" w:rsidRDefault="007C1899" w:rsidP="00D1603D">
            <w:proofErr w:type="spellStart"/>
            <w:r>
              <w:t>brc</w:t>
            </w:r>
            <w:proofErr w:type="spellEnd"/>
          </w:p>
        </w:tc>
      </w:tr>
      <w:tr w:rsidR="007C1899" w14:paraId="6E40BBF4" w14:textId="77777777" w:rsidTr="007C1899">
        <w:trPr>
          <w:trHeight w:val="383"/>
        </w:trPr>
        <w:tc>
          <w:tcPr>
            <w:tcW w:w="1543" w:type="dxa"/>
          </w:tcPr>
          <w:p w14:paraId="52A900B5" w14:textId="0E45D483" w:rsidR="007C1899" w:rsidRDefault="00BA1023" w:rsidP="00D1603D">
            <w:r>
              <w:t>1.1</w:t>
            </w:r>
          </w:p>
        </w:tc>
        <w:tc>
          <w:tcPr>
            <w:tcW w:w="5027" w:type="dxa"/>
          </w:tcPr>
          <w:p w14:paraId="388CF3D3" w14:textId="22E0FF98" w:rsidR="007C1899" w:rsidRDefault="00BA1023" w:rsidP="00D1603D">
            <w:r>
              <w:t>Updated to reflect 1.5.4 release implement</w:t>
            </w:r>
            <w:r>
              <w:t>a</w:t>
            </w:r>
            <w:r>
              <w:t>tion, and removing prospective statements.</w:t>
            </w:r>
          </w:p>
        </w:tc>
        <w:tc>
          <w:tcPr>
            <w:tcW w:w="1440" w:type="dxa"/>
          </w:tcPr>
          <w:p w14:paraId="1272B7DA" w14:textId="2EDB08D6" w:rsidR="007C1899" w:rsidRDefault="00BA1023" w:rsidP="00D1603D">
            <w:r>
              <w:t>2016-05-24</w:t>
            </w:r>
          </w:p>
        </w:tc>
        <w:tc>
          <w:tcPr>
            <w:tcW w:w="1022" w:type="dxa"/>
          </w:tcPr>
          <w:p w14:paraId="5603E3A3" w14:textId="23EEB6D0" w:rsidR="007C1899" w:rsidRDefault="00BA1023" w:rsidP="00D1603D">
            <w:proofErr w:type="spellStart"/>
            <w:r>
              <w:t>brc</w:t>
            </w:r>
            <w:proofErr w:type="spellEnd"/>
          </w:p>
        </w:tc>
      </w:tr>
      <w:tr w:rsidR="007C1899" w14:paraId="51CB7EFE" w14:textId="77777777" w:rsidTr="007C1899">
        <w:trPr>
          <w:trHeight w:val="405"/>
        </w:trPr>
        <w:tc>
          <w:tcPr>
            <w:tcW w:w="1543" w:type="dxa"/>
          </w:tcPr>
          <w:p w14:paraId="44777461" w14:textId="77777777" w:rsidR="007C1899" w:rsidRDefault="007C1899" w:rsidP="00D1603D"/>
        </w:tc>
        <w:tc>
          <w:tcPr>
            <w:tcW w:w="5027" w:type="dxa"/>
          </w:tcPr>
          <w:p w14:paraId="35B88714" w14:textId="77777777" w:rsidR="007C1899" w:rsidRDefault="007C1899" w:rsidP="00D1603D"/>
        </w:tc>
        <w:tc>
          <w:tcPr>
            <w:tcW w:w="1440" w:type="dxa"/>
          </w:tcPr>
          <w:p w14:paraId="0322DBF1" w14:textId="77777777" w:rsidR="007C1899" w:rsidRDefault="007C1899" w:rsidP="00D1603D"/>
        </w:tc>
        <w:tc>
          <w:tcPr>
            <w:tcW w:w="1022" w:type="dxa"/>
          </w:tcPr>
          <w:p w14:paraId="6B5C5F93" w14:textId="77777777" w:rsidR="007C1899" w:rsidRDefault="007C1899" w:rsidP="00D1603D"/>
        </w:tc>
      </w:tr>
    </w:tbl>
    <w:p w14:paraId="06D3B91C" w14:textId="77777777" w:rsidR="007C1899" w:rsidRDefault="007C1899" w:rsidP="00D1603D">
      <w:pPr>
        <w:pStyle w:val="Heading1"/>
      </w:pPr>
      <w:r>
        <w:t>Abstract</w:t>
      </w:r>
    </w:p>
    <w:p w14:paraId="03710AB1" w14:textId="0C7A77A7" w:rsidR="007C1899" w:rsidRDefault="007C1899" w:rsidP="00D1603D">
      <w:r>
        <w:t>This document proposes an extension structure built into Bathymetric A</w:t>
      </w:r>
      <w:r>
        <w:t>t</w:t>
      </w:r>
      <w:r>
        <w:t xml:space="preserve">tributed Grids (BAG) developed by the Open Navigation Surface Working Group (ONSWG), starting with version </w:t>
      </w:r>
      <w:r w:rsidR="00BA1023">
        <w:t>1.5.4</w:t>
      </w:r>
      <w:r>
        <w:t xml:space="preserve"> of the support library.  The </w:t>
      </w:r>
      <w:r w:rsidR="00D1603D">
        <w:t>intent is to provide a mech</w:t>
      </w:r>
      <w:r w:rsidR="00D1603D">
        <w:t>a</w:t>
      </w:r>
      <w:r w:rsidR="00D1603D">
        <w:t xml:space="preserve">nism allowing for the storage of variable-resolution grids within a BAG file based on the model of a </w:t>
      </w:r>
      <w:r w:rsidR="0000132F">
        <w:t>regular</w:t>
      </w:r>
      <w:r w:rsidR="00D1603D">
        <w:t xml:space="preserve"> low resolution surface </w:t>
      </w:r>
      <w:r w:rsidR="0000132F">
        <w:t xml:space="preserve">grid </w:t>
      </w:r>
      <w:r w:rsidR="00D1603D">
        <w:t>model for a given survey area</w:t>
      </w:r>
      <w:r w:rsidR="0000132F">
        <w:t xml:space="preserve"> that allows for piece-wise refinements of the cells to a higher resolution where nece</w:t>
      </w:r>
      <w:r w:rsidR="0000132F">
        <w:t>s</w:t>
      </w:r>
      <w:r w:rsidR="0000132F">
        <w:t>sary</w:t>
      </w:r>
      <w:r w:rsidR="00D1603D">
        <w:t>.  That is, the current BAG structures for representation of bathymetry and u</w:t>
      </w:r>
      <w:r w:rsidR="00D1603D">
        <w:t>n</w:t>
      </w:r>
      <w:r w:rsidR="00D1603D">
        <w:t>certainty remain valid, but are taken to represent a best estimate for the depth at a relativ</w:t>
      </w:r>
      <w:r w:rsidR="00D1603D">
        <w:t>e</w:t>
      </w:r>
      <w:r w:rsidR="00D1603D">
        <w:t>ly low resolution, with each cell at the lower resolution being (potentially) refined with a higher resolution regular grid that is also stored in the BAG file.  Each cell can have a different resolution of refinement, allowing for piece-wise variable resolution reconstruction of a surface</w:t>
      </w:r>
      <w:r w:rsidR="00C55219">
        <w:t>.</w:t>
      </w:r>
    </w:p>
    <w:p w14:paraId="22B3DF86" w14:textId="31D065E0" w:rsidR="00AA00CE" w:rsidRDefault="00D1603D" w:rsidP="00D1603D">
      <w:pPr>
        <w:pStyle w:val="FirstLineIndent"/>
      </w:pPr>
      <w:r>
        <w:t>This document outlines the extensions to the BAG file to support this mech</w:t>
      </w:r>
      <w:r>
        <w:t>a</w:t>
      </w:r>
      <w:r>
        <w:t xml:space="preserve">nism, and the changes to the </w:t>
      </w:r>
      <w:r w:rsidR="00BA1023">
        <w:t>BAG API to support them.</w:t>
      </w:r>
    </w:p>
    <w:p w14:paraId="6992EC7F" w14:textId="77777777" w:rsidR="00AA00CE" w:rsidRDefault="00AA00CE">
      <w:r>
        <w:br w:type="page"/>
      </w:r>
    </w:p>
    <w:p w14:paraId="4487B5A7" w14:textId="77777777" w:rsidR="00D1603D" w:rsidRDefault="00AA00CE" w:rsidP="00AA00CE">
      <w:pPr>
        <w:pStyle w:val="Heading1"/>
      </w:pPr>
      <w:r>
        <w:t>Rationale</w:t>
      </w:r>
    </w:p>
    <w:p w14:paraId="451B0DF9" w14:textId="12D519CC" w:rsidR="001C77A7" w:rsidRDefault="00C77A06" w:rsidP="001C77A7">
      <w:r>
        <w:t>Bathym</w:t>
      </w:r>
      <w:r w:rsidR="00FD1660">
        <w:t>etric survey</w:t>
      </w:r>
      <w:r w:rsidR="00B91C45">
        <w:t xml:space="preserve"> area</w:t>
      </w:r>
      <w:r w:rsidR="00FD1660">
        <w:t xml:space="preserve">s are rarely flat.  At the same time, most techniques for measuring the depth of water have a density of measurement that is </w:t>
      </w:r>
      <w:r w:rsidR="001C77A7">
        <w:t>inversely pr</w:t>
      </w:r>
      <w:r w:rsidR="001C77A7">
        <w:t>o</w:t>
      </w:r>
      <w:r w:rsidR="001C77A7">
        <w:t>portional to (some function of) depth.  Consequently, the rate at which stable est</w:t>
      </w:r>
      <w:r w:rsidR="001C77A7">
        <w:t>i</w:t>
      </w:r>
      <w:r w:rsidR="001C77A7">
        <w:t>mates of depth</w:t>
      </w:r>
      <w:r w:rsidR="00C55219">
        <w:t xml:space="preserve"> can be constructed</w:t>
      </w:r>
      <w:r w:rsidR="001C77A7">
        <w:t xml:space="preserve"> is also inversely proportional to (some function of) depth.  When estimating depths, therefore, any regular grid – by far the most common method in current practice – is necessarily compromised when a resol</w:t>
      </w:r>
      <w:r w:rsidR="001C77A7">
        <w:t>u</w:t>
      </w:r>
      <w:r w:rsidR="001C77A7">
        <w:t>tion must be chosen.  Most practitioners will choose a compromise grid resolution that is too coarse for the shallowest data, but too fine for the deepest data, which can lead to missing information in the shallower areas, and gaps in coverage (or i</w:t>
      </w:r>
      <w:r w:rsidR="001C77A7">
        <w:t>n</w:t>
      </w:r>
      <w:r w:rsidR="001C77A7">
        <w:t xml:space="preserve">terpolation) in deeper areas.  More sophisticated methods might partition the area into regions of more or less homogeneous depth and establish regular grids of </w:t>
      </w:r>
      <w:r w:rsidR="00C55219">
        <w:t>di</w:t>
      </w:r>
      <w:r w:rsidR="00C55219">
        <w:t>f</w:t>
      </w:r>
      <w:r w:rsidR="00C55219">
        <w:t>ferent</w:t>
      </w:r>
      <w:r w:rsidR="001C77A7">
        <w:t xml:space="preserve"> resolutions in each region, but this </w:t>
      </w:r>
      <w:r w:rsidR="00BA1023">
        <w:t>can quickly become</w:t>
      </w:r>
      <w:r w:rsidR="001C77A7">
        <w:t xml:space="preserve"> unwieldy in practice.</w:t>
      </w:r>
    </w:p>
    <w:p w14:paraId="64D313DC" w14:textId="66584D8F" w:rsidR="001C77A7" w:rsidRDefault="001C77A7" w:rsidP="001C77A7">
      <w:pPr>
        <w:pStyle w:val="FirstLineIndent"/>
      </w:pPr>
      <w:r>
        <w:t>New methods for bathymetric data processing have attempted to resolve this issue by establishing grids that adapt to the achievable resolution of the data as a function of position.  These methods are typically driven by a measure of data dens</w:t>
      </w:r>
      <w:r>
        <w:t>i</w:t>
      </w:r>
      <w:r>
        <w:t xml:space="preserve">ty, or adequacy of representation in a model of the seafloor, and </w:t>
      </w:r>
      <w:r w:rsidR="00B91C45">
        <w:t xml:space="preserve">may </w:t>
      </w:r>
      <w:r>
        <w:t>use one or more passes over the data to determine the appropriate resolution at which to work before computing final estimates of depth.  The result is a grid, often piece-wise re</w:t>
      </w:r>
      <w:r>
        <w:t>g</w:t>
      </w:r>
      <w:r>
        <w:t>ular, where the resolution is a complex function of spatial coordinates</w:t>
      </w:r>
      <w:r w:rsidR="00C55219">
        <w:t xml:space="preserve"> and data</w:t>
      </w:r>
      <w:r>
        <w:t>.</w:t>
      </w:r>
    </w:p>
    <w:p w14:paraId="695CB6A9" w14:textId="0F83B595" w:rsidR="001C77A7" w:rsidRDefault="001C77A7" w:rsidP="001C77A7">
      <w:pPr>
        <w:pStyle w:val="FirstLineIndent"/>
      </w:pPr>
      <w:r>
        <w:t>Unfortunately, however, tools to manipulate and archive these sorts of grids are only sparsely available.  In particular, there is no standard form in which to preserve this type of grid for archive, or for exchange between different software packages providing the various stages of the processing pipeline.  The BAG file format, ho</w:t>
      </w:r>
      <w:r>
        <w:t>w</w:t>
      </w:r>
      <w:r>
        <w:t xml:space="preserve">ever, has become a </w:t>
      </w:r>
      <w:r w:rsidRPr="00A55BFF">
        <w:rPr>
          <w:i/>
        </w:rPr>
        <w:t>de facto</w:t>
      </w:r>
      <w:r>
        <w:t xml:space="preserve"> standard for archival of high resolution bathymetric grids with associated uncertainty and metadata, and, through its IHO S-102 version, a </w:t>
      </w:r>
      <w:r w:rsidRPr="00A55BFF">
        <w:rPr>
          <w:i/>
        </w:rPr>
        <w:t>de jure</w:t>
      </w:r>
      <w:r>
        <w:t xml:space="preserve"> standard for the same.  It is therefore logical to attempt to extend the base BAG file format to allow for the representation of a (subset of) variable resolution grid models</w:t>
      </w:r>
      <w:r w:rsidR="00A55BFF">
        <w:t>.  This document provides a template for these extensions.</w:t>
      </w:r>
    </w:p>
    <w:p w14:paraId="4AD9C203" w14:textId="0144A413" w:rsidR="00A55BFF" w:rsidRDefault="00FC1EDF" w:rsidP="00A55BFF">
      <w:pPr>
        <w:pStyle w:val="Heading1"/>
      </w:pPr>
      <w:r>
        <w:t>Variable Resolution</w:t>
      </w:r>
      <w:r w:rsidR="00A55BFF">
        <w:t xml:space="preserve"> Grid </w:t>
      </w:r>
      <w:r>
        <w:t xml:space="preserve">Data </w:t>
      </w:r>
      <w:r w:rsidR="00A55BFF">
        <w:t>Model</w:t>
      </w:r>
    </w:p>
    <w:p w14:paraId="41E9A240" w14:textId="639A1F8B" w:rsidR="00A65BBA" w:rsidRDefault="00A55BFF" w:rsidP="00A55BFF">
      <w:r>
        <w:t>This document focuses on a particular variant of variable resolution grids, and sp</w:t>
      </w:r>
      <w:r>
        <w:t>e</w:t>
      </w:r>
      <w:r>
        <w:t>cifically on piece-wise regular grids.  The fundamental model, Fi</w:t>
      </w:r>
      <w:r w:rsidR="00C55219">
        <w:t>gure 1, is of a low resolution “base”</w:t>
      </w:r>
      <w:r>
        <w:t xml:space="preserve"> grid which represents a best estimate of the depth within a signif</w:t>
      </w:r>
      <w:r>
        <w:t>i</w:t>
      </w:r>
      <w:r>
        <w:t>cant area (along with an associated uncertainty and other metrics), each cell of which may be optionally refined with a higher-resolution regular grid containing estimates of depth and associated uncertainty (and possibly other metrics).  This structure ensures that all of the components of the grid are regular grids, but still allows the resolution of the grid to change (at the rate of the low resolution grid) to adapt to changes in depth within the are</w:t>
      </w:r>
      <w:r w:rsidR="00A65BBA">
        <w:t>a of interest.</w:t>
      </w:r>
      <w:r w:rsidR="00764DE3">
        <w:t xml:space="preserve">  Note that this proposal is ne</w:t>
      </w:r>
      <w:r w:rsidR="00764DE3">
        <w:t>u</w:t>
      </w:r>
      <w:r w:rsidR="00764DE3">
        <w:t>tral as to how the estimates in the grid are constructed.</w:t>
      </w:r>
    </w:p>
    <w:p w14:paraId="0E73419B" w14:textId="782DB2FA" w:rsidR="00A65BBA" w:rsidRPr="00A65BBA" w:rsidRDefault="00A65BBA" w:rsidP="00A65BBA">
      <w:pPr>
        <w:pStyle w:val="FirstLineIndent"/>
      </w:pPr>
      <w:r>
        <w:t>The refined grids, by design, do not overlap.  Specifically, the outer bounds of the refined grid (i.e., the location of the outer-most depth estimate on all corners) are constrained to be strictly interior to the cell that the grid is refining.</w:t>
      </w:r>
      <w:r w:rsidR="00764DE3">
        <w:t xml:space="preserve">  In partic</w:t>
      </w:r>
      <w:r w:rsidR="00764DE3">
        <w:t>u</w:t>
      </w:r>
      <w:r w:rsidR="00764DE3">
        <w:t>lar, this means that no nodes exist on the edges of the cells of the low resolution grid, and therefore that there cannot be multiple estimates at the same location in space.</w:t>
      </w:r>
      <w:r w:rsidR="00BA1023">
        <w:t xml:space="preserve">  While maintaining this restriction, t</w:t>
      </w:r>
      <w:r>
        <w:t xml:space="preserve">he refined grid is </w:t>
      </w:r>
      <w:r w:rsidR="00BA1023">
        <w:t>offset from the sout</w:t>
      </w:r>
      <w:r w:rsidR="00BA1023">
        <w:t>h</w:t>
      </w:r>
      <w:r w:rsidR="00BA1023">
        <w:t>west corner of the low resolution cell that it is replacing, rather than being by pos</w:t>
      </w:r>
      <w:r w:rsidR="00BA1023">
        <w:t>i</w:t>
      </w:r>
      <w:r w:rsidR="00BA1023">
        <w:t>tioned by d</w:t>
      </w:r>
      <w:r w:rsidR="00BA1023">
        <w:t>e</w:t>
      </w:r>
      <w:r w:rsidR="00BA1023">
        <w:t>fault</w:t>
      </w:r>
      <w:r>
        <w:t>.  Depending on the resolution of the refineme</w:t>
      </w:r>
      <w:r w:rsidR="00C55219">
        <w:t>nts, this can mean that there are</w:t>
      </w:r>
      <w:r>
        <w:t xml:space="preserve"> an even number of nodes in the grid, and therefore no depth estimate that corresponds to the location of the low resolution depth estimate that is being r</w:t>
      </w:r>
      <w:r>
        <w:t>e</w:t>
      </w:r>
      <w:r>
        <w:t>placed.</w:t>
      </w:r>
    </w:p>
    <w:p w14:paraId="2E5E1732" w14:textId="3B024685" w:rsidR="00A55BFF" w:rsidRDefault="00A55BFF" w:rsidP="00A65BBA">
      <w:pPr>
        <w:pStyle w:val="FirstLineIndent"/>
      </w:pPr>
      <w:r>
        <w:t>The abstract model is completed by the same features that are present in cu</w:t>
      </w:r>
      <w:r>
        <w:t>r</w:t>
      </w:r>
      <w:r>
        <w:t>rent BAG files: a metadata object containing ISO-standard metadata, a set of “</w:t>
      </w:r>
      <w:proofErr w:type="spellStart"/>
      <w:r>
        <w:t>h</w:t>
      </w:r>
      <w:r>
        <w:t>y</w:t>
      </w:r>
      <w:r>
        <w:t>drographer’s</w:t>
      </w:r>
      <w:proofErr w:type="spellEnd"/>
      <w:r>
        <w:t xml:space="preserve"> over-rides” to track changes made to the data by a hydrographer in order to preserve hydrographically significant features, and a digital signature to confirm authenticity and correctness of the data.</w:t>
      </w:r>
    </w:p>
    <w:p w14:paraId="21D09416" w14:textId="0E642929" w:rsidR="00FB5478" w:rsidRDefault="00FB5478" w:rsidP="00FB5478">
      <w:pPr>
        <w:pStyle w:val="FirstLineIndent"/>
      </w:pPr>
      <w:r>
        <w:t>The data model is readily translated into a number of encodings.  In this doc</w:t>
      </w:r>
      <w:r>
        <w:t>u</w:t>
      </w:r>
      <w:r>
        <w:t>ment</w:t>
      </w:r>
      <w:r w:rsidR="00250970">
        <w:t>, the focus is on HDF5 encoding</w:t>
      </w:r>
      <w:r>
        <w:t xml:space="preserve"> since the target is a BAG file.  </w:t>
      </w:r>
      <w:r w:rsidR="00250970">
        <w:t>The hierarchical structure of the HDF5 representation of a BAG file makes it easy to encapsulate the information for the extra metrics and refinements required to represent the variable resolution objects in such a way that they do not significantly change the rest of the BAG file.</w:t>
      </w:r>
    </w:p>
    <w:p w14:paraId="7FEEE05A" w14:textId="6A04B0B2" w:rsidR="00F74877" w:rsidRDefault="0002229D" w:rsidP="0002229D">
      <w:pPr>
        <w:pStyle w:val="FirstLineIndent"/>
        <w:ind w:firstLine="0"/>
        <w:jc w:val="center"/>
      </w:pPr>
      <w:r>
        <w:rPr>
          <w:noProof/>
          <w:lang w:val="en-US"/>
        </w:rPr>
        <w:drawing>
          <wp:inline distT="0" distB="0" distL="0" distR="0" wp14:anchorId="441DBC96" wp14:editId="4F3CC955">
            <wp:extent cx="5486400" cy="2847975"/>
            <wp:effectExtent l="0" t="0" r="0" b="0"/>
            <wp:docPr id="4" name="Picture 4" descr="Macintosh HD:Users:brc:Projects:bitbucket-openns:docs:VariableResolution:VR_BAG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c:Projects:bitbucket-openns:docs:VariableResolution:VR_BAG_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47975"/>
                    </a:xfrm>
                    <a:prstGeom prst="rect">
                      <a:avLst/>
                    </a:prstGeom>
                    <a:noFill/>
                    <a:ln>
                      <a:noFill/>
                    </a:ln>
                  </pic:spPr>
                </pic:pic>
              </a:graphicData>
            </a:graphic>
          </wp:inline>
        </w:drawing>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tblGrid>
      <w:tr w:rsidR="00F74877" w14:paraId="30451760" w14:textId="77777777" w:rsidTr="00F74877">
        <w:tc>
          <w:tcPr>
            <w:tcW w:w="8748" w:type="dxa"/>
          </w:tcPr>
          <w:p w14:paraId="3D9FA336" w14:textId="5DB579BA" w:rsidR="00F74877" w:rsidRDefault="00F74877" w:rsidP="00BA1023">
            <w:pPr>
              <w:pStyle w:val="FirstLineIndent"/>
              <w:ind w:firstLine="0"/>
            </w:pPr>
            <w:r w:rsidRPr="00F74877">
              <w:rPr>
                <w:b/>
              </w:rPr>
              <w:t>Figure 1:</w:t>
            </w:r>
            <w:r>
              <w:t xml:space="preserve"> General structure of the variable resolution data surface.  The low resol</w:t>
            </w:r>
            <w:r>
              <w:t>u</w:t>
            </w:r>
            <w:r>
              <w:t xml:space="preserve">tion surface is </w:t>
            </w:r>
            <w:proofErr w:type="spellStart"/>
            <w:r>
              <w:t>georeferenced</w:t>
            </w:r>
            <w:proofErr w:type="spellEnd"/>
            <w:r>
              <w:t xml:space="preserve"> on the southwest corner, and is point referenced.  R</w:t>
            </w:r>
            <w:r>
              <w:t>e</w:t>
            </w:r>
            <w:r>
              <w:t xml:space="preserve">fined grids are </w:t>
            </w:r>
            <w:r w:rsidR="00BA1023">
              <w:t>arbitrarily offset within their cell</w:t>
            </w:r>
            <w:r>
              <w:t xml:space="preserve">, </w:t>
            </w:r>
            <w:r w:rsidR="00BA1023">
              <w:t>but</w:t>
            </w:r>
            <w:r>
              <w:t xml:space="preserve"> do not touch the boundary of the cell.</w:t>
            </w:r>
            <w:r w:rsidR="00C55219">
              <w:t xml:space="preserve">  Note here that </w:t>
            </w:r>
            <w:r w:rsidR="00C55219" w:rsidRPr="00C55219">
              <w:rPr>
                <w:i/>
              </w:rPr>
              <w:t>N</w:t>
            </w:r>
            <w:r w:rsidR="00C55219" w:rsidRPr="00C55219">
              <w:rPr>
                <w:i/>
                <w:vertAlign w:val="subscript"/>
              </w:rPr>
              <w:t>H</w:t>
            </w:r>
            <w:r w:rsidR="0002229D">
              <w:rPr>
                <w:i/>
                <w:vertAlign w:val="subscript"/>
              </w:rPr>
              <w:t>,N</w:t>
            </w:r>
            <w:r w:rsidR="00C55219">
              <w:t>(</w:t>
            </w:r>
            <w:proofErr w:type="spellStart"/>
            <w:r w:rsidR="00C55219" w:rsidRPr="00C55219">
              <w:rPr>
                <w:i/>
              </w:rPr>
              <w:t>i</w:t>
            </w:r>
            <w:proofErr w:type="spellEnd"/>
            <w:r w:rsidR="00C55219">
              <w:t xml:space="preserve">, </w:t>
            </w:r>
            <w:r w:rsidR="00C55219" w:rsidRPr="00C55219">
              <w:rPr>
                <w:i/>
              </w:rPr>
              <w:t>j</w:t>
            </w:r>
            <w:r w:rsidR="00C55219">
              <w:t>) = 8, since refined depths are computed at the i</w:t>
            </w:r>
            <w:r w:rsidR="00C55219">
              <w:t>n</w:t>
            </w:r>
            <w:r w:rsidR="00C55219">
              <w:t xml:space="preserve">tersections of the grid lines, and </w:t>
            </w:r>
            <w:r w:rsidR="00C55219" w:rsidRPr="00C55219">
              <w:rPr>
                <w:rFonts w:ascii="Symbol" w:hAnsi="Symbol"/>
              </w:rPr>
              <w:t></w:t>
            </w:r>
            <w:r w:rsidR="0000132F">
              <w:rPr>
                <w:i/>
                <w:vertAlign w:val="subscript"/>
              </w:rPr>
              <w:t>H</w:t>
            </w:r>
            <w:r w:rsidR="0002229D">
              <w:rPr>
                <w:i/>
                <w:vertAlign w:val="subscript"/>
              </w:rPr>
              <w:t>,N</w:t>
            </w:r>
            <w:r w:rsidR="00C55219">
              <w:t>(</w:t>
            </w:r>
            <w:proofErr w:type="spellStart"/>
            <w:r w:rsidR="00C55219" w:rsidRPr="00C55219">
              <w:rPr>
                <w:i/>
              </w:rPr>
              <w:t>i</w:t>
            </w:r>
            <w:r w:rsidR="00C55219">
              <w:t>,</w:t>
            </w:r>
            <w:r w:rsidR="00C55219" w:rsidRPr="00C55219">
              <w:rPr>
                <w:i/>
              </w:rPr>
              <w:t>j</w:t>
            </w:r>
            <w:proofErr w:type="spellEnd"/>
            <w:r w:rsidR="00C55219">
              <w:t>) &gt; 0 is required to avoid duplication of points on the edges of the low resolution cells.</w:t>
            </w:r>
            <w:bookmarkStart w:id="0" w:name="_GoBack"/>
            <w:bookmarkEnd w:id="0"/>
          </w:p>
        </w:tc>
      </w:tr>
    </w:tbl>
    <w:p w14:paraId="2261DD9D" w14:textId="77777777" w:rsidR="00AA00CE" w:rsidRDefault="00AA00CE" w:rsidP="00AA00CE">
      <w:pPr>
        <w:pStyle w:val="Heading1"/>
      </w:pPr>
      <w:r>
        <w:t>Extension Layers</w:t>
      </w:r>
    </w:p>
    <w:p w14:paraId="19A0516D" w14:textId="36608330" w:rsidR="00DB2C95" w:rsidRPr="00DB2C95" w:rsidRDefault="00DB2C95" w:rsidP="00DB2C95">
      <w:pPr>
        <w:pStyle w:val="Heading2"/>
      </w:pPr>
      <w:r>
        <w:t>Design</w:t>
      </w:r>
    </w:p>
    <w:p w14:paraId="75F7F3C6" w14:textId="5FC7D2D2" w:rsidR="00FB5478" w:rsidRDefault="00F64154" w:rsidP="006439F7">
      <w:r>
        <w:t>The</w:t>
      </w:r>
      <w:r w:rsidR="00FB5478">
        <w:t xml:space="preserve"> data model shares many features of the current BAG structure.  For example, the </w:t>
      </w:r>
      <w:r w:rsidR="000C3921">
        <w:t>low resolution model, metadata</w:t>
      </w:r>
      <w:r w:rsidR="00FB5478">
        <w:t>, and signature are already present, and only the refinements need to be added as a new component</w:t>
      </w:r>
      <w:r w:rsidR="000C3921">
        <w:t>, along with their associated tracking list</w:t>
      </w:r>
      <w:r w:rsidR="00FB5478">
        <w:t>.</w:t>
      </w:r>
      <w:r w:rsidR="000C3921">
        <w:t xml:space="preserve">  (The current tracking list cannot be used since it assumes a strictly regular grid and therefore could not be used to indicate a change in a refined grid.)</w:t>
      </w:r>
      <w:r w:rsidR="00FB5478">
        <w:t xml:space="preserve">  In order to minimise the changes to the BAG data file, </w:t>
      </w:r>
      <w:r w:rsidR="00250970">
        <w:t xml:space="preserve">the depth and uncertainty components of the low resolution grid </w:t>
      </w:r>
      <w:r w:rsidR="00BA1023">
        <w:t>are</w:t>
      </w:r>
      <w:r w:rsidR="00250970">
        <w:t xml:space="preserve"> mapped into the existing depth and u</w:t>
      </w:r>
      <w:r w:rsidR="00250970">
        <w:t>n</w:t>
      </w:r>
      <w:r w:rsidR="00250970">
        <w:t>certainty layers, and the metadata set to indicate the appropriate geospatial loc</w:t>
      </w:r>
      <w:r w:rsidR="00250970">
        <w:t>a</w:t>
      </w:r>
      <w:r w:rsidR="00250970">
        <w:t xml:space="preserve">tion.  As for </w:t>
      </w:r>
      <w:r>
        <w:t xml:space="preserve">current </w:t>
      </w:r>
      <w:r w:rsidR="00250970">
        <w:t>BAG</w:t>
      </w:r>
      <w:r>
        <w:t>s</w:t>
      </w:r>
      <w:r w:rsidR="00250970">
        <w:t xml:space="preserve">, the </w:t>
      </w:r>
      <w:proofErr w:type="spellStart"/>
      <w:r w:rsidR="00250970">
        <w:t>georeferencing</w:t>
      </w:r>
      <w:proofErr w:type="spellEnd"/>
      <w:r w:rsidR="00250970">
        <w:t xml:space="preserve"> point is the southwest corner, and r</w:t>
      </w:r>
      <w:r w:rsidR="00250970">
        <w:t>e</w:t>
      </w:r>
      <w:r w:rsidR="00250970">
        <w:t xml:space="preserve">fers to the location where the depth estimate is valid (i.e., not the corner </w:t>
      </w:r>
      <w:r w:rsidR="000C3921">
        <w:t>of the su</w:t>
      </w:r>
      <w:r w:rsidR="000C3921">
        <w:t>r</w:t>
      </w:r>
      <w:r w:rsidR="000C3921">
        <w:t>rounding grid cell).</w:t>
      </w:r>
      <w:r w:rsidR="006439F7">
        <w:t xml:space="preserve">  </w:t>
      </w:r>
      <w:r w:rsidR="00250970">
        <w:t>The uncertainty rendering in the metadata may be any of the va</w:t>
      </w:r>
      <w:r w:rsidR="00250970">
        <w:t>l</w:t>
      </w:r>
      <w:r w:rsidR="00250970">
        <w:t>id enumer</w:t>
      </w:r>
      <w:r w:rsidR="006439F7">
        <w:t>ates.</w:t>
      </w:r>
    </w:p>
    <w:p w14:paraId="74518999" w14:textId="1C69CEC5" w:rsidR="006439F7" w:rsidRDefault="006439F7" w:rsidP="000C3921">
      <w:pPr>
        <w:pStyle w:val="FirstLineIndent"/>
      </w:pPr>
      <w:r>
        <w:t>Due to current limitations in the BAG HDF5 encoding, it is difficult to implement a separate HDF5 group for refinements, and therefore a set of optional layers are defined which hold, respectively, metadata on where to find the refinements for each low resolution cell, the refinements themselves (as depth/uncertainty pairs), the optional “extra information” for the refinements (e.g., hypothesis strength, h</w:t>
      </w:r>
      <w:r>
        <w:t>y</w:t>
      </w:r>
      <w:r>
        <w:t>pothesis count, and number of samples, which only really make sense for C</w:t>
      </w:r>
      <w:r>
        <w:t>U</w:t>
      </w:r>
      <w:r>
        <w:t>BE/CHRT implementations), and the refinement tracking list.  Presence of the metadata, refinements, and tracking list indicate that refinements exist; all must e</w:t>
      </w:r>
      <w:r>
        <w:t>x</w:t>
      </w:r>
      <w:r>
        <w:t>ist for the refinements to be valid.</w:t>
      </w:r>
    </w:p>
    <w:p w14:paraId="5B0AFB72" w14:textId="4F5D38C7" w:rsidR="00736A07" w:rsidRDefault="00736A07" w:rsidP="000C3921">
      <w:pPr>
        <w:pStyle w:val="FirstLineIndent"/>
      </w:pPr>
      <w:r>
        <w:t>To support compatibility with a number of different variable resolution impl</w:t>
      </w:r>
      <w:r>
        <w:t>e</w:t>
      </w:r>
      <w:r>
        <w:t xml:space="preserve">mentation models, there is no requirement that the refined grids be sampled at the same rate in each dimension, or that the grid be </w:t>
      </w:r>
      <w:proofErr w:type="spellStart"/>
      <w:r>
        <w:t>centered</w:t>
      </w:r>
      <w:proofErr w:type="spellEnd"/>
      <w:r>
        <w:t xml:space="preserve"> in the low resolution cell.  However, it is required that the refined grid be entirely within the low resolution cell, including the edges.</w:t>
      </w:r>
    </w:p>
    <w:p w14:paraId="1E3E5E54" w14:textId="59B57563" w:rsidR="009F0720" w:rsidRDefault="009F0720" w:rsidP="009F0720">
      <w:pPr>
        <w:pStyle w:val="Heading2"/>
      </w:pPr>
      <w:r>
        <w:t>Implementation</w:t>
      </w:r>
    </w:p>
    <w:p w14:paraId="21652BA3" w14:textId="4147C96E" w:rsidR="009F0720" w:rsidRDefault="009F0720" w:rsidP="009F0720">
      <w:pPr>
        <w:pStyle w:val="Heading3"/>
      </w:pPr>
      <w:r>
        <w:t>Overall Depth and Uncertainty</w:t>
      </w:r>
    </w:p>
    <w:p w14:paraId="7A076A28" w14:textId="10D0F733" w:rsidR="009F0720" w:rsidRDefault="009F0720" w:rsidP="00764DE3">
      <w:pPr>
        <w:pStyle w:val="FirstLineIndent"/>
      </w:pPr>
      <w:r>
        <w:t xml:space="preserve">The depth and uncertainty information for the low resolution grid will be stored in the HDF file at </w:t>
      </w:r>
      <w:r w:rsidRPr="00D5393F">
        <w:rPr>
          <w:rStyle w:val="ComputerText"/>
        </w:rPr>
        <w:t>/</w:t>
      </w:r>
      <w:proofErr w:type="spellStart"/>
      <w:r w:rsidRPr="00D5393F">
        <w:rPr>
          <w:rStyle w:val="ComputerText"/>
        </w:rPr>
        <w:t>BAG_root</w:t>
      </w:r>
      <w:proofErr w:type="spellEnd"/>
      <w:r w:rsidRPr="00D5393F">
        <w:rPr>
          <w:rStyle w:val="ComputerText"/>
        </w:rPr>
        <w:t>/elevation</w:t>
      </w:r>
      <w:r>
        <w:t xml:space="preserve"> and </w:t>
      </w:r>
      <w:r w:rsidRPr="00D5393F">
        <w:rPr>
          <w:rStyle w:val="ComputerText"/>
        </w:rPr>
        <w:t>/</w:t>
      </w:r>
      <w:proofErr w:type="spellStart"/>
      <w:r w:rsidRPr="00D5393F">
        <w:rPr>
          <w:rStyle w:val="ComputerText"/>
        </w:rPr>
        <w:t>BAG_root</w:t>
      </w:r>
      <w:proofErr w:type="spellEnd"/>
      <w:r w:rsidRPr="00D5393F">
        <w:rPr>
          <w:rStyle w:val="ComputerText"/>
        </w:rPr>
        <w:t>/uncertainty</w:t>
      </w:r>
      <w:r>
        <w:t>, respe</w:t>
      </w:r>
      <w:r>
        <w:t>c</w:t>
      </w:r>
      <w:r>
        <w:t xml:space="preserve">tively.  </w:t>
      </w:r>
      <w:proofErr w:type="spellStart"/>
      <w:r>
        <w:t>Georeferencing</w:t>
      </w:r>
      <w:proofErr w:type="spellEnd"/>
      <w:r>
        <w:t xml:space="preserve"> and row-order </w:t>
      </w:r>
      <w:r w:rsidR="006439F7">
        <w:t>are</w:t>
      </w:r>
      <w:r>
        <w:t xml:space="preserve"> maintained from the current BAG format.  The metadata element </w:t>
      </w:r>
      <w:proofErr w:type="spellStart"/>
      <w:r w:rsidRPr="00D5393F">
        <w:rPr>
          <w:rStyle w:val="ComputerText"/>
        </w:rPr>
        <w:t>gmd:resolution</w:t>
      </w:r>
      <w:proofErr w:type="spellEnd"/>
      <w:r>
        <w:t xml:space="preserve"> </w:t>
      </w:r>
      <w:r w:rsidR="006439F7">
        <w:t>refers</w:t>
      </w:r>
      <w:r>
        <w:t xml:space="preserve"> to the resolution of the low resol</w:t>
      </w:r>
      <w:r>
        <w:t>u</w:t>
      </w:r>
      <w:r>
        <w:t>tion grid; the metadata interpretation of depth (</w:t>
      </w:r>
      <w:proofErr w:type="spellStart"/>
      <w:r w:rsidRPr="00D5393F">
        <w:rPr>
          <w:rStyle w:val="ComputerText"/>
        </w:rPr>
        <w:t>bag:BAG_DepthCorrect</w:t>
      </w:r>
      <w:proofErr w:type="spellEnd"/>
      <w:r w:rsidR="00D5393F">
        <w:rPr>
          <w:rStyle w:val="ComputerText"/>
        </w:rPr>
        <w:t xml:space="preserve"> </w:t>
      </w:r>
      <w:r w:rsidRPr="00D5393F">
        <w:rPr>
          <w:rStyle w:val="ComputerText"/>
        </w:rPr>
        <w:t>Code</w:t>
      </w:r>
      <w:r>
        <w:t>) and uncertainty (</w:t>
      </w:r>
      <w:proofErr w:type="spellStart"/>
      <w:r w:rsidRPr="00D5393F">
        <w:rPr>
          <w:rStyle w:val="ComputerText"/>
        </w:rPr>
        <w:t>bag:BAG_VertUncertCode</w:t>
      </w:r>
      <w:proofErr w:type="spellEnd"/>
      <w:r>
        <w:t>) may be any valid enumerate curren</w:t>
      </w:r>
      <w:r>
        <w:t>t</w:t>
      </w:r>
      <w:r>
        <w:t>ly defined in the BAG format.</w:t>
      </w:r>
      <w:r w:rsidR="00764DE3" w:rsidRPr="00764DE3">
        <w:t xml:space="preserve"> </w:t>
      </w:r>
      <w:r w:rsidR="00764DE3">
        <w:t xml:space="preserve"> This interpretation shall be understood to be co</w:t>
      </w:r>
      <w:r w:rsidR="00764DE3">
        <w:t>n</w:t>
      </w:r>
      <w:r w:rsidR="00764DE3">
        <w:t>sistent for all of the data, including the refinements.</w:t>
      </w:r>
    </w:p>
    <w:p w14:paraId="7F07A86C" w14:textId="44E07A33" w:rsidR="009F0720" w:rsidRDefault="009F0720" w:rsidP="009F0720">
      <w:pPr>
        <w:pStyle w:val="Heading3"/>
      </w:pPr>
      <w:r>
        <w:t>Metadata Extensions</w:t>
      </w:r>
      <w:r w:rsidR="00764DE3">
        <w:t xml:space="preserve"> &amp; Interpretation</w:t>
      </w:r>
    </w:p>
    <w:p w14:paraId="6E857B94" w14:textId="38868F34" w:rsidR="00F64154" w:rsidRPr="00F64154" w:rsidRDefault="009F0720" w:rsidP="006439F7">
      <w:r>
        <w:t xml:space="preserve">The Boolean element to indicate whether refined depths are available or not shall be </w:t>
      </w:r>
      <w:proofErr w:type="spellStart"/>
      <w:r w:rsidRPr="00D5393F">
        <w:rPr>
          <w:rStyle w:val="ComputerText"/>
        </w:rPr>
        <w:t>bag:BAG_RefinementsAvailable</w:t>
      </w:r>
      <w:proofErr w:type="spellEnd"/>
      <w:r>
        <w:t xml:space="preserve">, as part of the </w:t>
      </w:r>
      <w:proofErr w:type="spellStart"/>
      <w:r w:rsidR="00C55342" w:rsidRPr="00D5393F">
        <w:rPr>
          <w:rStyle w:val="ComputerText"/>
        </w:rPr>
        <w:t>gmd:spatialRepresentation</w:t>
      </w:r>
      <w:proofErr w:type="spellEnd"/>
      <w:r w:rsidR="00D5393F">
        <w:rPr>
          <w:rStyle w:val="ComputerText"/>
        </w:rPr>
        <w:t xml:space="preserve"> </w:t>
      </w:r>
      <w:r w:rsidR="00C55342" w:rsidRPr="00D5393F">
        <w:rPr>
          <w:rStyle w:val="ComputerText"/>
        </w:rPr>
        <w:t>Info</w:t>
      </w:r>
      <w:r w:rsidR="00C55342">
        <w:t xml:space="preserve"> element.  The element shall contain a single element of type </w:t>
      </w:r>
      <w:proofErr w:type="spellStart"/>
      <w:r w:rsidR="00C55342">
        <w:t>gco:Boolean</w:t>
      </w:r>
      <w:proofErr w:type="spellEnd"/>
      <w:r w:rsidR="00C55342">
        <w:t xml:space="preserve"> with a value of 0 to indicate no refinements are available and 1 to indicate that refin</w:t>
      </w:r>
      <w:r w:rsidR="00C55342">
        <w:t>e</w:t>
      </w:r>
      <w:r w:rsidR="00C55342">
        <w:t xml:space="preserve">ments are available.  Lack of a </w:t>
      </w:r>
      <w:proofErr w:type="spellStart"/>
      <w:r w:rsidR="00C55342">
        <w:t>bag:BAG_RefinementsAvailable</w:t>
      </w:r>
      <w:proofErr w:type="spellEnd"/>
      <w:r w:rsidR="00C55342">
        <w:t xml:space="preserve"> element shall be ta</w:t>
      </w:r>
      <w:r w:rsidR="00C55342">
        <w:t>k</w:t>
      </w:r>
      <w:r w:rsidR="00C55342">
        <w:t>en as indication that no refinements are available.</w:t>
      </w:r>
    </w:p>
    <w:p w14:paraId="3D5EFAFF" w14:textId="7FCFED1D" w:rsidR="00C55342" w:rsidRDefault="00C55342" w:rsidP="00C55342">
      <w:pPr>
        <w:pStyle w:val="Heading3"/>
      </w:pPr>
      <w:r>
        <w:t>Refinement Layer Structure</w:t>
      </w:r>
    </w:p>
    <w:p w14:paraId="68DE3946" w14:textId="2DBB82A7" w:rsidR="006439F7" w:rsidRDefault="006439F7" w:rsidP="006439F7">
      <w:r>
        <w:t>The refinements are stored in three optional layers of the BAG file, presence of all three optional layers is mandatory for a valid refined reconstruction to be present.  A fourth layer, for extra information associated with CHRT-derived variable resol</w:t>
      </w:r>
      <w:r>
        <w:t>u</w:t>
      </w:r>
      <w:r w:rsidR="00736A07">
        <w:t>tion surfaces, is also defined.</w:t>
      </w:r>
    </w:p>
    <w:p w14:paraId="3A24B834" w14:textId="129C9E54" w:rsidR="00736A07" w:rsidRPr="00736A07" w:rsidRDefault="00736A07" w:rsidP="00736A07">
      <w:pPr>
        <w:pStyle w:val="FirstLineIndent"/>
      </w:pPr>
      <w:r>
        <w:t xml:space="preserve">The metadata layer is a simple row-major array of composite HDF5 objects, one per low resolution cell, while the tracking list layer is naturally a one dimensional array.  </w:t>
      </w:r>
      <w:r w:rsidR="007B5B4B">
        <w:t>Optional layers in the current BAG implementation, however, cannot have complex structure, and the refinement layer contains multiple grids of different d</w:t>
      </w:r>
      <w:r w:rsidR="007B5B4B">
        <w:t>i</w:t>
      </w:r>
      <w:r w:rsidR="007B5B4B">
        <w:t xml:space="preserve">mensions, which cannot be directly supported.  </w:t>
      </w:r>
      <w:r>
        <w:t>The refinements for all low resol</w:t>
      </w:r>
      <w:r>
        <w:t>u</w:t>
      </w:r>
      <w:r>
        <w:t xml:space="preserve">tion cells, </w:t>
      </w:r>
      <w:r w:rsidR="007B5B4B">
        <w:t>therefore</w:t>
      </w:r>
      <w:r>
        <w:t>, are concatenated together in row-major order south to north within the grid, with the same pattern being reused within the low resolution cells.  The co</w:t>
      </w:r>
      <w:r>
        <w:t>n</w:t>
      </w:r>
      <w:r>
        <w:t>catenated set of refinements are then written to disc as a one dimensional array.  Thus, the first refinement is the southwest-most refinement in the sout</w:t>
      </w:r>
      <w:r>
        <w:t>h</w:t>
      </w:r>
      <w:r>
        <w:t>west-most low res</w:t>
      </w:r>
      <w:r>
        <w:t>o</w:t>
      </w:r>
      <w:r>
        <w:t>lution cell, and the last is the northeast-most refinement in the northeast-most low resolution cell.  The same pattern is used for both refinements and their associated extra i</w:t>
      </w:r>
      <w:r>
        <w:t>n</w:t>
      </w:r>
      <w:r>
        <w:t>formation layer.</w:t>
      </w:r>
    </w:p>
    <w:p w14:paraId="30481064" w14:textId="1BBD1DE2" w:rsidR="006439F7" w:rsidRDefault="00736A07" w:rsidP="006439F7">
      <w:pPr>
        <w:pStyle w:val="FirstLineIndent"/>
      </w:pPr>
      <w:r>
        <w:t xml:space="preserve">The </w:t>
      </w:r>
      <w:r w:rsidR="007B5B4B">
        <w:t>metadata layer determines</w:t>
      </w:r>
      <w:r>
        <w:t xml:space="preserve"> where to find the refinements for a particular low resolution cell, plus the size of the refined grid, the grid </w:t>
      </w:r>
      <w:proofErr w:type="spellStart"/>
      <w:r>
        <w:t>spacings</w:t>
      </w:r>
      <w:proofErr w:type="spellEnd"/>
      <w:r>
        <w:t xml:space="preserve">, and the offset for </w:t>
      </w:r>
      <w:proofErr w:type="spellStart"/>
      <w:r>
        <w:t>georeferencing</w:t>
      </w:r>
      <w:proofErr w:type="spellEnd"/>
      <w:r>
        <w:t xml:space="preserve">.  The layers is stored at </w:t>
      </w:r>
      <w:r w:rsidRPr="00736A07">
        <w:rPr>
          <w:rStyle w:val="ComputerText"/>
        </w:rPr>
        <w:t>/</w:t>
      </w:r>
      <w:proofErr w:type="spellStart"/>
      <w:r w:rsidRPr="00736A07">
        <w:rPr>
          <w:rStyle w:val="ComputerText"/>
        </w:rPr>
        <w:t>BAG_Root</w:t>
      </w:r>
      <w:proofErr w:type="spellEnd"/>
      <w:r w:rsidRPr="00736A07">
        <w:rPr>
          <w:rStyle w:val="ComputerText"/>
        </w:rPr>
        <w:t>/</w:t>
      </w:r>
      <w:proofErr w:type="spellStart"/>
      <w:r w:rsidRPr="00736A07">
        <w:rPr>
          <w:rStyle w:val="ComputerText"/>
        </w:rPr>
        <w:t>varres_metadata</w:t>
      </w:r>
      <w:proofErr w:type="spellEnd"/>
      <w:r>
        <w:t xml:space="preserve">, and consists of HDF5-coded instances of the </w:t>
      </w:r>
      <w:r w:rsidRPr="00736A07">
        <w:rPr>
          <w:rStyle w:val="ComputerText"/>
        </w:rPr>
        <w:t>_</w:t>
      </w:r>
      <w:proofErr w:type="spellStart"/>
      <w:r w:rsidRPr="00736A07">
        <w:rPr>
          <w:rStyle w:val="ComputerText"/>
        </w:rPr>
        <w:t>t_bag_varResMetadataGroup</w:t>
      </w:r>
      <w:proofErr w:type="spellEnd"/>
      <w:r>
        <w:t xml:space="preserve"> structure (</w:t>
      </w:r>
      <w:proofErr w:type="spellStart"/>
      <w:r w:rsidRPr="00736A07">
        <w:rPr>
          <w:rStyle w:val="ComputerText"/>
        </w:rPr>
        <w:t>bag.h</w:t>
      </w:r>
      <w:proofErr w:type="spellEnd"/>
      <w:r w:rsidR="007B5B4B">
        <w:t xml:space="preserve">), Figure 2.  The </w:t>
      </w:r>
      <w:r w:rsidR="007B5B4B" w:rsidRPr="007F17E2">
        <w:rPr>
          <w:rStyle w:val="ComputerText"/>
        </w:rPr>
        <w:t>index</w:t>
      </w:r>
      <w:r w:rsidR="007B5B4B">
        <w:t xml:space="preserve"> value in each instance of the object determines where in the refinement and node-group layers to find the first refinement associated with the respective low resolution cell; the remaining </w:t>
      </w:r>
      <w:proofErr w:type="spellStart"/>
      <w:r w:rsidR="007B5B4B" w:rsidRPr="007B5B4B">
        <w:rPr>
          <w:rStyle w:val="ComputerText"/>
        </w:rPr>
        <w:t>dimensions_x</w:t>
      </w:r>
      <w:proofErr w:type="spellEnd"/>
      <w:r w:rsidR="007B5B4B">
        <w:t xml:space="preserve"> </w:t>
      </w:r>
      <w:r w:rsidR="007B5B4B">
        <w:rPr>
          <w:rFonts w:ascii="Cambria" w:hAnsi="Cambria"/>
        </w:rPr>
        <w:t>×</w:t>
      </w:r>
      <w:r w:rsidR="007B5B4B">
        <w:t xml:space="preserve"> </w:t>
      </w:r>
      <w:proofErr w:type="spellStart"/>
      <w:r w:rsidR="007B5B4B" w:rsidRPr="007B5B4B">
        <w:rPr>
          <w:rStyle w:val="ComputerText"/>
        </w:rPr>
        <w:t>dimensions_y</w:t>
      </w:r>
      <w:proofErr w:type="spellEnd"/>
      <w:r w:rsidR="007B5B4B">
        <w:t xml:space="preserve"> r</w:t>
      </w:r>
      <w:r w:rsidR="007B5B4B">
        <w:t>e</w:t>
      </w:r>
      <w:r w:rsidR="007B5B4B">
        <w:t>finements follow in row-major order, south to north.</w:t>
      </w:r>
      <w:r w:rsidR="007F17E2">
        <w:t xml:space="preserve">  A value of </w:t>
      </w:r>
      <w:r w:rsidR="007F17E2" w:rsidRPr="007F17E2">
        <w:rPr>
          <w:rStyle w:val="ComputerText"/>
        </w:rPr>
        <w:t>0xFFFFFFFF</w:t>
      </w:r>
      <w:r w:rsidR="007F17E2">
        <w:t xml:space="preserve"> is used for the </w:t>
      </w:r>
      <w:r w:rsidR="007F17E2" w:rsidRPr="007F17E2">
        <w:rPr>
          <w:rStyle w:val="ComputerText"/>
        </w:rPr>
        <w:t>index</w:t>
      </w:r>
      <w:r w:rsidR="007F17E2">
        <w:t xml:space="preserve"> in low resolution cells that do not contain a refin</w:t>
      </w:r>
      <w:r w:rsidR="007F17E2">
        <w:t>e</w:t>
      </w:r>
      <w:r w:rsidR="007F17E2">
        <w:t>ment.</w:t>
      </w:r>
    </w:p>
    <w:p w14:paraId="692A0440" w14:textId="77777777" w:rsidR="008D0F4A" w:rsidRDefault="008D0F4A" w:rsidP="006439F7">
      <w:pPr>
        <w:pStyle w:val="FirstLineIndent"/>
      </w:pPr>
    </w:p>
    <w:tbl>
      <w:tblPr>
        <w:tblStyle w:val="TableGrid"/>
        <w:tblW w:w="0" w:type="auto"/>
        <w:jc w:val="center"/>
        <w:tblLook w:val="04A0" w:firstRow="1" w:lastRow="0" w:firstColumn="1" w:lastColumn="0" w:noHBand="0" w:noVBand="1"/>
      </w:tblPr>
      <w:tblGrid>
        <w:gridCol w:w="1818"/>
        <w:gridCol w:w="720"/>
        <w:gridCol w:w="5220"/>
      </w:tblGrid>
      <w:tr w:rsidR="000E1F5D" w14:paraId="34E29AB0" w14:textId="77777777" w:rsidTr="000E1F5D">
        <w:trPr>
          <w:jc w:val="center"/>
        </w:trPr>
        <w:tc>
          <w:tcPr>
            <w:tcW w:w="1818" w:type="dxa"/>
          </w:tcPr>
          <w:p w14:paraId="769E0689" w14:textId="73317C77" w:rsidR="000E1F5D" w:rsidRPr="000E1F5D" w:rsidRDefault="000E1F5D" w:rsidP="006439F7">
            <w:pPr>
              <w:pStyle w:val="FirstLineIndent"/>
              <w:ind w:firstLine="0"/>
              <w:rPr>
                <w:rStyle w:val="ComputerText"/>
              </w:rPr>
            </w:pPr>
            <w:r w:rsidRPr="000E1F5D">
              <w:rPr>
                <w:rStyle w:val="ComputerText"/>
              </w:rPr>
              <w:t>index</w:t>
            </w:r>
          </w:p>
        </w:tc>
        <w:tc>
          <w:tcPr>
            <w:tcW w:w="720" w:type="dxa"/>
          </w:tcPr>
          <w:p w14:paraId="664F1CBF" w14:textId="26D81479" w:rsidR="000E1F5D" w:rsidRPr="000E1F5D" w:rsidRDefault="000E1F5D" w:rsidP="006439F7">
            <w:pPr>
              <w:pStyle w:val="FirstLineIndent"/>
              <w:ind w:firstLine="0"/>
              <w:rPr>
                <w:rStyle w:val="ComputerText"/>
              </w:rPr>
            </w:pPr>
            <w:r w:rsidRPr="000E1F5D">
              <w:rPr>
                <w:rStyle w:val="ComputerText"/>
              </w:rPr>
              <w:t>U32</w:t>
            </w:r>
          </w:p>
        </w:tc>
        <w:tc>
          <w:tcPr>
            <w:tcW w:w="5220" w:type="dxa"/>
          </w:tcPr>
          <w:p w14:paraId="276DA869" w14:textId="74830790" w:rsidR="000E1F5D" w:rsidRDefault="000E1F5D" w:rsidP="006439F7">
            <w:pPr>
              <w:pStyle w:val="FirstLineIndent"/>
              <w:ind w:firstLine="0"/>
            </w:pPr>
            <w:r>
              <w:t>Location of refinement within refinement layer</w:t>
            </w:r>
          </w:p>
        </w:tc>
      </w:tr>
      <w:tr w:rsidR="000E1F5D" w14:paraId="5F9D68AC" w14:textId="77777777" w:rsidTr="000E1F5D">
        <w:trPr>
          <w:jc w:val="center"/>
        </w:trPr>
        <w:tc>
          <w:tcPr>
            <w:tcW w:w="1818" w:type="dxa"/>
          </w:tcPr>
          <w:p w14:paraId="745523E8" w14:textId="033EE026" w:rsidR="000E1F5D" w:rsidRPr="000E1F5D" w:rsidRDefault="000E1F5D" w:rsidP="006439F7">
            <w:pPr>
              <w:pStyle w:val="FirstLineIndent"/>
              <w:ind w:firstLine="0"/>
              <w:rPr>
                <w:rStyle w:val="ComputerText"/>
              </w:rPr>
            </w:pPr>
            <w:proofErr w:type="spellStart"/>
            <w:r w:rsidRPr="000E1F5D">
              <w:rPr>
                <w:rStyle w:val="ComputerText"/>
              </w:rPr>
              <w:t>dimensions_x</w:t>
            </w:r>
            <w:proofErr w:type="spellEnd"/>
          </w:p>
        </w:tc>
        <w:tc>
          <w:tcPr>
            <w:tcW w:w="720" w:type="dxa"/>
          </w:tcPr>
          <w:p w14:paraId="422A4521" w14:textId="4A96317C" w:rsidR="000E1F5D" w:rsidRPr="000E1F5D" w:rsidRDefault="000E1F5D" w:rsidP="006439F7">
            <w:pPr>
              <w:pStyle w:val="FirstLineIndent"/>
              <w:ind w:firstLine="0"/>
              <w:rPr>
                <w:rStyle w:val="ComputerText"/>
              </w:rPr>
            </w:pPr>
            <w:r w:rsidRPr="000E1F5D">
              <w:rPr>
                <w:rStyle w:val="ComputerText"/>
              </w:rPr>
              <w:t>U32</w:t>
            </w:r>
          </w:p>
        </w:tc>
        <w:tc>
          <w:tcPr>
            <w:tcW w:w="5220" w:type="dxa"/>
          </w:tcPr>
          <w:p w14:paraId="014F708C" w14:textId="074F6CBD" w:rsidR="000E1F5D" w:rsidRDefault="000E1F5D" w:rsidP="006439F7">
            <w:pPr>
              <w:pStyle w:val="FirstLineIndent"/>
              <w:ind w:firstLine="0"/>
            </w:pPr>
            <w:r>
              <w:t>Number of nodes in easting within refined grid</w:t>
            </w:r>
          </w:p>
        </w:tc>
      </w:tr>
      <w:tr w:rsidR="000E1F5D" w14:paraId="37B04B7A" w14:textId="77777777" w:rsidTr="000E1F5D">
        <w:trPr>
          <w:jc w:val="center"/>
        </w:trPr>
        <w:tc>
          <w:tcPr>
            <w:tcW w:w="1818" w:type="dxa"/>
          </w:tcPr>
          <w:p w14:paraId="34C58912" w14:textId="4511BADB" w:rsidR="000E1F5D" w:rsidRPr="000E1F5D" w:rsidRDefault="000E1F5D" w:rsidP="006439F7">
            <w:pPr>
              <w:pStyle w:val="FirstLineIndent"/>
              <w:ind w:firstLine="0"/>
              <w:rPr>
                <w:rStyle w:val="ComputerText"/>
              </w:rPr>
            </w:pPr>
            <w:proofErr w:type="spellStart"/>
            <w:r w:rsidRPr="000E1F5D">
              <w:rPr>
                <w:rStyle w:val="ComputerText"/>
              </w:rPr>
              <w:t>dimensions_y</w:t>
            </w:r>
            <w:proofErr w:type="spellEnd"/>
          </w:p>
        </w:tc>
        <w:tc>
          <w:tcPr>
            <w:tcW w:w="720" w:type="dxa"/>
          </w:tcPr>
          <w:p w14:paraId="37092CA5" w14:textId="7EF53F7B" w:rsidR="000E1F5D" w:rsidRPr="000E1F5D" w:rsidRDefault="000E1F5D" w:rsidP="006439F7">
            <w:pPr>
              <w:pStyle w:val="FirstLineIndent"/>
              <w:ind w:firstLine="0"/>
              <w:rPr>
                <w:rStyle w:val="ComputerText"/>
              </w:rPr>
            </w:pPr>
            <w:r w:rsidRPr="000E1F5D">
              <w:rPr>
                <w:rStyle w:val="ComputerText"/>
              </w:rPr>
              <w:t>U32</w:t>
            </w:r>
          </w:p>
        </w:tc>
        <w:tc>
          <w:tcPr>
            <w:tcW w:w="5220" w:type="dxa"/>
          </w:tcPr>
          <w:p w14:paraId="19283CC7" w14:textId="06C689EE" w:rsidR="000E1F5D" w:rsidRDefault="000E1F5D" w:rsidP="006439F7">
            <w:pPr>
              <w:pStyle w:val="FirstLineIndent"/>
              <w:ind w:firstLine="0"/>
            </w:pPr>
            <w:r>
              <w:t>Number of nodes in northing within refined grid</w:t>
            </w:r>
          </w:p>
        </w:tc>
      </w:tr>
      <w:tr w:rsidR="000E1F5D" w14:paraId="38D56B6B" w14:textId="77777777" w:rsidTr="000E1F5D">
        <w:trPr>
          <w:jc w:val="center"/>
        </w:trPr>
        <w:tc>
          <w:tcPr>
            <w:tcW w:w="1818" w:type="dxa"/>
          </w:tcPr>
          <w:p w14:paraId="014C4F1B" w14:textId="57585A7D" w:rsidR="000E1F5D" w:rsidRPr="000E1F5D" w:rsidRDefault="000E1F5D" w:rsidP="006439F7">
            <w:pPr>
              <w:pStyle w:val="FirstLineIndent"/>
              <w:ind w:firstLine="0"/>
              <w:rPr>
                <w:rStyle w:val="ComputerText"/>
              </w:rPr>
            </w:pPr>
            <w:proofErr w:type="spellStart"/>
            <w:r w:rsidRPr="000E1F5D">
              <w:rPr>
                <w:rStyle w:val="ComputerText"/>
              </w:rPr>
              <w:t>resolution_x</w:t>
            </w:r>
            <w:proofErr w:type="spellEnd"/>
          </w:p>
        </w:tc>
        <w:tc>
          <w:tcPr>
            <w:tcW w:w="720" w:type="dxa"/>
          </w:tcPr>
          <w:p w14:paraId="5CD10C20" w14:textId="21913EEE" w:rsidR="000E1F5D" w:rsidRPr="000E1F5D" w:rsidRDefault="000E1F5D" w:rsidP="006439F7">
            <w:pPr>
              <w:pStyle w:val="FirstLineIndent"/>
              <w:ind w:firstLine="0"/>
              <w:rPr>
                <w:rStyle w:val="ComputerText"/>
              </w:rPr>
            </w:pPr>
            <w:r w:rsidRPr="000E1F5D">
              <w:rPr>
                <w:rStyle w:val="ComputerText"/>
              </w:rPr>
              <w:t>F32</w:t>
            </w:r>
          </w:p>
        </w:tc>
        <w:tc>
          <w:tcPr>
            <w:tcW w:w="5220" w:type="dxa"/>
          </w:tcPr>
          <w:p w14:paraId="678372BB" w14:textId="2471334C" w:rsidR="000E1F5D" w:rsidRDefault="000E1F5D" w:rsidP="006439F7">
            <w:pPr>
              <w:pStyle w:val="FirstLineIndent"/>
              <w:ind w:firstLine="0"/>
            </w:pPr>
            <w:r>
              <w:t>Node spacing in easting</w:t>
            </w:r>
          </w:p>
        </w:tc>
      </w:tr>
      <w:tr w:rsidR="000E1F5D" w14:paraId="5B1A50DB" w14:textId="77777777" w:rsidTr="000E1F5D">
        <w:trPr>
          <w:jc w:val="center"/>
        </w:trPr>
        <w:tc>
          <w:tcPr>
            <w:tcW w:w="1818" w:type="dxa"/>
          </w:tcPr>
          <w:p w14:paraId="6E86B3FF" w14:textId="19E2FAE8" w:rsidR="000E1F5D" w:rsidRPr="000E1F5D" w:rsidRDefault="000E1F5D" w:rsidP="006439F7">
            <w:pPr>
              <w:pStyle w:val="FirstLineIndent"/>
              <w:ind w:firstLine="0"/>
              <w:rPr>
                <w:rStyle w:val="ComputerText"/>
              </w:rPr>
            </w:pPr>
            <w:proofErr w:type="spellStart"/>
            <w:r w:rsidRPr="000E1F5D">
              <w:rPr>
                <w:rStyle w:val="ComputerText"/>
              </w:rPr>
              <w:t>resolution_y</w:t>
            </w:r>
            <w:proofErr w:type="spellEnd"/>
          </w:p>
        </w:tc>
        <w:tc>
          <w:tcPr>
            <w:tcW w:w="720" w:type="dxa"/>
          </w:tcPr>
          <w:p w14:paraId="3D0ED558" w14:textId="5C280401" w:rsidR="000E1F5D" w:rsidRPr="000E1F5D" w:rsidRDefault="000E1F5D" w:rsidP="006439F7">
            <w:pPr>
              <w:pStyle w:val="FirstLineIndent"/>
              <w:ind w:firstLine="0"/>
              <w:rPr>
                <w:rStyle w:val="ComputerText"/>
              </w:rPr>
            </w:pPr>
            <w:r w:rsidRPr="000E1F5D">
              <w:rPr>
                <w:rStyle w:val="ComputerText"/>
              </w:rPr>
              <w:t>F32</w:t>
            </w:r>
          </w:p>
        </w:tc>
        <w:tc>
          <w:tcPr>
            <w:tcW w:w="5220" w:type="dxa"/>
          </w:tcPr>
          <w:p w14:paraId="40B42C75" w14:textId="08677CED" w:rsidR="000E1F5D" w:rsidRDefault="000E1F5D" w:rsidP="006439F7">
            <w:pPr>
              <w:pStyle w:val="FirstLineIndent"/>
              <w:ind w:firstLine="0"/>
            </w:pPr>
            <w:r>
              <w:t>Node spacing in northing</w:t>
            </w:r>
          </w:p>
        </w:tc>
      </w:tr>
      <w:tr w:rsidR="000E1F5D" w14:paraId="48456ED2" w14:textId="77777777" w:rsidTr="000E1F5D">
        <w:trPr>
          <w:jc w:val="center"/>
        </w:trPr>
        <w:tc>
          <w:tcPr>
            <w:tcW w:w="1818" w:type="dxa"/>
          </w:tcPr>
          <w:p w14:paraId="1B9CBEEC" w14:textId="7763B4E6" w:rsidR="000E1F5D" w:rsidRPr="000E1F5D" w:rsidRDefault="000E1F5D" w:rsidP="006439F7">
            <w:pPr>
              <w:pStyle w:val="FirstLineIndent"/>
              <w:ind w:firstLine="0"/>
              <w:rPr>
                <w:rStyle w:val="ComputerText"/>
              </w:rPr>
            </w:pPr>
            <w:proofErr w:type="spellStart"/>
            <w:r w:rsidRPr="000E1F5D">
              <w:rPr>
                <w:rStyle w:val="ComputerText"/>
              </w:rPr>
              <w:t>sw_corner_x</w:t>
            </w:r>
            <w:proofErr w:type="spellEnd"/>
          </w:p>
        </w:tc>
        <w:tc>
          <w:tcPr>
            <w:tcW w:w="720" w:type="dxa"/>
          </w:tcPr>
          <w:p w14:paraId="21AF03EC" w14:textId="062E8883" w:rsidR="000E1F5D" w:rsidRPr="000E1F5D" w:rsidRDefault="000E1F5D" w:rsidP="006439F7">
            <w:pPr>
              <w:pStyle w:val="FirstLineIndent"/>
              <w:ind w:firstLine="0"/>
              <w:rPr>
                <w:rStyle w:val="ComputerText"/>
              </w:rPr>
            </w:pPr>
            <w:r w:rsidRPr="000E1F5D">
              <w:rPr>
                <w:rStyle w:val="ComputerText"/>
              </w:rPr>
              <w:t>F32</w:t>
            </w:r>
          </w:p>
        </w:tc>
        <w:tc>
          <w:tcPr>
            <w:tcW w:w="5220" w:type="dxa"/>
          </w:tcPr>
          <w:p w14:paraId="675523A5" w14:textId="47DB88F3" w:rsidR="000E1F5D" w:rsidRDefault="000E1F5D" w:rsidP="006439F7">
            <w:pPr>
              <w:pStyle w:val="FirstLineIndent"/>
              <w:ind w:firstLine="0"/>
            </w:pPr>
            <w:r>
              <w:t>Offset in easting from low resolution cell to southwest-most node in refined grid</w:t>
            </w:r>
          </w:p>
        </w:tc>
      </w:tr>
      <w:tr w:rsidR="000E1F5D" w14:paraId="172EA30A" w14:textId="77777777" w:rsidTr="000E1F5D">
        <w:trPr>
          <w:jc w:val="center"/>
        </w:trPr>
        <w:tc>
          <w:tcPr>
            <w:tcW w:w="1818" w:type="dxa"/>
          </w:tcPr>
          <w:p w14:paraId="2AB94E20" w14:textId="29E2CE62" w:rsidR="000E1F5D" w:rsidRPr="000E1F5D" w:rsidRDefault="000E1F5D" w:rsidP="006439F7">
            <w:pPr>
              <w:pStyle w:val="FirstLineIndent"/>
              <w:ind w:firstLine="0"/>
              <w:rPr>
                <w:rStyle w:val="ComputerText"/>
              </w:rPr>
            </w:pPr>
            <w:proofErr w:type="spellStart"/>
            <w:r w:rsidRPr="000E1F5D">
              <w:rPr>
                <w:rStyle w:val="ComputerText"/>
              </w:rPr>
              <w:t>sw_corner_y</w:t>
            </w:r>
            <w:proofErr w:type="spellEnd"/>
          </w:p>
        </w:tc>
        <w:tc>
          <w:tcPr>
            <w:tcW w:w="720" w:type="dxa"/>
          </w:tcPr>
          <w:p w14:paraId="060FCA7F" w14:textId="4237BD84" w:rsidR="000E1F5D" w:rsidRPr="000E1F5D" w:rsidRDefault="000E1F5D" w:rsidP="006439F7">
            <w:pPr>
              <w:pStyle w:val="FirstLineIndent"/>
              <w:ind w:firstLine="0"/>
              <w:rPr>
                <w:rStyle w:val="ComputerText"/>
              </w:rPr>
            </w:pPr>
            <w:r w:rsidRPr="000E1F5D">
              <w:rPr>
                <w:rStyle w:val="ComputerText"/>
              </w:rPr>
              <w:t>F32</w:t>
            </w:r>
          </w:p>
        </w:tc>
        <w:tc>
          <w:tcPr>
            <w:tcW w:w="5220" w:type="dxa"/>
          </w:tcPr>
          <w:p w14:paraId="21F6E151" w14:textId="4416BE16" w:rsidR="000E1F5D" w:rsidRDefault="000E1F5D" w:rsidP="006439F7">
            <w:pPr>
              <w:pStyle w:val="FirstLineIndent"/>
              <w:ind w:firstLine="0"/>
            </w:pPr>
            <w:r>
              <w:t>Offset in northing from low resolution cell to southwest-most node in refined grid</w:t>
            </w:r>
          </w:p>
        </w:tc>
      </w:tr>
    </w:tbl>
    <w:p w14:paraId="0BF1FC05" w14:textId="2728A139" w:rsidR="008D0F4A" w:rsidRDefault="000E1F5D" w:rsidP="000E1F5D">
      <w:pPr>
        <w:pStyle w:val="FirstLineIndent"/>
        <w:spacing w:before="120"/>
        <w:ind w:firstLine="0"/>
      </w:pPr>
      <w:r w:rsidRPr="000E1F5D">
        <w:rPr>
          <w:b/>
        </w:rPr>
        <w:t>Figure 2:</w:t>
      </w:r>
      <w:r>
        <w:t xml:space="preserve"> Implementation of the </w:t>
      </w:r>
      <w:r w:rsidRPr="000E1F5D">
        <w:rPr>
          <w:rStyle w:val="ComputerText"/>
        </w:rPr>
        <w:t>_</w:t>
      </w:r>
      <w:proofErr w:type="spellStart"/>
      <w:r w:rsidRPr="000E1F5D">
        <w:rPr>
          <w:rStyle w:val="ComputerText"/>
        </w:rPr>
        <w:t>t_bag_varResMetadataGroup</w:t>
      </w:r>
      <w:proofErr w:type="spellEnd"/>
      <w:r>
        <w:t xml:space="preserve"> used for the metadata layer.  Low resolution cells with index set to </w:t>
      </w:r>
      <w:r w:rsidRPr="000E1F5D">
        <w:rPr>
          <w:rStyle w:val="ComputerText"/>
        </w:rPr>
        <w:t>BAG_NULL_VARRES_INDEX</w:t>
      </w:r>
      <w:r>
        <w:t xml:space="preserve"> (</w:t>
      </w:r>
      <w:r w:rsidRPr="000E1F5D">
        <w:rPr>
          <w:rStyle w:val="ComputerText"/>
        </w:rPr>
        <w:t>0xFFFFFFFF</w:t>
      </w:r>
      <w:r>
        <w:t>) indicate that no refinements exist for the cell.</w:t>
      </w:r>
    </w:p>
    <w:p w14:paraId="5D5E0D74" w14:textId="77777777" w:rsidR="008D0F4A" w:rsidRDefault="008D0F4A" w:rsidP="006439F7">
      <w:pPr>
        <w:pStyle w:val="FirstLineIndent"/>
      </w:pPr>
    </w:p>
    <w:p w14:paraId="57A99DA0" w14:textId="42F351B8" w:rsidR="006439F7" w:rsidRDefault="00152711" w:rsidP="006439F7">
      <w:pPr>
        <w:pStyle w:val="FirstLineIndent"/>
      </w:pPr>
      <w:r>
        <w:t>The refinement layer provides the depth and uncertainty estimates for the r</w:t>
      </w:r>
      <w:r>
        <w:t>e</w:t>
      </w:r>
      <w:r>
        <w:t xml:space="preserve">fined grids, and is stored at </w:t>
      </w:r>
      <w:r w:rsidRPr="00152711">
        <w:rPr>
          <w:rStyle w:val="ComputerText"/>
        </w:rPr>
        <w:t>/</w:t>
      </w:r>
      <w:proofErr w:type="spellStart"/>
      <w:r w:rsidRPr="00152711">
        <w:rPr>
          <w:rStyle w:val="ComputerText"/>
        </w:rPr>
        <w:t>BAG_Root</w:t>
      </w:r>
      <w:proofErr w:type="spellEnd"/>
      <w:r w:rsidRPr="00152711">
        <w:rPr>
          <w:rStyle w:val="ComputerText"/>
        </w:rPr>
        <w:t>/</w:t>
      </w:r>
      <w:proofErr w:type="spellStart"/>
      <w:r w:rsidRPr="00152711">
        <w:rPr>
          <w:rStyle w:val="ComputerText"/>
        </w:rPr>
        <w:t>varres_refinements</w:t>
      </w:r>
      <w:proofErr w:type="spellEnd"/>
      <w:r>
        <w:t xml:space="preserve">, which consists of the row-major concatenation of </w:t>
      </w:r>
      <w:r w:rsidRPr="00152711">
        <w:rPr>
          <w:rStyle w:val="ComputerText"/>
        </w:rPr>
        <w:t>_</w:t>
      </w:r>
      <w:proofErr w:type="spellStart"/>
      <w:r w:rsidRPr="00152711">
        <w:rPr>
          <w:rStyle w:val="ComputerText"/>
        </w:rPr>
        <w:t>t_bag_varResRefinementGroup</w:t>
      </w:r>
      <w:proofErr w:type="spellEnd"/>
      <w:r>
        <w:t xml:space="preserve"> structures (</w:t>
      </w:r>
      <w:proofErr w:type="spellStart"/>
      <w:r w:rsidRPr="00152711">
        <w:rPr>
          <w:rStyle w:val="ComputerText"/>
        </w:rPr>
        <w:t>bag.h</w:t>
      </w:r>
      <w:proofErr w:type="spellEnd"/>
      <w:r>
        <w:t>), Figure 3.  The interpretation of the depth and uncertainty definition is d</w:t>
      </w:r>
      <w:r>
        <w:t>e</w:t>
      </w:r>
      <w:r>
        <w:t>termined from the overall file metadata in the same way as for the conventional el</w:t>
      </w:r>
      <w:r>
        <w:t>e</w:t>
      </w:r>
      <w:r>
        <w:t>vation and uncertainty layers.</w:t>
      </w:r>
      <w:r w:rsidR="008D0F4A">
        <w:t xml:space="preserve">  The conventional </w:t>
      </w:r>
      <w:r w:rsidR="008D0F4A" w:rsidRPr="008D0F4A">
        <w:rPr>
          <w:rStyle w:val="ComputerText"/>
        </w:rPr>
        <w:t>BAG_NULL_ELEVATION</w:t>
      </w:r>
      <w:r w:rsidR="008D0F4A">
        <w:t xml:space="preserve"> and </w:t>
      </w:r>
      <w:r w:rsidR="008D0F4A" w:rsidRPr="008D0F4A">
        <w:rPr>
          <w:rStyle w:val="ComputerText"/>
        </w:rPr>
        <w:t>BAG_NULL_UNCERTAINTY</w:t>
      </w:r>
      <w:r w:rsidR="008D0F4A">
        <w:t xml:space="preserve"> values are used where data is not available.</w:t>
      </w:r>
    </w:p>
    <w:p w14:paraId="2124F4CE" w14:textId="77777777" w:rsidR="008D0F4A" w:rsidRDefault="008D0F4A" w:rsidP="008D0F4A">
      <w:pPr>
        <w:pStyle w:val="FirstLineIndent"/>
      </w:pPr>
    </w:p>
    <w:tbl>
      <w:tblPr>
        <w:tblStyle w:val="TableGrid"/>
        <w:tblW w:w="0" w:type="auto"/>
        <w:tblInd w:w="1098" w:type="dxa"/>
        <w:tblLayout w:type="fixed"/>
        <w:tblLook w:val="04A0" w:firstRow="1" w:lastRow="0" w:firstColumn="1" w:lastColumn="0" w:noHBand="0" w:noVBand="1"/>
      </w:tblPr>
      <w:tblGrid>
        <w:gridCol w:w="2520"/>
        <w:gridCol w:w="630"/>
        <w:gridCol w:w="3510"/>
      </w:tblGrid>
      <w:tr w:rsidR="000E1F5D" w14:paraId="1E20715E" w14:textId="77777777" w:rsidTr="000E1F5D">
        <w:tc>
          <w:tcPr>
            <w:tcW w:w="2520" w:type="dxa"/>
          </w:tcPr>
          <w:p w14:paraId="21D04021" w14:textId="77777777" w:rsidR="000E1F5D" w:rsidRPr="008D0F4A" w:rsidRDefault="000E1F5D" w:rsidP="008D0F4A">
            <w:pPr>
              <w:pStyle w:val="FirstLineIndent"/>
              <w:ind w:firstLine="0"/>
              <w:rPr>
                <w:rStyle w:val="ComputerText"/>
              </w:rPr>
            </w:pPr>
            <w:r w:rsidRPr="008D0F4A">
              <w:rPr>
                <w:rStyle w:val="ComputerText"/>
              </w:rPr>
              <w:t>depth</w:t>
            </w:r>
          </w:p>
        </w:tc>
        <w:tc>
          <w:tcPr>
            <w:tcW w:w="630" w:type="dxa"/>
          </w:tcPr>
          <w:p w14:paraId="4A9DAA95" w14:textId="0AF1A006" w:rsidR="000E1F5D" w:rsidRPr="008D0F4A" w:rsidRDefault="000E1F5D" w:rsidP="008D0F4A">
            <w:pPr>
              <w:pStyle w:val="FirstLineIndent"/>
              <w:ind w:firstLine="0"/>
              <w:rPr>
                <w:rStyle w:val="ComputerText"/>
              </w:rPr>
            </w:pPr>
            <w:r>
              <w:rPr>
                <w:rStyle w:val="ComputerText"/>
              </w:rPr>
              <w:t>F32</w:t>
            </w:r>
          </w:p>
        </w:tc>
        <w:tc>
          <w:tcPr>
            <w:tcW w:w="3510" w:type="dxa"/>
          </w:tcPr>
          <w:p w14:paraId="4D38FBCB" w14:textId="48276833" w:rsidR="000E1F5D" w:rsidRPr="000E1F5D" w:rsidRDefault="000E1F5D" w:rsidP="008D0F4A">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Reconstructed depth (m)</w:t>
            </w:r>
          </w:p>
        </w:tc>
      </w:tr>
      <w:tr w:rsidR="000E1F5D" w14:paraId="59B539CF" w14:textId="77777777" w:rsidTr="000E1F5D">
        <w:tc>
          <w:tcPr>
            <w:tcW w:w="2520" w:type="dxa"/>
          </w:tcPr>
          <w:p w14:paraId="5DA9D5B9" w14:textId="77777777" w:rsidR="000E1F5D" w:rsidRPr="008D0F4A" w:rsidRDefault="000E1F5D" w:rsidP="008D0F4A">
            <w:pPr>
              <w:pStyle w:val="FirstLineIndent"/>
              <w:ind w:firstLine="0"/>
              <w:rPr>
                <w:rStyle w:val="ComputerText"/>
              </w:rPr>
            </w:pPr>
            <w:proofErr w:type="spellStart"/>
            <w:r w:rsidRPr="008D0F4A">
              <w:rPr>
                <w:rStyle w:val="ComputerText"/>
              </w:rPr>
              <w:t>depth_uncertainty</w:t>
            </w:r>
            <w:proofErr w:type="spellEnd"/>
          </w:p>
        </w:tc>
        <w:tc>
          <w:tcPr>
            <w:tcW w:w="630" w:type="dxa"/>
          </w:tcPr>
          <w:p w14:paraId="033E5FE6" w14:textId="7294B2C3" w:rsidR="000E1F5D" w:rsidRPr="008D0F4A" w:rsidRDefault="000E1F5D" w:rsidP="008D0F4A">
            <w:pPr>
              <w:pStyle w:val="FirstLineIndent"/>
              <w:ind w:firstLine="0"/>
              <w:rPr>
                <w:rStyle w:val="ComputerText"/>
              </w:rPr>
            </w:pPr>
            <w:r>
              <w:rPr>
                <w:rStyle w:val="ComputerText"/>
              </w:rPr>
              <w:t>F32</w:t>
            </w:r>
          </w:p>
        </w:tc>
        <w:tc>
          <w:tcPr>
            <w:tcW w:w="3510" w:type="dxa"/>
          </w:tcPr>
          <w:p w14:paraId="57790B59" w14:textId="52ABB950" w:rsidR="000E1F5D" w:rsidRPr="000E1F5D" w:rsidRDefault="000E1F5D" w:rsidP="008D0F4A">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Reconstructed uncertai</w:t>
            </w:r>
            <w:r>
              <w:rPr>
                <w:rStyle w:val="ComputerText"/>
                <w:rFonts w:asciiTheme="minorHAnsi" w:hAnsiTheme="minorHAnsi"/>
                <w:sz w:val="24"/>
                <w:szCs w:val="24"/>
              </w:rPr>
              <w:t>n</w:t>
            </w:r>
            <w:r>
              <w:rPr>
                <w:rStyle w:val="ComputerText"/>
                <w:rFonts w:asciiTheme="minorHAnsi" w:hAnsiTheme="minorHAnsi"/>
                <w:sz w:val="24"/>
                <w:szCs w:val="24"/>
              </w:rPr>
              <w:t>ty (m)</w:t>
            </w:r>
          </w:p>
        </w:tc>
      </w:tr>
    </w:tbl>
    <w:p w14:paraId="1877AA4B" w14:textId="77777777" w:rsidR="008D0F4A" w:rsidRDefault="008D0F4A" w:rsidP="000E1F5D">
      <w:pPr>
        <w:pStyle w:val="FirstLineIndent"/>
        <w:spacing w:before="120"/>
        <w:ind w:firstLine="0"/>
      </w:pPr>
      <w:r w:rsidRPr="008D0F4A">
        <w:rPr>
          <w:b/>
        </w:rPr>
        <w:t>Figure 3:</w:t>
      </w:r>
      <w:r>
        <w:t xml:space="preserve"> Implementation of the </w:t>
      </w:r>
      <w:r w:rsidRPr="008D0F4A">
        <w:rPr>
          <w:rStyle w:val="ComputerText"/>
        </w:rPr>
        <w:t>_</w:t>
      </w:r>
      <w:proofErr w:type="spellStart"/>
      <w:r w:rsidRPr="008D0F4A">
        <w:rPr>
          <w:rStyle w:val="ComputerText"/>
        </w:rPr>
        <w:t>t_bag_varResRefinementGroup</w:t>
      </w:r>
      <w:proofErr w:type="spellEnd"/>
      <w:r>
        <w:t xml:space="preserve"> used for the refined nodes.  The </w:t>
      </w:r>
      <w:r w:rsidRPr="008D0F4A">
        <w:rPr>
          <w:rStyle w:val="ComputerText"/>
        </w:rPr>
        <w:t>BAG_NULL_ELEVATION</w:t>
      </w:r>
      <w:r>
        <w:t xml:space="preserve"> and </w:t>
      </w:r>
      <w:r w:rsidRPr="008D0F4A">
        <w:rPr>
          <w:rStyle w:val="ComputerText"/>
        </w:rPr>
        <w:t>BAG_NULL_UNCERTAINTY</w:t>
      </w:r>
      <w:r>
        <w:t xml:space="preserve"> values are used where no data is provided.</w:t>
      </w:r>
    </w:p>
    <w:p w14:paraId="41CCCEE5" w14:textId="77777777" w:rsidR="008D0F4A" w:rsidRDefault="008D0F4A" w:rsidP="008D0F4A">
      <w:pPr>
        <w:pStyle w:val="FirstLineIndent"/>
      </w:pPr>
    </w:p>
    <w:p w14:paraId="06A0BE3B" w14:textId="42C0991A" w:rsidR="00152711" w:rsidRDefault="00152711" w:rsidP="006439F7">
      <w:pPr>
        <w:pStyle w:val="FirstLineIndent"/>
      </w:pPr>
      <w:r>
        <w:t xml:space="preserve">The tracking list layer provides the variable resolution version of the basic BAG tracking list (which is not used with variable resolution BAG files).  The layer is stored at </w:t>
      </w:r>
      <w:r w:rsidRPr="00152711">
        <w:rPr>
          <w:rStyle w:val="ComputerText"/>
        </w:rPr>
        <w:t>/</w:t>
      </w:r>
      <w:proofErr w:type="spellStart"/>
      <w:r w:rsidRPr="00152711">
        <w:rPr>
          <w:rStyle w:val="ComputerText"/>
        </w:rPr>
        <w:t>BAG_Root</w:t>
      </w:r>
      <w:proofErr w:type="spellEnd"/>
      <w:r w:rsidRPr="00152711">
        <w:rPr>
          <w:rStyle w:val="ComputerText"/>
        </w:rPr>
        <w:t>/</w:t>
      </w:r>
      <w:proofErr w:type="spellStart"/>
      <w:r w:rsidRPr="00152711">
        <w:rPr>
          <w:rStyle w:val="ComputerText"/>
        </w:rPr>
        <w:t>varres_nodes</w:t>
      </w:r>
      <w:proofErr w:type="spellEnd"/>
      <w:r>
        <w:t xml:space="preserve"> and consists of a series of instances of the </w:t>
      </w:r>
      <w:r w:rsidRPr="00152711">
        <w:rPr>
          <w:rStyle w:val="ComputerText"/>
        </w:rPr>
        <w:t>_</w:t>
      </w:r>
      <w:proofErr w:type="spellStart"/>
      <w:r w:rsidRPr="00152711">
        <w:rPr>
          <w:rStyle w:val="ComputerText"/>
        </w:rPr>
        <w:t>t_bag_varResTrackingList</w:t>
      </w:r>
      <w:proofErr w:type="spellEnd"/>
      <w:r>
        <w:t xml:space="preserve"> object (</w:t>
      </w:r>
      <w:proofErr w:type="spellStart"/>
      <w:r w:rsidRPr="00152711">
        <w:rPr>
          <w:rStyle w:val="ComputerText"/>
        </w:rPr>
        <w:t>bag.h</w:t>
      </w:r>
      <w:proofErr w:type="spellEnd"/>
      <w:r>
        <w:t xml:space="preserve">), Figure 4.  The row and col locations refer to the low resolution cells, while the </w:t>
      </w:r>
      <w:proofErr w:type="spellStart"/>
      <w:r w:rsidRPr="0004435F">
        <w:rPr>
          <w:rStyle w:val="ComputerText"/>
        </w:rPr>
        <w:t>sub_row</w:t>
      </w:r>
      <w:proofErr w:type="spellEnd"/>
      <w:r>
        <w:t xml:space="preserve"> and </w:t>
      </w:r>
      <w:proofErr w:type="spellStart"/>
      <w:r w:rsidRPr="0004435F">
        <w:rPr>
          <w:rStyle w:val="ComputerText"/>
        </w:rPr>
        <w:t>sub_col</w:t>
      </w:r>
      <w:proofErr w:type="spellEnd"/>
      <w:r>
        <w:t xml:space="preserve"> locations refer to the refined grid within the cell.  In both instances, the indexing is such that (0,0) is the most southwest node.  The track-code and list-series elements are interpreted as for the basic BAG tracking list.</w:t>
      </w:r>
    </w:p>
    <w:p w14:paraId="6C05C574" w14:textId="77777777" w:rsidR="000E1F5D" w:rsidRDefault="000E1F5D" w:rsidP="000E1F5D">
      <w:pPr>
        <w:pStyle w:val="FirstLine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0E1F5D" w14:paraId="43EBB7AE" w14:textId="77777777" w:rsidTr="00BA7BC1">
        <w:tc>
          <w:tcPr>
            <w:tcW w:w="8856" w:type="dxa"/>
          </w:tcPr>
          <w:tbl>
            <w:tblPr>
              <w:tblStyle w:val="TableGrid"/>
              <w:tblW w:w="7804" w:type="dxa"/>
              <w:jc w:val="center"/>
              <w:tblInd w:w="2335" w:type="dxa"/>
              <w:tblLook w:val="04A0" w:firstRow="1" w:lastRow="0" w:firstColumn="1" w:lastColumn="0" w:noHBand="0" w:noVBand="1"/>
            </w:tblPr>
            <w:tblGrid>
              <w:gridCol w:w="1977"/>
              <w:gridCol w:w="903"/>
              <w:gridCol w:w="4924"/>
            </w:tblGrid>
            <w:tr w:rsidR="0004435F" w:rsidRPr="00D5393F" w14:paraId="3C2085E9" w14:textId="77777777" w:rsidTr="0004435F">
              <w:trPr>
                <w:jc w:val="center"/>
              </w:trPr>
              <w:tc>
                <w:tcPr>
                  <w:tcW w:w="1977" w:type="dxa"/>
                </w:tcPr>
                <w:p w14:paraId="3474DE24" w14:textId="77777777" w:rsidR="0004435F" w:rsidRPr="00D5393F" w:rsidRDefault="0004435F" w:rsidP="00BA7BC1">
                  <w:pPr>
                    <w:pStyle w:val="FirstLineIndent"/>
                    <w:ind w:firstLine="0"/>
                    <w:rPr>
                      <w:rStyle w:val="ComputerText"/>
                    </w:rPr>
                  </w:pPr>
                  <w:r>
                    <w:rPr>
                      <w:rStyle w:val="ComputerText"/>
                    </w:rPr>
                    <w:t>row</w:t>
                  </w:r>
                </w:p>
              </w:tc>
              <w:tc>
                <w:tcPr>
                  <w:tcW w:w="903" w:type="dxa"/>
                </w:tcPr>
                <w:p w14:paraId="5FB01BD2" w14:textId="72FB5165" w:rsidR="0004435F" w:rsidRDefault="0004435F" w:rsidP="00BA7BC1">
                  <w:pPr>
                    <w:pStyle w:val="FirstLineIndent"/>
                    <w:ind w:firstLine="0"/>
                    <w:rPr>
                      <w:rStyle w:val="ComputerText"/>
                    </w:rPr>
                  </w:pPr>
                  <w:r>
                    <w:rPr>
                      <w:rStyle w:val="ComputerText"/>
                    </w:rPr>
                    <w:t>U32</w:t>
                  </w:r>
                </w:p>
              </w:tc>
              <w:tc>
                <w:tcPr>
                  <w:tcW w:w="4924" w:type="dxa"/>
                </w:tcPr>
                <w:p w14:paraId="65A97496" w14:textId="2156AB43"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Low resolution cell location in northing</w:t>
                  </w:r>
                </w:p>
              </w:tc>
            </w:tr>
            <w:tr w:rsidR="0004435F" w:rsidRPr="00D5393F" w14:paraId="088C5F40" w14:textId="77777777" w:rsidTr="0004435F">
              <w:trPr>
                <w:jc w:val="center"/>
              </w:trPr>
              <w:tc>
                <w:tcPr>
                  <w:tcW w:w="1977" w:type="dxa"/>
                </w:tcPr>
                <w:p w14:paraId="46BE12F0" w14:textId="77777777" w:rsidR="0004435F" w:rsidRPr="00D5393F" w:rsidRDefault="0004435F" w:rsidP="00BA7BC1">
                  <w:pPr>
                    <w:pStyle w:val="FirstLineIndent"/>
                    <w:ind w:firstLine="0"/>
                    <w:rPr>
                      <w:rStyle w:val="ComputerText"/>
                    </w:rPr>
                  </w:pPr>
                  <w:r>
                    <w:rPr>
                      <w:rStyle w:val="ComputerText"/>
                    </w:rPr>
                    <w:t>col</w:t>
                  </w:r>
                </w:p>
              </w:tc>
              <w:tc>
                <w:tcPr>
                  <w:tcW w:w="903" w:type="dxa"/>
                </w:tcPr>
                <w:p w14:paraId="5D8AE71C" w14:textId="2E6E7B84" w:rsidR="0004435F" w:rsidRDefault="0004435F" w:rsidP="00BA7BC1">
                  <w:pPr>
                    <w:pStyle w:val="FirstLineIndent"/>
                    <w:ind w:firstLine="0"/>
                    <w:rPr>
                      <w:rStyle w:val="ComputerText"/>
                    </w:rPr>
                  </w:pPr>
                  <w:r>
                    <w:rPr>
                      <w:rStyle w:val="ComputerText"/>
                    </w:rPr>
                    <w:t>U32</w:t>
                  </w:r>
                </w:p>
              </w:tc>
              <w:tc>
                <w:tcPr>
                  <w:tcW w:w="4924" w:type="dxa"/>
                </w:tcPr>
                <w:p w14:paraId="2F255A65" w14:textId="14F4FF5C"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Low resolution cell location in easting</w:t>
                  </w:r>
                </w:p>
              </w:tc>
            </w:tr>
            <w:tr w:rsidR="0004435F" w:rsidRPr="00D5393F" w14:paraId="5EB24C43" w14:textId="77777777" w:rsidTr="0004435F">
              <w:trPr>
                <w:jc w:val="center"/>
              </w:trPr>
              <w:tc>
                <w:tcPr>
                  <w:tcW w:w="1977" w:type="dxa"/>
                </w:tcPr>
                <w:p w14:paraId="0C2EDC91" w14:textId="77777777" w:rsidR="0004435F" w:rsidRPr="00D5393F" w:rsidRDefault="0004435F" w:rsidP="00BA7BC1">
                  <w:pPr>
                    <w:pStyle w:val="FirstLineIndent"/>
                    <w:ind w:firstLine="0"/>
                    <w:rPr>
                      <w:rStyle w:val="ComputerText"/>
                    </w:rPr>
                  </w:pPr>
                  <w:proofErr w:type="spellStart"/>
                  <w:r>
                    <w:rPr>
                      <w:rStyle w:val="ComputerText"/>
                    </w:rPr>
                    <w:t>sub_row</w:t>
                  </w:r>
                  <w:proofErr w:type="spellEnd"/>
                </w:p>
              </w:tc>
              <w:tc>
                <w:tcPr>
                  <w:tcW w:w="903" w:type="dxa"/>
                </w:tcPr>
                <w:p w14:paraId="50B22A7A" w14:textId="5F85391D" w:rsidR="0004435F" w:rsidRDefault="0004435F" w:rsidP="00BA7BC1">
                  <w:pPr>
                    <w:pStyle w:val="FirstLineIndent"/>
                    <w:ind w:firstLine="0"/>
                    <w:rPr>
                      <w:rStyle w:val="ComputerText"/>
                    </w:rPr>
                  </w:pPr>
                  <w:r>
                    <w:rPr>
                      <w:rStyle w:val="ComputerText"/>
                    </w:rPr>
                    <w:t>U32</w:t>
                  </w:r>
                </w:p>
              </w:tc>
              <w:tc>
                <w:tcPr>
                  <w:tcW w:w="4924" w:type="dxa"/>
                </w:tcPr>
                <w:p w14:paraId="58D87052" w14:textId="15F533FB"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Refined grid node location in northing</w:t>
                  </w:r>
                </w:p>
              </w:tc>
            </w:tr>
            <w:tr w:rsidR="0004435F" w:rsidRPr="00D5393F" w14:paraId="7F8F2BB6" w14:textId="77777777" w:rsidTr="0004435F">
              <w:trPr>
                <w:jc w:val="center"/>
              </w:trPr>
              <w:tc>
                <w:tcPr>
                  <w:tcW w:w="1977" w:type="dxa"/>
                </w:tcPr>
                <w:p w14:paraId="79249874" w14:textId="77777777" w:rsidR="0004435F" w:rsidRPr="00D5393F" w:rsidRDefault="0004435F" w:rsidP="00BA7BC1">
                  <w:pPr>
                    <w:pStyle w:val="FirstLineIndent"/>
                    <w:ind w:firstLine="0"/>
                    <w:rPr>
                      <w:rStyle w:val="ComputerText"/>
                    </w:rPr>
                  </w:pPr>
                  <w:proofErr w:type="spellStart"/>
                  <w:r>
                    <w:rPr>
                      <w:rStyle w:val="ComputerText"/>
                    </w:rPr>
                    <w:t>sub_col</w:t>
                  </w:r>
                  <w:proofErr w:type="spellEnd"/>
                </w:p>
              </w:tc>
              <w:tc>
                <w:tcPr>
                  <w:tcW w:w="903" w:type="dxa"/>
                </w:tcPr>
                <w:p w14:paraId="5278265B" w14:textId="14ECF64A" w:rsidR="0004435F" w:rsidRDefault="0004435F" w:rsidP="00BA7BC1">
                  <w:pPr>
                    <w:pStyle w:val="FirstLineIndent"/>
                    <w:ind w:firstLine="0"/>
                    <w:rPr>
                      <w:rStyle w:val="ComputerText"/>
                    </w:rPr>
                  </w:pPr>
                  <w:r>
                    <w:rPr>
                      <w:rStyle w:val="ComputerText"/>
                    </w:rPr>
                    <w:t>U32</w:t>
                  </w:r>
                </w:p>
              </w:tc>
              <w:tc>
                <w:tcPr>
                  <w:tcW w:w="4924" w:type="dxa"/>
                </w:tcPr>
                <w:p w14:paraId="4B1E58E7" w14:textId="7AD7E990"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Refined grid node location in easting</w:t>
                  </w:r>
                </w:p>
              </w:tc>
            </w:tr>
            <w:tr w:rsidR="0004435F" w:rsidRPr="00D5393F" w14:paraId="4797756D" w14:textId="77777777" w:rsidTr="0004435F">
              <w:trPr>
                <w:jc w:val="center"/>
              </w:trPr>
              <w:tc>
                <w:tcPr>
                  <w:tcW w:w="1977" w:type="dxa"/>
                </w:tcPr>
                <w:p w14:paraId="328CEDF0" w14:textId="77777777" w:rsidR="0004435F" w:rsidRPr="00D5393F" w:rsidRDefault="0004435F" w:rsidP="00BA7BC1">
                  <w:pPr>
                    <w:pStyle w:val="FirstLineIndent"/>
                    <w:ind w:firstLine="0"/>
                    <w:rPr>
                      <w:rStyle w:val="ComputerText"/>
                    </w:rPr>
                  </w:pPr>
                  <w:r>
                    <w:rPr>
                      <w:rStyle w:val="ComputerText"/>
                    </w:rPr>
                    <w:t>depth</w:t>
                  </w:r>
                </w:p>
              </w:tc>
              <w:tc>
                <w:tcPr>
                  <w:tcW w:w="903" w:type="dxa"/>
                </w:tcPr>
                <w:p w14:paraId="3015F12D" w14:textId="61B125CF" w:rsidR="0004435F" w:rsidRPr="00D5393F" w:rsidRDefault="0004435F" w:rsidP="00BA7BC1">
                  <w:pPr>
                    <w:pStyle w:val="FirstLineIndent"/>
                    <w:ind w:firstLine="0"/>
                    <w:rPr>
                      <w:rStyle w:val="ComputerText"/>
                    </w:rPr>
                  </w:pPr>
                  <w:r w:rsidRPr="00D5393F">
                    <w:rPr>
                      <w:rStyle w:val="ComputerText"/>
                    </w:rPr>
                    <w:t>F32</w:t>
                  </w:r>
                </w:p>
              </w:tc>
              <w:tc>
                <w:tcPr>
                  <w:tcW w:w="4924" w:type="dxa"/>
                </w:tcPr>
                <w:p w14:paraId="0F8FDD28" w14:textId="48284128"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Original depth from the node being replaced</w:t>
                  </w:r>
                </w:p>
              </w:tc>
            </w:tr>
            <w:tr w:rsidR="0004435F" w:rsidRPr="00D5393F" w14:paraId="652236E5" w14:textId="77777777" w:rsidTr="0004435F">
              <w:trPr>
                <w:jc w:val="center"/>
              </w:trPr>
              <w:tc>
                <w:tcPr>
                  <w:tcW w:w="1977" w:type="dxa"/>
                </w:tcPr>
                <w:p w14:paraId="1880A14E" w14:textId="77777777" w:rsidR="0004435F" w:rsidRPr="00D5393F" w:rsidRDefault="0004435F" w:rsidP="00BA7BC1">
                  <w:pPr>
                    <w:pStyle w:val="FirstLineIndent"/>
                    <w:ind w:firstLine="0"/>
                    <w:rPr>
                      <w:rStyle w:val="ComputerText"/>
                    </w:rPr>
                  </w:pPr>
                  <w:r>
                    <w:rPr>
                      <w:rStyle w:val="ComputerText"/>
                    </w:rPr>
                    <w:t>uncertainty</w:t>
                  </w:r>
                </w:p>
              </w:tc>
              <w:tc>
                <w:tcPr>
                  <w:tcW w:w="903" w:type="dxa"/>
                </w:tcPr>
                <w:p w14:paraId="1C81F8C4" w14:textId="6404677D" w:rsidR="0004435F" w:rsidRPr="00D5393F" w:rsidRDefault="0004435F" w:rsidP="00BA7BC1">
                  <w:pPr>
                    <w:pStyle w:val="FirstLineIndent"/>
                    <w:ind w:firstLine="0"/>
                    <w:rPr>
                      <w:rStyle w:val="ComputerText"/>
                    </w:rPr>
                  </w:pPr>
                  <w:r w:rsidRPr="00D5393F">
                    <w:rPr>
                      <w:rStyle w:val="ComputerText"/>
                    </w:rPr>
                    <w:t>F32</w:t>
                  </w:r>
                </w:p>
              </w:tc>
              <w:tc>
                <w:tcPr>
                  <w:tcW w:w="4924" w:type="dxa"/>
                </w:tcPr>
                <w:p w14:paraId="099A9F4E" w14:textId="4B588182"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Original uncertainty from the node being r</w:t>
                  </w:r>
                  <w:r>
                    <w:rPr>
                      <w:rStyle w:val="ComputerText"/>
                      <w:rFonts w:asciiTheme="minorHAnsi" w:hAnsiTheme="minorHAnsi"/>
                      <w:sz w:val="24"/>
                      <w:szCs w:val="24"/>
                    </w:rPr>
                    <w:t>e</w:t>
                  </w:r>
                  <w:r>
                    <w:rPr>
                      <w:rStyle w:val="ComputerText"/>
                      <w:rFonts w:asciiTheme="minorHAnsi" w:hAnsiTheme="minorHAnsi"/>
                      <w:sz w:val="24"/>
                      <w:szCs w:val="24"/>
                    </w:rPr>
                    <w:t>placed</w:t>
                  </w:r>
                </w:p>
              </w:tc>
            </w:tr>
            <w:tr w:rsidR="0004435F" w:rsidRPr="00D5393F" w14:paraId="4980C1AA" w14:textId="77777777" w:rsidTr="0004435F">
              <w:trPr>
                <w:jc w:val="center"/>
              </w:trPr>
              <w:tc>
                <w:tcPr>
                  <w:tcW w:w="1977" w:type="dxa"/>
                </w:tcPr>
                <w:p w14:paraId="6CA0E4D4" w14:textId="77777777" w:rsidR="0004435F" w:rsidRPr="00D5393F" w:rsidRDefault="0004435F" w:rsidP="00BA7BC1">
                  <w:pPr>
                    <w:pStyle w:val="FirstLineIndent"/>
                    <w:ind w:firstLine="0"/>
                    <w:rPr>
                      <w:rStyle w:val="ComputerText"/>
                    </w:rPr>
                  </w:pPr>
                  <w:proofErr w:type="spellStart"/>
                  <w:r>
                    <w:rPr>
                      <w:rStyle w:val="ComputerText"/>
                    </w:rPr>
                    <w:t>track_code</w:t>
                  </w:r>
                  <w:proofErr w:type="spellEnd"/>
                </w:p>
              </w:tc>
              <w:tc>
                <w:tcPr>
                  <w:tcW w:w="903" w:type="dxa"/>
                </w:tcPr>
                <w:p w14:paraId="1B2A2E3E" w14:textId="180318D4" w:rsidR="0004435F" w:rsidRPr="00D5393F" w:rsidRDefault="0004435F" w:rsidP="00BA7BC1">
                  <w:pPr>
                    <w:pStyle w:val="FirstLineIndent"/>
                    <w:ind w:firstLine="0"/>
                    <w:rPr>
                      <w:rStyle w:val="ComputerText"/>
                    </w:rPr>
                  </w:pPr>
                  <w:r w:rsidRPr="00D5393F">
                    <w:rPr>
                      <w:rStyle w:val="ComputerText"/>
                    </w:rPr>
                    <w:t>U8</w:t>
                  </w:r>
                </w:p>
              </w:tc>
              <w:tc>
                <w:tcPr>
                  <w:tcW w:w="4924" w:type="dxa"/>
                </w:tcPr>
                <w:p w14:paraId="661ED8BD" w14:textId="1D6D3A3C"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Reason code for the modification</w:t>
                  </w:r>
                </w:p>
              </w:tc>
            </w:tr>
            <w:tr w:rsidR="0004435F" w:rsidRPr="00D5393F" w14:paraId="0B0DA1CC" w14:textId="77777777" w:rsidTr="0004435F">
              <w:trPr>
                <w:jc w:val="center"/>
              </w:trPr>
              <w:tc>
                <w:tcPr>
                  <w:tcW w:w="1977" w:type="dxa"/>
                </w:tcPr>
                <w:p w14:paraId="6B9283ED" w14:textId="77777777" w:rsidR="0004435F" w:rsidRPr="00D5393F" w:rsidRDefault="0004435F" w:rsidP="00BA7BC1">
                  <w:pPr>
                    <w:pStyle w:val="FirstLineIndent"/>
                    <w:ind w:firstLine="0"/>
                    <w:rPr>
                      <w:rStyle w:val="ComputerText"/>
                    </w:rPr>
                  </w:pPr>
                  <w:proofErr w:type="spellStart"/>
                  <w:r>
                    <w:rPr>
                      <w:rStyle w:val="ComputerText"/>
                    </w:rPr>
                    <w:t>list_series</w:t>
                  </w:r>
                  <w:proofErr w:type="spellEnd"/>
                </w:p>
              </w:tc>
              <w:tc>
                <w:tcPr>
                  <w:tcW w:w="903" w:type="dxa"/>
                </w:tcPr>
                <w:p w14:paraId="7F7639CF" w14:textId="49DC3E81" w:rsidR="0004435F" w:rsidRPr="00D5393F" w:rsidRDefault="0004435F" w:rsidP="00BA7BC1">
                  <w:pPr>
                    <w:pStyle w:val="FirstLineIndent"/>
                    <w:ind w:firstLine="0"/>
                    <w:rPr>
                      <w:rStyle w:val="ComputerText"/>
                    </w:rPr>
                  </w:pPr>
                  <w:r w:rsidRPr="00D5393F">
                    <w:rPr>
                      <w:rStyle w:val="ComputerText"/>
                    </w:rPr>
                    <w:t>U16</w:t>
                  </w:r>
                </w:p>
              </w:tc>
              <w:tc>
                <w:tcPr>
                  <w:tcW w:w="4924" w:type="dxa"/>
                </w:tcPr>
                <w:p w14:paraId="34E74AA9" w14:textId="025FD9C1"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ID code used in metadata lineage</w:t>
                  </w:r>
                </w:p>
              </w:tc>
            </w:tr>
          </w:tbl>
          <w:p w14:paraId="2504CAFB" w14:textId="77777777" w:rsidR="000E1F5D" w:rsidRDefault="000E1F5D" w:rsidP="00BA7BC1">
            <w:pPr>
              <w:pStyle w:val="FirstLineIndent"/>
              <w:ind w:firstLine="0"/>
            </w:pPr>
          </w:p>
        </w:tc>
      </w:tr>
    </w:tbl>
    <w:p w14:paraId="7815DD2A" w14:textId="7F6AF708" w:rsidR="000E1F5D" w:rsidRDefault="000E1F5D" w:rsidP="000E1F5D">
      <w:pPr>
        <w:pStyle w:val="FirstLineIndent"/>
        <w:spacing w:before="120"/>
        <w:ind w:firstLine="0"/>
      </w:pPr>
      <w:r w:rsidRPr="00E54C1B">
        <w:rPr>
          <w:b/>
        </w:rPr>
        <w:t>Figure 4:</w:t>
      </w:r>
      <w:r>
        <w:t xml:space="preserve"> </w:t>
      </w:r>
      <w:r w:rsidR="00506425">
        <w:t xml:space="preserve">Implementation of the </w:t>
      </w:r>
      <w:r w:rsidR="00506425" w:rsidRPr="00506425">
        <w:rPr>
          <w:rStyle w:val="ComputerText"/>
        </w:rPr>
        <w:t>_</w:t>
      </w:r>
      <w:proofErr w:type="spellStart"/>
      <w:r w:rsidR="00506425" w:rsidRPr="00506425">
        <w:rPr>
          <w:rStyle w:val="ComputerText"/>
        </w:rPr>
        <w:t>t_bag_varResTrackingList</w:t>
      </w:r>
      <w:proofErr w:type="spellEnd"/>
      <w:r w:rsidR="00506425">
        <w:t xml:space="preserve"> used for</w:t>
      </w:r>
      <w:r>
        <w:t xml:space="preserve"> the r</w:t>
      </w:r>
      <w:r>
        <w:t>e</w:t>
      </w:r>
      <w:r>
        <w:t>fined grid tracking list da</w:t>
      </w:r>
      <w:r w:rsidR="00506425">
        <w:t>ta</w:t>
      </w:r>
      <w:r>
        <w:t>.</w:t>
      </w:r>
    </w:p>
    <w:p w14:paraId="79D2840C" w14:textId="77777777" w:rsidR="000E1F5D" w:rsidRDefault="000E1F5D" w:rsidP="008D0F4A">
      <w:pPr>
        <w:pStyle w:val="FirstLineIndent"/>
      </w:pPr>
    </w:p>
    <w:p w14:paraId="53E6D910" w14:textId="0B92E394" w:rsidR="00AE483D" w:rsidRDefault="00152711" w:rsidP="008D0F4A">
      <w:pPr>
        <w:pStyle w:val="FirstLineIndent"/>
      </w:pPr>
      <w:r>
        <w:t>Finally, the node-group layer provides auxiliary information that might be us</w:t>
      </w:r>
      <w:r>
        <w:t>e</w:t>
      </w:r>
      <w:r>
        <w:t>ful to users interpreting data from the variable resolution grid for intermediate pr</w:t>
      </w:r>
      <w:r>
        <w:t>o</w:t>
      </w:r>
      <w:r>
        <w:t xml:space="preserve">cessing steps; it is the variable resolution equivalent of the </w:t>
      </w:r>
      <w:proofErr w:type="spellStart"/>
      <w:r w:rsidRPr="007F17E2">
        <w:rPr>
          <w:rStyle w:val="ComputerText"/>
        </w:rPr>
        <w:t>NodeGroup</w:t>
      </w:r>
      <w:proofErr w:type="spellEnd"/>
      <w:r>
        <w:t xml:space="preserve"> optional la</w:t>
      </w:r>
      <w:r>
        <w:t>y</w:t>
      </w:r>
      <w:r>
        <w:t xml:space="preserve">er.  The layer is stored at </w:t>
      </w:r>
      <w:r w:rsidRPr="007F17E2">
        <w:rPr>
          <w:rStyle w:val="ComputerText"/>
        </w:rPr>
        <w:t>/</w:t>
      </w:r>
      <w:proofErr w:type="spellStart"/>
      <w:r w:rsidRPr="007F17E2">
        <w:rPr>
          <w:rStyle w:val="ComputerText"/>
        </w:rPr>
        <w:t>BAG_Root</w:t>
      </w:r>
      <w:proofErr w:type="spellEnd"/>
      <w:r w:rsidRPr="007F17E2">
        <w:rPr>
          <w:rStyle w:val="ComputerText"/>
        </w:rPr>
        <w:t>/</w:t>
      </w:r>
      <w:proofErr w:type="spellStart"/>
      <w:r w:rsidRPr="007F17E2">
        <w:rPr>
          <w:rStyle w:val="ComputerText"/>
        </w:rPr>
        <w:t>varres_nodegroup</w:t>
      </w:r>
      <w:proofErr w:type="spellEnd"/>
      <w:r w:rsidR="007F17E2">
        <w:t xml:space="preserve"> and consists of multiple i</w:t>
      </w:r>
      <w:r w:rsidR="007F17E2">
        <w:t>n</w:t>
      </w:r>
      <w:r w:rsidR="007F17E2">
        <w:t xml:space="preserve">stances of the </w:t>
      </w:r>
      <w:r w:rsidR="007F17E2" w:rsidRPr="007F17E2">
        <w:rPr>
          <w:rStyle w:val="ComputerText"/>
        </w:rPr>
        <w:t>_</w:t>
      </w:r>
      <w:proofErr w:type="spellStart"/>
      <w:r w:rsidR="007F17E2" w:rsidRPr="007F17E2">
        <w:rPr>
          <w:rStyle w:val="ComputerText"/>
        </w:rPr>
        <w:t>t_bag_varResNodeGroup</w:t>
      </w:r>
      <w:proofErr w:type="spellEnd"/>
      <w:r w:rsidR="007F17E2">
        <w:t xml:space="preserve"> object (</w:t>
      </w:r>
      <w:proofErr w:type="spellStart"/>
      <w:r w:rsidR="007F17E2" w:rsidRPr="007F17E2">
        <w:rPr>
          <w:rStyle w:val="ComputerText"/>
        </w:rPr>
        <w:t>bag.h</w:t>
      </w:r>
      <w:proofErr w:type="spellEnd"/>
      <w:r w:rsidR="007F17E2">
        <w:t>), Figure 5.  The ordering for the instances are as for the refinement layer.  The values used for the node-group are as computed by the CHRT algorithm, which are equivalent to the interpr</w:t>
      </w:r>
      <w:r w:rsidR="007F17E2">
        <w:t>e</w:t>
      </w:r>
      <w:r w:rsidR="007F17E2">
        <w:t xml:space="preserve">tation in the basic BAG </w:t>
      </w:r>
      <w:proofErr w:type="spellStart"/>
      <w:r w:rsidR="007F17E2" w:rsidRPr="007F17E2">
        <w:rPr>
          <w:rStyle w:val="ComputerText"/>
        </w:rPr>
        <w:t>NodeGroup</w:t>
      </w:r>
      <w:proofErr w:type="spellEnd"/>
      <w:r w:rsidR="007F17E2">
        <w:t xml:space="preserve"> layer.</w:t>
      </w:r>
    </w:p>
    <w:p w14:paraId="7946892C" w14:textId="77777777" w:rsidR="00BA7BC1" w:rsidRDefault="00BA7BC1" w:rsidP="008D0F4A">
      <w:pPr>
        <w:pStyle w:val="FirstLineIndent"/>
      </w:pPr>
    </w:p>
    <w:tbl>
      <w:tblPr>
        <w:tblStyle w:val="TableGrid"/>
        <w:tblW w:w="8172" w:type="dxa"/>
        <w:jc w:val="center"/>
        <w:tblInd w:w="828" w:type="dxa"/>
        <w:tblLook w:val="04A0" w:firstRow="1" w:lastRow="0" w:firstColumn="1" w:lastColumn="0" w:noHBand="0" w:noVBand="1"/>
      </w:tblPr>
      <w:tblGrid>
        <w:gridCol w:w="2155"/>
        <w:gridCol w:w="666"/>
        <w:gridCol w:w="5351"/>
      </w:tblGrid>
      <w:tr w:rsidR="00506425" w14:paraId="3236D29F" w14:textId="77777777" w:rsidTr="00506425">
        <w:trPr>
          <w:jc w:val="center"/>
        </w:trPr>
        <w:tc>
          <w:tcPr>
            <w:tcW w:w="2155" w:type="dxa"/>
          </w:tcPr>
          <w:p w14:paraId="58501EFA" w14:textId="51499FD8" w:rsidR="00506425" w:rsidRPr="00506425" w:rsidRDefault="00506425" w:rsidP="008D0F4A">
            <w:pPr>
              <w:pStyle w:val="FirstLineIndent"/>
              <w:ind w:firstLine="0"/>
              <w:rPr>
                <w:rStyle w:val="ComputerText"/>
              </w:rPr>
            </w:pPr>
            <w:proofErr w:type="spellStart"/>
            <w:r w:rsidRPr="00506425">
              <w:rPr>
                <w:rStyle w:val="ComputerText"/>
              </w:rPr>
              <w:t>hyp_strength</w:t>
            </w:r>
            <w:proofErr w:type="spellEnd"/>
          </w:p>
        </w:tc>
        <w:tc>
          <w:tcPr>
            <w:tcW w:w="666" w:type="dxa"/>
          </w:tcPr>
          <w:p w14:paraId="14C14712" w14:textId="1085EFD9" w:rsidR="00506425" w:rsidRPr="00506425" w:rsidRDefault="00506425" w:rsidP="008D0F4A">
            <w:pPr>
              <w:pStyle w:val="FirstLineIndent"/>
              <w:ind w:firstLine="0"/>
              <w:rPr>
                <w:rStyle w:val="ComputerText"/>
              </w:rPr>
            </w:pPr>
            <w:r w:rsidRPr="00506425">
              <w:rPr>
                <w:rStyle w:val="ComputerText"/>
              </w:rPr>
              <w:t>F32</w:t>
            </w:r>
          </w:p>
        </w:tc>
        <w:tc>
          <w:tcPr>
            <w:tcW w:w="5351" w:type="dxa"/>
          </w:tcPr>
          <w:p w14:paraId="55D046BE" w14:textId="2787A475" w:rsidR="00506425" w:rsidRDefault="00506425" w:rsidP="008D0F4A">
            <w:pPr>
              <w:pStyle w:val="FirstLineIndent"/>
              <w:ind w:firstLine="0"/>
            </w:pPr>
            <w:r>
              <w:t>Hypothesis strength for selected hypothesis</w:t>
            </w:r>
          </w:p>
        </w:tc>
      </w:tr>
      <w:tr w:rsidR="00506425" w14:paraId="0BADD065" w14:textId="77777777" w:rsidTr="00506425">
        <w:trPr>
          <w:jc w:val="center"/>
        </w:trPr>
        <w:tc>
          <w:tcPr>
            <w:tcW w:w="2155" w:type="dxa"/>
          </w:tcPr>
          <w:p w14:paraId="7C3AF14E" w14:textId="7D4F0B28" w:rsidR="00506425" w:rsidRPr="00506425" w:rsidRDefault="00506425" w:rsidP="008D0F4A">
            <w:pPr>
              <w:pStyle w:val="FirstLineIndent"/>
              <w:ind w:firstLine="0"/>
              <w:rPr>
                <w:rStyle w:val="ComputerText"/>
              </w:rPr>
            </w:pPr>
            <w:proofErr w:type="spellStart"/>
            <w:r w:rsidRPr="00506425">
              <w:rPr>
                <w:rStyle w:val="ComputerText"/>
              </w:rPr>
              <w:t>num_hypotheses</w:t>
            </w:r>
            <w:proofErr w:type="spellEnd"/>
          </w:p>
        </w:tc>
        <w:tc>
          <w:tcPr>
            <w:tcW w:w="666" w:type="dxa"/>
          </w:tcPr>
          <w:p w14:paraId="7C482B7A" w14:textId="5C6BE7A1" w:rsidR="00506425" w:rsidRPr="00506425" w:rsidRDefault="00506425" w:rsidP="008D0F4A">
            <w:pPr>
              <w:pStyle w:val="FirstLineIndent"/>
              <w:ind w:firstLine="0"/>
              <w:rPr>
                <w:rStyle w:val="ComputerText"/>
              </w:rPr>
            </w:pPr>
            <w:r w:rsidRPr="00506425">
              <w:rPr>
                <w:rStyle w:val="ComputerText"/>
              </w:rPr>
              <w:t>U32</w:t>
            </w:r>
          </w:p>
        </w:tc>
        <w:tc>
          <w:tcPr>
            <w:tcW w:w="5351" w:type="dxa"/>
          </w:tcPr>
          <w:p w14:paraId="77B8E81E" w14:textId="19BCEB55" w:rsidR="00506425" w:rsidRDefault="00506425" w:rsidP="008D0F4A">
            <w:pPr>
              <w:pStyle w:val="FirstLineIndent"/>
              <w:ind w:firstLine="0"/>
            </w:pPr>
            <w:r>
              <w:t>Number of hypotheses generated from data</w:t>
            </w:r>
          </w:p>
        </w:tc>
      </w:tr>
      <w:tr w:rsidR="00506425" w14:paraId="2DC3F2E2" w14:textId="77777777" w:rsidTr="00506425">
        <w:trPr>
          <w:jc w:val="center"/>
        </w:trPr>
        <w:tc>
          <w:tcPr>
            <w:tcW w:w="2155" w:type="dxa"/>
          </w:tcPr>
          <w:p w14:paraId="26207228" w14:textId="32A1ED1F" w:rsidR="00506425" w:rsidRPr="00506425" w:rsidRDefault="00506425" w:rsidP="008D0F4A">
            <w:pPr>
              <w:pStyle w:val="FirstLineIndent"/>
              <w:ind w:firstLine="0"/>
              <w:rPr>
                <w:rStyle w:val="ComputerText"/>
              </w:rPr>
            </w:pPr>
            <w:proofErr w:type="spellStart"/>
            <w:r w:rsidRPr="00506425">
              <w:rPr>
                <w:rStyle w:val="ComputerText"/>
              </w:rPr>
              <w:t>n_samples</w:t>
            </w:r>
            <w:proofErr w:type="spellEnd"/>
          </w:p>
        </w:tc>
        <w:tc>
          <w:tcPr>
            <w:tcW w:w="666" w:type="dxa"/>
          </w:tcPr>
          <w:p w14:paraId="45C83C9A" w14:textId="09128BBE" w:rsidR="00506425" w:rsidRPr="00506425" w:rsidRDefault="00506425" w:rsidP="008D0F4A">
            <w:pPr>
              <w:pStyle w:val="FirstLineIndent"/>
              <w:ind w:firstLine="0"/>
              <w:rPr>
                <w:rStyle w:val="ComputerText"/>
              </w:rPr>
            </w:pPr>
            <w:r w:rsidRPr="00506425">
              <w:rPr>
                <w:rStyle w:val="ComputerText"/>
              </w:rPr>
              <w:t>U32</w:t>
            </w:r>
          </w:p>
        </w:tc>
        <w:tc>
          <w:tcPr>
            <w:tcW w:w="5351" w:type="dxa"/>
          </w:tcPr>
          <w:p w14:paraId="2DC9B225" w14:textId="7F9CD2A6" w:rsidR="00506425" w:rsidRDefault="00506425" w:rsidP="008D0F4A">
            <w:pPr>
              <w:pStyle w:val="FirstLineIndent"/>
              <w:ind w:firstLine="0"/>
            </w:pPr>
            <w:r>
              <w:t>Number of samples used in selected hypothesis</w:t>
            </w:r>
          </w:p>
        </w:tc>
      </w:tr>
    </w:tbl>
    <w:p w14:paraId="325D05FE" w14:textId="4593DFF2" w:rsidR="00506425" w:rsidRDefault="00506425" w:rsidP="00506425">
      <w:pPr>
        <w:pStyle w:val="FirstLineIndent"/>
        <w:spacing w:before="120"/>
        <w:ind w:firstLine="0"/>
      </w:pPr>
      <w:r w:rsidRPr="00506425">
        <w:rPr>
          <w:b/>
        </w:rPr>
        <w:t>Figure 5:</w:t>
      </w:r>
      <w:r>
        <w:t xml:space="preserve"> Implementation of the </w:t>
      </w:r>
      <w:r w:rsidRPr="00506425">
        <w:rPr>
          <w:rStyle w:val="ComputerText"/>
        </w:rPr>
        <w:t>_</w:t>
      </w:r>
      <w:proofErr w:type="spellStart"/>
      <w:r w:rsidRPr="00506425">
        <w:rPr>
          <w:rStyle w:val="ComputerText"/>
        </w:rPr>
        <w:t>t_bag_varResNodeGroup</w:t>
      </w:r>
      <w:proofErr w:type="spellEnd"/>
      <w:r>
        <w:t xml:space="preserve"> used for the node-group layer.  Ordering of these is as for the refinement layer.</w:t>
      </w:r>
    </w:p>
    <w:p w14:paraId="1F7FA18F" w14:textId="77777777" w:rsidR="00AA00CE" w:rsidRDefault="00AA00CE" w:rsidP="00AA00CE">
      <w:pPr>
        <w:pStyle w:val="Heading1"/>
      </w:pPr>
      <w:r>
        <w:t>API Additions</w:t>
      </w:r>
    </w:p>
    <w:p w14:paraId="770EBAE3" w14:textId="0336EDA3" w:rsidR="006F4CE3" w:rsidRDefault="006F4CE3" w:rsidP="006F4CE3">
      <w:r>
        <w:t>The current BAG API is maintained for access to the low resolution layers, and for reading and writing the metadata in XML encoding.</w:t>
      </w:r>
      <w:r w:rsidR="0071491A">
        <w:t xml:space="preserve">  In addition, the conventional </w:t>
      </w:r>
      <w:proofErr w:type="spellStart"/>
      <w:r w:rsidR="0071491A" w:rsidRPr="00445A55">
        <w:rPr>
          <w:rStyle w:val="ComputerText"/>
        </w:rPr>
        <w:t>bagReadNodeX</w:t>
      </w:r>
      <w:proofErr w:type="spellEnd"/>
      <w:r w:rsidR="0071491A" w:rsidRPr="00445A55">
        <w:rPr>
          <w:rStyle w:val="ComputerText"/>
        </w:rPr>
        <w:t>()</w:t>
      </w:r>
      <w:r w:rsidR="0071491A">
        <w:t xml:space="preserve"> calls can be used to read the variable resolution layer optional grids, although the user must manage the translation into the linear array for r</w:t>
      </w:r>
      <w:r w:rsidR="0071491A">
        <w:t>e</w:t>
      </w:r>
      <w:r w:rsidR="0071491A">
        <w:t>finement and node-group layers.</w:t>
      </w:r>
      <w:r>
        <w:t xml:space="preserve">  The variable resolution layers </w:t>
      </w:r>
      <w:r w:rsidR="0071491A">
        <w:t>have auxiliary</w:t>
      </w:r>
      <w:r>
        <w:t xml:space="preserve"> API calls as indicated in Table 1</w:t>
      </w:r>
      <w:r w:rsidR="0071491A">
        <w:t xml:space="preserve"> that may be used to create layers, check when they are available, read the minimum/maximum values for each layer, and to access the tracking list in a number of different ways</w:t>
      </w:r>
      <w:r>
        <w:t>.  Due to the strictures of the current BAG library implementation, it is not possible to access multiple layers directly, and therefore the user has to read and interpret the metadata layer first, and then ask for the refinement and/or node-group data from the library as a second stage.  E</w:t>
      </w:r>
      <w:r>
        <w:t>x</w:t>
      </w:r>
      <w:r>
        <w:t xml:space="preserve">amples of doing so are provided in the library in form of a </w:t>
      </w:r>
      <w:proofErr w:type="spellStart"/>
      <w:r w:rsidRPr="006F4CE3">
        <w:rPr>
          <w:rStyle w:val="ComputerText"/>
        </w:rPr>
        <w:t>bag_vr_read.c</w:t>
      </w:r>
      <w:proofErr w:type="spellEnd"/>
      <w:r>
        <w:t xml:space="preserve"> and </w:t>
      </w:r>
      <w:proofErr w:type="spellStart"/>
      <w:r w:rsidRPr="006F4CE3">
        <w:rPr>
          <w:rStyle w:val="ComputerText"/>
        </w:rPr>
        <w:t>bag_vr_write.c</w:t>
      </w:r>
      <w:proofErr w:type="spellEnd"/>
      <w:r>
        <w:t>.</w:t>
      </w:r>
      <w:r w:rsidR="00730538">
        <w:t xml:space="preserve">  Apart from the calls to create and check variable resolution la</w:t>
      </w:r>
      <w:r w:rsidR="00730538">
        <w:t>y</w:t>
      </w:r>
      <w:r w:rsidR="00730538">
        <w:t>ers, the API calls are analogous to those already in use for the basic BAG impleme</w:t>
      </w:r>
      <w:r w:rsidR="00730538">
        <w:t>n</w:t>
      </w:r>
      <w:r w:rsidR="00730538">
        <w:t>tation.</w:t>
      </w:r>
    </w:p>
    <w:p w14:paraId="2E991E54" w14:textId="77777777" w:rsidR="006F4CE3" w:rsidRDefault="006F4CE3" w:rsidP="00DC4C76">
      <w:pPr>
        <w:pStyle w:val="FirstLineIndent"/>
        <w:ind w:firstLine="0"/>
        <w:rPr>
          <w:b/>
        </w:rPr>
      </w:pPr>
    </w:p>
    <w:p w14:paraId="2F32B97A" w14:textId="338E1248" w:rsidR="00DC4C76" w:rsidRDefault="00DC4C76" w:rsidP="006F4CE3">
      <w:pPr>
        <w:pStyle w:val="FirstLineIndent"/>
        <w:spacing w:after="120"/>
        <w:ind w:firstLine="0"/>
      </w:pPr>
      <w:r w:rsidRPr="003B4D9C">
        <w:rPr>
          <w:b/>
        </w:rPr>
        <w:t>Table 1:</w:t>
      </w:r>
      <w:r>
        <w:t xml:space="preserve"> List of API calls used to access the refined grid data.</w:t>
      </w:r>
      <w:r w:rsidR="003A5B36">
        <w:t xml:space="preserve">  The usual BAG API calls are use to access data in the optional layers except as defined.</w:t>
      </w:r>
    </w:p>
    <w:tbl>
      <w:tblPr>
        <w:tblStyle w:val="TableGrid"/>
        <w:tblW w:w="0" w:type="auto"/>
        <w:tblInd w:w="288" w:type="dxa"/>
        <w:tblLook w:val="04A0" w:firstRow="1" w:lastRow="0" w:firstColumn="1" w:lastColumn="0" w:noHBand="0" w:noVBand="1"/>
      </w:tblPr>
      <w:tblGrid>
        <w:gridCol w:w="8190"/>
      </w:tblGrid>
      <w:tr w:rsidR="006F4CE3" w14:paraId="38187732" w14:textId="77777777" w:rsidTr="006F4CE3">
        <w:tc>
          <w:tcPr>
            <w:tcW w:w="8190" w:type="dxa"/>
          </w:tcPr>
          <w:p w14:paraId="72F95106" w14:textId="56F79C13" w:rsidR="000306C7" w:rsidRDefault="006F4CE3" w:rsidP="00DC4C76">
            <w:pPr>
              <w:pStyle w:val="FirstLineIndent"/>
              <w:ind w:firstLine="0"/>
              <w:rPr>
                <w:rStyle w:val="ComputerText"/>
              </w:rPr>
            </w:pPr>
            <w:proofErr w:type="spellStart"/>
            <w:r w:rsidRPr="000306C7">
              <w:rPr>
                <w:rStyle w:val="ComputerText"/>
              </w:rPr>
              <w:t>bagError</w:t>
            </w:r>
            <w:proofErr w:type="spellEnd"/>
            <w:r w:rsidRPr="000306C7">
              <w:rPr>
                <w:rStyle w:val="ComputerText"/>
              </w:rPr>
              <w:t xml:space="preserve"> </w:t>
            </w:r>
            <w:proofErr w:type="spellStart"/>
            <w:r w:rsidRPr="000306C7">
              <w:rPr>
                <w:rStyle w:val="ComputerText"/>
              </w:rPr>
              <w:t>bagCreateVariableRes</w:t>
            </w:r>
            <w:r w:rsidR="000306C7">
              <w:rPr>
                <w:rStyle w:val="ComputerText"/>
              </w:rPr>
              <w:t>olutionLayers</w:t>
            </w:r>
            <w:proofErr w:type="spellEnd"/>
            <w:r w:rsidR="000306C7">
              <w:rPr>
                <w:rStyle w:val="ComputerText"/>
              </w:rPr>
              <w:t>(</w:t>
            </w:r>
            <w:proofErr w:type="spellStart"/>
            <w:r w:rsidR="000306C7">
              <w:rPr>
                <w:rStyle w:val="ComputerText"/>
              </w:rPr>
              <w:t>bagHandle</w:t>
            </w:r>
            <w:proofErr w:type="spellEnd"/>
            <w:r w:rsidR="000306C7">
              <w:rPr>
                <w:rStyle w:val="ComputerText"/>
              </w:rPr>
              <w:t xml:space="preserve"> </w:t>
            </w:r>
            <w:proofErr w:type="spellStart"/>
            <w:r w:rsidR="000306C7">
              <w:rPr>
                <w:rStyle w:val="ComputerText"/>
              </w:rPr>
              <w:t>hnd</w:t>
            </w:r>
            <w:proofErr w:type="spellEnd"/>
            <w:r w:rsidR="000306C7">
              <w:rPr>
                <w:rStyle w:val="ComputerText"/>
              </w:rPr>
              <w:t>,</w:t>
            </w:r>
          </w:p>
          <w:p w14:paraId="61D80A85" w14:textId="434CFA32" w:rsidR="006F4CE3" w:rsidRPr="000306C7" w:rsidRDefault="000306C7" w:rsidP="00DC4C76">
            <w:pPr>
              <w:pStyle w:val="FirstLineIndent"/>
              <w:ind w:firstLine="0"/>
              <w:rPr>
                <w:rStyle w:val="ComputerText"/>
              </w:rPr>
            </w:pPr>
            <w:r>
              <w:rPr>
                <w:rStyle w:val="ComputerText"/>
              </w:rPr>
              <w:t xml:space="preserve">         </w:t>
            </w:r>
            <w:r w:rsidR="006F4CE3" w:rsidRPr="000306C7">
              <w:rPr>
                <w:rStyle w:val="ComputerText"/>
              </w:rPr>
              <w:t xml:space="preserve">u32 </w:t>
            </w:r>
            <w:proofErr w:type="spellStart"/>
            <w:r w:rsidR="006F4CE3" w:rsidRPr="000306C7">
              <w:rPr>
                <w:rStyle w:val="ComputerText"/>
              </w:rPr>
              <w:t>const</w:t>
            </w:r>
            <w:proofErr w:type="spellEnd"/>
            <w:r w:rsidR="006F4CE3" w:rsidRPr="000306C7">
              <w:rPr>
                <w:rStyle w:val="ComputerText"/>
              </w:rPr>
              <w:t xml:space="preserve"> </w:t>
            </w:r>
            <w:proofErr w:type="spellStart"/>
            <w:r w:rsidR="006F4CE3" w:rsidRPr="000306C7">
              <w:rPr>
                <w:rStyle w:val="ComputerText"/>
              </w:rPr>
              <w:t>nRefinements</w:t>
            </w:r>
            <w:proofErr w:type="spellEnd"/>
            <w:r w:rsidR="006F4CE3" w:rsidRPr="000306C7">
              <w:rPr>
                <w:rStyle w:val="ComputerText"/>
              </w:rPr>
              <w:t xml:space="preserve">, Bool </w:t>
            </w:r>
            <w:proofErr w:type="spellStart"/>
            <w:r w:rsidR="006F4CE3" w:rsidRPr="000306C7">
              <w:rPr>
                <w:rStyle w:val="ComputerText"/>
              </w:rPr>
              <w:t>aux_layers</w:t>
            </w:r>
            <w:proofErr w:type="spellEnd"/>
            <w:r w:rsidR="006F4CE3" w:rsidRPr="000306C7">
              <w:rPr>
                <w:rStyle w:val="ComputerText"/>
              </w:rPr>
              <w:t>)</w:t>
            </w:r>
          </w:p>
        </w:tc>
      </w:tr>
      <w:tr w:rsidR="006F4CE3" w14:paraId="57136741" w14:textId="77777777" w:rsidTr="006F4CE3">
        <w:tc>
          <w:tcPr>
            <w:tcW w:w="8190" w:type="dxa"/>
          </w:tcPr>
          <w:p w14:paraId="02830711" w14:textId="3E898E6B"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bagCheckVariableResolution</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3C21018C" w14:textId="77777777" w:rsidR="000306C7" w:rsidRDefault="000306C7" w:rsidP="00DC4C76">
            <w:pPr>
              <w:pStyle w:val="FirstLineIndent"/>
              <w:ind w:firstLine="0"/>
              <w:rPr>
                <w:rStyle w:val="ComputerText"/>
              </w:rPr>
            </w:pPr>
            <w:r>
              <w:rPr>
                <w:rStyle w:val="ComputerText"/>
              </w:rPr>
              <w:t xml:space="preserve">         Bool * </w:t>
            </w:r>
            <w:proofErr w:type="spellStart"/>
            <w:r>
              <w:rPr>
                <w:rStyle w:val="ComputerText"/>
              </w:rPr>
              <w:t>const</w:t>
            </w:r>
            <w:proofErr w:type="spellEnd"/>
            <w:r>
              <w:rPr>
                <w:rStyle w:val="ComputerText"/>
              </w:rPr>
              <w:t xml:space="preserve"> </w:t>
            </w:r>
            <w:proofErr w:type="spellStart"/>
            <w:r>
              <w:rPr>
                <w:rStyle w:val="ComputerText"/>
              </w:rPr>
              <w:t>is_var_res,</w:t>
            </w:r>
          </w:p>
          <w:p w14:paraId="1DA17BB4" w14:textId="4CF84410" w:rsidR="006F4CE3" w:rsidRPr="000306C7" w:rsidRDefault="000306C7" w:rsidP="00DC4C76">
            <w:pPr>
              <w:pStyle w:val="FirstLineIndent"/>
              <w:ind w:firstLine="0"/>
              <w:rPr>
                <w:rStyle w:val="ComputerText"/>
              </w:rPr>
            </w:pPr>
            <w:proofErr w:type="spellEnd"/>
            <w:r>
              <w:rPr>
                <w:rStyle w:val="ComputerText"/>
              </w:rPr>
              <w:t xml:space="preserve">         Bool * </w:t>
            </w:r>
            <w:proofErr w:type="spellStart"/>
            <w:r>
              <w:rPr>
                <w:rStyle w:val="ComputerText"/>
              </w:rPr>
              <w:t>const</w:t>
            </w:r>
            <w:proofErr w:type="spellEnd"/>
            <w:r>
              <w:rPr>
                <w:rStyle w:val="ComputerText"/>
              </w:rPr>
              <w:t xml:space="preserve"> </w:t>
            </w:r>
            <w:proofErr w:type="spellStart"/>
            <w:r>
              <w:rPr>
                <w:rStyle w:val="ComputerText"/>
              </w:rPr>
              <w:t>has_extended_data</w:t>
            </w:r>
            <w:proofErr w:type="spellEnd"/>
            <w:r>
              <w:rPr>
                <w:rStyle w:val="ComputerText"/>
              </w:rPr>
              <w:t>)</w:t>
            </w:r>
          </w:p>
        </w:tc>
      </w:tr>
      <w:tr w:rsidR="006F4CE3" w14:paraId="594B738F" w14:textId="77777777" w:rsidTr="006F4CE3">
        <w:tc>
          <w:tcPr>
            <w:tcW w:w="8190" w:type="dxa"/>
          </w:tcPr>
          <w:p w14:paraId="6B57FCF1" w14:textId="64E10EBF" w:rsidR="006F4CE3"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bagReadMinMaxVarResMetadataGroup</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03797097" w14:textId="72734571" w:rsidR="000306C7" w:rsidRDefault="000306C7" w:rsidP="00DC4C76">
            <w:pPr>
              <w:pStyle w:val="FirstLineIndent"/>
              <w:ind w:firstLine="0"/>
              <w:rPr>
                <w:rStyle w:val="ComputerText"/>
              </w:rPr>
            </w:pPr>
            <w:r>
              <w:rPr>
                <w:rStyle w:val="ComputerText"/>
              </w:rPr>
              <w:t xml:space="preserve">         </w:t>
            </w:r>
            <w:proofErr w:type="spellStart"/>
            <w:r>
              <w:rPr>
                <w:rStyle w:val="ComputerText"/>
              </w:rPr>
              <w:t>bagVarResMetadataGroup</w:t>
            </w:r>
            <w:proofErr w:type="spellEnd"/>
            <w:r>
              <w:rPr>
                <w:rStyle w:val="ComputerText"/>
              </w:rPr>
              <w:t xml:space="preserve"> *</w:t>
            </w:r>
            <w:proofErr w:type="spellStart"/>
            <w:r>
              <w:rPr>
                <w:rStyle w:val="ComputerText"/>
              </w:rPr>
              <w:t>minGroup</w:t>
            </w:r>
            <w:proofErr w:type="spellEnd"/>
            <w:r>
              <w:rPr>
                <w:rStyle w:val="ComputerText"/>
              </w:rPr>
              <w:t>,</w:t>
            </w:r>
          </w:p>
          <w:p w14:paraId="1E6D11AA" w14:textId="7ECF4ED1" w:rsidR="000306C7" w:rsidRPr="000306C7" w:rsidRDefault="000306C7" w:rsidP="00DC4C76">
            <w:pPr>
              <w:pStyle w:val="FirstLineIndent"/>
              <w:ind w:firstLine="0"/>
              <w:rPr>
                <w:rStyle w:val="ComputerText"/>
              </w:rPr>
            </w:pPr>
            <w:r>
              <w:rPr>
                <w:rStyle w:val="ComputerText"/>
              </w:rPr>
              <w:t xml:space="preserve">         </w:t>
            </w:r>
            <w:proofErr w:type="spellStart"/>
            <w:r>
              <w:rPr>
                <w:rStyle w:val="ComputerText"/>
              </w:rPr>
              <w:t>bagVarResMetadataGroup</w:t>
            </w:r>
            <w:proofErr w:type="spellEnd"/>
            <w:r>
              <w:rPr>
                <w:rStyle w:val="ComputerText"/>
              </w:rPr>
              <w:t xml:space="preserve"> *</w:t>
            </w:r>
            <w:proofErr w:type="spellStart"/>
            <w:r>
              <w:rPr>
                <w:rStyle w:val="ComputerText"/>
              </w:rPr>
              <w:t>maxGroup</w:t>
            </w:r>
            <w:proofErr w:type="spellEnd"/>
            <w:r>
              <w:rPr>
                <w:rStyle w:val="ComputerText"/>
              </w:rPr>
              <w:t>)</w:t>
            </w:r>
          </w:p>
        </w:tc>
      </w:tr>
      <w:tr w:rsidR="006F4CE3" w14:paraId="2B588107" w14:textId="77777777" w:rsidTr="006F4CE3">
        <w:tc>
          <w:tcPr>
            <w:tcW w:w="8190" w:type="dxa"/>
          </w:tcPr>
          <w:p w14:paraId="1628A473" w14:textId="0877558F" w:rsidR="006F4CE3"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bagReadMinMaxVarResRefinementGroup</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2AB1F7AC" w14:textId="77777777" w:rsidR="000306C7" w:rsidRDefault="000306C7" w:rsidP="00DC4C76">
            <w:pPr>
              <w:pStyle w:val="FirstLineIndent"/>
              <w:ind w:firstLine="0"/>
              <w:rPr>
                <w:rStyle w:val="ComputerText"/>
              </w:rPr>
            </w:pPr>
            <w:r>
              <w:rPr>
                <w:rStyle w:val="ComputerText"/>
              </w:rPr>
              <w:t xml:space="preserve">         </w:t>
            </w:r>
            <w:proofErr w:type="spellStart"/>
            <w:r>
              <w:rPr>
                <w:rStyle w:val="ComputerText"/>
              </w:rPr>
              <w:t>bagVarResRefinementGroup</w:t>
            </w:r>
            <w:proofErr w:type="spellEnd"/>
            <w:r>
              <w:rPr>
                <w:rStyle w:val="ComputerText"/>
              </w:rPr>
              <w:t xml:space="preserve"> *</w:t>
            </w:r>
            <w:proofErr w:type="spellStart"/>
            <w:r>
              <w:rPr>
                <w:rStyle w:val="ComputerText"/>
              </w:rPr>
              <w:t>minGroup</w:t>
            </w:r>
            <w:proofErr w:type="spellEnd"/>
            <w:r>
              <w:rPr>
                <w:rStyle w:val="ComputerText"/>
              </w:rPr>
              <w:t>,</w:t>
            </w:r>
          </w:p>
          <w:p w14:paraId="3E9D15C2" w14:textId="3D7CFBA9" w:rsidR="000306C7" w:rsidRPr="000306C7" w:rsidRDefault="000306C7" w:rsidP="00DC4C76">
            <w:pPr>
              <w:pStyle w:val="FirstLineIndent"/>
              <w:ind w:firstLine="0"/>
              <w:rPr>
                <w:rStyle w:val="ComputerText"/>
              </w:rPr>
            </w:pPr>
            <w:r>
              <w:rPr>
                <w:rStyle w:val="ComputerText"/>
              </w:rPr>
              <w:t xml:space="preserve">         </w:t>
            </w:r>
            <w:proofErr w:type="spellStart"/>
            <w:r>
              <w:rPr>
                <w:rStyle w:val="ComputerText"/>
              </w:rPr>
              <w:t>bagVarResRefinementGroup</w:t>
            </w:r>
            <w:proofErr w:type="spellEnd"/>
            <w:r>
              <w:rPr>
                <w:rStyle w:val="ComputerText"/>
              </w:rPr>
              <w:t xml:space="preserve"> *</w:t>
            </w:r>
            <w:proofErr w:type="spellStart"/>
            <w:r>
              <w:rPr>
                <w:rStyle w:val="ComputerText"/>
              </w:rPr>
              <w:t>maxGroup</w:t>
            </w:r>
            <w:proofErr w:type="spellEnd"/>
            <w:r>
              <w:rPr>
                <w:rStyle w:val="ComputerText"/>
              </w:rPr>
              <w:t>)</w:t>
            </w:r>
          </w:p>
        </w:tc>
      </w:tr>
      <w:tr w:rsidR="006F4CE3" w14:paraId="1E037868" w14:textId="77777777" w:rsidTr="006F4CE3">
        <w:tc>
          <w:tcPr>
            <w:tcW w:w="8190" w:type="dxa"/>
          </w:tcPr>
          <w:p w14:paraId="30B6AE76" w14:textId="39945533" w:rsidR="006F4CE3"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bagReadMinMaxVarResNodeGroup</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6D037B0B" w14:textId="77777777" w:rsidR="000306C7" w:rsidRDefault="000306C7" w:rsidP="00DC4C76">
            <w:pPr>
              <w:pStyle w:val="FirstLineIndent"/>
              <w:ind w:firstLine="0"/>
              <w:rPr>
                <w:rStyle w:val="ComputerText"/>
              </w:rPr>
            </w:pPr>
            <w:r>
              <w:rPr>
                <w:rStyle w:val="ComputerText"/>
              </w:rPr>
              <w:t xml:space="preserve">         </w:t>
            </w:r>
            <w:proofErr w:type="spellStart"/>
            <w:r>
              <w:rPr>
                <w:rStyle w:val="ComputerText"/>
              </w:rPr>
              <w:t>bagVarResNodeGroup</w:t>
            </w:r>
            <w:proofErr w:type="spellEnd"/>
            <w:r>
              <w:rPr>
                <w:rStyle w:val="ComputerText"/>
              </w:rPr>
              <w:t xml:space="preserve"> *</w:t>
            </w:r>
            <w:proofErr w:type="spellStart"/>
            <w:r>
              <w:rPr>
                <w:rStyle w:val="ComputerText"/>
              </w:rPr>
              <w:t>minGroup</w:t>
            </w:r>
            <w:proofErr w:type="spellEnd"/>
            <w:r>
              <w:rPr>
                <w:rStyle w:val="ComputerText"/>
              </w:rPr>
              <w:t>,</w:t>
            </w:r>
          </w:p>
          <w:p w14:paraId="7D5AC34E" w14:textId="6307CE2A" w:rsidR="000306C7" w:rsidRPr="000306C7" w:rsidRDefault="000306C7" w:rsidP="00DC4C76">
            <w:pPr>
              <w:pStyle w:val="FirstLineIndent"/>
              <w:ind w:firstLine="0"/>
              <w:rPr>
                <w:rStyle w:val="ComputerText"/>
              </w:rPr>
            </w:pPr>
            <w:r>
              <w:rPr>
                <w:rStyle w:val="ComputerText"/>
              </w:rPr>
              <w:t xml:space="preserve">         </w:t>
            </w:r>
            <w:proofErr w:type="spellStart"/>
            <w:r>
              <w:rPr>
                <w:rStyle w:val="ComputerText"/>
              </w:rPr>
              <w:t>bagVarResNodeGroup</w:t>
            </w:r>
            <w:proofErr w:type="spellEnd"/>
            <w:r>
              <w:rPr>
                <w:rStyle w:val="ComputerText"/>
              </w:rPr>
              <w:t xml:space="preserve"> *</w:t>
            </w:r>
            <w:proofErr w:type="spellStart"/>
            <w:r>
              <w:rPr>
                <w:rStyle w:val="ComputerText"/>
              </w:rPr>
              <w:t>maxGroup</w:t>
            </w:r>
            <w:proofErr w:type="spellEnd"/>
            <w:r>
              <w:rPr>
                <w:rStyle w:val="ComputerText"/>
              </w:rPr>
              <w:t>)</w:t>
            </w:r>
          </w:p>
        </w:tc>
      </w:tr>
      <w:tr w:rsidR="000306C7" w14:paraId="5BE1B289" w14:textId="77777777" w:rsidTr="006F4CE3">
        <w:tc>
          <w:tcPr>
            <w:tcW w:w="8190" w:type="dxa"/>
          </w:tcPr>
          <w:p w14:paraId="7C8B2096" w14:textId="476D0669"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bagVarResTrackingListLength</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63F2277C" w14:textId="18FAA7E5" w:rsidR="000306C7" w:rsidRDefault="000306C7" w:rsidP="00DC4C76">
            <w:pPr>
              <w:pStyle w:val="FirstLineIndent"/>
              <w:ind w:firstLine="0"/>
              <w:rPr>
                <w:rStyle w:val="ComputerText"/>
              </w:rPr>
            </w:pPr>
            <w:r>
              <w:rPr>
                <w:rStyle w:val="ComputerText"/>
              </w:rPr>
              <w:t xml:space="preserve">         u32 *</w:t>
            </w:r>
            <w:proofErr w:type="spellStart"/>
            <w:r>
              <w:rPr>
                <w:rStyle w:val="ComputerText"/>
              </w:rPr>
              <w:t>len</w:t>
            </w:r>
            <w:proofErr w:type="spellEnd"/>
            <w:r>
              <w:rPr>
                <w:rStyle w:val="ComputerText"/>
              </w:rPr>
              <w:t>)</w:t>
            </w:r>
          </w:p>
        </w:tc>
      </w:tr>
      <w:tr w:rsidR="000306C7" w14:paraId="5763B46C" w14:textId="77777777" w:rsidTr="006F4CE3">
        <w:tc>
          <w:tcPr>
            <w:tcW w:w="8190" w:type="dxa"/>
          </w:tcPr>
          <w:p w14:paraId="270D7265" w14:textId="105D4D20"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bagReadVarResTrackingListNode</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691262D7" w14:textId="77777777" w:rsidR="000306C7" w:rsidRDefault="000306C7" w:rsidP="00DC4C76">
            <w:pPr>
              <w:pStyle w:val="FirstLineIndent"/>
              <w:ind w:firstLine="0"/>
              <w:rPr>
                <w:rStyle w:val="ComputerText"/>
              </w:rPr>
            </w:pPr>
            <w:r>
              <w:rPr>
                <w:rStyle w:val="ComputerText"/>
              </w:rPr>
              <w:t xml:space="preserve">         u32 row, u32 </w:t>
            </w:r>
            <w:proofErr w:type="spellStart"/>
            <w:r>
              <w:rPr>
                <w:rStyle w:val="ComputerText"/>
              </w:rPr>
              <w:t>col,</w:t>
            </w:r>
          </w:p>
          <w:p w14:paraId="45DED34F" w14:textId="77777777" w:rsidR="000306C7" w:rsidRDefault="000306C7" w:rsidP="00DC4C76">
            <w:pPr>
              <w:pStyle w:val="FirstLineIndent"/>
              <w:ind w:firstLine="0"/>
              <w:rPr>
                <w:rStyle w:val="ComputerText"/>
              </w:rPr>
            </w:pPr>
            <w:proofErr w:type="spellEnd"/>
            <w:r>
              <w:rPr>
                <w:rStyle w:val="ComputerText"/>
              </w:rPr>
              <w:t xml:space="preserve">         </w:t>
            </w:r>
            <w:proofErr w:type="spellStart"/>
            <w:r>
              <w:rPr>
                <w:rStyle w:val="ComputerText"/>
              </w:rPr>
              <w:t>bagVarResTrackingItem</w:t>
            </w:r>
            <w:proofErr w:type="spellEnd"/>
            <w:r>
              <w:rPr>
                <w:rStyle w:val="ComputerText"/>
              </w:rPr>
              <w:t xml:space="preserve"> **items,</w:t>
            </w:r>
          </w:p>
          <w:p w14:paraId="5F4439A1" w14:textId="66648CC7" w:rsidR="000306C7" w:rsidRDefault="000306C7" w:rsidP="00DC4C76">
            <w:pPr>
              <w:pStyle w:val="FirstLineIndent"/>
              <w:ind w:firstLine="0"/>
              <w:rPr>
                <w:rStyle w:val="ComputerText"/>
              </w:rPr>
            </w:pPr>
            <w:r>
              <w:rPr>
                <w:rStyle w:val="ComputerText"/>
              </w:rPr>
              <w:t xml:space="preserve">         u32 *length)</w:t>
            </w:r>
          </w:p>
        </w:tc>
      </w:tr>
      <w:tr w:rsidR="000306C7" w14:paraId="6B2A71F3" w14:textId="77777777" w:rsidTr="006F4CE3">
        <w:tc>
          <w:tcPr>
            <w:tcW w:w="8190" w:type="dxa"/>
          </w:tcPr>
          <w:p w14:paraId="56626A11" w14:textId="06CA6870"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bagReadVarResTrackingListSubnode</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62CA5276" w14:textId="77777777" w:rsidR="003A5B36" w:rsidRDefault="003A5B36" w:rsidP="00DC4C76">
            <w:pPr>
              <w:pStyle w:val="FirstLineIndent"/>
              <w:ind w:firstLine="0"/>
              <w:rPr>
                <w:rStyle w:val="ComputerText"/>
              </w:rPr>
            </w:pPr>
            <w:r>
              <w:rPr>
                <w:rStyle w:val="ComputerText"/>
              </w:rPr>
              <w:t xml:space="preserve">         u32 row, u32 col,</w:t>
            </w:r>
          </w:p>
          <w:p w14:paraId="1BD1294E" w14:textId="1E1555EC" w:rsidR="000306C7" w:rsidRDefault="003A5B36" w:rsidP="00DC4C76">
            <w:pPr>
              <w:pStyle w:val="FirstLineIndent"/>
              <w:ind w:firstLine="0"/>
              <w:rPr>
                <w:rStyle w:val="ComputerText"/>
              </w:rPr>
            </w:pPr>
            <w:r>
              <w:rPr>
                <w:rStyle w:val="ComputerText"/>
              </w:rPr>
              <w:t xml:space="preserve">         </w:t>
            </w:r>
            <w:r w:rsidR="000306C7">
              <w:rPr>
                <w:rStyle w:val="ComputerText"/>
              </w:rPr>
              <w:t xml:space="preserve">u32 </w:t>
            </w:r>
            <w:proofErr w:type="spellStart"/>
            <w:r w:rsidR="000306C7">
              <w:rPr>
                <w:rStyle w:val="ComputerText"/>
              </w:rPr>
              <w:t>sub_row</w:t>
            </w:r>
            <w:proofErr w:type="spellEnd"/>
            <w:r w:rsidR="000306C7">
              <w:rPr>
                <w:rStyle w:val="ComputerText"/>
              </w:rPr>
              <w:t xml:space="preserve">, u32 </w:t>
            </w:r>
            <w:proofErr w:type="spellStart"/>
            <w:r w:rsidR="000306C7">
              <w:rPr>
                <w:rStyle w:val="ComputerText"/>
              </w:rPr>
              <w:t>sub_col</w:t>
            </w:r>
            <w:proofErr w:type="spellEnd"/>
            <w:r w:rsidR="000306C7">
              <w:rPr>
                <w:rStyle w:val="ComputerText"/>
              </w:rPr>
              <w:t>,</w:t>
            </w:r>
          </w:p>
          <w:p w14:paraId="3A79AB6D" w14:textId="77777777" w:rsidR="000306C7" w:rsidRDefault="000306C7" w:rsidP="00DC4C76">
            <w:pPr>
              <w:pStyle w:val="FirstLineIndent"/>
              <w:ind w:firstLine="0"/>
              <w:rPr>
                <w:rStyle w:val="ComputerText"/>
              </w:rPr>
            </w:pPr>
            <w:r>
              <w:rPr>
                <w:rStyle w:val="ComputerText"/>
              </w:rPr>
              <w:t xml:space="preserve">         </w:t>
            </w:r>
            <w:proofErr w:type="spellStart"/>
            <w:r>
              <w:rPr>
                <w:rStyle w:val="ComputerText"/>
              </w:rPr>
              <w:t>bagVarResTrackingItem</w:t>
            </w:r>
            <w:proofErr w:type="spellEnd"/>
            <w:r>
              <w:rPr>
                <w:rStyle w:val="ComputerText"/>
              </w:rPr>
              <w:t xml:space="preserve"> **items,</w:t>
            </w:r>
          </w:p>
          <w:p w14:paraId="33A8BB69" w14:textId="17AC5C13" w:rsidR="000306C7" w:rsidRDefault="000306C7" w:rsidP="00DC4C76">
            <w:pPr>
              <w:pStyle w:val="FirstLineIndent"/>
              <w:ind w:firstLine="0"/>
              <w:rPr>
                <w:rStyle w:val="ComputerText"/>
              </w:rPr>
            </w:pPr>
            <w:r>
              <w:rPr>
                <w:rStyle w:val="ComputerText"/>
              </w:rPr>
              <w:t xml:space="preserve">         u32 *length)</w:t>
            </w:r>
          </w:p>
        </w:tc>
      </w:tr>
      <w:tr w:rsidR="000306C7" w14:paraId="1D190D6B" w14:textId="77777777" w:rsidTr="006F4CE3">
        <w:tc>
          <w:tcPr>
            <w:tcW w:w="8190" w:type="dxa"/>
          </w:tcPr>
          <w:p w14:paraId="65247C50" w14:textId="6EEE42B2"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bagReadVarResTrackingListCode</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0412DC97" w14:textId="77777777" w:rsidR="000306C7" w:rsidRDefault="000306C7" w:rsidP="00DC4C76">
            <w:pPr>
              <w:pStyle w:val="FirstLineIndent"/>
              <w:ind w:firstLine="0"/>
              <w:rPr>
                <w:rStyle w:val="ComputerText"/>
              </w:rPr>
            </w:pPr>
            <w:r>
              <w:rPr>
                <w:rStyle w:val="ComputerText"/>
              </w:rPr>
              <w:t xml:space="preserve">         u8 code,</w:t>
            </w:r>
          </w:p>
          <w:p w14:paraId="765D28AC" w14:textId="77777777" w:rsidR="000306C7" w:rsidRDefault="000306C7" w:rsidP="00DC4C76">
            <w:pPr>
              <w:pStyle w:val="FirstLineIndent"/>
              <w:ind w:firstLine="0"/>
              <w:rPr>
                <w:rStyle w:val="ComputerText"/>
              </w:rPr>
            </w:pPr>
            <w:r>
              <w:rPr>
                <w:rStyle w:val="ComputerText"/>
              </w:rPr>
              <w:t xml:space="preserve">         </w:t>
            </w:r>
            <w:proofErr w:type="spellStart"/>
            <w:r>
              <w:rPr>
                <w:rStyle w:val="ComputerText"/>
              </w:rPr>
              <w:t>bagVarResTrackingItem</w:t>
            </w:r>
            <w:proofErr w:type="spellEnd"/>
            <w:r>
              <w:rPr>
                <w:rStyle w:val="ComputerText"/>
              </w:rPr>
              <w:t xml:space="preserve"> **items,</w:t>
            </w:r>
          </w:p>
          <w:p w14:paraId="3A7E5F41" w14:textId="45819C60" w:rsidR="000306C7" w:rsidRDefault="000306C7" w:rsidP="00DC4C76">
            <w:pPr>
              <w:pStyle w:val="FirstLineIndent"/>
              <w:ind w:firstLine="0"/>
              <w:rPr>
                <w:rStyle w:val="ComputerText"/>
              </w:rPr>
            </w:pPr>
            <w:r>
              <w:rPr>
                <w:rStyle w:val="ComputerText"/>
              </w:rPr>
              <w:t xml:space="preserve">         u32 *length)</w:t>
            </w:r>
          </w:p>
        </w:tc>
      </w:tr>
      <w:tr w:rsidR="000306C7" w14:paraId="0D977B71" w14:textId="77777777" w:rsidTr="006F4CE3">
        <w:tc>
          <w:tcPr>
            <w:tcW w:w="8190" w:type="dxa"/>
          </w:tcPr>
          <w:p w14:paraId="0767647D" w14:textId="493F5FDF"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bagReadVarResTrackingListSeries</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69CC9581" w14:textId="77777777" w:rsidR="000306C7" w:rsidRDefault="000306C7" w:rsidP="00DC4C76">
            <w:pPr>
              <w:pStyle w:val="FirstLineIndent"/>
              <w:ind w:firstLine="0"/>
              <w:rPr>
                <w:rStyle w:val="ComputerText"/>
              </w:rPr>
            </w:pPr>
            <w:r>
              <w:rPr>
                <w:rStyle w:val="ComputerText"/>
              </w:rPr>
              <w:t xml:space="preserve">         u16 index,</w:t>
            </w:r>
          </w:p>
          <w:p w14:paraId="078D0D2E" w14:textId="77777777" w:rsidR="000306C7" w:rsidRDefault="000306C7" w:rsidP="00DC4C76">
            <w:pPr>
              <w:pStyle w:val="FirstLineIndent"/>
              <w:ind w:firstLine="0"/>
              <w:rPr>
                <w:rStyle w:val="ComputerText"/>
              </w:rPr>
            </w:pPr>
            <w:r>
              <w:rPr>
                <w:rStyle w:val="ComputerText"/>
              </w:rPr>
              <w:t xml:space="preserve">         </w:t>
            </w:r>
            <w:proofErr w:type="spellStart"/>
            <w:r>
              <w:rPr>
                <w:rStyle w:val="ComputerText"/>
              </w:rPr>
              <w:t>bagVarResTrackingItem</w:t>
            </w:r>
            <w:proofErr w:type="spellEnd"/>
            <w:r>
              <w:rPr>
                <w:rStyle w:val="ComputerText"/>
              </w:rPr>
              <w:t xml:space="preserve"> **items,</w:t>
            </w:r>
          </w:p>
          <w:p w14:paraId="27F56E5C" w14:textId="1F4DD6C4" w:rsidR="000306C7" w:rsidRDefault="000306C7" w:rsidP="00DC4C76">
            <w:pPr>
              <w:pStyle w:val="FirstLineIndent"/>
              <w:ind w:firstLine="0"/>
              <w:rPr>
                <w:rStyle w:val="ComputerText"/>
              </w:rPr>
            </w:pPr>
            <w:r>
              <w:rPr>
                <w:rStyle w:val="ComputerText"/>
              </w:rPr>
              <w:t xml:space="preserve">         u32 *length)</w:t>
            </w:r>
          </w:p>
        </w:tc>
      </w:tr>
      <w:tr w:rsidR="000306C7" w14:paraId="37D4CB36" w14:textId="77777777" w:rsidTr="006F4CE3">
        <w:tc>
          <w:tcPr>
            <w:tcW w:w="8190" w:type="dxa"/>
          </w:tcPr>
          <w:p w14:paraId="7984982D" w14:textId="1F7F5402"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bagReadVarResTrackingListIndex</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14767551" w14:textId="77777777" w:rsidR="000306C7" w:rsidRDefault="000306C7" w:rsidP="00DC4C76">
            <w:pPr>
              <w:pStyle w:val="FirstLineIndent"/>
              <w:ind w:firstLine="0"/>
              <w:rPr>
                <w:rStyle w:val="ComputerText"/>
              </w:rPr>
            </w:pPr>
            <w:r>
              <w:rPr>
                <w:rStyle w:val="ComputerText"/>
              </w:rPr>
              <w:t xml:space="preserve">         u16 index,</w:t>
            </w:r>
          </w:p>
          <w:p w14:paraId="6CD4B947" w14:textId="72C69150" w:rsidR="000306C7" w:rsidRDefault="000306C7" w:rsidP="00DC4C76">
            <w:pPr>
              <w:pStyle w:val="FirstLineIndent"/>
              <w:ind w:firstLine="0"/>
              <w:rPr>
                <w:rStyle w:val="ComputerText"/>
              </w:rPr>
            </w:pPr>
            <w:r>
              <w:rPr>
                <w:rStyle w:val="ComputerText"/>
              </w:rPr>
              <w:t xml:space="preserve">         </w:t>
            </w:r>
            <w:proofErr w:type="spellStart"/>
            <w:r>
              <w:rPr>
                <w:rStyle w:val="ComputerText"/>
              </w:rPr>
              <w:t>bagVarResTrackingItem</w:t>
            </w:r>
            <w:proofErr w:type="spellEnd"/>
            <w:r>
              <w:rPr>
                <w:rStyle w:val="ComputerText"/>
              </w:rPr>
              <w:t xml:space="preserve"> *item)</w:t>
            </w:r>
          </w:p>
        </w:tc>
      </w:tr>
      <w:tr w:rsidR="000306C7" w14:paraId="536023F8" w14:textId="77777777" w:rsidTr="006F4CE3">
        <w:tc>
          <w:tcPr>
            <w:tcW w:w="8190" w:type="dxa"/>
          </w:tcPr>
          <w:p w14:paraId="2A50CC9E" w14:textId="78C695F9"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bagWriteVarResTrackingItem</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0C3B20A5" w14:textId="757463B8" w:rsidR="000306C7" w:rsidRDefault="000306C7" w:rsidP="00DC4C76">
            <w:pPr>
              <w:pStyle w:val="FirstLineIndent"/>
              <w:ind w:firstLine="0"/>
              <w:rPr>
                <w:rStyle w:val="ComputerText"/>
              </w:rPr>
            </w:pPr>
            <w:r>
              <w:rPr>
                <w:rStyle w:val="ComputerText"/>
              </w:rPr>
              <w:t xml:space="preserve">         </w:t>
            </w:r>
            <w:proofErr w:type="spellStart"/>
            <w:r>
              <w:rPr>
                <w:rStyle w:val="ComputerText"/>
              </w:rPr>
              <w:t>bagVarResTrackingItem</w:t>
            </w:r>
            <w:proofErr w:type="spellEnd"/>
            <w:r>
              <w:rPr>
                <w:rStyle w:val="ComputerText"/>
              </w:rPr>
              <w:t xml:space="preserve"> *item)</w:t>
            </w:r>
          </w:p>
        </w:tc>
      </w:tr>
      <w:tr w:rsidR="000306C7" w14:paraId="3D617FF3" w14:textId="77777777" w:rsidTr="006F4CE3">
        <w:tc>
          <w:tcPr>
            <w:tcW w:w="8190" w:type="dxa"/>
          </w:tcPr>
          <w:p w14:paraId="011C7FDA" w14:textId="62A957F8"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bagSortVarResTrackingListByNode</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tc>
      </w:tr>
      <w:tr w:rsidR="000306C7" w14:paraId="733D4FE7" w14:textId="77777777" w:rsidTr="006F4CE3">
        <w:tc>
          <w:tcPr>
            <w:tcW w:w="8190" w:type="dxa"/>
          </w:tcPr>
          <w:p w14:paraId="5D03BB82" w14:textId="13C01650"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bagSortVarResTrackingListBySubNode</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tc>
      </w:tr>
      <w:tr w:rsidR="000306C7" w14:paraId="3795DC18" w14:textId="77777777" w:rsidTr="006F4CE3">
        <w:tc>
          <w:tcPr>
            <w:tcW w:w="8190" w:type="dxa"/>
          </w:tcPr>
          <w:p w14:paraId="5B3FBF2C" w14:textId="49B38CF0"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bagSortVarResTrackingListBySeries</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tc>
      </w:tr>
      <w:tr w:rsidR="000306C7" w14:paraId="04864A46" w14:textId="77777777" w:rsidTr="006F4CE3">
        <w:tc>
          <w:tcPr>
            <w:tcW w:w="8190" w:type="dxa"/>
          </w:tcPr>
          <w:p w14:paraId="19198EC1" w14:textId="2EDC0FD6" w:rsidR="000306C7" w:rsidRDefault="000306C7"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bagSortVarResTrackingListByCode</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tc>
      </w:tr>
      <w:tr w:rsidR="000306C7" w14:paraId="1D3E01D2" w14:textId="77777777" w:rsidTr="006F4CE3">
        <w:tc>
          <w:tcPr>
            <w:tcW w:w="8190" w:type="dxa"/>
          </w:tcPr>
          <w:p w14:paraId="48740483" w14:textId="25DDE0AB" w:rsidR="00D7064B" w:rsidRDefault="00D7064B"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bagCreateVarResMetadataGroup</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
          <w:p w14:paraId="1465B784" w14:textId="6C8120CD" w:rsidR="00D7064B" w:rsidRDefault="00D7064B" w:rsidP="00DC4C76">
            <w:pPr>
              <w:pStyle w:val="FirstLineIndent"/>
              <w:ind w:firstLine="0"/>
              <w:rPr>
                <w:rStyle w:val="ComputerText"/>
              </w:rPr>
            </w:pPr>
            <w:proofErr w:type="spellEnd"/>
            <w:r>
              <w:rPr>
                <w:rStyle w:val="ComputerText"/>
              </w:rPr>
              <w:t xml:space="preserve">         </w:t>
            </w:r>
            <w:proofErr w:type="spellStart"/>
            <w:r>
              <w:rPr>
                <w:rStyle w:val="ComputerText"/>
              </w:rPr>
              <w:t>bagData</w:t>
            </w:r>
            <w:proofErr w:type="spellEnd"/>
            <w:r>
              <w:rPr>
                <w:rStyle w:val="ComputerText"/>
              </w:rPr>
              <w:t xml:space="preserve"> *data)</w:t>
            </w:r>
          </w:p>
        </w:tc>
      </w:tr>
      <w:tr w:rsidR="00D7064B" w14:paraId="063CAB4E" w14:textId="77777777" w:rsidTr="006F4CE3">
        <w:tc>
          <w:tcPr>
            <w:tcW w:w="8190" w:type="dxa"/>
          </w:tcPr>
          <w:p w14:paraId="6084855C" w14:textId="56FCF2D6" w:rsidR="00D7064B" w:rsidRDefault="00D7064B"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bagCreateVarResRefinementGroup</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5BB9E96C" w14:textId="4A9EDC67" w:rsidR="00D7064B" w:rsidRDefault="00D7064B" w:rsidP="00DC4C76">
            <w:pPr>
              <w:pStyle w:val="FirstLineIndent"/>
              <w:ind w:firstLine="0"/>
              <w:rPr>
                <w:rStyle w:val="ComputerText"/>
              </w:rPr>
            </w:pPr>
            <w:r>
              <w:rPr>
                <w:rStyle w:val="ComputerText"/>
              </w:rPr>
              <w:t xml:space="preserve">         </w:t>
            </w:r>
            <w:proofErr w:type="spellStart"/>
            <w:r>
              <w:rPr>
                <w:rStyle w:val="ComputerText"/>
              </w:rPr>
              <w:t>bagData</w:t>
            </w:r>
            <w:proofErr w:type="spellEnd"/>
            <w:r>
              <w:rPr>
                <w:rStyle w:val="ComputerText"/>
              </w:rPr>
              <w:t xml:space="preserve"> *data, u32 </w:t>
            </w:r>
            <w:proofErr w:type="spellStart"/>
            <w:r>
              <w:rPr>
                <w:rStyle w:val="ComputerText"/>
              </w:rPr>
              <w:t>const</w:t>
            </w:r>
            <w:proofErr w:type="spellEnd"/>
            <w:r>
              <w:rPr>
                <w:rStyle w:val="ComputerText"/>
              </w:rPr>
              <w:t xml:space="preserve"> </w:t>
            </w:r>
            <w:proofErr w:type="spellStart"/>
            <w:r>
              <w:rPr>
                <w:rStyle w:val="ComputerText"/>
              </w:rPr>
              <w:t>n_cells</w:t>
            </w:r>
            <w:proofErr w:type="spellEnd"/>
            <w:r>
              <w:rPr>
                <w:rStyle w:val="ComputerText"/>
              </w:rPr>
              <w:t>)</w:t>
            </w:r>
          </w:p>
        </w:tc>
      </w:tr>
      <w:tr w:rsidR="00D7064B" w14:paraId="5F0EB262" w14:textId="77777777" w:rsidTr="006F4CE3">
        <w:tc>
          <w:tcPr>
            <w:tcW w:w="8190" w:type="dxa"/>
          </w:tcPr>
          <w:p w14:paraId="51DE53CF" w14:textId="59420FDA" w:rsidR="00D7064B" w:rsidRDefault="00D7064B"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bagCreateVarResNodeGroup</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6081650E" w14:textId="5458D9D6" w:rsidR="00D7064B" w:rsidRDefault="00D7064B" w:rsidP="00DC4C76">
            <w:pPr>
              <w:pStyle w:val="FirstLineIndent"/>
              <w:ind w:firstLine="0"/>
              <w:rPr>
                <w:rStyle w:val="ComputerText"/>
              </w:rPr>
            </w:pPr>
            <w:r>
              <w:rPr>
                <w:rStyle w:val="ComputerText"/>
              </w:rPr>
              <w:t xml:space="preserve">         </w:t>
            </w:r>
            <w:proofErr w:type="spellStart"/>
            <w:r>
              <w:rPr>
                <w:rStyle w:val="ComputerText"/>
              </w:rPr>
              <w:t>bagData</w:t>
            </w:r>
            <w:proofErr w:type="spellEnd"/>
            <w:r>
              <w:rPr>
                <w:rStyle w:val="ComputerText"/>
              </w:rPr>
              <w:t xml:space="preserve"> *data, u32 </w:t>
            </w:r>
            <w:proofErr w:type="spellStart"/>
            <w:r>
              <w:rPr>
                <w:rStyle w:val="ComputerText"/>
              </w:rPr>
              <w:t>const</w:t>
            </w:r>
            <w:proofErr w:type="spellEnd"/>
            <w:r>
              <w:rPr>
                <w:rStyle w:val="ComputerText"/>
              </w:rPr>
              <w:t xml:space="preserve"> </w:t>
            </w:r>
            <w:proofErr w:type="spellStart"/>
            <w:r>
              <w:rPr>
                <w:rStyle w:val="ComputerText"/>
              </w:rPr>
              <w:t>n_cells</w:t>
            </w:r>
            <w:proofErr w:type="spellEnd"/>
            <w:r>
              <w:rPr>
                <w:rStyle w:val="ComputerText"/>
              </w:rPr>
              <w:t>)</w:t>
            </w:r>
          </w:p>
        </w:tc>
      </w:tr>
      <w:tr w:rsidR="00D7064B" w14:paraId="2D0B2102" w14:textId="77777777" w:rsidTr="006F4CE3">
        <w:tc>
          <w:tcPr>
            <w:tcW w:w="8190" w:type="dxa"/>
          </w:tcPr>
          <w:p w14:paraId="1EFE1375" w14:textId="143D3F28" w:rsidR="00D7064B" w:rsidRDefault="00D7064B" w:rsidP="00DC4C76">
            <w:pPr>
              <w:pStyle w:val="FirstLineIndent"/>
              <w:ind w:firstLine="0"/>
              <w:rPr>
                <w:rStyle w:val="ComputerText"/>
              </w:rPr>
            </w:pPr>
            <w:proofErr w:type="spellStart"/>
            <w:r>
              <w:rPr>
                <w:rStyle w:val="ComputerText"/>
              </w:rPr>
              <w:t>bagError</w:t>
            </w:r>
            <w:proofErr w:type="spellEnd"/>
            <w:r>
              <w:rPr>
                <w:rStyle w:val="ComputerText"/>
              </w:rPr>
              <w:t xml:space="preserve"> </w:t>
            </w:r>
            <w:proofErr w:type="spellStart"/>
            <w:r>
              <w:rPr>
                <w:rStyle w:val="ComputerText"/>
              </w:rPr>
              <w:t>bagCreateVarResTrackingList</w:t>
            </w:r>
            <w:proofErr w:type="spellEnd"/>
            <w:r>
              <w:rPr>
                <w:rStyle w:val="ComputerText"/>
              </w:rPr>
              <w:t>(</w:t>
            </w:r>
            <w:proofErr w:type="spellStart"/>
            <w:r>
              <w:rPr>
                <w:rStyle w:val="ComputerText"/>
              </w:rPr>
              <w:t>bagHandle</w:t>
            </w:r>
            <w:proofErr w:type="spellEnd"/>
            <w:r>
              <w:rPr>
                <w:rStyle w:val="ComputerText"/>
              </w:rPr>
              <w:t xml:space="preserve"> </w:t>
            </w:r>
            <w:proofErr w:type="spellStart"/>
            <w:r>
              <w:rPr>
                <w:rStyle w:val="ComputerText"/>
              </w:rPr>
              <w:t>hnd</w:t>
            </w:r>
            <w:proofErr w:type="spellEnd"/>
            <w:r>
              <w:rPr>
                <w:rStyle w:val="ComputerText"/>
              </w:rPr>
              <w:t>,</w:t>
            </w:r>
          </w:p>
          <w:p w14:paraId="2A377834" w14:textId="0CAC983B" w:rsidR="00D7064B" w:rsidRDefault="00D7064B" w:rsidP="00DC4C76">
            <w:pPr>
              <w:pStyle w:val="FirstLineIndent"/>
              <w:ind w:firstLine="0"/>
              <w:rPr>
                <w:rStyle w:val="ComputerText"/>
              </w:rPr>
            </w:pPr>
            <w:r>
              <w:rPr>
                <w:rStyle w:val="ComputerText"/>
              </w:rPr>
              <w:t xml:space="preserve">         </w:t>
            </w:r>
            <w:proofErr w:type="spellStart"/>
            <w:r>
              <w:rPr>
                <w:rStyle w:val="ComputerText"/>
              </w:rPr>
              <w:t>bagData</w:t>
            </w:r>
            <w:proofErr w:type="spellEnd"/>
            <w:r>
              <w:rPr>
                <w:rStyle w:val="ComputerText"/>
              </w:rPr>
              <w:t xml:space="preserve"> *data)</w:t>
            </w:r>
          </w:p>
        </w:tc>
      </w:tr>
    </w:tbl>
    <w:p w14:paraId="7E65B666" w14:textId="77777777" w:rsidR="00AA00CE" w:rsidRDefault="00AA00CE" w:rsidP="00AA00CE">
      <w:pPr>
        <w:pStyle w:val="Heading1"/>
      </w:pPr>
      <w:r>
        <w:t>Summary</w:t>
      </w:r>
    </w:p>
    <w:p w14:paraId="4C2AE5A3" w14:textId="5C7A4F9C" w:rsidR="00452522" w:rsidRDefault="00296129" w:rsidP="00452522">
      <w:r>
        <w:t>This document defines</w:t>
      </w:r>
      <w:r w:rsidR="00452522">
        <w:t xml:space="preserve"> </w:t>
      </w:r>
      <w:r>
        <w:t>a set of optional layers</w:t>
      </w:r>
      <w:r w:rsidR="00452522">
        <w:t xml:space="preserve"> for the BAG file format to specify high resolution refinement grids associated with a low resolution ‘overview’ elev</w:t>
      </w:r>
      <w:r w:rsidR="00452522">
        <w:t>a</w:t>
      </w:r>
      <w:r w:rsidR="00452522">
        <w:t>tion/uncertainty grid pair.  The optional layer</w:t>
      </w:r>
      <w:r>
        <w:t>s</w:t>
      </w:r>
      <w:r w:rsidR="00452522">
        <w:t xml:space="preserve"> </w:t>
      </w:r>
      <w:r>
        <w:t xml:space="preserve">are </w:t>
      </w:r>
      <w:r w:rsidR="00452522">
        <w:t>backwards co</w:t>
      </w:r>
      <w:r w:rsidR="00452522">
        <w:t>m</w:t>
      </w:r>
      <w:r w:rsidR="00452522">
        <w:t>patible with the current BAG library</w:t>
      </w:r>
      <w:r>
        <w:t xml:space="preserve"> in the sense that older readers that do not recognise the layers will ignore them and simple interpret the low resolution estimates, which are in the same format as before</w:t>
      </w:r>
      <w:r w:rsidR="00452522">
        <w:t>.  Variable resolution-aware versions of the library, however, would be able to recognise that refinements exist</w:t>
      </w:r>
      <w:r>
        <w:t xml:space="preserve"> through use of the API call that checks for mandatory layer presence</w:t>
      </w:r>
      <w:r w:rsidR="00452522">
        <w:t>, and users of the library could check to see whether this was an option by examination of the version information for the l</w:t>
      </w:r>
      <w:r w:rsidR="00452522">
        <w:t>i</w:t>
      </w:r>
      <w:r w:rsidR="00452522">
        <w:t>brary.</w:t>
      </w:r>
      <w:r w:rsidR="00F64154">
        <w:t xml:space="preserve">  Single-resolution BAG files created with the variable resolution-aware ve</w:t>
      </w:r>
      <w:r w:rsidR="00F64154">
        <w:t>r</w:t>
      </w:r>
      <w:r w:rsidR="00F64154">
        <w:t>sion of the library would be readable by prior versions</w:t>
      </w:r>
      <w:r w:rsidR="00A26CEC">
        <w:t xml:space="preserve"> since BAG readers are r</w:t>
      </w:r>
      <w:r w:rsidR="00A26CEC">
        <w:t>e</w:t>
      </w:r>
      <w:r w:rsidR="00A26CEC">
        <w:t>quired to i</w:t>
      </w:r>
      <w:r w:rsidR="00A26CEC">
        <w:t>g</w:t>
      </w:r>
      <w:r w:rsidR="00A26CEC">
        <w:t>nore any layers that they do not understand, and the additions do not change the interpretation of any components to preclude a current si</w:t>
      </w:r>
      <w:r w:rsidR="00A26CEC">
        <w:t>n</w:t>
      </w:r>
      <w:r w:rsidR="00A26CEC">
        <w:t>gle-resolution file being valid.</w:t>
      </w:r>
    </w:p>
    <w:p w14:paraId="1F15EE38" w14:textId="1F5327D9" w:rsidR="00DC4C76" w:rsidRPr="00DC4C76" w:rsidRDefault="00296129" w:rsidP="00B64F16">
      <w:pPr>
        <w:pStyle w:val="FirstLineIndent"/>
      </w:pPr>
      <w:r>
        <w:t>The current API is maintained without changes, and reads of the variable res</w:t>
      </w:r>
      <w:r>
        <w:t>o</w:t>
      </w:r>
      <w:r>
        <w:t>lution refinements and node-group layers are accomplished with the current API calls.  Auxiliary calls for variable resolution-specific features, particularly the trac</w:t>
      </w:r>
      <w:r>
        <w:t>k</w:t>
      </w:r>
      <w:r>
        <w:t xml:space="preserve">ing list and creation/recognition of the variable resolution extensions are, however, provided.  The user currently has to manage the transition between the index values read from the variable resolution metadata layer and </w:t>
      </w:r>
      <w:r w:rsidR="00B64F16">
        <w:t>the location of the refinements in the refinement layer.  An example of reading and writing are provided with the library implementation.</w:t>
      </w:r>
    </w:p>
    <w:sectPr w:rsidR="00DC4C76" w:rsidRPr="00DC4C76" w:rsidSect="008B074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820D8" w14:textId="77777777" w:rsidR="00296129" w:rsidRDefault="00296129" w:rsidP="00D5393F">
      <w:r>
        <w:separator/>
      </w:r>
    </w:p>
  </w:endnote>
  <w:endnote w:type="continuationSeparator" w:id="0">
    <w:p w14:paraId="7B1785C0" w14:textId="77777777" w:rsidR="00296129" w:rsidRDefault="00296129" w:rsidP="00D5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A7C46" w14:textId="77777777" w:rsidR="00296129" w:rsidRDefault="00296129" w:rsidP="00D539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3D8169" w14:textId="77777777" w:rsidR="00296129" w:rsidRDefault="002961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133AA" w14:textId="77777777" w:rsidR="00296129" w:rsidRDefault="00296129" w:rsidP="00D539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229D">
      <w:rPr>
        <w:rStyle w:val="PageNumber"/>
        <w:noProof/>
      </w:rPr>
      <w:t>5</w:t>
    </w:r>
    <w:r>
      <w:rPr>
        <w:rStyle w:val="PageNumber"/>
      </w:rPr>
      <w:fldChar w:fldCharType="end"/>
    </w:r>
  </w:p>
  <w:p w14:paraId="6A1C2B2C" w14:textId="77777777" w:rsidR="00296129" w:rsidRDefault="002961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15E75" w14:textId="77777777" w:rsidR="00296129" w:rsidRDefault="00296129" w:rsidP="00D5393F">
      <w:r>
        <w:separator/>
      </w:r>
    </w:p>
  </w:footnote>
  <w:footnote w:type="continuationSeparator" w:id="0">
    <w:p w14:paraId="65207436" w14:textId="77777777" w:rsidR="00296129" w:rsidRDefault="00296129" w:rsidP="00D53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proofState w:spelling="clean"/>
  <w:defaultTabStop w:val="720"/>
  <w:autoHyphenation/>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99"/>
    <w:rsid w:val="0000132F"/>
    <w:rsid w:val="000037E8"/>
    <w:rsid w:val="0002229D"/>
    <w:rsid w:val="000306C7"/>
    <w:rsid w:val="0004435F"/>
    <w:rsid w:val="000921CB"/>
    <w:rsid w:val="000C3921"/>
    <w:rsid w:val="000D46A2"/>
    <w:rsid w:val="000E1F5D"/>
    <w:rsid w:val="000F531C"/>
    <w:rsid w:val="00152711"/>
    <w:rsid w:val="001B5009"/>
    <w:rsid w:val="001C6435"/>
    <w:rsid w:val="001C77A7"/>
    <w:rsid w:val="00201BC7"/>
    <w:rsid w:val="00250970"/>
    <w:rsid w:val="00296129"/>
    <w:rsid w:val="00314C24"/>
    <w:rsid w:val="00322D51"/>
    <w:rsid w:val="00395FBE"/>
    <w:rsid w:val="003A5B36"/>
    <w:rsid w:val="003B4D9C"/>
    <w:rsid w:val="003E67FA"/>
    <w:rsid w:val="003F0F0B"/>
    <w:rsid w:val="003F25D2"/>
    <w:rsid w:val="00426245"/>
    <w:rsid w:val="00445A55"/>
    <w:rsid w:val="00452522"/>
    <w:rsid w:val="0045472C"/>
    <w:rsid w:val="004D1266"/>
    <w:rsid w:val="00506425"/>
    <w:rsid w:val="005A66C9"/>
    <w:rsid w:val="00616023"/>
    <w:rsid w:val="006439F7"/>
    <w:rsid w:val="006F4CE3"/>
    <w:rsid w:val="0071491A"/>
    <w:rsid w:val="00730538"/>
    <w:rsid w:val="00736A07"/>
    <w:rsid w:val="007468E7"/>
    <w:rsid w:val="00764DE3"/>
    <w:rsid w:val="007961A7"/>
    <w:rsid w:val="007B5B4B"/>
    <w:rsid w:val="007B77C5"/>
    <w:rsid w:val="007C1899"/>
    <w:rsid w:val="007F17E2"/>
    <w:rsid w:val="00816568"/>
    <w:rsid w:val="008B0740"/>
    <w:rsid w:val="008D0F4A"/>
    <w:rsid w:val="00912E44"/>
    <w:rsid w:val="0098775A"/>
    <w:rsid w:val="009F0720"/>
    <w:rsid w:val="00A26CEC"/>
    <w:rsid w:val="00A55BFF"/>
    <w:rsid w:val="00A65BBA"/>
    <w:rsid w:val="00AA00CE"/>
    <w:rsid w:val="00AC2917"/>
    <w:rsid w:val="00AE483D"/>
    <w:rsid w:val="00B42B7B"/>
    <w:rsid w:val="00B64F16"/>
    <w:rsid w:val="00B91C45"/>
    <w:rsid w:val="00BA1023"/>
    <w:rsid w:val="00BA577F"/>
    <w:rsid w:val="00BA7BC1"/>
    <w:rsid w:val="00BD2B31"/>
    <w:rsid w:val="00BF471A"/>
    <w:rsid w:val="00C03D1F"/>
    <w:rsid w:val="00C50E31"/>
    <w:rsid w:val="00C55219"/>
    <w:rsid w:val="00C55342"/>
    <w:rsid w:val="00C669DB"/>
    <w:rsid w:val="00C77A06"/>
    <w:rsid w:val="00CA1B76"/>
    <w:rsid w:val="00D14692"/>
    <w:rsid w:val="00D1603D"/>
    <w:rsid w:val="00D36727"/>
    <w:rsid w:val="00D5393F"/>
    <w:rsid w:val="00D5601B"/>
    <w:rsid w:val="00D606E1"/>
    <w:rsid w:val="00D7064B"/>
    <w:rsid w:val="00DB2C95"/>
    <w:rsid w:val="00DC4C76"/>
    <w:rsid w:val="00E27B69"/>
    <w:rsid w:val="00E54C1B"/>
    <w:rsid w:val="00F620F2"/>
    <w:rsid w:val="00F63EF3"/>
    <w:rsid w:val="00F64154"/>
    <w:rsid w:val="00F74877"/>
    <w:rsid w:val="00F93F8C"/>
    <w:rsid w:val="00FB5478"/>
    <w:rsid w:val="00FC1EDF"/>
    <w:rsid w:val="00FD166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2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FirstLineIndent"/>
    <w:qFormat/>
    <w:rsid w:val="001C77A7"/>
    <w:pPr>
      <w:jc w:val="both"/>
    </w:pPr>
    <w:rPr>
      <w:lang w:val="en-GB"/>
    </w:rPr>
  </w:style>
  <w:style w:type="paragraph" w:styleId="Heading1">
    <w:name w:val="heading 1"/>
    <w:basedOn w:val="Normal"/>
    <w:next w:val="Normal"/>
    <w:link w:val="Heading1Char"/>
    <w:uiPriority w:val="9"/>
    <w:qFormat/>
    <w:rsid w:val="007C18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C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7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8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899"/>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7C1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7C1899"/>
    <w:rPr>
      <w:rFonts w:ascii="Lucida Grande" w:hAnsi="Lucida Grande"/>
      <w:sz w:val="18"/>
      <w:szCs w:val="18"/>
      <w:lang w:val="en-GB"/>
    </w:rPr>
  </w:style>
  <w:style w:type="character" w:customStyle="1" w:styleId="Heading1Char">
    <w:name w:val="Heading 1 Char"/>
    <w:basedOn w:val="DefaultParagraphFont"/>
    <w:link w:val="Heading1"/>
    <w:uiPriority w:val="9"/>
    <w:rsid w:val="007C1899"/>
    <w:rPr>
      <w:rFonts w:asciiTheme="majorHAnsi" w:eastAsiaTheme="majorEastAsia" w:hAnsiTheme="majorHAnsi" w:cstheme="majorBidi"/>
      <w:b/>
      <w:bCs/>
      <w:color w:val="345A8A" w:themeColor="accent1" w:themeShade="B5"/>
      <w:sz w:val="32"/>
      <w:szCs w:val="32"/>
      <w:lang w:val="en-GB"/>
    </w:rPr>
  </w:style>
  <w:style w:type="table" w:styleId="TableGrid">
    <w:name w:val="Table Grid"/>
    <w:basedOn w:val="TableNormal"/>
    <w:uiPriority w:val="59"/>
    <w:rsid w:val="007C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2C95"/>
    <w:rPr>
      <w:rFonts w:asciiTheme="majorHAnsi" w:eastAsiaTheme="majorEastAsia" w:hAnsiTheme="majorHAnsi" w:cstheme="majorBidi"/>
      <w:b/>
      <w:bCs/>
      <w:color w:val="4F81BD" w:themeColor="accent1"/>
      <w:sz w:val="26"/>
      <w:szCs w:val="26"/>
      <w:lang w:val="en-GB"/>
    </w:rPr>
  </w:style>
  <w:style w:type="paragraph" w:customStyle="1" w:styleId="FirstLineIndent">
    <w:name w:val="First Line Indent"/>
    <w:basedOn w:val="Normal"/>
    <w:qFormat/>
    <w:rsid w:val="00D1603D"/>
    <w:pPr>
      <w:tabs>
        <w:tab w:val="left" w:pos="1440"/>
      </w:tabs>
      <w:ind w:firstLine="432"/>
    </w:pPr>
  </w:style>
  <w:style w:type="character" w:customStyle="1" w:styleId="Heading3Char">
    <w:name w:val="Heading 3 Char"/>
    <w:basedOn w:val="DefaultParagraphFont"/>
    <w:link w:val="Heading3"/>
    <w:uiPriority w:val="9"/>
    <w:rsid w:val="009F0720"/>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D5393F"/>
    <w:pPr>
      <w:tabs>
        <w:tab w:val="center" w:pos="4320"/>
        <w:tab w:val="right" w:pos="8640"/>
      </w:tabs>
    </w:pPr>
  </w:style>
  <w:style w:type="character" w:customStyle="1" w:styleId="FooterChar">
    <w:name w:val="Footer Char"/>
    <w:basedOn w:val="DefaultParagraphFont"/>
    <w:link w:val="Footer"/>
    <w:uiPriority w:val="99"/>
    <w:rsid w:val="00D5393F"/>
    <w:rPr>
      <w:lang w:val="en-GB"/>
    </w:rPr>
  </w:style>
  <w:style w:type="character" w:styleId="PageNumber">
    <w:name w:val="page number"/>
    <w:basedOn w:val="DefaultParagraphFont"/>
    <w:uiPriority w:val="99"/>
    <w:semiHidden/>
    <w:unhideWhenUsed/>
    <w:rsid w:val="00D5393F"/>
  </w:style>
  <w:style w:type="character" w:customStyle="1" w:styleId="ComputerText">
    <w:name w:val="ComputerText"/>
    <w:basedOn w:val="DefaultParagraphFont"/>
    <w:uiPriority w:val="1"/>
    <w:qFormat/>
    <w:rsid w:val="00D5393F"/>
    <w:rPr>
      <w:rFonts w:ascii="Courier New" w:hAnsi="Courier New"/>
      <w:sz w:val="22"/>
      <w:szCs w:val="22"/>
    </w:rPr>
  </w:style>
  <w:style w:type="character" w:styleId="Emphasis">
    <w:name w:val="Emphasis"/>
    <w:basedOn w:val="DefaultParagraphFont"/>
    <w:uiPriority w:val="20"/>
    <w:qFormat/>
    <w:rsid w:val="00736A0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FirstLineIndent"/>
    <w:qFormat/>
    <w:rsid w:val="001C77A7"/>
    <w:pPr>
      <w:jc w:val="both"/>
    </w:pPr>
    <w:rPr>
      <w:lang w:val="en-GB"/>
    </w:rPr>
  </w:style>
  <w:style w:type="paragraph" w:styleId="Heading1">
    <w:name w:val="heading 1"/>
    <w:basedOn w:val="Normal"/>
    <w:next w:val="Normal"/>
    <w:link w:val="Heading1Char"/>
    <w:uiPriority w:val="9"/>
    <w:qFormat/>
    <w:rsid w:val="007C18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C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7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8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899"/>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7C1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7C1899"/>
    <w:rPr>
      <w:rFonts w:ascii="Lucida Grande" w:hAnsi="Lucida Grande"/>
      <w:sz w:val="18"/>
      <w:szCs w:val="18"/>
      <w:lang w:val="en-GB"/>
    </w:rPr>
  </w:style>
  <w:style w:type="character" w:customStyle="1" w:styleId="Heading1Char">
    <w:name w:val="Heading 1 Char"/>
    <w:basedOn w:val="DefaultParagraphFont"/>
    <w:link w:val="Heading1"/>
    <w:uiPriority w:val="9"/>
    <w:rsid w:val="007C1899"/>
    <w:rPr>
      <w:rFonts w:asciiTheme="majorHAnsi" w:eastAsiaTheme="majorEastAsia" w:hAnsiTheme="majorHAnsi" w:cstheme="majorBidi"/>
      <w:b/>
      <w:bCs/>
      <w:color w:val="345A8A" w:themeColor="accent1" w:themeShade="B5"/>
      <w:sz w:val="32"/>
      <w:szCs w:val="32"/>
      <w:lang w:val="en-GB"/>
    </w:rPr>
  </w:style>
  <w:style w:type="table" w:styleId="TableGrid">
    <w:name w:val="Table Grid"/>
    <w:basedOn w:val="TableNormal"/>
    <w:uiPriority w:val="59"/>
    <w:rsid w:val="007C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2C95"/>
    <w:rPr>
      <w:rFonts w:asciiTheme="majorHAnsi" w:eastAsiaTheme="majorEastAsia" w:hAnsiTheme="majorHAnsi" w:cstheme="majorBidi"/>
      <w:b/>
      <w:bCs/>
      <w:color w:val="4F81BD" w:themeColor="accent1"/>
      <w:sz w:val="26"/>
      <w:szCs w:val="26"/>
      <w:lang w:val="en-GB"/>
    </w:rPr>
  </w:style>
  <w:style w:type="paragraph" w:customStyle="1" w:styleId="FirstLineIndent">
    <w:name w:val="First Line Indent"/>
    <w:basedOn w:val="Normal"/>
    <w:qFormat/>
    <w:rsid w:val="00D1603D"/>
    <w:pPr>
      <w:tabs>
        <w:tab w:val="left" w:pos="1440"/>
      </w:tabs>
      <w:ind w:firstLine="432"/>
    </w:pPr>
  </w:style>
  <w:style w:type="character" w:customStyle="1" w:styleId="Heading3Char">
    <w:name w:val="Heading 3 Char"/>
    <w:basedOn w:val="DefaultParagraphFont"/>
    <w:link w:val="Heading3"/>
    <w:uiPriority w:val="9"/>
    <w:rsid w:val="009F0720"/>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D5393F"/>
    <w:pPr>
      <w:tabs>
        <w:tab w:val="center" w:pos="4320"/>
        <w:tab w:val="right" w:pos="8640"/>
      </w:tabs>
    </w:pPr>
  </w:style>
  <w:style w:type="character" w:customStyle="1" w:styleId="FooterChar">
    <w:name w:val="Footer Char"/>
    <w:basedOn w:val="DefaultParagraphFont"/>
    <w:link w:val="Footer"/>
    <w:uiPriority w:val="99"/>
    <w:rsid w:val="00D5393F"/>
    <w:rPr>
      <w:lang w:val="en-GB"/>
    </w:rPr>
  </w:style>
  <w:style w:type="character" w:styleId="PageNumber">
    <w:name w:val="page number"/>
    <w:basedOn w:val="DefaultParagraphFont"/>
    <w:uiPriority w:val="99"/>
    <w:semiHidden/>
    <w:unhideWhenUsed/>
    <w:rsid w:val="00D5393F"/>
  </w:style>
  <w:style w:type="character" w:customStyle="1" w:styleId="ComputerText">
    <w:name w:val="ComputerText"/>
    <w:basedOn w:val="DefaultParagraphFont"/>
    <w:uiPriority w:val="1"/>
    <w:qFormat/>
    <w:rsid w:val="00D5393F"/>
    <w:rPr>
      <w:rFonts w:ascii="Courier New" w:hAnsi="Courier New"/>
      <w:sz w:val="22"/>
      <w:szCs w:val="22"/>
    </w:rPr>
  </w:style>
  <w:style w:type="character" w:styleId="Emphasis">
    <w:name w:val="Emphasis"/>
    <w:basedOn w:val="DefaultParagraphFont"/>
    <w:uiPriority w:val="20"/>
    <w:qFormat/>
    <w:rsid w:val="00736A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02FB5-95E4-DF46-A3E4-D4BD3830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10</Pages>
  <Words>3111</Words>
  <Characters>17739</Characters>
  <Application>Microsoft Macintosh Word</Application>
  <DocSecurity>0</DocSecurity>
  <Lines>147</Lines>
  <Paragraphs>41</Paragraphs>
  <ScaleCrop>false</ScaleCrop>
  <Company>University of New Hampshire, CCOM/JHC</Company>
  <LinksUpToDate>false</LinksUpToDate>
  <CharactersWithSpaces>20809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Calder</dc:creator>
  <cp:keywords/>
  <dc:description/>
  <cp:lastModifiedBy>Brian Calder</cp:lastModifiedBy>
  <cp:revision>42</cp:revision>
  <dcterms:created xsi:type="dcterms:W3CDTF">2014-07-08T15:25:00Z</dcterms:created>
  <dcterms:modified xsi:type="dcterms:W3CDTF">2016-05-24T23:20:00Z</dcterms:modified>
</cp:coreProperties>
</file>