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AA377" w14:textId="77777777" w:rsidR="00DD1C42" w:rsidRDefault="00DD1C42">
      <w:pPr>
        <w:spacing w:before="3600"/>
      </w:pPr>
    </w:p>
    <w:p w14:paraId="103DE6AC" w14:textId="77777777" w:rsidR="00DD1C42" w:rsidRDefault="00000000">
      <w:pPr>
        <w:spacing w:after="200"/>
        <w:jc w:val="center"/>
      </w:pPr>
      <w:r>
        <w:rPr>
          <w:b/>
          <w:bCs/>
          <w:color w:val="1A3C6E"/>
          <w:sz w:val="48"/>
          <w:szCs w:val="48"/>
        </w:rPr>
        <w:t>AI</w:t>
      </w:r>
      <w:r>
        <w:rPr>
          <w:b/>
          <w:bCs/>
          <w:color w:val="1A3C6E"/>
          <w:sz w:val="48"/>
          <w:szCs w:val="48"/>
        </w:rPr>
        <w:t>课程顾问</w:t>
      </w:r>
      <w:r>
        <w:rPr>
          <w:b/>
          <w:bCs/>
          <w:color w:val="1A3C6E"/>
          <w:sz w:val="48"/>
          <w:szCs w:val="48"/>
        </w:rPr>
        <w:t>Agent</w:t>
      </w:r>
      <w:r>
        <w:rPr>
          <w:b/>
          <w:bCs/>
          <w:color w:val="1A3C6E"/>
          <w:sz w:val="48"/>
          <w:szCs w:val="48"/>
        </w:rPr>
        <w:t>平台</w:t>
      </w:r>
    </w:p>
    <w:p w14:paraId="31C7112D" w14:textId="77777777" w:rsidR="00DD1C42" w:rsidRDefault="00000000">
      <w:pPr>
        <w:spacing w:after="600"/>
        <w:jc w:val="center"/>
      </w:pPr>
      <w:r>
        <w:rPr>
          <w:color w:val="4A7CB5"/>
          <w:sz w:val="38"/>
          <w:szCs w:val="38"/>
        </w:rPr>
        <w:t>使用说明报告</w:t>
      </w:r>
    </w:p>
    <w:p w14:paraId="3CEACA22" w14:textId="77777777" w:rsidR="00DD1C42" w:rsidRDefault="00000000">
      <w:pPr>
        <w:spacing w:after="200"/>
        <w:jc w:val="center"/>
      </w:pPr>
      <w:r>
        <w:rPr>
          <w:color w:val="888888"/>
        </w:rPr>
        <w:t>用户接入、咨询对话与管理工作台操作指南</w:t>
      </w:r>
    </w:p>
    <w:p w14:paraId="16594B94" w14:textId="77777777" w:rsidR="00DD1C42" w:rsidRDefault="00DD1C42">
      <w:pPr>
        <w:pBdr>
          <w:bottom w:val="single" w:sz="2" w:space="8" w:color="1A3C6E"/>
        </w:pBdr>
        <w:spacing w:after="600"/>
        <w:jc w:val="center"/>
      </w:pPr>
    </w:p>
    <w:p w14:paraId="7AB51C58" w14:textId="77777777" w:rsidR="00DD1C42" w:rsidRDefault="00000000">
      <w:pPr>
        <w:spacing w:after="100"/>
        <w:jc w:val="center"/>
      </w:pPr>
      <w:r>
        <w:rPr>
          <w:color w:val="555555"/>
        </w:rPr>
        <w:t>版本：</w:t>
      </w:r>
      <w:r>
        <w:rPr>
          <w:color w:val="555555"/>
        </w:rPr>
        <w:t>V2.0</w:t>
      </w:r>
    </w:p>
    <w:p w14:paraId="110D42EC" w14:textId="77777777" w:rsidR="00DD1C42" w:rsidRDefault="00000000">
      <w:pPr>
        <w:spacing w:after="100"/>
        <w:jc w:val="center"/>
      </w:pPr>
      <w:r>
        <w:rPr>
          <w:color w:val="555555"/>
        </w:rPr>
        <w:t>日期：</w:t>
      </w:r>
      <w:r>
        <w:rPr>
          <w:color w:val="555555"/>
        </w:rPr>
        <w:t>2026</w:t>
      </w:r>
      <w:r>
        <w:rPr>
          <w:color w:val="555555"/>
        </w:rPr>
        <w:t>年</w:t>
      </w:r>
      <w:r>
        <w:rPr>
          <w:color w:val="555555"/>
        </w:rPr>
        <w:t>7</w:t>
      </w:r>
      <w:r>
        <w:rPr>
          <w:color w:val="555555"/>
        </w:rPr>
        <w:t>月</w:t>
      </w:r>
      <w:r>
        <w:rPr>
          <w:color w:val="555555"/>
        </w:rPr>
        <w:t>24</w:t>
      </w:r>
      <w:r>
        <w:rPr>
          <w:color w:val="555555"/>
        </w:rPr>
        <w:t>日</w:t>
      </w:r>
    </w:p>
    <w:p w14:paraId="44CD2164" w14:textId="77777777" w:rsidR="00DD1C42" w:rsidRDefault="00000000">
      <w:pPr>
        <w:spacing w:after="100"/>
        <w:jc w:val="center"/>
      </w:pPr>
      <w:r>
        <w:rPr>
          <w:color w:val="555555"/>
        </w:rPr>
        <w:t>服务地址：</w:t>
      </w:r>
      <w:r>
        <w:rPr>
          <w:color w:val="555555"/>
        </w:rPr>
        <w:t>https://edu-demo.openneo.ai/</w:t>
      </w:r>
    </w:p>
    <w:p w14:paraId="0C86C203" w14:textId="77777777" w:rsidR="00DD1C42" w:rsidRDefault="00000000">
      <w:pPr>
        <w:spacing w:after="100"/>
        <w:jc w:val="center"/>
      </w:pPr>
      <w:r>
        <w:rPr>
          <w:color w:val="555555"/>
        </w:rPr>
        <w:t>状态：长期可用</w:t>
      </w:r>
    </w:p>
    <w:p w14:paraId="28CDA7E9" w14:textId="77777777" w:rsidR="00DD1C42" w:rsidRDefault="00000000">
      <w:r>
        <w:br w:type="page"/>
      </w:r>
    </w:p>
    <w:p w14:paraId="74AF5FAC" w14:textId="77777777" w:rsidR="00DD1C42" w:rsidRDefault="00DD1C42">
      <w:pPr>
        <w:sectPr w:rsidR="00DD1C42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6F63503" w14:textId="77777777" w:rsidR="00DD1C42" w:rsidRDefault="00000000">
      <w:pPr>
        <w:pStyle w:val="1"/>
      </w:pPr>
      <w:r>
        <w:lastRenderedPageBreak/>
        <w:t>第一章</w:t>
      </w:r>
      <w:r>
        <w:t xml:space="preserve">  </w:t>
      </w:r>
      <w:r>
        <w:t>访问方式</w:t>
      </w:r>
    </w:p>
    <w:p w14:paraId="2E5C5A61" w14:textId="77777777" w:rsidR="00DD1C42" w:rsidRDefault="00000000">
      <w:pPr>
        <w:pStyle w:val="2"/>
        <w:spacing w:after="200"/>
      </w:pPr>
      <w:r>
        <w:t xml:space="preserve">1.1 </w:t>
      </w:r>
      <w:r>
        <w:t>服务地址</w:t>
      </w:r>
    </w:p>
    <w:p w14:paraId="28040E1C" w14:textId="77777777" w:rsidR="00DD1C42" w:rsidRDefault="00000000">
      <w:pPr>
        <w:spacing w:after="120" w:line="360" w:lineRule="auto"/>
        <w:ind w:firstLine="480"/>
      </w:pPr>
      <w:r>
        <w:t>服务地址：</w:t>
      </w:r>
      <w:r>
        <w:t>https://edu-demo.openneo.ai/</w:t>
      </w:r>
      <w:r>
        <w:t>（长期可用）。前台三个入口均无需账号密码：</w:t>
      </w:r>
      <w:r>
        <w:t>/s</w:t>
      </w:r>
      <w:r>
        <w:t>为学生</w:t>
      </w:r>
      <w:r>
        <w:t>/</w:t>
      </w:r>
      <w:r>
        <w:t>家长通道、</w:t>
      </w:r>
      <w:r>
        <w:t>/t</w:t>
      </w:r>
      <w:r>
        <w:t>为教师通道、</w:t>
      </w:r>
      <w:r>
        <w:t>/c</w:t>
      </w:r>
      <w:r>
        <w:t>为平台</w:t>
      </w:r>
      <w:r>
        <w:t>/</w:t>
      </w:r>
      <w:r>
        <w:t>机构通道。管理工作台</w:t>
      </w:r>
      <w:r>
        <w:t>/portal</w:t>
      </w:r>
      <w:r>
        <w:t>需账户密码登录。移动端适配：手机浏览器直接打开，移动优先设计。</w:t>
      </w:r>
    </w:p>
    <w:p w14:paraId="0B73E2F8" w14:textId="4D7E32B7" w:rsidR="00F9584C" w:rsidRDefault="00F9584C" w:rsidP="00F9584C">
      <w:pPr>
        <w:spacing w:after="120"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57F81F87" wp14:editId="15E975FF">
            <wp:extent cx="5731510" cy="3202305"/>
            <wp:effectExtent l="0" t="0" r="2540" b="0"/>
            <wp:docPr id="20634911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E1DF7" w14:textId="77777777" w:rsidR="00DD1C42" w:rsidRDefault="00000000">
      <w:pPr>
        <w:pStyle w:val="2"/>
        <w:spacing w:after="200"/>
      </w:pPr>
      <w:r>
        <w:t xml:space="preserve">1.2 </w:t>
      </w:r>
      <w:r>
        <w:t>测试账号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5"/>
        <w:gridCol w:w="1985"/>
        <w:gridCol w:w="2707"/>
        <w:gridCol w:w="2707"/>
      </w:tblGrid>
      <w:tr w:rsidR="00DD1C42" w14:paraId="123948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065BF" w14:textId="77777777" w:rsidR="00DD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入口</w:t>
            </w:r>
          </w:p>
        </w:tc>
        <w:tc>
          <w:tcPr>
            <w:tcW w:w="19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C2222" w14:textId="77777777" w:rsidR="00DD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27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652B6" w14:textId="77777777" w:rsidR="00DD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身份预置</w:t>
            </w:r>
          </w:p>
        </w:tc>
        <w:tc>
          <w:tcPr>
            <w:tcW w:w="27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FDA60" w14:textId="77777777" w:rsidR="00DD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DD1C42" w14:paraId="226EBF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215FB" w14:textId="77777777" w:rsidR="00DD1C42" w:rsidRDefault="00000000">
            <w:pPr>
              <w:jc w:val="center"/>
            </w:pPr>
            <w:r>
              <w:rPr>
                <w:sz w:val="20"/>
                <w:szCs w:val="20"/>
              </w:rPr>
              <w:t>/s</w:t>
            </w:r>
          </w:p>
        </w:tc>
        <w:tc>
          <w:tcPr>
            <w:tcW w:w="19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22236" w14:textId="77777777" w:rsidR="00DD1C42" w:rsidRDefault="00000000">
            <w:pPr>
              <w:jc w:val="center"/>
            </w:pPr>
            <w:r>
              <w:rPr>
                <w:sz w:val="20"/>
                <w:szCs w:val="20"/>
              </w:rPr>
              <w:t>学生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家长</w:t>
            </w:r>
          </w:p>
        </w:tc>
        <w:tc>
          <w:tcPr>
            <w:tcW w:w="27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75E43" w14:textId="77777777" w:rsidR="00DD1C42" w:rsidRDefault="00000000">
            <w:r>
              <w:rPr>
                <w:sz w:val="20"/>
                <w:szCs w:val="20"/>
              </w:rPr>
              <w:t>自动预置学生身份</w:t>
            </w:r>
          </w:p>
        </w:tc>
        <w:tc>
          <w:tcPr>
            <w:tcW w:w="27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818DE" w14:textId="77777777" w:rsidR="00DD1C42" w:rsidRDefault="00000000">
            <w:r>
              <w:rPr>
                <w:sz w:val="20"/>
                <w:szCs w:val="20"/>
              </w:rPr>
              <w:t>无需登录，直接对话</w:t>
            </w:r>
          </w:p>
        </w:tc>
      </w:tr>
      <w:tr w:rsidR="00DD1C42" w14:paraId="246A85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39390" w14:textId="77777777" w:rsidR="00DD1C42" w:rsidRDefault="00000000">
            <w:pPr>
              <w:jc w:val="center"/>
            </w:pPr>
            <w:r>
              <w:rPr>
                <w:sz w:val="20"/>
                <w:szCs w:val="20"/>
              </w:rPr>
              <w:t>/t</w:t>
            </w:r>
          </w:p>
        </w:tc>
        <w:tc>
          <w:tcPr>
            <w:tcW w:w="19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0C63D" w14:textId="77777777" w:rsidR="00DD1C42" w:rsidRDefault="00000000">
            <w:pPr>
              <w:jc w:val="center"/>
            </w:pPr>
            <w:r>
              <w:rPr>
                <w:sz w:val="20"/>
                <w:szCs w:val="20"/>
              </w:rPr>
              <w:t>教师</w:t>
            </w:r>
          </w:p>
        </w:tc>
        <w:tc>
          <w:tcPr>
            <w:tcW w:w="27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20494" w14:textId="77777777" w:rsidR="00DD1C42" w:rsidRDefault="00000000">
            <w:r>
              <w:rPr>
                <w:sz w:val="20"/>
                <w:szCs w:val="20"/>
              </w:rPr>
              <w:t>自动预置教师身份</w:t>
            </w:r>
          </w:p>
        </w:tc>
        <w:tc>
          <w:tcPr>
            <w:tcW w:w="27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66342" w14:textId="77777777" w:rsidR="00DD1C42" w:rsidRDefault="00000000">
            <w:r>
              <w:rPr>
                <w:sz w:val="20"/>
                <w:szCs w:val="20"/>
              </w:rPr>
              <w:t>无需登录，直接对话</w:t>
            </w:r>
          </w:p>
        </w:tc>
      </w:tr>
      <w:tr w:rsidR="00DD1C42" w14:paraId="3362BF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D9A1C" w14:textId="77777777" w:rsidR="00DD1C42" w:rsidRDefault="00000000">
            <w:pPr>
              <w:jc w:val="center"/>
            </w:pPr>
            <w:r>
              <w:rPr>
                <w:sz w:val="20"/>
                <w:szCs w:val="20"/>
              </w:rPr>
              <w:t>/c</w:t>
            </w:r>
          </w:p>
        </w:tc>
        <w:tc>
          <w:tcPr>
            <w:tcW w:w="19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DF73A" w14:textId="77777777" w:rsidR="00DD1C42" w:rsidRDefault="00000000">
            <w:pPr>
              <w:jc w:val="center"/>
            </w:pPr>
            <w:r>
              <w:rPr>
                <w:sz w:val="20"/>
                <w:szCs w:val="20"/>
              </w:rPr>
              <w:t>平台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机构</w:t>
            </w:r>
          </w:p>
        </w:tc>
        <w:tc>
          <w:tcPr>
            <w:tcW w:w="27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26678" w14:textId="77777777" w:rsidR="00DD1C42" w:rsidRDefault="00000000">
            <w:r>
              <w:rPr>
                <w:sz w:val="20"/>
                <w:szCs w:val="20"/>
              </w:rPr>
              <w:t>自动预置机构身份</w:t>
            </w:r>
          </w:p>
        </w:tc>
        <w:tc>
          <w:tcPr>
            <w:tcW w:w="27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1C515" w14:textId="44B65333" w:rsidR="00DD1C42" w:rsidRDefault="00F9584C">
            <w:r>
              <w:rPr>
                <w:sz w:val="20"/>
                <w:szCs w:val="20"/>
              </w:rPr>
              <w:t>无需登录，直接对话</w:t>
            </w:r>
          </w:p>
        </w:tc>
      </w:tr>
      <w:tr w:rsidR="00DD1C42" w14:paraId="0BF446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48C61" w14:textId="77777777" w:rsidR="00DD1C42" w:rsidRDefault="00000000">
            <w:pPr>
              <w:jc w:val="center"/>
            </w:pPr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portal</w:t>
            </w:r>
            <w:proofErr w:type="gramEnd"/>
          </w:p>
        </w:tc>
        <w:tc>
          <w:tcPr>
            <w:tcW w:w="19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A6285" w14:textId="77777777" w:rsidR="00DD1C42" w:rsidRDefault="00000000">
            <w:pPr>
              <w:jc w:val="center"/>
            </w:pPr>
            <w:r>
              <w:rPr>
                <w:sz w:val="20"/>
                <w:szCs w:val="20"/>
              </w:rPr>
              <w:t>管理员</w:t>
            </w:r>
          </w:p>
        </w:tc>
        <w:tc>
          <w:tcPr>
            <w:tcW w:w="27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256C5" w14:textId="77777777" w:rsidR="00DD1C42" w:rsidRDefault="00000000">
            <w:r>
              <w:rPr>
                <w:sz w:val="20"/>
                <w:szCs w:val="20"/>
              </w:rPr>
              <w:t>账户密码鉴权</w:t>
            </w:r>
          </w:p>
        </w:tc>
        <w:tc>
          <w:tcPr>
            <w:tcW w:w="27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77DDB" w14:textId="77777777" w:rsidR="00DD1C42" w:rsidRDefault="00000000">
            <w:r>
              <w:rPr>
                <w:sz w:val="20"/>
                <w:szCs w:val="20"/>
              </w:rPr>
              <w:t>演示账户</w:t>
            </w:r>
            <w:r>
              <w:rPr>
                <w:sz w:val="20"/>
                <w:szCs w:val="20"/>
              </w:rPr>
              <w:t xml:space="preserve"> demo / demo1234</w:t>
            </w:r>
          </w:p>
        </w:tc>
      </w:tr>
    </w:tbl>
    <w:p w14:paraId="3550C7A3" w14:textId="77777777" w:rsidR="00DD1C42" w:rsidRDefault="00000000">
      <w:pPr>
        <w:spacing w:after="120" w:line="360" w:lineRule="auto"/>
        <w:ind w:firstLine="480"/>
      </w:pPr>
      <w:r>
        <w:t>前台三个入口均无需账号密码，打开即用。</w:t>
      </w:r>
      <w:r>
        <w:t>portal</w:t>
      </w:r>
      <w:r>
        <w:t>用账户密码登录（演示账户</w:t>
      </w:r>
      <w:r>
        <w:t>demo/demo1234</w:t>
      </w:r>
      <w:r>
        <w:t>；账户在服务器</w:t>
      </w:r>
      <w:r>
        <w:t>data/config/</w:t>
      </w:r>
      <w:proofErr w:type="spellStart"/>
      <w:r>
        <w:t>accounts.yaml</w:t>
      </w:r>
      <w:proofErr w:type="spellEnd"/>
      <w:r>
        <w:t>维护，也可用</w:t>
      </w:r>
      <w:r>
        <w:t>.env</w:t>
      </w:r>
      <w:r>
        <w:t>的</w:t>
      </w:r>
      <w:r>
        <w:t>PORTAL_USERNAME/PORTAL_PASSWORD</w:t>
      </w:r>
      <w:r>
        <w:t>覆盖）。</w:t>
      </w:r>
    </w:p>
    <w:p w14:paraId="77078922" w14:textId="77777777" w:rsidR="00DD1C42" w:rsidRDefault="00000000">
      <w:r>
        <w:lastRenderedPageBreak/>
        <w:br w:type="page"/>
      </w:r>
    </w:p>
    <w:p w14:paraId="7724E425" w14:textId="3ABD5420" w:rsidR="00DD1C42" w:rsidRDefault="00000000">
      <w:pPr>
        <w:pStyle w:val="1"/>
        <w:rPr>
          <w:rFonts w:hint="eastAsia"/>
        </w:rPr>
      </w:pPr>
      <w:r>
        <w:lastRenderedPageBreak/>
        <w:t>第二章</w:t>
      </w:r>
      <w:r>
        <w:t xml:space="preserve">  </w:t>
      </w:r>
      <w:r>
        <w:t>咨询对话操作</w:t>
      </w:r>
      <w:r w:rsidR="00F9584C">
        <w:br/>
      </w:r>
      <w:r w:rsidR="00F9584C">
        <w:rPr>
          <w:noProof/>
        </w:rPr>
        <w:drawing>
          <wp:inline distT="0" distB="0" distL="0" distR="0" wp14:anchorId="46092A34" wp14:editId="02B5DCEF">
            <wp:extent cx="5731510" cy="3202305"/>
            <wp:effectExtent l="0" t="0" r="2540" b="0"/>
            <wp:docPr id="15684429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156F3" w14:textId="77777777" w:rsidR="00DD1C42" w:rsidRDefault="00000000">
      <w:pPr>
        <w:spacing w:after="80" w:line="340" w:lineRule="auto"/>
        <w:ind w:left="720" w:hanging="360"/>
      </w:pPr>
      <w:r>
        <w:rPr>
          <w:b/>
          <w:bCs/>
        </w:rPr>
        <w:t xml:space="preserve">1. </w:t>
      </w:r>
      <w:r>
        <w:t>打开通道页，系统自动展示欢迎语与</w:t>
      </w:r>
      <w:proofErr w:type="gramStart"/>
      <w:r>
        <w:t>快捷问题</w:t>
      </w:r>
      <w:proofErr w:type="gramEnd"/>
      <w:r>
        <w:t>胶囊，点击胶囊或直接输入问题即可开始咨询</w:t>
      </w:r>
    </w:p>
    <w:p w14:paraId="14819DB1" w14:textId="77777777" w:rsidR="00DD1C42" w:rsidRDefault="00000000">
      <w:pPr>
        <w:spacing w:after="80" w:line="340" w:lineRule="auto"/>
        <w:ind w:left="720" w:hanging="360"/>
      </w:pPr>
      <w:r>
        <w:rPr>
          <w:b/>
          <w:bCs/>
        </w:rPr>
        <w:t xml:space="preserve">2. </w:t>
      </w:r>
      <w:r>
        <w:t>支持自然语言提问，如「孩子在北京，</w:t>
      </w:r>
      <w:r>
        <w:t>8</w:t>
      </w:r>
      <w:r>
        <w:t>月</w:t>
      </w:r>
      <w:r>
        <w:t>1</w:t>
      </w:r>
      <w:r>
        <w:t>日到</w:t>
      </w:r>
      <w:r>
        <w:t>7</w:t>
      </w:r>
      <w:r>
        <w:t>日有空，线下参加，推荐哪个班？」「北京线下班多少钱？」「我是高中老师，工作日不能请假，</w:t>
      </w:r>
      <w:r>
        <w:t>L1</w:t>
      </w:r>
      <w:r>
        <w:t>培训怎么报？」</w:t>
      </w:r>
    </w:p>
    <w:p w14:paraId="4B8B5AFA" w14:textId="77777777" w:rsidR="00DD1C42" w:rsidRDefault="00000000">
      <w:pPr>
        <w:spacing w:after="80" w:line="340" w:lineRule="auto"/>
        <w:ind w:left="720" w:hanging="360"/>
      </w:pPr>
      <w:r>
        <w:rPr>
          <w:b/>
          <w:bCs/>
        </w:rPr>
        <w:t xml:space="preserve">3. </w:t>
      </w:r>
      <w:r>
        <w:t>推荐后可连续追问（如「这个</w:t>
      </w:r>
      <w:proofErr w:type="gramStart"/>
      <w:r>
        <w:t>班什么</w:t>
      </w:r>
      <w:proofErr w:type="gramEnd"/>
      <w:r>
        <w:t>时候」「需要带什么」），系统自动继承</w:t>
      </w:r>
      <w:proofErr w:type="gramStart"/>
      <w:r>
        <w:t>当前班型上下文</w:t>
      </w:r>
      <w:proofErr w:type="gramEnd"/>
    </w:p>
    <w:p w14:paraId="3C2E1431" w14:textId="77777777" w:rsidR="00DD1C42" w:rsidRDefault="00000000">
      <w:pPr>
        <w:spacing w:after="80" w:line="340" w:lineRule="auto"/>
        <w:ind w:left="720" w:hanging="360"/>
      </w:pPr>
      <w:r>
        <w:rPr>
          <w:b/>
          <w:bCs/>
        </w:rPr>
        <w:t xml:space="preserve">4. </w:t>
      </w:r>
      <w:r>
        <w:t>费用计算为确定性结果：询问价格时给出标准课程费、早鸟价与条件、团报优惠的逐项拆解（未说明缴费日期时按当天</w:t>
      </w:r>
      <w:proofErr w:type="gramStart"/>
      <w:r>
        <w:t>计算早鸟资格</w:t>
      </w:r>
      <w:proofErr w:type="gramEnd"/>
      <w:r>
        <w:t>）</w:t>
      </w:r>
    </w:p>
    <w:p w14:paraId="4EC980CE" w14:textId="77777777" w:rsidR="00DD1C42" w:rsidRDefault="00000000">
      <w:pPr>
        <w:spacing w:after="80" w:line="340" w:lineRule="auto"/>
        <w:ind w:left="720" w:hanging="360"/>
      </w:pPr>
      <w:r>
        <w:rPr>
          <w:b/>
          <w:bCs/>
        </w:rPr>
        <w:t xml:space="preserve">5. </w:t>
      </w:r>
      <w:r>
        <w:t>页面右上角「重新开始」或发送「重新开始</w:t>
      </w:r>
      <w:r>
        <w:t>/</w:t>
      </w:r>
      <w:r>
        <w:t>取消</w:t>
      </w:r>
      <w:r>
        <w:t>/</w:t>
      </w:r>
      <w:r>
        <w:t>重来」可清空上下文，重置后不再引用</w:t>
      </w:r>
      <w:proofErr w:type="gramStart"/>
      <w:r>
        <w:t>旧班型</w:t>
      </w:r>
      <w:proofErr w:type="gramEnd"/>
    </w:p>
    <w:p w14:paraId="235F32FC" w14:textId="77777777" w:rsidR="00DD1C42" w:rsidRDefault="00000000">
      <w:pPr>
        <w:spacing w:after="80" w:line="340" w:lineRule="auto"/>
        <w:ind w:left="720" w:hanging="360"/>
      </w:pPr>
      <w:r>
        <w:rPr>
          <w:b/>
          <w:bCs/>
        </w:rPr>
        <w:t xml:space="preserve">6. </w:t>
      </w:r>
      <w:r>
        <w:t>回答为真流式输出（逐字实时显示），工具调用进度以提示条实时展示</w:t>
      </w:r>
    </w:p>
    <w:p w14:paraId="1633A05A" w14:textId="77777777" w:rsidR="00DD1C42" w:rsidRDefault="00000000">
      <w:pPr>
        <w:spacing w:after="80" w:line="340" w:lineRule="auto"/>
        <w:ind w:left="720" w:hanging="360"/>
      </w:pPr>
      <w:r>
        <w:rPr>
          <w:b/>
          <w:bCs/>
        </w:rPr>
        <w:t xml:space="preserve">7. </w:t>
      </w:r>
      <w:r>
        <w:t>回答末尾以「引用出处」卡片呈现来源（文档名</w:t>
      </w:r>
      <w:r>
        <w:t>+</w:t>
      </w:r>
      <w:r>
        <w:t>章节</w:t>
      </w:r>
      <w:r>
        <w:t>+</w:t>
      </w:r>
      <w:r>
        <w:t>关键原文摘录），一处来源一张卡片</w:t>
      </w:r>
    </w:p>
    <w:p w14:paraId="559B5604" w14:textId="77777777" w:rsidR="00DD1C42" w:rsidRDefault="00000000">
      <w:pPr>
        <w:spacing w:after="80" w:line="340" w:lineRule="auto"/>
        <w:ind w:left="720" w:hanging="360"/>
      </w:pPr>
      <w:r>
        <w:rPr>
          <w:b/>
          <w:bCs/>
        </w:rPr>
        <w:lastRenderedPageBreak/>
        <w:t xml:space="preserve">8. </w:t>
      </w:r>
      <w:r>
        <w:t>用户表达报名意向、需人工处理时，智能体会采集联系方式（留资）并回复「报名意向已记录，人工课程顾问将尽快与您联系」，转人工跟进</w:t>
      </w:r>
    </w:p>
    <w:p w14:paraId="433FAF92" w14:textId="77777777" w:rsidR="00DD1C42" w:rsidRDefault="00000000">
      <w:r>
        <w:br w:type="page"/>
      </w:r>
    </w:p>
    <w:p w14:paraId="7D3F3EE4" w14:textId="77777777" w:rsidR="00DD1C42" w:rsidRDefault="00000000">
      <w:pPr>
        <w:pStyle w:val="1"/>
      </w:pPr>
      <w:r>
        <w:lastRenderedPageBreak/>
        <w:t>第三章</w:t>
      </w:r>
      <w:r>
        <w:t xml:space="preserve">  </w:t>
      </w:r>
      <w:r>
        <w:t>管理工作台（</w:t>
      </w:r>
      <w:r>
        <w:t>/portal</w:t>
      </w:r>
      <w:r>
        <w:t>）</w:t>
      </w:r>
    </w:p>
    <w:p w14:paraId="7E5C9C46" w14:textId="77777777" w:rsidR="00DD1C42" w:rsidRDefault="00000000">
      <w:pPr>
        <w:spacing w:after="120" w:line="360" w:lineRule="auto"/>
        <w:ind w:firstLine="480"/>
      </w:pPr>
      <w:r>
        <w:t>管理工作台是本平台的运营中枢，覆盖知识治理、智能体配置、运营分析、质量管理与人机</w:t>
      </w:r>
      <w:proofErr w:type="gramStart"/>
      <w:r>
        <w:t>协作全</w:t>
      </w:r>
      <w:proofErr w:type="gramEnd"/>
      <w:r>
        <w:t>链路。导航包括：知识域</w:t>
      </w:r>
      <w:r>
        <w:t>/</w:t>
      </w:r>
      <w:r>
        <w:t>本体知识</w:t>
      </w:r>
      <w:r>
        <w:t>/</w:t>
      </w:r>
      <w:r>
        <w:t>智能体设置</w:t>
      </w:r>
      <w:r>
        <w:t>/</w:t>
      </w:r>
      <w:r>
        <w:t>数据分析</w:t>
      </w:r>
      <w:r>
        <w:t>/</w:t>
      </w:r>
      <w:r>
        <w:t>人工跟进</w:t>
      </w:r>
      <w:r>
        <w:t>/</w:t>
      </w:r>
      <w:r>
        <w:t>会话记录</w:t>
      </w:r>
      <w:r>
        <w:t>/</w:t>
      </w:r>
      <w:r>
        <w:t>系统设置。</w:t>
      </w:r>
    </w:p>
    <w:p w14:paraId="0072A214" w14:textId="13510BFF" w:rsidR="00F9584C" w:rsidRDefault="00F9584C" w:rsidP="00F9584C">
      <w:pPr>
        <w:spacing w:after="120"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2745F195" wp14:editId="27D87D5F">
            <wp:extent cx="5731510" cy="3201670"/>
            <wp:effectExtent l="0" t="0" r="2540" b="0"/>
            <wp:docPr id="2059876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76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158D" w14:textId="77777777" w:rsidR="00DD1C42" w:rsidRDefault="00000000">
      <w:pPr>
        <w:pStyle w:val="2"/>
        <w:spacing w:after="200"/>
      </w:pPr>
      <w:r>
        <w:t xml:space="preserve">3.1 </w:t>
      </w:r>
      <w:r>
        <w:t>知识域管理（知识治理）</w:t>
      </w:r>
    </w:p>
    <w:p w14:paraId="661BA041" w14:textId="77777777" w:rsidR="00DD1C42" w:rsidRDefault="00000000">
      <w:pPr>
        <w:spacing w:after="120" w:line="360" w:lineRule="auto"/>
        <w:ind w:firstLine="480"/>
      </w:pPr>
      <w:r>
        <w:t>维护知识域（学生课程域</w:t>
      </w:r>
      <w:r>
        <w:t>/</w:t>
      </w:r>
      <w:r>
        <w:t>教师培训域</w:t>
      </w:r>
      <w:r>
        <w:t>/</w:t>
      </w:r>
      <w:r>
        <w:t>平台服务域，可自建、可扩展）</w:t>
      </w:r>
      <w:r>
        <w:t>→</w:t>
      </w:r>
      <w:r>
        <w:t>其下知识库</w:t>
      </w:r>
      <w:r>
        <w:t>→</w:t>
      </w:r>
      <w:r>
        <w:t>文档。文档上</w:t>
      </w:r>
      <w:proofErr w:type="gramStart"/>
      <w:r>
        <w:t>传支持</w:t>
      </w:r>
      <w:proofErr w:type="gramEnd"/>
      <w:r>
        <w:t>.txt/.docx/.doc/.pdf</w:t>
      </w:r>
      <w:r>
        <w:t>，上传后自动完成解析、切块向量化与本体抽取，无需改代码。</w:t>
      </w:r>
      <w:proofErr w:type="gramStart"/>
      <w:r>
        <w:t>知识域可改名</w:t>
      </w:r>
      <w:proofErr w:type="gramEnd"/>
      <w:r>
        <w:t>称与描述，是问答的唯一边界单位。</w:t>
      </w:r>
    </w:p>
    <w:p w14:paraId="56311721" w14:textId="477B8E94" w:rsidR="00F9584C" w:rsidRDefault="00F9584C" w:rsidP="00F9584C">
      <w:pPr>
        <w:spacing w:after="120" w:line="36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B15A2A6" wp14:editId="6B9D0AD7">
            <wp:extent cx="5731510" cy="3202305"/>
            <wp:effectExtent l="0" t="0" r="2540" b="0"/>
            <wp:docPr id="17324496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FDC3E" w14:textId="77777777" w:rsidR="00DD1C42" w:rsidRDefault="00000000">
      <w:pPr>
        <w:pStyle w:val="2"/>
        <w:spacing w:after="200"/>
      </w:pPr>
      <w:r>
        <w:t xml:space="preserve">3.2 </w:t>
      </w:r>
      <w:r>
        <w:t>本体知识（可视化本体）</w:t>
      </w:r>
    </w:p>
    <w:p w14:paraId="43110F50" w14:textId="77777777" w:rsidR="00DD1C42" w:rsidRDefault="00000000">
      <w:pPr>
        <w:spacing w:after="120" w:line="360" w:lineRule="auto"/>
        <w:ind w:firstLine="480"/>
      </w:pPr>
      <w:r>
        <w:t>可视化本体图谱</w:t>
      </w:r>
      <w:r>
        <w:t>——8</w:t>
      </w:r>
      <w:r>
        <w:t>类对象（</w:t>
      </w:r>
      <w:proofErr w:type="gramStart"/>
      <w:r>
        <w:t>班型</w:t>
      </w:r>
      <w:proofErr w:type="gramEnd"/>
      <w:r>
        <w:t>/</w:t>
      </w:r>
      <w:r>
        <w:t>营期</w:t>
      </w:r>
      <w:r>
        <w:t>/</w:t>
      </w:r>
      <w:r>
        <w:t>地点</w:t>
      </w:r>
      <w:r>
        <w:t>/</w:t>
      </w:r>
      <w:r>
        <w:t>师资</w:t>
      </w:r>
      <w:r>
        <w:t>/</w:t>
      </w:r>
      <w:r>
        <w:t>费用项</w:t>
      </w:r>
      <w:r>
        <w:t>/</w:t>
      </w:r>
      <w:r>
        <w:t>规则</w:t>
      </w:r>
      <w:r>
        <w:t>/</w:t>
      </w:r>
      <w:r>
        <w:t>文档</w:t>
      </w:r>
      <w:r>
        <w:t>/</w:t>
      </w:r>
      <w:r>
        <w:t>知识域）与</w:t>
      </w:r>
      <w:r>
        <w:t>10</w:t>
      </w:r>
      <w:r>
        <w:t>类链接（开设于、位于、是前置、同级班型、优惠适用、来源溯源等），支持力导向</w:t>
      </w:r>
      <w:r>
        <w:t>/</w:t>
      </w:r>
      <w:r>
        <w:t>放射</w:t>
      </w:r>
      <w:r>
        <w:t>/</w:t>
      </w:r>
      <w:r>
        <w:t>聚簇</w:t>
      </w:r>
      <w:r>
        <w:t>/</w:t>
      </w:r>
      <w:r>
        <w:t>同心圆</w:t>
      </w:r>
      <w:r>
        <w:t>/</w:t>
      </w:r>
      <w:r>
        <w:t>层级</w:t>
      </w:r>
      <w:r>
        <w:t>/</w:t>
      </w:r>
      <w:r>
        <w:t>环形</w:t>
      </w:r>
      <w:r>
        <w:t>/</w:t>
      </w:r>
      <w:r>
        <w:t>网格等布局、搜索定位、类型筛选、邻域高亮；点击节点可查看与编辑属性、确认对象、增删对象间链接；派生链接可一键重算；全部变更留有操作记录（可审计）。</w:t>
      </w:r>
    </w:p>
    <w:p w14:paraId="3F1D859D" w14:textId="3D4A18EA" w:rsidR="00F9584C" w:rsidRDefault="00F9584C" w:rsidP="00F9584C">
      <w:pPr>
        <w:spacing w:after="120"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5EAAAED5" wp14:editId="14A0C7C0">
            <wp:extent cx="5731510" cy="3201670"/>
            <wp:effectExtent l="0" t="0" r="2540" b="0"/>
            <wp:docPr id="994851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518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5346" w14:textId="77777777" w:rsidR="00DD1C42" w:rsidRDefault="00000000">
      <w:pPr>
        <w:pStyle w:val="2"/>
        <w:spacing w:after="200"/>
      </w:pPr>
      <w:r>
        <w:lastRenderedPageBreak/>
        <w:t xml:space="preserve">3.3 </w:t>
      </w:r>
      <w:r>
        <w:t>智能体设置（按智能体配置）</w:t>
      </w:r>
    </w:p>
    <w:p w14:paraId="15D8446D" w14:textId="77777777" w:rsidR="00DD1C42" w:rsidRDefault="00000000">
      <w:pPr>
        <w:spacing w:after="120" w:line="360" w:lineRule="auto"/>
        <w:ind w:firstLine="480"/>
      </w:pPr>
      <w:r>
        <w:t>按学生</w:t>
      </w:r>
      <w:r>
        <w:t>/</w:t>
      </w:r>
      <w:r>
        <w:t>教师</w:t>
      </w:r>
      <w:r>
        <w:t>/</w:t>
      </w:r>
      <w:r>
        <w:t>平台三个智能体分别设置</w:t>
      </w:r>
      <w:r>
        <w:t>——</w:t>
      </w:r>
      <w:proofErr w:type="gramStart"/>
      <w:r>
        <w:t>勾选对接</w:t>
      </w:r>
      <w:proofErr w:type="gramEnd"/>
      <w:r>
        <w:t>的知识域（范围</w:t>
      </w:r>
      <w:proofErr w:type="gramStart"/>
      <w:r>
        <w:t>外内容</w:t>
      </w:r>
      <w:proofErr w:type="gramEnd"/>
      <w:r>
        <w:t>不参与该智能体的检索、推荐与计算）、选择对话模型（从「系统设置</w:t>
      </w:r>
      <w:r>
        <w:t>→</w:t>
      </w:r>
      <w:r>
        <w:t>支持的模型」中选）、能力配置（</w:t>
      </w:r>
      <w:proofErr w:type="gramStart"/>
      <w:r>
        <w:t>留资转</w:t>
      </w:r>
      <w:proofErr w:type="gramEnd"/>
      <w:r>
        <w:t>人工</w:t>
      </w:r>
      <w:r>
        <w:t>/</w:t>
      </w:r>
      <w:r>
        <w:t>对话质检开关）、编辑系统提示词与欢迎词、查看各自的</w:t>
      </w:r>
      <w:r>
        <w:t>MCP</w:t>
      </w:r>
      <w:r>
        <w:t>接入配置；全部保存即生效（热加载）。</w:t>
      </w:r>
    </w:p>
    <w:p w14:paraId="7F355763" w14:textId="76BF6C50" w:rsidR="00F9584C" w:rsidRDefault="00F9584C" w:rsidP="00F9584C">
      <w:pPr>
        <w:spacing w:after="120"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1BB36595" wp14:editId="40C54962">
            <wp:extent cx="5731510" cy="3202305"/>
            <wp:effectExtent l="0" t="0" r="2540" b="0"/>
            <wp:docPr id="138092997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5D295" w14:textId="77777777" w:rsidR="00DD1C42" w:rsidRDefault="00000000">
      <w:pPr>
        <w:pStyle w:val="2"/>
        <w:spacing w:after="200"/>
      </w:pPr>
      <w:r>
        <w:t xml:space="preserve">3.4 </w:t>
      </w:r>
      <w:r>
        <w:t>数据分析（智能体运营分析）</w:t>
      </w:r>
    </w:p>
    <w:p w14:paraId="542C59F5" w14:textId="77777777" w:rsidR="00DD1C42" w:rsidRDefault="00000000">
      <w:pPr>
        <w:spacing w:after="120" w:line="360" w:lineRule="auto"/>
        <w:ind w:firstLine="480"/>
      </w:pPr>
      <w:r>
        <w:t>概览（总会话</w:t>
      </w:r>
      <w:r>
        <w:t>/</w:t>
      </w:r>
      <w:r>
        <w:t>提问</w:t>
      </w:r>
      <w:r>
        <w:t>/</w:t>
      </w:r>
      <w:r>
        <w:t>各智能体会话）、近</w:t>
      </w:r>
      <w:r>
        <w:t>14</w:t>
      </w:r>
      <w:r>
        <w:t>日会话趋势、高频问题</w:t>
      </w:r>
      <w:r>
        <w:t>TOP</w:t>
      </w:r>
      <w:r>
        <w:t>、未答</w:t>
      </w:r>
      <w:r>
        <w:t>/</w:t>
      </w:r>
      <w:r>
        <w:t>边界问题（知识缺口）、</w:t>
      </w:r>
      <w:proofErr w:type="gramStart"/>
      <w:r>
        <w:t>推荐班型分布</w:t>
      </w:r>
      <w:proofErr w:type="gramEnd"/>
      <w:r>
        <w:t>、各智能体质检分对比，以及一键生成的</w:t>
      </w:r>
      <w:r>
        <w:t>LLM</w:t>
      </w:r>
      <w:r>
        <w:t>运营洞察（分析运营数据给出改进建议）；全部可按智能体筛选。</w:t>
      </w:r>
    </w:p>
    <w:p w14:paraId="62B8A3E0" w14:textId="2C81BBE3" w:rsidR="00F9584C" w:rsidRDefault="00F9584C" w:rsidP="00F9584C">
      <w:pPr>
        <w:spacing w:after="120" w:line="36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DF4F302" wp14:editId="4CF727F9">
            <wp:extent cx="5731510" cy="3202305"/>
            <wp:effectExtent l="0" t="0" r="2540" b="0"/>
            <wp:docPr id="136446690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3FA90" w14:textId="705EF084" w:rsidR="00DD1C42" w:rsidRDefault="00000000">
      <w:pPr>
        <w:pStyle w:val="2"/>
        <w:spacing w:after="200"/>
      </w:pPr>
      <w:r>
        <w:t xml:space="preserve">3.5 </w:t>
      </w:r>
      <w:r w:rsidR="00F9584C">
        <w:rPr>
          <w:rFonts w:hint="eastAsia"/>
        </w:rPr>
        <w:t>线索转换</w:t>
      </w:r>
      <w:r>
        <w:t>（</w:t>
      </w:r>
      <w:proofErr w:type="gramStart"/>
      <w:r>
        <w:t>留资工</w:t>
      </w:r>
      <w:proofErr w:type="gramEnd"/>
      <w:r>
        <w:t>单</w:t>
      </w:r>
      <w:r>
        <w:t>·</w:t>
      </w:r>
      <w:r>
        <w:t>人机协作）</w:t>
      </w:r>
    </w:p>
    <w:p w14:paraId="16302D59" w14:textId="77777777" w:rsidR="00DD1C42" w:rsidRDefault="00000000">
      <w:pPr>
        <w:spacing w:after="120" w:line="360" w:lineRule="auto"/>
        <w:ind w:firstLine="480"/>
      </w:pPr>
      <w:r>
        <w:t>智能体采集的报名意向</w:t>
      </w:r>
      <w:proofErr w:type="gramStart"/>
      <w:r>
        <w:t>留资在此</w:t>
      </w:r>
      <w:proofErr w:type="gramEnd"/>
      <w:r>
        <w:t>人工跟进，工单状态流转（待跟进</w:t>
      </w:r>
      <w:r>
        <w:t>→</w:t>
      </w:r>
      <w:r>
        <w:t>已跟进</w:t>
      </w:r>
      <w:r>
        <w:t>→</w:t>
      </w:r>
      <w:r>
        <w:t>已转化</w:t>
      </w:r>
      <w:r>
        <w:t>/</w:t>
      </w:r>
      <w:r>
        <w:t>无效），可填跟进记录。仅</w:t>
      </w:r>
      <w:proofErr w:type="gramStart"/>
      <w:r>
        <w:t>做留资</w:t>
      </w:r>
      <w:proofErr w:type="gramEnd"/>
      <w:r>
        <w:t>跟进流转，不做报名</w:t>
      </w:r>
      <w:r>
        <w:t>/</w:t>
      </w:r>
      <w:r>
        <w:t>支付管理。</w:t>
      </w:r>
    </w:p>
    <w:p w14:paraId="4A90E06E" w14:textId="63A20C44" w:rsidR="00F9584C" w:rsidRDefault="00F9584C" w:rsidP="00F9584C">
      <w:pPr>
        <w:spacing w:after="120"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3EACA8A0" wp14:editId="5E6111DD">
            <wp:extent cx="5731510" cy="3202305"/>
            <wp:effectExtent l="0" t="0" r="2540" b="0"/>
            <wp:docPr id="158270465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86A4D" w14:textId="77777777" w:rsidR="00DD1C42" w:rsidRDefault="00000000">
      <w:pPr>
        <w:pStyle w:val="2"/>
        <w:spacing w:after="200"/>
      </w:pPr>
      <w:r>
        <w:t xml:space="preserve">3.6 </w:t>
      </w:r>
      <w:r>
        <w:t>会话记录与质检（质量管理）</w:t>
      </w:r>
    </w:p>
    <w:p w14:paraId="53256A91" w14:textId="77777777" w:rsidR="00F9584C" w:rsidRDefault="00000000">
      <w:pPr>
        <w:spacing w:after="120" w:line="360" w:lineRule="auto"/>
        <w:ind w:firstLine="480"/>
      </w:pPr>
      <w:r>
        <w:t>查看全部会话的状态与逐条消息（</w:t>
      </w:r>
      <w:proofErr w:type="gramStart"/>
      <w:r>
        <w:t>含工具</w:t>
      </w:r>
      <w:proofErr w:type="gramEnd"/>
      <w:r>
        <w:t>调用）；可对单个会话质检评分（准确性</w:t>
      </w:r>
      <w:r>
        <w:t>/</w:t>
      </w:r>
      <w:r>
        <w:t>规范</w:t>
      </w:r>
      <w:r>
        <w:lastRenderedPageBreak/>
        <w:t>性</w:t>
      </w:r>
      <w:r>
        <w:t>/</w:t>
      </w:r>
      <w:r>
        <w:t>体验</w:t>
      </w:r>
      <w:proofErr w:type="gramStart"/>
      <w:r>
        <w:t>三维</w:t>
      </w:r>
      <w:r>
        <w:t>+</w:t>
      </w:r>
      <w:proofErr w:type="gramEnd"/>
      <w:r>
        <w:t>红线问题</w:t>
      </w:r>
      <w:r>
        <w:t>+</w:t>
      </w:r>
      <w:r>
        <w:t>评语）或批量质检，列表显示质检分。</w:t>
      </w:r>
    </w:p>
    <w:p w14:paraId="36154051" w14:textId="12F16E69" w:rsidR="00F9584C" w:rsidRDefault="00F9584C" w:rsidP="00F9584C">
      <w:pPr>
        <w:spacing w:after="120"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293A8D93" wp14:editId="045224F9">
            <wp:extent cx="5731510" cy="3202305"/>
            <wp:effectExtent l="0" t="0" r="2540" b="0"/>
            <wp:docPr id="205893120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F5177" w14:textId="77777777" w:rsidR="00DD1C42" w:rsidRDefault="00000000">
      <w:pPr>
        <w:pStyle w:val="2"/>
        <w:spacing w:after="200"/>
      </w:pPr>
      <w:r>
        <w:t xml:space="preserve">3.7 </w:t>
      </w:r>
      <w:r>
        <w:t>系统设置（模型与渠道）</w:t>
      </w:r>
    </w:p>
    <w:p w14:paraId="683535EB" w14:textId="77777777" w:rsidR="00DD1C42" w:rsidRDefault="00000000">
      <w:pPr>
        <w:spacing w:after="120" w:line="360" w:lineRule="auto"/>
        <w:ind w:firstLine="480"/>
      </w:pPr>
      <w:r>
        <w:t>模型及参数：对话服务地址、</w:t>
      </w:r>
      <w:r>
        <w:t>API Key</w:t>
      </w:r>
      <w:r>
        <w:t>、支持的模型清单（各智能体可切换）、向量</w:t>
      </w:r>
      <w:r>
        <w:t>/</w:t>
      </w:r>
      <w:r>
        <w:t>重排模型与策略、温度、上下文轮次等，保存后热加载。渠道令牌：为不同渠道（第三方</w:t>
      </w:r>
      <w:r>
        <w:t>Agent/</w:t>
      </w:r>
      <w:r>
        <w:t>合作系统）签发</w:t>
      </w:r>
      <w:r>
        <w:t>MCP</w:t>
      </w:r>
      <w:r>
        <w:t>接入令牌，支持启用</w:t>
      </w:r>
      <w:r>
        <w:t>/</w:t>
      </w:r>
      <w:r>
        <w:t>禁用、删除、一键复制</w:t>
      </w:r>
      <w:r>
        <w:t>MCP</w:t>
      </w:r>
      <w:r>
        <w:t>配置。</w:t>
      </w:r>
    </w:p>
    <w:p w14:paraId="045D0DC8" w14:textId="77777777" w:rsidR="00F9584C" w:rsidRDefault="00000000" w:rsidP="00F9584C">
      <w:r>
        <w:br w:type="page"/>
      </w:r>
      <w:r w:rsidR="00F9584C">
        <w:rPr>
          <w:noProof/>
        </w:rPr>
        <w:lastRenderedPageBreak/>
        <w:drawing>
          <wp:inline distT="0" distB="0" distL="0" distR="0" wp14:anchorId="690B0D07" wp14:editId="3658B630">
            <wp:extent cx="5731510" cy="3202305"/>
            <wp:effectExtent l="0" t="0" r="2540" b="0"/>
            <wp:docPr id="184664125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5B6F6" w14:textId="77777777" w:rsidR="00F9584C" w:rsidRDefault="00F9584C" w:rsidP="00F9584C"/>
    <w:p w14:paraId="45939549" w14:textId="00E654F4" w:rsidR="00DD1C42" w:rsidRDefault="00000000" w:rsidP="00F9584C">
      <w:r>
        <w:rPr>
          <w:b/>
          <w:bCs/>
          <w:color w:val="1A3C6E"/>
          <w:sz w:val="36"/>
          <w:szCs w:val="36"/>
        </w:rPr>
        <w:t>第四章</w:t>
      </w:r>
      <w:r>
        <w:rPr>
          <w:b/>
          <w:bCs/>
          <w:color w:val="1A3C6E"/>
          <w:sz w:val="36"/>
          <w:szCs w:val="36"/>
        </w:rPr>
        <w:t xml:space="preserve">  MCP</w:t>
      </w:r>
      <w:r>
        <w:rPr>
          <w:b/>
          <w:bCs/>
          <w:color w:val="1A3C6E"/>
          <w:sz w:val="36"/>
          <w:szCs w:val="36"/>
        </w:rPr>
        <w:t>接入（第三方</w:t>
      </w:r>
      <w:r>
        <w:rPr>
          <w:b/>
          <w:bCs/>
          <w:color w:val="1A3C6E"/>
          <w:sz w:val="36"/>
          <w:szCs w:val="36"/>
        </w:rPr>
        <w:t>Agent</w:t>
      </w:r>
      <w:r>
        <w:rPr>
          <w:b/>
          <w:bCs/>
          <w:color w:val="1A3C6E"/>
          <w:sz w:val="36"/>
          <w:szCs w:val="36"/>
        </w:rPr>
        <w:t>）</w:t>
      </w:r>
    </w:p>
    <w:p w14:paraId="49D2EDE8" w14:textId="77777777" w:rsidR="00DD1C42" w:rsidRDefault="00000000">
      <w:pPr>
        <w:spacing w:after="120" w:line="360" w:lineRule="auto"/>
        <w:ind w:firstLine="480"/>
      </w:pPr>
      <w:r>
        <w:t>三个独立端点（</w:t>
      </w:r>
      <w:proofErr w:type="spellStart"/>
      <w:r>
        <w:t>streamable</w:t>
      </w:r>
      <w:proofErr w:type="spellEnd"/>
      <w:r>
        <w:t xml:space="preserve"> HTTP</w:t>
      </w:r>
      <w:r>
        <w:t>），各自按智能</w:t>
      </w:r>
      <w:proofErr w:type="gramStart"/>
      <w:r>
        <w:t>体知识域</w:t>
      </w:r>
      <w:proofErr w:type="gramEnd"/>
      <w:r>
        <w:t>作用域收敛：</w:t>
      </w:r>
    </w:p>
    <w:p w14:paraId="3BFDB5B2" w14:textId="77777777" w:rsidR="00DD1C42" w:rsidRDefault="00000000">
      <w:pPr>
        <w:spacing w:after="80" w:line="340" w:lineRule="auto"/>
        <w:ind w:left="720" w:hanging="360"/>
      </w:pPr>
      <w:r>
        <w:t xml:space="preserve">• </w:t>
      </w:r>
      <w:r>
        <w:t>学生智能体：</w:t>
      </w:r>
      <w:r>
        <w:t>https://edu-demo.openneo.ai/mcp/student</w:t>
      </w:r>
    </w:p>
    <w:p w14:paraId="0F305465" w14:textId="77777777" w:rsidR="00DD1C42" w:rsidRDefault="00000000">
      <w:pPr>
        <w:spacing w:after="80" w:line="340" w:lineRule="auto"/>
        <w:ind w:left="720" w:hanging="360"/>
      </w:pPr>
      <w:r>
        <w:t xml:space="preserve">• </w:t>
      </w:r>
      <w:r>
        <w:t>教师智能体：</w:t>
      </w:r>
      <w:r>
        <w:t>https://edu-demo.openneo.ai/mcp/teacher</w:t>
      </w:r>
    </w:p>
    <w:p w14:paraId="4C225B4A" w14:textId="77777777" w:rsidR="00DD1C42" w:rsidRDefault="00000000">
      <w:pPr>
        <w:spacing w:after="80" w:line="340" w:lineRule="auto"/>
        <w:ind w:left="720" w:hanging="360"/>
      </w:pPr>
      <w:r>
        <w:t xml:space="preserve">• </w:t>
      </w:r>
      <w:r>
        <w:t>平台（</w:t>
      </w:r>
      <w:proofErr w:type="gramStart"/>
      <w:r>
        <w:t>全知识域</w:t>
      </w:r>
      <w:proofErr w:type="gramEnd"/>
      <w:r>
        <w:t>）：</w:t>
      </w:r>
      <w:r>
        <w:t>https://edu-demo.openneo.ai/mcp</w:t>
      </w:r>
    </w:p>
    <w:p w14:paraId="5D15135A" w14:textId="77777777" w:rsidR="00DD1C42" w:rsidRDefault="00000000">
      <w:pPr>
        <w:spacing w:after="120" w:line="360" w:lineRule="auto"/>
        <w:ind w:firstLine="480"/>
      </w:pPr>
      <w:r>
        <w:t>渠道令牌鉴权：在</w:t>
      </w:r>
      <w:r>
        <w:t>portal</w:t>
      </w:r>
      <w:r>
        <w:t>「系统设置</w:t>
      </w:r>
      <w:r>
        <w:t>→</w:t>
      </w:r>
      <w:r>
        <w:t>渠道令牌」为渠道签发令牌后，</w:t>
      </w:r>
      <w:r>
        <w:t>MCP</w:t>
      </w:r>
      <w:r>
        <w:t>连接需在请求头携带</w:t>
      </w:r>
      <w:r>
        <w:t xml:space="preserve">Authorization: Bearer </w:t>
      </w:r>
      <w:proofErr w:type="spellStart"/>
      <w:r>
        <w:t>ak</w:t>
      </w:r>
      <w:proofErr w:type="spellEnd"/>
      <w:r>
        <w:t>_…</w:t>
      </w:r>
      <w:r>
        <w:t>；系统存在有效令牌时强制校验，尚无任何令牌时保持开放兼容。</w:t>
      </w:r>
    </w:p>
    <w:p w14:paraId="0C944C00" w14:textId="77777777" w:rsidR="00DD1C42" w:rsidRDefault="00000000">
      <w:pPr>
        <w:spacing w:after="120" w:line="360" w:lineRule="auto"/>
        <w:ind w:firstLine="480"/>
      </w:pPr>
      <w:r>
        <w:t>每个端点提供工具：</w:t>
      </w:r>
      <w:proofErr w:type="spellStart"/>
      <w:r>
        <w:t>get_welcome</w:t>
      </w:r>
      <w:proofErr w:type="spellEnd"/>
      <w:r>
        <w:t>（欢迎语）、</w:t>
      </w:r>
      <w:proofErr w:type="spellStart"/>
      <w:r>
        <w:t>list_products</w:t>
      </w:r>
      <w:proofErr w:type="spellEnd"/>
      <w:r>
        <w:t>（列举班型）、</w:t>
      </w:r>
      <w:proofErr w:type="spellStart"/>
      <w:r>
        <w:t>recommend_products</w:t>
      </w:r>
      <w:proofErr w:type="spellEnd"/>
      <w:r>
        <w:t>（按约束推荐）、</w:t>
      </w:r>
      <w:proofErr w:type="spellStart"/>
      <w:r>
        <w:t>ask_knowledge</w:t>
      </w:r>
      <w:proofErr w:type="spellEnd"/>
      <w:r>
        <w:t>（知识问答，带引用）、</w:t>
      </w:r>
      <w:proofErr w:type="spellStart"/>
      <w:r>
        <w:t>calculate_fee</w:t>
      </w:r>
      <w:proofErr w:type="spellEnd"/>
      <w:r>
        <w:t>（确定性费用计算）、</w:t>
      </w:r>
      <w:proofErr w:type="spellStart"/>
      <w:r>
        <w:t>get_enrollment_info</w:t>
      </w:r>
      <w:proofErr w:type="spellEnd"/>
      <w:r>
        <w:t>（报名</w:t>
      </w:r>
      <w:r>
        <w:t>/</w:t>
      </w:r>
      <w:r>
        <w:t>退费</w:t>
      </w:r>
      <w:r>
        <w:t>/</w:t>
      </w:r>
      <w:r>
        <w:t>前置要求）、</w:t>
      </w:r>
      <w:proofErr w:type="spellStart"/>
      <w:r>
        <w:t>capture_lead</w:t>
      </w:r>
      <w:proofErr w:type="spellEnd"/>
      <w:r>
        <w:t>（</w:t>
      </w:r>
      <w:proofErr w:type="gramStart"/>
      <w:r>
        <w:t>留资转</w:t>
      </w:r>
      <w:proofErr w:type="gramEnd"/>
      <w:r>
        <w:t>人工，需启用该能力）。</w:t>
      </w:r>
    </w:p>
    <w:p w14:paraId="3034497C" w14:textId="77777777" w:rsidR="00DD1C42" w:rsidRDefault="00000000">
      <w:r>
        <w:br w:type="page"/>
      </w:r>
    </w:p>
    <w:p w14:paraId="60F3D756" w14:textId="77777777" w:rsidR="00DD1C42" w:rsidRDefault="00000000">
      <w:pPr>
        <w:pStyle w:val="1"/>
      </w:pPr>
      <w:r>
        <w:lastRenderedPageBreak/>
        <w:t>第五章</w:t>
      </w:r>
      <w:r>
        <w:t xml:space="preserve">  </w:t>
      </w:r>
      <w:r>
        <w:t>已知限制</w:t>
      </w:r>
    </w:p>
    <w:p w14:paraId="0598EE6A" w14:textId="77777777" w:rsidR="00DD1C42" w:rsidRDefault="00000000">
      <w:pPr>
        <w:spacing w:after="80" w:line="340" w:lineRule="auto"/>
        <w:ind w:left="720" w:hanging="360"/>
      </w:pPr>
      <w:r>
        <w:t xml:space="preserve">• </w:t>
      </w:r>
      <w:r>
        <w:t>平台白皮书资料暂未入库：平台会员价格、企业合作等问题统一回答</w:t>
      </w:r>
      <w:r>
        <w:t>“</w:t>
      </w:r>
      <w:r>
        <w:t>无法确认</w:t>
      </w:r>
      <w:r>
        <w:t>”</w:t>
      </w:r>
      <w:r>
        <w:t>，</w:t>
      </w:r>
      <w:proofErr w:type="gramStart"/>
      <w:r>
        <w:t>不</w:t>
      </w:r>
      <w:proofErr w:type="gramEnd"/>
      <w:r>
        <w:t>编造；资料补充后在</w:t>
      </w:r>
      <w:r>
        <w:t>portal</w:t>
      </w:r>
      <w:proofErr w:type="gramStart"/>
      <w:r>
        <w:t>上传即可</w:t>
      </w:r>
      <w:proofErr w:type="gramEnd"/>
      <w:r>
        <w:t>，无需改代码</w:t>
      </w:r>
    </w:p>
    <w:p w14:paraId="56FF08C3" w14:textId="77777777" w:rsidR="00DD1C42" w:rsidRDefault="00000000">
      <w:pPr>
        <w:spacing w:after="80" w:line="340" w:lineRule="auto"/>
        <w:ind w:left="720" w:hanging="360"/>
      </w:pPr>
      <w:r>
        <w:t xml:space="preserve">• </w:t>
      </w:r>
      <w:r>
        <w:t>系统</w:t>
      </w:r>
      <w:proofErr w:type="gramStart"/>
      <w:r>
        <w:t>不</w:t>
      </w:r>
      <w:proofErr w:type="gramEnd"/>
      <w:r>
        <w:t>接入</w:t>
      </w:r>
      <w:proofErr w:type="gramStart"/>
      <w:r>
        <w:t>实时余位</w:t>
      </w:r>
      <w:proofErr w:type="gramEnd"/>
      <w:r>
        <w:t>数据：不会声称某班已满</w:t>
      </w:r>
      <w:r>
        <w:t>/</w:t>
      </w:r>
      <w:proofErr w:type="gramStart"/>
      <w:r>
        <w:t>有余位</w:t>
      </w:r>
      <w:proofErr w:type="gramEnd"/>
      <w:r>
        <w:t>/</w:t>
      </w:r>
      <w:r>
        <w:t>付款成功</w:t>
      </w:r>
      <w:r>
        <w:t>/</w:t>
      </w:r>
      <w:r>
        <w:t>报名完成；需要人工服务时统一引导</w:t>
      </w:r>
      <w:r>
        <w:t>“</w:t>
      </w:r>
      <w:r>
        <w:t>请联系人工课程顾问</w:t>
      </w:r>
      <w:r>
        <w:t>”</w:t>
      </w:r>
      <w:r>
        <w:t>，不提供真实联系方式</w:t>
      </w:r>
    </w:p>
    <w:p w14:paraId="10FFF9C8" w14:textId="77777777" w:rsidR="00DD1C42" w:rsidRDefault="00000000">
      <w:pPr>
        <w:spacing w:after="80" w:line="340" w:lineRule="auto"/>
        <w:ind w:left="720" w:hanging="360"/>
      </w:pPr>
      <w:r>
        <w:t xml:space="preserve">• </w:t>
      </w:r>
      <w:r>
        <w:t>回答以知识库检索与本体规则引擎为准；极少数情况下模型可能趋于保守（建议追问一次以获得完整答案）</w:t>
      </w:r>
    </w:p>
    <w:p w14:paraId="471E386F" w14:textId="77777777" w:rsidR="00DD1C42" w:rsidRDefault="00000000">
      <w:pPr>
        <w:spacing w:after="80" w:line="340" w:lineRule="auto"/>
        <w:ind w:left="720" w:hanging="360"/>
      </w:pPr>
      <w:r>
        <w:t xml:space="preserve">• </w:t>
      </w:r>
      <w:r>
        <w:t>输入超过</w:t>
      </w:r>
      <w:r>
        <w:t>500</w:t>
      </w:r>
      <w:r>
        <w:t>字会被要求精简；空输入与特殊符号均有对应提示，不会中断会话</w:t>
      </w:r>
    </w:p>
    <w:p w14:paraId="6D67DECD" w14:textId="77777777" w:rsidR="00DD1C42" w:rsidRDefault="00000000">
      <w:pPr>
        <w:spacing w:after="80" w:line="340" w:lineRule="auto"/>
        <w:ind w:left="720" w:hanging="360"/>
      </w:pPr>
      <w:r>
        <w:t xml:space="preserve">• </w:t>
      </w:r>
      <w:r>
        <w:t>扫描件</w:t>
      </w:r>
      <w:r>
        <w:t>PDF</w:t>
      </w:r>
      <w:r>
        <w:t>（无文本层）无法解析，请先转成文字版再上传</w:t>
      </w:r>
    </w:p>
    <w:p w14:paraId="44DB4E91" w14:textId="77777777" w:rsidR="00DD1C42" w:rsidRDefault="00000000">
      <w:pPr>
        <w:spacing w:after="80" w:line="340" w:lineRule="auto"/>
        <w:ind w:left="720" w:hanging="360"/>
      </w:pPr>
      <w:r>
        <w:t xml:space="preserve">• </w:t>
      </w:r>
      <w:r>
        <w:t>多轮追问中，若用户询问的细节在资料中未明确记载，系统会如实回答</w:t>
      </w:r>
      <w:r>
        <w:t>“</w:t>
      </w:r>
      <w:r>
        <w:t>无法确认</w:t>
      </w:r>
      <w:r>
        <w:t>”</w:t>
      </w:r>
      <w:r>
        <w:t>而非编造</w:t>
      </w:r>
    </w:p>
    <w:p w14:paraId="2C61E053" w14:textId="77777777" w:rsidR="00DD1C42" w:rsidRDefault="00000000">
      <w:pPr>
        <w:spacing w:after="80" w:line="340" w:lineRule="auto"/>
        <w:ind w:left="720" w:hanging="360"/>
      </w:pPr>
      <w:r>
        <w:t xml:space="preserve">• </w:t>
      </w:r>
      <w:r>
        <w:t>对话质检为</w:t>
      </w:r>
      <w:r>
        <w:t>LLM</w:t>
      </w:r>
      <w:r>
        <w:t>评分，供质量管理参考；质检分受模型判断影响</w:t>
      </w:r>
    </w:p>
    <w:sectPr w:rsidR="00DD1C42">
      <w:footerReference w:type="default" r:id="rId1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248A0" w14:textId="77777777" w:rsidR="006F3BA7" w:rsidRDefault="006F3BA7">
      <w:r>
        <w:separator/>
      </w:r>
    </w:p>
  </w:endnote>
  <w:endnote w:type="continuationSeparator" w:id="0">
    <w:p w14:paraId="20DB40A5" w14:textId="77777777" w:rsidR="006F3BA7" w:rsidRDefault="006F3B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774A2" w14:textId="77777777" w:rsidR="00DD1C42" w:rsidRDefault="00000000">
    <w:pPr>
      <w:pBdr>
        <w:top w:val="single" w:sz="1" w:space="4" w:color="CCCCCC"/>
      </w:pBd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F9584C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3A887" w14:textId="77777777" w:rsidR="006F3BA7" w:rsidRDefault="006F3BA7">
      <w:r>
        <w:separator/>
      </w:r>
    </w:p>
  </w:footnote>
  <w:footnote w:type="continuationSeparator" w:id="0">
    <w:p w14:paraId="16BA3F53" w14:textId="77777777" w:rsidR="006F3BA7" w:rsidRDefault="006F3B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5391A"/>
    <w:multiLevelType w:val="hybridMultilevel"/>
    <w:tmpl w:val="A684C896"/>
    <w:lvl w:ilvl="0" w:tplc="981E5226">
      <w:start w:val="1"/>
      <w:numFmt w:val="bullet"/>
      <w:lvlText w:val="●"/>
      <w:lvlJc w:val="left"/>
      <w:pPr>
        <w:ind w:left="720" w:hanging="360"/>
      </w:pPr>
    </w:lvl>
    <w:lvl w:ilvl="1" w:tplc="D02A955E">
      <w:start w:val="1"/>
      <w:numFmt w:val="bullet"/>
      <w:lvlText w:val="○"/>
      <w:lvlJc w:val="left"/>
      <w:pPr>
        <w:ind w:left="1440" w:hanging="360"/>
      </w:pPr>
    </w:lvl>
    <w:lvl w:ilvl="2" w:tplc="A5E4ADAA">
      <w:start w:val="1"/>
      <w:numFmt w:val="bullet"/>
      <w:lvlText w:val="■"/>
      <w:lvlJc w:val="left"/>
      <w:pPr>
        <w:ind w:left="2160" w:hanging="360"/>
      </w:pPr>
    </w:lvl>
    <w:lvl w:ilvl="3" w:tplc="BF2EF12C">
      <w:start w:val="1"/>
      <w:numFmt w:val="bullet"/>
      <w:lvlText w:val="●"/>
      <w:lvlJc w:val="left"/>
      <w:pPr>
        <w:ind w:left="2880" w:hanging="360"/>
      </w:pPr>
    </w:lvl>
    <w:lvl w:ilvl="4" w:tplc="D1C886D6">
      <w:start w:val="1"/>
      <w:numFmt w:val="bullet"/>
      <w:lvlText w:val="○"/>
      <w:lvlJc w:val="left"/>
      <w:pPr>
        <w:ind w:left="3600" w:hanging="360"/>
      </w:pPr>
    </w:lvl>
    <w:lvl w:ilvl="5" w:tplc="58400AF4">
      <w:start w:val="1"/>
      <w:numFmt w:val="bullet"/>
      <w:lvlText w:val="■"/>
      <w:lvlJc w:val="left"/>
      <w:pPr>
        <w:ind w:left="4320" w:hanging="360"/>
      </w:pPr>
    </w:lvl>
    <w:lvl w:ilvl="6" w:tplc="B824F464">
      <w:start w:val="1"/>
      <w:numFmt w:val="bullet"/>
      <w:lvlText w:val="●"/>
      <w:lvlJc w:val="left"/>
      <w:pPr>
        <w:ind w:left="5040" w:hanging="360"/>
      </w:pPr>
    </w:lvl>
    <w:lvl w:ilvl="7" w:tplc="5FCED43A">
      <w:start w:val="1"/>
      <w:numFmt w:val="bullet"/>
      <w:lvlText w:val="●"/>
      <w:lvlJc w:val="left"/>
      <w:pPr>
        <w:ind w:left="5760" w:hanging="360"/>
      </w:pPr>
    </w:lvl>
    <w:lvl w:ilvl="8" w:tplc="5CC09232">
      <w:start w:val="1"/>
      <w:numFmt w:val="bullet"/>
      <w:lvlText w:val="●"/>
      <w:lvlJc w:val="left"/>
      <w:pPr>
        <w:ind w:left="6480" w:hanging="360"/>
      </w:pPr>
    </w:lvl>
  </w:abstractNum>
  <w:num w:numId="1" w16cid:durableId="21345163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C42"/>
    <w:rsid w:val="000E60D8"/>
    <w:rsid w:val="006F3BA7"/>
    <w:rsid w:val="00DD1C42"/>
    <w:rsid w:val="00F95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92533C"/>
  <w15:docId w15:val="{AD582977-EB07-4655-BD4E-FDE3FBE7E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A3C6E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80"/>
      <w:outlineLvl w:val="1"/>
    </w:pPr>
    <w:rPr>
      <w:b/>
      <w:bCs/>
      <w:color w:val="1A3C6E"/>
      <w:sz w:val="30"/>
      <w:szCs w:val="30"/>
    </w:rPr>
  </w:style>
  <w:style w:type="paragraph" w:styleId="3">
    <w:name w:val="heading 3"/>
    <w:uiPriority w:val="9"/>
    <w:semiHidden/>
    <w:unhideWhenUsed/>
    <w:qFormat/>
    <w:pPr>
      <w:spacing w:before="220" w:after="140"/>
      <w:outlineLvl w:val="2"/>
    </w:pPr>
    <w:rPr>
      <w:b/>
      <w:bCs/>
      <w:color w:val="2A4C7E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F9584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F9584C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F9584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F9584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lijiang yuan</cp:lastModifiedBy>
  <cp:revision>2</cp:revision>
  <dcterms:created xsi:type="dcterms:W3CDTF">2026-07-24T01:43:00Z</dcterms:created>
  <dcterms:modified xsi:type="dcterms:W3CDTF">2026-07-24T01:54:00Z</dcterms:modified>
</cp:coreProperties>
</file>