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6CFE70F1"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w:t>
      </w:r>
      <w:r w:rsidR="00631C28">
        <w:rPr>
          <w:color w:val="7030A0"/>
          <w:lang w:val="en-GB"/>
        </w:rPr>
        <w:t>17</w:t>
      </w:r>
      <w:r>
        <w:rPr>
          <w:color w:val="7030A0"/>
          <w:lang w:val="en-GB"/>
        </w:rPr>
        <w:t>_</w:t>
      </w:r>
      <w:r w:rsidRPr="00F95D94">
        <w:rPr>
          <w:color w:val="7030A0"/>
          <w:lang w:val="en-GB"/>
        </w:rPr>
        <w:t>OnfCoreIm</w:t>
      </w:r>
      <w:r>
        <w:rPr>
          <w:color w:val="7030A0"/>
          <w:lang w:val="en-GB"/>
        </w:rPr>
        <w:t>-Foundation</w:t>
      </w:r>
      <w:r w:rsidR="00631C28">
        <w:rPr>
          <w:color w:val="7030A0"/>
          <w:lang w:val="en-GB"/>
        </w:rPr>
        <w:t>State</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55B27A3A" w:rsidR="00322AB2" w:rsidRDefault="00322AB2" w:rsidP="00322AB2">
                  <w:pPr>
                    <w:pStyle w:val="Title"/>
                  </w:pPr>
                  <w:r>
                    <w:t>TR-512.</w:t>
                  </w:r>
                  <w:r w:rsidR="00631C28">
                    <w:t>17</w:t>
                  </w:r>
                </w:p>
                <w:p w14:paraId="755EEC7F" w14:textId="77777777" w:rsidR="00322AB2" w:rsidRDefault="00322AB2" w:rsidP="00322AB2">
                  <w:pPr>
                    <w:pStyle w:val="Title"/>
                  </w:pPr>
                  <w:r>
                    <w:t xml:space="preserve">Foundation </w:t>
                  </w:r>
                </w:p>
                <w:p w14:paraId="55A3AC83" w14:textId="323B1AC7" w:rsidR="00322AB2" w:rsidRDefault="00322AB2" w:rsidP="00322AB2">
                  <w:pPr>
                    <w:pStyle w:val="Title"/>
                  </w:pPr>
                  <w:r>
                    <w:t>(</w:t>
                  </w:r>
                  <w:r w:rsidR="002F10BE">
                    <w:t>State</w:t>
                  </w:r>
                  <w:r>
                    <w:t>)</w:t>
                  </w:r>
                </w:p>
                <w:p w14:paraId="031DF87B" w14:textId="140106E1"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140047">
                    <w:rPr>
                      <w:rFonts w:asciiTheme="majorHAnsi" w:hAnsiTheme="majorHAnsi" w:cstheme="majorHAnsi"/>
                    </w:rPr>
                    <w:t>6</w:t>
                  </w:r>
                </w:p>
                <w:p w14:paraId="2FD246D3" w14:textId="72FF57F5" w:rsidR="00322AB2" w:rsidRDefault="00140047"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698F1767"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140047">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591680A7" w:rsidR="009819E8" w:rsidRDefault="009819E8" w:rsidP="009819E8">
      <w:pPr>
        <w:spacing w:after="0"/>
      </w:pPr>
      <w:r>
        <w:t>©20</w:t>
      </w:r>
      <w:r w:rsidR="00742792">
        <w:t>2</w:t>
      </w:r>
      <w:r w:rsidR="00140047">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1.0</w:t>
            </w:r>
          </w:p>
        </w:tc>
        <w:tc>
          <w:tcPr>
            <w:tcW w:w="2015" w:type="dxa"/>
          </w:tcPr>
          <w:p w14:paraId="0DF047B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March 30, </w:t>
            </w:r>
            <w:proofErr w:type="gramStart"/>
            <w:r w:rsidRPr="00631C28">
              <w:rPr>
                <w:color w:val="BFBFBF" w:themeColor="background1" w:themeShade="BF"/>
                <w:sz w:val="20"/>
                <w:szCs w:val="20"/>
              </w:rPr>
              <w:t>2015</w:t>
            </w:r>
            <w:proofErr w:type="gramEnd"/>
            <w:r w:rsidRPr="00631C28">
              <w:rPr>
                <w:color w:val="BFBFBF" w:themeColor="background1" w:themeShade="BF"/>
                <w:sz w:val="20"/>
                <w:szCs w:val="20"/>
              </w:rPr>
              <w:t xml:space="preserve"> </w:t>
            </w:r>
          </w:p>
        </w:tc>
        <w:tc>
          <w:tcPr>
            <w:tcW w:w="6678" w:type="dxa"/>
          </w:tcPr>
          <w:p w14:paraId="55FB7DD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Initial version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1.1</w:t>
            </w:r>
          </w:p>
        </w:tc>
        <w:tc>
          <w:tcPr>
            <w:tcW w:w="2015" w:type="dxa"/>
          </w:tcPr>
          <w:p w14:paraId="73E77B1E"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24, 2015</w:t>
            </w:r>
          </w:p>
        </w:tc>
        <w:tc>
          <w:tcPr>
            <w:tcW w:w="6678" w:type="dxa"/>
          </w:tcPr>
          <w:p w14:paraId="126B29D6"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1.1</w:t>
            </w:r>
          </w:p>
        </w:tc>
      </w:tr>
      <w:tr w:rsidR="009819E8" w:rsidRPr="001D1C3F" w14:paraId="6ADAF30E" w14:textId="77777777" w:rsidTr="007C1874">
        <w:trPr>
          <w:cantSplit/>
        </w:trPr>
        <w:tc>
          <w:tcPr>
            <w:tcW w:w="883" w:type="dxa"/>
          </w:tcPr>
          <w:p w14:paraId="4A32B5B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1.2</w:t>
            </w:r>
          </w:p>
        </w:tc>
        <w:tc>
          <w:tcPr>
            <w:tcW w:w="2015" w:type="dxa"/>
          </w:tcPr>
          <w:p w14:paraId="1670FCE1"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 2016</w:t>
            </w:r>
          </w:p>
        </w:tc>
        <w:tc>
          <w:tcPr>
            <w:tcW w:w="6678" w:type="dxa"/>
          </w:tcPr>
          <w:p w14:paraId="07A1F25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 xml:space="preserve">Version 1.2 {{Note Version 1.1 was a single document whereas 1.2 is broken into </w:t>
            </w:r>
            <w:proofErr w:type="gramStart"/>
            <w:r w:rsidRPr="00631C28">
              <w:rPr>
                <w:color w:val="BFBFBF" w:themeColor="background1" w:themeShade="BF"/>
                <w:sz w:val="20"/>
                <w:szCs w:val="20"/>
              </w:rPr>
              <w:t>a number of</w:t>
            </w:r>
            <w:proofErr w:type="gramEnd"/>
            <w:r w:rsidRPr="00631C28">
              <w:rPr>
                <w:color w:val="BFBFBF" w:themeColor="background1" w:themeShade="BF"/>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w:t>
            </w:r>
          </w:p>
        </w:tc>
        <w:tc>
          <w:tcPr>
            <w:tcW w:w="2015" w:type="dxa"/>
          </w:tcPr>
          <w:p w14:paraId="056EAA8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September 2017</w:t>
            </w:r>
          </w:p>
        </w:tc>
        <w:tc>
          <w:tcPr>
            <w:tcW w:w="6678" w:type="dxa"/>
          </w:tcPr>
          <w:p w14:paraId="018F94B2"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1.3.1</w:t>
            </w:r>
          </w:p>
        </w:tc>
        <w:tc>
          <w:tcPr>
            <w:tcW w:w="2015" w:type="dxa"/>
          </w:tcPr>
          <w:p w14:paraId="5454E1BB"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January 2018</w:t>
            </w:r>
          </w:p>
        </w:tc>
        <w:tc>
          <w:tcPr>
            <w:tcW w:w="6678" w:type="dxa"/>
          </w:tcPr>
          <w:p w14:paraId="5764B08D"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1.4</w:t>
            </w:r>
          </w:p>
        </w:tc>
        <w:tc>
          <w:tcPr>
            <w:tcW w:w="2015" w:type="dxa"/>
          </w:tcPr>
          <w:p w14:paraId="0B83B100"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November 2018</w:t>
            </w:r>
          </w:p>
        </w:tc>
        <w:tc>
          <w:tcPr>
            <w:tcW w:w="6678" w:type="dxa"/>
          </w:tcPr>
          <w:p w14:paraId="562A0FC3" w14:textId="77777777" w:rsidR="009819E8" w:rsidRPr="00631C28" w:rsidRDefault="009819E8" w:rsidP="007C1874">
            <w:pPr>
              <w:spacing w:before="120" w:after="120"/>
              <w:rPr>
                <w:color w:val="BFBFBF" w:themeColor="background1" w:themeShade="BF"/>
                <w:sz w:val="20"/>
                <w:szCs w:val="20"/>
              </w:rPr>
            </w:pPr>
            <w:r w:rsidRPr="00631C28">
              <w:rPr>
                <w:color w:val="BFBFBF" w:themeColor="background1" w:themeShade="BF"/>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3D90CDCD" w:rsidR="00742792" w:rsidRDefault="00631C28"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ED04DF3" w:rsidR="00742792" w:rsidRDefault="00631C28" w:rsidP="007C1874">
            <w:pPr>
              <w:spacing w:before="120" w:after="120"/>
              <w:rPr>
                <w:color w:val="auto"/>
                <w:sz w:val="20"/>
                <w:szCs w:val="20"/>
              </w:rPr>
            </w:pPr>
            <w:r>
              <w:rPr>
                <w:color w:val="auto"/>
                <w:sz w:val="20"/>
                <w:szCs w:val="20"/>
              </w:rPr>
              <w:t>State aspects of TR-512.3 s</w:t>
            </w:r>
            <w:r w:rsidR="00742792">
              <w:rPr>
                <w:color w:val="auto"/>
                <w:sz w:val="20"/>
                <w:szCs w:val="20"/>
              </w:rPr>
              <w:t xml:space="preserve">plit </w:t>
            </w:r>
            <w:r>
              <w:rPr>
                <w:color w:val="auto"/>
                <w:sz w:val="20"/>
                <w:szCs w:val="20"/>
              </w:rPr>
              <w:t>out to form this document,</w:t>
            </w:r>
            <w:r w:rsidR="00742792">
              <w:rPr>
                <w:color w:val="auto"/>
                <w:sz w:val="20"/>
                <w:szCs w:val="20"/>
              </w:rPr>
              <w:t xml:space="preserve">  TR-512.17</w:t>
            </w:r>
            <w:r>
              <w:rPr>
                <w:color w:val="auto"/>
                <w:sz w:val="20"/>
                <w:szCs w:val="20"/>
              </w:rPr>
              <w:t>.</w:t>
            </w:r>
          </w:p>
        </w:tc>
      </w:tr>
      <w:tr w:rsidR="00140047" w:rsidRPr="001D1C3F" w14:paraId="3C6F07C2" w14:textId="77777777" w:rsidTr="007C1874">
        <w:trPr>
          <w:cantSplit/>
        </w:trPr>
        <w:tc>
          <w:tcPr>
            <w:tcW w:w="883" w:type="dxa"/>
          </w:tcPr>
          <w:p w14:paraId="52954746" w14:textId="294A1FBA" w:rsidR="00140047" w:rsidRDefault="00140047" w:rsidP="007C1874">
            <w:pPr>
              <w:spacing w:before="120" w:after="120"/>
              <w:rPr>
                <w:sz w:val="20"/>
                <w:szCs w:val="20"/>
              </w:rPr>
            </w:pPr>
            <w:r>
              <w:rPr>
                <w:sz w:val="20"/>
                <w:szCs w:val="20"/>
              </w:rPr>
              <w:lastRenderedPageBreak/>
              <w:t>1.6</w:t>
            </w:r>
          </w:p>
        </w:tc>
        <w:tc>
          <w:tcPr>
            <w:tcW w:w="2015" w:type="dxa"/>
          </w:tcPr>
          <w:p w14:paraId="43DC2D6F" w14:textId="190CA88E" w:rsidR="00140047" w:rsidRDefault="00140047" w:rsidP="007C1874">
            <w:pPr>
              <w:spacing w:before="120" w:after="120"/>
              <w:rPr>
                <w:sz w:val="20"/>
                <w:szCs w:val="20"/>
              </w:rPr>
            </w:pPr>
            <w:r>
              <w:rPr>
                <w:sz w:val="20"/>
                <w:szCs w:val="20"/>
              </w:rPr>
              <w:t>January 2024</w:t>
            </w:r>
          </w:p>
        </w:tc>
        <w:tc>
          <w:tcPr>
            <w:tcW w:w="6678" w:type="dxa"/>
          </w:tcPr>
          <w:p w14:paraId="70C7CF77" w14:textId="15AB20A9" w:rsidR="00140047" w:rsidRDefault="00140047" w:rsidP="007C1874">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commentRangeStart w:id="8"/>
      <w:r>
        <w:lastRenderedPageBreak/>
        <w:t>Introduction</w:t>
      </w:r>
      <w:bookmarkEnd w:id="3"/>
      <w:bookmarkEnd w:id="4"/>
      <w:bookmarkEnd w:id="5"/>
      <w:bookmarkEnd w:id="6"/>
      <w:commentRangeEnd w:id="8"/>
      <w:r>
        <w:rPr>
          <w:rStyle w:val="CommentReference"/>
          <w:rFonts w:ascii="Times New Roman" w:eastAsiaTheme="minorEastAsia" w:hAnsi="Times New Roman" w:cstheme="minorBidi"/>
          <w:b w:val="0"/>
          <w:bCs w:val="0"/>
        </w:rPr>
        <w:commentReference w:id="8"/>
      </w:r>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23B53AB" w14:textId="77777777" w:rsidR="009819E8" w:rsidRDefault="009819E8" w:rsidP="009819E8">
      <w:pPr>
        <w:pStyle w:val="Heading2"/>
      </w:pPr>
      <w:bookmarkStart w:id="9" w:name="_Ref415286922"/>
      <w:r w:rsidRPr="00AC1889">
        <w:t>References</w:t>
      </w:r>
      <w:bookmarkEnd w:id="9"/>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94FFFC7" w14:textId="77777777" w:rsidR="009819E8" w:rsidRDefault="009819E8" w:rsidP="009819E8">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End w:id="10"/>
      <w:bookmarkEnd w:id="11"/>
      <w:bookmarkEnd w:id="12"/>
      <w:bookmarkEnd w:id="13"/>
      <w:bookmarkEnd w:id="14"/>
      <w:bookmarkEnd w:id="15"/>
      <w:bookmarkEnd w:id="16"/>
      <w:bookmarkEnd w:id="17"/>
      <w:bookmarkEnd w:id="18"/>
      <w:r w:rsidRPr="00AC1889">
        <w:t>Definitions</w:t>
      </w:r>
    </w:p>
    <w:p w14:paraId="3D145B1F" w14:textId="69611378" w:rsidR="009819E8" w:rsidRPr="001E63BF" w:rsidRDefault="009819E8" w:rsidP="009819E8">
      <w:r>
        <w:t xml:space="preserve">For a full list of definition see </w:t>
      </w:r>
      <w:hyperlink r:id="rId16" w:history="1">
        <w:r>
          <w:rPr>
            <w:rStyle w:val="Hyperlink"/>
          </w:rPr>
          <w:t>TR-512.1</w:t>
        </w:r>
      </w:hyperlink>
      <w:r>
        <w:t>.</w:t>
      </w:r>
    </w:p>
    <w:p w14:paraId="50F88855" w14:textId="77777777" w:rsidR="009819E8" w:rsidRDefault="009819E8" w:rsidP="009819E8">
      <w:pPr>
        <w:pStyle w:val="Heading2"/>
      </w:pPr>
      <w:bookmarkStart w:id="19" w:name="_Ref458412738"/>
      <w:r w:rsidRPr="00AC1889">
        <w:t>Conventions</w:t>
      </w:r>
      <w:bookmarkEnd w:id="19"/>
    </w:p>
    <w:p w14:paraId="6992F713" w14:textId="1F3C9707" w:rsidR="009819E8" w:rsidRDefault="009819E8" w:rsidP="009819E8">
      <w:r>
        <w:t xml:space="preserve">See </w:t>
      </w:r>
      <w:hyperlink r:id="rId17"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20" w:name="_Toc456952634"/>
      <w:r>
        <w:t>Understanding the figures</w:t>
      </w:r>
      <w:bookmarkEnd w:id="20"/>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26E009AA" w14:textId="77777777" w:rsidR="00631C28" w:rsidRDefault="00631C28" w:rsidP="00631C28">
      <w:bookmarkStart w:id="21" w:name="_Toc434403099"/>
      <w:r>
        <w:t>The focus of this document is the parts of Core Foundation Model of the ONF-CIM that deal with states.</w:t>
      </w:r>
    </w:p>
    <w:p w14:paraId="0647216F" w14:textId="71C48609" w:rsidR="009819E8" w:rsidRDefault="009819E8" w:rsidP="009819E8">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lastRenderedPageBreak/>
        <w:t>CoreFoundationModel</w:t>
      </w:r>
      <w:bookmarkEnd w:id="21"/>
      <w:proofErr w:type="spellEnd"/>
    </w:p>
    <w:p w14:paraId="5ED29DB7" w14:textId="73046A89" w:rsidR="009819E8" w:rsidRPr="00732E50" w:rsidRDefault="009819E8" w:rsidP="009819E8">
      <w:r>
        <w:t>This Model includes all aspects of the core that are relevant to all other parts of the ONF CIM such as identifiers, naming and states.</w:t>
      </w:r>
      <w:r w:rsidR="00631C28">
        <w:t xml:space="preserve"> This document addresses the states.</w:t>
      </w:r>
    </w:p>
    <w:p w14:paraId="66C25A9B" w14:textId="77777777" w:rsidR="00017AE1" w:rsidRDefault="00017AE1" w:rsidP="00017AE1">
      <w:pPr>
        <w:pStyle w:val="Heading2"/>
      </w:pPr>
      <w:bookmarkStart w:id="22" w:name="_Toc510695331"/>
      <w:bookmarkStart w:id="23" w:name="_Toc77847527"/>
      <w:r>
        <w:t>States</w:t>
      </w:r>
      <w:bookmarkEnd w:id="22"/>
      <w:bookmarkEnd w:id="23"/>
    </w:p>
    <w:p w14:paraId="491AD50F" w14:textId="416D6839" w:rsidR="00017AE1" w:rsidRDefault="00017AE1" w:rsidP="00017AE1">
      <w:r>
        <w:t xml:space="preserve">The Core Foundation Model also defines a </w:t>
      </w:r>
      <w:proofErr w:type="spellStart"/>
      <w:r>
        <w:t>State_Pac</w:t>
      </w:r>
      <w:proofErr w:type="spellEnd"/>
      <w:r>
        <w:t xml:space="preserve"> artifact, which provides state attributes. The work on states is preliminary at this stage (it is derived from </w:t>
      </w:r>
      <w:r w:rsidR="006A6776">
        <w:t>{{</w:t>
      </w:r>
      <w:r>
        <w:t>ITU-T X.731</w:t>
      </w:r>
      <w:r w:rsidR="006A6776">
        <w:t>}}</w:t>
      </w:r>
      <w:r>
        <w:t xml:space="preserve">). </w:t>
      </w:r>
      <w:r w:rsidRPr="00EE4B1A">
        <w:t xml:space="preserve">The </w:t>
      </w:r>
      <w:proofErr w:type="spellStart"/>
      <w:r w:rsidRPr="00EE4B1A">
        <w:t>State_Pac</w:t>
      </w:r>
      <w:proofErr w:type="spellEnd"/>
      <w:r w:rsidRPr="00EE4B1A">
        <w:t xml:space="preserve"> is inherited by </w:t>
      </w:r>
      <w:proofErr w:type="spellStart"/>
      <w:r w:rsidRPr="00EE4B1A">
        <w:t>GlobalClass</w:t>
      </w:r>
      <w:proofErr w:type="spellEnd"/>
      <w:r w:rsidRPr="00EE4B1A">
        <w:t xml:space="preserve"> and </w:t>
      </w:r>
      <w:proofErr w:type="spellStart"/>
      <w:r w:rsidRPr="00EE4B1A">
        <w:t>LocalClass</w:t>
      </w:r>
      <w:proofErr w:type="spellEnd"/>
      <w:r w:rsidRPr="00EE4B1A">
        <w:t xml:space="preserve"> object classes.</w:t>
      </w:r>
      <w:r>
        <w:t xml:space="preserve"> The use of these states provides a consistent way represent the </w:t>
      </w:r>
      <w:r w:rsidRPr="00A90671">
        <w:t>overall operability</w:t>
      </w:r>
      <w:r>
        <w:t xml:space="preserve">, </w:t>
      </w:r>
      <w:proofErr w:type="gramStart"/>
      <w:r>
        <w:t>usability</w:t>
      </w:r>
      <w:proofErr w:type="gramEnd"/>
      <w:r>
        <w:t xml:space="preserve"> and current usage of the resource.</w:t>
      </w:r>
    </w:p>
    <w:p w14:paraId="3E4FFB2C" w14:textId="2A8471DA" w:rsidR="00873871" w:rsidRPr="001364E2" w:rsidRDefault="00017AE1" w:rsidP="009819E8">
      <w:r>
        <w:t xml:space="preserve">It should be noted that the states are </w:t>
      </w:r>
      <w:r w:rsidRPr="008E61FE">
        <w:t>«</w:t>
      </w:r>
      <w:r>
        <w:t>Mature</w:t>
      </w:r>
      <w:r w:rsidRPr="008E61FE">
        <w:t>»</w:t>
      </w:r>
      <w:r>
        <w:t>/</w:t>
      </w:r>
      <w:r w:rsidRPr="008E61FE">
        <w:t>«</w:t>
      </w:r>
      <w:r>
        <w:t>Preliminary</w:t>
      </w:r>
      <w:r w:rsidRPr="008E61FE">
        <w:t>»</w:t>
      </w:r>
      <w:r>
        <w:t>.</w:t>
      </w:r>
    </w:p>
    <w:p w14:paraId="2D4A501A" w14:textId="77777777" w:rsidR="00F45CF2" w:rsidRPr="00426682" w:rsidRDefault="00F45CF2" w:rsidP="00F45CF2">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6EFCC5D" w14:textId="77777777" w:rsidR="00F45CF2" w:rsidRPr="0023024E" w:rsidRDefault="00F45CF2" w:rsidP="00F45CF2">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697586">
        <w:rPr>
          <w:bCs/>
          <w:color w:val="237BE8" w:themeColor="accent3" w:themeTint="99"/>
        </w:rPr>
        <w:t>State-</w:t>
      </w:r>
      <w:proofErr w:type="spellStart"/>
      <w:r>
        <w:rPr>
          <w:bCs/>
          <w:color w:val="237BE8" w:themeColor="accent3" w:themeTint="99"/>
        </w:rPr>
        <w:t>FullModel</w:t>
      </w:r>
      <w:proofErr w:type="spellEnd"/>
      <w:r>
        <w:rPr>
          <w:bCs/>
          <w:color w:val="7030A0"/>
        </w:rPr>
        <w:t>’, ’</w:t>
      </w:r>
      <w:r w:rsidRPr="006972B7">
        <w:rPr>
          <w:bCs/>
          <w:color w:val="237BE8" w:themeColor="accent3" w:themeTint="99"/>
        </w:rPr>
        <w:t>States for all Objects</w:t>
      </w:r>
      <w:r>
        <w:rPr>
          <w:bCs/>
          <w:color w:val="7030A0"/>
        </w:rPr>
        <w:t>’)/]</w:t>
      </w:r>
    </w:p>
    <w:p w14:paraId="087FDA3D" w14:textId="77777777" w:rsidR="00F45CF2" w:rsidRDefault="00F45CF2" w:rsidP="00F45CF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33A04CC" w14:textId="7B5001DF" w:rsidR="00017AE1" w:rsidRDefault="00017AE1" w:rsidP="009819E8">
      <w:r>
        <w:t xml:space="preserve">The states described above apply to individual abstractions, it is also important to understand how the states of an abstraction are related to the states of the supporting abstractions. The relationship between the states of the abstractions is illustrated in </w:t>
      </w:r>
      <w:r w:rsidRPr="008C1BE5">
        <w:fldChar w:fldCharType="begin"/>
      </w:r>
      <w:r w:rsidRPr="008C1BE5">
        <w:instrText xml:space="preserve"> REF _Ref77846987 \h  \* MERGEFORMAT </w:instrText>
      </w:r>
      <w:r w:rsidRPr="008C1BE5">
        <w:fldChar w:fldCharType="separate"/>
      </w:r>
      <w:r w:rsidRPr="008C1BE5">
        <w:t xml:space="preserve">Figure </w:t>
      </w:r>
      <w:r w:rsidRPr="008C1BE5">
        <w:rPr>
          <w:noProof/>
        </w:rPr>
        <w:t>3</w:t>
      </w:r>
      <w:r w:rsidRPr="008C1BE5">
        <w:t>-</w:t>
      </w:r>
      <w:r w:rsidRPr="008C1BE5">
        <w:rPr>
          <w:noProof/>
        </w:rPr>
        <w:t>2</w:t>
      </w:r>
      <w:r w:rsidRPr="008C1BE5">
        <w:fldChar w:fldCharType="end"/>
      </w:r>
      <w:r w:rsidRPr="008C1BE5">
        <w:t xml:space="preserve"> below.</w:t>
      </w:r>
    </w:p>
    <w:p w14:paraId="68535375" w14:textId="7DB09BA5" w:rsidR="00017AE1" w:rsidRDefault="008C1BE5" w:rsidP="00017AE1">
      <w:pPr>
        <w:jc w:val="center"/>
      </w:pPr>
      <w:r>
        <w:object w:dxaOrig="5662" w:dyaOrig="2552" w14:anchorId="1FE6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7pt" o:ole="">
            <v:imagedata r:id="rId20" o:title=""/>
          </v:shape>
          <o:OLEObject Type="Embed" ProgID="PowerPoint.Slide.12" ShapeID="_x0000_i1025" DrawAspect="Content" ObjectID="_1766411450" r:id="rId21"/>
        </w:object>
      </w:r>
    </w:p>
    <w:p w14:paraId="5FB594A8" w14:textId="77777777" w:rsidR="00017AE1" w:rsidRDefault="00017AE1" w:rsidP="00017AE1">
      <w:pPr>
        <w:pStyle w:val="FigureCaption"/>
      </w:pPr>
      <w:bookmarkStart w:id="24" w:name="_Ref77846987"/>
      <w:bookmarkStart w:id="25" w:name="_Toc16674927"/>
      <w:bookmarkStart w:id="26" w:name="_Toc16675143"/>
      <w:bookmarkStart w:id="27" w:name="_Toc77847550"/>
      <w:r>
        <w:t xml:space="preserve">Figure </w:t>
      </w:r>
      <w:fldSimple w:instr=" STYLEREF 1 \s ">
        <w:r>
          <w:rPr>
            <w:noProof/>
          </w:rPr>
          <w:t>3</w:t>
        </w:r>
      </w:fldSimple>
      <w:r w:rsidRPr="00502DB7">
        <w:t>-</w:t>
      </w:r>
      <w:fldSimple w:instr=" SEQ Figure \* ARABIC \s 1 ">
        <w:r>
          <w:rPr>
            <w:noProof/>
          </w:rPr>
          <w:t>2</w:t>
        </w:r>
      </w:fldSimple>
      <w:bookmarkEnd w:id="24"/>
      <w:r>
        <w:t xml:space="preserve"> Relationship </w:t>
      </w:r>
      <w:r w:rsidRPr="004C12BB">
        <w:t>between</w:t>
      </w:r>
      <w:r>
        <w:t xml:space="preserve"> abstractions</w:t>
      </w:r>
      <w:bookmarkEnd w:id="25"/>
      <w:bookmarkEnd w:id="26"/>
      <w:bookmarkEnd w:id="27"/>
    </w:p>
    <w:p w14:paraId="7BCA6DE2" w14:textId="4DAAE042" w:rsidR="00017AE1" w:rsidRPr="00017AE1" w:rsidRDefault="00017AE1" w:rsidP="009819E8">
      <w:r>
        <w:t>A description of the client abstraction, dependent abstraction and supporting abstraction is provided in section 3.1.6.</w:t>
      </w:r>
    </w:p>
    <w:p w14:paraId="0A9847E8" w14:textId="77777777" w:rsidR="009819E8" w:rsidRDefault="009819E8" w:rsidP="009819E8">
      <w:pPr>
        <w:pStyle w:val="Heading3"/>
      </w:pPr>
      <w:bookmarkStart w:id="28" w:name="_Toc434403102"/>
      <w:r>
        <w:t>Classes and attributes</w:t>
      </w:r>
    </w:p>
    <w:p w14:paraId="0F0B3DF7" w14:textId="77777777" w:rsidR="009819E8" w:rsidRDefault="009819E8" w:rsidP="009819E8">
      <w:pPr>
        <w:spacing w:after="0"/>
        <w:rPr>
          <w:bCs/>
          <w:color w:val="7030A0"/>
        </w:rPr>
      </w:pPr>
      <w:r w:rsidRPr="00EC6AE8">
        <w:rPr>
          <w:bCs/>
          <w:color w:val="7030A0"/>
        </w:rPr>
        <w:t>[for (cl:Class | Class.allInstances()-&gt;sortedBy(name))]&lt;drop/&gt;</w:t>
      </w:r>
    </w:p>
    <w:p w14:paraId="3D54E66D" w14:textId="78D9FCCC" w:rsidR="009819E8" w:rsidRDefault="009819E8" w:rsidP="009819E8">
      <w:pPr>
        <w:spacing w:after="0"/>
        <w:rPr>
          <w:bCs/>
          <w:color w:val="7030A0"/>
        </w:rPr>
      </w:pPr>
      <w:r>
        <w:rPr>
          <w:bCs/>
          <w:color w:val="7030A0"/>
        </w:rPr>
        <w:t>[if (cl.qualifiedName.contains(‘</w:t>
      </w:r>
      <w:r w:rsidRPr="00617CC3">
        <w:rPr>
          <w:bCs/>
          <w:color w:val="237BE8" w:themeColor="accent3" w:themeTint="99"/>
        </w:rPr>
        <w:t>S</w:t>
      </w:r>
      <w:r>
        <w:rPr>
          <w:bCs/>
          <w:color w:val="237BE8" w:themeColor="accent3" w:themeTint="99"/>
        </w:rPr>
        <w:t>tateModel</w:t>
      </w:r>
      <w:r w:rsidR="00E142DF">
        <w:rPr>
          <w:bCs/>
          <w:color w:val="237BE8" w:themeColor="accent3" w:themeTint="99"/>
        </w:rPr>
        <w:t>::ObjectClasses</w:t>
      </w:r>
      <w:r>
        <w:rPr>
          <w:bCs/>
          <w:color w:val="7030A0"/>
        </w:rPr>
        <w:t>’))]&lt;drop/&gt;</w:t>
      </w:r>
    </w:p>
    <w:p w14:paraId="7D18B830" w14:textId="77777777" w:rsidR="009819E8" w:rsidRDefault="009819E8" w:rsidP="009819E8">
      <w:pPr>
        <w:pStyle w:val="Heading4"/>
      </w:pPr>
      <w:r w:rsidRPr="00FA3F1C">
        <w:lastRenderedPageBreak/>
        <w:t xml:space="preserve"> [cl.name/]</w:t>
      </w:r>
    </w:p>
    <w:p w14:paraId="385F0C6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r w:rsidRPr="00617CC3">
        <w:rPr>
          <w:bCs/>
          <w:color w:val="237BE8" w:themeColor="accent3" w:themeTint="99"/>
        </w:rPr>
        <w:t>S</w:t>
      </w:r>
      <w:r>
        <w:rPr>
          <w:bCs/>
          <w:color w:val="237BE8" w:themeColor="accent3" w:themeTint="99"/>
        </w:rPr>
        <w:t>tateModel</w:t>
      </w:r>
      <w:r w:rsidRPr="00B32F23">
        <w:rPr>
          <w:bCs/>
          <w:color w:val="237BE8" w:themeColor="accent3" w:themeTint="99"/>
        </w:rPr>
        <w:t>’</w:t>
      </w:r>
      <w:r>
        <w:rPr>
          <w:bCs/>
          <w:color w:val="7030A0"/>
        </w:rPr>
        <w:t>)/]</w:t>
      </w:r>
    </w:p>
    <w:p w14:paraId="316C0577" w14:textId="77777777" w:rsidR="009819E8" w:rsidRDefault="009819E8" w:rsidP="009819E8">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81A8099" w14:textId="77777777" w:rsidR="009819E8" w:rsidRDefault="009819E8" w:rsidP="009819E8">
      <w:pPr>
        <w:spacing w:after="0"/>
        <w:rPr>
          <w:bCs/>
          <w:color w:val="7030A0"/>
        </w:rPr>
      </w:pPr>
      <w:r>
        <w:rPr>
          <w:bCs/>
          <w:color w:val="7030A0"/>
        </w:rPr>
        <w:t>[/if]&lt;drop/&gt;</w:t>
      </w:r>
    </w:p>
    <w:p w14:paraId="4BC4234E" w14:textId="77777777" w:rsidR="009819E8" w:rsidRDefault="009819E8" w:rsidP="009819E8">
      <w:pPr>
        <w:spacing w:after="0"/>
        <w:rPr>
          <w:bCs/>
          <w:color w:val="7030A0"/>
        </w:rPr>
      </w:pPr>
      <w:r>
        <w:rPr>
          <w:bCs/>
          <w:color w:val="7030A0"/>
        </w:rPr>
        <w:t>[/for]&lt;drop/&gt;</w:t>
      </w:r>
    </w:p>
    <w:p w14:paraId="3E8B4A3E" w14:textId="77777777" w:rsidR="009819E8" w:rsidRDefault="009819E8" w:rsidP="009819E8">
      <w:pPr>
        <w:pStyle w:val="Heading3"/>
      </w:pPr>
      <w:r>
        <w:t>Enumerations</w:t>
      </w:r>
    </w:p>
    <w:p w14:paraId="00ABFD60" w14:textId="77777777" w:rsidR="009819E8" w:rsidRDefault="009819E8" w:rsidP="009819E8">
      <w:pPr>
        <w:spacing w:after="0"/>
        <w:rPr>
          <w:bCs/>
          <w:color w:val="7030A0"/>
        </w:rPr>
      </w:pPr>
      <w:r w:rsidRPr="009F1A57">
        <w:rPr>
          <w:bCs/>
          <w:color w:val="7030A0"/>
        </w:rPr>
        <w:t>[for (dt:DataType | DataType.allInsta</w:t>
      </w:r>
      <w:r>
        <w:rPr>
          <w:bCs/>
          <w:color w:val="7030A0"/>
        </w:rPr>
        <w:t>nces()-&gt;sortedBy(name))]&lt;drop/&gt;</w:t>
      </w:r>
    </w:p>
    <w:p w14:paraId="6123FEF9" w14:textId="77777777" w:rsidR="009819E8" w:rsidRDefault="009819E8" w:rsidP="009819E8">
      <w:pPr>
        <w:spacing w:after="0"/>
        <w:rPr>
          <w:bCs/>
          <w:color w:val="7030A0"/>
        </w:rPr>
      </w:pPr>
      <w:r w:rsidRPr="009F1A57">
        <w:rPr>
          <w:bCs/>
          <w:color w:val="7030A0"/>
        </w:rPr>
        <w:t>[if dt.oclIsTypeOf(Enumeration)]&lt;drop/&gt;</w:t>
      </w:r>
    </w:p>
    <w:p w14:paraId="3CF99204" w14:textId="77777777" w:rsidR="009819E8" w:rsidRDefault="009819E8" w:rsidP="009819E8">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D63768C" w14:textId="77777777" w:rsidR="009819E8" w:rsidRDefault="009819E8" w:rsidP="009819E8">
      <w:pPr>
        <w:spacing w:after="0"/>
        <w:rPr>
          <w:bCs/>
          <w:color w:val="7030A0"/>
        </w:rPr>
      </w:pPr>
      <w:r>
        <w:rPr>
          <w:color w:val="7030A0"/>
        </w:rPr>
        <w:t>[else] &lt;drop/&gt;</w:t>
      </w:r>
      <w:r>
        <w:rPr>
          <w:color w:val="7030A0"/>
        </w:rPr>
        <w:br/>
      </w:r>
      <w:r>
        <w:rPr>
          <w:bCs/>
          <w:color w:val="7030A0"/>
        </w:rPr>
        <w:t>[dt.</w:t>
      </w:r>
      <w:r>
        <w:rPr>
          <w:bCs/>
          <w:color w:val="FF0000"/>
        </w:rPr>
        <w:t>insertEnums</w:t>
      </w:r>
      <w:r>
        <w:rPr>
          <w:bCs/>
          <w:color w:val="7030A0"/>
        </w:rPr>
        <w:t>()/]</w:t>
      </w:r>
    </w:p>
    <w:p w14:paraId="7BC7C38E" w14:textId="77777777" w:rsidR="009819E8" w:rsidRPr="009F1A57" w:rsidRDefault="009819E8" w:rsidP="009819E8">
      <w:pPr>
        <w:spacing w:after="0"/>
        <w:rPr>
          <w:color w:val="7030A0"/>
        </w:rPr>
      </w:pPr>
      <w:r>
        <w:rPr>
          <w:color w:val="7030A0"/>
        </w:rPr>
        <w:t>[/if]&lt;drop/&gt;</w:t>
      </w:r>
    </w:p>
    <w:p w14:paraId="39A6119A" w14:textId="77777777" w:rsidR="009819E8" w:rsidRPr="009F1A57" w:rsidRDefault="009819E8" w:rsidP="009819E8">
      <w:pPr>
        <w:spacing w:after="0"/>
        <w:rPr>
          <w:color w:val="7030A0"/>
        </w:rPr>
      </w:pPr>
      <w:r w:rsidRPr="009F1A57">
        <w:rPr>
          <w:color w:val="7030A0"/>
        </w:rPr>
        <w:t>[else] [/if]&lt;drop/&gt;</w:t>
      </w:r>
    </w:p>
    <w:p w14:paraId="32FE13E4" w14:textId="77777777" w:rsidR="009819E8" w:rsidRPr="00EA306F" w:rsidRDefault="009819E8" w:rsidP="009819E8">
      <w:pPr>
        <w:spacing w:after="0"/>
        <w:rPr>
          <w:color w:val="7030A0"/>
        </w:rPr>
      </w:pPr>
      <w:r w:rsidRPr="009F1A57">
        <w:rPr>
          <w:color w:val="7030A0"/>
        </w:rPr>
        <w:t>[/for]&lt;drop/&gt;</w:t>
      </w:r>
    </w:p>
    <w:p w14:paraId="56EA3A43" w14:textId="77777777" w:rsidR="00017AE1" w:rsidRDefault="00017AE1" w:rsidP="00017AE1">
      <w:pPr>
        <w:pStyle w:val="Heading3"/>
      </w:pPr>
      <w:bookmarkStart w:id="29" w:name="_Toc510695344"/>
      <w:bookmarkStart w:id="30" w:name="_Toc77847537"/>
      <w:bookmarkEnd w:id="28"/>
      <w:r>
        <w:t>Relationship between states in the same context</w:t>
      </w:r>
      <w:bookmarkEnd w:id="29"/>
      <w:bookmarkEnd w:id="30"/>
    </w:p>
    <w:p w14:paraId="72CA03D0" w14:textId="77777777" w:rsidR="00017AE1" w:rsidRDefault="00017AE1" w:rsidP="00017AE1">
      <w:r>
        <w:t>If the assignmentState is PLANNED then the operationalState must be DISABLED and the administrativeState should be LOCKED.</w:t>
      </w:r>
    </w:p>
    <w:p w14:paraId="4B013CD8" w14:textId="77777777" w:rsidR="00017AE1" w:rsidRDefault="00017AE1" w:rsidP="00017AE1">
      <w:r>
        <w:t>If the assignmentState is POTENTIAL_BUSY, POTENTIAL_AVAILABLE or UNAVAILABLE the administrativeState should be LOCKED.</w:t>
      </w:r>
    </w:p>
    <w:p w14:paraId="09881518" w14:textId="77777777" w:rsidR="00017AE1" w:rsidRDefault="00017AE1" w:rsidP="00017AE1">
      <w:r>
        <w:t>If the administrativeState is SHUTTING_DOWN the assignmentState should be PENDING_WITHDRAWAL.</w:t>
      </w:r>
    </w:p>
    <w:p w14:paraId="449DFF67" w14:textId="77777777" w:rsidR="00017AE1" w:rsidRDefault="00017AE1" w:rsidP="00017AE1">
      <w:r>
        <w:t>In all other circumstances the states are independent.</w:t>
      </w:r>
    </w:p>
    <w:p w14:paraId="7C5BE968" w14:textId="77777777" w:rsidR="00017AE1" w:rsidRPr="00473EA9" w:rsidRDefault="00017AE1" w:rsidP="00017AE1">
      <w:pPr>
        <w:pStyle w:val="Heading3"/>
      </w:pPr>
      <w:bookmarkStart w:id="31" w:name="_Toc77847538"/>
      <w:r w:rsidRPr="00473EA9">
        <w:t xml:space="preserve">Relationship between states in the client </w:t>
      </w:r>
      <w:r>
        <w:t xml:space="preserve">context </w:t>
      </w:r>
      <w:r w:rsidRPr="00473EA9">
        <w:t xml:space="preserve">and </w:t>
      </w:r>
      <w:r>
        <w:t>server</w:t>
      </w:r>
      <w:r w:rsidRPr="00473EA9">
        <w:t xml:space="preserve"> context</w:t>
      </w:r>
      <w:bookmarkStart w:id="32" w:name="_Toc7426967"/>
      <w:bookmarkEnd w:id="31"/>
      <w:bookmarkEnd w:id="32"/>
    </w:p>
    <w:p w14:paraId="6D16368F" w14:textId="77777777" w:rsidR="00017AE1" w:rsidRDefault="00017AE1" w:rsidP="00017AE1">
      <w:r>
        <w:t>The tables below list the states in the server context (supporting abstraction) that influence the states in the client context (dependent abstraction) in the same controller.</w:t>
      </w:r>
      <w:bookmarkStart w:id="33" w:name="_Toc7426968"/>
      <w:bookmarkEnd w:id="33"/>
    </w:p>
    <w:p w14:paraId="08380EDA" w14:textId="77777777" w:rsidR="00017AE1" w:rsidRPr="00C40722" w:rsidRDefault="00017AE1" w:rsidP="00017AE1">
      <w:pPr>
        <w:keepNext/>
        <w:rPr>
          <w:b/>
        </w:rPr>
      </w:pPr>
      <w:bookmarkStart w:id="34" w:name="_Toc7426969"/>
      <w:bookmarkStart w:id="35" w:name="_Toc7427000"/>
      <w:bookmarkEnd w:id="34"/>
      <w:bookmarkEnd w:id="35"/>
      <w:r w:rsidRPr="00C40722">
        <w:rPr>
          <w:b/>
        </w:rPr>
        <w:t>Administrative state</w:t>
      </w:r>
    </w:p>
    <w:tbl>
      <w:tblPr>
        <w:tblStyle w:val="TableGrid"/>
        <w:tblW w:w="0" w:type="auto"/>
        <w:tblLook w:val="04A0" w:firstRow="1" w:lastRow="0" w:firstColumn="1" w:lastColumn="0" w:noHBand="0" w:noVBand="1"/>
      </w:tblPr>
      <w:tblGrid>
        <w:gridCol w:w="2608"/>
        <w:gridCol w:w="2566"/>
        <w:gridCol w:w="2948"/>
      </w:tblGrid>
      <w:tr w:rsidR="00017AE1" w:rsidRPr="00C40722" w14:paraId="15448507" w14:textId="77777777" w:rsidTr="007421E1">
        <w:tc>
          <w:tcPr>
            <w:tcW w:w="2608" w:type="dxa"/>
          </w:tcPr>
          <w:p w14:paraId="699E8142" w14:textId="77777777" w:rsidR="00017AE1" w:rsidRPr="00C40722" w:rsidRDefault="00017AE1" w:rsidP="007421E1">
            <w:pPr>
              <w:keepNext/>
              <w:rPr>
                <w:b/>
              </w:rPr>
            </w:pPr>
            <w:r w:rsidRPr="00C40722">
              <w:rPr>
                <w:b/>
              </w:rPr>
              <w:t xml:space="preserve">Supporting </w:t>
            </w:r>
            <w:r>
              <w:rPr>
                <w:b/>
              </w:rPr>
              <w:t>abstraction</w:t>
            </w:r>
            <w:r w:rsidRPr="00C40722">
              <w:rPr>
                <w:b/>
              </w:rPr>
              <w:br/>
            </w:r>
            <w:r>
              <w:rPr>
                <w:b/>
              </w:rPr>
              <w:t>a</w:t>
            </w:r>
            <w:r w:rsidRPr="00C40722">
              <w:rPr>
                <w:b/>
              </w:rPr>
              <w:t>dministrative</w:t>
            </w:r>
            <w:r>
              <w:rPr>
                <w:b/>
              </w:rPr>
              <w:t>S</w:t>
            </w:r>
            <w:r w:rsidRPr="00C40722">
              <w:rPr>
                <w:b/>
              </w:rPr>
              <w:t>tate</w:t>
            </w:r>
          </w:p>
        </w:tc>
        <w:tc>
          <w:tcPr>
            <w:tcW w:w="2566" w:type="dxa"/>
          </w:tcPr>
          <w:p w14:paraId="00D1A66F" w14:textId="77777777" w:rsidR="00017AE1" w:rsidRPr="00C40722" w:rsidRDefault="00017AE1" w:rsidP="007421E1">
            <w:pPr>
              <w:keepNext/>
              <w:rPr>
                <w:b/>
              </w:rPr>
            </w:pPr>
            <w:r w:rsidRPr="00C40722">
              <w:rPr>
                <w:b/>
              </w:rPr>
              <w:t xml:space="preserve">Dependent </w:t>
            </w:r>
            <w:r>
              <w:rPr>
                <w:b/>
              </w:rPr>
              <w:t>abstraction</w:t>
            </w:r>
            <w:r w:rsidRPr="00C40722">
              <w:rPr>
                <w:b/>
              </w:rPr>
              <w:br/>
            </w:r>
            <w:r>
              <w:rPr>
                <w:b/>
              </w:rPr>
              <w:t>a</w:t>
            </w:r>
            <w:r w:rsidRPr="00C40722">
              <w:rPr>
                <w:b/>
              </w:rPr>
              <w:t>dministrative</w:t>
            </w:r>
            <w:r>
              <w:rPr>
                <w:b/>
              </w:rPr>
              <w:t>S</w:t>
            </w:r>
            <w:r w:rsidRPr="00C40722">
              <w:rPr>
                <w:b/>
              </w:rPr>
              <w:t>tate</w:t>
            </w:r>
          </w:p>
        </w:tc>
        <w:tc>
          <w:tcPr>
            <w:tcW w:w="2948" w:type="dxa"/>
          </w:tcPr>
          <w:p w14:paraId="05EAA18E" w14:textId="77777777" w:rsidR="00017AE1" w:rsidRPr="00C40722" w:rsidRDefault="00017AE1" w:rsidP="007421E1">
            <w:pPr>
              <w:keepNext/>
              <w:rPr>
                <w:b/>
              </w:rPr>
            </w:pPr>
            <w:r w:rsidRPr="00C40722">
              <w:rPr>
                <w:b/>
              </w:rPr>
              <w:t>Notes</w:t>
            </w:r>
          </w:p>
        </w:tc>
      </w:tr>
      <w:tr w:rsidR="00017AE1" w:rsidRPr="00C40722" w14:paraId="672C12D3" w14:textId="77777777" w:rsidTr="007421E1">
        <w:trPr>
          <w:cantSplit/>
        </w:trPr>
        <w:tc>
          <w:tcPr>
            <w:tcW w:w="2608" w:type="dxa"/>
          </w:tcPr>
          <w:p w14:paraId="00B0249D" w14:textId="77777777" w:rsidR="00017AE1" w:rsidRPr="00C40722" w:rsidRDefault="00017AE1" w:rsidP="007421E1">
            <w:pPr>
              <w:keepNext/>
            </w:pPr>
            <w:r w:rsidRPr="00C40722">
              <w:t>LOCKED</w:t>
            </w:r>
          </w:p>
        </w:tc>
        <w:tc>
          <w:tcPr>
            <w:tcW w:w="2566" w:type="dxa"/>
          </w:tcPr>
          <w:p w14:paraId="00793EB0" w14:textId="77777777" w:rsidR="00017AE1" w:rsidRPr="00C40722" w:rsidRDefault="00017AE1" w:rsidP="007421E1">
            <w:pPr>
              <w:keepNext/>
            </w:pPr>
            <w:r w:rsidRPr="00C40722">
              <w:t>LOCKED</w:t>
            </w:r>
          </w:p>
        </w:tc>
        <w:tc>
          <w:tcPr>
            <w:tcW w:w="2948" w:type="dxa"/>
          </w:tcPr>
          <w:p w14:paraId="46668C95" w14:textId="77777777" w:rsidR="00017AE1" w:rsidRPr="00C40722" w:rsidRDefault="00017AE1" w:rsidP="007421E1">
            <w:pPr>
              <w:keepNext/>
            </w:pPr>
            <w:r>
              <w:t>Service</w:t>
            </w:r>
            <w:r w:rsidRPr="00C40722">
              <w:t xml:space="preserve"> is blocked</w:t>
            </w:r>
            <w:r>
              <w:t xml:space="preserve"> by the supporting abstraction</w:t>
            </w:r>
          </w:p>
        </w:tc>
      </w:tr>
      <w:tr w:rsidR="00017AE1" w:rsidRPr="00C40722" w14:paraId="48BF7340" w14:textId="77777777" w:rsidTr="007421E1">
        <w:tc>
          <w:tcPr>
            <w:tcW w:w="2608" w:type="dxa"/>
            <w:vMerge w:val="restart"/>
          </w:tcPr>
          <w:p w14:paraId="20DB1274" w14:textId="77777777" w:rsidR="00017AE1" w:rsidRPr="00C40722" w:rsidRDefault="00017AE1" w:rsidP="007421E1">
            <w:pPr>
              <w:keepNext/>
            </w:pPr>
            <w:r w:rsidRPr="00C40722">
              <w:t>UNLOCKED</w:t>
            </w:r>
          </w:p>
        </w:tc>
        <w:tc>
          <w:tcPr>
            <w:tcW w:w="2566" w:type="dxa"/>
          </w:tcPr>
          <w:p w14:paraId="0F5FB1E7" w14:textId="77777777" w:rsidR="00017AE1" w:rsidRPr="00C40722" w:rsidRDefault="00017AE1" w:rsidP="007421E1">
            <w:pPr>
              <w:keepNext/>
            </w:pPr>
            <w:r w:rsidRPr="00C40722">
              <w:t>UNLOCKED</w:t>
            </w:r>
          </w:p>
        </w:tc>
        <w:tc>
          <w:tcPr>
            <w:tcW w:w="2948" w:type="dxa"/>
          </w:tcPr>
          <w:p w14:paraId="6538A283" w14:textId="77777777" w:rsidR="00017AE1" w:rsidRPr="00C40722" w:rsidRDefault="00017AE1" w:rsidP="007421E1">
            <w:pPr>
              <w:keepNext/>
            </w:pPr>
          </w:p>
        </w:tc>
      </w:tr>
      <w:tr w:rsidR="00017AE1" w:rsidRPr="00C40722" w14:paraId="02BA043D" w14:textId="77777777" w:rsidTr="007421E1">
        <w:tc>
          <w:tcPr>
            <w:tcW w:w="2608" w:type="dxa"/>
            <w:vMerge/>
          </w:tcPr>
          <w:p w14:paraId="73B53B29" w14:textId="77777777" w:rsidR="00017AE1" w:rsidRPr="00C40722" w:rsidRDefault="00017AE1" w:rsidP="007421E1">
            <w:pPr>
              <w:keepNext/>
            </w:pPr>
          </w:p>
        </w:tc>
        <w:tc>
          <w:tcPr>
            <w:tcW w:w="2566" w:type="dxa"/>
          </w:tcPr>
          <w:p w14:paraId="0AAB76BB" w14:textId="77777777" w:rsidR="00017AE1" w:rsidRPr="00C40722" w:rsidRDefault="00017AE1" w:rsidP="007421E1">
            <w:pPr>
              <w:keepNext/>
            </w:pPr>
            <w:r w:rsidRPr="00C40722">
              <w:t>LOCKED</w:t>
            </w:r>
          </w:p>
        </w:tc>
        <w:tc>
          <w:tcPr>
            <w:tcW w:w="2948" w:type="dxa"/>
          </w:tcPr>
          <w:p w14:paraId="6EF68786" w14:textId="77777777" w:rsidR="00017AE1" w:rsidRPr="00C40722" w:rsidRDefault="00017AE1" w:rsidP="007421E1">
            <w:pPr>
              <w:keepNext/>
            </w:pPr>
            <w:r w:rsidRPr="00447F86">
              <w:rPr>
                <w:i/>
              </w:rPr>
              <w:t>Local modification</w:t>
            </w:r>
            <w:r>
              <w:t>:</w:t>
            </w:r>
            <w:r>
              <w:br/>
              <w:t>Service</w:t>
            </w:r>
            <w:r w:rsidRPr="00C40722">
              <w:t xml:space="preserve"> is not blocked in the supporting </w:t>
            </w:r>
            <w:r>
              <w:t>abstraction</w:t>
            </w:r>
          </w:p>
        </w:tc>
      </w:tr>
    </w:tbl>
    <w:p w14:paraId="354142A5" w14:textId="77777777" w:rsidR="00017AE1" w:rsidRDefault="00017AE1" w:rsidP="00017AE1">
      <w:pPr>
        <w:rPr>
          <w:b/>
        </w:rPr>
      </w:pPr>
    </w:p>
    <w:p w14:paraId="23A68D69" w14:textId="77777777" w:rsidR="00017AE1" w:rsidRPr="00C40722" w:rsidRDefault="00017AE1" w:rsidP="00017AE1">
      <w:pPr>
        <w:keepNext/>
        <w:rPr>
          <w:b/>
        </w:rPr>
      </w:pPr>
      <w:r w:rsidRPr="00C40722">
        <w:rPr>
          <w:b/>
        </w:rPr>
        <w:lastRenderedPageBreak/>
        <w:t>Operational state</w:t>
      </w:r>
    </w:p>
    <w:tbl>
      <w:tblPr>
        <w:tblStyle w:val="TableGrid"/>
        <w:tblW w:w="0" w:type="auto"/>
        <w:tblLook w:val="04A0" w:firstRow="1" w:lastRow="0" w:firstColumn="1" w:lastColumn="0" w:noHBand="0" w:noVBand="1"/>
      </w:tblPr>
      <w:tblGrid>
        <w:gridCol w:w="2653"/>
        <w:gridCol w:w="2589"/>
      </w:tblGrid>
      <w:tr w:rsidR="00017AE1" w:rsidRPr="00C40722" w14:paraId="10FDABEE" w14:textId="77777777" w:rsidTr="007421E1">
        <w:tc>
          <w:tcPr>
            <w:tcW w:w="2653" w:type="dxa"/>
          </w:tcPr>
          <w:p w14:paraId="478BBAFA" w14:textId="77777777" w:rsidR="00017AE1" w:rsidRPr="00C40722" w:rsidRDefault="00017AE1" w:rsidP="007421E1">
            <w:pPr>
              <w:keepNext/>
              <w:rPr>
                <w:b/>
              </w:rPr>
            </w:pPr>
            <w:r w:rsidRPr="00C40722">
              <w:rPr>
                <w:b/>
              </w:rPr>
              <w:t xml:space="preserve">Supporting </w:t>
            </w:r>
            <w:r>
              <w:rPr>
                <w:b/>
              </w:rPr>
              <w:t>abstraction</w:t>
            </w:r>
            <w:r w:rsidRPr="00C40722">
              <w:rPr>
                <w:b/>
              </w:rPr>
              <w:br/>
              <w:t>operational</w:t>
            </w:r>
            <w:r>
              <w:rPr>
                <w:b/>
              </w:rPr>
              <w:t>S</w:t>
            </w:r>
            <w:r w:rsidRPr="00C40722">
              <w:rPr>
                <w:b/>
              </w:rPr>
              <w:t>tate</w:t>
            </w:r>
          </w:p>
        </w:tc>
        <w:tc>
          <w:tcPr>
            <w:tcW w:w="2589" w:type="dxa"/>
          </w:tcPr>
          <w:p w14:paraId="5690EDBF" w14:textId="77777777" w:rsidR="00017AE1" w:rsidRPr="00C40722" w:rsidRDefault="00017AE1" w:rsidP="007421E1">
            <w:pPr>
              <w:keepNext/>
              <w:rPr>
                <w:b/>
              </w:rPr>
            </w:pPr>
            <w:r w:rsidRPr="00C40722">
              <w:rPr>
                <w:b/>
              </w:rPr>
              <w:t xml:space="preserve">Dependent </w:t>
            </w:r>
            <w:r>
              <w:rPr>
                <w:b/>
              </w:rPr>
              <w:t>abstraction</w:t>
            </w:r>
            <w:r w:rsidRPr="00C40722">
              <w:rPr>
                <w:b/>
              </w:rPr>
              <w:br/>
              <w:t>operational</w:t>
            </w:r>
            <w:r>
              <w:rPr>
                <w:b/>
              </w:rPr>
              <w:t>S</w:t>
            </w:r>
            <w:r w:rsidRPr="00C40722">
              <w:rPr>
                <w:b/>
              </w:rPr>
              <w:t>tate</w:t>
            </w:r>
          </w:p>
        </w:tc>
      </w:tr>
      <w:tr w:rsidR="00017AE1" w:rsidRPr="00C40722" w14:paraId="6E6BDC48" w14:textId="77777777" w:rsidTr="007421E1">
        <w:tc>
          <w:tcPr>
            <w:tcW w:w="2653" w:type="dxa"/>
          </w:tcPr>
          <w:p w14:paraId="6EB98061" w14:textId="77777777" w:rsidR="00017AE1" w:rsidRPr="00C40722" w:rsidRDefault="00017AE1" w:rsidP="007421E1">
            <w:pPr>
              <w:keepNext/>
            </w:pPr>
            <w:r w:rsidRPr="00C40722">
              <w:t>ENABLED</w:t>
            </w:r>
          </w:p>
        </w:tc>
        <w:tc>
          <w:tcPr>
            <w:tcW w:w="2589" w:type="dxa"/>
          </w:tcPr>
          <w:p w14:paraId="5D7F0EE9" w14:textId="77777777" w:rsidR="00017AE1" w:rsidRPr="00C40722" w:rsidRDefault="00017AE1" w:rsidP="007421E1">
            <w:pPr>
              <w:keepNext/>
            </w:pPr>
            <w:r w:rsidRPr="00C40722">
              <w:t>ENABLED</w:t>
            </w:r>
          </w:p>
        </w:tc>
      </w:tr>
      <w:tr w:rsidR="00017AE1" w:rsidRPr="00C40722" w14:paraId="745AA4A0" w14:textId="77777777" w:rsidTr="007421E1">
        <w:tc>
          <w:tcPr>
            <w:tcW w:w="2653" w:type="dxa"/>
          </w:tcPr>
          <w:p w14:paraId="3AEE959E" w14:textId="77777777" w:rsidR="00017AE1" w:rsidRPr="00C40722" w:rsidRDefault="00017AE1" w:rsidP="007421E1">
            <w:r w:rsidRPr="00C40722">
              <w:t>DISABLED</w:t>
            </w:r>
          </w:p>
        </w:tc>
        <w:tc>
          <w:tcPr>
            <w:tcW w:w="2589" w:type="dxa"/>
          </w:tcPr>
          <w:p w14:paraId="6DEE91C2" w14:textId="77777777" w:rsidR="00017AE1" w:rsidRPr="00C40722" w:rsidRDefault="00017AE1" w:rsidP="007421E1">
            <w:r w:rsidRPr="00C40722">
              <w:t>DISABLED</w:t>
            </w:r>
          </w:p>
        </w:tc>
      </w:tr>
    </w:tbl>
    <w:p w14:paraId="546A96B8" w14:textId="77777777" w:rsidR="00017AE1" w:rsidRDefault="00017AE1" w:rsidP="00017AE1"/>
    <w:p w14:paraId="1824EFC8" w14:textId="77777777" w:rsidR="00017AE1" w:rsidRDefault="00017AE1" w:rsidP="00017AE1">
      <w:pPr>
        <w:spacing w:after="0"/>
        <w:rPr>
          <w:b/>
        </w:rPr>
      </w:pPr>
      <w:r>
        <w:rPr>
          <w:b/>
        </w:rPr>
        <w:br w:type="page"/>
      </w:r>
    </w:p>
    <w:p w14:paraId="5C0F8473" w14:textId="77777777" w:rsidR="00017AE1" w:rsidRDefault="00017AE1" w:rsidP="00017AE1">
      <w:pPr>
        <w:keepNext/>
      </w:pPr>
      <w:r>
        <w:rPr>
          <w:b/>
        </w:rPr>
        <w:lastRenderedPageBreak/>
        <w:t>Assignment</w:t>
      </w:r>
      <w:r w:rsidRPr="00C40722">
        <w:rPr>
          <w:b/>
        </w:rPr>
        <w:t xml:space="preserve"> state</w:t>
      </w:r>
    </w:p>
    <w:tbl>
      <w:tblPr>
        <w:tblStyle w:val="TableGrid1"/>
        <w:tblW w:w="9785" w:type="dxa"/>
        <w:tblLook w:val="04A0" w:firstRow="1" w:lastRow="0" w:firstColumn="1" w:lastColumn="0" w:noHBand="0" w:noVBand="1"/>
      </w:tblPr>
      <w:tblGrid>
        <w:gridCol w:w="2849"/>
        <w:gridCol w:w="4048"/>
        <w:gridCol w:w="2888"/>
      </w:tblGrid>
      <w:tr w:rsidR="00017AE1" w:rsidRPr="003E464D" w14:paraId="00FD82A9" w14:textId="77777777" w:rsidTr="007421E1">
        <w:trPr>
          <w:cantSplit/>
        </w:trPr>
        <w:tc>
          <w:tcPr>
            <w:tcW w:w="2849" w:type="dxa"/>
            <w:tcBorders>
              <w:bottom w:val="single" w:sz="12" w:space="0" w:color="auto"/>
            </w:tcBorders>
          </w:tcPr>
          <w:p w14:paraId="5A5923D7" w14:textId="77777777" w:rsidR="00017AE1" w:rsidRPr="003E464D" w:rsidRDefault="00017AE1" w:rsidP="007421E1">
            <w:pPr>
              <w:rPr>
                <w:b/>
                <w:sz w:val="20"/>
                <w:szCs w:val="20"/>
              </w:rPr>
            </w:pPr>
            <w:r w:rsidRPr="003E464D">
              <w:rPr>
                <w:b/>
                <w:sz w:val="20"/>
                <w:szCs w:val="20"/>
              </w:rPr>
              <w:t xml:space="preserve">Supporting </w:t>
            </w:r>
            <w:r>
              <w:rPr>
                <w:b/>
                <w:sz w:val="20"/>
                <w:szCs w:val="20"/>
              </w:rPr>
              <w:t>abstraction</w:t>
            </w:r>
            <w:r w:rsidRPr="003E464D">
              <w:rPr>
                <w:b/>
                <w:sz w:val="20"/>
                <w:szCs w:val="20"/>
              </w:rPr>
              <w:t xml:space="preserve"> </w:t>
            </w:r>
            <w:r>
              <w:rPr>
                <w:b/>
                <w:sz w:val="20"/>
                <w:szCs w:val="20"/>
              </w:rPr>
              <w:t>assignmentState</w:t>
            </w:r>
          </w:p>
        </w:tc>
        <w:tc>
          <w:tcPr>
            <w:tcW w:w="4048" w:type="dxa"/>
            <w:tcBorders>
              <w:bottom w:val="single" w:sz="12" w:space="0" w:color="auto"/>
            </w:tcBorders>
          </w:tcPr>
          <w:p w14:paraId="28C0D6CF" w14:textId="77777777" w:rsidR="00017AE1" w:rsidRPr="003E464D" w:rsidRDefault="00017AE1" w:rsidP="007421E1">
            <w:pPr>
              <w:rPr>
                <w:b/>
                <w:sz w:val="20"/>
                <w:szCs w:val="20"/>
              </w:rPr>
            </w:pPr>
            <w:r w:rsidRPr="003E464D">
              <w:rPr>
                <w:b/>
                <w:sz w:val="20"/>
                <w:szCs w:val="20"/>
              </w:rPr>
              <w:t xml:space="preserve">Permitted dependent </w:t>
            </w:r>
            <w:r>
              <w:rPr>
                <w:b/>
                <w:sz w:val="20"/>
                <w:szCs w:val="20"/>
              </w:rPr>
              <w:t>abstraction</w:t>
            </w:r>
            <w:r w:rsidRPr="003E464D">
              <w:rPr>
                <w:b/>
                <w:sz w:val="20"/>
                <w:szCs w:val="20"/>
              </w:rPr>
              <w:t xml:space="preserve"> </w:t>
            </w:r>
            <w:r>
              <w:rPr>
                <w:b/>
                <w:sz w:val="20"/>
                <w:szCs w:val="20"/>
              </w:rPr>
              <w:t>assignmentState</w:t>
            </w:r>
          </w:p>
        </w:tc>
        <w:tc>
          <w:tcPr>
            <w:tcW w:w="2888" w:type="dxa"/>
            <w:tcBorders>
              <w:bottom w:val="single" w:sz="12" w:space="0" w:color="auto"/>
            </w:tcBorders>
          </w:tcPr>
          <w:p w14:paraId="08FD85AA" w14:textId="77777777" w:rsidR="00017AE1" w:rsidRPr="003E464D" w:rsidRDefault="00017AE1" w:rsidP="007421E1">
            <w:pPr>
              <w:rPr>
                <w:b/>
                <w:sz w:val="20"/>
                <w:szCs w:val="20"/>
              </w:rPr>
            </w:pPr>
            <w:r w:rsidRPr="003E464D">
              <w:rPr>
                <w:b/>
                <w:sz w:val="20"/>
                <w:szCs w:val="20"/>
              </w:rPr>
              <w:t>Notes</w:t>
            </w:r>
          </w:p>
        </w:tc>
      </w:tr>
      <w:tr w:rsidR="00017AE1" w:rsidRPr="003E464D" w14:paraId="7B5D6099" w14:textId="77777777" w:rsidTr="007421E1">
        <w:trPr>
          <w:cantSplit/>
          <w:tblHeader w:val="0"/>
        </w:trPr>
        <w:tc>
          <w:tcPr>
            <w:tcW w:w="2849" w:type="dxa"/>
            <w:tcBorders>
              <w:top w:val="single" w:sz="12" w:space="0" w:color="auto"/>
              <w:bottom w:val="single" w:sz="12" w:space="0" w:color="auto"/>
            </w:tcBorders>
          </w:tcPr>
          <w:p w14:paraId="188A2DD7" w14:textId="77777777" w:rsidR="00017AE1" w:rsidRPr="003E464D" w:rsidRDefault="00017AE1" w:rsidP="007421E1">
            <w:pPr>
              <w:rPr>
                <w:b/>
                <w:sz w:val="20"/>
                <w:szCs w:val="20"/>
              </w:rPr>
            </w:pPr>
            <w:r w:rsidRPr="003E464D">
              <w:rPr>
                <w:b/>
                <w:sz w:val="20"/>
                <w:szCs w:val="20"/>
              </w:rPr>
              <w:t>PLANNED</w:t>
            </w:r>
          </w:p>
        </w:tc>
        <w:tc>
          <w:tcPr>
            <w:tcW w:w="4048" w:type="dxa"/>
            <w:tcBorders>
              <w:top w:val="single" w:sz="12" w:space="0" w:color="auto"/>
              <w:bottom w:val="single" w:sz="12" w:space="0" w:color="auto"/>
            </w:tcBorders>
          </w:tcPr>
          <w:p w14:paraId="080D5D8A" w14:textId="77777777" w:rsidR="00017AE1" w:rsidRPr="003E464D" w:rsidRDefault="00017AE1" w:rsidP="007421E1">
            <w:pPr>
              <w:keepNext/>
              <w:rPr>
                <w:sz w:val="20"/>
                <w:szCs w:val="20"/>
              </w:rPr>
            </w:pPr>
            <w:r w:rsidRPr="003E464D">
              <w:rPr>
                <w:sz w:val="20"/>
                <w:szCs w:val="20"/>
              </w:rPr>
              <w:t>PLANNED</w:t>
            </w:r>
          </w:p>
        </w:tc>
        <w:tc>
          <w:tcPr>
            <w:tcW w:w="2888" w:type="dxa"/>
            <w:tcBorders>
              <w:top w:val="single" w:sz="12" w:space="0" w:color="auto"/>
              <w:bottom w:val="single" w:sz="12" w:space="0" w:color="auto"/>
            </w:tcBorders>
          </w:tcPr>
          <w:p w14:paraId="03CA1A3E" w14:textId="77777777" w:rsidR="00017AE1" w:rsidRPr="003E464D" w:rsidRDefault="00017AE1" w:rsidP="007421E1">
            <w:pPr>
              <w:keepNext/>
              <w:rPr>
                <w:sz w:val="20"/>
                <w:szCs w:val="20"/>
              </w:rPr>
            </w:pPr>
          </w:p>
        </w:tc>
      </w:tr>
      <w:tr w:rsidR="00017AE1" w:rsidRPr="003E464D" w14:paraId="42F97B35" w14:textId="77777777" w:rsidTr="007421E1">
        <w:trPr>
          <w:cantSplit/>
          <w:tblHeader w:val="0"/>
        </w:trPr>
        <w:tc>
          <w:tcPr>
            <w:tcW w:w="2849" w:type="dxa"/>
            <w:vMerge w:val="restart"/>
            <w:tcBorders>
              <w:top w:val="single" w:sz="12" w:space="0" w:color="auto"/>
            </w:tcBorders>
          </w:tcPr>
          <w:p w14:paraId="484FCC40" w14:textId="77777777" w:rsidR="00017AE1" w:rsidRPr="003E464D" w:rsidRDefault="00017AE1" w:rsidP="007421E1">
            <w:pPr>
              <w:rPr>
                <w:b/>
                <w:sz w:val="20"/>
                <w:szCs w:val="20"/>
              </w:rPr>
            </w:pPr>
            <w:r w:rsidRPr="003E464D">
              <w:rPr>
                <w:b/>
                <w:sz w:val="20"/>
                <w:szCs w:val="20"/>
              </w:rPr>
              <w:t>INSTALLED</w:t>
            </w:r>
          </w:p>
        </w:tc>
        <w:tc>
          <w:tcPr>
            <w:tcW w:w="4048" w:type="dxa"/>
            <w:tcBorders>
              <w:top w:val="single" w:sz="12" w:space="0" w:color="auto"/>
            </w:tcBorders>
          </w:tcPr>
          <w:p w14:paraId="385B7C75" w14:textId="77777777" w:rsidR="00017AE1" w:rsidRPr="003E464D" w:rsidRDefault="00017AE1" w:rsidP="007421E1">
            <w:pPr>
              <w:keepNext/>
              <w:rPr>
                <w:sz w:val="20"/>
                <w:szCs w:val="20"/>
              </w:rPr>
            </w:pPr>
            <w:r w:rsidRPr="003E464D">
              <w:rPr>
                <w:sz w:val="20"/>
                <w:szCs w:val="20"/>
              </w:rPr>
              <w:t xml:space="preserve">PLANNED </w:t>
            </w:r>
          </w:p>
        </w:tc>
        <w:tc>
          <w:tcPr>
            <w:tcW w:w="2888" w:type="dxa"/>
            <w:tcBorders>
              <w:top w:val="single" w:sz="12" w:space="0" w:color="auto"/>
            </w:tcBorders>
          </w:tcPr>
          <w:p w14:paraId="28C259BD" w14:textId="77777777" w:rsidR="00017AE1" w:rsidRPr="003E464D" w:rsidRDefault="00017AE1" w:rsidP="007421E1">
            <w:pPr>
              <w:keepNext/>
              <w:rPr>
                <w:sz w:val="20"/>
                <w:szCs w:val="20"/>
              </w:rPr>
            </w:pPr>
            <w:r w:rsidRPr="003E464D">
              <w:rPr>
                <w:i/>
                <w:sz w:val="20"/>
                <w:szCs w:val="20"/>
              </w:rPr>
              <w:t>Local modification</w:t>
            </w:r>
            <w:r>
              <w:rPr>
                <w:i/>
                <w:sz w:val="20"/>
                <w:szCs w:val="20"/>
              </w:rPr>
              <w:t>:</w:t>
            </w:r>
            <w:r>
              <w:rPr>
                <w:i/>
                <w:sz w:val="20"/>
                <w:szCs w:val="20"/>
              </w:rPr>
              <w:br/>
            </w:r>
            <w:r w:rsidRPr="000B0D42">
              <w:rPr>
                <w:iCs/>
                <w:sz w:val="20"/>
                <w:szCs w:val="20"/>
              </w:rPr>
              <w:t>The administrator may choose to delay showing the change to INSTALLED</w:t>
            </w:r>
          </w:p>
        </w:tc>
      </w:tr>
      <w:tr w:rsidR="00017AE1" w:rsidRPr="003E464D" w14:paraId="745DBD12" w14:textId="77777777" w:rsidTr="007421E1">
        <w:trPr>
          <w:cantSplit/>
          <w:tblHeader w:val="0"/>
        </w:trPr>
        <w:tc>
          <w:tcPr>
            <w:tcW w:w="2849" w:type="dxa"/>
            <w:vMerge/>
          </w:tcPr>
          <w:p w14:paraId="77F86808" w14:textId="77777777" w:rsidR="00017AE1" w:rsidRPr="003E464D" w:rsidRDefault="00017AE1" w:rsidP="007421E1">
            <w:pPr>
              <w:keepNext/>
              <w:rPr>
                <w:b/>
                <w:sz w:val="20"/>
                <w:szCs w:val="20"/>
              </w:rPr>
            </w:pPr>
          </w:p>
        </w:tc>
        <w:tc>
          <w:tcPr>
            <w:tcW w:w="4048" w:type="dxa"/>
          </w:tcPr>
          <w:p w14:paraId="0FBBFB90" w14:textId="77777777" w:rsidR="00017AE1" w:rsidRPr="003E464D" w:rsidRDefault="00017AE1" w:rsidP="007421E1">
            <w:pPr>
              <w:keepNext/>
              <w:rPr>
                <w:sz w:val="20"/>
                <w:szCs w:val="20"/>
              </w:rPr>
            </w:pPr>
            <w:r w:rsidRPr="003E464D">
              <w:rPr>
                <w:sz w:val="20"/>
                <w:szCs w:val="20"/>
              </w:rPr>
              <w:t>INSTALLED</w:t>
            </w:r>
          </w:p>
        </w:tc>
        <w:tc>
          <w:tcPr>
            <w:tcW w:w="2888" w:type="dxa"/>
          </w:tcPr>
          <w:p w14:paraId="39AE7225" w14:textId="77777777" w:rsidR="00017AE1" w:rsidRPr="003E464D" w:rsidRDefault="00017AE1" w:rsidP="007421E1">
            <w:pPr>
              <w:keepNext/>
              <w:rPr>
                <w:sz w:val="20"/>
                <w:szCs w:val="20"/>
              </w:rPr>
            </w:pPr>
          </w:p>
        </w:tc>
      </w:tr>
      <w:tr w:rsidR="00017AE1" w:rsidRPr="003E464D" w14:paraId="4FEA7BB4" w14:textId="77777777" w:rsidTr="007421E1">
        <w:trPr>
          <w:cantSplit/>
          <w:tblHeader w:val="0"/>
        </w:trPr>
        <w:tc>
          <w:tcPr>
            <w:tcW w:w="2849" w:type="dxa"/>
            <w:vMerge/>
          </w:tcPr>
          <w:p w14:paraId="4B2B4E41" w14:textId="77777777" w:rsidR="00017AE1" w:rsidRPr="003E464D" w:rsidRDefault="00017AE1" w:rsidP="007421E1">
            <w:pPr>
              <w:keepNext/>
              <w:rPr>
                <w:b/>
                <w:sz w:val="20"/>
                <w:szCs w:val="20"/>
              </w:rPr>
            </w:pPr>
          </w:p>
        </w:tc>
        <w:tc>
          <w:tcPr>
            <w:tcW w:w="4048" w:type="dxa"/>
          </w:tcPr>
          <w:p w14:paraId="5765F10C"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 xml:space="preserve">AVAILABLE; </w:t>
            </w:r>
          </w:p>
        </w:tc>
        <w:tc>
          <w:tcPr>
            <w:tcW w:w="2888" w:type="dxa"/>
          </w:tcPr>
          <w:p w14:paraId="7CDD469A" w14:textId="77777777" w:rsidR="00017AE1" w:rsidRPr="003E464D" w:rsidRDefault="00017AE1" w:rsidP="007421E1">
            <w:pPr>
              <w:keepNext/>
              <w:rPr>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r w:rsidRPr="003E464D">
              <w:rPr>
                <w:sz w:val="20"/>
                <w:szCs w:val="20"/>
              </w:rPr>
              <w:br/>
            </w:r>
          </w:p>
        </w:tc>
      </w:tr>
      <w:tr w:rsidR="00017AE1" w:rsidRPr="003E464D" w14:paraId="6A29D030" w14:textId="77777777" w:rsidTr="007421E1">
        <w:trPr>
          <w:cantSplit/>
          <w:tblHeader w:val="0"/>
        </w:trPr>
        <w:tc>
          <w:tcPr>
            <w:tcW w:w="2849" w:type="dxa"/>
            <w:vMerge/>
          </w:tcPr>
          <w:p w14:paraId="719888AC" w14:textId="77777777" w:rsidR="00017AE1" w:rsidRPr="003E464D" w:rsidRDefault="00017AE1" w:rsidP="007421E1">
            <w:pPr>
              <w:keepNext/>
              <w:rPr>
                <w:b/>
                <w:sz w:val="20"/>
                <w:szCs w:val="20"/>
              </w:rPr>
            </w:pPr>
          </w:p>
        </w:tc>
        <w:tc>
          <w:tcPr>
            <w:tcW w:w="4048" w:type="dxa"/>
            <w:tcBorders>
              <w:bottom w:val="single" w:sz="12" w:space="0" w:color="auto"/>
            </w:tcBorders>
          </w:tcPr>
          <w:p w14:paraId="03C017FD" w14:textId="77777777" w:rsidR="00017AE1" w:rsidRPr="003E464D" w:rsidRDefault="00017AE1" w:rsidP="007421E1">
            <w:pPr>
              <w:keepNext/>
              <w:rPr>
                <w:sz w:val="20"/>
                <w:szCs w:val="20"/>
              </w:rPr>
            </w:pPr>
            <w:r w:rsidRPr="003E464D">
              <w:rPr>
                <w:sz w:val="20"/>
                <w:szCs w:val="20"/>
              </w:rPr>
              <w:t>POTENTIAL</w:t>
            </w:r>
            <w:r>
              <w:rPr>
                <w:sz w:val="20"/>
                <w:szCs w:val="20"/>
              </w:rPr>
              <w:t>_</w:t>
            </w:r>
            <w:r w:rsidRPr="003E464D">
              <w:rPr>
                <w:sz w:val="20"/>
                <w:szCs w:val="20"/>
              </w:rPr>
              <w:t>BUSY</w:t>
            </w:r>
          </w:p>
        </w:tc>
        <w:tc>
          <w:tcPr>
            <w:tcW w:w="2888" w:type="dxa"/>
            <w:tcBorders>
              <w:bottom w:val="single" w:sz="12" w:space="0" w:color="auto"/>
            </w:tcBorders>
          </w:tcPr>
          <w:p w14:paraId="7B64EECB"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9FFC90B" w14:textId="77777777" w:rsidTr="007421E1">
        <w:trPr>
          <w:cantSplit/>
          <w:tblHeader w:val="0"/>
        </w:trPr>
        <w:tc>
          <w:tcPr>
            <w:tcW w:w="2849" w:type="dxa"/>
            <w:vMerge/>
          </w:tcPr>
          <w:p w14:paraId="6124B7BF" w14:textId="77777777" w:rsidR="00017AE1" w:rsidRPr="003E464D" w:rsidRDefault="00017AE1" w:rsidP="007421E1">
            <w:pPr>
              <w:keepNext/>
              <w:rPr>
                <w:b/>
                <w:sz w:val="20"/>
                <w:szCs w:val="20"/>
              </w:rPr>
            </w:pPr>
          </w:p>
        </w:tc>
        <w:tc>
          <w:tcPr>
            <w:tcW w:w="4048" w:type="dxa"/>
            <w:tcBorders>
              <w:bottom w:val="single" w:sz="12" w:space="0" w:color="auto"/>
            </w:tcBorders>
          </w:tcPr>
          <w:p w14:paraId="58AA1352"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0FB41113" w14:textId="77777777" w:rsidR="00017AE1" w:rsidRPr="003E464D" w:rsidRDefault="00017AE1" w:rsidP="007421E1">
            <w:pPr>
              <w:keepNext/>
              <w:rPr>
                <w:sz w:val="20"/>
                <w:szCs w:val="20"/>
              </w:rPr>
            </w:pPr>
            <w:r w:rsidRPr="003E464D">
              <w:rPr>
                <w:i/>
                <w:sz w:val="20"/>
                <w:szCs w:val="20"/>
              </w:rPr>
              <w:t>Local modification</w:t>
            </w:r>
            <w:r>
              <w:rPr>
                <w:i/>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w:t>
            </w:r>
            <w:r>
              <w:rPr>
                <w:sz w:val="20"/>
                <w:szCs w:val="20"/>
              </w:rPr>
              <w:t>abstraction</w:t>
            </w:r>
          </w:p>
        </w:tc>
      </w:tr>
      <w:tr w:rsidR="00017AE1" w:rsidRPr="003E464D" w14:paraId="0BA08203" w14:textId="77777777" w:rsidTr="007421E1">
        <w:trPr>
          <w:cantSplit/>
          <w:tblHeader w:val="0"/>
        </w:trPr>
        <w:tc>
          <w:tcPr>
            <w:tcW w:w="2849" w:type="dxa"/>
            <w:vMerge/>
          </w:tcPr>
          <w:p w14:paraId="34D054E2" w14:textId="77777777" w:rsidR="00017AE1" w:rsidRPr="003E464D" w:rsidRDefault="00017AE1" w:rsidP="007421E1">
            <w:pPr>
              <w:keepNext/>
              <w:rPr>
                <w:b/>
                <w:sz w:val="20"/>
                <w:szCs w:val="20"/>
              </w:rPr>
            </w:pPr>
          </w:p>
        </w:tc>
        <w:tc>
          <w:tcPr>
            <w:tcW w:w="4048" w:type="dxa"/>
            <w:tcBorders>
              <w:bottom w:val="single" w:sz="12" w:space="0" w:color="auto"/>
            </w:tcBorders>
          </w:tcPr>
          <w:p w14:paraId="37552A2F" w14:textId="77777777" w:rsidR="00017AE1" w:rsidRPr="003E464D" w:rsidRDefault="00017AE1" w:rsidP="007421E1">
            <w:pPr>
              <w:keepNext/>
              <w:rPr>
                <w:sz w:val="20"/>
                <w:szCs w:val="20"/>
              </w:rPr>
            </w:pPr>
            <w:r>
              <w:rPr>
                <w:sz w:val="20"/>
                <w:szCs w:val="20"/>
              </w:rPr>
              <w:t>SCHEDULED_WITHDRAWAL</w:t>
            </w:r>
          </w:p>
        </w:tc>
        <w:tc>
          <w:tcPr>
            <w:tcW w:w="2888" w:type="dxa"/>
            <w:tcBorders>
              <w:bottom w:val="single" w:sz="12" w:space="0" w:color="auto"/>
            </w:tcBorders>
          </w:tcPr>
          <w:p w14:paraId="59401CDF" w14:textId="77777777" w:rsidR="00017AE1" w:rsidRPr="003E464D" w:rsidRDefault="00017AE1" w:rsidP="007421E1">
            <w:pPr>
              <w:keepNext/>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11D8CE2D" w14:textId="77777777" w:rsidTr="007421E1">
        <w:trPr>
          <w:cantSplit/>
          <w:tblHeader w:val="0"/>
        </w:trPr>
        <w:tc>
          <w:tcPr>
            <w:tcW w:w="2849" w:type="dxa"/>
            <w:vMerge/>
            <w:tcBorders>
              <w:bottom w:val="single" w:sz="12" w:space="0" w:color="auto"/>
            </w:tcBorders>
          </w:tcPr>
          <w:p w14:paraId="27A86F41" w14:textId="77777777" w:rsidR="00017AE1" w:rsidRPr="003E464D" w:rsidRDefault="00017AE1" w:rsidP="007421E1">
            <w:pPr>
              <w:keepNext/>
              <w:rPr>
                <w:b/>
                <w:sz w:val="20"/>
                <w:szCs w:val="20"/>
              </w:rPr>
            </w:pPr>
          </w:p>
        </w:tc>
        <w:tc>
          <w:tcPr>
            <w:tcW w:w="4048" w:type="dxa"/>
            <w:tcBorders>
              <w:bottom w:val="single" w:sz="12" w:space="0" w:color="auto"/>
            </w:tcBorders>
          </w:tcPr>
          <w:p w14:paraId="03C0D301" w14:textId="77777777" w:rsidR="00017AE1" w:rsidRPr="003E464D" w:rsidRDefault="00017AE1" w:rsidP="007421E1">
            <w:pPr>
              <w:rPr>
                <w:sz w:val="20"/>
                <w:szCs w:val="20"/>
              </w:rPr>
            </w:pPr>
            <w:r>
              <w:rPr>
                <w:sz w:val="20"/>
                <w:szCs w:val="20"/>
              </w:rPr>
              <w:t>SCHEDULED_CAPACITY_CHANGE</w:t>
            </w:r>
          </w:p>
        </w:tc>
        <w:tc>
          <w:tcPr>
            <w:tcW w:w="2888" w:type="dxa"/>
            <w:tcBorders>
              <w:bottom w:val="single" w:sz="12" w:space="0" w:color="auto"/>
            </w:tcBorders>
          </w:tcPr>
          <w:p w14:paraId="176B7E4B" w14:textId="77777777" w:rsidR="00017AE1" w:rsidRPr="003E464D" w:rsidRDefault="00017AE1" w:rsidP="007421E1">
            <w:pPr>
              <w:rPr>
                <w:i/>
                <w:sz w:val="20"/>
                <w:szCs w:val="20"/>
              </w:rPr>
            </w:pPr>
            <w:r w:rsidRPr="003E464D">
              <w:rPr>
                <w:i/>
                <w:sz w:val="20"/>
                <w:szCs w:val="20"/>
              </w:rPr>
              <w:t xml:space="preserve">Controlled by the entity managing the supporting </w:t>
            </w:r>
            <w:r>
              <w:rPr>
                <w:i/>
                <w:sz w:val="20"/>
                <w:szCs w:val="20"/>
              </w:rPr>
              <w:t>abstraction</w:t>
            </w:r>
            <w:r w:rsidRPr="003E464D">
              <w:rPr>
                <w:sz w:val="20"/>
                <w:szCs w:val="20"/>
              </w:rPr>
              <w:t>:</w:t>
            </w:r>
            <w:r w:rsidRPr="003E464D">
              <w:rPr>
                <w:sz w:val="20"/>
                <w:szCs w:val="20"/>
              </w:rPr>
              <w:br/>
              <w:t>Only used if more than one client has a view of the same resource</w:t>
            </w:r>
          </w:p>
        </w:tc>
      </w:tr>
      <w:tr w:rsidR="00017AE1" w:rsidRPr="003E464D" w14:paraId="0A0D3D3B" w14:textId="77777777" w:rsidTr="007421E1">
        <w:trPr>
          <w:cantSplit/>
          <w:tblHeader w:val="0"/>
        </w:trPr>
        <w:tc>
          <w:tcPr>
            <w:tcW w:w="2849" w:type="dxa"/>
            <w:vMerge w:val="restart"/>
            <w:tcBorders>
              <w:top w:val="single" w:sz="12" w:space="0" w:color="auto"/>
            </w:tcBorders>
          </w:tcPr>
          <w:p w14:paraId="456A6066" w14:textId="77777777" w:rsidR="00017AE1" w:rsidRPr="003E464D" w:rsidRDefault="00017AE1" w:rsidP="007421E1">
            <w:pPr>
              <w:rPr>
                <w:b/>
                <w:sz w:val="20"/>
                <w:szCs w:val="20"/>
              </w:rPr>
            </w:pPr>
            <w:r w:rsidRPr="003E464D">
              <w:rPr>
                <w:b/>
                <w:sz w:val="20"/>
                <w:szCs w:val="20"/>
              </w:rPr>
              <w:t>POTENTIAL</w:t>
            </w:r>
            <w:r>
              <w:rPr>
                <w:b/>
                <w:sz w:val="20"/>
                <w:szCs w:val="20"/>
              </w:rPr>
              <w:t>_</w:t>
            </w:r>
            <w:r w:rsidRPr="003E464D">
              <w:rPr>
                <w:b/>
                <w:sz w:val="20"/>
                <w:szCs w:val="20"/>
              </w:rPr>
              <w:t>AVAILABLE</w:t>
            </w:r>
          </w:p>
        </w:tc>
        <w:tc>
          <w:tcPr>
            <w:tcW w:w="4048" w:type="dxa"/>
            <w:tcBorders>
              <w:top w:val="single" w:sz="12" w:space="0" w:color="auto"/>
            </w:tcBorders>
          </w:tcPr>
          <w:p w14:paraId="1D0110E8" w14:textId="77777777" w:rsidR="00017AE1" w:rsidRPr="003E464D" w:rsidRDefault="00017AE1" w:rsidP="007421E1">
            <w:pPr>
              <w:keepNext/>
              <w:keepLines/>
              <w:rPr>
                <w:sz w:val="20"/>
                <w:szCs w:val="20"/>
              </w:rPr>
            </w:pPr>
            <w:r w:rsidRPr="003E464D">
              <w:rPr>
                <w:sz w:val="20"/>
                <w:szCs w:val="20"/>
              </w:rPr>
              <w:t>POTENTIAL</w:t>
            </w:r>
            <w:r>
              <w:rPr>
                <w:sz w:val="20"/>
                <w:szCs w:val="20"/>
              </w:rPr>
              <w:t>_</w:t>
            </w:r>
            <w:r w:rsidRPr="003E464D">
              <w:rPr>
                <w:sz w:val="20"/>
                <w:szCs w:val="20"/>
              </w:rPr>
              <w:t>AVAILABLE</w:t>
            </w:r>
          </w:p>
        </w:tc>
        <w:tc>
          <w:tcPr>
            <w:tcW w:w="2888" w:type="dxa"/>
            <w:tcBorders>
              <w:top w:val="single" w:sz="12" w:space="0" w:color="auto"/>
            </w:tcBorders>
          </w:tcPr>
          <w:p w14:paraId="4CF264AE" w14:textId="77777777" w:rsidR="00017AE1" w:rsidRPr="003E464D" w:rsidRDefault="00017AE1" w:rsidP="007421E1">
            <w:pPr>
              <w:keepNext/>
              <w:keepLines/>
              <w:rPr>
                <w:sz w:val="20"/>
                <w:szCs w:val="20"/>
              </w:rPr>
            </w:pPr>
          </w:p>
        </w:tc>
      </w:tr>
      <w:tr w:rsidR="00017AE1" w:rsidRPr="003E464D" w14:paraId="3867BD7E" w14:textId="77777777" w:rsidTr="007421E1">
        <w:trPr>
          <w:cantSplit/>
          <w:tblHeader w:val="0"/>
        </w:trPr>
        <w:tc>
          <w:tcPr>
            <w:tcW w:w="2849" w:type="dxa"/>
            <w:vMerge/>
            <w:tcBorders>
              <w:bottom w:val="single" w:sz="12" w:space="0" w:color="auto"/>
            </w:tcBorders>
          </w:tcPr>
          <w:p w14:paraId="38F2C7FE" w14:textId="77777777" w:rsidR="00017AE1" w:rsidRPr="003E464D" w:rsidRDefault="00017AE1" w:rsidP="007421E1">
            <w:pPr>
              <w:rPr>
                <w:b/>
                <w:sz w:val="20"/>
                <w:szCs w:val="20"/>
              </w:rPr>
            </w:pPr>
          </w:p>
        </w:tc>
        <w:tc>
          <w:tcPr>
            <w:tcW w:w="4048" w:type="dxa"/>
            <w:tcBorders>
              <w:bottom w:val="single" w:sz="12" w:space="0" w:color="auto"/>
            </w:tcBorders>
          </w:tcPr>
          <w:p w14:paraId="54EF20A8" w14:textId="77777777" w:rsidR="00017AE1" w:rsidRPr="003E464D" w:rsidRDefault="00017AE1" w:rsidP="007421E1">
            <w:pPr>
              <w:keepNext/>
              <w:keepLines/>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74C4AE83" w14:textId="77777777" w:rsidR="00017AE1" w:rsidRPr="003E464D" w:rsidRDefault="00017AE1" w:rsidP="007421E1">
            <w:pPr>
              <w:keepNext/>
              <w:keepLines/>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No impact on the supporting entity</w:t>
            </w:r>
          </w:p>
        </w:tc>
      </w:tr>
      <w:tr w:rsidR="00017AE1" w:rsidRPr="003E464D" w14:paraId="454C9DA7" w14:textId="77777777" w:rsidTr="007421E1">
        <w:trPr>
          <w:cantSplit/>
          <w:tblHeader w:val="0"/>
        </w:trPr>
        <w:tc>
          <w:tcPr>
            <w:tcW w:w="2849" w:type="dxa"/>
            <w:vMerge w:val="restart"/>
            <w:tcBorders>
              <w:top w:val="single" w:sz="12" w:space="0" w:color="auto"/>
            </w:tcBorders>
          </w:tcPr>
          <w:p w14:paraId="7EDD65CF" w14:textId="77777777" w:rsidR="00017AE1" w:rsidRPr="003E464D" w:rsidRDefault="00017AE1" w:rsidP="007421E1">
            <w:pPr>
              <w:rPr>
                <w:b/>
                <w:sz w:val="20"/>
                <w:szCs w:val="20"/>
              </w:rPr>
            </w:pPr>
            <w:r w:rsidRPr="003E464D">
              <w:rPr>
                <w:b/>
                <w:sz w:val="20"/>
                <w:szCs w:val="20"/>
              </w:rPr>
              <w:lastRenderedPageBreak/>
              <w:t>POTENTIAL</w:t>
            </w:r>
            <w:r>
              <w:rPr>
                <w:b/>
                <w:sz w:val="20"/>
                <w:szCs w:val="20"/>
              </w:rPr>
              <w:t>_</w:t>
            </w:r>
            <w:r w:rsidRPr="003E464D">
              <w:rPr>
                <w:b/>
                <w:sz w:val="20"/>
                <w:szCs w:val="20"/>
              </w:rPr>
              <w:t>BUSY</w:t>
            </w:r>
          </w:p>
        </w:tc>
        <w:tc>
          <w:tcPr>
            <w:tcW w:w="4048" w:type="dxa"/>
            <w:tcBorders>
              <w:top w:val="single" w:sz="12" w:space="0" w:color="auto"/>
            </w:tcBorders>
          </w:tcPr>
          <w:p w14:paraId="0E97AAA4" w14:textId="77777777" w:rsidR="00017AE1" w:rsidRPr="003E464D" w:rsidRDefault="00017AE1" w:rsidP="007421E1">
            <w:pPr>
              <w:rPr>
                <w:sz w:val="20"/>
                <w:szCs w:val="20"/>
              </w:rPr>
            </w:pPr>
            <w:r w:rsidRPr="003E464D">
              <w:rPr>
                <w:sz w:val="20"/>
                <w:szCs w:val="20"/>
              </w:rPr>
              <w:t>POTENTIAL</w:t>
            </w:r>
            <w:r>
              <w:rPr>
                <w:sz w:val="20"/>
                <w:szCs w:val="20"/>
              </w:rPr>
              <w:t>_</w:t>
            </w:r>
            <w:r w:rsidRPr="003E464D">
              <w:rPr>
                <w:sz w:val="20"/>
                <w:szCs w:val="20"/>
              </w:rPr>
              <w:t>BUSY;</w:t>
            </w:r>
          </w:p>
        </w:tc>
        <w:tc>
          <w:tcPr>
            <w:tcW w:w="2888" w:type="dxa"/>
            <w:tcBorders>
              <w:top w:val="single" w:sz="12" w:space="0" w:color="auto"/>
            </w:tcBorders>
          </w:tcPr>
          <w:p w14:paraId="6B7A138B" w14:textId="77777777" w:rsidR="00017AE1" w:rsidRPr="003E464D" w:rsidRDefault="00017AE1" w:rsidP="007421E1">
            <w:pPr>
              <w:rPr>
                <w:sz w:val="20"/>
                <w:szCs w:val="20"/>
              </w:rPr>
            </w:pPr>
          </w:p>
        </w:tc>
      </w:tr>
      <w:tr w:rsidR="00017AE1" w:rsidRPr="003E464D" w14:paraId="5005D646" w14:textId="77777777" w:rsidTr="007421E1">
        <w:trPr>
          <w:cantSplit/>
          <w:tblHeader w:val="0"/>
        </w:trPr>
        <w:tc>
          <w:tcPr>
            <w:tcW w:w="2849" w:type="dxa"/>
            <w:vMerge/>
            <w:tcBorders>
              <w:bottom w:val="single" w:sz="12" w:space="0" w:color="auto"/>
            </w:tcBorders>
          </w:tcPr>
          <w:p w14:paraId="2748E7B6" w14:textId="77777777" w:rsidR="00017AE1" w:rsidRPr="003E464D" w:rsidRDefault="00017AE1" w:rsidP="007421E1">
            <w:pPr>
              <w:rPr>
                <w:b/>
                <w:sz w:val="20"/>
                <w:szCs w:val="20"/>
              </w:rPr>
            </w:pPr>
          </w:p>
        </w:tc>
        <w:tc>
          <w:tcPr>
            <w:tcW w:w="4048" w:type="dxa"/>
            <w:tcBorders>
              <w:bottom w:val="single" w:sz="12" w:space="0" w:color="auto"/>
            </w:tcBorders>
          </w:tcPr>
          <w:p w14:paraId="32EDF501" w14:textId="77777777" w:rsidR="00017AE1" w:rsidRPr="003E464D" w:rsidRDefault="00017AE1" w:rsidP="007421E1">
            <w:pPr>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bottom w:val="single" w:sz="12" w:space="0" w:color="auto"/>
            </w:tcBorders>
          </w:tcPr>
          <w:p w14:paraId="6DDCF091" w14:textId="77777777" w:rsidR="00017AE1" w:rsidRPr="003E464D" w:rsidRDefault="00017AE1" w:rsidP="007421E1">
            <w:pPr>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t xml:space="preserve">Resource </w:t>
            </w:r>
            <w:r>
              <w:rPr>
                <w:sz w:val="20"/>
                <w:szCs w:val="20"/>
              </w:rPr>
              <w:t>may be</w:t>
            </w:r>
            <w:r w:rsidRPr="003E464D">
              <w:rPr>
                <w:sz w:val="20"/>
                <w:szCs w:val="20"/>
              </w:rPr>
              <w:t xml:space="preserve"> removed from this client. </w:t>
            </w:r>
          </w:p>
        </w:tc>
      </w:tr>
      <w:tr w:rsidR="00017AE1" w:rsidRPr="003E464D" w14:paraId="1C823CEB" w14:textId="77777777" w:rsidTr="007421E1">
        <w:trPr>
          <w:cantSplit/>
          <w:trHeight w:val="384"/>
          <w:tblHeader w:val="0"/>
        </w:trPr>
        <w:tc>
          <w:tcPr>
            <w:tcW w:w="2849" w:type="dxa"/>
            <w:vMerge w:val="restart"/>
            <w:tcBorders>
              <w:top w:val="single" w:sz="12" w:space="0" w:color="auto"/>
            </w:tcBorders>
          </w:tcPr>
          <w:p w14:paraId="0AFA0EFA" w14:textId="77777777" w:rsidR="00017AE1" w:rsidRPr="003E464D" w:rsidRDefault="00017AE1" w:rsidP="007421E1">
            <w:pPr>
              <w:rPr>
                <w:b/>
                <w:sz w:val="20"/>
                <w:szCs w:val="20"/>
              </w:rPr>
            </w:pPr>
            <w:r w:rsidRPr="003E464D">
              <w:rPr>
                <w:b/>
                <w:sz w:val="20"/>
                <w:szCs w:val="20"/>
              </w:rPr>
              <w:t>PENDING</w:t>
            </w:r>
            <w:r>
              <w:rPr>
                <w:b/>
                <w:sz w:val="20"/>
                <w:szCs w:val="20"/>
              </w:rPr>
              <w:t>_WITHDRAWAL</w:t>
            </w:r>
          </w:p>
        </w:tc>
        <w:tc>
          <w:tcPr>
            <w:tcW w:w="4048" w:type="dxa"/>
            <w:tcBorders>
              <w:top w:val="single" w:sz="12" w:space="0" w:color="auto"/>
              <w:bottom w:val="single" w:sz="4" w:space="0" w:color="auto"/>
            </w:tcBorders>
          </w:tcPr>
          <w:p w14:paraId="361D549A" w14:textId="77777777" w:rsidR="00017AE1" w:rsidRPr="003E464D" w:rsidRDefault="00017AE1" w:rsidP="007421E1">
            <w:pPr>
              <w:keepNext/>
              <w:rPr>
                <w:sz w:val="20"/>
                <w:szCs w:val="20"/>
              </w:rPr>
            </w:pPr>
            <w:r w:rsidRPr="003E464D">
              <w:rPr>
                <w:sz w:val="20"/>
                <w:szCs w:val="20"/>
              </w:rPr>
              <w:t>PENDING</w:t>
            </w:r>
            <w:r>
              <w:rPr>
                <w:sz w:val="20"/>
                <w:szCs w:val="20"/>
              </w:rPr>
              <w:t>_WITHDRAWAL</w:t>
            </w:r>
          </w:p>
        </w:tc>
        <w:tc>
          <w:tcPr>
            <w:tcW w:w="2888" w:type="dxa"/>
            <w:tcBorders>
              <w:top w:val="single" w:sz="12" w:space="0" w:color="auto"/>
              <w:bottom w:val="single" w:sz="4" w:space="0" w:color="auto"/>
            </w:tcBorders>
          </w:tcPr>
          <w:p w14:paraId="1E43723C" w14:textId="77777777" w:rsidR="00017AE1" w:rsidRPr="003E464D" w:rsidRDefault="00017AE1" w:rsidP="007421E1">
            <w:pPr>
              <w:keepNext/>
              <w:rPr>
                <w:sz w:val="20"/>
                <w:szCs w:val="20"/>
              </w:rPr>
            </w:pPr>
          </w:p>
        </w:tc>
      </w:tr>
      <w:tr w:rsidR="00017AE1" w:rsidRPr="003E464D" w14:paraId="7B5F7986" w14:textId="77777777" w:rsidTr="007421E1">
        <w:trPr>
          <w:cantSplit/>
          <w:trHeight w:val="384"/>
          <w:tblHeader w:val="0"/>
        </w:trPr>
        <w:tc>
          <w:tcPr>
            <w:tcW w:w="2849" w:type="dxa"/>
            <w:vMerge/>
          </w:tcPr>
          <w:p w14:paraId="4B67C409" w14:textId="77777777" w:rsidR="00017AE1" w:rsidRPr="003E464D" w:rsidRDefault="00017AE1" w:rsidP="007421E1">
            <w:pPr>
              <w:rPr>
                <w:b/>
                <w:sz w:val="20"/>
                <w:szCs w:val="20"/>
              </w:rPr>
            </w:pPr>
          </w:p>
        </w:tc>
        <w:tc>
          <w:tcPr>
            <w:tcW w:w="4048" w:type="dxa"/>
            <w:tcBorders>
              <w:top w:val="single" w:sz="4" w:space="0" w:color="auto"/>
              <w:bottom w:val="single" w:sz="4" w:space="0" w:color="auto"/>
            </w:tcBorders>
          </w:tcPr>
          <w:p w14:paraId="66D85DBE" w14:textId="77777777" w:rsidR="00017AE1" w:rsidRPr="003E464D" w:rsidRDefault="00017AE1" w:rsidP="007421E1">
            <w:pPr>
              <w:keepNext/>
              <w:rPr>
                <w:sz w:val="20"/>
                <w:szCs w:val="20"/>
              </w:rPr>
            </w:pPr>
            <w:r w:rsidRPr="003E464D">
              <w:rPr>
                <w:sz w:val="20"/>
                <w:szCs w:val="20"/>
              </w:rPr>
              <w:t>PENDING</w:t>
            </w:r>
            <w:r>
              <w:rPr>
                <w:sz w:val="20"/>
                <w:szCs w:val="20"/>
              </w:rPr>
              <w:t>_WITHDRAWAL_</w:t>
            </w:r>
            <w:r w:rsidRPr="003E464D">
              <w:rPr>
                <w:sz w:val="20"/>
                <w:szCs w:val="20"/>
              </w:rPr>
              <w:t>FREE</w:t>
            </w:r>
          </w:p>
        </w:tc>
        <w:tc>
          <w:tcPr>
            <w:tcW w:w="2888" w:type="dxa"/>
            <w:tcBorders>
              <w:top w:val="single" w:sz="4" w:space="0" w:color="auto"/>
              <w:bottom w:val="single" w:sz="4" w:space="0" w:color="auto"/>
            </w:tcBorders>
          </w:tcPr>
          <w:p w14:paraId="15911F03" w14:textId="77777777" w:rsidR="00017AE1" w:rsidRPr="003E464D" w:rsidRDefault="00017AE1" w:rsidP="007421E1">
            <w:pPr>
              <w:keepNext/>
              <w:rPr>
                <w:sz w:val="20"/>
                <w:szCs w:val="20"/>
              </w:rPr>
            </w:pPr>
            <w:r w:rsidRPr="003E464D">
              <w:rPr>
                <w:i/>
                <w:sz w:val="20"/>
                <w:szCs w:val="20"/>
              </w:rPr>
              <w:t>Local modification</w:t>
            </w:r>
            <w:r w:rsidRPr="003E464D">
              <w:rPr>
                <w:sz w:val="20"/>
                <w:szCs w:val="20"/>
              </w:rPr>
              <w:t>:</w:t>
            </w:r>
            <w:r w:rsidRPr="003E464D">
              <w:rPr>
                <w:i/>
                <w:sz w:val="20"/>
                <w:szCs w:val="20"/>
              </w:rPr>
              <w:t xml:space="preserve"> Controlled by </w:t>
            </w:r>
            <w:r>
              <w:rPr>
                <w:i/>
                <w:sz w:val="20"/>
                <w:szCs w:val="20"/>
              </w:rPr>
              <w:t>client using the resource</w:t>
            </w:r>
            <w:r w:rsidRPr="003E464D">
              <w:rPr>
                <w:sz w:val="20"/>
                <w:szCs w:val="20"/>
              </w:rPr>
              <w:t>:</w:t>
            </w:r>
            <w:r w:rsidRPr="003E464D">
              <w:rPr>
                <w:sz w:val="20"/>
                <w:szCs w:val="20"/>
              </w:rPr>
              <w:br/>
            </w:r>
            <w:r>
              <w:rPr>
                <w:sz w:val="20"/>
                <w:szCs w:val="20"/>
              </w:rPr>
              <w:t>T</w:t>
            </w:r>
            <w:r w:rsidRPr="003E464D">
              <w:rPr>
                <w:sz w:val="20"/>
                <w:szCs w:val="20"/>
              </w:rPr>
              <w:t>he client is no longer using the resource</w:t>
            </w:r>
          </w:p>
        </w:tc>
      </w:tr>
      <w:tr w:rsidR="00017AE1" w:rsidRPr="003E464D" w14:paraId="416C70B7" w14:textId="77777777" w:rsidTr="007421E1">
        <w:trPr>
          <w:cantSplit/>
          <w:trHeight w:val="384"/>
          <w:tblHeader w:val="0"/>
        </w:trPr>
        <w:tc>
          <w:tcPr>
            <w:tcW w:w="2849" w:type="dxa"/>
          </w:tcPr>
          <w:p w14:paraId="18C5F5CE" w14:textId="77777777" w:rsidR="00017AE1" w:rsidRPr="003E464D" w:rsidRDefault="00017AE1" w:rsidP="007421E1">
            <w:pPr>
              <w:rPr>
                <w:b/>
                <w:sz w:val="20"/>
                <w:szCs w:val="20"/>
              </w:rPr>
            </w:pPr>
            <w:r>
              <w:rPr>
                <w:b/>
                <w:sz w:val="20"/>
                <w:szCs w:val="20"/>
              </w:rPr>
              <w:t>UNAVAILABLE</w:t>
            </w:r>
          </w:p>
        </w:tc>
        <w:tc>
          <w:tcPr>
            <w:tcW w:w="4048" w:type="dxa"/>
            <w:tcBorders>
              <w:top w:val="single" w:sz="4" w:space="0" w:color="auto"/>
              <w:bottom w:val="single" w:sz="4" w:space="0" w:color="auto"/>
            </w:tcBorders>
          </w:tcPr>
          <w:p w14:paraId="7D739781" w14:textId="77777777" w:rsidR="00017AE1" w:rsidRPr="003E464D" w:rsidRDefault="00017AE1" w:rsidP="007421E1">
            <w:pPr>
              <w:keepNext/>
              <w:rPr>
                <w:sz w:val="20"/>
                <w:szCs w:val="20"/>
              </w:rPr>
            </w:pPr>
            <w:r>
              <w:rPr>
                <w:sz w:val="20"/>
                <w:szCs w:val="20"/>
              </w:rPr>
              <w:t>UNAVAILABLE</w:t>
            </w:r>
          </w:p>
        </w:tc>
        <w:tc>
          <w:tcPr>
            <w:tcW w:w="2888" w:type="dxa"/>
            <w:tcBorders>
              <w:top w:val="single" w:sz="4" w:space="0" w:color="auto"/>
              <w:bottom w:val="single" w:sz="4" w:space="0" w:color="auto"/>
            </w:tcBorders>
          </w:tcPr>
          <w:p w14:paraId="56882E7E" w14:textId="77777777" w:rsidR="00017AE1" w:rsidRPr="003E464D" w:rsidRDefault="00017AE1" w:rsidP="007421E1">
            <w:pPr>
              <w:keepNext/>
              <w:rPr>
                <w:i/>
                <w:sz w:val="20"/>
                <w:szCs w:val="20"/>
              </w:rPr>
            </w:pPr>
          </w:p>
        </w:tc>
      </w:tr>
    </w:tbl>
    <w:p w14:paraId="782CE741" w14:textId="77777777" w:rsidR="00017AE1" w:rsidRDefault="00017AE1" w:rsidP="00017AE1">
      <w:pPr>
        <w:spacing w:after="120"/>
      </w:pPr>
    </w:p>
    <w:p w14:paraId="6DB0B374" w14:textId="77777777" w:rsidR="00017AE1" w:rsidRDefault="00017AE1" w:rsidP="00017AE1">
      <w:r>
        <w:t>No other states in the dependent abstraction (in the client context) have a dependency on the state of the supporting abstraction (in the server context).</w:t>
      </w:r>
      <w:bookmarkStart w:id="36" w:name="_Toc7427001"/>
      <w:bookmarkEnd w:id="36"/>
    </w:p>
    <w:p w14:paraId="2EE1594F" w14:textId="77777777" w:rsidR="00017AE1" w:rsidRDefault="00017AE1" w:rsidP="00017AE1">
      <w:r>
        <w:t xml:space="preserve">The states in the client abstraction (in the server context of the “n+1”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should track the states of the dependent abstraction (in the client context of the “n” controller – as shown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except for PENDING_WITHDRAWAL_FREE which is controlled by the client using the resource.</w:t>
      </w:r>
      <w:bookmarkStart w:id="37" w:name="_Toc7427002"/>
      <w:bookmarkEnd w:id="37"/>
    </w:p>
    <w:p w14:paraId="162C0265" w14:textId="77777777" w:rsidR="00017AE1" w:rsidRDefault="00017AE1" w:rsidP="00017AE1">
      <w:r>
        <w:t>The AdministrativeState in the server context is not visible in the client context. The client context may maintain an independent AdministrativeState.</w:t>
      </w:r>
      <w:bookmarkStart w:id="38" w:name="_Toc7427003"/>
      <w:bookmarkEnd w:id="38"/>
    </w:p>
    <w:p w14:paraId="3164963D" w14:textId="77777777" w:rsidR="00017AE1" w:rsidRDefault="00017AE1" w:rsidP="00017AE1">
      <w:r>
        <w:t>The provider controls the assignmentState of the dependent abstraction that is visible to the client context as described in the table above.</w:t>
      </w:r>
      <w:bookmarkStart w:id="39" w:name="_Toc7427004"/>
      <w:bookmarkEnd w:id="39"/>
    </w:p>
    <w:p w14:paraId="7AE468D0" w14:textId="77777777" w:rsidR="00017AE1" w:rsidRDefault="00017AE1" w:rsidP="00017AE1">
      <w:pPr>
        <w:pStyle w:val="Heading3"/>
      </w:pPr>
      <w:bookmarkStart w:id="40" w:name="_Toc77847539"/>
      <w:r>
        <w:t>State</w:t>
      </w:r>
      <w:bookmarkStart w:id="41" w:name="_Toc510695346"/>
      <w:r>
        <w:t xml:space="preserve"> transition diagrams</w:t>
      </w:r>
      <w:bookmarkEnd w:id="40"/>
      <w:bookmarkEnd w:id="41"/>
    </w:p>
    <w:p w14:paraId="2795FEC8" w14:textId="77777777" w:rsidR="00017AE1" w:rsidRPr="00B26B24" w:rsidRDefault="00017AE1" w:rsidP="00017AE1">
      <w:r>
        <w:t>These state transition diagrams are preliminary sketches that may be refined in following releases.</w:t>
      </w:r>
    </w:p>
    <w:p w14:paraId="405C0504" w14:textId="77777777" w:rsidR="00017AE1" w:rsidRDefault="00017AE1" w:rsidP="00017AE1">
      <w:pPr>
        <w:pStyle w:val="Heading4"/>
      </w:pPr>
      <w:bookmarkStart w:id="42" w:name="_Toc510695347"/>
      <w:bookmarkStart w:id="43" w:name="_Toc77847540"/>
      <w:r>
        <w:lastRenderedPageBreak/>
        <w:t>Administrative State</w:t>
      </w:r>
      <w:bookmarkEnd w:id="42"/>
      <w:bookmarkEnd w:id="43"/>
    </w:p>
    <w:p w14:paraId="1E770005" w14:textId="5A2D8E0A"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drawing>
          <wp:inline distT="0" distB="0" distL="0" distR="0" wp14:anchorId="20AF0A00" wp14:editId="5F8C2FFA">
            <wp:extent cx="5943600" cy="2827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5943600" cy="2827655"/>
                    </a:xfrm>
                    <a:prstGeom prst="rect">
                      <a:avLst/>
                    </a:prstGeom>
                  </pic:spPr>
                </pic:pic>
              </a:graphicData>
            </a:graphic>
          </wp:inline>
        </w:drawing>
      </w:r>
    </w:p>
    <w:p w14:paraId="5648795C" w14:textId="77777777" w:rsidR="00017AE1" w:rsidRPr="00B35D4E" w:rsidRDefault="00017AE1" w:rsidP="00017AE1">
      <w:pPr>
        <w:pStyle w:val="FigureCaption"/>
      </w:pPr>
      <w:bookmarkStart w:id="44" w:name="_Toc510695445"/>
      <w:bookmarkStart w:id="45" w:name="_Toc16674928"/>
      <w:bookmarkStart w:id="46" w:name="_Toc16675144"/>
      <w:bookmarkStart w:id="47" w:name="_Toc77847551"/>
      <w:r>
        <w:t xml:space="preserve">Figure </w:t>
      </w:r>
      <w:fldSimple w:instr=" STYLEREF 1 \s ">
        <w:r>
          <w:rPr>
            <w:noProof/>
          </w:rPr>
          <w:t>3</w:t>
        </w:r>
      </w:fldSimple>
      <w:r w:rsidRPr="00502DB7">
        <w:t>-</w:t>
      </w:r>
      <w:fldSimple w:instr=" SEQ Figure \* ARABIC \s 1 ">
        <w:r>
          <w:rPr>
            <w:noProof/>
          </w:rPr>
          <w:t>3</w:t>
        </w:r>
      </w:fldSimple>
      <w:r>
        <w:t xml:space="preserve"> Administrative State</w:t>
      </w:r>
      <w:bookmarkEnd w:id="44"/>
      <w:bookmarkEnd w:id="45"/>
      <w:bookmarkEnd w:id="46"/>
      <w:bookmarkEnd w:id="47"/>
    </w:p>
    <w:p w14:paraId="3564AB72" w14:textId="77777777" w:rsidR="00017AE1" w:rsidRDefault="00017AE1" w:rsidP="00017AE1">
      <w:r>
        <w:t>The shutting down state is used in a supporting abstraction when a dependent abstraction is in the assignment state of Installed (i.e., a client may be using the resource). The ShuttingDown state is not visible to the dependent abstraction. The assignmentState of the supporting abstraction should be changed to PENDING_WITHDRAWAL when the AdministrativeState transitions to SHUTTING_DOWN. After the assignmentState of the dependent abstraction has transitioned to PENDING_WITHDRAWAL_FREE the AdministrativeState of the supporting abstraction can transition to LOCKED and the assignmentState of the dependent abstraction should be changed to UNAVAILABLE or the abstraction should be deleted.</w:t>
      </w:r>
    </w:p>
    <w:p w14:paraId="7211F2E7" w14:textId="77777777" w:rsidR="00017AE1" w:rsidRDefault="00017AE1" w:rsidP="00017AE1">
      <w:pPr>
        <w:pStyle w:val="Heading4"/>
      </w:pPr>
      <w:bookmarkStart w:id="48" w:name="_Toc510695348"/>
      <w:bookmarkStart w:id="49" w:name="_Toc77847541"/>
      <w:r>
        <w:t>Operational State</w:t>
      </w:r>
      <w:bookmarkEnd w:id="48"/>
      <w:bookmarkEnd w:id="49"/>
    </w:p>
    <w:p w14:paraId="35A0747D" w14:textId="6BB1F5C0" w:rsidR="00017AE1" w:rsidRPr="00BE3B56" w:rsidRDefault="00017AE1" w:rsidP="00017AE1"/>
    <w:p w14:paraId="67A1C0E4" w14:textId="70B56746" w:rsidR="00017AE1" w:rsidRDefault="00E0768B" w:rsidP="00017AE1">
      <w:pPr>
        <w:keepNext/>
        <w:rPr>
          <w:rFonts w:asciiTheme="minorHAnsi" w:hAnsiTheme="minorHAnsi"/>
          <w:color w:val="7030A0"/>
          <w:sz w:val="20"/>
          <w:szCs w:val="20"/>
          <w:lang w:val="en-GB"/>
        </w:rPr>
      </w:pPr>
      <w:r w:rsidRPr="00E0768B">
        <w:rPr>
          <w:rFonts w:asciiTheme="minorHAnsi" w:hAnsiTheme="minorHAnsi"/>
          <w:noProof/>
          <w:color w:val="7030A0"/>
          <w:sz w:val="20"/>
          <w:szCs w:val="20"/>
          <w:lang w:val="en-GB"/>
        </w:rPr>
        <w:lastRenderedPageBreak/>
        <w:drawing>
          <wp:inline distT="0" distB="0" distL="0" distR="0" wp14:anchorId="7A47D79F" wp14:editId="0689DA17">
            <wp:extent cx="5943600" cy="2827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3"/>
                    <a:stretch>
                      <a:fillRect/>
                    </a:stretch>
                  </pic:blipFill>
                  <pic:spPr>
                    <a:xfrm>
                      <a:off x="0" y="0"/>
                      <a:ext cx="5943600" cy="2827655"/>
                    </a:xfrm>
                    <a:prstGeom prst="rect">
                      <a:avLst/>
                    </a:prstGeom>
                  </pic:spPr>
                </pic:pic>
              </a:graphicData>
            </a:graphic>
          </wp:inline>
        </w:drawing>
      </w:r>
    </w:p>
    <w:p w14:paraId="4371D0BB" w14:textId="77777777" w:rsidR="00017AE1" w:rsidRPr="00B35D4E" w:rsidRDefault="00017AE1" w:rsidP="00017AE1">
      <w:pPr>
        <w:pStyle w:val="FigureCaption"/>
      </w:pPr>
      <w:bookmarkStart w:id="50" w:name="_Toc510695446"/>
      <w:bookmarkStart w:id="51" w:name="_Toc16674929"/>
      <w:bookmarkStart w:id="52" w:name="_Toc16675145"/>
      <w:bookmarkStart w:id="53" w:name="_Toc77847552"/>
      <w:r>
        <w:t xml:space="preserve">Figure </w:t>
      </w:r>
      <w:fldSimple w:instr=" STYLEREF 1 \s ">
        <w:r>
          <w:rPr>
            <w:noProof/>
          </w:rPr>
          <w:t>3</w:t>
        </w:r>
      </w:fldSimple>
      <w:r w:rsidRPr="00502DB7">
        <w:t>-</w:t>
      </w:r>
      <w:fldSimple w:instr=" SEQ Figure \* ARABIC \s 1 ">
        <w:r>
          <w:rPr>
            <w:noProof/>
          </w:rPr>
          <w:t>4</w:t>
        </w:r>
      </w:fldSimple>
      <w:r>
        <w:t xml:space="preserve"> Operational State</w:t>
      </w:r>
      <w:bookmarkEnd w:id="50"/>
      <w:bookmarkEnd w:id="51"/>
      <w:bookmarkEnd w:id="52"/>
      <w:bookmarkEnd w:id="53"/>
    </w:p>
    <w:p w14:paraId="006170FA" w14:textId="77777777" w:rsidR="00017AE1" w:rsidRDefault="00017AE1" w:rsidP="00017AE1">
      <w:r>
        <w:t>The operationalState is controlled by the supporting hardware or software and is read only. The operationalState of a dependent abstraction in the INSTALLED state must match the operationalState of the supporting abstraction.</w:t>
      </w:r>
    </w:p>
    <w:p w14:paraId="3537CE89" w14:textId="77777777" w:rsidR="00017AE1" w:rsidRDefault="00017AE1" w:rsidP="00017AE1">
      <w:pPr>
        <w:pStyle w:val="Heading4"/>
      </w:pPr>
      <w:bookmarkStart w:id="54" w:name="_Toc510695349"/>
      <w:bookmarkStart w:id="55" w:name="_Toc77847542"/>
      <w:r>
        <w:t>Assignment State</w:t>
      </w:r>
      <w:bookmarkEnd w:id="54"/>
      <w:bookmarkEnd w:id="55"/>
    </w:p>
    <w:p w14:paraId="38FB1B96" w14:textId="70321521" w:rsidR="00017AE1" w:rsidRPr="00943E98" w:rsidRDefault="009E28AC" w:rsidP="00017AE1">
      <w:pPr>
        <w:keepNext/>
        <w:rPr>
          <w:rFonts w:asciiTheme="minorHAnsi" w:hAnsiTheme="minorHAnsi"/>
          <w:b/>
          <w:sz w:val="20"/>
          <w:szCs w:val="16"/>
        </w:rPr>
      </w:pPr>
      <w:r>
        <w:rPr>
          <w:rFonts w:asciiTheme="minorHAnsi" w:hAnsiTheme="minorHAnsi"/>
          <w:b/>
          <w:sz w:val="20"/>
          <w:szCs w:val="16"/>
        </w:rPr>
        <w:object w:dxaOrig="7705" w:dyaOrig="5427" w14:anchorId="24064EE8">
          <v:shape id="_x0000_i1026" type="#_x0000_t75" style="width:436.5pt;height:307.5pt" o:ole="">
            <v:imagedata r:id="rId24" o:title=""/>
          </v:shape>
          <o:OLEObject Type="Embed" ProgID="PowerPoint.Slide.12" ShapeID="_x0000_i1026" DrawAspect="Content" ObjectID="_1766411451" r:id="rId25"/>
        </w:object>
      </w:r>
      <w:r w:rsidR="00017AE1" w:rsidRPr="00943E98">
        <w:rPr>
          <w:rFonts w:asciiTheme="minorHAnsi" w:hAnsiTheme="minorHAnsi"/>
          <w:b/>
          <w:sz w:val="20"/>
          <w:szCs w:val="16"/>
        </w:rPr>
        <w:fldChar w:fldCharType="begin"/>
      </w:r>
      <w:r w:rsidR="00000000">
        <w:rPr>
          <w:rFonts w:asciiTheme="minorHAnsi" w:hAnsiTheme="minorHAnsi"/>
          <w:b/>
          <w:sz w:val="20"/>
          <w:szCs w:val="16"/>
        </w:rPr>
        <w:fldChar w:fldCharType="separate"/>
      </w:r>
      <w:r w:rsidR="00017AE1" w:rsidRPr="00943E98">
        <w:rPr>
          <w:rFonts w:asciiTheme="minorHAnsi" w:hAnsiTheme="minorHAnsi"/>
          <w:b/>
          <w:sz w:val="20"/>
          <w:szCs w:val="16"/>
        </w:rPr>
        <w:fldChar w:fldCharType="end"/>
      </w:r>
    </w:p>
    <w:p w14:paraId="145E2C1A" w14:textId="77777777" w:rsidR="00017AE1" w:rsidRPr="00B35D4E" w:rsidRDefault="00017AE1" w:rsidP="00017AE1">
      <w:pPr>
        <w:pStyle w:val="FigureCaption"/>
      </w:pPr>
      <w:bookmarkStart w:id="56" w:name="_Toc510695447"/>
      <w:bookmarkStart w:id="57" w:name="_Toc16674930"/>
      <w:bookmarkStart w:id="58" w:name="_Toc16675146"/>
      <w:bookmarkStart w:id="59" w:name="_Toc77847553"/>
      <w:r>
        <w:t xml:space="preserve">Figure </w:t>
      </w:r>
      <w:fldSimple w:instr=" STYLEREF 1 \s ">
        <w:r>
          <w:rPr>
            <w:noProof/>
          </w:rPr>
          <w:t>3</w:t>
        </w:r>
      </w:fldSimple>
      <w:r w:rsidRPr="00502DB7">
        <w:t>-</w:t>
      </w:r>
      <w:fldSimple w:instr=" SEQ Figure \* ARABIC \s 1 ">
        <w:r>
          <w:rPr>
            <w:noProof/>
          </w:rPr>
          <w:t>5</w:t>
        </w:r>
      </w:fldSimple>
      <w:r>
        <w:t xml:space="preserve"> Assignment State</w:t>
      </w:r>
      <w:bookmarkEnd w:id="56"/>
      <w:bookmarkEnd w:id="57"/>
      <w:bookmarkEnd w:id="58"/>
      <w:bookmarkEnd w:id="59"/>
    </w:p>
    <w:p w14:paraId="28104CBA" w14:textId="68AE12C2" w:rsidR="00E0768B" w:rsidRDefault="00E0768B" w:rsidP="00E0768B">
      <w:r>
        <w:lastRenderedPageBreak/>
        <w:t>The allocation of a resource may be migrated between the use cases as described below.</w:t>
      </w:r>
    </w:p>
    <w:p w14:paraId="145C3711" w14:textId="77777777" w:rsidR="00E0768B" w:rsidRPr="00ED56BD" w:rsidRDefault="00E0768B" w:rsidP="00E0768B">
      <w:r w:rsidRPr="00ED56BD">
        <w:t>From PermananetDedicatedResource to FixedCapacitySharedResource (1)</w:t>
      </w:r>
    </w:p>
    <w:p w14:paraId="30B94332" w14:textId="77777777" w:rsidR="00E0768B" w:rsidRPr="00ED56BD" w:rsidRDefault="00E0768B" w:rsidP="00E0768B">
      <w:pPr>
        <w:pStyle w:val="ListParagraph"/>
        <w:numPr>
          <w:ilvl w:val="0"/>
          <w:numId w:val="48"/>
        </w:numPr>
      </w:pPr>
      <w:r w:rsidRPr="00ED56BD">
        <w:t>From INSTALLED to SCHEDULED_WITHDRAWAL</w:t>
      </w:r>
    </w:p>
    <w:p w14:paraId="61E83CC0" w14:textId="77777777" w:rsidR="00432C3F" w:rsidRPr="00ED56BD" w:rsidRDefault="00432C3F" w:rsidP="00432C3F">
      <w:r w:rsidRPr="00ED56BD">
        <w:t>From FixedCapacitySharedResource to PermananetDedicatedResource (2)</w:t>
      </w:r>
    </w:p>
    <w:p w14:paraId="256F82E5" w14:textId="77777777" w:rsidR="00432C3F" w:rsidRPr="00ED56BD" w:rsidRDefault="00432C3F" w:rsidP="00432C3F">
      <w:pPr>
        <w:pStyle w:val="ListParagraph"/>
        <w:numPr>
          <w:ilvl w:val="0"/>
          <w:numId w:val="48"/>
        </w:numPr>
      </w:pPr>
      <w:r w:rsidRPr="00ED56BD">
        <w:t>From SCHEDULED_WITHDRAWAL or POTENTIAL_AVAILABLE to INSTALLED</w:t>
      </w:r>
    </w:p>
    <w:p w14:paraId="5EAF873F" w14:textId="77777777" w:rsidR="00432C3F" w:rsidRPr="00ED56BD" w:rsidRDefault="00432C3F" w:rsidP="00432C3F">
      <w:r w:rsidRPr="00ED56BD">
        <w:t>From VariableCapicitySharedResource to PermananetDedicatedResource (3)</w:t>
      </w:r>
    </w:p>
    <w:p w14:paraId="0EE4556E" w14:textId="77777777" w:rsidR="00432C3F" w:rsidRPr="00ED56BD" w:rsidRDefault="00432C3F" w:rsidP="00432C3F">
      <w:pPr>
        <w:pStyle w:val="ListParagraph"/>
        <w:numPr>
          <w:ilvl w:val="0"/>
          <w:numId w:val="48"/>
        </w:numPr>
      </w:pPr>
      <w:r w:rsidRPr="00ED56BD">
        <w:t>From SCHEDULED_CAPACITY_CHANGE to INSTALLED</w:t>
      </w:r>
    </w:p>
    <w:p w14:paraId="4E539B99" w14:textId="0647CD13" w:rsidR="00E0768B" w:rsidRPr="00ED56BD" w:rsidRDefault="00E0768B" w:rsidP="00E0768B">
      <w:r w:rsidRPr="00ED56BD">
        <w:t>From PermananetDedicatedResource to VariableCapicitySharedResource (4)</w:t>
      </w:r>
    </w:p>
    <w:p w14:paraId="78850C87" w14:textId="77777777" w:rsidR="00E0768B" w:rsidRPr="00ED56BD" w:rsidRDefault="00E0768B" w:rsidP="00E0768B">
      <w:pPr>
        <w:pStyle w:val="ListParagraph"/>
        <w:numPr>
          <w:ilvl w:val="0"/>
          <w:numId w:val="48"/>
        </w:numPr>
      </w:pPr>
      <w:r w:rsidRPr="00ED56BD">
        <w:t>From INSTALLED to SCHEDULED_CAPACITY_CHANGE</w:t>
      </w:r>
    </w:p>
    <w:p w14:paraId="01FB70B1" w14:textId="33AE8B11" w:rsidR="00E0768B" w:rsidRPr="00ED56BD" w:rsidRDefault="00E0768B" w:rsidP="00E0768B">
      <w:r w:rsidRPr="00ED56BD">
        <w:t>FixedCapacitySharedResource to VariableCapicitySharedResource (</w:t>
      </w:r>
      <w:r w:rsidR="003334B5" w:rsidRPr="00ED56BD">
        <w:t>5</w:t>
      </w:r>
      <w:r w:rsidRPr="00ED56BD">
        <w:t>)</w:t>
      </w:r>
    </w:p>
    <w:p w14:paraId="261ED7F2" w14:textId="77777777" w:rsidR="00E0768B" w:rsidRPr="00ED56BD" w:rsidRDefault="00E0768B" w:rsidP="00E0768B">
      <w:pPr>
        <w:pStyle w:val="ListParagraph"/>
        <w:numPr>
          <w:ilvl w:val="0"/>
          <w:numId w:val="48"/>
        </w:numPr>
      </w:pPr>
      <w:r w:rsidRPr="00ED56BD">
        <w:t>From SCHEDULED_WITHDRAWAL to SCHEDULED_CAPACITY_CHANGE</w:t>
      </w:r>
    </w:p>
    <w:p w14:paraId="30F02C87" w14:textId="21103E02" w:rsidR="00E0768B" w:rsidRPr="00ED56BD" w:rsidRDefault="00E0768B" w:rsidP="00E0768B">
      <w:r w:rsidRPr="00ED56BD">
        <w:t>From VariableCapicitySharedResource to FixedCapacitySharedResource (</w:t>
      </w:r>
      <w:r w:rsidR="003334B5" w:rsidRPr="00ED56BD">
        <w:t>6</w:t>
      </w:r>
      <w:r w:rsidRPr="00ED56BD">
        <w:t>)</w:t>
      </w:r>
    </w:p>
    <w:p w14:paraId="08E8FDC7" w14:textId="77777777" w:rsidR="00E0768B" w:rsidRPr="00ED56BD" w:rsidRDefault="00E0768B" w:rsidP="00E0768B">
      <w:pPr>
        <w:pStyle w:val="ListParagraph"/>
        <w:numPr>
          <w:ilvl w:val="0"/>
          <w:numId w:val="48"/>
        </w:numPr>
      </w:pPr>
      <w:r w:rsidRPr="00ED56BD">
        <w:t>From SCHEDULED_CAPACITY_CHANGE to SCHEDULED_WITHDRAWAL</w:t>
      </w:r>
    </w:p>
    <w:p w14:paraId="7BCE966B" w14:textId="77777777" w:rsidR="00017AE1" w:rsidRDefault="00017AE1" w:rsidP="00017AE1">
      <w:r>
        <w:t>If a resource is shared by two or more clients (dependent abstractions) when the supporting abstraction changes to INSTALLED, the dependent abstraction transitions to POTENTIAL_AVAILABLE, POTENTIAL_BUSY, SCHEDULED_WITHDRAWAL or SCHEDULED_CAPACITY_CHANGE. A resource may be POTENTIAL_AVAILABLE in all of the dependent abstractions or PENDING_WITHDRAWAL in one dependent abstraction and POTENTIAL_BUSY in all other dependent abstractions.</w:t>
      </w:r>
    </w:p>
    <w:p w14:paraId="3F6D70D2" w14:textId="77777777" w:rsidR="00017AE1" w:rsidRDefault="00017AE1" w:rsidP="00017AE1">
      <w:r>
        <w:t xml:space="preserve">A resource in a supporting abstraction is moved to PENDING_WITHDRAWAL when the provider of that resource intends to withdraw the resource from the client. The provider should indicate the time when the resource will be withdrawn and indicate if the withdrawal will be permanent or temporary (e.g., to allow network maintenance). </w:t>
      </w:r>
    </w:p>
    <w:p w14:paraId="648DFC22" w14:textId="77777777" w:rsidR="00017AE1" w:rsidRDefault="00017AE1" w:rsidP="00017AE1">
      <w:r>
        <w:t>A resource is moved to PENDING_WITHDRAWAL_FREE when the user of that resource is no longer using the resource. This causes the corresponding resource in the client context (the dependent abstraction) to transition to PENDING_WITHDRAWAL_FREE.</w:t>
      </w:r>
      <w:r w:rsidRPr="00CE772C">
        <w:t xml:space="preserve"> </w:t>
      </w:r>
      <w:r>
        <w:t>The provider may withdraw the resource after the specified time even if the client has not transitioned to PENDING_WITHDRAWAL_FREE.</w:t>
      </w:r>
    </w:p>
    <w:p w14:paraId="360E8802" w14:textId="77777777" w:rsidR="00017AE1" w:rsidRDefault="00017AE1" w:rsidP="00017AE1">
      <w:r>
        <w:t>When the resource in the dependent abstraction moves to PENDING_WITHDRAWAL_FREE the administrativeState of the supporting abstraction may be changed to LOCKED. If the withdrawal is temporary, the dependent abstraction should be changed to UNAVAILABLE. If the withdrawal is permanent the abstraction should be deleted.</w:t>
      </w:r>
    </w:p>
    <w:p w14:paraId="66847E87" w14:textId="77777777" w:rsidR="00017AE1" w:rsidRDefault="00017AE1" w:rsidP="00017AE1">
      <w:r>
        <w:t xml:space="preserve">Note that an abstraction in a server context my play the role of both the client abstraction (when viewed from the perspective of controller n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and the supporting abstraction (when viewed from the perspective of controller n+1 in </w:t>
      </w:r>
      <w:r>
        <w:fldChar w:fldCharType="begin"/>
      </w:r>
      <w:r>
        <w:instrText xml:space="preserve"> REF _Ref77846987 \h </w:instrText>
      </w:r>
      <w:r>
        <w:fldChar w:fldCharType="separate"/>
      </w:r>
      <w:r>
        <w:t xml:space="preserve">Figure </w:t>
      </w:r>
      <w:r>
        <w:rPr>
          <w:noProof/>
        </w:rPr>
        <w:t>3</w:t>
      </w:r>
      <w:r w:rsidRPr="00502DB7">
        <w:t>-</w:t>
      </w:r>
      <w:r>
        <w:rPr>
          <w:noProof/>
        </w:rPr>
        <w:t>2</w:t>
      </w:r>
      <w:r>
        <w:fldChar w:fldCharType="end"/>
      </w:r>
      <w:r>
        <w:t xml:space="preserve">). In this case the </w:t>
      </w:r>
      <w:r>
        <w:lastRenderedPageBreak/>
        <w:t>POTENTIAL_AVAILABLE and POTENTIAL_BUSY states are used in the supporting abstraction.</w:t>
      </w:r>
    </w:p>
    <w:p w14:paraId="03F6FE07" w14:textId="77777777" w:rsidR="00017AE1" w:rsidRDefault="00017AE1" w:rsidP="00017AE1">
      <w:pPr>
        <w:pStyle w:val="Heading3"/>
      </w:pPr>
      <w:bookmarkStart w:id="60" w:name="_Toc510695350"/>
      <w:bookmarkStart w:id="61" w:name="_Toc77847543"/>
      <w:r>
        <w:t>Use of states</w:t>
      </w:r>
      <w:bookmarkEnd w:id="60"/>
      <w:bookmarkEnd w:id="61"/>
    </w:p>
    <w:p w14:paraId="357C051F" w14:textId="77777777" w:rsidR="00017AE1" w:rsidRDefault="00017AE1" w:rsidP="00017AE1">
      <w:pPr>
        <w:pStyle w:val="Heading4"/>
      </w:pPr>
      <w:bookmarkStart w:id="62" w:name="_Toc510695351"/>
      <w:bookmarkStart w:id="63" w:name="_Toc77847544"/>
      <w:r>
        <w:t>Model context</w:t>
      </w:r>
      <w:bookmarkEnd w:id="62"/>
      <w:bookmarkEnd w:id="63"/>
    </w:p>
    <w:p w14:paraId="71DD410A" w14:textId="77777777" w:rsidR="00017AE1" w:rsidRDefault="00017AE1" w:rsidP="00017AE1">
      <w:pPr>
        <w:spacing w:after="120"/>
      </w:pP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xml:space="preserve"> below is an informal sketch of the relationship between the “platform,” that supports the functions, the logical resource model, that provides a view of the logical resources and the equipment and software models, that provide a view of the implementation platform. Note that this figure shows a highly simplified view of the equipment model and software model, only the major relationships of interest are shown</w:t>
      </w:r>
      <w:r w:rsidRPr="00B96AED">
        <w:t xml:space="preserve">. </w:t>
      </w:r>
      <w:r>
        <w:t xml:space="preserve">The client context and server context may be represented by constrain domains. </w:t>
      </w:r>
      <w:r w:rsidRPr="00B96AED">
        <w:t xml:space="preserve">The equipment model is in TR-512.6 </w:t>
      </w:r>
      <w:r>
        <w:t>and t</w:t>
      </w:r>
      <w:r w:rsidRPr="00B96AED">
        <w:t>he software model is in TR-512</w:t>
      </w:r>
      <w:r w:rsidRPr="00E33022">
        <w:t>.12.</w:t>
      </w:r>
    </w:p>
    <w:p w14:paraId="5015011C" w14:textId="77777777" w:rsidR="00017AE1" w:rsidRDefault="00017AE1" w:rsidP="00017AE1">
      <w:pPr>
        <w:spacing w:after="120"/>
        <w:jc w:val="center"/>
      </w:pPr>
      <w:r>
        <w:object w:dxaOrig="9591" w:dyaOrig="5393" w14:anchorId="4CB52182">
          <v:shape id="_x0000_i1027" type="#_x0000_t75" style="width:479.25pt;height:270pt" o:ole="">
            <v:imagedata r:id="rId26" o:title=""/>
          </v:shape>
          <o:OLEObject Type="Embed" ProgID="PowerPoint.Slide.12" ShapeID="_x0000_i1027" DrawAspect="Content" ObjectID="_1766411452" r:id="rId27"/>
        </w:object>
      </w:r>
    </w:p>
    <w:p w14:paraId="50D87F57" w14:textId="77777777" w:rsidR="00017AE1" w:rsidRDefault="00017AE1" w:rsidP="00017AE1">
      <w:pPr>
        <w:pStyle w:val="FigureCaption"/>
      </w:pPr>
      <w:bookmarkStart w:id="64" w:name="_Ref77847154"/>
      <w:bookmarkStart w:id="65" w:name="_Toc16674931"/>
      <w:bookmarkStart w:id="66" w:name="_Toc16675147"/>
      <w:bookmarkStart w:id="67" w:name="_Toc77847554"/>
      <w:r>
        <w:t xml:space="preserve">Figure </w:t>
      </w:r>
      <w:fldSimple w:instr=" STYLEREF 1 \s ">
        <w:r>
          <w:rPr>
            <w:noProof/>
          </w:rPr>
          <w:t>3</w:t>
        </w:r>
      </w:fldSimple>
      <w:r w:rsidRPr="00502DB7">
        <w:t>-</w:t>
      </w:r>
      <w:fldSimple w:instr=" SEQ Figure \* ARABIC \s 1 ">
        <w:r>
          <w:rPr>
            <w:noProof/>
          </w:rPr>
          <w:t>6</w:t>
        </w:r>
      </w:fldSimple>
      <w:bookmarkEnd w:id="64"/>
      <w:r>
        <w:t xml:space="preserve"> </w:t>
      </w:r>
      <w:r w:rsidRPr="003061FB">
        <w:t>Relationship between entities and abstractions</w:t>
      </w:r>
      <w:bookmarkEnd w:id="65"/>
      <w:bookmarkEnd w:id="66"/>
      <w:bookmarkEnd w:id="67"/>
    </w:p>
    <w:p w14:paraId="1C9A033A" w14:textId="77777777" w:rsidR="00017AE1" w:rsidRDefault="00017AE1" w:rsidP="00017AE1">
      <w:pPr>
        <w:spacing w:after="120"/>
      </w:pP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t xml:space="preserve"> illustrates the relationship between the logical resource model and the supporting hardware or software platform, it does not show the full hardware or software model. In the equipment model and software model a field replaceable unit (FRU) or a running software module is represented by an object. These objects support one or more of the artefacts in the logical resource model. In the logical resource model, the lowest level objects are the aggregation of one or more of the artefacts.</w:t>
      </w:r>
    </w:p>
    <w:p w14:paraId="5B7A7AA5" w14:textId="77777777" w:rsidR="00017AE1" w:rsidRPr="00CE6E97" w:rsidRDefault="00017AE1" w:rsidP="00017AE1">
      <w:pPr>
        <w:spacing w:after="120"/>
        <w:rPr>
          <w:i/>
        </w:rPr>
      </w:pPr>
      <w:r w:rsidRPr="00CE6E97">
        <w:rPr>
          <w:i/>
        </w:rPr>
        <w:t xml:space="preserve">Example: </w:t>
      </w:r>
    </w:p>
    <w:p w14:paraId="04BFFD16" w14:textId="77777777" w:rsidR="00017AE1" w:rsidRPr="00CE6E97" w:rsidRDefault="00017AE1" w:rsidP="00017AE1">
      <w:pPr>
        <w:pStyle w:val="ListParagraph"/>
        <w:numPr>
          <w:ilvl w:val="0"/>
          <w:numId w:val="38"/>
        </w:numPr>
        <w:spacing w:after="120"/>
        <w:rPr>
          <w:i/>
        </w:rPr>
      </w:pPr>
      <w:r w:rsidRPr="00CE6E97">
        <w:rPr>
          <w:i/>
        </w:rPr>
        <w:t xml:space="preserve">An interface card on an Ethernet switch (a single FRU) may support 10 * 1GE interfaces and thus 10 “Ethernet” LTPs. </w:t>
      </w:r>
    </w:p>
    <w:p w14:paraId="545CF31B" w14:textId="77777777" w:rsidR="00017AE1" w:rsidRPr="00CE6E97" w:rsidRDefault="00017AE1" w:rsidP="00017AE1">
      <w:pPr>
        <w:pStyle w:val="ListParagraph"/>
        <w:numPr>
          <w:ilvl w:val="0"/>
          <w:numId w:val="38"/>
        </w:numPr>
        <w:spacing w:after="120"/>
        <w:rPr>
          <w:i/>
        </w:rPr>
      </w:pPr>
      <w:r w:rsidRPr="00CE6E97">
        <w:rPr>
          <w:i/>
        </w:rPr>
        <w:lastRenderedPageBreak/>
        <w:t>The PHY of each of the Ethernet interfaces may be on a separate pluggable module (FRU) so each Ethernet LTP is supported by both the interface card (FRU) and the pluggable module (FRU).</w:t>
      </w:r>
    </w:p>
    <w:p w14:paraId="0CE742E8" w14:textId="77777777" w:rsidR="00017AE1" w:rsidRDefault="00017AE1" w:rsidP="00017AE1">
      <w:pPr>
        <w:spacing w:after="120"/>
      </w:pPr>
      <w:r>
        <w:t>The objects in a server context are referred to as the “supporting abstraction” and the objects in the client context are referred to as the “dependent abstraction”. The states of an object in a client context (the dependent abstraction) should be consistent with the state of the corresponding supporting object(s) in the server context (in the same controller). Also, the state of the object in the server context in the n+1 controller (client abstraction) should track the state of the object in the corresponding client context (in the n controller). Note that when the state of one or more of the supporting abstractions changes the state of the dependent abstraction and client abstraction will not be consistent until that change has been processed. In a recursive hierarchy, the client abstraction will play the role of supporting abstraction in the next level of the hierarchy.</w:t>
      </w:r>
    </w:p>
    <w:p w14:paraId="1EFE6792" w14:textId="77777777" w:rsidR="00017AE1" w:rsidRDefault="00017AE1" w:rsidP="00017AE1">
      <w:pPr>
        <w:spacing w:after="120"/>
      </w:pPr>
      <w:r>
        <w:t xml:space="preserve">Within a controller, the objects “directly” representing the implementation (e.g., in the server context in Controller n in </w:t>
      </w:r>
      <w:r>
        <w:fldChar w:fldCharType="begin"/>
      </w:r>
      <w:r>
        <w:instrText xml:space="preserve"> REF _Ref77847154 \h </w:instrText>
      </w:r>
      <w:r>
        <w:fldChar w:fldCharType="separate"/>
      </w:r>
      <w:r>
        <w:t xml:space="preserve">Figure </w:t>
      </w:r>
      <w:r>
        <w:rPr>
          <w:noProof/>
        </w:rPr>
        <w:t>3</w:t>
      </w:r>
      <w:r w:rsidRPr="00502DB7">
        <w:t>-</w:t>
      </w:r>
      <w:r>
        <w:rPr>
          <w:noProof/>
        </w:rPr>
        <w:t>6</w:t>
      </w:r>
      <w:r>
        <w:fldChar w:fldCharType="end"/>
      </w:r>
      <w:r>
        <w:t>) should support the Administrative State. When the administrativeState is set to LOCKED, the implementation prevents the resource from being used. Abstraction in any other context (e.g., in the client context in controller n or server context in controller n+1) support of the administrative state is optional. Setting the administrativeState to LOCKED does not have any influence on the resource and it will continue to function normally.</w:t>
      </w:r>
    </w:p>
    <w:p w14:paraId="20D802BD" w14:textId="77777777" w:rsidR="00017AE1" w:rsidRDefault="00017AE1" w:rsidP="00017AE1">
      <w:pPr>
        <w:spacing w:after="120"/>
      </w:pPr>
      <w:r>
        <w:t xml:space="preserve">The resources in a server context (i.e., the supporting abstractions) may be aggregated into a single object in a client context that is “mirrored” in the server context of the client </w:t>
      </w:r>
      <w:r w:rsidRPr="00CE6E97">
        <w:t>controller</w:t>
      </w:r>
      <w:r>
        <w:t xml:space="preserve"> by the client abstraction</w:t>
      </w:r>
      <w:r w:rsidRPr="00CE6E97">
        <w:t>.</w:t>
      </w:r>
    </w:p>
    <w:p w14:paraId="19EDD711" w14:textId="77777777" w:rsidR="00017AE1" w:rsidRPr="000B0D42" w:rsidRDefault="00017AE1" w:rsidP="00017AE1">
      <w:pPr>
        <w:pStyle w:val="Heading5"/>
      </w:pPr>
      <w:r w:rsidRPr="000B0D42">
        <w:t>Alarms, fault isolation and control</w:t>
      </w:r>
    </w:p>
    <w:p w14:paraId="546068D0" w14:textId="77777777" w:rsidR="00017AE1" w:rsidRDefault="00017AE1" w:rsidP="00017AE1">
      <w:r>
        <w:t xml:space="preserve">The “lowest level” objects in the resource model are “directly connected” to the implementation and have access to the forwarding namespace. They can configure the resources that implement the logical functions and receive alarm/status information directly from the </w:t>
      </w:r>
      <w:r w:rsidRPr="00CE6E97">
        <w:t>implementation. Fault</w:t>
      </w:r>
      <w:r>
        <w:t xml:space="preserve"> location, to the level required for FRU replacement, can only be performed with information from this lowest level which provides access to the resource and physical name spaces.</w:t>
      </w:r>
    </w:p>
    <w:p w14:paraId="11A1D1E6" w14:textId="77777777" w:rsidR="00017AE1" w:rsidRPr="00532F44" w:rsidRDefault="00017AE1" w:rsidP="00017AE1">
      <w:r>
        <w:t>When an object is presented in a client context, the alarm/status information is abstracted and aggregated, the relationship to the implementation is not visible from the client context.</w:t>
      </w:r>
    </w:p>
    <w:p w14:paraId="07FE3256" w14:textId="77777777" w:rsidR="00017AE1" w:rsidRDefault="00017AE1" w:rsidP="00017AE1">
      <w:pPr>
        <w:pStyle w:val="Heading4"/>
      </w:pPr>
      <w:bookmarkStart w:id="68" w:name="_Toc510695352"/>
      <w:bookmarkStart w:id="69" w:name="_Toc77847545"/>
      <w:r>
        <w:t>Instance relationships</w:t>
      </w:r>
      <w:bookmarkEnd w:id="68"/>
      <w:bookmarkEnd w:id="69"/>
    </w:p>
    <w:p w14:paraId="3DDDAF2F" w14:textId="77777777" w:rsidR="00017AE1" w:rsidRDefault="00017AE1" w:rsidP="00017AE1">
      <w:r>
        <w:t>As described above, the supporting entity may be a “platform” or a managed object. The dependent entity is always a managed object. The relationships between the supporting and dependent abstractions may be:</w:t>
      </w:r>
    </w:p>
    <w:tbl>
      <w:tblPr>
        <w:tblStyle w:val="TableGrid"/>
        <w:tblW w:w="0" w:type="auto"/>
        <w:tblLook w:val="04A0" w:firstRow="1" w:lastRow="0" w:firstColumn="1" w:lastColumn="0" w:noHBand="0" w:noVBand="1"/>
      </w:tblPr>
      <w:tblGrid>
        <w:gridCol w:w="2155"/>
        <w:gridCol w:w="2610"/>
      </w:tblGrid>
      <w:tr w:rsidR="00017AE1" w:rsidRPr="008A3E2E" w14:paraId="3DF86FD2" w14:textId="77777777" w:rsidTr="007421E1">
        <w:tc>
          <w:tcPr>
            <w:tcW w:w="2155" w:type="dxa"/>
          </w:tcPr>
          <w:p w14:paraId="7C9682C6" w14:textId="77777777" w:rsidR="00017AE1" w:rsidRPr="00B95E94" w:rsidRDefault="00017AE1" w:rsidP="007421E1">
            <w:pPr>
              <w:keepNext/>
              <w:jc w:val="center"/>
              <w:rPr>
                <w:b/>
              </w:rPr>
            </w:pPr>
            <w:r w:rsidRPr="00B95E94">
              <w:rPr>
                <w:b/>
              </w:rPr>
              <w:t>Number of</w:t>
            </w:r>
            <w:r>
              <w:rPr>
                <w:b/>
              </w:rPr>
              <w:t xml:space="preserve"> </w:t>
            </w:r>
            <w:r w:rsidRPr="00B95E94">
              <w:rPr>
                <w:b/>
              </w:rPr>
              <w:t xml:space="preserve">supporting </w:t>
            </w:r>
            <w:r>
              <w:rPr>
                <w:b/>
              </w:rPr>
              <w:t>abstractions/resources</w:t>
            </w:r>
          </w:p>
        </w:tc>
        <w:tc>
          <w:tcPr>
            <w:tcW w:w="2610" w:type="dxa"/>
          </w:tcPr>
          <w:p w14:paraId="3523EAEE" w14:textId="77777777" w:rsidR="00017AE1" w:rsidRPr="00B95E94" w:rsidRDefault="00017AE1" w:rsidP="007421E1">
            <w:pPr>
              <w:keepNext/>
              <w:jc w:val="center"/>
              <w:rPr>
                <w:b/>
              </w:rPr>
            </w:pPr>
            <w:r w:rsidRPr="00B95E94">
              <w:rPr>
                <w:b/>
              </w:rPr>
              <w:t xml:space="preserve">Number of </w:t>
            </w:r>
            <w:r w:rsidRPr="00B95E94">
              <w:rPr>
                <w:b/>
              </w:rPr>
              <w:br/>
              <w:t>dependent abstractions</w:t>
            </w:r>
          </w:p>
        </w:tc>
      </w:tr>
      <w:tr w:rsidR="00017AE1" w:rsidRPr="008A3E2E" w14:paraId="24FD065A" w14:textId="77777777" w:rsidTr="007421E1">
        <w:tc>
          <w:tcPr>
            <w:tcW w:w="2155" w:type="dxa"/>
          </w:tcPr>
          <w:p w14:paraId="7EE6B070" w14:textId="77777777" w:rsidR="00017AE1" w:rsidRPr="008A3E2E" w:rsidRDefault="00017AE1" w:rsidP="007421E1">
            <w:pPr>
              <w:keepNext/>
              <w:jc w:val="center"/>
            </w:pPr>
            <w:r w:rsidRPr="008A3E2E">
              <w:t>1</w:t>
            </w:r>
          </w:p>
        </w:tc>
        <w:tc>
          <w:tcPr>
            <w:tcW w:w="2610" w:type="dxa"/>
          </w:tcPr>
          <w:p w14:paraId="730BC121" w14:textId="77777777" w:rsidR="00017AE1" w:rsidRPr="008A3E2E" w:rsidRDefault="00017AE1" w:rsidP="007421E1">
            <w:pPr>
              <w:keepNext/>
              <w:jc w:val="center"/>
            </w:pPr>
            <w:r w:rsidRPr="008A3E2E">
              <w:t>1</w:t>
            </w:r>
          </w:p>
        </w:tc>
      </w:tr>
      <w:tr w:rsidR="00017AE1" w:rsidRPr="008A3E2E" w14:paraId="7D794185" w14:textId="77777777" w:rsidTr="007421E1">
        <w:tc>
          <w:tcPr>
            <w:tcW w:w="2155" w:type="dxa"/>
          </w:tcPr>
          <w:p w14:paraId="19E96BD0" w14:textId="77777777" w:rsidR="00017AE1" w:rsidRPr="008A3E2E" w:rsidRDefault="00017AE1" w:rsidP="007421E1">
            <w:pPr>
              <w:keepNext/>
              <w:jc w:val="center"/>
            </w:pPr>
            <w:r>
              <w:t>1</w:t>
            </w:r>
          </w:p>
        </w:tc>
        <w:tc>
          <w:tcPr>
            <w:tcW w:w="2610" w:type="dxa"/>
          </w:tcPr>
          <w:p w14:paraId="2AD9B81F" w14:textId="77777777" w:rsidR="00017AE1" w:rsidRPr="008A3E2E" w:rsidRDefault="00017AE1" w:rsidP="007421E1">
            <w:pPr>
              <w:keepNext/>
              <w:jc w:val="center"/>
            </w:pPr>
            <w:r>
              <w:t>n</w:t>
            </w:r>
          </w:p>
        </w:tc>
      </w:tr>
      <w:tr w:rsidR="00017AE1" w:rsidRPr="008A3E2E" w14:paraId="6231C473" w14:textId="77777777" w:rsidTr="007421E1">
        <w:tc>
          <w:tcPr>
            <w:tcW w:w="2155" w:type="dxa"/>
          </w:tcPr>
          <w:p w14:paraId="2FD3775D" w14:textId="77777777" w:rsidR="00017AE1" w:rsidRDefault="00017AE1" w:rsidP="007421E1">
            <w:pPr>
              <w:keepNext/>
              <w:jc w:val="center"/>
            </w:pPr>
            <w:r>
              <w:t>m</w:t>
            </w:r>
          </w:p>
        </w:tc>
        <w:tc>
          <w:tcPr>
            <w:tcW w:w="2610" w:type="dxa"/>
          </w:tcPr>
          <w:p w14:paraId="5E9701ED" w14:textId="77777777" w:rsidR="00017AE1" w:rsidRDefault="00017AE1" w:rsidP="007421E1">
            <w:pPr>
              <w:keepNext/>
              <w:jc w:val="center"/>
            </w:pPr>
            <w:r>
              <w:t>1</w:t>
            </w:r>
          </w:p>
        </w:tc>
      </w:tr>
      <w:tr w:rsidR="00017AE1" w:rsidRPr="008A3E2E" w14:paraId="11DD2C0B" w14:textId="77777777" w:rsidTr="007421E1">
        <w:tc>
          <w:tcPr>
            <w:tcW w:w="2155" w:type="dxa"/>
          </w:tcPr>
          <w:p w14:paraId="2A4A6A70" w14:textId="77777777" w:rsidR="00017AE1" w:rsidRDefault="00017AE1" w:rsidP="007421E1">
            <w:pPr>
              <w:jc w:val="center"/>
            </w:pPr>
            <w:r>
              <w:t>m</w:t>
            </w:r>
          </w:p>
        </w:tc>
        <w:tc>
          <w:tcPr>
            <w:tcW w:w="2610" w:type="dxa"/>
          </w:tcPr>
          <w:p w14:paraId="03E20B6E" w14:textId="77777777" w:rsidR="00017AE1" w:rsidRDefault="00017AE1" w:rsidP="007421E1">
            <w:pPr>
              <w:jc w:val="center"/>
            </w:pPr>
            <w:r>
              <w:t>n</w:t>
            </w:r>
          </w:p>
        </w:tc>
      </w:tr>
    </w:tbl>
    <w:p w14:paraId="6CEF547F" w14:textId="77777777" w:rsidR="00017AE1" w:rsidRDefault="00017AE1" w:rsidP="00017AE1">
      <w:r>
        <w:lastRenderedPageBreak/>
        <w:t>The state of a dependent abstraction must be consistent with the state of the supporting abstraction(s). For the m:1 and m:n cases the states are considered in the order of the precedence described in section 3.2.6.2</w:t>
      </w:r>
      <w:r w:rsidRPr="00663448">
        <w:t xml:space="preserve"> </w:t>
      </w:r>
      <w:r>
        <w:t>below.</w:t>
      </w:r>
    </w:p>
    <w:p w14:paraId="34897650" w14:textId="77777777" w:rsidR="00017AE1" w:rsidRDefault="00017AE1" w:rsidP="00017AE1">
      <w:r>
        <w:t>The state of the client abstraction (in the server context of controller n+1) should match the state of the dependent abstraction (in the client context of controller n).</w:t>
      </w:r>
    </w:p>
    <w:p w14:paraId="188C9D60" w14:textId="77777777" w:rsidR="00017AE1" w:rsidRDefault="00017AE1" w:rsidP="00017AE1">
      <w:pPr>
        <w:pStyle w:val="Heading5"/>
      </w:pPr>
      <w:r w:rsidRPr="00F20C00">
        <w:t xml:space="preserve">Supporting:Dependent </w:t>
      </w:r>
      <w:r>
        <w:t>1:1 Case and 1:n Case</w:t>
      </w:r>
    </w:p>
    <w:p w14:paraId="657E3C32" w14:textId="77777777" w:rsidR="00017AE1" w:rsidRDefault="00017AE1" w:rsidP="00017AE1">
      <w:r>
        <w:t xml:space="preserve">The state of the dependent objects is </w:t>
      </w:r>
      <w:r>
        <w:rPr>
          <w:noProof/>
        </w:rPr>
        <w:t xml:space="preserve">set </w:t>
      </w:r>
      <w:r>
        <w:t>based on the state of the</w:t>
      </w:r>
      <w:r>
        <w:rPr>
          <w:noProof/>
        </w:rPr>
        <w:t xml:space="preserve"> </w:t>
      </w:r>
      <w:r>
        <w:t xml:space="preserve">supporting abstraction and in some cases may be modified by the local controller as described in 3.1.4. For the 1:n case local modifications are made independently on each of the dependent abstractions. </w:t>
      </w:r>
    </w:p>
    <w:p w14:paraId="36D83F94" w14:textId="77777777" w:rsidR="00017AE1" w:rsidRDefault="00017AE1" w:rsidP="00017AE1">
      <w:pPr>
        <w:spacing w:after="120"/>
      </w:pPr>
    </w:p>
    <w:p w14:paraId="210BDC72" w14:textId="77777777" w:rsidR="00017AE1" w:rsidRDefault="00017AE1" w:rsidP="00017AE1">
      <w:pPr>
        <w:pStyle w:val="Heading5"/>
      </w:pPr>
      <w:r w:rsidRPr="00F20C00">
        <w:t xml:space="preserve">Supporting:Dependent </w:t>
      </w:r>
      <w:r>
        <w:t>m:1 Case</w:t>
      </w:r>
    </w:p>
    <w:p w14:paraId="5F14C66C" w14:textId="77777777" w:rsidR="00017AE1" w:rsidRDefault="00017AE1" w:rsidP="00017AE1">
      <w:r>
        <w:t xml:space="preserve">The state of the dependent object is </w:t>
      </w:r>
      <w:r>
        <w:rPr>
          <w:noProof/>
        </w:rPr>
        <w:t xml:space="preserve">set </w:t>
      </w:r>
      <w:r>
        <w:t>based on the state of the</w:t>
      </w:r>
      <w:r>
        <w:rPr>
          <w:noProof/>
        </w:rPr>
        <w:t xml:space="preserve"> </w:t>
      </w:r>
      <w:r w:rsidRPr="004017B7">
        <w:rPr>
          <w:i/>
        </w:rPr>
        <w:t>composite</w:t>
      </w:r>
      <w:r>
        <w:t xml:space="preserve"> supporting instance</w:t>
      </w:r>
      <w:r w:rsidDel="00BC15B0">
        <w:t xml:space="preserve"> </w:t>
      </w:r>
      <w:r>
        <w:t xml:space="preserve">as described below. The precedence of the states in the tables below are used to determine the state of the </w:t>
      </w:r>
      <w:r w:rsidRPr="000A3815">
        <w:rPr>
          <w:i/>
        </w:rPr>
        <w:t>composite</w:t>
      </w:r>
      <w:r>
        <w:t xml:space="preserve"> supporting abstraction.</w:t>
      </w:r>
    </w:p>
    <w:p w14:paraId="3B0D023D" w14:textId="77777777" w:rsidR="00017AE1" w:rsidRPr="000A3815" w:rsidRDefault="00017AE1" w:rsidP="00017AE1">
      <w:pPr>
        <w:keepNext/>
        <w:rPr>
          <w:b/>
        </w:rPr>
      </w:pPr>
      <w:r w:rsidRPr="000A3815">
        <w:rPr>
          <w:b/>
        </w:rPr>
        <w:t>Administrative state</w:t>
      </w:r>
    </w:p>
    <w:tbl>
      <w:tblPr>
        <w:tblStyle w:val="TableGrid2"/>
        <w:tblW w:w="0" w:type="auto"/>
        <w:tblLook w:val="04A0" w:firstRow="1" w:lastRow="0" w:firstColumn="1" w:lastColumn="0" w:noHBand="0" w:noVBand="1"/>
      </w:tblPr>
      <w:tblGrid>
        <w:gridCol w:w="3235"/>
        <w:gridCol w:w="3235"/>
      </w:tblGrid>
      <w:tr w:rsidR="00017AE1" w:rsidRPr="000A3815" w14:paraId="12889556" w14:textId="77777777" w:rsidTr="007421E1">
        <w:tc>
          <w:tcPr>
            <w:tcW w:w="3235" w:type="dxa"/>
          </w:tcPr>
          <w:p w14:paraId="7D1BB24D" w14:textId="77777777" w:rsidR="00017AE1" w:rsidRPr="000A3815" w:rsidRDefault="00017AE1" w:rsidP="007421E1">
            <w:pPr>
              <w:keepNext/>
              <w:rPr>
                <w:b/>
              </w:rPr>
            </w:pPr>
            <w:r>
              <w:rPr>
                <w:b/>
              </w:rPr>
              <w:t>a</w:t>
            </w:r>
            <w:r w:rsidRPr="000A3815">
              <w:rPr>
                <w:b/>
              </w:rPr>
              <w:t>dministrative</w:t>
            </w:r>
            <w:r>
              <w:rPr>
                <w:b/>
              </w:rPr>
              <w:t>S</w:t>
            </w:r>
            <w:r w:rsidRPr="000A3815">
              <w:rPr>
                <w:b/>
              </w:rPr>
              <w:t xml:space="preserve">tate </w:t>
            </w:r>
          </w:p>
        </w:tc>
        <w:tc>
          <w:tcPr>
            <w:tcW w:w="3235" w:type="dxa"/>
          </w:tcPr>
          <w:p w14:paraId="2A943381" w14:textId="77777777" w:rsidR="00017AE1" w:rsidRPr="000A3815" w:rsidRDefault="00017AE1" w:rsidP="007421E1">
            <w:pPr>
              <w:keepNext/>
              <w:rPr>
                <w:b/>
              </w:rPr>
            </w:pPr>
            <w:r w:rsidRPr="000A3815">
              <w:rPr>
                <w:b/>
              </w:rPr>
              <w:t>Precedence</w:t>
            </w:r>
          </w:p>
        </w:tc>
      </w:tr>
      <w:tr w:rsidR="00017AE1" w:rsidRPr="000A3815" w14:paraId="23621086" w14:textId="77777777" w:rsidTr="007421E1">
        <w:tc>
          <w:tcPr>
            <w:tcW w:w="3235" w:type="dxa"/>
          </w:tcPr>
          <w:p w14:paraId="1CD5C3EF" w14:textId="77777777" w:rsidR="00017AE1" w:rsidRPr="000A3815" w:rsidRDefault="00017AE1" w:rsidP="007421E1">
            <w:pPr>
              <w:keepNext/>
            </w:pPr>
            <w:r>
              <w:t>LOCKED</w:t>
            </w:r>
          </w:p>
        </w:tc>
        <w:tc>
          <w:tcPr>
            <w:tcW w:w="3235" w:type="dxa"/>
          </w:tcPr>
          <w:p w14:paraId="4FCA6A6F" w14:textId="77777777" w:rsidR="00017AE1" w:rsidRPr="000A3815" w:rsidRDefault="00017AE1" w:rsidP="007421E1">
            <w:pPr>
              <w:keepNext/>
            </w:pPr>
            <w:r w:rsidRPr="000A3815">
              <w:t>Highest</w:t>
            </w:r>
          </w:p>
        </w:tc>
      </w:tr>
      <w:tr w:rsidR="00017AE1" w:rsidRPr="000A3815" w14:paraId="324EC419" w14:textId="77777777" w:rsidTr="007421E1">
        <w:tc>
          <w:tcPr>
            <w:tcW w:w="3235" w:type="dxa"/>
          </w:tcPr>
          <w:p w14:paraId="0420A340" w14:textId="77777777" w:rsidR="00017AE1" w:rsidRPr="000A3815" w:rsidRDefault="00017AE1" w:rsidP="007421E1">
            <w:pPr>
              <w:keepNext/>
            </w:pPr>
            <w:r>
              <w:t>SHUTTING_DOWN</w:t>
            </w:r>
          </w:p>
        </w:tc>
        <w:tc>
          <w:tcPr>
            <w:tcW w:w="3235" w:type="dxa"/>
          </w:tcPr>
          <w:p w14:paraId="7323750F" w14:textId="77777777" w:rsidR="00017AE1" w:rsidRPr="000A3815" w:rsidRDefault="00017AE1" w:rsidP="007421E1">
            <w:pPr>
              <w:keepNext/>
            </w:pPr>
          </w:p>
        </w:tc>
      </w:tr>
      <w:tr w:rsidR="00017AE1" w:rsidRPr="000A3815" w14:paraId="7BDB4A14" w14:textId="77777777" w:rsidTr="007421E1">
        <w:tc>
          <w:tcPr>
            <w:tcW w:w="3235" w:type="dxa"/>
          </w:tcPr>
          <w:p w14:paraId="12C5D278" w14:textId="77777777" w:rsidR="00017AE1" w:rsidRPr="000A3815" w:rsidRDefault="00017AE1" w:rsidP="007421E1">
            <w:r>
              <w:t>UNLOCKED</w:t>
            </w:r>
          </w:p>
        </w:tc>
        <w:tc>
          <w:tcPr>
            <w:tcW w:w="3235" w:type="dxa"/>
          </w:tcPr>
          <w:p w14:paraId="4A2801D6" w14:textId="77777777" w:rsidR="00017AE1" w:rsidRPr="000A3815" w:rsidRDefault="00017AE1" w:rsidP="007421E1">
            <w:r w:rsidRPr="000A3815">
              <w:t>Lowest</w:t>
            </w:r>
          </w:p>
        </w:tc>
      </w:tr>
    </w:tbl>
    <w:p w14:paraId="26B5CB37" w14:textId="77777777" w:rsidR="00017AE1" w:rsidRDefault="00017AE1" w:rsidP="00017AE1"/>
    <w:p w14:paraId="2741D0D4" w14:textId="77777777" w:rsidR="00017AE1" w:rsidRPr="000A3815" w:rsidRDefault="00017AE1" w:rsidP="00017AE1">
      <w:pPr>
        <w:keepNext/>
        <w:spacing w:after="120"/>
        <w:rPr>
          <w:b/>
        </w:rPr>
      </w:pPr>
      <w:r w:rsidRPr="000A3815">
        <w:rPr>
          <w:b/>
        </w:rPr>
        <w:t>Operational state</w:t>
      </w:r>
    </w:p>
    <w:tbl>
      <w:tblPr>
        <w:tblStyle w:val="TableGrid"/>
        <w:tblW w:w="0" w:type="auto"/>
        <w:tblLook w:val="04A0" w:firstRow="1" w:lastRow="0" w:firstColumn="1" w:lastColumn="0" w:noHBand="0" w:noVBand="1"/>
      </w:tblPr>
      <w:tblGrid>
        <w:gridCol w:w="3055"/>
        <w:gridCol w:w="3055"/>
      </w:tblGrid>
      <w:tr w:rsidR="00017AE1" w:rsidRPr="000A3815" w14:paraId="69876D7A" w14:textId="77777777" w:rsidTr="007421E1">
        <w:tc>
          <w:tcPr>
            <w:tcW w:w="3055" w:type="dxa"/>
          </w:tcPr>
          <w:p w14:paraId="22F5124F" w14:textId="77777777" w:rsidR="00017AE1" w:rsidRPr="000A3815" w:rsidRDefault="00017AE1" w:rsidP="007421E1">
            <w:pPr>
              <w:keepNext/>
              <w:spacing w:after="120"/>
              <w:rPr>
                <w:b/>
              </w:rPr>
            </w:pPr>
            <w:r>
              <w:rPr>
                <w:b/>
              </w:rPr>
              <w:t>o</w:t>
            </w:r>
            <w:r w:rsidRPr="000A3815">
              <w:rPr>
                <w:b/>
              </w:rPr>
              <w:t>perational</w:t>
            </w:r>
            <w:r>
              <w:rPr>
                <w:b/>
              </w:rPr>
              <w:t>S</w:t>
            </w:r>
            <w:r w:rsidRPr="000A3815">
              <w:rPr>
                <w:b/>
              </w:rPr>
              <w:t xml:space="preserve">tate </w:t>
            </w:r>
          </w:p>
        </w:tc>
        <w:tc>
          <w:tcPr>
            <w:tcW w:w="3055" w:type="dxa"/>
          </w:tcPr>
          <w:p w14:paraId="2ECC2A81" w14:textId="77777777" w:rsidR="00017AE1" w:rsidRPr="000A3815" w:rsidRDefault="00017AE1" w:rsidP="007421E1">
            <w:pPr>
              <w:keepNext/>
              <w:spacing w:after="120"/>
              <w:rPr>
                <w:b/>
              </w:rPr>
            </w:pPr>
            <w:r w:rsidRPr="000A3815">
              <w:rPr>
                <w:b/>
              </w:rPr>
              <w:t>Precedence</w:t>
            </w:r>
          </w:p>
        </w:tc>
      </w:tr>
      <w:tr w:rsidR="00017AE1" w:rsidRPr="000A3815" w14:paraId="7C699665" w14:textId="77777777" w:rsidTr="007421E1">
        <w:tc>
          <w:tcPr>
            <w:tcW w:w="3055" w:type="dxa"/>
          </w:tcPr>
          <w:p w14:paraId="0B7FE0A1" w14:textId="77777777" w:rsidR="00017AE1" w:rsidRPr="000A3815" w:rsidRDefault="00017AE1" w:rsidP="007421E1">
            <w:pPr>
              <w:keepNext/>
              <w:spacing w:after="120"/>
            </w:pPr>
            <w:r>
              <w:t>DISABLED</w:t>
            </w:r>
          </w:p>
        </w:tc>
        <w:tc>
          <w:tcPr>
            <w:tcW w:w="3055" w:type="dxa"/>
          </w:tcPr>
          <w:p w14:paraId="43D924E7" w14:textId="77777777" w:rsidR="00017AE1" w:rsidRPr="000A3815" w:rsidRDefault="00017AE1" w:rsidP="007421E1">
            <w:pPr>
              <w:keepNext/>
              <w:spacing w:after="120"/>
            </w:pPr>
            <w:r w:rsidRPr="000A3815">
              <w:t>Highest</w:t>
            </w:r>
          </w:p>
        </w:tc>
      </w:tr>
      <w:tr w:rsidR="00017AE1" w:rsidRPr="000A3815" w14:paraId="56A70342" w14:textId="77777777" w:rsidTr="007421E1">
        <w:tc>
          <w:tcPr>
            <w:tcW w:w="3055" w:type="dxa"/>
          </w:tcPr>
          <w:p w14:paraId="79BB90C8" w14:textId="77777777" w:rsidR="00017AE1" w:rsidRPr="000A3815" w:rsidRDefault="00017AE1" w:rsidP="007421E1">
            <w:pPr>
              <w:spacing w:after="120"/>
            </w:pPr>
            <w:r>
              <w:t>ENABLED</w:t>
            </w:r>
          </w:p>
        </w:tc>
        <w:tc>
          <w:tcPr>
            <w:tcW w:w="3055" w:type="dxa"/>
          </w:tcPr>
          <w:p w14:paraId="2BAE3EAB" w14:textId="77777777" w:rsidR="00017AE1" w:rsidRPr="000A3815" w:rsidRDefault="00017AE1" w:rsidP="007421E1">
            <w:pPr>
              <w:spacing w:after="120"/>
            </w:pPr>
            <w:r w:rsidRPr="000A3815">
              <w:t>Lowest</w:t>
            </w:r>
          </w:p>
        </w:tc>
      </w:tr>
    </w:tbl>
    <w:p w14:paraId="6034CC59" w14:textId="77777777" w:rsidR="00017AE1" w:rsidRDefault="00017AE1" w:rsidP="00017AE1">
      <w:pPr>
        <w:spacing w:after="120"/>
      </w:pPr>
    </w:p>
    <w:p w14:paraId="64905636" w14:textId="77777777" w:rsidR="00017AE1" w:rsidRPr="000A3815" w:rsidRDefault="00017AE1" w:rsidP="00017AE1">
      <w:pPr>
        <w:keepNext/>
        <w:spacing w:after="120"/>
        <w:rPr>
          <w:b/>
        </w:rPr>
      </w:pPr>
      <w:r>
        <w:rPr>
          <w:b/>
        </w:rPr>
        <w:lastRenderedPageBreak/>
        <w:t>Assignment</w:t>
      </w:r>
      <w:r w:rsidRPr="000A3815">
        <w:rPr>
          <w:b/>
        </w:rPr>
        <w:t xml:space="preserve"> state</w:t>
      </w:r>
    </w:p>
    <w:tbl>
      <w:tblPr>
        <w:tblStyle w:val="TableGrid"/>
        <w:tblW w:w="0" w:type="auto"/>
        <w:tblLook w:val="04A0" w:firstRow="1" w:lastRow="0" w:firstColumn="1" w:lastColumn="0" w:noHBand="0" w:noVBand="1"/>
      </w:tblPr>
      <w:tblGrid>
        <w:gridCol w:w="5309"/>
        <w:gridCol w:w="2144"/>
      </w:tblGrid>
      <w:tr w:rsidR="00017AE1" w:rsidRPr="000A3815" w14:paraId="1AB713A2" w14:textId="77777777" w:rsidTr="007421E1">
        <w:trPr>
          <w:cantSplit/>
          <w:trHeight w:val="432"/>
          <w:tblHeader w:val="0"/>
        </w:trPr>
        <w:tc>
          <w:tcPr>
            <w:tcW w:w="5309" w:type="dxa"/>
            <w:tcBorders>
              <w:bottom w:val="single" w:sz="12" w:space="0" w:color="auto"/>
            </w:tcBorders>
          </w:tcPr>
          <w:p w14:paraId="10483454" w14:textId="77777777" w:rsidR="00017AE1" w:rsidRPr="000A3815" w:rsidRDefault="00017AE1" w:rsidP="007421E1">
            <w:pPr>
              <w:keepNext/>
              <w:spacing w:after="120"/>
              <w:rPr>
                <w:b/>
              </w:rPr>
            </w:pPr>
            <w:r>
              <w:rPr>
                <w:b/>
              </w:rPr>
              <w:t>assignmentState</w:t>
            </w:r>
            <w:r w:rsidRPr="000A3815">
              <w:rPr>
                <w:b/>
              </w:rPr>
              <w:t xml:space="preserve"> </w:t>
            </w:r>
          </w:p>
        </w:tc>
        <w:tc>
          <w:tcPr>
            <w:tcW w:w="2144" w:type="dxa"/>
            <w:tcBorders>
              <w:bottom w:val="single" w:sz="12" w:space="0" w:color="auto"/>
            </w:tcBorders>
          </w:tcPr>
          <w:p w14:paraId="3D0C44C5" w14:textId="77777777" w:rsidR="00017AE1" w:rsidRPr="000A3815" w:rsidRDefault="00017AE1" w:rsidP="007421E1">
            <w:pPr>
              <w:keepNext/>
              <w:spacing w:after="120"/>
              <w:rPr>
                <w:b/>
              </w:rPr>
            </w:pPr>
            <w:r w:rsidRPr="000A3815">
              <w:rPr>
                <w:b/>
              </w:rPr>
              <w:t>Precedence</w:t>
            </w:r>
          </w:p>
        </w:tc>
      </w:tr>
      <w:tr w:rsidR="00017AE1" w:rsidRPr="000A3815" w14:paraId="4B86CD3D" w14:textId="77777777" w:rsidTr="007421E1">
        <w:trPr>
          <w:cantSplit/>
          <w:trHeight w:val="432"/>
          <w:tblHeader w:val="0"/>
        </w:trPr>
        <w:tc>
          <w:tcPr>
            <w:tcW w:w="5309" w:type="dxa"/>
            <w:tcBorders>
              <w:top w:val="single" w:sz="12" w:space="0" w:color="auto"/>
              <w:bottom w:val="single" w:sz="12" w:space="0" w:color="auto"/>
            </w:tcBorders>
          </w:tcPr>
          <w:p w14:paraId="7C78EE10" w14:textId="77777777" w:rsidR="00017AE1" w:rsidRPr="000A3815" w:rsidRDefault="00017AE1" w:rsidP="007421E1">
            <w:pPr>
              <w:keepNext/>
              <w:spacing w:after="120"/>
            </w:pPr>
            <w:r w:rsidRPr="000A3815">
              <w:t>PLANNED</w:t>
            </w:r>
          </w:p>
        </w:tc>
        <w:tc>
          <w:tcPr>
            <w:tcW w:w="2144" w:type="dxa"/>
            <w:tcBorders>
              <w:top w:val="single" w:sz="12" w:space="0" w:color="auto"/>
              <w:bottom w:val="single" w:sz="12" w:space="0" w:color="auto"/>
            </w:tcBorders>
          </w:tcPr>
          <w:p w14:paraId="4651CF34" w14:textId="77777777" w:rsidR="00017AE1" w:rsidRPr="000A3815" w:rsidRDefault="00017AE1" w:rsidP="007421E1">
            <w:pPr>
              <w:keepNext/>
              <w:spacing w:after="120"/>
            </w:pPr>
            <w:r w:rsidRPr="000A3815">
              <w:t>Highest</w:t>
            </w:r>
          </w:p>
        </w:tc>
      </w:tr>
      <w:tr w:rsidR="00017AE1" w:rsidRPr="000A3815" w14:paraId="6DBEADDD" w14:textId="77777777" w:rsidTr="007421E1">
        <w:trPr>
          <w:cantSplit/>
          <w:trHeight w:val="432"/>
          <w:tblHeader w:val="0"/>
        </w:trPr>
        <w:tc>
          <w:tcPr>
            <w:tcW w:w="5309" w:type="dxa"/>
            <w:tcBorders>
              <w:top w:val="single" w:sz="12" w:space="0" w:color="auto"/>
            </w:tcBorders>
          </w:tcPr>
          <w:p w14:paraId="0D7C84B7" w14:textId="77777777" w:rsidR="00017AE1" w:rsidRPr="000A3815" w:rsidRDefault="00017AE1" w:rsidP="007421E1">
            <w:pPr>
              <w:keepNext/>
              <w:spacing w:after="120"/>
            </w:pPr>
            <w:r>
              <w:t>UNAVAILABLE</w:t>
            </w:r>
          </w:p>
        </w:tc>
        <w:tc>
          <w:tcPr>
            <w:tcW w:w="2144" w:type="dxa"/>
            <w:tcBorders>
              <w:top w:val="single" w:sz="12" w:space="0" w:color="auto"/>
            </w:tcBorders>
          </w:tcPr>
          <w:p w14:paraId="7CFC1500" w14:textId="77777777" w:rsidR="00017AE1" w:rsidRPr="000A3815" w:rsidRDefault="00017AE1" w:rsidP="007421E1">
            <w:pPr>
              <w:keepNext/>
              <w:spacing w:after="120"/>
            </w:pPr>
          </w:p>
        </w:tc>
      </w:tr>
      <w:tr w:rsidR="00017AE1" w:rsidRPr="000A3815" w14:paraId="6416D3C1" w14:textId="77777777" w:rsidTr="007421E1">
        <w:trPr>
          <w:cantSplit/>
          <w:trHeight w:val="432"/>
          <w:tblHeader w:val="0"/>
        </w:trPr>
        <w:tc>
          <w:tcPr>
            <w:tcW w:w="5309" w:type="dxa"/>
            <w:tcBorders>
              <w:top w:val="single" w:sz="12" w:space="0" w:color="auto"/>
            </w:tcBorders>
          </w:tcPr>
          <w:p w14:paraId="4720E3B5" w14:textId="77777777" w:rsidR="00017AE1" w:rsidRPr="000A3815" w:rsidRDefault="00017AE1" w:rsidP="007421E1">
            <w:pPr>
              <w:keepNext/>
              <w:spacing w:after="120"/>
            </w:pPr>
            <w:r>
              <w:t>PENDING_WITHDRAWAL</w:t>
            </w:r>
            <w:r>
              <w:br/>
              <w:t>PENDING_WITHDRAWAL_FREE</w:t>
            </w:r>
          </w:p>
        </w:tc>
        <w:tc>
          <w:tcPr>
            <w:tcW w:w="2144" w:type="dxa"/>
            <w:tcBorders>
              <w:top w:val="single" w:sz="12" w:space="0" w:color="auto"/>
            </w:tcBorders>
          </w:tcPr>
          <w:p w14:paraId="53CC6A4C" w14:textId="77777777" w:rsidR="00017AE1" w:rsidRPr="000A3815" w:rsidRDefault="00017AE1" w:rsidP="007421E1">
            <w:pPr>
              <w:keepNext/>
              <w:spacing w:after="120"/>
            </w:pPr>
          </w:p>
        </w:tc>
      </w:tr>
      <w:tr w:rsidR="00017AE1" w:rsidRPr="000A3815" w14:paraId="3DC2B7CC" w14:textId="77777777" w:rsidTr="007421E1">
        <w:trPr>
          <w:cantSplit/>
          <w:trHeight w:val="432"/>
          <w:tblHeader w:val="0"/>
        </w:trPr>
        <w:tc>
          <w:tcPr>
            <w:tcW w:w="5309" w:type="dxa"/>
            <w:tcBorders>
              <w:top w:val="single" w:sz="12" w:space="0" w:color="auto"/>
            </w:tcBorders>
          </w:tcPr>
          <w:p w14:paraId="5AC66D67" w14:textId="77777777" w:rsidR="00017AE1" w:rsidRPr="000A3815" w:rsidRDefault="00017AE1" w:rsidP="007421E1">
            <w:pPr>
              <w:keepNext/>
              <w:spacing w:after="120"/>
            </w:pPr>
            <w:r w:rsidRPr="000A3815">
              <w:t>POTENTIAL</w:t>
            </w:r>
            <w:r>
              <w:t>_</w:t>
            </w:r>
            <w:r w:rsidRPr="000A3815">
              <w:t>BUSY</w:t>
            </w:r>
          </w:p>
        </w:tc>
        <w:tc>
          <w:tcPr>
            <w:tcW w:w="2144" w:type="dxa"/>
            <w:tcBorders>
              <w:top w:val="single" w:sz="12" w:space="0" w:color="auto"/>
            </w:tcBorders>
          </w:tcPr>
          <w:p w14:paraId="095FDD8A" w14:textId="77777777" w:rsidR="00017AE1" w:rsidRPr="000A3815" w:rsidRDefault="00017AE1" w:rsidP="007421E1">
            <w:pPr>
              <w:keepNext/>
              <w:spacing w:after="120"/>
            </w:pPr>
          </w:p>
        </w:tc>
      </w:tr>
      <w:tr w:rsidR="00017AE1" w:rsidRPr="000A3815" w14:paraId="534F9468" w14:textId="77777777" w:rsidTr="007421E1">
        <w:trPr>
          <w:cantSplit/>
          <w:trHeight w:val="432"/>
          <w:tblHeader w:val="0"/>
        </w:trPr>
        <w:tc>
          <w:tcPr>
            <w:tcW w:w="5309" w:type="dxa"/>
            <w:tcBorders>
              <w:top w:val="single" w:sz="12" w:space="0" w:color="auto"/>
            </w:tcBorders>
          </w:tcPr>
          <w:p w14:paraId="7211DD94" w14:textId="77777777" w:rsidR="00017AE1" w:rsidRPr="000A3815" w:rsidRDefault="00017AE1" w:rsidP="007421E1">
            <w:pPr>
              <w:keepNext/>
              <w:spacing w:after="120"/>
            </w:pPr>
            <w:r w:rsidRPr="000A3815">
              <w:t>POTENTIAL</w:t>
            </w:r>
            <w:r>
              <w:t>_</w:t>
            </w:r>
            <w:r w:rsidRPr="000A3815">
              <w:t>AVAILABLE</w:t>
            </w:r>
          </w:p>
        </w:tc>
        <w:tc>
          <w:tcPr>
            <w:tcW w:w="2144" w:type="dxa"/>
            <w:tcBorders>
              <w:top w:val="single" w:sz="12" w:space="0" w:color="auto"/>
            </w:tcBorders>
          </w:tcPr>
          <w:p w14:paraId="326E7A1E" w14:textId="77777777" w:rsidR="00017AE1" w:rsidRPr="000A3815" w:rsidRDefault="00017AE1" w:rsidP="007421E1">
            <w:pPr>
              <w:keepNext/>
              <w:spacing w:after="120"/>
            </w:pPr>
          </w:p>
        </w:tc>
      </w:tr>
      <w:tr w:rsidR="00017AE1" w:rsidRPr="000A3815" w14:paraId="7310DCDD" w14:textId="77777777" w:rsidTr="007421E1">
        <w:trPr>
          <w:cantSplit/>
          <w:trHeight w:val="432"/>
          <w:tblHeader w:val="0"/>
        </w:trPr>
        <w:tc>
          <w:tcPr>
            <w:tcW w:w="5309" w:type="dxa"/>
            <w:tcBorders>
              <w:top w:val="single" w:sz="12" w:space="0" w:color="auto"/>
            </w:tcBorders>
          </w:tcPr>
          <w:p w14:paraId="2EFD4CDF" w14:textId="77777777" w:rsidR="00017AE1" w:rsidRPr="000A3815" w:rsidRDefault="00017AE1" w:rsidP="007421E1">
            <w:pPr>
              <w:spacing w:after="120"/>
            </w:pPr>
            <w:r w:rsidRPr="000A3815">
              <w:t>INSTALLED</w:t>
            </w:r>
            <w:r>
              <w:br/>
              <w:t>SCHEDULED_WITHDRAWAL</w:t>
            </w:r>
            <w:r>
              <w:br/>
              <w:t>SCHEDULED_CAPACITY_CHANGE</w:t>
            </w:r>
          </w:p>
        </w:tc>
        <w:tc>
          <w:tcPr>
            <w:tcW w:w="2144" w:type="dxa"/>
            <w:tcBorders>
              <w:top w:val="single" w:sz="12" w:space="0" w:color="auto"/>
            </w:tcBorders>
          </w:tcPr>
          <w:p w14:paraId="467AE0DA" w14:textId="77777777" w:rsidR="00017AE1" w:rsidRPr="000A3815" w:rsidRDefault="00017AE1" w:rsidP="007421E1">
            <w:pPr>
              <w:spacing w:after="120"/>
            </w:pPr>
            <w:r w:rsidRPr="000A3815">
              <w:t>Lowest</w:t>
            </w:r>
          </w:p>
        </w:tc>
      </w:tr>
    </w:tbl>
    <w:p w14:paraId="68F60A09" w14:textId="77777777" w:rsidR="00017AE1" w:rsidRDefault="00017AE1" w:rsidP="00017AE1"/>
    <w:p w14:paraId="41EBEFEF" w14:textId="77777777" w:rsidR="00017AE1" w:rsidRPr="00AF4DB9" w:rsidRDefault="00017AE1" w:rsidP="00017AE1">
      <w:r w:rsidRPr="00AF4DB9">
        <w:t>The m:1 case has two sub-cases:</w:t>
      </w:r>
    </w:p>
    <w:p w14:paraId="1360768C" w14:textId="77777777" w:rsidR="00017AE1" w:rsidRPr="00AF4DB9" w:rsidRDefault="00017AE1" w:rsidP="00017AE1">
      <w:pPr>
        <w:pStyle w:val="Heading6"/>
      </w:pPr>
      <w:r w:rsidRPr="00AF4DB9">
        <w:t>Simple</w:t>
      </w:r>
    </w:p>
    <w:p w14:paraId="76B0A0B6" w14:textId="77777777" w:rsidR="00017AE1" w:rsidRPr="00AF4DB9" w:rsidRDefault="00017AE1" w:rsidP="00017AE1">
      <w:pPr>
        <w:keepNext/>
      </w:pPr>
      <w:r w:rsidRPr="00AF4DB9">
        <w:t xml:space="preserve">This arrangement of supporting </w:t>
      </w:r>
      <w:r>
        <w:t xml:space="preserve">abstraction </w:t>
      </w:r>
      <w:r w:rsidRPr="00AF4DB9">
        <w:t xml:space="preserve">and composite </w:t>
      </w:r>
      <w:r>
        <w:t>abstraction</w:t>
      </w:r>
      <w:r w:rsidRPr="00AF4DB9">
        <w:t xml:space="preserve"> is illustrated in </w:t>
      </w:r>
      <w:r>
        <w:fldChar w:fldCharType="begin"/>
      </w:r>
      <w:r>
        <w:instrText xml:space="preserve"> REF _Ref77847231 \h </w:instrText>
      </w:r>
      <w:r>
        <w:fldChar w:fldCharType="separate"/>
      </w:r>
      <w:r>
        <w:t xml:space="preserve">Figure </w:t>
      </w:r>
      <w:r>
        <w:rPr>
          <w:noProof/>
        </w:rPr>
        <w:t>3</w:t>
      </w:r>
      <w:r w:rsidRPr="00502DB7">
        <w:t>-</w:t>
      </w:r>
      <w:r>
        <w:rPr>
          <w:noProof/>
        </w:rPr>
        <w:t>7</w:t>
      </w:r>
      <w:r>
        <w:fldChar w:fldCharType="end"/>
      </w:r>
      <w:r w:rsidRPr="00AF4DB9">
        <w:t xml:space="preserve"> below.</w:t>
      </w:r>
    </w:p>
    <w:p w14:paraId="71126DBC" w14:textId="22B21AFA" w:rsidR="00017AE1" w:rsidRPr="00AF4DB9" w:rsidRDefault="00000000" w:rsidP="00017AE1">
      <w:pPr>
        <w:keepNext/>
        <w:jc w:val="center"/>
      </w:pPr>
      <w:r>
        <w:pict w14:anchorId="623EEA5F">
          <v:group id="Group 201" o:spid="_x0000_s2058" style="width:113.3pt;height:81.25pt;mso-position-horizontal-relative:char;mso-position-vertical-relative:line" coordsize="14386,10321">
            <v:shape id="TextBox 19" o:spid="_x0000_s2059" type="#_x0000_t202" style="position:absolute;top:7946;width:902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" filled="f" stroked="f">
              <v:textbox style="mso-next-textbox:#TextBox 19;mso-fit-shape-to-text:t">
                <w:txbxContent>
                  <w:p w14:paraId="41248742" w14:textId="77777777" w:rsidR="00017AE1" w:rsidRDefault="00017AE1" w:rsidP="00017AE1">
                    <w:pPr>
                      <w:pStyle w:val="NormalWeb"/>
                      <w:spacing w:after="0"/>
                      <w:jc w:val="center"/>
                    </w:pPr>
                    <w:r>
                      <w:rPr>
                        <w:rFonts w:ascii="Arial" w:hAnsi="Arial" w:cs="Arial"/>
                        <w:kern w:val="24"/>
                        <w:sz w:val="20"/>
                        <w:szCs w:val="20"/>
                      </w:rPr>
                      <w:t>Components</w:t>
                    </w:r>
                  </w:p>
                </w:txbxContent>
              </v:textbox>
            </v:shape>
            <v:group id="Group 40" o:spid="_x0000_s2060" style="position:absolute;left:8644;width:5742;height:9941" coordorigin="8644" coordsize="5742,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2061" style="position:absolute;left:8644;top:8858;width:5742;height:1083" coordorigin="8644,8858" coordsize="574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2062" type="#_x0000_t120" style="position:absolute;left:8633;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" fillcolor="#bfbfbf" stroked="f" strokeweight="2pt"/>
                <v:shape id="Flowchart: Connector 43" o:spid="_x0000_s2063" type="#_x0000_t120" style="position:absolute;left:10973;top:8869;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" fillcolor="#bfbfbf" stroked="f" strokeweight="2pt"/>
                <v:shape id="Flowchart: Connector 44" o:spid="_x0000_s2064" type="#_x0000_t120" style="position:absolute;left:13314;top:8869;width:1083;height:10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" fillcolor="#bfbfbf" stroked="f" strokeweight="2pt"/>
              </v:group>
              <v:shape id="Flowchart: Connector 45" o:spid="_x0000_s2065" type="#_x0000_t120" style="position:absolute;left:10973;top:11;width:1083;height:10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" fillcolor="#141313" stroked="f" strokeweight="2pt"/>
              <v:line id="Straight Connector 46" o:spid="_x0000_s2066" style="position:absolute;flip:x y;visibility:visible;mso-wrap-style:square" from="11890,924" to="1385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" strokecolor="#141313">
                <o:lock v:ext="edit" shapetype="f"/>
              </v:line>
              <v:line id="Straight Connector 47" o:spid="_x0000_s2067" style="position:absolute;flip:x y;visibility:visible;mso-wrap-style:square" from="11515,1083" to="11515,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" strokecolor="#141313">
                <o:lock v:ext="edit" shapetype="f"/>
              </v:line>
              <v:line id="Straight Connector 48" o:spid="_x0000_s2068" style="position:absolute;flip:y;visibility:visible;mso-wrap-style:square" from="9174,924" to="1114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" strokecolor="#141313">
                <o:lock v:ext="edit" shapetype="f"/>
              </v:line>
            </v:group>
            <v:shape id="TextBox 198" o:spid="_x0000_s2069" type="#_x0000_t202" style="position:absolute;left:2084;top:617;width:789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next-textbox:#TextBox 198;mso-fit-shape-to-text:t">
                <w:txbxContent>
                  <w:p w14:paraId="2B317071" w14:textId="77777777" w:rsidR="00017AE1" w:rsidRDefault="00017AE1" w:rsidP="00017AE1">
                    <w:pPr>
                      <w:pStyle w:val="NormalWeb"/>
                      <w:spacing w:after="0"/>
                      <w:jc w:val="center"/>
                    </w:pPr>
                    <w:r>
                      <w:rPr>
                        <w:rFonts w:ascii="Arial" w:hAnsi="Arial" w:cs="Arial"/>
                        <w:kern w:val="24"/>
                        <w:sz w:val="20"/>
                        <w:szCs w:val="20"/>
                      </w:rPr>
                      <w:t>Composite</w:t>
                    </w:r>
                  </w:p>
                </w:txbxContent>
              </v:textbox>
            </v:shape>
            <w10:anchorlock/>
          </v:group>
        </w:pict>
      </w:r>
    </w:p>
    <w:p w14:paraId="6B08BCCE" w14:textId="77777777" w:rsidR="00017AE1" w:rsidRDefault="00017AE1" w:rsidP="00017AE1">
      <w:pPr>
        <w:pStyle w:val="FigureCaption"/>
      </w:pPr>
      <w:bookmarkStart w:id="70" w:name="_Ref77847231"/>
      <w:bookmarkStart w:id="71" w:name="_Toc16674932"/>
      <w:bookmarkStart w:id="72" w:name="_Toc16675148"/>
      <w:bookmarkStart w:id="73" w:name="_Toc77847555"/>
      <w:r>
        <w:t xml:space="preserve">Figure </w:t>
      </w:r>
      <w:fldSimple w:instr=" STYLEREF 1 \s ">
        <w:r>
          <w:rPr>
            <w:noProof/>
          </w:rPr>
          <w:t>3</w:t>
        </w:r>
      </w:fldSimple>
      <w:r w:rsidRPr="00502DB7">
        <w:t>-</w:t>
      </w:r>
      <w:fldSimple w:instr=" SEQ Figure \* ARABIC \s 1 ">
        <w:r>
          <w:rPr>
            <w:noProof/>
          </w:rPr>
          <w:t>7</w:t>
        </w:r>
      </w:fldSimple>
      <w:bookmarkEnd w:id="70"/>
      <w:r>
        <w:t xml:space="preserve"> </w:t>
      </w:r>
      <w:r w:rsidRPr="003061FB">
        <w:t>Component composite relationship</w:t>
      </w:r>
      <w:bookmarkEnd w:id="71"/>
      <w:bookmarkEnd w:id="72"/>
      <w:bookmarkEnd w:id="73"/>
    </w:p>
    <w:p w14:paraId="49402040" w14:textId="77777777" w:rsidR="00017AE1" w:rsidRPr="00AF4DB9" w:rsidRDefault="00017AE1" w:rsidP="00017AE1">
      <w:r w:rsidRPr="00AF4DB9">
        <w:t xml:space="preserve">The state </w:t>
      </w:r>
      <w:r>
        <w:t xml:space="preserve">of the composite abstraction </w:t>
      </w:r>
      <w:r w:rsidRPr="00AF4DB9">
        <w:t xml:space="preserve">is determined by making a list of the states of the component supporting </w:t>
      </w:r>
      <w:r>
        <w:t>abstractions</w:t>
      </w:r>
      <w:r w:rsidRPr="00AF4DB9">
        <w:t xml:space="preserve"> and arranging that list of states from the lowest to highest precedence. The resource policy defines the number of component supporting </w:t>
      </w:r>
      <w:r>
        <w:t>abstractions</w:t>
      </w:r>
      <w:r w:rsidRPr="00AF4DB9">
        <w:t xml:space="preserve"> that must be in a given state (or in a lower precedence state) for the composite </w:t>
      </w:r>
      <w:r>
        <w:t>abstraction</w:t>
      </w:r>
      <w:r w:rsidRPr="00AF4DB9">
        <w:t xml:space="preserve"> to be in that state.</w:t>
      </w:r>
    </w:p>
    <w:p w14:paraId="3C220301" w14:textId="77777777" w:rsidR="00017AE1" w:rsidRPr="00AF4DB9" w:rsidRDefault="00017AE1" w:rsidP="00017AE1">
      <w:pPr>
        <w:pStyle w:val="Heading7"/>
      </w:pPr>
      <w:r w:rsidRPr="00AF4DB9">
        <w:t>Example of the application of resource policy</w:t>
      </w:r>
    </w:p>
    <w:p w14:paraId="7FDA0956" w14:textId="77777777" w:rsidR="00017AE1" w:rsidRPr="00AF4DB9" w:rsidRDefault="00017AE1" w:rsidP="00017AE1">
      <w:pPr>
        <w:keepNext/>
      </w:pPr>
      <w:r w:rsidRPr="00AF4DB9">
        <w:t xml:space="preserve">Using the </w:t>
      </w:r>
      <w:r>
        <w:t>assignment</w:t>
      </w:r>
      <w:r w:rsidRPr="00AF4DB9">
        <w:t xml:space="preserve"> state</w:t>
      </w:r>
      <w:r>
        <w:t xml:space="preserve"> enumeration</w:t>
      </w:r>
      <w:r w:rsidRPr="00AF4DB9">
        <w:t xml:space="preserve">s </w:t>
      </w:r>
      <w:r>
        <w:t>as an example</w:t>
      </w:r>
      <w:r w:rsidRPr="00AF4DB9">
        <w:t xml:space="preserve">, then in the case of six component supporting </w:t>
      </w:r>
      <w:r>
        <w:t>abstractions</w:t>
      </w:r>
      <w:r w:rsidRPr="00AF4DB9">
        <w:t xml:space="preserve"> with the following states:</w:t>
      </w:r>
    </w:p>
    <w:tbl>
      <w:tblPr>
        <w:tblStyle w:val="TableGrid3"/>
        <w:tblW w:w="10230" w:type="dxa"/>
        <w:tblLook w:val="04A0" w:firstRow="1" w:lastRow="0" w:firstColumn="1" w:lastColumn="0" w:noHBand="0" w:noVBand="1"/>
      </w:tblPr>
      <w:tblGrid>
        <w:gridCol w:w="1147"/>
        <w:gridCol w:w="991"/>
        <w:gridCol w:w="1110"/>
        <w:gridCol w:w="2103"/>
        <w:gridCol w:w="1110"/>
        <w:gridCol w:w="1666"/>
        <w:gridCol w:w="2103"/>
      </w:tblGrid>
      <w:tr w:rsidR="00017AE1" w:rsidRPr="00AF4DB9" w14:paraId="16CDEBB0" w14:textId="77777777" w:rsidTr="007421E1">
        <w:tc>
          <w:tcPr>
            <w:tcW w:w="1585" w:type="dxa"/>
          </w:tcPr>
          <w:p w14:paraId="6AA52F7C" w14:textId="77777777" w:rsidR="00017AE1" w:rsidRPr="00AF4DB9" w:rsidRDefault="00017AE1" w:rsidP="007421E1">
            <w:pPr>
              <w:keepNext/>
              <w:ind w:right="15"/>
              <w:rPr>
                <w:b/>
              </w:rPr>
            </w:pPr>
            <w:r>
              <w:rPr>
                <w:b/>
              </w:rPr>
              <w:t>Abstraction</w:t>
            </w:r>
          </w:p>
        </w:tc>
        <w:tc>
          <w:tcPr>
            <w:tcW w:w="990" w:type="dxa"/>
          </w:tcPr>
          <w:p w14:paraId="5E1BA301" w14:textId="77777777" w:rsidR="00017AE1" w:rsidRPr="00AF4DB9" w:rsidRDefault="00017AE1" w:rsidP="007421E1">
            <w:pPr>
              <w:keepNext/>
            </w:pPr>
            <w:r w:rsidRPr="00AF4DB9">
              <w:t>A</w:t>
            </w:r>
          </w:p>
        </w:tc>
        <w:tc>
          <w:tcPr>
            <w:tcW w:w="1043" w:type="dxa"/>
          </w:tcPr>
          <w:p w14:paraId="654939F9" w14:textId="77777777" w:rsidR="00017AE1" w:rsidRPr="00AF4DB9" w:rsidRDefault="00017AE1" w:rsidP="007421E1">
            <w:pPr>
              <w:keepNext/>
            </w:pPr>
            <w:r w:rsidRPr="00AF4DB9">
              <w:t>B</w:t>
            </w:r>
          </w:p>
        </w:tc>
        <w:tc>
          <w:tcPr>
            <w:tcW w:w="2003" w:type="dxa"/>
          </w:tcPr>
          <w:p w14:paraId="4541F2C7" w14:textId="77777777" w:rsidR="00017AE1" w:rsidRPr="00AF4DB9" w:rsidRDefault="00017AE1" w:rsidP="007421E1">
            <w:pPr>
              <w:keepNext/>
            </w:pPr>
            <w:r w:rsidRPr="00AF4DB9">
              <w:t>C</w:t>
            </w:r>
          </w:p>
        </w:tc>
        <w:tc>
          <w:tcPr>
            <w:tcW w:w="1043" w:type="dxa"/>
          </w:tcPr>
          <w:p w14:paraId="0E0B96A9" w14:textId="77777777" w:rsidR="00017AE1" w:rsidRPr="00AF4DB9" w:rsidRDefault="00017AE1" w:rsidP="007421E1">
            <w:pPr>
              <w:keepNext/>
            </w:pPr>
            <w:r w:rsidRPr="00AF4DB9">
              <w:t>D</w:t>
            </w:r>
          </w:p>
        </w:tc>
        <w:tc>
          <w:tcPr>
            <w:tcW w:w="1563" w:type="dxa"/>
          </w:tcPr>
          <w:p w14:paraId="6D9F871E" w14:textId="77777777" w:rsidR="00017AE1" w:rsidRPr="00AF4DB9" w:rsidRDefault="00017AE1" w:rsidP="007421E1">
            <w:pPr>
              <w:keepNext/>
            </w:pPr>
            <w:r w:rsidRPr="00AF4DB9">
              <w:t>E</w:t>
            </w:r>
          </w:p>
        </w:tc>
        <w:tc>
          <w:tcPr>
            <w:tcW w:w="2003" w:type="dxa"/>
          </w:tcPr>
          <w:p w14:paraId="1C0F6CCE" w14:textId="77777777" w:rsidR="00017AE1" w:rsidRPr="00AF4DB9" w:rsidRDefault="00017AE1" w:rsidP="007421E1">
            <w:pPr>
              <w:keepNext/>
            </w:pPr>
            <w:r w:rsidRPr="00AF4DB9">
              <w:t>F</w:t>
            </w:r>
          </w:p>
        </w:tc>
      </w:tr>
      <w:tr w:rsidR="00017AE1" w:rsidRPr="00C31DA5" w14:paraId="6C08E822" w14:textId="77777777" w:rsidTr="007421E1">
        <w:tc>
          <w:tcPr>
            <w:tcW w:w="1585" w:type="dxa"/>
          </w:tcPr>
          <w:p w14:paraId="74D77209" w14:textId="77777777" w:rsidR="00017AE1" w:rsidRPr="00AF4DB9" w:rsidRDefault="00017AE1" w:rsidP="007421E1">
            <w:pPr>
              <w:keepNext/>
              <w:ind w:right="15"/>
              <w:rPr>
                <w:b/>
              </w:rPr>
            </w:pPr>
            <w:r w:rsidRPr="00AF4DB9">
              <w:rPr>
                <w:b/>
              </w:rPr>
              <w:t>State</w:t>
            </w:r>
          </w:p>
        </w:tc>
        <w:tc>
          <w:tcPr>
            <w:tcW w:w="990" w:type="dxa"/>
          </w:tcPr>
          <w:p w14:paraId="083EBED4"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PLANNED</w:t>
            </w:r>
          </w:p>
        </w:tc>
        <w:tc>
          <w:tcPr>
            <w:tcW w:w="1043" w:type="dxa"/>
          </w:tcPr>
          <w:p w14:paraId="6A2B92B8" w14:textId="77777777" w:rsidR="00017AE1" w:rsidRPr="00C31DA5" w:rsidRDefault="00017AE1" w:rsidP="007421E1">
            <w:pPr>
              <w:keepNext/>
              <w:rPr>
                <w:rFonts w:ascii="Arial Narrow" w:hAnsi="Arial Narrow"/>
                <w:sz w:val="20"/>
                <w:szCs w:val="20"/>
              </w:rPr>
            </w:pPr>
            <w:bookmarkStart w:id="74" w:name="_Hlk502313130"/>
            <w:r w:rsidRPr="00C31DA5">
              <w:rPr>
                <w:rFonts w:ascii="Arial Narrow" w:hAnsi="Arial Narrow"/>
                <w:sz w:val="20"/>
                <w:szCs w:val="20"/>
              </w:rPr>
              <w:t>INSTALLED</w:t>
            </w:r>
            <w:bookmarkEnd w:id="74"/>
          </w:p>
        </w:tc>
        <w:tc>
          <w:tcPr>
            <w:tcW w:w="2003" w:type="dxa"/>
          </w:tcPr>
          <w:p w14:paraId="24A89687"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c>
          <w:tcPr>
            <w:tcW w:w="1043" w:type="dxa"/>
          </w:tcPr>
          <w:p w14:paraId="72A3924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INSTALLED</w:t>
            </w:r>
          </w:p>
        </w:tc>
        <w:tc>
          <w:tcPr>
            <w:tcW w:w="1563" w:type="dxa"/>
          </w:tcPr>
          <w:p w14:paraId="082FBAD0"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POTENTIAL_BUSY</w:t>
            </w:r>
          </w:p>
        </w:tc>
        <w:tc>
          <w:tcPr>
            <w:tcW w:w="2003" w:type="dxa"/>
          </w:tcPr>
          <w:p w14:paraId="2A1E6B58" w14:textId="77777777" w:rsidR="00017AE1" w:rsidRPr="00C31DA5" w:rsidRDefault="00017AE1" w:rsidP="007421E1">
            <w:pPr>
              <w:keepNext/>
              <w:rPr>
                <w:rFonts w:ascii="Arial Narrow" w:hAnsi="Arial Narrow"/>
                <w:sz w:val="20"/>
                <w:szCs w:val="20"/>
              </w:rPr>
            </w:pPr>
            <w:r w:rsidRPr="00C31DA5">
              <w:rPr>
                <w:rFonts w:ascii="Arial Narrow" w:hAnsi="Arial Narrow"/>
                <w:sz w:val="20"/>
                <w:szCs w:val="20"/>
              </w:rPr>
              <w:t>POTENTIAL_AVAILABLE</w:t>
            </w:r>
          </w:p>
        </w:tc>
      </w:tr>
    </w:tbl>
    <w:p w14:paraId="2CBE4009" w14:textId="77777777" w:rsidR="00017AE1" w:rsidRPr="00AF4DB9" w:rsidRDefault="00017AE1" w:rsidP="00017AE1"/>
    <w:p w14:paraId="19AB7176" w14:textId="77777777" w:rsidR="00017AE1" w:rsidRPr="00AF4DB9" w:rsidRDefault="00017AE1" w:rsidP="00017AE1">
      <w:pPr>
        <w:keepNext/>
      </w:pPr>
      <w:r w:rsidRPr="00AF4DB9">
        <w:lastRenderedPageBreak/>
        <w:t>Rearranging into an ordered list:</w:t>
      </w:r>
    </w:p>
    <w:tbl>
      <w:tblPr>
        <w:tblStyle w:val="TableGrid3"/>
        <w:tblW w:w="0" w:type="auto"/>
        <w:tblLook w:val="04A0" w:firstRow="1" w:lastRow="0" w:firstColumn="1" w:lastColumn="0" w:noHBand="0" w:noVBand="1"/>
      </w:tblPr>
      <w:tblGrid>
        <w:gridCol w:w="805"/>
        <w:gridCol w:w="1260"/>
        <w:gridCol w:w="2430"/>
      </w:tblGrid>
      <w:tr w:rsidR="00017AE1" w:rsidRPr="00AF4DB9" w14:paraId="104B0A71" w14:textId="77777777" w:rsidTr="007421E1">
        <w:tc>
          <w:tcPr>
            <w:tcW w:w="805" w:type="dxa"/>
          </w:tcPr>
          <w:p w14:paraId="612C8DB0" w14:textId="77777777" w:rsidR="00017AE1" w:rsidRPr="00AF4DB9" w:rsidRDefault="00017AE1" w:rsidP="007421E1">
            <w:pPr>
              <w:keepNext/>
              <w:jc w:val="center"/>
              <w:rPr>
                <w:b/>
              </w:rPr>
            </w:pPr>
          </w:p>
        </w:tc>
        <w:tc>
          <w:tcPr>
            <w:tcW w:w="1260" w:type="dxa"/>
          </w:tcPr>
          <w:p w14:paraId="05448044" w14:textId="77777777" w:rsidR="00017AE1" w:rsidRPr="00AF4DB9" w:rsidRDefault="00017AE1" w:rsidP="007421E1">
            <w:pPr>
              <w:keepNext/>
              <w:jc w:val="center"/>
              <w:rPr>
                <w:b/>
              </w:rPr>
            </w:pPr>
            <w:r>
              <w:rPr>
                <w:b/>
              </w:rPr>
              <w:t>Abstraction</w:t>
            </w:r>
          </w:p>
        </w:tc>
        <w:tc>
          <w:tcPr>
            <w:tcW w:w="2430" w:type="dxa"/>
          </w:tcPr>
          <w:p w14:paraId="2FF976B0" w14:textId="77777777" w:rsidR="00017AE1" w:rsidRPr="00AF4DB9" w:rsidRDefault="00017AE1" w:rsidP="007421E1">
            <w:pPr>
              <w:keepNext/>
              <w:jc w:val="center"/>
              <w:rPr>
                <w:b/>
              </w:rPr>
            </w:pPr>
            <w:r w:rsidRPr="00AF4DB9">
              <w:rPr>
                <w:b/>
              </w:rPr>
              <w:t>State</w:t>
            </w:r>
          </w:p>
        </w:tc>
      </w:tr>
      <w:tr w:rsidR="00017AE1" w:rsidRPr="00AF4DB9" w14:paraId="0CBE097C" w14:textId="77777777" w:rsidTr="007421E1">
        <w:tc>
          <w:tcPr>
            <w:tcW w:w="805" w:type="dxa"/>
          </w:tcPr>
          <w:p w14:paraId="29DC55FD" w14:textId="77777777" w:rsidR="00017AE1" w:rsidRPr="00AF4DB9" w:rsidRDefault="00017AE1" w:rsidP="007421E1">
            <w:pPr>
              <w:keepNext/>
              <w:jc w:val="center"/>
            </w:pPr>
            <w:r w:rsidRPr="00AF4DB9">
              <w:t>1</w:t>
            </w:r>
          </w:p>
        </w:tc>
        <w:tc>
          <w:tcPr>
            <w:tcW w:w="1260" w:type="dxa"/>
          </w:tcPr>
          <w:p w14:paraId="04DB8296" w14:textId="77777777" w:rsidR="00017AE1" w:rsidRPr="00AF4DB9" w:rsidRDefault="00017AE1" w:rsidP="007421E1">
            <w:pPr>
              <w:keepNext/>
              <w:jc w:val="center"/>
            </w:pPr>
            <w:r w:rsidRPr="00AF4DB9">
              <w:t>B</w:t>
            </w:r>
          </w:p>
        </w:tc>
        <w:tc>
          <w:tcPr>
            <w:tcW w:w="2430" w:type="dxa"/>
          </w:tcPr>
          <w:p w14:paraId="742D6664" w14:textId="77777777" w:rsidR="00017AE1" w:rsidRPr="00AF4DB9" w:rsidRDefault="00017AE1" w:rsidP="007421E1">
            <w:pPr>
              <w:keepNext/>
            </w:pPr>
            <w:r w:rsidRPr="00AF4DB9">
              <w:t>INSTALLED</w:t>
            </w:r>
          </w:p>
        </w:tc>
      </w:tr>
      <w:tr w:rsidR="00017AE1" w:rsidRPr="00AF4DB9" w14:paraId="793828C3" w14:textId="77777777" w:rsidTr="007421E1">
        <w:tc>
          <w:tcPr>
            <w:tcW w:w="805" w:type="dxa"/>
          </w:tcPr>
          <w:p w14:paraId="717E96F6" w14:textId="77777777" w:rsidR="00017AE1" w:rsidRPr="00AF4DB9" w:rsidRDefault="00017AE1" w:rsidP="007421E1">
            <w:pPr>
              <w:keepNext/>
              <w:jc w:val="center"/>
            </w:pPr>
            <w:r w:rsidRPr="00AF4DB9">
              <w:t>2</w:t>
            </w:r>
          </w:p>
        </w:tc>
        <w:tc>
          <w:tcPr>
            <w:tcW w:w="1260" w:type="dxa"/>
          </w:tcPr>
          <w:p w14:paraId="20724F0F" w14:textId="77777777" w:rsidR="00017AE1" w:rsidRPr="00AF4DB9" w:rsidRDefault="00017AE1" w:rsidP="007421E1">
            <w:pPr>
              <w:keepNext/>
              <w:jc w:val="center"/>
            </w:pPr>
            <w:r w:rsidRPr="00AF4DB9">
              <w:t>D</w:t>
            </w:r>
          </w:p>
        </w:tc>
        <w:tc>
          <w:tcPr>
            <w:tcW w:w="2430" w:type="dxa"/>
          </w:tcPr>
          <w:p w14:paraId="5C4FB74F" w14:textId="77777777" w:rsidR="00017AE1" w:rsidRPr="00AF4DB9" w:rsidRDefault="00017AE1" w:rsidP="007421E1">
            <w:pPr>
              <w:keepNext/>
            </w:pPr>
            <w:r w:rsidRPr="00AF4DB9">
              <w:t>INSTALLED</w:t>
            </w:r>
          </w:p>
        </w:tc>
      </w:tr>
      <w:tr w:rsidR="00017AE1" w:rsidRPr="00AF4DB9" w14:paraId="4FFE8978" w14:textId="77777777" w:rsidTr="007421E1">
        <w:tc>
          <w:tcPr>
            <w:tcW w:w="805" w:type="dxa"/>
          </w:tcPr>
          <w:p w14:paraId="7A80C396" w14:textId="77777777" w:rsidR="00017AE1" w:rsidRPr="00AF4DB9" w:rsidRDefault="00017AE1" w:rsidP="007421E1">
            <w:pPr>
              <w:keepNext/>
              <w:jc w:val="center"/>
            </w:pPr>
            <w:r w:rsidRPr="00AF4DB9">
              <w:t>3</w:t>
            </w:r>
          </w:p>
        </w:tc>
        <w:tc>
          <w:tcPr>
            <w:tcW w:w="1260" w:type="dxa"/>
          </w:tcPr>
          <w:p w14:paraId="38DC5059" w14:textId="77777777" w:rsidR="00017AE1" w:rsidRPr="00AF4DB9" w:rsidRDefault="00017AE1" w:rsidP="007421E1">
            <w:pPr>
              <w:keepNext/>
              <w:jc w:val="center"/>
            </w:pPr>
            <w:r w:rsidRPr="00AF4DB9">
              <w:t>C</w:t>
            </w:r>
          </w:p>
        </w:tc>
        <w:tc>
          <w:tcPr>
            <w:tcW w:w="2430" w:type="dxa"/>
          </w:tcPr>
          <w:p w14:paraId="77032DBC" w14:textId="77777777" w:rsidR="00017AE1" w:rsidRPr="00AF4DB9" w:rsidRDefault="00017AE1" w:rsidP="007421E1">
            <w:pPr>
              <w:keepNext/>
            </w:pPr>
            <w:r w:rsidRPr="00AF4DB9">
              <w:t>POTENTIAL</w:t>
            </w:r>
            <w:r>
              <w:t>_</w:t>
            </w:r>
            <w:r w:rsidRPr="00AF4DB9">
              <w:t>AVAILABLE</w:t>
            </w:r>
          </w:p>
        </w:tc>
      </w:tr>
      <w:tr w:rsidR="00017AE1" w:rsidRPr="00AF4DB9" w14:paraId="26282293" w14:textId="77777777" w:rsidTr="007421E1">
        <w:tc>
          <w:tcPr>
            <w:tcW w:w="805" w:type="dxa"/>
          </w:tcPr>
          <w:p w14:paraId="72ECAA51" w14:textId="77777777" w:rsidR="00017AE1" w:rsidRPr="00AF4DB9" w:rsidRDefault="00017AE1" w:rsidP="007421E1">
            <w:pPr>
              <w:keepNext/>
              <w:jc w:val="center"/>
            </w:pPr>
            <w:r w:rsidRPr="00AF4DB9">
              <w:t>4</w:t>
            </w:r>
          </w:p>
        </w:tc>
        <w:tc>
          <w:tcPr>
            <w:tcW w:w="1260" w:type="dxa"/>
          </w:tcPr>
          <w:p w14:paraId="7C4ECA93" w14:textId="77777777" w:rsidR="00017AE1" w:rsidRPr="00AF4DB9" w:rsidRDefault="00017AE1" w:rsidP="007421E1">
            <w:pPr>
              <w:keepNext/>
              <w:jc w:val="center"/>
            </w:pPr>
            <w:r w:rsidRPr="00AF4DB9">
              <w:t>F</w:t>
            </w:r>
          </w:p>
        </w:tc>
        <w:tc>
          <w:tcPr>
            <w:tcW w:w="2430" w:type="dxa"/>
          </w:tcPr>
          <w:p w14:paraId="75BE71FE" w14:textId="77777777" w:rsidR="00017AE1" w:rsidRPr="00AF4DB9" w:rsidRDefault="00017AE1" w:rsidP="007421E1">
            <w:pPr>
              <w:keepNext/>
            </w:pPr>
            <w:r w:rsidRPr="00AF4DB9">
              <w:t>POTENTIAL</w:t>
            </w:r>
            <w:r>
              <w:t>_</w:t>
            </w:r>
            <w:r w:rsidRPr="00AF4DB9">
              <w:t>AVAILABLE</w:t>
            </w:r>
          </w:p>
        </w:tc>
      </w:tr>
      <w:tr w:rsidR="00017AE1" w:rsidRPr="00AF4DB9" w14:paraId="0D3BBA57" w14:textId="77777777" w:rsidTr="007421E1">
        <w:tc>
          <w:tcPr>
            <w:tcW w:w="805" w:type="dxa"/>
          </w:tcPr>
          <w:p w14:paraId="6CC31A45" w14:textId="77777777" w:rsidR="00017AE1" w:rsidRPr="00AF4DB9" w:rsidRDefault="00017AE1" w:rsidP="007421E1">
            <w:pPr>
              <w:keepNext/>
              <w:jc w:val="center"/>
            </w:pPr>
            <w:r w:rsidRPr="00AF4DB9">
              <w:t>5</w:t>
            </w:r>
          </w:p>
        </w:tc>
        <w:tc>
          <w:tcPr>
            <w:tcW w:w="1260" w:type="dxa"/>
          </w:tcPr>
          <w:p w14:paraId="13D3C41A" w14:textId="77777777" w:rsidR="00017AE1" w:rsidRPr="00AF4DB9" w:rsidRDefault="00017AE1" w:rsidP="007421E1">
            <w:pPr>
              <w:keepNext/>
              <w:jc w:val="center"/>
            </w:pPr>
            <w:r w:rsidRPr="00AF4DB9">
              <w:t>E</w:t>
            </w:r>
          </w:p>
        </w:tc>
        <w:tc>
          <w:tcPr>
            <w:tcW w:w="2430" w:type="dxa"/>
          </w:tcPr>
          <w:p w14:paraId="3E16D6D0" w14:textId="77777777" w:rsidR="00017AE1" w:rsidRPr="00AF4DB9" w:rsidRDefault="00017AE1" w:rsidP="007421E1">
            <w:pPr>
              <w:keepNext/>
            </w:pPr>
            <w:r w:rsidRPr="00AF4DB9">
              <w:t>POTENTIAL</w:t>
            </w:r>
            <w:r>
              <w:t>_</w:t>
            </w:r>
            <w:r w:rsidRPr="00AF4DB9">
              <w:t>BUSY</w:t>
            </w:r>
          </w:p>
        </w:tc>
      </w:tr>
      <w:tr w:rsidR="00017AE1" w:rsidRPr="00AF4DB9" w14:paraId="20177B24" w14:textId="77777777" w:rsidTr="007421E1">
        <w:tc>
          <w:tcPr>
            <w:tcW w:w="805" w:type="dxa"/>
          </w:tcPr>
          <w:p w14:paraId="476847BD" w14:textId="77777777" w:rsidR="00017AE1" w:rsidRPr="00AF4DB9" w:rsidRDefault="00017AE1" w:rsidP="007421E1">
            <w:pPr>
              <w:jc w:val="center"/>
            </w:pPr>
            <w:r w:rsidRPr="00AF4DB9">
              <w:t>6</w:t>
            </w:r>
          </w:p>
        </w:tc>
        <w:tc>
          <w:tcPr>
            <w:tcW w:w="1260" w:type="dxa"/>
          </w:tcPr>
          <w:p w14:paraId="0694F6FA" w14:textId="77777777" w:rsidR="00017AE1" w:rsidRPr="00AF4DB9" w:rsidRDefault="00017AE1" w:rsidP="007421E1">
            <w:pPr>
              <w:jc w:val="center"/>
            </w:pPr>
            <w:r w:rsidRPr="00AF4DB9">
              <w:t>A</w:t>
            </w:r>
          </w:p>
        </w:tc>
        <w:tc>
          <w:tcPr>
            <w:tcW w:w="2430" w:type="dxa"/>
          </w:tcPr>
          <w:p w14:paraId="1BD39C14" w14:textId="77777777" w:rsidR="00017AE1" w:rsidRPr="00AF4DB9" w:rsidRDefault="00017AE1" w:rsidP="007421E1">
            <w:r w:rsidRPr="00AF4DB9">
              <w:t>PLANNED</w:t>
            </w:r>
          </w:p>
        </w:tc>
      </w:tr>
    </w:tbl>
    <w:p w14:paraId="3FDBDFAE" w14:textId="77777777" w:rsidR="00017AE1" w:rsidRPr="00AF4DB9" w:rsidRDefault="00017AE1" w:rsidP="00017AE1">
      <w:r w:rsidRPr="00AF4DB9">
        <w:t xml:space="preserve">The state </w:t>
      </w:r>
      <w:r>
        <w:t xml:space="preserve">of the composite abstraction </w:t>
      </w:r>
      <w:r w:rsidRPr="00AF4DB9">
        <w:t xml:space="preserve">is determined by applying the resource policy for the number of component supporting </w:t>
      </w:r>
      <w:r>
        <w:t>abstractions</w:t>
      </w:r>
      <w:r w:rsidRPr="00AF4DB9">
        <w:t xml:space="preserve"> that must be in a given state (or in a lower precedence state) for the composite </w:t>
      </w:r>
      <w:r>
        <w:t>abstraction</w:t>
      </w:r>
      <w:r w:rsidRPr="00AF4DB9">
        <w:t xml:space="preserve"> to be in that state. If the policy only requires 1 the composite state will be </w:t>
      </w:r>
      <w:r>
        <w:t>INSTALLED</w:t>
      </w:r>
      <w:r w:rsidRPr="00AF4DB9">
        <w:t>: If the policy requires 3 the composite state will be POTENTIAL</w:t>
      </w:r>
      <w:r>
        <w:t>_</w:t>
      </w:r>
      <w:r w:rsidRPr="00AF4DB9">
        <w:t>AVAILABLE; If the policy requires</w:t>
      </w:r>
      <w:r>
        <w:t xml:space="preserve"> 6 the composite state will be PLANNED</w:t>
      </w:r>
      <w:r w:rsidRPr="00AF4DB9">
        <w:t>.</w:t>
      </w:r>
    </w:p>
    <w:p w14:paraId="7120FA9D" w14:textId="77777777" w:rsidR="00017AE1" w:rsidRPr="005A619F" w:rsidRDefault="00017AE1" w:rsidP="00017AE1">
      <w:pPr>
        <w:pStyle w:val="Heading6"/>
      </w:pPr>
      <w:r w:rsidRPr="005A619F">
        <w:t>Compound</w:t>
      </w:r>
    </w:p>
    <w:p w14:paraId="193B422A" w14:textId="77777777" w:rsidR="00017AE1" w:rsidRPr="00AF4DB9" w:rsidRDefault="00017AE1" w:rsidP="00017AE1">
      <w:r w:rsidRPr="00AF4DB9">
        <w:t xml:space="preserve">This may be modelled by concatenating the appropriate set of simple cases described above. The state </w:t>
      </w:r>
      <w:r>
        <w:t xml:space="preserve">of the intermediate </w:t>
      </w:r>
      <w:r w:rsidRPr="00AF4DB9">
        <w:t xml:space="preserve">composite is evaluated </w:t>
      </w:r>
      <w:r>
        <w:t xml:space="preserve">for each (simple) group </w:t>
      </w:r>
      <w:r w:rsidRPr="00AF4DB9">
        <w:t xml:space="preserve">and </w:t>
      </w:r>
      <w:r>
        <w:t xml:space="preserve">is </w:t>
      </w:r>
      <w:r w:rsidRPr="00AF4DB9">
        <w:t xml:space="preserve">used </w:t>
      </w:r>
      <w:r>
        <w:t>to define</w:t>
      </w:r>
      <w:r w:rsidRPr="00AF4DB9">
        <w:t xml:space="preserve"> the </w:t>
      </w:r>
      <w:r>
        <w:t>state of the intermediate component</w:t>
      </w:r>
      <w:r w:rsidRPr="00AF4DB9">
        <w:t xml:space="preserve"> for the next stage of evaluation. That is, each of sets of “lower” components are evaluated, using the rules described above, to determine the intermediate composite states. These intermediate composite states are then used as the </w:t>
      </w:r>
      <w:r>
        <w:t xml:space="preserve">intermediate </w:t>
      </w:r>
      <w:r w:rsidRPr="00AF4DB9">
        <w:t xml:space="preserve">component state when evaluating the state of the next level of composite </w:t>
      </w:r>
      <w:r>
        <w:t>abstractions</w:t>
      </w:r>
      <w:r w:rsidRPr="00AF4DB9">
        <w:t xml:space="preserve">. </w:t>
      </w:r>
      <w:r>
        <w:fldChar w:fldCharType="begin"/>
      </w:r>
      <w:r>
        <w:instrText xml:space="preserve"> REF _Ref77847180 \h </w:instrText>
      </w:r>
      <w:r>
        <w:fldChar w:fldCharType="separate"/>
      </w:r>
      <w:r>
        <w:t xml:space="preserve">Figure </w:t>
      </w:r>
      <w:r>
        <w:rPr>
          <w:noProof/>
        </w:rPr>
        <w:t>3</w:t>
      </w:r>
      <w:r w:rsidRPr="00502DB7">
        <w:t>-</w:t>
      </w:r>
      <w:r>
        <w:rPr>
          <w:noProof/>
        </w:rPr>
        <w:t>8</w:t>
      </w:r>
      <w:r>
        <w:fldChar w:fldCharType="end"/>
      </w:r>
      <w:r w:rsidRPr="00AF4DB9">
        <w:t xml:space="preserve"> below shows an example where three levels of evaluation used to map from the component states into the composite state. The sets of component </w:t>
      </w:r>
      <w:r>
        <w:t>abstractions</w:t>
      </w:r>
      <w:r w:rsidRPr="00AF4DB9">
        <w:t xml:space="preserve"> that are grouped to form an intermediate composite </w:t>
      </w:r>
      <w:r>
        <w:t>abstraction</w:t>
      </w:r>
      <w:r w:rsidRPr="00AF4DB9">
        <w:t xml:space="preserve"> is determined by the topological relationship between those </w:t>
      </w:r>
      <w:r>
        <w:t>abstractions</w:t>
      </w:r>
      <w:r w:rsidRPr="00AF4DB9">
        <w:t>. Th</w:t>
      </w:r>
      <w:r>
        <w:t>e</w:t>
      </w:r>
      <w:r w:rsidRPr="00AF4DB9">
        <w:t xml:space="preserve"> compound case could, for example, be used to derive the state of a forwarding domain that is supported by a set of forwarding domains and links</w:t>
      </w:r>
      <w:r>
        <w:t xml:space="preserve"> (each with its own intermediate composite state)</w:t>
      </w:r>
      <w:r w:rsidRPr="00AF4DB9">
        <w:t>.</w:t>
      </w:r>
    </w:p>
    <w:p w14:paraId="1165F2BE" w14:textId="77777777" w:rsidR="00017AE1" w:rsidRDefault="00017AE1" w:rsidP="00017AE1">
      <w:pPr>
        <w:pStyle w:val="FigureCaption"/>
      </w:pPr>
      <w:r>
        <w:object w:dxaOrig="9561" w:dyaOrig="5368" w14:anchorId="5BD35583">
          <v:shape id="_x0000_i1029" type="#_x0000_t75" style="width:459pt;height:258.75pt" o:ole="">
            <v:imagedata r:id="rId28" o:title=""/>
          </v:shape>
          <o:OLEObject Type="Embed" ProgID="PowerPoint.Slide.12" ShapeID="_x0000_i1029" DrawAspect="Content" ObjectID="_1766411453" r:id="rId29"/>
        </w:object>
      </w:r>
    </w:p>
    <w:p w14:paraId="0F1E2051" w14:textId="77777777" w:rsidR="00017AE1" w:rsidRDefault="00017AE1" w:rsidP="00017AE1">
      <w:pPr>
        <w:pStyle w:val="FigureCaption"/>
      </w:pPr>
      <w:bookmarkStart w:id="75" w:name="_Ref77847180"/>
      <w:bookmarkStart w:id="76" w:name="_Toc16674933"/>
      <w:bookmarkStart w:id="77" w:name="_Toc16675149"/>
      <w:bookmarkStart w:id="78" w:name="_Toc77847556"/>
      <w:r>
        <w:t xml:space="preserve">Figure </w:t>
      </w:r>
      <w:fldSimple w:instr=" STYLEREF 1 \s ">
        <w:r>
          <w:rPr>
            <w:noProof/>
          </w:rPr>
          <w:t>3</w:t>
        </w:r>
      </w:fldSimple>
      <w:r w:rsidRPr="00502DB7">
        <w:t>-</w:t>
      </w:r>
      <w:fldSimple w:instr=" SEQ Figure \* ARABIC \s 1 ">
        <w:r>
          <w:rPr>
            <w:noProof/>
          </w:rPr>
          <w:t>8</w:t>
        </w:r>
      </w:fldSimple>
      <w:bookmarkEnd w:id="75"/>
      <w:r>
        <w:t xml:space="preserve"> </w:t>
      </w:r>
      <w:r w:rsidRPr="003061FB">
        <w:t>Compound component composite relationships</w:t>
      </w:r>
      <w:bookmarkEnd w:id="76"/>
      <w:bookmarkEnd w:id="77"/>
      <w:bookmarkEnd w:id="78"/>
    </w:p>
    <w:p w14:paraId="11CA8D3C" w14:textId="77777777" w:rsidR="00017AE1" w:rsidRDefault="00017AE1" w:rsidP="00017AE1">
      <w:r>
        <w:t xml:space="preserve">Some (or all) of the intermediate composite abstractions may be exposed to a client. Also, alternate intermediate aggregates of the same component resources may be exposed to a client as illustrated in </w:t>
      </w:r>
      <w:r>
        <w:fldChar w:fldCharType="begin"/>
      </w:r>
      <w:r>
        <w:instrText xml:space="preserve"> REF _Ref77847290 \h </w:instrText>
      </w:r>
      <w:r>
        <w:fldChar w:fldCharType="separate"/>
      </w:r>
      <w:r>
        <w:t xml:space="preserve">Figure </w:t>
      </w:r>
      <w:r>
        <w:rPr>
          <w:noProof/>
        </w:rPr>
        <w:t>3</w:t>
      </w:r>
      <w:r w:rsidRPr="00502DB7">
        <w:t>-</w:t>
      </w:r>
      <w:r>
        <w:rPr>
          <w:noProof/>
        </w:rPr>
        <w:t>9</w:t>
      </w:r>
      <w:r>
        <w:fldChar w:fldCharType="end"/>
      </w:r>
      <w:r>
        <w:t xml:space="preserve"> below.</w:t>
      </w:r>
    </w:p>
    <w:bookmarkStart w:id="79" w:name="_Toc16674934"/>
    <w:p w14:paraId="2298E70E" w14:textId="77777777" w:rsidR="00017AE1" w:rsidRDefault="00017AE1" w:rsidP="00017AE1">
      <w:pPr>
        <w:pStyle w:val="FigureCaption"/>
      </w:pPr>
      <w:r>
        <w:object w:dxaOrig="9603" w:dyaOrig="5390" w14:anchorId="558461E6">
          <v:shape id="_x0000_i1030" type="#_x0000_t75" style="width:465pt;height:261.75pt" o:ole="">
            <v:imagedata r:id="rId30" o:title=""/>
          </v:shape>
          <o:OLEObject Type="Embed" ProgID="PowerPoint.Slide.12" ShapeID="_x0000_i1030" DrawAspect="Content" ObjectID="_1766411454" r:id="rId31"/>
        </w:object>
      </w:r>
      <w:r w:rsidRPr="00223A49">
        <w:t xml:space="preserve"> </w:t>
      </w:r>
    </w:p>
    <w:p w14:paraId="5EE4B6A9" w14:textId="77777777" w:rsidR="00017AE1" w:rsidRDefault="00017AE1" w:rsidP="00017AE1">
      <w:pPr>
        <w:pStyle w:val="FigureCaption"/>
      </w:pPr>
      <w:bookmarkStart w:id="80" w:name="_Ref77847290"/>
      <w:bookmarkStart w:id="81" w:name="_Toc16675150"/>
      <w:bookmarkStart w:id="82" w:name="_Toc77847557"/>
      <w:r>
        <w:t xml:space="preserve">Figure </w:t>
      </w:r>
      <w:fldSimple w:instr=" STYLEREF 1 \s ">
        <w:r>
          <w:rPr>
            <w:noProof/>
          </w:rPr>
          <w:t>3</w:t>
        </w:r>
      </w:fldSimple>
      <w:r w:rsidRPr="00502DB7">
        <w:t>-</w:t>
      </w:r>
      <w:fldSimple w:instr=" SEQ Figure \* ARABIC \s 1 ">
        <w:r>
          <w:rPr>
            <w:noProof/>
          </w:rPr>
          <w:t>9</w:t>
        </w:r>
      </w:fldSimple>
      <w:bookmarkEnd w:id="80"/>
      <w:r>
        <w:t xml:space="preserve"> </w:t>
      </w:r>
      <w:r w:rsidRPr="003061FB">
        <w:t>Alternate intermediate aggregates</w:t>
      </w:r>
      <w:bookmarkEnd w:id="79"/>
      <w:bookmarkEnd w:id="81"/>
      <w:bookmarkEnd w:id="82"/>
    </w:p>
    <w:p w14:paraId="0740628A" w14:textId="77777777" w:rsidR="00017AE1" w:rsidRPr="007A3543" w:rsidRDefault="00017AE1" w:rsidP="00017AE1">
      <w:r>
        <w:lastRenderedPageBreak/>
        <w:t>In this case it is important that the state of the composite derived via intermediate aggregation 1 is the same as the state derived via intermediate aggregation 2.</w:t>
      </w:r>
    </w:p>
    <w:p w14:paraId="4C11063F" w14:textId="77777777" w:rsidR="00017AE1" w:rsidRPr="002D1900" w:rsidRDefault="00017AE1" w:rsidP="00017AE1">
      <w:pPr>
        <w:pStyle w:val="Heading5"/>
      </w:pPr>
      <w:r w:rsidRPr="002D1900">
        <w:t>Supporting:</w:t>
      </w:r>
      <w:r w:rsidRPr="00941423">
        <w:t>Dependent</w:t>
      </w:r>
      <w:r w:rsidRPr="002D1900">
        <w:t xml:space="preserve"> m:n case</w:t>
      </w:r>
    </w:p>
    <w:p w14:paraId="44298EFB" w14:textId="77777777" w:rsidR="00017AE1" w:rsidRPr="002D1900" w:rsidRDefault="00017AE1" w:rsidP="00017AE1">
      <w:pPr>
        <w:spacing w:after="120"/>
      </w:pPr>
      <w:r w:rsidRPr="002D1900">
        <w:t xml:space="preserve">Note: This does not represent a m:n protection scheme. </w:t>
      </w:r>
    </w:p>
    <w:p w14:paraId="095F02D6" w14:textId="77777777" w:rsidR="00017AE1" w:rsidRPr="002D1900" w:rsidRDefault="00017AE1" w:rsidP="00017AE1">
      <w:pPr>
        <w:spacing w:after="120"/>
      </w:pPr>
      <w:r>
        <w:t>First t</w:t>
      </w:r>
      <w:r w:rsidRPr="002D1900">
        <w:t xml:space="preserve">he state of the m component </w:t>
      </w:r>
      <w:r>
        <w:t>abstractions</w:t>
      </w:r>
      <w:r w:rsidRPr="002D1900">
        <w:t xml:space="preserve"> are mapped into a single composite state as described above in 3.</w:t>
      </w:r>
      <w:r>
        <w:t>1.6.2.2</w:t>
      </w:r>
      <w:r w:rsidRPr="002D1900">
        <w:t xml:space="preserve">. </w:t>
      </w:r>
      <w:r>
        <w:t>Then this composite state is used to derive the state of the dependent abstraction as described</w:t>
      </w:r>
      <w:r w:rsidRPr="002D1900">
        <w:t xml:space="preserve"> described above in 3.</w:t>
      </w:r>
      <w:r>
        <w:t>1.6.2.1</w:t>
      </w:r>
      <w:r w:rsidRPr="002D1900">
        <w:t>. This would be used for example when a forwarding domain that is supported by forwarding domains and links is shared between n clients.</w:t>
      </w:r>
    </w:p>
    <w:p w14:paraId="1CFC8271" w14:textId="77777777" w:rsidR="00017AE1" w:rsidRPr="002D1900" w:rsidRDefault="00017AE1" w:rsidP="00017AE1">
      <w:pPr>
        <w:pStyle w:val="Heading4"/>
      </w:pPr>
      <w:bookmarkStart w:id="83" w:name="_Toc510695353"/>
      <w:bookmarkStart w:id="84" w:name="_Toc77847546"/>
      <w:r w:rsidRPr="002D1900">
        <w:t>Protected entities</w:t>
      </w:r>
      <w:bookmarkEnd w:id="83"/>
      <w:bookmarkEnd w:id="84"/>
    </w:p>
    <w:p w14:paraId="1E24F375" w14:textId="77777777" w:rsidR="00017AE1" w:rsidRPr="002D1900" w:rsidRDefault="00017AE1" w:rsidP="00017AE1">
      <w:pPr>
        <w:spacing w:after="120"/>
      </w:pPr>
      <w:r w:rsidRPr="002D1900">
        <w:t>The state of an abstraction that is representing a protected resource is determined by the C&amp;SC that is managing/representing the protection scheme. Note that a client (controller) may have a view of both the protected resource and the (unprotected) resources that support it.</w:t>
      </w:r>
    </w:p>
    <w:p w14:paraId="0A9C9125" w14:textId="77777777" w:rsidR="00017AE1" w:rsidRPr="002D1900" w:rsidRDefault="00017AE1" w:rsidP="00017AE1">
      <w:pPr>
        <w:pStyle w:val="Heading4"/>
      </w:pPr>
      <w:bookmarkStart w:id="85" w:name="_Toc510695354"/>
      <w:bookmarkStart w:id="86" w:name="_Toc77847547"/>
      <w:r w:rsidRPr="002D1900">
        <w:t>Split entities</w:t>
      </w:r>
      <w:bookmarkEnd w:id="85"/>
      <w:bookmarkEnd w:id="86"/>
    </w:p>
    <w:p w14:paraId="3378F06A" w14:textId="77777777" w:rsidR="00017AE1" w:rsidRPr="002D1900" w:rsidRDefault="00017AE1" w:rsidP="00017AE1">
      <w:pPr>
        <w:spacing w:after="120"/>
      </w:pPr>
      <w:r w:rsidRPr="002D1900">
        <w:t xml:space="preserve">The view (abstractions) presented to a client controller cannot provide a more detailed view than that offered by the lowest level instances that have been created. When a client (controller) view of an entity is “split” as shown in the example in </w:t>
      </w:r>
      <w:r>
        <w:fldChar w:fldCharType="begin"/>
      </w:r>
      <w:r>
        <w:instrText xml:space="preserve"> REF _Ref77847313 \h </w:instrText>
      </w:r>
      <w:r>
        <w:fldChar w:fldCharType="separate"/>
      </w:r>
      <w:r>
        <w:t xml:space="preserve">Figure </w:t>
      </w:r>
      <w:r>
        <w:rPr>
          <w:noProof/>
        </w:rPr>
        <w:t>3</w:t>
      </w:r>
      <w:r w:rsidRPr="00502DB7">
        <w:t>-</w:t>
      </w:r>
      <w:r>
        <w:rPr>
          <w:noProof/>
        </w:rPr>
        <w:t>10</w:t>
      </w:r>
      <w:r>
        <w:fldChar w:fldCharType="end"/>
      </w:r>
      <w:r w:rsidRPr="002D1900">
        <w:t xml:space="preserve"> below where the original client FD is split into two FDs (X and Y).</w:t>
      </w:r>
      <w:r w:rsidRPr="001030C5">
        <w:t xml:space="preserve"> </w:t>
      </w:r>
      <w:r w:rsidRPr="002D1900">
        <w:t xml:space="preserve">The links 2, 3 and LTPs 4, 5, 6, 7 are now exposed to the client. The client must retain the context of the </w:t>
      </w:r>
      <w:r>
        <w:t>original (</w:t>
      </w:r>
      <w:r w:rsidRPr="002D1900">
        <w:t>parent</w:t>
      </w:r>
      <w:r>
        <w:t>)</w:t>
      </w:r>
      <w:r w:rsidRPr="002D1900">
        <w:t xml:space="preserve"> FD to understand the link between Client FD X and Client FD Y.</w:t>
      </w:r>
    </w:p>
    <w:p w14:paraId="41ABE049" w14:textId="77777777" w:rsidR="00017AE1" w:rsidRPr="004D156C" w:rsidRDefault="00017AE1" w:rsidP="00017AE1">
      <w:pPr>
        <w:pStyle w:val="FigureCaption"/>
      </w:pPr>
      <w:r>
        <w:object w:dxaOrig="9583" w:dyaOrig="5380" w14:anchorId="52AC9031">
          <v:shape id="_x0000_i1031" type="#_x0000_t75" style="width:447.75pt;height:250.5pt" o:ole="">
            <v:imagedata r:id="rId32" o:title=""/>
          </v:shape>
          <o:OLEObject Type="Embed" ProgID="PowerPoint.Slide.12" ShapeID="_x0000_i1031" DrawAspect="Content" ObjectID="_1766411455" r:id="rId33"/>
        </w:object>
      </w:r>
    </w:p>
    <w:p w14:paraId="79C818D2" w14:textId="77777777" w:rsidR="00017AE1" w:rsidRDefault="00017AE1" w:rsidP="00017AE1">
      <w:pPr>
        <w:pStyle w:val="FigureCaption"/>
      </w:pPr>
      <w:bookmarkStart w:id="87" w:name="_Ref77847313"/>
      <w:bookmarkStart w:id="88" w:name="_Toc77847558"/>
      <w:r>
        <w:t xml:space="preserve">Figure </w:t>
      </w:r>
      <w:fldSimple w:instr=" STYLEREF 1 \s ">
        <w:r>
          <w:rPr>
            <w:noProof/>
          </w:rPr>
          <w:t>3</w:t>
        </w:r>
      </w:fldSimple>
      <w:r w:rsidRPr="00502DB7">
        <w:t>-</w:t>
      </w:r>
      <w:fldSimple w:instr=" SEQ Figure \* ARABIC \s 1 ">
        <w:r>
          <w:rPr>
            <w:noProof/>
          </w:rPr>
          <w:t>10</w:t>
        </w:r>
      </w:fldSimple>
      <w:bookmarkEnd w:id="87"/>
      <w:r>
        <w:t xml:space="preserve"> Split entity example</w:t>
      </w:r>
      <w:bookmarkEnd w:id="88"/>
    </w:p>
    <w:p w14:paraId="0C6D3B5C" w14:textId="7B1586CA" w:rsidR="00017AE1" w:rsidRPr="002D1900" w:rsidRDefault="00017AE1" w:rsidP="00017AE1">
      <w:pPr>
        <w:spacing w:after="120"/>
      </w:pPr>
    </w:p>
    <w:p w14:paraId="558AF0B1" w14:textId="77777777" w:rsidR="00017AE1" w:rsidRPr="002D1900" w:rsidRDefault="00017AE1" w:rsidP="00017AE1">
      <w:pPr>
        <w:spacing w:after="120"/>
      </w:pPr>
      <w:r w:rsidRPr="002D1900">
        <w:t>The states of the dependent resources provided by the server (controller) must reflect the states of the supporting resources as described above.</w:t>
      </w:r>
    </w:p>
    <w:p w14:paraId="4E409FF3" w14:textId="77777777" w:rsidR="00017AE1" w:rsidRPr="002D1900" w:rsidRDefault="00017AE1" w:rsidP="00017AE1">
      <w:pPr>
        <w:spacing w:after="120"/>
      </w:pPr>
      <w:r w:rsidRPr="002D1900">
        <w:lastRenderedPageBreak/>
        <w:t>The new client FDs should be provided with new identifiers so that the identifier for the parent FD can be retained.</w:t>
      </w:r>
    </w:p>
    <w:p w14:paraId="20450B77" w14:textId="77777777" w:rsidR="00017AE1" w:rsidRPr="002D1900" w:rsidRDefault="00017AE1" w:rsidP="00017AE1">
      <w:pPr>
        <w:pStyle w:val="Heading4"/>
      </w:pPr>
      <w:bookmarkStart w:id="89" w:name="_Toc510695355"/>
      <w:bookmarkStart w:id="90" w:name="_Toc77847548"/>
      <w:r w:rsidRPr="002D1900">
        <w:t>Merged entities</w:t>
      </w:r>
      <w:bookmarkEnd w:id="89"/>
      <w:bookmarkEnd w:id="90"/>
    </w:p>
    <w:p w14:paraId="13D59413" w14:textId="77777777" w:rsidR="00017AE1" w:rsidRPr="002D1900" w:rsidRDefault="00017AE1" w:rsidP="00017AE1">
      <w:pPr>
        <w:spacing w:after="120"/>
      </w:pPr>
      <w:r w:rsidRPr="002D1900">
        <w:t xml:space="preserve">The state of the merged entity must be consistent with the state of the supporting resources as described above. </w:t>
      </w:r>
    </w:p>
    <w:p w14:paraId="039E4717" w14:textId="77777777" w:rsidR="00017AE1" w:rsidRPr="002D1900" w:rsidRDefault="00017AE1" w:rsidP="00017AE1">
      <w:pPr>
        <w:spacing w:after="120"/>
      </w:pPr>
      <w:r w:rsidRPr="002D1900">
        <w:t>Considering the example above where the server controller is required to “merge” client FD X and client FD Y into a single FD. We have two cases:</w:t>
      </w:r>
    </w:p>
    <w:p w14:paraId="6A19FAF2" w14:textId="77777777" w:rsidR="00017AE1" w:rsidRPr="002D1900" w:rsidRDefault="00017AE1" w:rsidP="00017AE1">
      <w:pPr>
        <w:numPr>
          <w:ilvl w:val="0"/>
          <w:numId w:val="39"/>
        </w:numPr>
        <w:spacing w:after="120"/>
      </w:pPr>
      <w:r w:rsidRPr="002D1900">
        <w:t>The parent FD is already visible (with an identifier) in the client context, in this case no further action is required.</w:t>
      </w:r>
    </w:p>
    <w:p w14:paraId="01BCFB99" w14:textId="77777777" w:rsidR="00017AE1" w:rsidRPr="002D1900" w:rsidRDefault="00017AE1" w:rsidP="00017AE1">
      <w:pPr>
        <w:numPr>
          <w:ilvl w:val="0"/>
          <w:numId w:val="39"/>
        </w:numPr>
        <w:spacing w:after="120"/>
      </w:pPr>
      <w:r w:rsidRPr="002D1900">
        <w:t>The parent FD is not visible in the client context. In this case a new ID for the parent FD should be created. This option must be used if the client has the option of viewing either level of abstraction (i.e.</w:t>
      </w:r>
      <w:r>
        <w:t>,</w:t>
      </w:r>
      <w:r w:rsidRPr="002D1900">
        <w:t xml:space="preserve"> FD X, Y and Parent FD). The ID of either FD X or FD Y could be used for the parent FD. However, this is not recommended since it precludes the possibility of leaving FD X and FD Y visible to the client.</w:t>
      </w:r>
    </w:p>
    <w:p w14:paraId="4A0CBC5A" w14:textId="77777777" w:rsidR="00017AE1" w:rsidRDefault="00017AE1" w:rsidP="00017AE1">
      <w:pPr>
        <w:spacing w:after="0"/>
        <w:rPr>
          <w:lang w:val="en-AU"/>
        </w:rPr>
      </w:pPr>
      <w:r>
        <w:rPr>
          <w:lang w:val="en-AU"/>
        </w:rPr>
        <w:br w:type="page"/>
      </w:r>
    </w:p>
    <w:p w14:paraId="65A2A322" w14:textId="77777777" w:rsidR="00017AE1" w:rsidRDefault="00017AE1" w:rsidP="00017AE1">
      <w:pPr>
        <w:pStyle w:val="AppendixNotitle"/>
      </w:pPr>
      <w:r>
        <w:lastRenderedPageBreak/>
        <w:t>Appendix 1</w:t>
      </w:r>
      <w:r>
        <w:br/>
        <w:t>Examples of the use of temporal expressions for the assignmentState</w:t>
      </w:r>
    </w:p>
    <w:p w14:paraId="2B594969" w14:textId="77777777" w:rsidR="00017AE1" w:rsidRDefault="00017AE1" w:rsidP="00017AE1"/>
    <w:p w14:paraId="1B6216DD" w14:textId="77777777" w:rsidR="00017AE1" w:rsidRPr="006B6D61" w:rsidRDefault="00017AE1" w:rsidP="00017AE1">
      <w:pPr>
        <w:rPr>
          <w:b/>
          <w:bCs/>
        </w:rPr>
      </w:pPr>
      <w:r w:rsidRPr="006B6D61">
        <w:rPr>
          <w:b/>
          <w:bCs/>
        </w:rPr>
        <w:t>Example temporal expression for a fixed capacity resource shared by client A and B</w:t>
      </w:r>
    </w:p>
    <w:tbl>
      <w:tblPr>
        <w:tblStyle w:val="TableGrid"/>
        <w:tblW w:w="0" w:type="auto"/>
        <w:tblLook w:val="04A0" w:firstRow="1" w:lastRow="0" w:firstColumn="1" w:lastColumn="0" w:noHBand="0" w:noVBand="1"/>
      </w:tblPr>
      <w:tblGrid>
        <w:gridCol w:w="979"/>
        <w:gridCol w:w="2905"/>
        <w:gridCol w:w="2905"/>
        <w:gridCol w:w="2561"/>
      </w:tblGrid>
      <w:tr w:rsidR="00017AE1" w14:paraId="084FA073" w14:textId="77777777" w:rsidTr="007421E1">
        <w:tc>
          <w:tcPr>
            <w:tcW w:w="979" w:type="dxa"/>
          </w:tcPr>
          <w:p w14:paraId="1D13EE56" w14:textId="77777777" w:rsidR="00017AE1" w:rsidRDefault="00017AE1" w:rsidP="007421E1"/>
        </w:tc>
        <w:tc>
          <w:tcPr>
            <w:tcW w:w="2905" w:type="dxa"/>
          </w:tcPr>
          <w:p w14:paraId="20AB08C0" w14:textId="77777777" w:rsidR="00017AE1" w:rsidRPr="006B6D61" w:rsidRDefault="00017AE1" w:rsidP="007421E1">
            <w:pPr>
              <w:rPr>
                <w:b/>
                <w:bCs/>
              </w:rPr>
            </w:pPr>
            <w:r w:rsidRPr="006B6D61">
              <w:rPr>
                <w:b/>
                <w:bCs/>
              </w:rPr>
              <w:t>Period 1</w:t>
            </w:r>
          </w:p>
        </w:tc>
        <w:tc>
          <w:tcPr>
            <w:tcW w:w="2905" w:type="dxa"/>
          </w:tcPr>
          <w:p w14:paraId="5C7B675E" w14:textId="77777777" w:rsidR="00017AE1" w:rsidRPr="006B6D61" w:rsidRDefault="00017AE1" w:rsidP="007421E1">
            <w:pPr>
              <w:rPr>
                <w:b/>
                <w:bCs/>
              </w:rPr>
            </w:pPr>
            <w:r w:rsidRPr="006B6D61">
              <w:rPr>
                <w:b/>
                <w:bCs/>
              </w:rPr>
              <w:t>Period 2</w:t>
            </w:r>
          </w:p>
        </w:tc>
        <w:tc>
          <w:tcPr>
            <w:tcW w:w="2561" w:type="dxa"/>
          </w:tcPr>
          <w:p w14:paraId="05397524" w14:textId="77777777" w:rsidR="00017AE1" w:rsidRPr="006B6D61" w:rsidRDefault="00017AE1" w:rsidP="007421E1">
            <w:pPr>
              <w:rPr>
                <w:b/>
                <w:bCs/>
              </w:rPr>
            </w:pPr>
            <w:r w:rsidRPr="006B6D61">
              <w:rPr>
                <w:b/>
                <w:bCs/>
              </w:rPr>
              <w:t>Period 3</w:t>
            </w:r>
          </w:p>
        </w:tc>
      </w:tr>
      <w:tr w:rsidR="00017AE1" w14:paraId="635BDABF" w14:textId="77777777" w:rsidTr="007421E1">
        <w:tc>
          <w:tcPr>
            <w:tcW w:w="979" w:type="dxa"/>
          </w:tcPr>
          <w:p w14:paraId="71CB225B" w14:textId="77777777" w:rsidR="00017AE1" w:rsidRPr="006B6D61" w:rsidRDefault="00017AE1" w:rsidP="007421E1">
            <w:pPr>
              <w:rPr>
                <w:sz w:val="20"/>
                <w:szCs w:val="20"/>
              </w:rPr>
            </w:pPr>
            <w:r w:rsidRPr="006B6D61">
              <w:rPr>
                <w:sz w:val="20"/>
                <w:szCs w:val="20"/>
              </w:rPr>
              <w:t>Server view</w:t>
            </w:r>
          </w:p>
        </w:tc>
        <w:tc>
          <w:tcPr>
            <w:tcW w:w="2905" w:type="dxa"/>
          </w:tcPr>
          <w:p w14:paraId="18F2014F" w14:textId="77777777" w:rsidR="00017AE1" w:rsidRPr="006B6D61" w:rsidRDefault="00017AE1" w:rsidP="007421E1">
            <w:pPr>
              <w:rPr>
                <w:sz w:val="20"/>
                <w:szCs w:val="20"/>
              </w:rPr>
            </w:pPr>
            <w:r w:rsidRPr="006B6D61">
              <w:rPr>
                <w:sz w:val="20"/>
                <w:szCs w:val="20"/>
              </w:rPr>
              <w:t>Assigned to A</w:t>
            </w:r>
          </w:p>
        </w:tc>
        <w:tc>
          <w:tcPr>
            <w:tcW w:w="2905" w:type="dxa"/>
          </w:tcPr>
          <w:p w14:paraId="1728FE1B" w14:textId="03E0E7FA" w:rsidR="00017AE1" w:rsidRPr="006B6D61" w:rsidRDefault="00017AE1" w:rsidP="007421E1">
            <w:pPr>
              <w:rPr>
                <w:sz w:val="20"/>
                <w:szCs w:val="20"/>
              </w:rPr>
            </w:pPr>
            <w:r w:rsidRPr="006B6D61">
              <w:rPr>
                <w:sz w:val="20"/>
                <w:szCs w:val="20"/>
              </w:rPr>
              <w:t xml:space="preserve">Assigned to </w:t>
            </w:r>
            <w:r>
              <w:rPr>
                <w:sz w:val="20"/>
                <w:szCs w:val="20"/>
              </w:rPr>
              <w:t>B</w:t>
            </w:r>
          </w:p>
        </w:tc>
        <w:tc>
          <w:tcPr>
            <w:tcW w:w="2561" w:type="dxa"/>
          </w:tcPr>
          <w:p w14:paraId="1AA91373" w14:textId="77777777" w:rsidR="00017AE1" w:rsidRPr="006B6D61" w:rsidRDefault="00017AE1" w:rsidP="007421E1">
            <w:pPr>
              <w:rPr>
                <w:sz w:val="20"/>
                <w:szCs w:val="20"/>
              </w:rPr>
            </w:pPr>
            <w:r w:rsidRPr="006B6D61">
              <w:rPr>
                <w:sz w:val="20"/>
                <w:szCs w:val="20"/>
              </w:rPr>
              <w:t>Free</w:t>
            </w:r>
          </w:p>
        </w:tc>
      </w:tr>
      <w:tr w:rsidR="00017AE1" w14:paraId="63DEB9A4" w14:textId="77777777" w:rsidTr="007421E1">
        <w:tc>
          <w:tcPr>
            <w:tcW w:w="979" w:type="dxa"/>
          </w:tcPr>
          <w:p w14:paraId="55E3C586" w14:textId="77777777" w:rsidR="00017AE1" w:rsidRPr="006B6D61" w:rsidRDefault="00017AE1" w:rsidP="007421E1">
            <w:pPr>
              <w:rPr>
                <w:sz w:val="20"/>
                <w:szCs w:val="20"/>
              </w:rPr>
            </w:pPr>
            <w:r w:rsidRPr="006B6D61">
              <w:rPr>
                <w:sz w:val="20"/>
                <w:szCs w:val="20"/>
              </w:rPr>
              <w:t>Client A view</w:t>
            </w:r>
          </w:p>
        </w:tc>
        <w:tc>
          <w:tcPr>
            <w:tcW w:w="2905" w:type="dxa"/>
          </w:tcPr>
          <w:p w14:paraId="1E1D945A" w14:textId="77777777" w:rsidR="00017AE1" w:rsidRPr="006B6D61" w:rsidRDefault="00017AE1" w:rsidP="007421E1">
            <w:pPr>
              <w:rPr>
                <w:sz w:val="20"/>
                <w:szCs w:val="20"/>
              </w:rPr>
            </w:pPr>
            <w:r w:rsidRPr="006B6D61">
              <w:rPr>
                <w:sz w:val="20"/>
                <w:szCs w:val="20"/>
              </w:rPr>
              <w:t>SCHEDULED_WITHDRAWAL</w:t>
            </w:r>
          </w:p>
        </w:tc>
        <w:tc>
          <w:tcPr>
            <w:tcW w:w="2905" w:type="dxa"/>
          </w:tcPr>
          <w:p w14:paraId="6FD0FF08" w14:textId="77777777" w:rsidR="00017AE1" w:rsidRPr="006B6D61" w:rsidRDefault="00017AE1" w:rsidP="007421E1">
            <w:pPr>
              <w:rPr>
                <w:sz w:val="20"/>
                <w:szCs w:val="20"/>
              </w:rPr>
            </w:pPr>
            <w:r w:rsidRPr="006B6D61">
              <w:rPr>
                <w:sz w:val="20"/>
                <w:szCs w:val="20"/>
              </w:rPr>
              <w:t>POTENTIAL_BUSY</w:t>
            </w:r>
          </w:p>
        </w:tc>
        <w:tc>
          <w:tcPr>
            <w:tcW w:w="2561" w:type="dxa"/>
          </w:tcPr>
          <w:p w14:paraId="3FD4DAE8" w14:textId="77777777" w:rsidR="00017AE1" w:rsidRPr="006B6D61" w:rsidRDefault="00017AE1" w:rsidP="007421E1">
            <w:pPr>
              <w:rPr>
                <w:sz w:val="20"/>
                <w:szCs w:val="20"/>
              </w:rPr>
            </w:pPr>
            <w:r w:rsidRPr="006B6D61">
              <w:rPr>
                <w:sz w:val="20"/>
                <w:szCs w:val="20"/>
              </w:rPr>
              <w:t>POTENTIAL_AVAILABLE</w:t>
            </w:r>
          </w:p>
        </w:tc>
      </w:tr>
      <w:tr w:rsidR="00017AE1" w14:paraId="5DFB67A9" w14:textId="77777777" w:rsidTr="007421E1">
        <w:tc>
          <w:tcPr>
            <w:tcW w:w="979" w:type="dxa"/>
          </w:tcPr>
          <w:p w14:paraId="7284ADBB" w14:textId="77777777" w:rsidR="00017AE1" w:rsidRPr="006B6D61" w:rsidRDefault="00017AE1" w:rsidP="007421E1">
            <w:pPr>
              <w:rPr>
                <w:sz w:val="20"/>
                <w:szCs w:val="20"/>
              </w:rPr>
            </w:pPr>
            <w:r w:rsidRPr="006B6D61">
              <w:rPr>
                <w:sz w:val="20"/>
                <w:szCs w:val="20"/>
              </w:rPr>
              <w:t>Client B view</w:t>
            </w:r>
          </w:p>
        </w:tc>
        <w:tc>
          <w:tcPr>
            <w:tcW w:w="2905" w:type="dxa"/>
          </w:tcPr>
          <w:p w14:paraId="6709C103" w14:textId="77777777" w:rsidR="00017AE1" w:rsidRPr="006B6D61" w:rsidRDefault="00017AE1" w:rsidP="007421E1">
            <w:pPr>
              <w:rPr>
                <w:sz w:val="20"/>
                <w:szCs w:val="20"/>
              </w:rPr>
            </w:pPr>
            <w:r w:rsidRPr="006B6D61">
              <w:rPr>
                <w:sz w:val="20"/>
                <w:szCs w:val="20"/>
              </w:rPr>
              <w:t>POTENTIAL_BUSY</w:t>
            </w:r>
          </w:p>
        </w:tc>
        <w:tc>
          <w:tcPr>
            <w:tcW w:w="2905" w:type="dxa"/>
          </w:tcPr>
          <w:p w14:paraId="7C3E8772" w14:textId="77777777" w:rsidR="00017AE1" w:rsidRPr="006B6D61" w:rsidRDefault="00017AE1" w:rsidP="007421E1">
            <w:pPr>
              <w:rPr>
                <w:sz w:val="20"/>
                <w:szCs w:val="20"/>
              </w:rPr>
            </w:pPr>
            <w:r w:rsidRPr="006B6D61">
              <w:rPr>
                <w:sz w:val="20"/>
                <w:szCs w:val="20"/>
              </w:rPr>
              <w:t>SCHEDULED_WITHDRAWAL</w:t>
            </w:r>
          </w:p>
        </w:tc>
        <w:tc>
          <w:tcPr>
            <w:tcW w:w="2561" w:type="dxa"/>
          </w:tcPr>
          <w:p w14:paraId="05DF2E2F" w14:textId="77777777" w:rsidR="00017AE1" w:rsidRPr="006B6D61" w:rsidRDefault="00017AE1" w:rsidP="007421E1">
            <w:pPr>
              <w:rPr>
                <w:sz w:val="20"/>
                <w:szCs w:val="20"/>
              </w:rPr>
            </w:pPr>
            <w:r w:rsidRPr="006B6D61">
              <w:rPr>
                <w:sz w:val="20"/>
                <w:szCs w:val="20"/>
              </w:rPr>
              <w:t>POTENTIAL_BUSY*</w:t>
            </w:r>
          </w:p>
        </w:tc>
      </w:tr>
    </w:tbl>
    <w:p w14:paraId="10C4AD24" w14:textId="77777777" w:rsidR="00017AE1" w:rsidRPr="006B6D61" w:rsidRDefault="00017AE1" w:rsidP="00017AE1">
      <w:pPr>
        <w:rPr>
          <w:lang w:val="en-CA"/>
        </w:rPr>
      </w:pPr>
      <w:r w:rsidRPr="006B6D61">
        <w:rPr>
          <w:b/>
          <w:bCs/>
          <w:lang w:val="en-CA"/>
        </w:rPr>
        <w:t xml:space="preserve">* </w:t>
      </w:r>
      <w:r w:rsidRPr="006B6D61">
        <w:rPr>
          <w:lang w:val="en-CA"/>
        </w:rPr>
        <w:t>The server may choose not to expose POTENTIAL_AVAILABLE capacity to client B</w:t>
      </w:r>
    </w:p>
    <w:p w14:paraId="64330363" w14:textId="77777777" w:rsidR="00017AE1" w:rsidRDefault="00017AE1" w:rsidP="00017AE1"/>
    <w:p w14:paraId="1415C77B" w14:textId="77777777" w:rsidR="00017AE1" w:rsidRPr="006B6D61" w:rsidRDefault="00017AE1" w:rsidP="00017AE1">
      <w:pPr>
        <w:rPr>
          <w:b/>
          <w:bCs/>
        </w:rPr>
      </w:pPr>
      <w:r w:rsidRPr="006B6D61">
        <w:rPr>
          <w:b/>
          <w:bCs/>
        </w:rPr>
        <w:t>Example temporal expression for a variable capacity shared resource shared by clients A and B</w:t>
      </w:r>
    </w:p>
    <w:p w14:paraId="22927D59" w14:textId="77777777" w:rsidR="00017AE1" w:rsidRPr="00EE1DAC" w:rsidRDefault="00017AE1" w:rsidP="00017AE1">
      <w:pPr>
        <w:rPr>
          <w:b/>
          <w:bCs/>
        </w:rPr>
      </w:pPr>
      <w:r w:rsidRPr="00EE1DAC">
        <w:rPr>
          <w:b/>
          <w:bCs/>
        </w:rPr>
        <w:t>Packet variable capacity shared resource</w:t>
      </w:r>
      <w:r>
        <w:rPr>
          <w:b/>
          <w:bCs/>
        </w:rPr>
        <w:t xml:space="preserve"> allocation</w:t>
      </w:r>
      <w:r w:rsidRPr="00EE1DAC">
        <w:rPr>
          <w:b/>
          <w:bCs/>
        </w:rPr>
        <w:t>:</w:t>
      </w:r>
    </w:p>
    <w:p w14:paraId="68DF73A1"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 xml:space="preserve">allocated </w:t>
      </w:r>
      <w:r w:rsidRPr="00490A5C">
        <w:t xml:space="preserve">CIR </w:t>
      </w:r>
      <w:r>
        <w:rPr>
          <w:rFonts w:ascii="Symbol" w:hAnsi="Symbol" w:cs="Symbol" w:hint="eastAsia"/>
          <w:color w:val="auto"/>
          <w:sz w:val="25"/>
          <w:szCs w:val="25"/>
          <w:lang w:val="en-CA"/>
        </w:rPr>
        <w:t>£</w:t>
      </w:r>
      <w:r w:rsidRPr="00490A5C">
        <w:t xml:space="preserve"> 100</w:t>
      </w:r>
      <w:r>
        <w:t xml:space="preserve">: </w:t>
      </w:r>
      <w:r>
        <w:br/>
      </w:r>
      <w:r>
        <w:rPr>
          <w:rFonts w:ascii="Symbol" w:hAnsi="Symbol" w:cs="Symbol" w:hint="eastAsia"/>
          <w:color w:val="auto"/>
          <w:sz w:val="25"/>
          <w:szCs w:val="25"/>
          <w:lang w:val="en-CA"/>
        </w:rPr>
        <w:t>S</w:t>
      </w:r>
      <w:r w:rsidRPr="00490A5C">
        <w:t xml:space="preserve"> </w:t>
      </w:r>
      <w:r>
        <w:t>allocated P</w:t>
      </w:r>
      <w:r w:rsidRPr="00490A5C">
        <w:t xml:space="preserve">IR </w:t>
      </w:r>
      <w:r>
        <w:rPr>
          <w:rFonts w:ascii="Symbol" w:hAnsi="Symbol" w:cs="Symbol" w:hint="eastAsia"/>
          <w:color w:val="auto"/>
          <w:sz w:val="25"/>
          <w:szCs w:val="25"/>
          <w:lang w:val="en-CA"/>
        </w:rPr>
        <w:t>£</w:t>
      </w:r>
      <w:r w:rsidRPr="00490A5C">
        <w:t xml:space="preserve"> </w:t>
      </w:r>
      <w:r>
        <w:t>2</w:t>
      </w:r>
      <w:r w:rsidRPr="00490A5C">
        <w:t>00</w:t>
      </w:r>
      <w:r>
        <w:t xml:space="preserve">: PIR allocated to one client </w:t>
      </w:r>
      <w:r>
        <w:rPr>
          <w:rFonts w:ascii="Symbol" w:hAnsi="Symbol" w:cs="Symbol" w:hint="eastAsia"/>
          <w:color w:val="auto"/>
          <w:sz w:val="25"/>
          <w:szCs w:val="25"/>
          <w:lang w:val="en-CA"/>
        </w:rPr>
        <w:t>£</w:t>
      </w:r>
      <w:r w:rsidRPr="00490A5C">
        <w:t xml:space="preserve"> 100</w:t>
      </w:r>
      <w:r>
        <w:t xml:space="preserve"> </w:t>
      </w:r>
      <w:r>
        <w:br/>
        <w:t>Note: in this example the PIR is over-subscribed. Depending on the traffic loading a client may not be able to use the full allocated PIR.</w:t>
      </w:r>
    </w:p>
    <w:p w14:paraId="5F63DF72"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0D6BBB53" w14:textId="77777777" w:rsidTr="007421E1">
        <w:tc>
          <w:tcPr>
            <w:tcW w:w="2155" w:type="dxa"/>
          </w:tcPr>
          <w:p w14:paraId="15801134" w14:textId="77777777" w:rsidR="00017AE1" w:rsidRDefault="00017AE1" w:rsidP="007421E1"/>
        </w:tc>
        <w:tc>
          <w:tcPr>
            <w:tcW w:w="1440" w:type="dxa"/>
          </w:tcPr>
          <w:p w14:paraId="6D20A3DF" w14:textId="77777777" w:rsidR="00017AE1" w:rsidRPr="006B6D61" w:rsidRDefault="00017AE1" w:rsidP="007421E1">
            <w:pPr>
              <w:rPr>
                <w:b/>
                <w:bCs/>
              </w:rPr>
            </w:pPr>
            <w:r w:rsidRPr="006B6D61">
              <w:rPr>
                <w:b/>
                <w:bCs/>
              </w:rPr>
              <w:t>Period 1</w:t>
            </w:r>
          </w:p>
        </w:tc>
        <w:tc>
          <w:tcPr>
            <w:tcW w:w="1440" w:type="dxa"/>
          </w:tcPr>
          <w:p w14:paraId="183B93C1" w14:textId="77777777" w:rsidR="00017AE1" w:rsidRPr="006B6D61" w:rsidRDefault="00017AE1" w:rsidP="007421E1">
            <w:pPr>
              <w:rPr>
                <w:b/>
                <w:bCs/>
              </w:rPr>
            </w:pPr>
            <w:r w:rsidRPr="006B6D61">
              <w:rPr>
                <w:b/>
                <w:bCs/>
              </w:rPr>
              <w:t>Period 2</w:t>
            </w:r>
          </w:p>
        </w:tc>
        <w:tc>
          <w:tcPr>
            <w:tcW w:w="1440" w:type="dxa"/>
          </w:tcPr>
          <w:p w14:paraId="40A022C3" w14:textId="77777777" w:rsidR="00017AE1" w:rsidRPr="006B6D61" w:rsidRDefault="00017AE1" w:rsidP="007421E1">
            <w:pPr>
              <w:rPr>
                <w:b/>
                <w:bCs/>
              </w:rPr>
            </w:pPr>
            <w:r w:rsidRPr="006B6D61">
              <w:rPr>
                <w:b/>
                <w:bCs/>
              </w:rPr>
              <w:t>Period 3</w:t>
            </w:r>
          </w:p>
        </w:tc>
        <w:tc>
          <w:tcPr>
            <w:tcW w:w="1440" w:type="dxa"/>
          </w:tcPr>
          <w:p w14:paraId="5A626FE6" w14:textId="77777777" w:rsidR="00017AE1" w:rsidRPr="006B6D61" w:rsidRDefault="00017AE1" w:rsidP="007421E1">
            <w:pPr>
              <w:rPr>
                <w:b/>
                <w:bCs/>
              </w:rPr>
            </w:pPr>
            <w:r w:rsidRPr="006B6D61">
              <w:rPr>
                <w:b/>
                <w:bCs/>
              </w:rPr>
              <w:t>Period 4</w:t>
            </w:r>
          </w:p>
        </w:tc>
      </w:tr>
      <w:tr w:rsidR="00017AE1" w14:paraId="777B2593" w14:textId="77777777" w:rsidTr="007421E1">
        <w:tc>
          <w:tcPr>
            <w:tcW w:w="2155" w:type="dxa"/>
          </w:tcPr>
          <w:p w14:paraId="78FE20C9" w14:textId="77777777" w:rsidR="00017AE1" w:rsidRDefault="00017AE1" w:rsidP="007421E1">
            <w:r>
              <w:t>Capacity allocation</w:t>
            </w:r>
          </w:p>
        </w:tc>
        <w:tc>
          <w:tcPr>
            <w:tcW w:w="1440" w:type="dxa"/>
          </w:tcPr>
          <w:p w14:paraId="483CC3B8" w14:textId="77777777" w:rsidR="00017AE1" w:rsidRDefault="00017AE1" w:rsidP="007421E1">
            <w:r>
              <w:t>Table 1</w:t>
            </w:r>
          </w:p>
        </w:tc>
        <w:tc>
          <w:tcPr>
            <w:tcW w:w="1440" w:type="dxa"/>
          </w:tcPr>
          <w:p w14:paraId="5E2D37B1" w14:textId="77777777" w:rsidR="00017AE1" w:rsidRDefault="00017AE1" w:rsidP="007421E1">
            <w:r>
              <w:t>Table 2</w:t>
            </w:r>
          </w:p>
        </w:tc>
        <w:tc>
          <w:tcPr>
            <w:tcW w:w="1440" w:type="dxa"/>
          </w:tcPr>
          <w:p w14:paraId="07BE76F1" w14:textId="77777777" w:rsidR="00017AE1" w:rsidRDefault="00017AE1" w:rsidP="007421E1">
            <w:r>
              <w:t>Table 3</w:t>
            </w:r>
          </w:p>
        </w:tc>
        <w:tc>
          <w:tcPr>
            <w:tcW w:w="1440" w:type="dxa"/>
          </w:tcPr>
          <w:p w14:paraId="30E5B5C5" w14:textId="77777777" w:rsidR="00017AE1" w:rsidRDefault="00017AE1" w:rsidP="007421E1">
            <w:r>
              <w:t>Table 4</w:t>
            </w:r>
          </w:p>
        </w:tc>
      </w:tr>
    </w:tbl>
    <w:p w14:paraId="4A5D5E8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6329B7E" w14:textId="77777777" w:rsidTr="007421E1">
        <w:tc>
          <w:tcPr>
            <w:tcW w:w="4320" w:type="dxa"/>
            <w:gridSpan w:val="3"/>
          </w:tcPr>
          <w:p w14:paraId="7B00510F" w14:textId="77777777" w:rsidR="00017AE1" w:rsidRPr="00EE1DAC" w:rsidRDefault="00017AE1" w:rsidP="007421E1">
            <w:pPr>
              <w:rPr>
                <w:b/>
                <w:bCs/>
              </w:rPr>
            </w:pPr>
            <w:r w:rsidRPr="00EE1DAC">
              <w:rPr>
                <w:b/>
                <w:bCs/>
              </w:rPr>
              <w:t>Table 1</w:t>
            </w:r>
          </w:p>
        </w:tc>
      </w:tr>
      <w:tr w:rsidR="00017AE1" w14:paraId="0C482CB0" w14:textId="77777777" w:rsidTr="007421E1">
        <w:tc>
          <w:tcPr>
            <w:tcW w:w="1440" w:type="dxa"/>
          </w:tcPr>
          <w:p w14:paraId="6E84121A" w14:textId="77777777" w:rsidR="00017AE1" w:rsidRDefault="00017AE1" w:rsidP="007421E1"/>
        </w:tc>
        <w:tc>
          <w:tcPr>
            <w:tcW w:w="1440" w:type="dxa"/>
          </w:tcPr>
          <w:p w14:paraId="5BB76DC6" w14:textId="77777777" w:rsidR="00017AE1" w:rsidRPr="00490A5C" w:rsidRDefault="00017AE1" w:rsidP="007421E1">
            <w:pPr>
              <w:rPr>
                <w:b/>
                <w:bCs/>
              </w:rPr>
            </w:pPr>
            <w:r w:rsidRPr="00490A5C">
              <w:rPr>
                <w:b/>
                <w:bCs/>
              </w:rPr>
              <w:t>CIR</w:t>
            </w:r>
          </w:p>
        </w:tc>
        <w:tc>
          <w:tcPr>
            <w:tcW w:w="1440" w:type="dxa"/>
          </w:tcPr>
          <w:p w14:paraId="26FB285D" w14:textId="77777777" w:rsidR="00017AE1" w:rsidRPr="00490A5C" w:rsidRDefault="00017AE1" w:rsidP="007421E1">
            <w:pPr>
              <w:rPr>
                <w:b/>
                <w:bCs/>
              </w:rPr>
            </w:pPr>
            <w:r w:rsidRPr="00490A5C">
              <w:rPr>
                <w:b/>
                <w:bCs/>
              </w:rPr>
              <w:t>PIR</w:t>
            </w:r>
          </w:p>
        </w:tc>
      </w:tr>
      <w:tr w:rsidR="00017AE1" w14:paraId="0077916A" w14:textId="77777777" w:rsidTr="007421E1">
        <w:tc>
          <w:tcPr>
            <w:tcW w:w="1440" w:type="dxa"/>
          </w:tcPr>
          <w:p w14:paraId="47E7188E" w14:textId="77777777" w:rsidR="00017AE1" w:rsidRDefault="00017AE1" w:rsidP="007421E1">
            <w:r>
              <w:t>Client A</w:t>
            </w:r>
          </w:p>
        </w:tc>
        <w:tc>
          <w:tcPr>
            <w:tcW w:w="1440" w:type="dxa"/>
          </w:tcPr>
          <w:p w14:paraId="07A5D768" w14:textId="77777777" w:rsidR="00017AE1" w:rsidRDefault="00017AE1" w:rsidP="007421E1">
            <w:r>
              <w:t>50</w:t>
            </w:r>
          </w:p>
        </w:tc>
        <w:tc>
          <w:tcPr>
            <w:tcW w:w="1440" w:type="dxa"/>
          </w:tcPr>
          <w:p w14:paraId="00455FC4" w14:textId="77777777" w:rsidR="00017AE1" w:rsidRDefault="00017AE1" w:rsidP="007421E1">
            <w:r>
              <w:t>80</w:t>
            </w:r>
          </w:p>
        </w:tc>
      </w:tr>
      <w:tr w:rsidR="00017AE1" w14:paraId="23F9D509" w14:textId="77777777" w:rsidTr="007421E1">
        <w:tc>
          <w:tcPr>
            <w:tcW w:w="1440" w:type="dxa"/>
          </w:tcPr>
          <w:p w14:paraId="06122D42" w14:textId="77777777" w:rsidR="00017AE1" w:rsidRDefault="00017AE1" w:rsidP="007421E1">
            <w:r>
              <w:t>Client B</w:t>
            </w:r>
          </w:p>
        </w:tc>
        <w:tc>
          <w:tcPr>
            <w:tcW w:w="1440" w:type="dxa"/>
          </w:tcPr>
          <w:p w14:paraId="025F031A" w14:textId="77777777" w:rsidR="00017AE1" w:rsidRDefault="00017AE1" w:rsidP="007421E1">
            <w:r>
              <w:t>20</w:t>
            </w:r>
          </w:p>
        </w:tc>
        <w:tc>
          <w:tcPr>
            <w:tcW w:w="1440" w:type="dxa"/>
          </w:tcPr>
          <w:p w14:paraId="1206A522" w14:textId="77777777" w:rsidR="00017AE1" w:rsidRDefault="00017AE1" w:rsidP="007421E1">
            <w:r>
              <w:t>30</w:t>
            </w:r>
          </w:p>
        </w:tc>
      </w:tr>
      <w:tr w:rsidR="00017AE1" w14:paraId="3024AE36" w14:textId="77777777" w:rsidTr="007421E1">
        <w:tc>
          <w:tcPr>
            <w:tcW w:w="1440" w:type="dxa"/>
          </w:tcPr>
          <w:p w14:paraId="426E6FEB" w14:textId="77777777" w:rsidR="00017AE1" w:rsidRDefault="00017AE1" w:rsidP="007421E1">
            <w:r>
              <w:t>Unallocated</w:t>
            </w:r>
          </w:p>
        </w:tc>
        <w:tc>
          <w:tcPr>
            <w:tcW w:w="1440" w:type="dxa"/>
          </w:tcPr>
          <w:p w14:paraId="21C8664F" w14:textId="77777777" w:rsidR="00017AE1" w:rsidRDefault="00017AE1" w:rsidP="007421E1">
            <w:r>
              <w:t>30</w:t>
            </w:r>
          </w:p>
        </w:tc>
        <w:tc>
          <w:tcPr>
            <w:tcW w:w="1440" w:type="dxa"/>
          </w:tcPr>
          <w:p w14:paraId="2009B9AC" w14:textId="77777777" w:rsidR="00017AE1" w:rsidRDefault="00017AE1" w:rsidP="007421E1">
            <w:r>
              <w:t>90</w:t>
            </w:r>
          </w:p>
        </w:tc>
      </w:tr>
    </w:tbl>
    <w:p w14:paraId="0A3C2656"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0B5BB461" w14:textId="77777777" w:rsidTr="007421E1">
        <w:tc>
          <w:tcPr>
            <w:tcW w:w="4320" w:type="dxa"/>
            <w:gridSpan w:val="3"/>
          </w:tcPr>
          <w:p w14:paraId="4097671E" w14:textId="77777777" w:rsidR="00017AE1" w:rsidRPr="00EE1DAC" w:rsidRDefault="00017AE1" w:rsidP="007421E1">
            <w:pPr>
              <w:rPr>
                <w:b/>
                <w:bCs/>
              </w:rPr>
            </w:pPr>
            <w:r w:rsidRPr="00EE1DAC">
              <w:rPr>
                <w:b/>
                <w:bCs/>
              </w:rPr>
              <w:t>Table 2</w:t>
            </w:r>
          </w:p>
        </w:tc>
      </w:tr>
      <w:tr w:rsidR="00017AE1" w14:paraId="1153B06F" w14:textId="77777777" w:rsidTr="007421E1">
        <w:tc>
          <w:tcPr>
            <w:tcW w:w="1440" w:type="dxa"/>
          </w:tcPr>
          <w:p w14:paraId="5823B5D8" w14:textId="77777777" w:rsidR="00017AE1" w:rsidRDefault="00017AE1" w:rsidP="007421E1"/>
        </w:tc>
        <w:tc>
          <w:tcPr>
            <w:tcW w:w="1440" w:type="dxa"/>
          </w:tcPr>
          <w:p w14:paraId="6D03F9AE" w14:textId="77777777" w:rsidR="00017AE1" w:rsidRPr="00490A5C" w:rsidRDefault="00017AE1" w:rsidP="007421E1">
            <w:pPr>
              <w:rPr>
                <w:b/>
                <w:bCs/>
              </w:rPr>
            </w:pPr>
            <w:r w:rsidRPr="00490A5C">
              <w:rPr>
                <w:b/>
                <w:bCs/>
              </w:rPr>
              <w:t>CIR</w:t>
            </w:r>
          </w:p>
        </w:tc>
        <w:tc>
          <w:tcPr>
            <w:tcW w:w="1440" w:type="dxa"/>
          </w:tcPr>
          <w:p w14:paraId="4C8E7CB9" w14:textId="77777777" w:rsidR="00017AE1" w:rsidRPr="00490A5C" w:rsidRDefault="00017AE1" w:rsidP="007421E1">
            <w:pPr>
              <w:rPr>
                <w:b/>
                <w:bCs/>
              </w:rPr>
            </w:pPr>
            <w:r w:rsidRPr="00490A5C">
              <w:rPr>
                <w:b/>
                <w:bCs/>
              </w:rPr>
              <w:t>PIR</w:t>
            </w:r>
          </w:p>
        </w:tc>
      </w:tr>
      <w:tr w:rsidR="00017AE1" w14:paraId="73DA291A" w14:textId="77777777" w:rsidTr="007421E1">
        <w:tc>
          <w:tcPr>
            <w:tcW w:w="1440" w:type="dxa"/>
          </w:tcPr>
          <w:p w14:paraId="52A44307" w14:textId="77777777" w:rsidR="00017AE1" w:rsidRDefault="00017AE1" w:rsidP="007421E1">
            <w:r>
              <w:t>Client A</w:t>
            </w:r>
          </w:p>
        </w:tc>
        <w:tc>
          <w:tcPr>
            <w:tcW w:w="1440" w:type="dxa"/>
          </w:tcPr>
          <w:p w14:paraId="02AC3FEF" w14:textId="77777777" w:rsidR="00017AE1" w:rsidRDefault="00017AE1" w:rsidP="007421E1">
            <w:r>
              <w:t>0</w:t>
            </w:r>
          </w:p>
        </w:tc>
        <w:tc>
          <w:tcPr>
            <w:tcW w:w="1440" w:type="dxa"/>
          </w:tcPr>
          <w:p w14:paraId="251D65E1" w14:textId="77777777" w:rsidR="00017AE1" w:rsidRDefault="00017AE1" w:rsidP="007421E1">
            <w:r>
              <w:t>0</w:t>
            </w:r>
          </w:p>
        </w:tc>
      </w:tr>
      <w:tr w:rsidR="00017AE1" w14:paraId="17FAC436" w14:textId="77777777" w:rsidTr="007421E1">
        <w:tc>
          <w:tcPr>
            <w:tcW w:w="1440" w:type="dxa"/>
          </w:tcPr>
          <w:p w14:paraId="1367BC6A" w14:textId="77777777" w:rsidR="00017AE1" w:rsidRDefault="00017AE1" w:rsidP="007421E1">
            <w:r>
              <w:t>Client B</w:t>
            </w:r>
          </w:p>
        </w:tc>
        <w:tc>
          <w:tcPr>
            <w:tcW w:w="1440" w:type="dxa"/>
          </w:tcPr>
          <w:p w14:paraId="0DB3ECA0" w14:textId="77777777" w:rsidR="00017AE1" w:rsidRDefault="00017AE1" w:rsidP="007421E1">
            <w:r>
              <w:t>90</w:t>
            </w:r>
          </w:p>
        </w:tc>
        <w:tc>
          <w:tcPr>
            <w:tcW w:w="1440" w:type="dxa"/>
          </w:tcPr>
          <w:p w14:paraId="4A897FDB" w14:textId="77777777" w:rsidR="00017AE1" w:rsidRDefault="00017AE1" w:rsidP="007421E1">
            <w:r>
              <w:t>100</w:t>
            </w:r>
          </w:p>
        </w:tc>
      </w:tr>
      <w:tr w:rsidR="00017AE1" w14:paraId="276F6FCA" w14:textId="77777777" w:rsidTr="007421E1">
        <w:tc>
          <w:tcPr>
            <w:tcW w:w="1440" w:type="dxa"/>
          </w:tcPr>
          <w:p w14:paraId="0A460252" w14:textId="77777777" w:rsidR="00017AE1" w:rsidRDefault="00017AE1" w:rsidP="007421E1">
            <w:r>
              <w:t>Unallocated</w:t>
            </w:r>
          </w:p>
        </w:tc>
        <w:tc>
          <w:tcPr>
            <w:tcW w:w="1440" w:type="dxa"/>
          </w:tcPr>
          <w:p w14:paraId="3AD3A7D5" w14:textId="77777777" w:rsidR="00017AE1" w:rsidRDefault="00017AE1" w:rsidP="007421E1">
            <w:r>
              <w:t>10</w:t>
            </w:r>
          </w:p>
        </w:tc>
        <w:tc>
          <w:tcPr>
            <w:tcW w:w="1440" w:type="dxa"/>
          </w:tcPr>
          <w:p w14:paraId="64DA5804" w14:textId="77777777" w:rsidR="00017AE1" w:rsidRDefault="00017AE1" w:rsidP="007421E1">
            <w:r>
              <w:t>100</w:t>
            </w:r>
          </w:p>
        </w:tc>
      </w:tr>
    </w:tbl>
    <w:p w14:paraId="79206628"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5FE0B84E" w14:textId="77777777" w:rsidTr="007421E1">
        <w:tc>
          <w:tcPr>
            <w:tcW w:w="4320" w:type="dxa"/>
            <w:gridSpan w:val="3"/>
          </w:tcPr>
          <w:p w14:paraId="6AFBFB33" w14:textId="77777777" w:rsidR="00017AE1" w:rsidRPr="0056258F" w:rsidRDefault="00017AE1" w:rsidP="007421E1">
            <w:pPr>
              <w:rPr>
                <w:b/>
                <w:bCs/>
              </w:rPr>
            </w:pPr>
            <w:r w:rsidRPr="0056258F">
              <w:rPr>
                <w:b/>
                <w:bCs/>
              </w:rPr>
              <w:t>Table 3</w:t>
            </w:r>
          </w:p>
        </w:tc>
      </w:tr>
      <w:tr w:rsidR="00017AE1" w14:paraId="4249CE84" w14:textId="77777777" w:rsidTr="007421E1">
        <w:tc>
          <w:tcPr>
            <w:tcW w:w="1440" w:type="dxa"/>
          </w:tcPr>
          <w:p w14:paraId="4B0B6E03" w14:textId="77777777" w:rsidR="00017AE1" w:rsidRDefault="00017AE1" w:rsidP="007421E1"/>
        </w:tc>
        <w:tc>
          <w:tcPr>
            <w:tcW w:w="1440" w:type="dxa"/>
          </w:tcPr>
          <w:p w14:paraId="10885597" w14:textId="77777777" w:rsidR="00017AE1" w:rsidRPr="00490A5C" w:rsidRDefault="00017AE1" w:rsidP="007421E1">
            <w:pPr>
              <w:rPr>
                <w:b/>
                <w:bCs/>
              </w:rPr>
            </w:pPr>
            <w:r w:rsidRPr="00490A5C">
              <w:rPr>
                <w:b/>
                <w:bCs/>
              </w:rPr>
              <w:t>CIR</w:t>
            </w:r>
          </w:p>
        </w:tc>
        <w:tc>
          <w:tcPr>
            <w:tcW w:w="1440" w:type="dxa"/>
          </w:tcPr>
          <w:p w14:paraId="594835EE" w14:textId="77777777" w:rsidR="00017AE1" w:rsidRPr="00490A5C" w:rsidRDefault="00017AE1" w:rsidP="007421E1">
            <w:pPr>
              <w:rPr>
                <w:b/>
                <w:bCs/>
              </w:rPr>
            </w:pPr>
            <w:r w:rsidRPr="00490A5C">
              <w:rPr>
                <w:b/>
                <w:bCs/>
              </w:rPr>
              <w:t>PIR</w:t>
            </w:r>
          </w:p>
        </w:tc>
      </w:tr>
      <w:tr w:rsidR="00017AE1" w14:paraId="2457D7F3" w14:textId="77777777" w:rsidTr="007421E1">
        <w:tc>
          <w:tcPr>
            <w:tcW w:w="1440" w:type="dxa"/>
          </w:tcPr>
          <w:p w14:paraId="24847CBD" w14:textId="77777777" w:rsidR="00017AE1" w:rsidRDefault="00017AE1" w:rsidP="007421E1">
            <w:r>
              <w:t>Client A</w:t>
            </w:r>
          </w:p>
        </w:tc>
        <w:tc>
          <w:tcPr>
            <w:tcW w:w="1440" w:type="dxa"/>
          </w:tcPr>
          <w:p w14:paraId="09B22FE3" w14:textId="77777777" w:rsidR="00017AE1" w:rsidRDefault="00017AE1" w:rsidP="007421E1">
            <w:r>
              <w:t>0</w:t>
            </w:r>
          </w:p>
        </w:tc>
        <w:tc>
          <w:tcPr>
            <w:tcW w:w="1440" w:type="dxa"/>
          </w:tcPr>
          <w:p w14:paraId="13E3C70C" w14:textId="77777777" w:rsidR="00017AE1" w:rsidRDefault="00017AE1" w:rsidP="007421E1">
            <w:r>
              <w:t>10</w:t>
            </w:r>
          </w:p>
        </w:tc>
      </w:tr>
      <w:tr w:rsidR="00017AE1" w14:paraId="7C503AFB" w14:textId="77777777" w:rsidTr="007421E1">
        <w:tc>
          <w:tcPr>
            <w:tcW w:w="1440" w:type="dxa"/>
          </w:tcPr>
          <w:p w14:paraId="59044EC8" w14:textId="77777777" w:rsidR="00017AE1" w:rsidRDefault="00017AE1" w:rsidP="007421E1">
            <w:r>
              <w:t>Client B</w:t>
            </w:r>
          </w:p>
        </w:tc>
        <w:tc>
          <w:tcPr>
            <w:tcW w:w="1440" w:type="dxa"/>
          </w:tcPr>
          <w:p w14:paraId="154F2FC4" w14:textId="77777777" w:rsidR="00017AE1" w:rsidRDefault="00017AE1" w:rsidP="007421E1">
            <w:r>
              <w:t>20</w:t>
            </w:r>
          </w:p>
        </w:tc>
        <w:tc>
          <w:tcPr>
            <w:tcW w:w="1440" w:type="dxa"/>
          </w:tcPr>
          <w:p w14:paraId="19E83544" w14:textId="77777777" w:rsidR="00017AE1" w:rsidRDefault="00017AE1" w:rsidP="007421E1">
            <w:r>
              <w:t>30</w:t>
            </w:r>
          </w:p>
        </w:tc>
      </w:tr>
      <w:tr w:rsidR="00017AE1" w14:paraId="60936585" w14:textId="77777777" w:rsidTr="007421E1">
        <w:tc>
          <w:tcPr>
            <w:tcW w:w="1440" w:type="dxa"/>
          </w:tcPr>
          <w:p w14:paraId="2CF3A1C0" w14:textId="77777777" w:rsidR="00017AE1" w:rsidRDefault="00017AE1" w:rsidP="007421E1">
            <w:r>
              <w:t>Unallocated</w:t>
            </w:r>
          </w:p>
        </w:tc>
        <w:tc>
          <w:tcPr>
            <w:tcW w:w="1440" w:type="dxa"/>
          </w:tcPr>
          <w:p w14:paraId="19911240" w14:textId="77777777" w:rsidR="00017AE1" w:rsidRDefault="00017AE1" w:rsidP="007421E1">
            <w:r>
              <w:t>80</w:t>
            </w:r>
          </w:p>
        </w:tc>
        <w:tc>
          <w:tcPr>
            <w:tcW w:w="1440" w:type="dxa"/>
          </w:tcPr>
          <w:p w14:paraId="6D75F05F" w14:textId="77777777" w:rsidR="00017AE1" w:rsidRDefault="00017AE1" w:rsidP="007421E1">
            <w:r>
              <w:t>160</w:t>
            </w:r>
          </w:p>
        </w:tc>
      </w:tr>
    </w:tbl>
    <w:p w14:paraId="11AA86A5"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14:paraId="467AA999" w14:textId="77777777" w:rsidTr="007421E1">
        <w:tc>
          <w:tcPr>
            <w:tcW w:w="4320" w:type="dxa"/>
            <w:gridSpan w:val="3"/>
          </w:tcPr>
          <w:p w14:paraId="55FC2DEC" w14:textId="77777777" w:rsidR="00017AE1" w:rsidRPr="0056258F" w:rsidRDefault="00017AE1" w:rsidP="007421E1">
            <w:pPr>
              <w:rPr>
                <w:b/>
                <w:bCs/>
              </w:rPr>
            </w:pPr>
            <w:r w:rsidRPr="0056258F">
              <w:rPr>
                <w:b/>
                <w:bCs/>
              </w:rPr>
              <w:t>Table 4</w:t>
            </w:r>
          </w:p>
        </w:tc>
      </w:tr>
      <w:tr w:rsidR="00017AE1" w14:paraId="444B58D3" w14:textId="77777777" w:rsidTr="007421E1">
        <w:tc>
          <w:tcPr>
            <w:tcW w:w="1440" w:type="dxa"/>
          </w:tcPr>
          <w:p w14:paraId="6AC93DE1" w14:textId="77777777" w:rsidR="00017AE1" w:rsidRDefault="00017AE1" w:rsidP="007421E1"/>
        </w:tc>
        <w:tc>
          <w:tcPr>
            <w:tcW w:w="1440" w:type="dxa"/>
          </w:tcPr>
          <w:p w14:paraId="4557BEC6" w14:textId="77777777" w:rsidR="00017AE1" w:rsidRPr="00490A5C" w:rsidRDefault="00017AE1" w:rsidP="007421E1">
            <w:pPr>
              <w:rPr>
                <w:b/>
                <w:bCs/>
              </w:rPr>
            </w:pPr>
            <w:r w:rsidRPr="00490A5C">
              <w:rPr>
                <w:b/>
                <w:bCs/>
              </w:rPr>
              <w:t>CIR</w:t>
            </w:r>
          </w:p>
        </w:tc>
        <w:tc>
          <w:tcPr>
            <w:tcW w:w="1440" w:type="dxa"/>
          </w:tcPr>
          <w:p w14:paraId="523E8A45" w14:textId="77777777" w:rsidR="00017AE1" w:rsidRPr="00490A5C" w:rsidRDefault="00017AE1" w:rsidP="007421E1">
            <w:pPr>
              <w:rPr>
                <w:b/>
                <w:bCs/>
              </w:rPr>
            </w:pPr>
            <w:r w:rsidRPr="00490A5C">
              <w:rPr>
                <w:b/>
                <w:bCs/>
              </w:rPr>
              <w:t>PIR</w:t>
            </w:r>
          </w:p>
        </w:tc>
      </w:tr>
      <w:tr w:rsidR="00017AE1" w14:paraId="4CD0CC54" w14:textId="77777777" w:rsidTr="007421E1">
        <w:tc>
          <w:tcPr>
            <w:tcW w:w="1440" w:type="dxa"/>
          </w:tcPr>
          <w:p w14:paraId="199B75BD" w14:textId="77777777" w:rsidR="00017AE1" w:rsidRDefault="00017AE1" w:rsidP="007421E1">
            <w:r>
              <w:t>Client A</w:t>
            </w:r>
          </w:p>
        </w:tc>
        <w:tc>
          <w:tcPr>
            <w:tcW w:w="1440" w:type="dxa"/>
          </w:tcPr>
          <w:p w14:paraId="7C009A64" w14:textId="77777777" w:rsidR="00017AE1" w:rsidRDefault="00017AE1" w:rsidP="007421E1">
            <w:r>
              <w:t>10</w:t>
            </w:r>
          </w:p>
        </w:tc>
        <w:tc>
          <w:tcPr>
            <w:tcW w:w="1440" w:type="dxa"/>
          </w:tcPr>
          <w:p w14:paraId="3E2FDA26" w14:textId="77777777" w:rsidR="00017AE1" w:rsidRDefault="00017AE1" w:rsidP="007421E1">
            <w:r>
              <w:t>20</w:t>
            </w:r>
          </w:p>
        </w:tc>
      </w:tr>
      <w:tr w:rsidR="00017AE1" w14:paraId="65517531" w14:textId="77777777" w:rsidTr="007421E1">
        <w:tc>
          <w:tcPr>
            <w:tcW w:w="1440" w:type="dxa"/>
          </w:tcPr>
          <w:p w14:paraId="013B9B45" w14:textId="77777777" w:rsidR="00017AE1" w:rsidRDefault="00017AE1" w:rsidP="007421E1">
            <w:r>
              <w:t>Client B</w:t>
            </w:r>
          </w:p>
        </w:tc>
        <w:tc>
          <w:tcPr>
            <w:tcW w:w="1440" w:type="dxa"/>
          </w:tcPr>
          <w:p w14:paraId="66C056FE" w14:textId="77777777" w:rsidR="00017AE1" w:rsidRDefault="00017AE1" w:rsidP="007421E1">
            <w:r>
              <w:t>90</w:t>
            </w:r>
          </w:p>
        </w:tc>
        <w:tc>
          <w:tcPr>
            <w:tcW w:w="1440" w:type="dxa"/>
          </w:tcPr>
          <w:p w14:paraId="7BD63F90" w14:textId="77777777" w:rsidR="00017AE1" w:rsidRDefault="00017AE1" w:rsidP="007421E1">
            <w:r>
              <w:t>100</w:t>
            </w:r>
          </w:p>
        </w:tc>
      </w:tr>
      <w:tr w:rsidR="00017AE1" w14:paraId="63F2F4A3" w14:textId="77777777" w:rsidTr="007421E1">
        <w:tc>
          <w:tcPr>
            <w:tcW w:w="1440" w:type="dxa"/>
          </w:tcPr>
          <w:p w14:paraId="0109B8A3" w14:textId="77777777" w:rsidR="00017AE1" w:rsidRDefault="00017AE1" w:rsidP="007421E1">
            <w:r>
              <w:t>Unallocated</w:t>
            </w:r>
          </w:p>
        </w:tc>
        <w:tc>
          <w:tcPr>
            <w:tcW w:w="1440" w:type="dxa"/>
          </w:tcPr>
          <w:p w14:paraId="6CFD04E7" w14:textId="77777777" w:rsidR="00017AE1" w:rsidRDefault="00017AE1" w:rsidP="007421E1">
            <w:r>
              <w:t>0</w:t>
            </w:r>
          </w:p>
        </w:tc>
        <w:tc>
          <w:tcPr>
            <w:tcW w:w="1440" w:type="dxa"/>
          </w:tcPr>
          <w:p w14:paraId="41B1FAE5" w14:textId="77777777" w:rsidR="00017AE1" w:rsidRDefault="00017AE1" w:rsidP="007421E1">
            <w:r>
              <w:t>80</w:t>
            </w:r>
          </w:p>
        </w:tc>
      </w:tr>
    </w:tbl>
    <w:p w14:paraId="7A9FFC0F" w14:textId="77777777" w:rsidR="00017AE1" w:rsidRDefault="00017AE1" w:rsidP="00017AE1"/>
    <w:p w14:paraId="6695CC66" w14:textId="77777777" w:rsidR="00017AE1" w:rsidRDefault="00017AE1" w:rsidP="00017AE1">
      <w:pPr>
        <w:rPr>
          <w:b/>
          <w:bCs/>
        </w:rPr>
      </w:pPr>
      <w:r w:rsidRPr="00EE1DAC">
        <w:rPr>
          <w:b/>
          <w:bCs/>
        </w:rPr>
        <w:t>TDM variable capacity shared resource</w:t>
      </w:r>
    </w:p>
    <w:p w14:paraId="1BCF5620" w14:textId="77777777" w:rsidR="00017AE1" w:rsidRDefault="00017AE1" w:rsidP="00017AE1">
      <w:pPr>
        <w:autoSpaceDE w:val="0"/>
        <w:autoSpaceDN w:val="0"/>
        <w:adjustRightInd w:val="0"/>
        <w:spacing w:after="0"/>
      </w:pPr>
      <w:r>
        <w:t xml:space="preserve">Total capacity = 100: </w:t>
      </w:r>
      <w:r>
        <w:br/>
      </w:r>
      <w:r>
        <w:rPr>
          <w:rFonts w:ascii="Symbol" w:hAnsi="Symbol" w:cs="Symbol" w:hint="eastAsia"/>
          <w:color w:val="auto"/>
          <w:sz w:val="25"/>
          <w:szCs w:val="25"/>
          <w:lang w:val="en-CA"/>
        </w:rPr>
        <w:t>S</w:t>
      </w:r>
      <w:r w:rsidRPr="00490A5C">
        <w:t xml:space="preserve"> </w:t>
      </w:r>
      <w:r>
        <w:t>allocated capacity</w:t>
      </w:r>
      <w:r w:rsidRPr="00490A5C">
        <w:t xml:space="preserve"> </w:t>
      </w:r>
      <w:r>
        <w:rPr>
          <w:rFonts w:ascii="Symbol" w:hAnsi="Symbol" w:cs="Symbol" w:hint="eastAsia"/>
          <w:color w:val="auto"/>
          <w:sz w:val="25"/>
          <w:szCs w:val="25"/>
          <w:lang w:val="en-CA"/>
        </w:rPr>
        <w:t>£</w:t>
      </w:r>
      <w:r w:rsidRPr="00490A5C">
        <w:t xml:space="preserve"> 100</w:t>
      </w:r>
    </w:p>
    <w:p w14:paraId="7C27C0C5" w14:textId="77777777" w:rsidR="00017AE1" w:rsidRPr="00490A5C" w:rsidRDefault="00017AE1" w:rsidP="00017AE1">
      <w:pPr>
        <w:autoSpaceDE w:val="0"/>
        <w:autoSpaceDN w:val="0"/>
        <w:adjustRightInd w:val="0"/>
        <w:spacing w:after="0"/>
        <w:rPr>
          <w:lang w:val="en-CA"/>
        </w:rPr>
      </w:pPr>
    </w:p>
    <w:tbl>
      <w:tblPr>
        <w:tblStyle w:val="TableGrid"/>
        <w:tblW w:w="0" w:type="auto"/>
        <w:tblLook w:val="04A0" w:firstRow="1" w:lastRow="0" w:firstColumn="1" w:lastColumn="0" w:noHBand="0" w:noVBand="1"/>
      </w:tblPr>
      <w:tblGrid>
        <w:gridCol w:w="2155"/>
        <w:gridCol w:w="1440"/>
        <w:gridCol w:w="1440"/>
        <w:gridCol w:w="1440"/>
        <w:gridCol w:w="1440"/>
      </w:tblGrid>
      <w:tr w:rsidR="00017AE1" w14:paraId="21753EB9" w14:textId="77777777" w:rsidTr="007421E1">
        <w:tc>
          <w:tcPr>
            <w:tcW w:w="2155" w:type="dxa"/>
          </w:tcPr>
          <w:p w14:paraId="1C1B39C8" w14:textId="77777777" w:rsidR="00017AE1" w:rsidRDefault="00017AE1" w:rsidP="007421E1"/>
        </w:tc>
        <w:tc>
          <w:tcPr>
            <w:tcW w:w="1440" w:type="dxa"/>
          </w:tcPr>
          <w:p w14:paraId="5B847D01" w14:textId="77777777" w:rsidR="00017AE1" w:rsidRPr="006B6D61" w:rsidRDefault="00017AE1" w:rsidP="007421E1">
            <w:pPr>
              <w:rPr>
                <w:b/>
                <w:bCs/>
              </w:rPr>
            </w:pPr>
            <w:r w:rsidRPr="006B6D61">
              <w:rPr>
                <w:b/>
                <w:bCs/>
              </w:rPr>
              <w:t>Period 1</w:t>
            </w:r>
          </w:p>
        </w:tc>
        <w:tc>
          <w:tcPr>
            <w:tcW w:w="1440" w:type="dxa"/>
          </w:tcPr>
          <w:p w14:paraId="04BC76EB" w14:textId="77777777" w:rsidR="00017AE1" w:rsidRPr="006B6D61" w:rsidRDefault="00017AE1" w:rsidP="007421E1">
            <w:pPr>
              <w:rPr>
                <w:b/>
                <w:bCs/>
              </w:rPr>
            </w:pPr>
            <w:r w:rsidRPr="006B6D61">
              <w:rPr>
                <w:b/>
                <w:bCs/>
              </w:rPr>
              <w:t>Period 2</w:t>
            </w:r>
          </w:p>
        </w:tc>
        <w:tc>
          <w:tcPr>
            <w:tcW w:w="1440" w:type="dxa"/>
          </w:tcPr>
          <w:p w14:paraId="4D2AC9E5" w14:textId="77777777" w:rsidR="00017AE1" w:rsidRPr="006B6D61" w:rsidRDefault="00017AE1" w:rsidP="007421E1">
            <w:pPr>
              <w:rPr>
                <w:b/>
                <w:bCs/>
              </w:rPr>
            </w:pPr>
            <w:r w:rsidRPr="006B6D61">
              <w:rPr>
                <w:b/>
                <w:bCs/>
              </w:rPr>
              <w:t>Period 3</w:t>
            </w:r>
          </w:p>
        </w:tc>
        <w:tc>
          <w:tcPr>
            <w:tcW w:w="1440" w:type="dxa"/>
          </w:tcPr>
          <w:p w14:paraId="7D903CB1" w14:textId="77777777" w:rsidR="00017AE1" w:rsidRPr="006B6D61" w:rsidRDefault="00017AE1" w:rsidP="007421E1">
            <w:pPr>
              <w:rPr>
                <w:b/>
                <w:bCs/>
              </w:rPr>
            </w:pPr>
            <w:r w:rsidRPr="006B6D61">
              <w:rPr>
                <w:b/>
                <w:bCs/>
              </w:rPr>
              <w:t>Period 4</w:t>
            </w:r>
          </w:p>
        </w:tc>
      </w:tr>
      <w:tr w:rsidR="00017AE1" w14:paraId="4756010C" w14:textId="77777777" w:rsidTr="007421E1">
        <w:tc>
          <w:tcPr>
            <w:tcW w:w="2155" w:type="dxa"/>
          </w:tcPr>
          <w:p w14:paraId="29F412C1" w14:textId="77777777" w:rsidR="00017AE1" w:rsidRDefault="00017AE1" w:rsidP="007421E1">
            <w:r>
              <w:t>Capacity allocation</w:t>
            </w:r>
          </w:p>
        </w:tc>
        <w:tc>
          <w:tcPr>
            <w:tcW w:w="1440" w:type="dxa"/>
          </w:tcPr>
          <w:p w14:paraId="13803DE6" w14:textId="77777777" w:rsidR="00017AE1" w:rsidRDefault="00017AE1" w:rsidP="007421E1">
            <w:r>
              <w:t>Table 1</w:t>
            </w:r>
          </w:p>
        </w:tc>
        <w:tc>
          <w:tcPr>
            <w:tcW w:w="1440" w:type="dxa"/>
          </w:tcPr>
          <w:p w14:paraId="39D3547B" w14:textId="77777777" w:rsidR="00017AE1" w:rsidRDefault="00017AE1" w:rsidP="007421E1">
            <w:r>
              <w:t>Table 2</w:t>
            </w:r>
          </w:p>
        </w:tc>
        <w:tc>
          <w:tcPr>
            <w:tcW w:w="1440" w:type="dxa"/>
          </w:tcPr>
          <w:p w14:paraId="7B5CC7CD" w14:textId="77777777" w:rsidR="00017AE1" w:rsidRDefault="00017AE1" w:rsidP="007421E1">
            <w:r>
              <w:t>Table 3</w:t>
            </w:r>
          </w:p>
        </w:tc>
        <w:tc>
          <w:tcPr>
            <w:tcW w:w="1440" w:type="dxa"/>
          </w:tcPr>
          <w:p w14:paraId="3169EA80" w14:textId="77777777" w:rsidR="00017AE1" w:rsidRDefault="00017AE1" w:rsidP="007421E1">
            <w:r>
              <w:t>Table 4</w:t>
            </w:r>
          </w:p>
        </w:tc>
      </w:tr>
    </w:tbl>
    <w:p w14:paraId="49730D50"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73AD8E27" w14:textId="77777777" w:rsidTr="007421E1">
        <w:tc>
          <w:tcPr>
            <w:tcW w:w="4320" w:type="dxa"/>
            <w:gridSpan w:val="3"/>
          </w:tcPr>
          <w:p w14:paraId="5DD29BBD" w14:textId="77777777" w:rsidR="00017AE1" w:rsidRPr="0056258F" w:rsidRDefault="00017AE1" w:rsidP="007421E1">
            <w:pPr>
              <w:rPr>
                <w:b/>
                <w:bCs/>
              </w:rPr>
            </w:pPr>
            <w:r w:rsidRPr="0056258F">
              <w:rPr>
                <w:b/>
                <w:bCs/>
              </w:rPr>
              <w:t xml:space="preserve">Table </w:t>
            </w:r>
            <w:r>
              <w:rPr>
                <w:b/>
                <w:bCs/>
              </w:rPr>
              <w:t>1</w:t>
            </w:r>
          </w:p>
        </w:tc>
      </w:tr>
      <w:tr w:rsidR="00017AE1" w:rsidRPr="00490A5C" w14:paraId="6E5E86F7" w14:textId="77777777" w:rsidTr="007421E1">
        <w:tc>
          <w:tcPr>
            <w:tcW w:w="1440" w:type="dxa"/>
          </w:tcPr>
          <w:p w14:paraId="64336EF8" w14:textId="77777777" w:rsidR="00017AE1" w:rsidRDefault="00017AE1" w:rsidP="007421E1"/>
        </w:tc>
        <w:tc>
          <w:tcPr>
            <w:tcW w:w="1440" w:type="dxa"/>
          </w:tcPr>
          <w:p w14:paraId="2435033A" w14:textId="77777777" w:rsidR="00017AE1" w:rsidRPr="00834DF3" w:rsidRDefault="00017AE1" w:rsidP="007421E1">
            <w:pPr>
              <w:jc w:val="center"/>
            </w:pPr>
            <w:r w:rsidRPr="00834DF3">
              <w:t>Allocated</w:t>
            </w:r>
          </w:p>
        </w:tc>
        <w:tc>
          <w:tcPr>
            <w:tcW w:w="1440" w:type="dxa"/>
          </w:tcPr>
          <w:p w14:paraId="20C98776" w14:textId="14F5828B" w:rsidR="00017AE1" w:rsidRPr="00834DF3" w:rsidRDefault="00017AE1" w:rsidP="007421E1">
            <w:pPr>
              <w:jc w:val="center"/>
            </w:pPr>
            <w:r w:rsidRPr="00834DF3">
              <w:t>Potential available</w:t>
            </w:r>
            <w:bookmarkStart w:id="91" w:name="_Ref83309794"/>
            <w:r w:rsidR="008C1BE5">
              <w:rPr>
                <w:rStyle w:val="FootnoteReference"/>
              </w:rPr>
              <w:footnoteReference w:id="1"/>
            </w:r>
            <w:bookmarkEnd w:id="91"/>
          </w:p>
        </w:tc>
      </w:tr>
      <w:tr w:rsidR="00017AE1" w14:paraId="2B49B3BD" w14:textId="77777777" w:rsidTr="007421E1">
        <w:tc>
          <w:tcPr>
            <w:tcW w:w="1440" w:type="dxa"/>
          </w:tcPr>
          <w:p w14:paraId="3B6CAE69" w14:textId="77777777" w:rsidR="00017AE1" w:rsidRDefault="00017AE1" w:rsidP="007421E1">
            <w:r>
              <w:t>Client A</w:t>
            </w:r>
          </w:p>
        </w:tc>
        <w:tc>
          <w:tcPr>
            <w:tcW w:w="1440" w:type="dxa"/>
          </w:tcPr>
          <w:p w14:paraId="536BD593" w14:textId="77777777" w:rsidR="00017AE1" w:rsidRDefault="00017AE1" w:rsidP="007421E1">
            <w:pPr>
              <w:jc w:val="center"/>
            </w:pPr>
            <w:r>
              <w:t>50</w:t>
            </w:r>
          </w:p>
        </w:tc>
        <w:tc>
          <w:tcPr>
            <w:tcW w:w="1440" w:type="dxa"/>
          </w:tcPr>
          <w:p w14:paraId="6AED43AA" w14:textId="77777777" w:rsidR="00017AE1" w:rsidRDefault="00017AE1" w:rsidP="007421E1">
            <w:pPr>
              <w:jc w:val="center"/>
            </w:pPr>
            <w:r>
              <w:t>30</w:t>
            </w:r>
          </w:p>
        </w:tc>
      </w:tr>
      <w:tr w:rsidR="00017AE1" w14:paraId="3EAF17D4" w14:textId="77777777" w:rsidTr="007421E1">
        <w:tc>
          <w:tcPr>
            <w:tcW w:w="1440" w:type="dxa"/>
          </w:tcPr>
          <w:p w14:paraId="4581318D" w14:textId="77777777" w:rsidR="00017AE1" w:rsidRDefault="00017AE1" w:rsidP="007421E1">
            <w:r>
              <w:t>Client B</w:t>
            </w:r>
          </w:p>
        </w:tc>
        <w:tc>
          <w:tcPr>
            <w:tcW w:w="1440" w:type="dxa"/>
          </w:tcPr>
          <w:p w14:paraId="0856CA8A" w14:textId="77777777" w:rsidR="00017AE1" w:rsidRDefault="00017AE1" w:rsidP="007421E1">
            <w:pPr>
              <w:jc w:val="center"/>
            </w:pPr>
            <w:r>
              <w:t>20</w:t>
            </w:r>
          </w:p>
        </w:tc>
        <w:tc>
          <w:tcPr>
            <w:tcW w:w="1440" w:type="dxa"/>
          </w:tcPr>
          <w:p w14:paraId="04A4BB38" w14:textId="77777777" w:rsidR="00017AE1" w:rsidRDefault="00017AE1" w:rsidP="007421E1">
            <w:pPr>
              <w:jc w:val="center"/>
            </w:pPr>
            <w:r>
              <w:t>30</w:t>
            </w:r>
          </w:p>
        </w:tc>
      </w:tr>
      <w:tr w:rsidR="00017AE1" w14:paraId="0CD656E9" w14:textId="77777777" w:rsidTr="007421E1">
        <w:tc>
          <w:tcPr>
            <w:tcW w:w="1440" w:type="dxa"/>
          </w:tcPr>
          <w:p w14:paraId="5E31FA9A" w14:textId="77777777" w:rsidR="00017AE1" w:rsidRDefault="00017AE1" w:rsidP="007421E1">
            <w:r>
              <w:t>Unallocated</w:t>
            </w:r>
          </w:p>
        </w:tc>
        <w:tc>
          <w:tcPr>
            <w:tcW w:w="1440" w:type="dxa"/>
          </w:tcPr>
          <w:p w14:paraId="3E67D6F0" w14:textId="77777777" w:rsidR="00017AE1" w:rsidRDefault="00017AE1" w:rsidP="007421E1">
            <w:pPr>
              <w:jc w:val="center"/>
            </w:pPr>
            <w:r>
              <w:t>30</w:t>
            </w:r>
          </w:p>
        </w:tc>
        <w:tc>
          <w:tcPr>
            <w:tcW w:w="1440" w:type="dxa"/>
          </w:tcPr>
          <w:p w14:paraId="30AD8BBB" w14:textId="77777777" w:rsidR="00017AE1" w:rsidRDefault="00017AE1" w:rsidP="007421E1">
            <w:pPr>
              <w:jc w:val="center"/>
            </w:pPr>
            <w:r>
              <w:t>-</w:t>
            </w:r>
          </w:p>
        </w:tc>
      </w:tr>
    </w:tbl>
    <w:p w14:paraId="15D0D12F"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1B4CE02E" w14:textId="77777777" w:rsidTr="007421E1">
        <w:tc>
          <w:tcPr>
            <w:tcW w:w="4320" w:type="dxa"/>
            <w:gridSpan w:val="3"/>
          </w:tcPr>
          <w:p w14:paraId="06F5B5D2" w14:textId="77777777" w:rsidR="00017AE1" w:rsidRPr="0056258F" w:rsidRDefault="00017AE1" w:rsidP="007421E1">
            <w:pPr>
              <w:rPr>
                <w:b/>
                <w:bCs/>
              </w:rPr>
            </w:pPr>
            <w:r w:rsidRPr="0056258F">
              <w:rPr>
                <w:b/>
                <w:bCs/>
              </w:rPr>
              <w:t xml:space="preserve">Table </w:t>
            </w:r>
            <w:r>
              <w:rPr>
                <w:b/>
                <w:bCs/>
              </w:rPr>
              <w:t>2</w:t>
            </w:r>
          </w:p>
        </w:tc>
      </w:tr>
      <w:tr w:rsidR="00017AE1" w:rsidRPr="00490A5C" w14:paraId="5E5A0097" w14:textId="77777777" w:rsidTr="007421E1">
        <w:tc>
          <w:tcPr>
            <w:tcW w:w="1440" w:type="dxa"/>
          </w:tcPr>
          <w:p w14:paraId="6F410299" w14:textId="77777777" w:rsidR="00017AE1" w:rsidRDefault="00017AE1" w:rsidP="007421E1"/>
        </w:tc>
        <w:tc>
          <w:tcPr>
            <w:tcW w:w="1440" w:type="dxa"/>
          </w:tcPr>
          <w:p w14:paraId="2C0DA922" w14:textId="77777777" w:rsidR="00017AE1" w:rsidRPr="00834DF3" w:rsidRDefault="00017AE1" w:rsidP="007421E1">
            <w:pPr>
              <w:jc w:val="center"/>
            </w:pPr>
            <w:r w:rsidRPr="00834DF3">
              <w:t>Allocated</w:t>
            </w:r>
          </w:p>
        </w:tc>
        <w:tc>
          <w:tcPr>
            <w:tcW w:w="1440" w:type="dxa"/>
          </w:tcPr>
          <w:p w14:paraId="231E5971" w14:textId="5B238244" w:rsidR="00017AE1" w:rsidRPr="00834DF3" w:rsidRDefault="00017AE1" w:rsidP="007421E1">
            <w:pPr>
              <w:jc w:val="center"/>
            </w:pPr>
            <w:r w:rsidRPr="00834DF3">
              <w:t>Potential available</w:t>
            </w:r>
            <w:r w:rsidRPr="008C1BE5">
              <w:rPr>
                <w:vertAlign w:val="superscript"/>
              </w:rPr>
              <w:t xml:space="preserve"> </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58C4808F" w14:textId="77777777" w:rsidTr="007421E1">
        <w:tc>
          <w:tcPr>
            <w:tcW w:w="1440" w:type="dxa"/>
          </w:tcPr>
          <w:p w14:paraId="3DD59811" w14:textId="77777777" w:rsidR="00017AE1" w:rsidRDefault="00017AE1" w:rsidP="007421E1">
            <w:r>
              <w:t>Client A</w:t>
            </w:r>
          </w:p>
        </w:tc>
        <w:tc>
          <w:tcPr>
            <w:tcW w:w="1440" w:type="dxa"/>
          </w:tcPr>
          <w:p w14:paraId="46379DA4" w14:textId="77777777" w:rsidR="00017AE1" w:rsidRDefault="00017AE1" w:rsidP="007421E1">
            <w:pPr>
              <w:jc w:val="center"/>
            </w:pPr>
            <w:r>
              <w:t>0</w:t>
            </w:r>
          </w:p>
        </w:tc>
        <w:tc>
          <w:tcPr>
            <w:tcW w:w="1440" w:type="dxa"/>
          </w:tcPr>
          <w:p w14:paraId="5EA771C5" w14:textId="77777777" w:rsidR="00017AE1" w:rsidRDefault="00017AE1" w:rsidP="007421E1">
            <w:pPr>
              <w:jc w:val="center"/>
            </w:pPr>
            <w:r>
              <w:t>0</w:t>
            </w:r>
          </w:p>
        </w:tc>
      </w:tr>
      <w:tr w:rsidR="00017AE1" w14:paraId="1850F5DE" w14:textId="77777777" w:rsidTr="007421E1">
        <w:tc>
          <w:tcPr>
            <w:tcW w:w="1440" w:type="dxa"/>
          </w:tcPr>
          <w:p w14:paraId="0584E0AB" w14:textId="77777777" w:rsidR="00017AE1" w:rsidRDefault="00017AE1" w:rsidP="007421E1">
            <w:r>
              <w:t>Client B</w:t>
            </w:r>
          </w:p>
        </w:tc>
        <w:tc>
          <w:tcPr>
            <w:tcW w:w="1440" w:type="dxa"/>
          </w:tcPr>
          <w:p w14:paraId="55ABB71E" w14:textId="77777777" w:rsidR="00017AE1" w:rsidRDefault="00017AE1" w:rsidP="007421E1">
            <w:pPr>
              <w:jc w:val="center"/>
            </w:pPr>
            <w:r>
              <w:t>90</w:t>
            </w:r>
          </w:p>
        </w:tc>
        <w:tc>
          <w:tcPr>
            <w:tcW w:w="1440" w:type="dxa"/>
          </w:tcPr>
          <w:p w14:paraId="379CE02D" w14:textId="77777777" w:rsidR="00017AE1" w:rsidRDefault="00017AE1" w:rsidP="007421E1">
            <w:pPr>
              <w:jc w:val="center"/>
            </w:pPr>
            <w:r>
              <w:t>10</w:t>
            </w:r>
          </w:p>
        </w:tc>
      </w:tr>
      <w:tr w:rsidR="00017AE1" w14:paraId="5ED5E943" w14:textId="77777777" w:rsidTr="007421E1">
        <w:tc>
          <w:tcPr>
            <w:tcW w:w="1440" w:type="dxa"/>
          </w:tcPr>
          <w:p w14:paraId="74F4FF1E" w14:textId="77777777" w:rsidR="00017AE1" w:rsidRDefault="00017AE1" w:rsidP="007421E1">
            <w:r>
              <w:lastRenderedPageBreak/>
              <w:t>Unallocated</w:t>
            </w:r>
          </w:p>
        </w:tc>
        <w:tc>
          <w:tcPr>
            <w:tcW w:w="1440" w:type="dxa"/>
          </w:tcPr>
          <w:p w14:paraId="75EC07F3" w14:textId="77777777" w:rsidR="00017AE1" w:rsidRDefault="00017AE1" w:rsidP="007421E1">
            <w:pPr>
              <w:jc w:val="center"/>
            </w:pPr>
            <w:r>
              <w:t>10</w:t>
            </w:r>
          </w:p>
        </w:tc>
        <w:tc>
          <w:tcPr>
            <w:tcW w:w="1440" w:type="dxa"/>
          </w:tcPr>
          <w:p w14:paraId="7AF9DE66" w14:textId="77777777" w:rsidR="00017AE1" w:rsidRDefault="00017AE1" w:rsidP="007421E1">
            <w:pPr>
              <w:jc w:val="center"/>
            </w:pPr>
            <w:r>
              <w:t>-</w:t>
            </w:r>
          </w:p>
        </w:tc>
      </w:tr>
    </w:tbl>
    <w:p w14:paraId="4F629312"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0519D190" w14:textId="77777777" w:rsidTr="007421E1">
        <w:tc>
          <w:tcPr>
            <w:tcW w:w="4320" w:type="dxa"/>
            <w:gridSpan w:val="3"/>
          </w:tcPr>
          <w:p w14:paraId="13B0EA51" w14:textId="77777777" w:rsidR="00017AE1" w:rsidRPr="0056258F" w:rsidRDefault="00017AE1" w:rsidP="007421E1">
            <w:pPr>
              <w:rPr>
                <w:b/>
                <w:bCs/>
              </w:rPr>
            </w:pPr>
            <w:r w:rsidRPr="0056258F">
              <w:rPr>
                <w:b/>
                <w:bCs/>
              </w:rPr>
              <w:t xml:space="preserve">Table </w:t>
            </w:r>
            <w:r>
              <w:rPr>
                <w:b/>
                <w:bCs/>
              </w:rPr>
              <w:t>3</w:t>
            </w:r>
          </w:p>
        </w:tc>
      </w:tr>
      <w:tr w:rsidR="00017AE1" w:rsidRPr="00490A5C" w14:paraId="5F80E220" w14:textId="77777777" w:rsidTr="007421E1">
        <w:tc>
          <w:tcPr>
            <w:tcW w:w="1440" w:type="dxa"/>
          </w:tcPr>
          <w:p w14:paraId="4A893443" w14:textId="77777777" w:rsidR="00017AE1" w:rsidRDefault="00017AE1" w:rsidP="007421E1"/>
        </w:tc>
        <w:tc>
          <w:tcPr>
            <w:tcW w:w="1440" w:type="dxa"/>
          </w:tcPr>
          <w:p w14:paraId="0CA6DBF7" w14:textId="77777777" w:rsidR="00017AE1" w:rsidRPr="00834DF3" w:rsidRDefault="00017AE1" w:rsidP="007421E1">
            <w:pPr>
              <w:jc w:val="center"/>
            </w:pPr>
            <w:r w:rsidRPr="00834DF3">
              <w:t>Allocated</w:t>
            </w:r>
          </w:p>
        </w:tc>
        <w:tc>
          <w:tcPr>
            <w:tcW w:w="1440" w:type="dxa"/>
          </w:tcPr>
          <w:p w14:paraId="78513C3D" w14:textId="15AE698B"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035A6DB9" w14:textId="77777777" w:rsidTr="007421E1">
        <w:tc>
          <w:tcPr>
            <w:tcW w:w="1440" w:type="dxa"/>
          </w:tcPr>
          <w:p w14:paraId="6E6FCA1A" w14:textId="77777777" w:rsidR="00017AE1" w:rsidRDefault="00017AE1" w:rsidP="007421E1">
            <w:r>
              <w:t>Client A</w:t>
            </w:r>
          </w:p>
        </w:tc>
        <w:tc>
          <w:tcPr>
            <w:tcW w:w="1440" w:type="dxa"/>
          </w:tcPr>
          <w:p w14:paraId="51A9378A" w14:textId="77777777" w:rsidR="00017AE1" w:rsidRDefault="00017AE1" w:rsidP="007421E1">
            <w:pPr>
              <w:jc w:val="center"/>
            </w:pPr>
            <w:r>
              <w:t>0</w:t>
            </w:r>
          </w:p>
        </w:tc>
        <w:tc>
          <w:tcPr>
            <w:tcW w:w="1440" w:type="dxa"/>
          </w:tcPr>
          <w:p w14:paraId="63C478C8" w14:textId="77777777" w:rsidR="00017AE1" w:rsidRDefault="00017AE1" w:rsidP="007421E1">
            <w:pPr>
              <w:jc w:val="center"/>
            </w:pPr>
            <w:r>
              <w:t>30</w:t>
            </w:r>
          </w:p>
        </w:tc>
      </w:tr>
      <w:tr w:rsidR="00017AE1" w14:paraId="5262863F" w14:textId="77777777" w:rsidTr="007421E1">
        <w:tc>
          <w:tcPr>
            <w:tcW w:w="1440" w:type="dxa"/>
          </w:tcPr>
          <w:p w14:paraId="3F2FF63F" w14:textId="77777777" w:rsidR="00017AE1" w:rsidRDefault="00017AE1" w:rsidP="007421E1">
            <w:r>
              <w:t>Client B</w:t>
            </w:r>
          </w:p>
        </w:tc>
        <w:tc>
          <w:tcPr>
            <w:tcW w:w="1440" w:type="dxa"/>
          </w:tcPr>
          <w:p w14:paraId="2E06B6E3" w14:textId="77777777" w:rsidR="00017AE1" w:rsidRDefault="00017AE1" w:rsidP="007421E1">
            <w:pPr>
              <w:jc w:val="center"/>
            </w:pPr>
            <w:r>
              <w:t>20</w:t>
            </w:r>
          </w:p>
        </w:tc>
        <w:tc>
          <w:tcPr>
            <w:tcW w:w="1440" w:type="dxa"/>
          </w:tcPr>
          <w:p w14:paraId="52A300CC" w14:textId="77777777" w:rsidR="00017AE1" w:rsidRDefault="00017AE1" w:rsidP="007421E1">
            <w:pPr>
              <w:jc w:val="center"/>
            </w:pPr>
            <w:r>
              <w:t>50</w:t>
            </w:r>
          </w:p>
        </w:tc>
      </w:tr>
      <w:tr w:rsidR="00017AE1" w14:paraId="52847F9A" w14:textId="77777777" w:rsidTr="007421E1">
        <w:tc>
          <w:tcPr>
            <w:tcW w:w="1440" w:type="dxa"/>
          </w:tcPr>
          <w:p w14:paraId="28C50D8F" w14:textId="77777777" w:rsidR="00017AE1" w:rsidRDefault="00017AE1" w:rsidP="007421E1">
            <w:r>
              <w:t>Unallocated</w:t>
            </w:r>
          </w:p>
        </w:tc>
        <w:tc>
          <w:tcPr>
            <w:tcW w:w="1440" w:type="dxa"/>
          </w:tcPr>
          <w:p w14:paraId="2AA5E54B" w14:textId="77777777" w:rsidR="00017AE1" w:rsidRDefault="00017AE1" w:rsidP="007421E1">
            <w:pPr>
              <w:jc w:val="center"/>
            </w:pPr>
            <w:r>
              <w:t>80</w:t>
            </w:r>
          </w:p>
        </w:tc>
        <w:tc>
          <w:tcPr>
            <w:tcW w:w="1440" w:type="dxa"/>
          </w:tcPr>
          <w:p w14:paraId="395A2685" w14:textId="77777777" w:rsidR="00017AE1" w:rsidRDefault="00017AE1" w:rsidP="007421E1">
            <w:pPr>
              <w:jc w:val="center"/>
            </w:pPr>
            <w:r>
              <w:t>-</w:t>
            </w:r>
          </w:p>
        </w:tc>
      </w:tr>
    </w:tbl>
    <w:p w14:paraId="40201521" w14:textId="77777777" w:rsidR="00017AE1" w:rsidRDefault="00017AE1" w:rsidP="00017AE1"/>
    <w:tbl>
      <w:tblPr>
        <w:tblStyle w:val="TableGrid"/>
        <w:tblW w:w="0" w:type="auto"/>
        <w:tblLook w:val="04A0" w:firstRow="1" w:lastRow="0" w:firstColumn="1" w:lastColumn="0" w:noHBand="0" w:noVBand="1"/>
      </w:tblPr>
      <w:tblGrid>
        <w:gridCol w:w="1440"/>
        <w:gridCol w:w="1440"/>
        <w:gridCol w:w="1440"/>
      </w:tblGrid>
      <w:tr w:rsidR="00017AE1" w:rsidRPr="0056258F" w14:paraId="4A511D59" w14:textId="77777777" w:rsidTr="007421E1">
        <w:tc>
          <w:tcPr>
            <w:tcW w:w="4320" w:type="dxa"/>
            <w:gridSpan w:val="3"/>
          </w:tcPr>
          <w:p w14:paraId="29D77931" w14:textId="77777777" w:rsidR="00017AE1" w:rsidRPr="0056258F" w:rsidRDefault="00017AE1" w:rsidP="007421E1">
            <w:pPr>
              <w:rPr>
                <w:b/>
                <w:bCs/>
              </w:rPr>
            </w:pPr>
            <w:r w:rsidRPr="0056258F">
              <w:rPr>
                <w:b/>
                <w:bCs/>
              </w:rPr>
              <w:t xml:space="preserve">Table </w:t>
            </w:r>
            <w:r>
              <w:rPr>
                <w:b/>
                <w:bCs/>
              </w:rPr>
              <w:t>4</w:t>
            </w:r>
          </w:p>
        </w:tc>
      </w:tr>
      <w:tr w:rsidR="00017AE1" w:rsidRPr="00490A5C" w14:paraId="43B884D5" w14:textId="77777777" w:rsidTr="007421E1">
        <w:tc>
          <w:tcPr>
            <w:tcW w:w="1440" w:type="dxa"/>
          </w:tcPr>
          <w:p w14:paraId="24DFC34A" w14:textId="77777777" w:rsidR="00017AE1" w:rsidRDefault="00017AE1" w:rsidP="007421E1"/>
        </w:tc>
        <w:tc>
          <w:tcPr>
            <w:tcW w:w="1440" w:type="dxa"/>
          </w:tcPr>
          <w:p w14:paraId="3753AD33" w14:textId="77777777" w:rsidR="00017AE1" w:rsidRPr="00834DF3" w:rsidRDefault="00017AE1" w:rsidP="007421E1">
            <w:pPr>
              <w:jc w:val="center"/>
            </w:pPr>
            <w:r w:rsidRPr="00834DF3">
              <w:t>Allocated</w:t>
            </w:r>
          </w:p>
        </w:tc>
        <w:tc>
          <w:tcPr>
            <w:tcW w:w="1440" w:type="dxa"/>
          </w:tcPr>
          <w:p w14:paraId="202843AA" w14:textId="1A98B4D0" w:rsidR="00017AE1" w:rsidRPr="00834DF3" w:rsidRDefault="00017AE1" w:rsidP="007421E1">
            <w:pPr>
              <w:jc w:val="center"/>
            </w:pPr>
            <w:r w:rsidRPr="00834DF3">
              <w:t>Potential available</w:t>
            </w:r>
            <w:r w:rsidR="008C1BE5" w:rsidRPr="008C1BE5">
              <w:rPr>
                <w:vertAlign w:val="superscript"/>
              </w:rPr>
              <w:fldChar w:fldCharType="begin"/>
            </w:r>
            <w:r w:rsidR="008C1BE5" w:rsidRPr="008C1BE5">
              <w:rPr>
                <w:vertAlign w:val="superscript"/>
              </w:rPr>
              <w:instrText xml:space="preserve"> NOTEREF _Ref83309794 \h </w:instrText>
            </w:r>
            <w:r w:rsidR="008C1BE5">
              <w:rPr>
                <w:vertAlign w:val="superscript"/>
              </w:rPr>
              <w:instrText xml:space="preserve"> \* MERGEFORMAT </w:instrText>
            </w:r>
            <w:r w:rsidR="008C1BE5" w:rsidRPr="008C1BE5">
              <w:rPr>
                <w:vertAlign w:val="superscript"/>
              </w:rPr>
            </w:r>
            <w:r w:rsidR="008C1BE5" w:rsidRPr="008C1BE5">
              <w:rPr>
                <w:vertAlign w:val="superscript"/>
              </w:rPr>
              <w:fldChar w:fldCharType="separate"/>
            </w:r>
            <w:r w:rsidR="008C1BE5" w:rsidRPr="008C1BE5">
              <w:rPr>
                <w:vertAlign w:val="superscript"/>
              </w:rPr>
              <w:t>1</w:t>
            </w:r>
            <w:r w:rsidR="008C1BE5" w:rsidRPr="008C1BE5">
              <w:rPr>
                <w:vertAlign w:val="superscript"/>
              </w:rPr>
              <w:fldChar w:fldCharType="end"/>
            </w:r>
          </w:p>
        </w:tc>
      </w:tr>
      <w:tr w:rsidR="00017AE1" w14:paraId="21B322A4" w14:textId="77777777" w:rsidTr="007421E1">
        <w:tc>
          <w:tcPr>
            <w:tcW w:w="1440" w:type="dxa"/>
          </w:tcPr>
          <w:p w14:paraId="18CCC270" w14:textId="77777777" w:rsidR="00017AE1" w:rsidRDefault="00017AE1" w:rsidP="007421E1">
            <w:r>
              <w:t>Client A</w:t>
            </w:r>
          </w:p>
        </w:tc>
        <w:tc>
          <w:tcPr>
            <w:tcW w:w="1440" w:type="dxa"/>
          </w:tcPr>
          <w:p w14:paraId="024BFB1D" w14:textId="77777777" w:rsidR="00017AE1" w:rsidRDefault="00017AE1" w:rsidP="007421E1">
            <w:pPr>
              <w:jc w:val="center"/>
            </w:pPr>
            <w:r>
              <w:t>10</w:t>
            </w:r>
          </w:p>
        </w:tc>
        <w:tc>
          <w:tcPr>
            <w:tcW w:w="1440" w:type="dxa"/>
          </w:tcPr>
          <w:p w14:paraId="37ED3265" w14:textId="77777777" w:rsidR="00017AE1" w:rsidRDefault="00017AE1" w:rsidP="007421E1">
            <w:pPr>
              <w:jc w:val="center"/>
            </w:pPr>
            <w:r>
              <w:t>0</w:t>
            </w:r>
          </w:p>
        </w:tc>
      </w:tr>
      <w:tr w:rsidR="00017AE1" w14:paraId="28EFEACB" w14:textId="77777777" w:rsidTr="007421E1">
        <w:tc>
          <w:tcPr>
            <w:tcW w:w="1440" w:type="dxa"/>
          </w:tcPr>
          <w:p w14:paraId="70449ECE" w14:textId="77777777" w:rsidR="00017AE1" w:rsidRDefault="00017AE1" w:rsidP="007421E1">
            <w:r>
              <w:t>Client B</w:t>
            </w:r>
          </w:p>
        </w:tc>
        <w:tc>
          <w:tcPr>
            <w:tcW w:w="1440" w:type="dxa"/>
          </w:tcPr>
          <w:p w14:paraId="138D2BA4" w14:textId="77777777" w:rsidR="00017AE1" w:rsidRDefault="00017AE1" w:rsidP="007421E1">
            <w:pPr>
              <w:jc w:val="center"/>
            </w:pPr>
            <w:r>
              <w:t>90</w:t>
            </w:r>
          </w:p>
        </w:tc>
        <w:tc>
          <w:tcPr>
            <w:tcW w:w="1440" w:type="dxa"/>
          </w:tcPr>
          <w:p w14:paraId="29CFEE26" w14:textId="77777777" w:rsidR="00017AE1" w:rsidRDefault="00017AE1" w:rsidP="007421E1">
            <w:pPr>
              <w:jc w:val="center"/>
            </w:pPr>
            <w:r>
              <w:t>0</w:t>
            </w:r>
          </w:p>
        </w:tc>
      </w:tr>
      <w:tr w:rsidR="00017AE1" w14:paraId="366E71DD" w14:textId="77777777" w:rsidTr="007421E1">
        <w:tc>
          <w:tcPr>
            <w:tcW w:w="1440" w:type="dxa"/>
          </w:tcPr>
          <w:p w14:paraId="170F300F" w14:textId="77777777" w:rsidR="00017AE1" w:rsidRDefault="00017AE1" w:rsidP="007421E1">
            <w:r>
              <w:t>Unallocated</w:t>
            </w:r>
          </w:p>
        </w:tc>
        <w:tc>
          <w:tcPr>
            <w:tcW w:w="1440" w:type="dxa"/>
          </w:tcPr>
          <w:p w14:paraId="3CB37FC6" w14:textId="77777777" w:rsidR="00017AE1" w:rsidRDefault="00017AE1" w:rsidP="007421E1">
            <w:pPr>
              <w:jc w:val="center"/>
            </w:pPr>
            <w:r>
              <w:t>0</w:t>
            </w:r>
          </w:p>
        </w:tc>
        <w:tc>
          <w:tcPr>
            <w:tcW w:w="1440" w:type="dxa"/>
          </w:tcPr>
          <w:p w14:paraId="4D399DFB" w14:textId="77777777" w:rsidR="00017AE1" w:rsidRDefault="00017AE1" w:rsidP="007421E1">
            <w:pPr>
              <w:jc w:val="center"/>
            </w:pPr>
            <w:r>
              <w:t>-</w:t>
            </w:r>
          </w:p>
        </w:tc>
      </w:tr>
    </w:tbl>
    <w:p w14:paraId="65C9AA67" w14:textId="32DC2CEE" w:rsidR="00017AE1" w:rsidRPr="00017AE1" w:rsidRDefault="00017AE1" w:rsidP="00017AE1">
      <w:pPr>
        <w:rPr>
          <w:lang w:val="en-CA"/>
        </w:rPr>
      </w:pPr>
    </w:p>
    <w:p w14:paraId="42E89F52" w14:textId="526AC9B9"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&lt;/gendoc&gt;&lt;drop/&gt;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2" w:name="_Toc457510573"/>
      <w:r>
        <w:t>Fragment: Insert class</w:t>
      </w:r>
      <w:r w:rsidRPr="004D6EA6">
        <w:t xml:space="preserve"> &lt;drop/&gt;</w:t>
      </w:r>
      <w:bookmarkEnd w:id="92"/>
    </w:p>
    <w:p w14:paraId="5A1102BC" w14:textId="77777777" w:rsidR="009819E8" w:rsidRPr="00750615" w:rsidRDefault="009819E8" w:rsidP="009819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9A2CD52" w14:textId="77777777" w:rsidR="009819E8" w:rsidRDefault="009819E8" w:rsidP="009819E8">
      <w:pPr>
        <w:rPr>
          <w:color w:val="7030A0"/>
        </w:rPr>
      </w:pPr>
      <w:r>
        <w:t>Qualified Name: [cl</w:t>
      </w:r>
      <w:r w:rsidRPr="00DE259A">
        <w:t>.qualifiedName/]</w:t>
      </w:r>
    </w:p>
    <w:p w14:paraId="55ABB9A0" w14:textId="77777777" w:rsidR="009819E8" w:rsidRDefault="009819E8" w:rsidP="009819E8">
      <w:pPr>
        <w:rPr>
          <w:color w:val="7030A0"/>
        </w:rPr>
      </w:pPr>
      <w:r w:rsidRPr="00E07BC7">
        <w:rPr>
          <w:color w:val="7030A0"/>
        </w:rPr>
        <w:t>[for (co:Com</w:t>
      </w:r>
      <w:r>
        <w:rPr>
          <w:color w:val="7030A0"/>
        </w:rPr>
        <w:t>ment | cl.ownedComment)]&lt;drop/&gt;</w:t>
      </w:r>
    </w:p>
    <w:p w14:paraId="37FD0C1D"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01C677FA" w14:textId="77777777" w:rsidR="009819E8" w:rsidRPr="00157771" w:rsidRDefault="009819E8" w:rsidP="009819E8">
      <w:r w:rsidRPr="00E07BC7">
        <w:rPr>
          <w:color w:val="7030A0"/>
        </w:rPr>
        <w:lastRenderedPageBreak/>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3" w:name="_Toc457510574"/>
      <w:r>
        <w:t>Fragment: Insert standard diagram</w:t>
      </w:r>
      <w:r w:rsidRPr="004D6EA6">
        <w:t xml:space="preserve"> &lt;drop/&gt;</w:t>
      </w:r>
      <w:bookmarkEnd w:id="93"/>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r>
        <w:t>CoreModel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4" w:name="_Toc457510575"/>
      <w:r>
        <w:t>Fragment: Insert small diagram</w:t>
      </w:r>
      <w:r w:rsidRPr="004D6EA6">
        <w:t xml:space="preserve"> &lt;drop/&gt;</w:t>
      </w:r>
      <w:bookmarkEnd w:id="94"/>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r>
        <w:t>CoreModel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5"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(st:Stereotype | p.getAppliedStereotypes())]&lt;drop/&gt;</w:t>
      </w:r>
    </w:p>
    <w:p w14:paraId="2E4F2834" w14:textId="77777777" w:rsidR="009819E8" w:rsidRDefault="009819E8" w:rsidP="009819E8">
      <w:pPr>
        <w:spacing w:after="0"/>
        <w:rPr>
          <w:color w:val="7030A0"/>
        </w:rPr>
      </w:pPr>
      <w:r w:rsidRPr="00A85DD6">
        <w:rPr>
          <w:color w:val="7030A0"/>
        </w:rPr>
        <w:t>[if(not st.name.contains(‘OpenModelAttribute’))]</w:t>
      </w:r>
    </w:p>
    <w:p w14:paraId="2DC62636" w14:textId="77777777" w:rsidR="009819E8" w:rsidRDefault="009819E8" w:rsidP="009819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112FF19D"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215406D4"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2F96BC5F" w14:textId="77777777" w:rsidR="009819E8" w:rsidRDefault="009819E8" w:rsidP="007C1874">
            <w:pPr>
              <w:spacing w:after="0"/>
              <w:rPr>
                <w:color w:val="7030A0"/>
                <w:sz w:val="16"/>
                <w:szCs w:val="16"/>
              </w:rPr>
            </w:pPr>
            <w:r w:rsidRPr="00632388">
              <w:rPr>
                <w:sz w:val="16"/>
                <w:szCs w:val="16"/>
              </w:rPr>
              <w:t>[cleanAndFormat(c._body.clean())/]</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95"/>
    </w:p>
    <w:p w14:paraId="11D9EB20" w14:textId="77777777" w:rsidR="009819E8" w:rsidRDefault="009819E8" w:rsidP="009819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(st:Stereotype | p.getAppliedStereotypes())]&lt;drop/&gt;</w:t>
            </w:r>
          </w:p>
          <w:p w14:paraId="279A07B2" w14:textId="77777777" w:rsidR="009819E8" w:rsidRPr="00073611" w:rsidRDefault="009819E8" w:rsidP="007C1874">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[if  p.ownedComment-&gt;notEmpty()]&lt;drop/&gt;</w:t>
            </w:r>
          </w:p>
          <w:p w14:paraId="694A832B" w14:textId="77777777" w:rsidR="009819E8" w:rsidRDefault="009819E8" w:rsidP="007C1874">
            <w:pPr>
              <w:spacing w:after="0"/>
              <w:rPr>
                <w:color w:val="7030A0"/>
                <w:sz w:val="16"/>
                <w:szCs w:val="16"/>
              </w:rPr>
            </w:pPr>
            <w:r w:rsidRPr="00EF122A">
              <w:rPr>
                <w:color w:val="7030A0"/>
                <w:sz w:val="16"/>
                <w:szCs w:val="16"/>
              </w:rPr>
              <w:t>[for (c:Com</w:t>
            </w:r>
            <w:r>
              <w:rPr>
                <w:color w:val="7030A0"/>
                <w:sz w:val="16"/>
                <w:szCs w:val="16"/>
              </w:rPr>
              <w:t>ment | p.ownedComment)] &lt;drop/&gt;</w:t>
            </w:r>
          </w:p>
          <w:p w14:paraId="6A96EEAC" w14:textId="77777777" w:rsidR="009819E8" w:rsidRDefault="009819E8" w:rsidP="007C1874">
            <w:pPr>
              <w:spacing w:after="0"/>
              <w:rPr>
                <w:color w:val="7030A0"/>
                <w:sz w:val="16"/>
                <w:szCs w:val="16"/>
              </w:rPr>
            </w:pPr>
            <w:r>
              <w:rPr>
                <w:sz w:val="16"/>
                <w:szCs w:val="16"/>
              </w:rPr>
              <w:t>[cleanAndFormat(c._body.clean())/]</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6" w:name="_Toc457510577"/>
      <w:r>
        <w:t>Fragment: Start attribute table brief</w:t>
      </w:r>
      <w:r w:rsidRPr="004D6EA6">
        <w:t xml:space="preserve"> &lt;drop/&gt;</w:t>
      </w:r>
      <w:bookmarkEnd w:id="96"/>
    </w:p>
    <w:p w14:paraId="4710771F" w14:textId="77777777" w:rsidR="009819E8" w:rsidRPr="00BA30CC" w:rsidRDefault="009819E8" w:rsidP="009819E8">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7" w:name="_Toc457510579"/>
      <w:r>
        <w:t>Fragment: Insert Attribute table brief</w:t>
      </w:r>
      <w:r w:rsidRPr="004D6EA6">
        <w:t xml:space="preserve"> &lt;drop/&gt;</w:t>
      </w:r>
      <w:bookmarkEnd w:id="97"/>
    </w:p>
    <w:p w14:paraId="2BED80DC" w14:textId="77777777" w:rsidR="009819E8" w:rsidRPr="00C047A6" w:rsidRDefault="009819E8" w:rsidP="009819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3CC73B6"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257FCD2F" w14:textId="77777777" w:rsidR="009819E8" w:rsidRPr="00EC6C80" w:rsidRDefault="009819E8" w:rsidP="009819E8">
      <w:pPr>
        <w:spacing w:after="0"/>
        <w:rPr>
          <w:color w:val="7030A0"/>
        </w:rPr>
      </w:pPr>
      <w:r>
        <w:rPr>
          <w:bCs/>
          <w:color w:val="7030A0"/>
        </w:rPr>
        <w:t>[if (not p.name.contains(‘_’))]&lt;drop/&gt;</w:t>
      </w:r>
    </w:p>
    <w:p w14:paraId="32EF432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687CCA01" w14:textId="77777777" w:rsidR="009819E8" w:rsidRPr="00EC6C80" w:rsidRDefault="009819E8" w:rsidP="009819E8">
      <w:pPr>
        <w:spacing w:after="0"/>
        <w:rPr>
          <w:color w:val="7030A0"/>
        </w:rPr>
      </w:pPr>
      <w:r>
        <w:rPr>
          <w:bCs/>
          <w:color w:val="7030A0"/>
        </w:rPr>
        <w:t>[if (p.name.contains(‘_’))]&lt;drop/&gt;</w:t>
      </w:r>
    </w:p>
    <w:p w14:paraId="165E710A"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98" w:name="_Toc457510580"/>
      <w:r>
        <w:t>Fragment: Insert Ten Specified Attribute table brief</w:t>
      </w:r>
      <w:r w:rsidRPr="004D6EA6">
        <w:t xml:space="preserve"> &lt;drop/&gt;</w:t>
      </w:r>
      <w:bookmarkEnd w:id="98"/>
    </w:p>
    <w:p w14:paraId="3A627056" w14:textId="77777777" w:rsidR="009819E8" w:rsidRDefault="009819E8" w:rsidP="009819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6D7C734C" w14:textId="77777777" w:rsidR="009819E8" w:rsidRDefault="009819E8" w:rsidP="009819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r>
        <w:rPr>
          <w:color w:val="7030A0"/>
        </w:rPr>
        <w:t>p:Property|cl.ownedAttribute)</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[if (not p.name.contains(‘_’))]&lt;drop/&gt;</w:t>
      </w:r>
    </w:p>
    <w:p w14:paraId="1DD55802"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(p.name.contains(‘_’))]&lt;drop/&gt;</w:t>
      </w:r>
    </w:p>
    <w:p w14:paraId="1DBDBD7D"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6E9049C" w14:textId="77777777" w:rsidR="009819E8" w:rsidRDefault="009819E8" w:rsidP="009819E8">
      <w:pPr>
        <w:rPr>
          <w:color w:val="7030A0"/>
        </w:rPr>
      </w:pPr>
      <w:r>
        <w:t>Qualified Name: [dt</w:t>
      </w:r>
      <w:r w:rsidRPr="00DE259A">
        <w:t>.qualifiedName/]</w:t>
      </w:r>
    </w:p>
    <w:p w14:paraId="1462BDCD" w14:textId="77777777" w:rsidR="009819E8" w:rsidRDefault="009819E8" w:rsidP="009819E8">
      <w:pPr>
        <w:rPr>
          <w:color w:val="7030A0"/>
        </w:rPr>
      </w:pPr>
      <w:r w:rsidRPr="00E07BC7">
        <w:rPr>
          <w:color w:val="7030A0"/>
        </w:rPr>
        <w:t>[for (co:Com</w:t>
      </w:r>
      <w:r>
        <w:rPr>
          <w:color w:val="7030A0"/>
        </w:rPr>
        <w:t>ment | dt.ownedComment)]&lt;drop/&gt;</w:t>
      </w:r>
    </w:p>
    <w:p w14:paraId="2B180EE1" w14:textId="77777777" w:rsidR="009819E8" w:rsidRDefault="009819E8" w:rsidP="009819E8">
      <w:pPr>
        <w:rPr>
          <w:color w:val="7030A0"/>
        </w:rPr>
      </w:pPr>
      <w:r w:rsidRPr="00E07BC7">
        <w:rPr>
          <w:color w:val="7030A0"/>
        </w:rPr>
        <w:t>&lt;dropEmpty&gt;</w:t>
      </w:r>
      <w:r>
        <w:t>[cleanAndFormat(co._body.clean())/]</w:t>
      </w:r>
      <w:r>
        <w:rPr>
          <w:color w:val="7030A0"/>
        </w:rPr>
        <w:t>&lt;/dropEmpty&gt;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5CBC2C0" w14:textId="77777777" w:rsidR="009819E8" w:rsidRDefault="009819E8" w:rsidP="009819E8">
      <w:pPr>
        <w:spacing w:after="0"/>
        <w:rPr>
          <w:color w:val="7030A0"/>
        </w:rPr>
      </w:pPr>
      <w:r w:rsidRPr="00073611">
        <w:rPr>
          <w:color w:val="7030A0"/>
        </w:rPr>
        <w:t>[for (</w:t>
      </w:r>
      <w:r>
        <w:rPr>
          <w:color w:val="7030A0"/>
        </w:rPr>
        <w:t>p:Property|dt.ownedAttribute)</w:t>
      </w:r>
      <w:r w:rsidRPr="00073611">
        <w:rPr>
          <w:color w:val="7030A0"/>
        </w:rPr>
        <w:t>]&lt;drop/&gt;</w:t>
      </w:r>
    </w:p>
    <w:p w14:paraId="64FB159E" w14:textId="77777777" w:rsidR="009819E8" w:rsidRDefault="009819E8" w:rsidP="009819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C3CE6CC" w14:textId="77777777" w:rsidR="009819E8" w:rsidRDefault="009819E8" w:rsidP="009819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[dt</w:t>
      </w:r>
      <w:r w:rsidRPr="00DE259A">
        <w:t>.qualifiedName/]</w:t>
      </w:r>
    </w:p>
    <w:p w14:paraId="3D5C977B" w14:textId="77777777" w:rsidR="009819E8" w:rsidRDefault="009819E8" w:rsidP="009819E8">
      <w:pPr>
        <w:spacing w:after="0"/>
        <w:rPr>
          <w:bCs/>
          <w:color w:val="7030A0"/>
        </w:rPr>
      </w:pPr>
      <w:r w:rsidRPr="00175FF6">
        <w:rPr>
          <w:bCs/>
          <w:color w:val="7030A0"/>
        </w:rPr>
        <w:t>[for (co:Com</w:t>
      </w:r>
      <w:r>
        <w:rPr>
          <w:bCs/>
          <w:color w:val="7030A0"/>
        </w:rPr>
        <w:t>ment | dt.ownedComment)]&lt;drop/&gt;</w:t>
      </w:r>
    </w:p>
    <w:p w14:paraId="242C1823" w14:textId="77777777" w:rsidR="009819E8" w:rsidRDefault="009819E8" w:rsidP="009819E8">
      <w:pPr>
        <w:spacing w:after="0"/>
        <w:rPr>
          <w:bCs/>
          <w:color w:val="7030A0"/>
        </w:rPr>
      </w:pPr>
      <w:r w:rsidRPr="009F1A57">
        <w:rPr>
          <w:color w:val="7030A0"/>
        </w:rPr>
        <w:t>&lt;dropEmpty&gt;</w:t>
      </w:r>
      <w:r>
        <w:t>[cleanAndFormat(co._body.clean())/]</w:t>
      </w:r>
      <w:r w:rsidRPr="009F1A57">
        <w:rPr>
          <w:color w:val="7030A0"/>
        </w:rPr>
        <w:t>&lt;/dropEmpty&gt;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[if dt.getAppliedStereotypes()</w:t>
      </w:r>
      <w:r w:rsidRPr="00A749FB">
        <w:rPr>
          <w:color w:val="7030A0"/>
        </w:rPr>
        <w:t>-&gt;notEmpty()]</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(st:Stereotype | dt.getAppliedStereotypes())]&lt;drop/&gt;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 xml:space="preserve">[for (co:Comment | e.ownedComment)]&lt;drop/&gt;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&lt;dropEmpty&gt;</w:t>
      </w:r>
      <w:r>
        <w:t>[cleanAndFormat(co._body.clean())/]</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&lt;/dropEmpty&gt;[/for]&lt;drop/&gt;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[if dt.getAppliedStereotypes()-&gt;notEmpty()]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7313EDBC" w14:textId="77777777" w:rsidR="009819E8" w:rsidRPr="00002F8A" w:rsidRDefault="009819E8" w:rsidP="009819E8">
      <w:pPr>
        <w:pStyle w:val="CommentText"/>
        <w:rPr>
          <w:b/>
          <w:u w:val="single"/>
        </w:rPr>
      </w:pPr>
      <w:r>
        <w:rPr>
          <w:rStyle w:val="CommentReference"/>
        </w:rPr>
        <w:annotationRef/>
      </w:r>
      <w:r w:rsidRPr="00002F8A">
        <w:rPr>
          <w:b/>
          <w:color w:val="FF0000"/>
          <w:u w:val="single"/>
        </w:rPr>
        <w:t>To the reviewer</w:t>
      </w:r>
    </w:p>
    <w:p w14:paraId="5E9440B4" w14:textId="77777777" w:rsidR="009819E8" w:rsidRDefault="009819E8" w:rsidP="009819E8">
      <w:pPr>
        <w:pStyle w:val="CommentText"/>
        <w:numPr>
          <w:ilvl w:val="0"/>
          <w:numId w:val="33"/>
        </w:numPr>
      </w:pPr>
      <w:r>
        <w:t>Hypertext document references “TR-512…” will not work at this point (as they reference the .pdf files that have not yet been generated).</w:t>
      </w:r>
    </w:p>
    <w:p w14:paraId="78831985" w14:textId="77777777" w:rsidR="009819E8" w:rsidRDefault="009819E8" w:rsidP="009819E8">
      <w:pPr>
        <w:pStyle w:val="CommentText"/>
        <w:numPr>
          <w:ilvl w:val="0"/>
          <w:numId w:val="33"/>
        </w:numPr>
      </w:pPr>
      <w:r>
        <w:t>There are some comments in some documents please consider the comments as you review.</w:t>
      </w:r>
    </w:p>
    <w:p w14:paraId="5877053E" w14:textId="77777777" w:rsidR="009819E8" w:rsidRDefault="009819E8" w:rsidP="009819E8">
      <w:pPr>
        <w:pStyle w:val="CommentText"/>
        <w:numPr>
          <w:ilvl w:val="0"/>
          <w:numId w:val="33"/>
        </w:numPr>
      </w:pPr>
      <w:r>
        <w:t>If you have proposals to change text (typos or small rewordings for grammar errors), please modify the text with change tracking enabled.</w:t>
      </w:r>
    </w:p>
    <w:p w14:paraId="6910F429" w14:textId="77777777" w:rsidR="009819E8" w:rsidRDefault="009819E8" w:rsidP="009819E8">
      <w:pPr>
        <w:pStyle w:val="CommentText"/>
        <w:numPr>
          <w:ilvl w:val="0"/>
          <w:numId w:val="33"/>
        </w:numPr>
      </w:pPr>
      <w:r>
        <w:t>If you have major concerns or questions or general comments please use word comments (like this)</w:t>
      </w:r>
    </w:p>
    <w:p w14:paraId="4A73C487" w14:textId="77777777" w:rsidR="009819E8" w:rsidRDefault="009819E8" w:rsidP="009819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3C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3C487" w16cid:durableId="1E0C6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FF20" w14:textId="77777777" w:rsidR="00A91F01" w:rsidRDefault="00A91F01" w:rsidP="005752F2">
      <w:pPr>
        <w:spacing w:after="0"/>
      </w:pPr>
      <w:r>
        <w:separator/>
      </w:r>
    </w:p>
  </w:endnote>
  <w:endnote w:type="continuationSeparator" w:id="0">
    <w:p w14:paraId="66AAF456" w14:textId="77777777" w:rsidR="00A91F01" w:rsidRDefault="00A91F0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9A6F734"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14004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4A5E" w14:textId="77777777" w:rsidR="00A91F01" w:rsidRDefault="00A91F01" w:rsidP="005752F2">
      <w:pPr>
        <w:spacing w:after="0"/>
      </w:pPr>
      <w:r>
        <w:separator/>
      </w:r>
    </w:p>
  </w:footnote>
  <w:footnote w:type="continuationSeparator" w:id="0">
    <w:p w14:paraId="46617BFB" w14:textId="77777777" w:rsidR="00A91F01" w:rsidRDefault="00A91F01" w:rsidP="005752F2">
      <w:pPr>
        <w:spacing w:after="0"/>
      </w:pPr>
      <w:r>
        <w:continuationSeparator/>
      </w:r>
    </w:p>
  </w:footnote>
  <w:footnote w:id="1">
    <w:p w14:paraId="508DFC69" w14:textId="0FF62EE6" w:rsidR="008C1BE5" w:rsidRPr="008C1BE5" w:rsidRDefault="008C1BE5" w:rsidP="008C1BE5">
      <w:pPr>
        <w:rPr>
          <w:lang w:val="en-CA"/>
        </w:rPr>
      </w:pPr>
      <w:r>
        <w:rPr>
          <w:rStyle w:val="FootnoteReference"/>
        </w:rPr>
        <w:footnoteRef/>
      </w:r>
      <w:r>
        <w:t xml:space="preserve"> </w:t>
      </w:r>
      <w:r w:rsidRPr="006B6D61">
        <w:rPr>
          <w:lang w:val="en-CA"/>
        </w:rPr>
        <w:t xml:space="preserve">The server may </w:t>
      </w:r>
      <w:r>
        <w:rPr>
          <w:lang w:val="en-CA"/>
        </w:rPr>
        <w:t>decide how much of the</w:t>
      </w:r>
      <w:r w:rsidRPr="006B6D61">
        <w:rPr>
          <w:lang w:val="en-CA"/>
        </w:rPr>
        <w:t xml:space="preserve"> POTENTIAL_AVAILABLE capacity </w:t>
      </w:r>
      <w:r>
        <w:rPr>
          <w:lang w:val="en-CA"/>
        </w:rPr>
        <w:t>is</w:t>
      </w:r>
      <w:r w:rsidRPr="006B6D61">
        <w:rPr>
          <w:lang w:val="en-CA"/>
        </w:rPr>
        <w:t xml:space="preserve"> </w:t>
      </w:r>
      <w:r>
        <w:rPr>
          <w:lang w:val="en-CA"/>
        </w:rPr>
        <w:t xml:space="preserve">exposed to each of the </w:t>
      </w:r>
      <w:r w:rsidRPr="006B6D61">
        <w:rPr>
          <w:lang w:val="en-CA"/>
        </w:rPr>
        <w:t>client</w:t>
      </w:r>
      <w:r>
        <w:rPr>
          <w:lang w:val="en-CA"/>
        </w:rPr>
        <w: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4522BFCE" w:rsidR="001070CD" w:rsidRPr="00194CC3" w:rsidRDefault="001070CD" w:rsidP="005752F2">
    <w:pPr>
      <w:pStyle w:val="Header"/>
    </w:pPr>
    <w:r>
      <w:t>TR-512.</w:t>
    </w:r>
    <w:r w:rsidR="00631C28">
      <w:t>17</w:t>
    </w:r>
    <w:r>
      <w:t xml:space="preserve"> </w:t>
    </w:r>
    <w:r w:rsidRPr="00FA1B7A">
      <w:t>C</w:t>
    </w:r>
    <w:r>
      <w:t>ore Information Model – Foundation</w:t>
    </w:r>
    <w:r w:rsidR="002F10BE">
      <w:t xml:space="preserve"> - </w:t>
    </w:r>
    <w:r w:rsidR="00631C28">
      <w:t>State</w:t>
    </w:r>
    <w:r w:rsidRPr="00194CC3">
      <w:tab/>
    </w:r>
    <w:r w:rsidRPr="00194CC3">
      <w:tab/>
      <w:t xml:space="preserve">Version </w:t>
    </w:r>
    <w:r w:rsidR="00B36674">
      <w:t>1.</w:t>
    </w:r>
    <w:r w:rsidR="0014004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9EB698"/>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C9B01DD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8D5C94EC"/>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5234F16E"/>
    <w:lvl w:ilvl="0">
      <w:start w:val="1"/>
      <w:numFmt w:val="decimal"/>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7"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42AC3"/>
    <w:multiLevelType w:val="hybridMultilevel"/>
    <w:tmpl w:val="61D46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13713C"/>
    <w:multiLevelType w:val="hybridMultilevel"/>
    <w:tmpl w:val="9EE89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2D567032"/>
    <w:multiLevelType w:val="hybridMultilevel"/>
    <w:tmpl w:val="36B2A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70CF5"/>
    <w:multiLevelType w:val="hybridMultilevel"/>
    <w:tmpl w:val="8026A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6C9B"/>
    <w:multiLevelType w:val="hybridMultilevel"/>
    <w:tmpl w:val="8738C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DA24204"/>
    <w:multiLevelType w:val="hybridMultilevel"/>
    <w:tmpl w:val="9468F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F79091E"/>
    <w:multiLevelType w:val="hybridMultilevel"/>
    <w:tmpl w:val="FF342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9591453">
    <w:abstractNumId w:val="17"/>
  </w:num>
  <w:num w:numId="2" w16cid:durableId="1470898946">
    <w:abstractNumId w:val="38"/>
  </w:num>
  <w:num w:numId="3" w16cid:durableId="1033267587">
    <w:abstractNumId w:val="35"/>
  </w:num>
  <w:num w:numId="4" w16cid:durableId="1723089342">
    <w:abstractNumId w:val="7"/>
  </w:num>
  <w:num w:numId="5" w16cid:durableId="2135321704">
    <w:abstractNumId w:val="26"/>
  </w:num>
  <w:num w:numId="6" w16cid:durableId="381056688">
    <w:abstractNumId w:val="41"/>
  </w:num>
  <w:num w:numId="7" w16cid:durableId="890925374">
    <w:abstractNumId w:val="42"/>
  </w:num>
  <w:num w:numId="8" w16cid:durableId="499544394">
    <w:abstractNumId w:val="14"/>
  </w:num>
  <w:num w:numId="9" w16cid:durableId="104544911">
    <w:abstractNumId w:val="6"/>
  </w:num>
  <w:num w:numId="10" w16cid:durableId="2009283336">
    <w:abstractNumId w:val="21"/>
  </w:num>
  <w:num w:numId="11" w16cid:durableId="1965771737">
    <w:abstractNumId w:val="27"/>
  </w:num>
  <w:num w:numId="12" w16cid:durableId="684752387">
    <w:abstractNumId w:val="28"/>
  </w:num>
  <w:num w:numId="13" w16cid:durableId="1853564622">
    <w:abstractNumId w:val="34"/>
  </w:num>
  <w:num w:numId="14" w16cid:durableId="1504667487">
    <w:abstractNumId w:val="32"/>
  </w:num>
  <w:num w:numId="15" w16cid:durableId="926882453">
    <w:abstractNumId w:val="12"/>
  </w:num>
  <w:num w:numId="16" w16cid:durableId="1857961689">
    <w:abstractNumId w:val="8"/>
  </w:num>
  <w:num w:numId="17" w16cid:durableId="1355155855">
    <w:abstractNumId w:val="4"/>
  </w:num>
  <w:num w:numId="18" w16cid:durableId="1185679199">
    <w:abstractNumId w:val="22"/>
  </w:num>
  <w:num w:numId="19" w16cid:durableId="578904164">
    <w:abstractNumId w:val="30"/>
  </w:num>
  <w:num w:numId="20" w16cid:durableId="1501964636">
    <w:abstractNumId w:val="37"/>
  </w:num>
  <w:num w:numId="21" w16cid:durableId="1567372963">
    <w:abstractNumId w:val="36"/>
  </w:num>
  <w:num w:numId="22" w16cid:durableId="1188524170">
    <w:abstractNumId w:val="18"/>
  </w:num>
  <w:num w:numId="23" w16cid:durableId="550194353">
    <w:abstractNumId w:val="25"/>
  </w:num>
  <w:num w:numId="24" w16cid:durableId="1659067086">
    <w:abstractNumId w:val="13"/>
  </w:num>
  <w:num w:numId="25" w16cid:durableId="279343512">
    <w:abstractNumId w:val="39"/>
  </w:num>
  <w:num w:numId="26" w16cid:durableId="799768224">
    <w:abstractNumId w:val="24"/>
  </w:num>
  <w:num w:numId="27" w16cid:durableId="750542623">
    <w:abstractNumId w:val="15"/>
  </w:num>
  <w:num w:numId="28" w16cid:durableId="332145486">
    <w:abstractNumId w:val="29"/>
  </w:num>
  <w:num w:numId="29" w16cid:durableId="322050379">
    <w:abstractNumId w:val="31"/>
  </w:num>
  <w:num w:numId="30" w16cid:durableId="1219708470">
    <w:abstractNumId w:val="5"/>
  </w:num>
  <w:num w:numId="31" w16cid:durableId="822818240">
    <w:abstractNumId w:val="9"/>
  </w:num>
  <w:num w:numId="32" w16cid:durableId="40718266">
    <w:abstractNumId w:val="23"/>
  </w:num>
  <w:num w:numId="33" w16cid:durableId="383412444">
    <w:abstractNumId w:val="19"/>
  </w:num>
  <w:num w:numId="34" w16cid:durableId="770509210">
    <w:abstractNumId w:val="43"/>
  </w:num>
  <w:num w:numId="35" w16cid:durableId="629242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741374">
    <w:abstractNumId w:val="34"/>
  </w:num>
  <w:num w:numId="37" w16cid:durableId="1595242771">
    <w:abstractNumId w:val="28"/>
  </w:num>
  <w:num w:numId="38" w16cid:durableId="1280337482">
    <w:abstractNumId w:val="33"/>
  </w:num>
  <w:num w:numId="39" w16cid:durableId="944388925">
    <w:abstractNumId w:val="10"/>
  </w:num>
  <w:num w:numId="40" w16cid:durableId="1569221580">
    <w:abstractNumId w:val="44"/>
  </w:num>
  <w:num w:numId="41" w16cid:durableId="634801548">
    <w:abstractNumId w:val="40"/>
  </w:num>
  <w:num w:numId="42" w16cid:durableId="1556088769">
    <w:abstractNumId w:val="3"/>
  </w:num>
  <w:num w:numId="43" w16cid:durableId="890313525">
    <w:abstractNumId w:val="2"/>
  </w:num>
  <w:num w:numId="44" w16cid:durableId="48040342">
    <w:abstractNumId w:val="1"/>
  </w:num>
  <w:num w:numId="45" w16cid:durableId="2138331721">
    <w:abstractNumId w:val="0"/>
  </w:num>
  <w:num w:numId="46" w16cid:durableId="566497072">
    <w:abstractNumId w:val="20"/>
  </w:num>
  <w:num w:numId="47" w16cid:durableId="705954051">
    <w:abstractNumId w:val="11"/>
  </w:num>
  <w:num w:numId="48" w16cid:durableId="468934367">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17AE1"/>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76972"/>
    <w:rsid w:val="000813D1"/>
    <w:rsid w:val="00082E62"/>
    <w:rsid w:val="000831EC"/>
    <w:rsid w:val="000840DB"/>
    <w:rsid w:val="0008541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17B"/>
    <w:rsid w:val="000D5C8A"/>
    <w:rsid w:val="000E0A95"/>
    <w:rsid w:val="000E1A0B"/>
    <w:rsid w:val="000E367D"/>
    <w:rsid w:val="000E3DEC"/>
    <w:rsid w:val="000E4BCF"/>
    <w:rsid w:val="000E4F4E"/>
    <w:rsid w:val="000E6B4B"/>
    <w:rsid w:val="000F5DFF"/>
    <w:rsid w:val="000F62FF"/>
    <w:rsid w:val="000F7D12"/>
    <w:rsid w:val="0010188E"/>
    <w:rsid w:val="0010254B"/>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0047"/>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0BE"/>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34B5"/>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2C3F"/>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0B09"/>
    <w:rsid w:val="00481FF5"/>
    <w:rsid w:val="004820AE"/>
    <w:rsid w:val="00484267"/>
    <w:rsid w:val="0048699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0406"/>
    <w:rsid w:val="005E1AC4"/>
    <w:rsid w:val="005E30D2"/>
    <w:rsid w:val="005F16F8"/>
    <w:rsid w:val="005F1A9B"/>
    <w:rsid w:val="005F3C82"/>
    <w:rsid w:val="005F7936"/>
    <w:rsid w:val="005F7DC6"/>
    <w:rsid w:val="0060227D"/>
    <w:rsid w:val="00604193"/>
    <w:rsid w:val="00604D1E"/>
    <w:rsid w:val="00616E64"/>
    <w:rsid w:val="0061722E"/>
    <w:rsid w:val="00617CC3"/>
    <w:rsid w:val="0062036F"/>
    <w:rsid w:val="00623401"/>
    <w:rsid w:val="006246EF"/>
    <w:rsid w:val="0062676D"/>
    <w:rsid w:val="006308AF"/>
    <w:rsid w:val="00631C28"/>
    <w:rsid w:val="006321AA"/>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776"/>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46EAC"/>
    <w:rsid w:val="00854556"/>
    <w:rsid w:val="0086055F"/>
    <w:rsid w:val="0087005F"/>
    <w:rsid w:val="0087095C"/>
    <w:rsid w:val="00873871"/>
    <w:rsid w:val="00873D3F"/>
    <w:rsid w:val="00874A4A"/>
    <w:rsid w:val="008772DC"/>
    <w:rsid w:val="00882647"/>
    <w:rsid w:val="00882ABB"/>
    <w:rsid w:val="00883330"/>
    <w:rsid w:val="00884EAB"/>
    <w:rsid w:val="0089036E"/>
    <w:rsid w:val="00890B4C"/>
    <w:rsid w:val="008968C3"/>
    <w:rsid w:val="00897D5B"/>
    <w:rsid w:val="008A263B"/>
    <w:rsid w:val="008A7A64"/>
    <w:rsid w:val="008B185A"/>
    <w:rsid w:val="008B3BCB"/>
    <w:rsid w:val="008B40AD"/>
    <w:rsid w:val="008C1BE5"/>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16DA"/>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28A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1F01"/>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3D11"/>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675"/>
    <w:rsid w:val="00B73B08"/>
    <w:rsid w:val="00B75061"/>
    <w:rsid w:val="00B76B13"/>
    <w:rsid w:val="00B82F6E"/>
    <w:rsid w:val="00B846D4"/>
    <w:rsid w:val="00B84B31"/>
    <w:rsid w:val="00B8524A"/>
    <w:rsid w:val="00B86122"/>
    <w:rsid w:val="00B954B3"/>
    <w:rsid w:val="00B96A50"/>
    <w:rsid w:val="00BA032A"/>
    <w:rsid w:val="00BA05E5"/>
    <w:rsid w:val="00BA0905"/>
    <w:rsid w:val="00BA1071"/>
    <w:rsid w:val="00BA30CC"/>
    <w:rsid w:val="00BA4D4B"/>
    <w:rsid w:val="00BA6038"/>
    <w:rsid w:val="00BA7814"/>
    <w:rsid w:val="00BB1936"/>
    <w:rsid w:val="00BB6ACC"/>
    <w:rsid w:val="00BC0CD0"/>
    <w:rsid w:val="00BC5288"/>
    <w:rsid w:val="00BC7437"/>
    <w:rsid w:val="00BC7C03"/>
    <w:rsid w:val="00BE300C"/>
    <w:rsid w:val="00BE60F6"/>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26F5F"/>
    <w:rsid w:val="00C31686"/>
    <w:rsid w:val="00C31EEB"/>
    <w:rsid w:val="00C342AC"/>
    <w:rsid w:val="00C344F1"/>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0796"/>
    <w:rsid w:val="00C815FA"/>
    <w:rsid w:val="00C833B7"/>
    <w:rsid w:val="00C84A5F"/>
    <w:rsid w:val="00C90030"/>
    <w:rsid w:val="00C924CA"/>
    <w:rsid w:val="00C932CF"/>
    <w:rsid w:val="00C96F17"/>
    <w:rsid w:val="00CA2644"/>
    <w:rsid w:val="00CA2837"/>
    <w:rsid w:val="00CA5861"/>
    <w:rsid w:val="00CA7315"/>
    <w:rsid w:val="00CB0A37"/>
    <w:rsid w:val="00CB2B8C"/>
    <w:rsid w:val="00CB3278"/>
    <w:rsid w:val="00CB38A2"/>
    <w:rsid w:val="00CB3C23"/>
    <w:rsid w:val="00CB3FA6"/>
    <w:rsid w:val="00CB5EE8"/>
    <w:rsid w:val="00CC04D9"/>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4D0A"/>
    <w:rsid w:val="00D07C0B"/>
    <w:rsid w:val="00D10808"/>
    <w:rsid w:val="00D12677"/>
    <w:rsid w:val="00D1741B"/>
    <w:rsid w:val="00D2163F"/>
    <w:rsid w:val="00D2184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0D0D"/>
    <w:rsid w:val="00DC1083"/>
    <w:rsid w:val="00DC130D"/>
    <w:rsid w:val="00DC2FF7"/>
    <w:rsid w:val="00DC7033"/>
    <w:rsid w:val="00DC778E"/>
    <w:rsid w:val="00DD7B05"/>
    <w:rsid w:val="00DE259A"/>
    <w:rsid w:val="00DE3A57"/>
    <w:rsid w:val="00DE7B90"/>
    <w:rsid w:val="00DF1F86"/>
    <w:rsid w:val="00DF5E2E"/>
    <w:rsid w:val="00E0768B"/>
    <w:rsid w:val="00E10502"/>
    <w:rsid w:val="00E1298E"/>
    <w:rsid w:val="00E12FF4"/>
    <w:rsid w:val="00E13570"/>
    <w:rsid w:val="00E142DF"/>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D56BD"/>
    <w:rsid w:val="00EE0D46"/>
    <w:rsid w:val="00EE2E2F"/>
    <w:rsid w:val="00EE652B"/>
    <w:rsid w:val="00EE711F"/>
    <w:rsid w:val="00EF1DAA"/>
    <w:rsid w:val="00EF4E33"/>
    <w:rsid w:val="00EF7C17"/>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5CF2"/>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0"/>
    <o:shapelayout v:ext="edit">
      <o:idmap v:ext="edit" data="2"/>
      <o:rules v:ext="edit">
        <o:r id="V:Rule1" type="connector" idref="#Straight Connector 46"/>
        <o:r id="V:Rule2" type="connector" idref="#Straight Connector 48"/>
        <o:r id="V:Rule3" type="connector" idref="#Straight Connector 47"/>
      </o:rules>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aliases w:val="H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aliases w:val="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aliases w:val="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aliases w:val="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aliases w:val="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table" w:customStyle="1" w:styleId="TableGrid1">
    <w:name w:val="Table Grid1"/>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table" w:customStyle="1" w:styleId="TableGrid2">
    <w:name w:val="Table Grid2"/>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NormalWeb">
    <w:name w:val="Normal (Web)"/>
    <w:basedOn w:val="Normal"/>
    <w:uiPriority w:val="99"/>
    <w:semiHidden/>
    <w:unhideWhenUsed/>
    <w:rsid w:val="00017AE1"/>
    <w:rPr>
      <w:rFonts w:cs="Times New Roman"/>
      <w:szCs w:val="24"/>
    </w:rPr>
  </w:style>
  <w:style w:type="table" w:customStyle="1" w:styleId="TableGrid3">
    <w:name w:val="Table Grid3"/>
    <w:basedOn w:val="TableNormal"/>
    <w:next w:val="TableGrid"/>
    <w:uiPriority w:val="39"/>
    <w:rsid w:val="00017AE1"/>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6.emf"/><Relationship Id="rId21" Type="http://schemas.openxmlformats.org/officeDocument/2006/relationships/package" Target="embeddings/Microsoft_PowerPoint_Slide.sldx"/><Relationship Id="rId34"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1.sldx"/><Relationship Id="rId33" Type="http://schemas.openxmlformats.org/officeDocument/2006/relationships/package" Target="embeddings/Microsoft_PowerPoint_Slide5.sl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emf"/><Relationship Id="rId29" Type="http://schemas.openxmlformats.org/officeDocument/2006/relationships/package" Target="embeddings/Microsoft_PowerPoint_Slide3.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5.emf"/><Relationship Id="rId32" Type="http://schemas.openxmlformats.org/officeDocument/2006/relationships/image" Target="media/image9.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png"/><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package" Target="embeddings/Microsoft_PowerPoint_Slide4.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3.png"/><Relationship Id="rId27" Type="http://schemas.openxmlformats.org/officeDocument/2006/relationships/package" Target="embeddings/Microsoft_PowerPoint_Slide2.sldx"/><Relationship Id="rId30" Type="http://schemas.openxmlformats.org/officeDocument/2006/relationships/image" Target="media/image8.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32</Pages>
  <Words>5990</Words>
  <Characters>34146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23</cp:revision>
  <dcterms:created xsi:type="dcterms:W3CDTF">2021-09-07T22:50:00Z</dcterms:created>
  <dcterms:modified xsi:type="dcterms:W3CDTF">2024-01-10T16:59:00Z</dcterms:modified>
</cp:coreProperties>
</file>