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47B6BD9E" w:rsidR="00722ED2" w:rsidRPr="001D1C3F" w:rsidRDefault="00722ED2" w:rsidP="00F77BF8">
            <w:pPr>
              <w:spacing w:before="120" w:after="120"/>
              <w:rPr>
                <w:sz w:val="20"/>
                <w:szCs w:val="20"/>
              </w:rPr>
            </w:pPr>
            <w:r>
              <w:rPr>
                <w:sz w:val="20"/>
                <w:szCs w:val="20"/>
              </w:rPr>
              <w:t>1.</w:t>
            </w:r>
            <w:r w:rsidR="00F84DB8">
              <w:rPr>
                <w:sz w:val="20"/>
                <w:szCs w:val="20"/>
              </w:rPr>
              <w:t>6</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6966C" w14:textId="3742986D" w:rsidR="00943CA7" w:rsidRDefault="00943CA7" w:rsidP="00422A0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2D46AAD2" w14:textId="288CD4D1" w:rsidR="00422A0D" w:rsidRDefault="00943CA7" w:rsidP="00422A0D">
      <w:pPr>
        <w:spacing w:after="0"/>
        <w:rPr>
          <w:bCs/>
          <w:color w:val="7030A0"/>
        </w:rPr>
      </w:pPr>
      <w:r>
        <w:rPr>
          <w:bCs/>
          <w:color w:val="7030A0"/>
        </w:rPr>
        <w:t>[else]</w:t>
      </w:r>
      <w:r w:rsidR="00422A0D">
        <w:rPr>
          <w:bCs/>
          <w:color w:val="7030A0"/>
        </w:rPr>
        <w:t>[if (</w:t>
      </w:r>
      <w:proofErr w:type="spellStart"/>
      <w:r w:rsidR="00422A0D">
        <w:rPr>
          <w:bCs/>
          <w:color w:val="7030A0"/>
        </w:rPr>
        <w:t>cl.qualifiedName.contains</w:t>
      </w:r>
      <w:proofErr w:type="spellEnd"/>
      <w:r w:rsidR="00422A0D">
        <w:rPr>
          <w:bCs/>
          <w:color w:val="7030A0"/>
        </w:rPr>
        <w:t>(‘</w:t>
      </w:r>
      <w:proofErr w:type="spellStart"/>
      <w:r w:rsidR="00EE15E5">
        <w:rPr>
          <w:bCs/>
          <w:color w:val="237BE8" w:themeColor="accent3" w:themeTint="99"/>
        </w:rPr>
        <w:t>TemporalExpression</w:t>
      </w:r>
      <w:proofErr w:type="spellEnd"/>
      <w:r w:rsidR="00422A0D">
        <w:rPr>
          <w:bCs/>
          <w:color w:val="7030A0"/>
        </w:rPr>
        <w:t>’))]&lt;drop/&gt;</w:t>
      </w:r>
    </w:p>
    <w:p w14:paraId="0B140C57" w14:textId="77777777" w:rsidR="00422A0D" w:rsidRPr="00D0398B" w:rsidRDefault="00422A0D" w:rsidP="00422A0D">
      <w:pPr>
        <w:pStyle w:val="Heading3"/>
      </w:pPr>
      <w:r>
        <w:lastRenderedPageBreak/>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Default="00422A0D" w:rsidP="00422A0D">
      <w:pPr>
        <w:spacing w:after="0"/>
        <w:rPr>
          <w:bCs/>
          <w:color w:val="7030A0"/>
        </w:rPr>
      </w:pPr>
      <w:r w:rsidRPr="0049622C">
        <w:rPr>
          <w:bCs/>
          <w:color w:val="7030A0"/>
        </w:rPr>
        <w:t>[/if]&lt;drop/&gt;</w:t>
      </w:r>
    </w:p>
    <w:p w14:paraId="12C58C4A" w14:textId="0822E735" w:rsidR="00943CA7" w:rsidRPr="0049622C" w:rsidRDefault="00943CA7"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 xml:space="preserve">Union of </w:t>
      </w:r>
      <w:proofErr w:type="spellStart"/>
      <w:r>
        <w:t>TeElements</w:t>
      </w:r>
      <w:proofErr w:type="spellEnd"/>
      <w:r>
        <w:t xml:space="preserve"> in</w:t>
      </w:r>
      <w:r w:rsidR="004B02AE">
        <w:t>t</w:t>
      </w:r>
      <w:r>
        <w:t xml:space="preserve">o a </w:t>
      </w:r>
      <w:proofErr w:type="spellStart"/>
      <w:r>
        <w:t>TemporalExpression</w:t>
      </w:r>
      <w:proofErr w:type="spellEnd"/>
    </w:p>
    <w:p w14:paraId="674D2647" w14:textId="3DE88299"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20" o:title=""/>
          </v:shape>
          <o:OLEObject Type="Embed" ProgID="PowerPoint.Slide.12" ShapeID="_x0000_i1025" DrawAspect="Content" ObjectID="_1765793676"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22" o:title=""/>
          </v:shape>
          <o:OLEObject Type="Embed" ProgID="PowerPoint.Slide.12" ShapeID="_x0000_i1026" DrawAspect="Content" ObjectID="_1765793677"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Default="00CB362D" w:rsidP="00E1425F">
      <w:pPr>
        <w:rPr>
          <w:noProof/>
        </w:rPr>
      </w:pPr>
      <w:r>
        <w:rPr>
          <w:noProof/>
        </w:rPr>
        <w:t>Further work will be carried out in this area in a subsequent release of the model.</w:t>
      </w:r>
    </w:p>
    <w:p w14:paraId="4119F265" w14:textId="77777777" w:rsidR="005F5507" w:rsidRDefault="005F5507" w:rsidP="005F5507">
      <w:pPr>
        <w:pStyle w:val="Heading2"/>
      </w:pPr>
      <w:r>
        <w:t>Exclusion conflict action</w:t>
      </w:r>
    </w:p>
    <w:p w14:paraId="672FDB55" w14:textId="6CB5B03B" w:rsidR="00282B3B" w:rsidRDefault="00282B3B" w:rsidP="00E1425F">
      <w:pPr>
        <w:rPr>
          <w:noProof/>
        </w:rPr>
      </w:pPr>
      <w:r>
        <w:rPr>
          <w:noProof/>
        </w:rPr>
        <w:t>One area touched on in the model is that of exclusion conflict action. This covers the cases where there is a need for regularity that is prevented due to some other schedule (for example, no refuse collection on public holidays). There is a need to reschedule an activity at some other time that provides a close-to-regular behavior. This reschedule may need alternative to allow for other conflicts etc. The model includes an early sketch of a solution.</w:t>
      </w:r>
    </w:p>
    <w:p w14:paraId="53FEF0EB" w14:textId="77777777" w:rsidR="00282B3B" w:rsidRPr="00426682" w:rsidRDefault="00282B3B" w:rsidP="00282B3B">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6D3837" w14:textId="1EEAC9D5" w:rsidR="00282B3B" w:rsidRPr="0023024E" w:rsidRDefault="00282B3B" w:rsidP="00282B3B">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TemporalExpression-ExclusionConflictActionAlternative</w:t>
      </w:r>
      <w:r>
        <w:rPr>
          <w:bCs/>
          <w:color w:val="7030A0"/>
        </w:rPr>
        <w:t>’, ’</w:t>
      </w:r>
      <w:r>
        <w:rPr>
          <w:bCs/>
          <w:color w:val="237BE8" w:themeColor="accent3" w:themeTint="99"/>
        </w:rPr>
        <w:t>Exclusion conflict action alternative</w:t>
      </w:r>
      <w:r>
        <w:rPr>
          <w:bCs/>
          <w:color w:val="7030A0"/>
        </w:rPr>
        <w:t>’)/]</w:t>
      </w:r>
    </w:p>
    <w:p w14:paraId="54BC8162" w14:textId="18F173F8" w:rsidR="00943CA7" w:rsidRDefault="00282B3B" w:rsidP="00E1425F">
      <w:pPr>
        <w:rPr>
          <w:color w:val="7030A0"/>
          <w:sz w:val="20"/>
          <w:szCs w:val="20"/>
        </w:rPr>
      </w:pPr>
      <w:r>
        <w:rPr>
          <w:color w:val="7030A0"/>
          <w:sz w:val="20"/>
          <w:szCs w:val="20"/>
        </w:rPr>
        <w:t>[/for]&lt;drop/&gt;</w:t>
      </w:r>
    </w:p>
    <w:p w14:paraId="7ACFB0C4" w14:textId="6489E3B5" w:rsidR="00943CA7" w:rsidRDefault="005F5507" w:rsidP="00943CA7">
      <w:pPr>
        <w:pStyle w:val="Heading3"/>
      </w:pPr>
      <w:proofErr w:type="spellStart"/>
      <w:r>
        <w:t>ExclusionConflictActionAlternative</w:t>
      </w:r>
      <w:proofErr w:type="spellEnd"/>
    </w:p>
    <w:p w14:paraId="0CBD4777" w14:textId="77777777" w:rsidR="00943CA7" w:rsidRDefault="00943CA7" w:rsidP="00943CA7">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46B683C" w14:textId="17958F55" w:rsidR="00943CA7" w:rsidRDefault="00943CA7" w:rsidP="00943CA7">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378AB4FE" w14:textId="61BB9D9F" w:rsidR="00943CA7" w:rsidRDefault="00943CA7" w:rsidP="00943CA7">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5F4E3D07" w14:textId="0B6FDFE7" w:rsidR="00943CA7" w:rsidRDefault="00943CA7" w:rsidP="00943CA7">
      <w:pPr>
        <w:spacing w:after="0"/>
        <w:rPr>
          <w:bCs/>
          <w:color w:val="7030A0"/>
        </w:rPr>
      </w:pPr>
      <w:r>
        <w:rPr>
          <w:bCs/>
          <w:color w:val="7030A0"/>
        </w:rPr>
        <w:lastRenderedPageBreak/>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)/]&lt;drop/&gt;</w:t>
      </w:r>
    </w:p>
    <w:p w14:paraId="57881DB1" w14:textId="77777777" w:rsidR="00943CA7" w:rsidRDefault="00943CA7" w:rsidP="00943CA7">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()/]&lt;drop/&gt;</w:t>
      </w:r>
    </w:p>
    <w:p w14:paraId="1BE7FB93" w14:textId="77777777" w:rsidR="00943CA7" w:rsidRPr="0049622C" w:rsidRDefault="00943CA7" w:rsidP="00943CA7">
      <w:pPr>
        <w:spacing w:after="0"/>
        <w:rPr>
          <w:bCs/>
          <w:color w:val="7030A0"/>
        </w:rPr>
      </w:pPr>
      <w:r w:rsidRPr="0049622C">
        <w:rPr>
          <w:bCs/>
          <w:color w:val="7030A0"/>
        </w:rPr>
        <w:t>[/if]&lt;drop/&gt;</w:t>
      </w:r>
    </w:p>
    <w:p w14:paraId="2DAAFBF0" w14:textId="77777777" w:rsidR="00943CA7" w:rsidRPr="0049622C" w:rsidRDefault="00943CA7" w:rsidP="00943CA7">
      <w:pPr>
        <w:spacing w:after="0"/>
        <w:rPr>
          <w:bCs/>
          <w:color w:val="7030A0"/>
        </w:rPr>
      </w:pPr>
      <w:r w:rsidRPr="0049622C">
        <w:rPr>
          <w:bCs/>
          <w:color w:val="7030A0"/>
        </w:rPr>
        <w:t>[/if]&lt;drop/&gt;</w:t>
      </w:r>
    </w:p>
    <w:p w14:paraId="138FEF3F" w14:textId="77777777" w:rsidR="00943CA7" w:rsidRPr="00921FA5" w:rsidRDefault="00943CA7" w:rsidP="00943CA7">
      <w:pPr>
        <w:spacing w:after="0"/>
        <w:rPr>
          <w:bCs/>
          <w:color w:val="7030A0"/>
        </w:rPr>
      </w:pPr>
      <w:r w:rsidRPr="0049622C">
        <w:rPr>
          <w:bCs/>
          <w:color w:val="7030A0"/>
        </w:rPr>
        <w:t>[/for]&lt;drop/&gt;</w:t>
      </w:r>
    </w:p>
    <w:p w14:paraId="7BAA6615" w14:textId="53AEFA93" w:rsidR="00943CA7" w:rsidRPr="00282B3B" w:rsidRDefault="00943CA7" w:rsidP="00E1425F">
      <w:pPr>
        <w:rPr>
          <w:color w:val="7030A0"/>
          <w:sz w:val="20"/>
          <w:szCs w:val="20"/>
        </w:rPr>
      </w:pP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lastRenderedPageBreak/>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lastRenderedPageBreak/>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3C86" w14:textId="77777777" w:rsidR="00A01511" w:rsidRDefault="00A01511" w:rsidP="005752F2">
      <w:pPr>
        <w:spacing w:after="0"/>
      </w:pPr>
      <w:r>
        <w:separator/>
      </w:r>
    </w:p>
  </w:endnote>
  <w:endnote w:type="continuationSeparator" w:id="0">
    <w:p w14:paraId="44CC180D" w14:textId="77777777" w:rsidR="00A01511" w:rsidRDefault="00A0151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E243" w14:textId="77777777" w:rsidR="00A01511" w:rsidRDefault="00A01511" w:rsidP="005752F2">
      <w:pPr>
        <w:spacing w:after="0"/>
      </w:pPr>
      <w:r>
        <w:separator/>
      </w:r>
    </w:p>
  </w:footnote>
  <w:footnote w:type="continuationSeparator" w:id="0">
    <w:p w14:paraId="556B42F6" w14:textId="77777777" w:rsidR="00A01511" w:rsidRDefault="00A01511"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958"/>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1D28"/>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3B"/>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5507"/>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4FF0"/>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0764"/>
    <w:rsid w:val="00932801"/>
    <w:rsid w:val="009332AD"/>
    <w:rsid w:val="00934935"/>
    <w:rsid w:val="0093737B"/>
    <w:rsid w:val="009379B8"/>
    <w:rsid w:val="00940BCA"/>
    <w:rsid w:val="00941694"/>
    <w:rsid w:val="009425B0"/>
    <w:rsid w:val="00943CA7"/>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1511"/>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4DB8"/>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25</Pages>
  <Words>5226</Words>
  <Characters>29793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10</cp:revision>
  <dcterms:created xsi:type="dcterms:W3CDTF">2019-09-02T21:21:00Z</dcterms:created>
  <dcterms:modified xsi:type="dcterms:W3CDTF">2024-01-03T13:24:00Z</dcterms:modified>
</cp:coreProperties>
</file>