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ldx" ContentType="application/vnd.openxmlformats-officedocument.presentationml.slide"/>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B961DF" w14:textId="77777777" w:rsidR="00E442D8" w:rsidRDefault="00E442D8" w:rsidP="00E442D8">
      <w:pPr>
        <w:rPr>
          <w:color w:val="7030A0"/>
          <w:lang w:val="en-GB"/>
        </w:rPr>
      </w:pPr>
      <w:r>
        <w:rPr>
          <w:color w:val="7030A0"/>
          <w:lang w:val="en-GB"/>
        </w:rPr>
        <w:t>&lt;config&gt;</w:t>
      </w:r>
      <w:r>
        <w:rPr>
          <w:color w:val="7030A0"/>
          <w:lang w:val="en-GB"/>
        </w:rPr>
        <w:br/>
        <w:t>&lt;output path=’</w:t>
      </w:r>
      <w:r>
        <w:rPr>
          <w:color w:val="521311" w:themeColor="accent6" w:themeShade="80"/>
          <w:lang w:val="en-GB"/>
        </w:rPr>
        <w:t>C:\Users\ndavis\git\</w:t>
      </w:r>
      <w:r w:rsidRPr="00D044F3">
        <w:rPr>
          <w:color w:val="521311" w:themeColor="accent6" w:themeShade="80"/>
          <w:lang w:val="en-GB"/>
        </w:rPr>
        <w:t>OnfInfoModelOutput\</w:t>
      </w:r>
      <w:r w:rsidRPr="007A66D1">
        <w:rPr>
          <w:color w:val="7030A0"/>
          <w:lang w:val="en-GB"/>
        </w:rPr>
        <w:t>ModelDescriptions\</w:t>
      </w:r>
      <w:r>
        <w:rPr>
          <w:color w:val="7030A0"/>
          <w:lang w:val="en-GB"/>
        </w:rPr>
        <w:t>TR-512.8_OnfCoreIm-Control.docx' /&gt;</w:t>
      </w:r>
      <w:r>
        <w:rPr>
          <w:color w:val="7030A0"/>
          <w:lang w:val="en-GB"/>
        </w:rPr>
        <w:br/>
        <w:t xml:space="preserve">&lt;/config&gt; </w:t>
      </w:r>
    </w:p>
    <w:p w14:paraId="1DEC99D5" w14:textId="3968F191" w:rsidR="00E442D8" w:rsidRDefault="00E442D8" w:rsidP="00E442D8">
      <w:pPr>
        <w:rPr>
          <w:color w:val="7030A0"/>
          <w:lang w:val="en-GB"/>
        </w:rPr>
      </w:pPr>
      <w:r>
        <w:rPr>
          <w:color w:val="7030A0"/>
          <w:lang w:val="en-GB"/>
        </w:rPr>
        <w:t>&lt;context model=’</w:t>
      </w:r>
      <w:r>
        <w:rPr>
          <w:color w:val="521311" w:themeColor="accent6" w:themeShade="80"/>
          <w:lang w:val="en-GB"/>
        </w:rPr>
        <w:t>C:\Users\ndavis\git\O</w:t>
      </w:r>
      <w:r w:rsidR="00002E7C">
        <w:rPr>
          <w:color w:val="521311" w:themeColor="accent6" w:themeShade="80"/>
          <w:lang w:val="en-GB"/>
        </w:rPr>
        <w:t>NF</w:t>
      </w:r>
      <w:r>
        <w:rPr>
          <w:color w:val="521311" w:themeColor="accent6" w:themeShade="80"/>
          <w:lang w:val="en-GB"/>
        </w:rPr>
        <w:t>InfoModel\OnfModel\</w:t>
      </w:r>
      <w:r>
        <w:rPr>
          <w:color w:val="7030A0"/>
          <w:lang w:val="en-GB"/>
        </w:rPr>
        <w:t>CoreModel.uml' element=’{0}’ importedBundles='gmf;papyrus' searchMetamodels='true'/&gt;</w:t>
      </w:r>
    </w:p>
    <w:p w14:paraId="18D6308F" w14:textId="77777777" w:rsidR="00E442D8" w:rsidRDefault="00E442D8" w:rsidP="00E442D8">
      <w:pPr>
        <w:rPr>
          <w:color w:val="7030A0"/>
          <w:lang w:val="en-GB"/>
        </w:rPr>
      </w:pPr>
      <w:r>
        <w:rPr>
          <w:color w:val="7030A0"/>
          <w:lang w:val="en-GB"/>
        </w:rPr>
        <w:t>&lt;gendoc&gt;&lt;drop/&gt;</w:t>
      </w:r>
    </w:p>
    <w:p w14:paraId="6C11AFEB" w14:textId="77777777" w:rsidR="00E442D8" w:rsidRDefault="00E442D8" w:rsidP="00E442D8">
      <w:pPr>
        <w:rPr>
          <w:color w:val="7030A0"/>
          <w:lang w:val="en-GB"/>
        </w:rPr>
      </w:pPr>
      <w:r>
        <w:rPr>
          <w:color w:val="FF0000"/>
          <w:sz w:val="22"/>
          <w:lang w:val="en-GB"/>
        </w:rPr>
        <w:t>Change path substrings above from “</w:t>
      </w:r>
      <w:r>
        <w:rPr>
          <w:color w:val="7030A0"/>
          <w:sz w:val="22"/>
          <w:lang w:val="en-GB"/>
        </w:rPr>
        <w:t>{path for output files}\</w:t>
      </w:r>
      <w:r>
        <w:rPr>
          <w:color w:val="FF0000"/>
          <w:sz w:val="22"/>
          <w:lang w:val="en-GB"/>
        </w:rPr>
        <w:t>” to your local path for the output files and “</w:t>
      </w:r>
      <w:r>
        <w:rPr>
          <w:color w:val="7030A0"/>
          <w:sz w:val="22"/>
          <w:lang w:val="en-GB"/>
        </w:rPr>
        <w:t>{path for CoreModel}\</w:t>
      </w:r>
      <w:r>
        <w:rPr>
          <w:color w:val="FF0000"/>
          <w:sz w:val="22"/>
          <w:lang w:val="en-GB"/>
        </w:rPr>
        <w:t>” to your local path for the Core Model. &lt;drop/&gt;</w:t>
      </w:r>
    </w:p>
    <w:p w14:paraId="7D96BFA1" w14:textId="77777777" w:rsidR="00E442D8" w:rsidRDefault="00E442D8" w:rsidP="00E442D8">
      <w:pPr>
        <w:rPr>
          <w:color w:val="7030A0"/>
          <w:lang w:val="en-GB"/>
        </w:rPr>
      </w:pPr>
      <w:r>
        <w:rPr>
          <w:color w:val="FF0000"/>
          <w:sz w:val="22"/>
          <w:lang w:val="en-GB"/>
        </w:rPr>
        <w:t xml:space="preserve">DELETE: </w:t>
      </w:r>
      <w:r w:rsidRPr="0035133E">
        <w:rPr>
          <w:color w:val="FF0000"/>
          <w:sz w:val="22"/>
          <w:lang w:val="en-GB"/>
        </w:rPr>
        <w:t>Prior to publishing</w:t>
      </w:r>
      <w:r>
        <w:rPr>
          <w:color w:val="FF0000"/>
          <w:sz w:val="22"/>
          <w:lang w:val="en-GB"/>
        </w:rPr>
        <w:t xml:space="preserve"> </w:t>
      </w:r>
      <w:r w:rsidRPr="0035133E">
        <w:rPr>
          <w:color w:val="FF0000"/>
          <w:sz w:val="22"/>
          <w:lang w:val="en-GB"/>
        </w:rPr>
        <w:t>this –gd.docx</w:t>
      </w:r>
      <w:r>
        <w:rPr>
          <w:color w:val="FF0000"/>
          <w:sz w:val="22"/>
          <w:lang w:val="en-GB"/>
        </w:rPr>
        <w:t xml:space="preserve"> (including for review),</w:t>
      </w:r>
      <w:r w:rsidRPr="0035133E">
        <w:rPr>
          <w:color w:val="FF0000"/>
          <w:sz w:val="22"/>
          <w:lang w:val="en-GB"/>
        </w:rPr>
        <w:t xml:space="preserve"> change path substring</w:t>
      </w:r>
      <w:r>
        <w:rPr>
          <w:color w:val="FF0000"/>
          <w:sz w:val="22"/>
          <w:lang w:val="en-GB"/>
        </w:rPr>
        <w:t>s above</w:t>
      </w:r>
      <w:r w:rsidRPr="0035133E">
        <w:rPr>
          <w:color w:val="FF0000"/>
          <w:sz w:val="22"/>
          <w:lang w:val="en-GB"/>
        </w:rPr>
        <w:t xml:space="preserve"> from “</w:t>
      </w:r>
      <w:r w:rsidRPr="004F3773">
        <w:rPr>
          <w:color w:val="521311" w:themeColor="accent6" w:themeShade="80"/>
          <w:lang w:val="en-GB"/>
        </w:rPr>
        <w:t>C:\Users\ndavis\git\</w:t>
      </w:r>
      <w:r w:rsidRPr="00E53E08">
        <w:rPr>
          <w:color w:val="521311" w:themeColor="accent6" w:themeShade="80"/>
          <w:lang w:val="en-GB"/>
        </w:rPr>
        <w:t>OnfInfoModelOutput\</w:t>
      </w:r>
      <w:r w:rsidRPr="0035133E">
        <w:rPr>
          <w:color w:val="FF0000"/>
          <w:sz w:val="22"/>
          <w:lang w:val="en-GB"/>
        </w:rPr>
        <w:t>” to “</w:t>
      </w:r>
      <w:r w:rsidRPr="0035133E">
        <w:rPr>
          <w:color w:val="7030A0"/>
          <w:sz w:val="22"/>
          <w:lang w:val="en-GB"/>
        </w:rPr>
        <w:t>{path for output files}\</w:t>
      </w:r>
      <w:r w:rsidRPr="0035133E">
        <w:rPr>
          <w:color w:val="FF0000"/>
          <w:sz w:val="22"/>
          <w:lang w:val="en-GB"/>
        </w:rPr>
        <w:t xml:space="preserve">” and </w:t>
      </w:r>
      <w:r>
        <w:rPr>
          <w:color w:val="FF0000"/>
          <w:sz w:val="22"/>
          <w:lang w:val="en-GB"/>
        </w:rPr>
        <w:t>from</w:t>
      </w:r>
      <w:r w:rsidRPr="0035133E">
        <w:rPr>
          <w:color w:val="FF0000"/>
          <w:sz w:val="22"/>
          <w:lang w:val="en-GB"/>
        </w:rPr>
        <w:t xml:space="preserve"> “</w:t>
      </w:r>
      <w:r w:rsidRPr="0035133E">
        <w:rPr>
          <w:color w:val="521311" w:themeColor="accent6" w:themeShade="80"/>
          <w:sz w:val="22"/>
          <w:lang w:val="en-GB"/>
        </w:rPr>
        <w:t>C:\Users\ndavis\git\ONFInfoModel\OnfModel\</w:t>
      </w:r>
      <w:r w:rsidRPr="0035133E">
        <w:rPr>
          <w:color w:val="FF0000"/>
          <w:sz w:val="22"/>
          <w:lang w:val="en-GB"/>
        </w:rPr>
        <w:t>” to “</w:t>
      </w:r>
      <w:r w:rsidRPr="0035133E">
        <w:rPr>
          <w:color w:val="7030A0"/>
          <w:sz w:val="22"/>
          <w:lang w:val="en-GB"/>
        </w:rPr>
        <w:t>{path for CoreModel}\</w:t>
      </w:r>
      <w:r w:rsidRPr="0035133E">
        <w:rPr>
          <w:color w:val="FF0000"/>
          <w:sz w:val="22"/>
          <w:lang w:val="en-GB"/>
        </w:rPr>
        <w:t>” &lt;drop/&gt;</w:t>
      </w:r>
    </w:p>
    <w:p w14:paraId="1B428E09" w14:textId="77777777" w:rsidR="00E442D8" w:rsidRDefault="00E442D8" w:rsidP="00E442D8">
      <w:pPr>
        <w:jc w:val="center"/>
        <w:rPr>
          <w:color w:val="7030A0"/>
          <w:lang w:val="en-GB"/>
        </w:rPr>
      </w:pPr>
      <w:r>
        <w:rPr>
          <w:noProof/>
        </w:rPr>
        <w:drawing>
          <wp:inline distT="0" distB="0" distL="0" distR="0" wp14:anchorId="77E6CCC9" wp14:editId="6C4B208C">
            <wp:extent cx="1809750" cy="1247775"/>
            <wp:effectExtent l="0" t="0" r="0" b="9525"/>
            <wp:docPr id="21" name="Picture 21" descr="cid:image003.png@01D47AB3.2CCAF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image003.png@01D47AB3.2CCAF460"/>
                    <pic:cNvPicPr>
                      <a:picLocks noChangeAspect="1" noChangeArrowheads="1"/>
                    </pic:cNvPicPr>
                  </pic:nvPicPr>
                  <pic:blipFill>
                    <a:blip r:embed="rId8" r:link="rId9">
                      <a:extLst>
                        <a:ext uri="{28A0092B-C50C-407E-A947-70E740481C1C}">
                          <a14:useLocalDpi xmlns:a14="http://schemas.microsoft.com/office/drawing/2010/main" val="0"/>
                        </a:ext>
                      </a:extLst>
                    </a:blip>
                    <a:srcRect/>
                    <a:stretch>
                      <a:fillRect/>
                    </a:stretch>
                  </pic:blipFill>
                  <pic:spPr bwMode="auto">
                    <a:xfrm>
                      <a:off x="0" y="0"/>
                      <a:ext cx="1809750" cy="1247775"/>
                    </a:xfrm>
                    <a:prstGeom prst="rect">
                      <a:avLst/>
                    </a:prstGeom>
                    <a:noFill/>
                    <a:ln>
                      <a:noFill/>
                    </a:ln>
                  </pic:spPr>
                </pic:pic>
              </a:graphicData>
            </a:graphic>
          </wp:inline>
        </w:drawing>
      </w:r>
    </w:p>
    <w:p w14:paraId="634F9D33" w14:textId="77777777" w:rsidR="00E442D8" w:rsidRDefault="00E442D8" w:rsidP="00E442D8"/>
    <w:p w14:paraId="004E94A2" w14:textId="77777777" w:rsidR="00E442D8" w:rsidRDefault="00E442D8" w:rsidP="00E442D8"/>
    <w:p w14:paraId="61A8BBEE" w14:textId="77777777" w:rsidR="00E442D8" w:rsidRDefault="00E442D8" w:rsidP="00E442D8"/>
    <w:p w14:paraId="213E7254" w14:textId="77777777" w:rsidR="00E442D8" w:rsidRDefault="00E442D8" w:rsidP="00E442D8"/>
    <w:p w14:paraId="73B4D2B6" w14:textId="77777777" w:rsidR="00E442D8" w:rsidRDefault="00E442D8" w:rsidP="00E442D8">
      <w:r>
        <w:rPr>
          <w:noProof/>
          <w:lang w:val="en-GB" w:eastAsia="en-GB"/>
        </w:rPr>
        <mc:AlternateContent>
          <mc:Choice Requires="wps">
            <w:drawing>
              <wp:anchor distT="0" distB="0" distL="114300" distR="114300" simplePos="0" relativeHeight="251659264" behindDoc="0" locked="0" layoutInCell="1" allowOverlap="1" wp14:anchorId="192C797F" wp14:editId="5A3DC07F">
                <wp:simplePos x="0" y="0"/>
                <wp:positionH relativeFrom="column">
                  <wp:posOffset>2333625</wp:posOffset>
                </wp:positionH>
                <wp:positionV relativeFrom="paragraph">
                  <wp:posOffset>6350</wp:posOffset>
                </wp:positionV>
                <wp:extent cx="3657600" cy="2619375"/>
                <wp:effectExtent l="0" t="0" r="0" b="9525"/>
                <wp:wrapNone/>
                <wp:docPr id="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57600" cy="261937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6C752A3" w14:textId="77777777" w:rsidR="00E442D8" w:rsidRDefault="00E442D8" w:rsidP="00E442D8">
                            <w:pPr>
                              <w:pStyle w:val="Title"/>
                            </w:pPr>
                            <w:r w:rsidRPr="00FA1B7A">
                              <w:t>Core Information Model (CoreModel</w:t>
                            </w:r>
                            <w:r>
                              <w:t>)</w:t>
                            </w:r>
                          </w:p>
                          <w:p w14:paraId="37BA08BD" w14:textId="77777777" w:rsidR="00E442D8" w:rsidRDefault="00E442D8" w:rsidP="00E442D8">
                            <w:pPr>
                              <w:pStyle w:val="Title"/>
                            </w:pPr>
                          </w:p>
                          <w:p w14:paraId="76EE061C" w14:textId="77777777" w:rsidR="00E442D8" w:rsidRDefault="00E442D8" w:rsidP="00E442D8">
                            <w:pPr>
                              <w:pStyle w:val="Title"/>
                            </w:pPr>
                            <w:r>
                              <w:t>TR-512.8</w:t>
                            </w:r>
                          </w:p>
                          <w:p w14:paraId="246D5D01" w14:textId="77777777" w:rsidR="00E442D8" w:rsidRDefault="00E442D8" w:rsidP="00E442D8">
                            <w:pPr>
                              <w:pStyle w:val="Title"/>
                            </w:pPr>
                          </w:p>
                          <w:p w14:paraId="1295BA85" w14:textId="77777777" w:rsidR="00E442D8" w:rsidRDefault="00E442D8" w:rsidP="00E442D8">
                            <w:pPr>
                              <w:pStyle w:val="Title"/>
                            </w:pPr>
                            <w:r>
                              <w:t>Control</w:t>
                            </w:r>
                          </w:p>
                          <w:p w14:paraId="15213AEA" w14:textId="452CB564" w:rsidR="00E442D8" w:rsidRPr="000235F3" w:rsidRDefault="00E442D8" w:rsidP="00E442D8">
                            <w:pPr>
                              <w:spacing w:after="0"/>
                              <w:rPr>
                                <w:rFonts w:asciiTheme="majorHAnsi" w:hAnsiTheme="majorHAnsi" w:cstheme="majorHAnsi"/>
                              </w:rPr>
                            </w:pPr>
                            <w:r w:rsidRPr="007F554C">
                              <w:rPr>
                                <w:rFonts w:asciiTheme="majorHAnsi" w:hAnsiTheme="majorHAnsi" w:cstheme="majorHAnsi"/>
                              </w:rPr>
                              <w:t>Version 1.</w:t>
                            </w:r>
                            <w:r w:rsidR="00CD4342">
                              <w:rPr>
                                <w:rFonts w:asciiTheme="majorHAnsi" w:hAnsiTheme="majorHAnsi" w:cstheme="majorHAnsi"/>
                              </w:rPr>
                              <w:t>6</w:t>
                            </w:r>
                          </w:p>
                          <w:p w14:paraId="36DDD822" w14:textId="058EF7D5" w:rsidR="00E442D8" w:rsidRDefault="00665AE0" w:rsidP="00E442D8">
                            <w:pPr>
                              <w:spacing w:after="0" w:line="260" w:lineRule="exact"/>
                            </w:pPr>
                            <w:r>
                              <w:rPr>
                                <w:rFonts w:asciiTheme="minorHAnsi" w:hAnsiTheme="minorHAnsi"/>
                              </w:rPr>
                              <w:t>January 2024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92C797F" id="_x0000_t202" coordsize="21600,21600" o:spt="202" path="m,l,21600r21600,l21600,xe">
                <v:stroke joinstyle="miter"/>
                <v:path gradientshapeok="t" o:connecttype="rect"/>
              </v:shapetype>
              <v:shape id="Text Box 3" o:spid="_x0000_s1026" type="#_x0000_t202" style="position:absolute;margin-left:183.75pt;margin-top:.5pt;width:4in;height:206.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" filled="f" stroked="f">
                <v:textbox>
                  <w:txbxContent>
                    <w:p w14:paraId="56C752A3" w14:textId="77777777" w:rsidR="00E442D8" w:rsidRDefault="00E442D8" w:rsidP="00E442D8">
                      <w:pPr>
                        <w:pStyle w:val="Title"/>
                      </w:pPr>
                      <w:r w:rsidRPr="00FA1B7A">
                        <w:t>Core Information Model (</w:t>
                      </w:r>
                      <w:proofErr w:type="spellStart"/>
                      <w:r w:rsidRPr="00FA1B7A">
                        <w:t>CoreModel</w:t>
                      </w:r>
                      <w:proofErr w:type="spellEnd"/>
                      <w:r>
                        <w:t>)</w:t>
                      </w:r>
                    </w:p>
                    <w:p w14:paraId="37BA08BD" w14:textId="77777777" w:rsidR="00E442D8" w:rsidRDefault="00E442D8" w:rsidP="00E442D8">
                      <w:pPr>
                        <w:pStyle w:val="Title"/>
                      </w:pPr>
                    </w:p>
                    <w:p w14:paraId="76EE061C" w14:textId="77777777" w:rsidR="00E442D8" w:rsidRDefault="00E442D8" w:rsidP="00E442D8">
                      <w:pPr>
                        <w:pStyle w:val="Title"/>
                      </w:pPr>
                      <w:r>
                        <w:t>TR-512.8</w:t>
                      </w:r>
                    </w:p>
                    <w:p w14:paraId="246D5D01" w14:textId="77777777" w:rsidR="00E442D8" w:rsidRDefault="00E442D8" w:rsidP="00E442D8">
                      <w:pPr>
                        <w:pStyle w:val="Title"/>
                      </w:pPr>
                    </w:p>
                    <w:p w14:paraId="1295BA85" w14:textId="77777777" w:rsidR="00E442D8" w:rsidRDefault="00E442D8" w:rsidP="00E442D8">
                      <w:pPr>
                        <w:pStyle w:val="Title"/>
                      </w:pPr>
                      <w:r>
                        <w:t>Control</w:t>
                      </w:r>
                    </w:p>
                    <w:p w14:paraId="15213AEA" w14:textId="452CB564" w:rsidR="00E442D8" w:rsidRPr="000235F3" w:rsidRDefault="00E442D8" w:rsidP="00E442D8">
                      <w:pPr>
                        <w:spacing w:after="0"/>
                        <w:rPr>
                          <w:rFonts w:asciiTheme="majorHAnsi" w:hAnsiTheme="majorHAnsi" w:cstheme="majorHAnsi"/>
                        </w:rPr>
                      </w:pPr>
                      <w:r w:rsidRPr="007F554C">
                        <w:rPr>
                          <w:rFonts w:asciiTheme="majorHAnsi" w:hAnsiTheme="majorHAnsi" w:cstheme="majorHAnsi"/>
                        </w:rPr>
                        <w:t>Version 1.</w:t>
                      </w:r>
                      <w:r w:rsidR="00CD4342">
                        <w:rPr>
                          <w:rFonts w:asciiTheme="majorHAnsi" w:hAnsiTheme="majorHAnsi" w:cstheme="majorHAnsi"/>
                        </w:rPr>
                        <w:t>6</w:t>
                      </w:r>
                    </w:p>
                    <w:p w14:paraId="36DDD822" w14:textId="058EF7D5" w:rsidR="00E442D8" w:rsidRDefault="00665AE0" w:rsidP="00E442D8">
                      <w:pPr>
                        <w:spacing w:after="0" w:line="260" w:lineRule="exact"/>
                      </w:pPr>
                      <w:r>
                        <w:rPr>
                          <w:rFonts w:asciiTheme="minorHAnsi" w:hAnsiTheme="minorHAnsi"/>
                        </w:rPr>
                        <w:t>January 2024</w:t>
                      </w:r>
                    </w:p>
                  </w:txbxContent>
                </v:textbox>
              </v:shape>
            </w:pict>
          </mc:Fallback>
        </mc:AlternateContent>
      </w:r>
    </w:p>
    <w:p w14:paraId="7B0473EB" w14:textId="77777777" w:rsidR="00E442D8" w:rsidRDefault="00E442D8" w:rsidP="00E442D8"/>
    <w:p w14:paraId="74DFFC79" w14:textId="77777777" w:rsidR="00E442D8" w:rsidRDefault="00E442D8" w:rsidP="00E442D8"/>
    <w:p w14:paraId="4FE5A2C5" w14:textId="77777777" w:rsidR="00E442D8" w:rsidRDefault="00E442D8" w:rsidP="00E442D8"/>
    <w:p w14:paraId="37A2404D" w14:textId="77777777" w:rsidR="00E442D8" w:rsidRDefault="00E442D8" w:rsidP="00E442D8"/>
    <w:p w14:paraId="6689908E" w14:textId="77777777" w:rsidR="00E442D8" w:rsidRDefault="00E442D8" w:rsidP="00E442D8"/>
    <w:p w14:paraId="467B7579" w14:textId="77777777" w:rsidR="00E442D8" w:rsidRDefault="00E442D8" w:rsidP="00E442D8"/>
    <w:p w14:paraId="09566D4A" w14:textId="77777777" w:rsidR="00E442D8" w:rsidRPr="00DC2FF7" w:rsidRDefault="00E442D8" w:rsidP="00E442D8">
      <w:pPr>
        <w:spacing w:after="40"/>
        <w:rPr>
          <w:rFonts w:asciiTheme="minorHAnsi" w:hAnsiTheme="minorHAnsi"/>
          <w:sz w:val="16"/>
        </w:rPr>
      </w:pPr>
      <w:r w:rsidRPr="00DC2FF7">
        <w:br w:type="page"/>
      </w:r>
      <w:r w:rsidRPr="00DC2FF7">
        <w:rPr>
          <w:rFonts w:asciiTheme="minorHAnsi" w:hAnsiTheme="minorHAnsi"/>
          <w:sz w:val="16"/>
        </w:rPr>
        <w:lastRenderedPageBreak/>
        <w:t>ONF Document Type: Technical Recommendation</w:t>
      </w:r>
    </w:p>
    <w:p w14:paraId="53AB6A8D" w14:textId="7889A262" w:rsidR="00E442D8" w:rsidRPr="00567E3D" w:rsidRDefault="00E442D8" w:rsidP="00E442D8">
      <w:pPr>
        <w:spacing w:after="0"/>
      </w:pPr>
      <w:r w:rsidRPr="00567E3D">
        <w:rPr>
          <w:rFonts w:asciiTheme="minorHAnsi" w:hAnsiTheme="minorHAnsi"/>
          <w:sz w:val="16"/>
        </w:rPr>
        <w:t xml:space="preserve">ONF Document Name: </w:t>
      </w:r>
      <w:r>
        <w:rPr>
          <w:rFonts w:asciiTheme="minorHAnsi" w:hAnsiTheme="minorHAnsi"/>
          <w:sz w:val="16"/>
        </w:rPr>
        <w:t xml:space="preserve">Core Information Model </w:t>
      </w:r>
      <w:r w:rsidRPr="00567E3D">
        <w:rPr>
          <w:rFonts w:asciiTheme="minorHAnsi" w:hAnsiTheme="minorHAnsi"/>
          <w:sz w:val="16"/>
        </w:rPr>
        <w:t>v</w:t>
      </w:r>
      <w:r>
        <w:rPr>
          <w:rFonts w:asciiTheme="minorHAnsi" w:hAnsiTheme="minorHAnsi"/>
          <w:sz w:val="16"/>
        </w:rPr>
        <w:t>ersion 1.</w:t>
      </w:r>
      <w:r w:rsidR="00CD4342">
        <w:rPr>
          <w:rFonts w:asciiTheme="minorHAnsi" w:hAnsiTheme="minorHAnsi"/>
          <w:sz w:val="16"/>
        </w:rPr>
        <w:t>6</w:t>
      </w:r>
      <w:r w:rsidRPr="00567E3D">
        <w:br/>
      </w:r>
    </w:p>
    <w:p w14:paraId="722385AD" w14:textId="77777777" w:rsidR="00E442D8" w:rsidRPr="00893099" w:rsidRDefault="00E442D8" w:rsidP="00E442D8">
      <w:pPr>
        <w:outlineLvl w:val="0"/>
        <w:rPr>
          <w:rFonts w:asciiTheme="majorHAnsi" w:hAnsiTheme="majorHAnsi"/>
          <w:b/>
          <w:szCs w:val="24"/>
        </w:rPr>
      </w:pPr>
      <w:bookmarkStart w:id="0" w:name="_Toc504129734"/>
      <w:bookmarkStart w:id="1" w:name="_Toc128036573"/>
      <w:r w:rsidRPr="00893099">
        <w:rPr>
          <w:rFonts w:asciiTheme="majorHAnsi" w:hAnsiTheme="majorHAnsi"/>
          <w:b/>
          <w:szCs w:val="24"/>
        </w:rPr>
        <w:t>Disclaimer</w:t>
      </w:r>
      <w:bookmarkEnd w:id="0"/>
      <w:bookmarkEnd w:id="1"/>
    </w:p>
    <w:p w14:paraId="57CC319C" w14:textId="77777777" w:rsidR="00E442D8" w:rsidRDefault="00E442D8" w:rsidP="00E442D8">
      <w:pPr>
        <w:rPr>
          <w:spacing w:val="20"/>
        </w:rPr>
      </w:pPr>
      <w:r>
        <w:rPr>
          <w:spacing w:val="20"/>
        </w:rPr>
        <w:t>THIS SPECIFICATION IS PROVIDED "</w:t>
      </w:r>
      <w:r w:rsidRPr="006B60A9">
        <w:rPr>
          <w:spacing w:val="20"/>
        </w:rPr>
        <w:t>AS IS" WITH NO WARRANTIES WHATSOEVER, INCLUDING ANY WARRANTY OF MERCHANTABILITY, NONINFRINGEMENT, FITNESS FOR ANY PARTICULAR PURPOSE, OR ANY WARRANTY OTHERWISE ARISING OUT OF ANY PROPOSAL, SPECIFICATION OR SAMPLE.</w:t>
      </w:r>
    </w:p>
    <w:p w14:paraId="4F981FF0" w14:textId="77777777" w:rsidR="00E442D8" w:rsidRDefault="00E442D8" w:rsidP="00E442D8">
      <w:pPr>
        <w:spacing w:after="0"/>
      </w:pPr>
      <w:r>
        <w:t>Any marks and brands contained herein are the property of their respective owners.</w:t>
      </w:r>
    </w:p>
    <w:p w14:paraId="1A0E141B" w14:textId="77777777" w:rsidR="00E442D8" w:rsidRDefault="00E442D8" w:rsidP="00E442D8">
      <w:pPr>
        <w:spacing w:after="0"/>
      </w:pPr>
    </w:p>
    <w:p w14:paraId="29260216" w14:textId="77777777" w:rsidR="00E442D8" w:rsidRDefault="00E442D8" w:rsidP="00E442D8">
      <w:bookmarkStart w:id="2" w:name="_Toc504129735"/>
      <w:r>
        <w:t>Open Networking Foundation</w:t>
      </w:r>
      <w:bookmarkEnd w:id="2"/>
      <w:r>
        <w:br/>
      </w:r>
      <w:r w:rsidRPr="00DF3EFA">
        <w:t>1000 El Camino Real, Suite 100, Menlo Park, CA 94025</w:t>
      </w:r>
      <w:r>
        <w:br/>
      </w:r>
      <w:hyperlink r:id="rId10" w:history="1">
        <w:r w:rsidRPr="00870F88">
          <w:rPr>
            <w:rStyle w:val="Hyperlink"/>
          </w:rPr>
          <w:t>www.opennetworking.org</w:t>
        </w:r>
      </w:hyperlink>
    </w:p>
    <w:p w14:paraId="322ADB43" w14:textId="49F6B4D0" w:rsidR="00E442D8" w:rsidRDefault="00E442D8" w:rsidP="00E442D8">
      <w:pPr>
        <w:spacing w:after="0"/>
      </w:pPr>
      <w:r>
        <w:t>©20</w:t>
      </w:r>
      <w:r w:rsidR="00C56E3B">
        <w:t>2</w:t>
      </w:r>
      <w:r w:rsidR="00665AE0">
        <w:t>4</w:t>
      </w:r>
      <w:r>
        <w:t xml:space="preserve"> Open Networking Foundation. All rights reserved.</w:t>
      </w:r>
    </w:p>
    <w:p w14:paraId="312A67F1" w14:textId="77777777" w:rsidR="00E442D8" w:rsidRDefault="00E442D8" w:rsidP="00E442D8">
      <w:pPr>
        <w:spacing w:after="0"/>
      </w:pPr>
    </w:p>
    <w:p w14:paraId="42E250C8" w14:textId="77777777" w:rsidR="00E442D8" w:rsidRDefault="00E442D8" w:rsidP="00E442D8">
      <w:pPr>
        <w:spacing w:after="0"/>
      </w:pPr>
      <w:r>
        <w:t xml:space="preserve">Open Networking Foundation, the ONF symbol, and OpenFlow are registered trademarks of the Open Networking Foundation, in the United States and/or in other countries. All other brands, products, or service names are or may be trademarks or service marks of, and are used to identify, products or services of their respective owners.    </w:t>
      </w:r>
    </w:p>
    <w:p w14:paraId="7F41E663" w14:textId="77777777" w:rsidR="00E442D8" w:rsidRDefault="00E442D8" w:rsidP="00E442D8">
      <w:pPr>
        <w:spacing w:after="0"/>
      </w:pPr>
    </w:p>
    <w:p w14:paraId="1E306D16" w14:textId="77777777" w:rsidR="00E442D8" w:rsidRDefault="00E442D8" w:rsidP="00E442D8">
      <w:pPr>
        <w:outlineLvl w:val="0"/>
        <w:rPr>
          <w:rFonts w:asciiTheme="majorHAnsi" w:hAnsiTheme="majorHAnsi"/>
          <w:b/>
          <w:szCs w:val="24"/>
        </w:rPr>
      </w:pPr>
      <w:bookmarkStart w:id="3" w:name="_Toc128036574"/>
      <w:r>
        <w:rPr>
          <w:rFonts w:asciiTheme="majorHAnsi" w:hAnsiTheme="majorHAnsi"/>
          <w:b/>
          <w:szCs w:val="24"/>
        </w:rPr>
        <w:t>Important note</w:t>
      </w:r>
      <w:bookmarkEnd w:id="3"/>
    </w:p>
    <w:p w14:paraId="42D5A80E" w14:textId="77777777" w:rsidR="00E442D8" w:rsidRDefault="00E442D8" w:rsidP="00E442D8">
      <w:pPr>
        <w:spacing w:after="0"/>
      </w:pPr>
      <w:r>
        <w:rPr>
          <w:color w:val="000000"/>
        </w:rPr>
        <w:t>This Technical Recommendations has been approved by the Project TST, but has not been approved by the ONF board.  This Technical Recommendation is an update to a previously released TR specification, but it has been approved under the ONF publishing guidelines for ‘Informational’ publications that allow Project technical steering teams (TSTs) to authorize publication of Informational documents.  The designation of ‘-info’ at the end of the document ID also reflects that the project team (not the ONF board) approved this TR.</w:t>
      </w:r>
    </w:p>
    <w:p w14:paraId="199CEA5E" w14:textId="77777777" w:rsidR="00E442D8" w:rsidRDefault="00E442D8" w:rsidP="00E442D8">
      <w:pPr>
        <w:spacing w:after="0"/>
      </w:pPr>
    </w:p>
    <w:p w14:paraId="33D7E45A" w14:textId="77777777" w:rsidR="00E442D8" w:rsidRDefault="00E442D8" w:rsidP="00E442D8">
      <w:pPr>
        <w:spacing w:after="0"/>
        <w:rPr>
          <w:color w:val="FF0000"/>
        </w:rPr>
      </w:pPr>
      <w:r>
        <w:rPr>
          <w:color w:val="FF0000"/>
        </w:rPr>
        <w:t>Finalizing this document once generated… delete this text prior to publication:</w:t>
      </w:r>
    </w:p>
    <w:p w14:paraId="7C60201E" w14:textId="77777777" w:rsidR="00E442D8" w:rsidRPr="00D551DD" w:rsidRDefault="00E442D8" w:rsidP="00E442D8">
      <w:pPr>
        <w:pStyle w:val="ListParagraph"/>
        <w:numPr>
          <w:ilvl w:val="0"/>
          <w:numId w:val="3"/>
        </w:numPr>
        <w:spacing w:after="0"/>
      </w:pPr>
      <w:r>
        <w:rPr>
          <w:color w:val="FF0000"/>
        </w:rPr>
        <w:t>Replace “{{..}}” with square brackets (which trip up Gendoc)</w:t>
      </w:r>
    </w:p>
    <w:p w14:paraId="0EBD0D6C" w14:textId="77777777" w:rsidR="00E442D8" w:rsidRPr="003D659F" w:rsidRDefault="00E442D8" w:rsidP="00E442D8">
      <w:pPr>
        <w:pStyle w:val="ListParagraph"/>
        <w:numPr>
          <w:ilvl w:val="0"/>
          <w:numId w:val="3"/>
        </w:numPr>
        <w:spacing w:after="0"/>
      </w:pPr>
      <w:r>
        <w:rPr>
          <w:color w:val="FF0000"/>
        </w:rPr>
        <w:t>Select text in document from beginning of table of contents (first line) to end of document</w:t>
      </w:r>
    </w:p>
    <w:p w14:paraId="05B898B8" w14:textId="77777777" w:rsidR="00E442D8" w:rsidRPr="003D659F" w:rsidRDefault="00E442D8" w:rsidP="00E442D8">
      <w:pPr>
        <w:pStyle w:val="ListParagraph"/>
        <w:numPr>
          <w:ilvl w:val="1"/>
          <w:numId w:val="3"/>
        </w:numPr>
        <w:spacing w:after="0"/>
      </w:pPr>
      <w:r>
        <w:rPr>
          <w:color w:val="FF0000"/>
        </w:rPr>
        <w:t>Click menu item “Update Field” (on this large block of text)</w:t>
      </w:r>
    </w:p>
    <w:p w14:paraId="15C76BF7" w14:textId="77777777" w:rsidR="00E442D8" w:rsidRPr="003D659F" w:rsidRDefault="00E442D8" w:rsidP="00E442D8">
      <w:pPr>
        <w:pStyle w:val="ListParagraph"/>
        <w:numPr>
          <w:ilvl w:val="2"/>
          <w:numId w:val="3"/>
        </w:numPr>
        <w:spacing w:after="0"/>
      </w:pPr>
      <w:r>
        <w:rPr>
          <w:color w:val="FF0000"/>
        </w:rPr>
        <w:t>if “Update Table…” dialogue appears select “Update entire table”</w:t>
      </w:r>
    </w:p>
    <w:p w14:paraId="1E85A126" w14:textId="77777777" w:rsidR="00E442D8" w:rsidRPr="003D659F" w:rsidRDefault="00E442D8" w:rsidP="00E442D8">
      <w:pPr>
        <w:pStyle w:val="ListParagraph"/>
        <w:numPr>
          <w:ilvl w:val="1"/>
          <w:numId w:val="3"/>
        </w:numPr>
        <w:spacing w:after="0"/>
      </w:pPr>
      <w:r>
        <w:rPr>
          <w:color w:val="FF0000"/>
        </w:rPr>
        <w:t>Repeat “update fields” 2 more times (on the same large block of text)</w:t>
      </w:r>
    </w:p>
    <w:p w14:paraId="0783EE0C" w14:textId="77777777" w:rsidR="00E442D8" w:rsidRPr="003D659F" w:rsidRDefault="00E442D8" w:rsidP="00E442D8">
      <w:pPr>
        <w:pStyle w:val="ListParagraph"/>
        <w:numPr>
          <w:ilvl w:val="2"/>
          <w:numId w:val="3"/>
        </w:numPr>
        <w:spacing w:after="0"/>
      </w:pPr>
      <w:r>
        <w:rPr>
          <w:color w:val="FF0000"/>
        </w:rPr>
        <w:t>if “Update Table…” dialogue appears select “Update entire table”</w:t>
      </w:r>
    </w:p>
    <w:p w14:paraId="6B500186" w14:textId="77777777" w:rsidR="00E442D8" w:rsidRPr="00E80427" w:rsidRDefault="00E442D8" w:rsidP="00E442D8">
      <w:pPr>
        <w:pStyle w:val="ListParagraph"/>
        <w:numPr>
          <w:ilvl w:val="0"/>
          <w:numId w:val="3"/>
        </w:numPr>
        <w:spacing w:after="0"/>
      </w:pPr>
      <w:r>
        <w:rPr>
          <w:color w:val="FF0000"/>
        </w:rPr>
        <w:t>Remove reviewer comment</w:t>
      </w:r>
    </w:p>
    <w:p w14:paraId="7757503C" w14:textId="77777777" w:rsidR="00E442D8" w:rsidRDefault="00E442D8" w:rsidP="00E442D8">
      <w:pPr>
        <w:spacing w:after="0"/>
        <w:rPr>
          <w:color w:val="FF0000"/>
        </w:rPr>
      </w:pPr>
      <w:r w:rsidRPr="00E80427">
        <w:rPr>
          <w:color w:val="FF0000"/>
        </w:rPr>
        <w:t>Note that the table of contents</w:t>
      </w:r>
      <w:r>
        <w:rPr>
          <w:color w:val="FF0000"/>
        </w:rPr>
        <w:t xml:space="preserve"> and f</w:t>
      </w:r>
      <w:r w:rsidRPr="00E80427">
        <w:rPr>
          <w:color w:val="FF0000"/>
        </w:rPr>
        <w:t xml:space="preserve">igures </w:t>
      </w:r>
      <w:r>
        <w:rPr>
          <w:color w:val="FF0000"/>
        </w:rPr>
        <w:t>need</w:t>
      </w:r>
      <w:r w:rsidRPr="00E80427">
        <w:rPr>
          <w:color w:val="FF0000"/>
        </w:rPr>
        <w:t xml:space="preserve"> to be updated several times as the table length changes the p</w:t>
      </w:r>
      <w:r>
        <w:rPr>
          <w:color w:val="FF0000"/>
        </w:rPr>
        <w:t>age numbering and the cross references will need to be re-updated.</w:t>
      </w:r>
    </w:p>
    <w:p w14:paraId="6BAE16FD" w14:textId="77777777" w:rsidR="00E442D8" w:rsidRDefault="00E442D8" w:rsidP="00E442D8">
      <w:pPr>
        <w:pStyle w:val="ListParagraph"/>
        <w:numPr>
          <w:ilvl w:val="0"/>
          <w:numId w:val="3"/>
        </w:numPr>
      </w:pPr>
      <w:r>
        <w:br w:type="page"/>
      </w:r>
    </w:p>
    <w:p w14:paraId="10B4D83B" w14:textId="77777777" w:rsidR="00E442D8" w:rsidRDefault="00E442D8" w:rsidP="00E442D8">
      <w:pPr>
        <w:pStyle w:val="TOCHeading"/>
        <w:keepNext/>
      </w:pPr>
      <w:r>
        <w:lastRenderedPageBreak/>
        <w:t>Table of Contents</w:t>
      </w:r>
    </w:p>
    <w:p w14:paraId="30297B08" w14:textId="5254AE90" w:rsidR="00FC59C0" w:rsidRDefault="00E442D8">
      <w:pPr>
        <w:pStyle w:val="TOC1"/>
        <w:tabs>
          <w:tab w:val="right" w:leader="dot" w:pos="9350"/>
        </w:tabs>
        <w:rPr>
          <w:rFonts w:cstheme="minorBidi"/>
          <w:b w:val="0"/>
          <w:noProof/>
          <w:color w:val="auto"/>
          <w:sz w:val="22"/>
          <w:szCs w:val="22"/>
          <w:lang w:eastAsia="en-US"/>
        </w:rPr>
      </w:pPr>
      <w:r>
        <w:rPr>
          <w:bCs/>
        </w:rPr>
        <w:fldChar w:fldCharType="begin"/>
      </w:r>
      <w:r>
        <w:rPr>
          <w:bCs/>
        </w:rPr>
        <w:instrText xml:space="preserve"> TOC \o "1-4" \h \z \u </w:instrText>
      </w:r>
      <w:r>
        <w:rPr>
          <w:bCs/>
        </w:rPr>
        <w:fldChar w:fldCharType="separate"/>
      </w:r>
      <w:hyperlink w:anchor="_Toc128036573" w:history="1">
        <w:r w:rsidR="00FC59C0" w:rsidRPr="00CC77B1">
          <w:rPr>
            <w:rStyle w:val="Hyperlink"/>
            <w:rFonts w:asciiTheme="majorHAnsi" w:hAnsiTheme="majorHAnsi"/>
            <w:noProof/>
          </w:rPr>
          <w:t>Disclaimer</w:t>
        </w:r>
        <w:r w:rsidR="00FC59C0">
          <w:rPr>
            <w:noProof/>
            <w:webHidden/>
          </w:rPr>
          <w:tab/>
        </w:r>
        <w:r w:rsidR="00FC59C0">
          <w:rPr>
            <w:noProof/>
            <w:webHidden/>
          </w:rPr>
          <w:fldChar w:fldCharType="begin"/>
        </w:r>
        <w:r w:rsidR="00FC59C0">
          <w:rPr>
            <w:noProof/>
            <w:webHidden/>
          </w:rPr>
          <w:instrText xml:space="preserve"> PAGEREF _Toc128036573 \h </w:instrText>
        </w:r>
        <w:r w:rsidR="00FC59C0">
          <w:rPr>
            <w:noProof/>
            <w:webHidden/>
          </w:rPr>
        </w:r>
        <w:r w:rsidR="00FC59C0">
          <w:rPr>
            <w:noProof/>
            <w:webHidden/>
          </w:rPr>
          <w:fldChar w:fldCharType="separate"/>
        </w:r>
        <w:r w:rsidR="00FC59C0">
          <w:rPr>
            <w:noProof/>
            <w:webHidden/>
          </w:rPr>
          <w:t>2</w:t>
        </w:r>
        <w:r w:rsidR="00FC59C0">
          <w:rPr>
            <w:noProof/>
            <w:webHidden/>
          </w:rPr>
          <w:fldChar w:fldCharType="end"/>
        </w:r>
      </w:hyperlink>
    </w:p>
    <w:p w14:paraId="4261A724" w14:textId="1958DC43" w:rsidR="00FC59C0" w:rsidRDefault="00000000">
      <w:pPr>
        <w:pStyle w:val="TOC1"/>
        <w:tabs>
          <w:tab w:val="right" w:leader="dot" w:pos="9350"/>
        </w:tabs>
        <w:rPr>
          <w:rFonts w:cstheme="minorBidi"/>
          <w:b w:val="0"/>
          <w:noProof/>
          <w:color w:val="auto"/>
          <w:sz w:val="22"/>
          <w:szCs w:val="22"/>
          <w:lang w:eastAsia="en-US"/>
        </w:rPr>
      </w:pPr>
      <w:hyperlink w:anchor="_Toc128036574" w:history="1">
        <w:r w:rsidR="00FC59C0" w:rsidRPr="00CC77B1">
          <w:rPr>
            <w:rStyle w:val="Hyperlink"/>
            <w:rFonts w:asciiTheme="majorHAnsi" w:hAnsiTheme="majorHAnsi"/>
            <w:noProof/>
          </w:rPr>
          <w:t>Important note</w:t>
        </w:r>
        <w:r w:rsidR="00FC59C0">
          <w:rPr>
            <w:noProof/>
            <w:webHidden/>
          </w:rPr>
          <w:tab/>
        </w:r>
        <w:r w:rsidR="00FC59C0">
          <w:rPr>
            <w:noProof/>
            <w:webHidden/>
          </w:rPr>
          <w:fldChar w:fldCharType="begin"/>
        </w:r>
        <w:r w:rsidR="00FC59C0">
          <w:rPr>
            <w:noProof/>
            <w:webHidden/>
          </w:rPr>
          <w:instrText xml:space="preserve"> PAGEREF _Toc128036574 \h </w:instrText>
        </w:r>
        <w:r w:rsidR="00FC59C0">
          <w:rPr>
            <w:noProof/>
            <w:webHidden/>
          </w:rPr>
        </w:r>
        <w:r w:rsidR="00FC59C0">
          <w:rPr>
            <w:noProof/>
            <w:webHidden/>
          </w:rPr>
          <w:fldChar w:fldCharType="separate"/>
        </w:r>
        <w:r w:rsidR="00FC59C0">
          <w:rPr>
            <w:noProof/>
            <w:webHidden/>
          </w:rPr>
          <w:t>2</w:t>
        </w:r>
        <w:r w:rsidR="00FC59C0">
          <w:rPr>
            <w:noProof/>
            <w:webHidden/>
          </w:rPr>
          <w:fldChar w:fldCharType="end"/>
        </w:r>
      </w:hyperlink>
    </w:p>
    <w:p w14:paraId="3755E3A0" w14:textId="33EB02C1" w:rsidR="00FC59C0" w:rsidRDefault="00000000">
      <w:pPr>
        <w:pStyle w:val="TOC1"/>
        <w:tabs>
          <w:tab w:val="right" w:leader="dot" w:pos="9350"/>
        </w:tabs>
        <w:rPr>
          <w:rFonts w:cstheme="minorBidi"/>
          <w:b w:val="0"/>
          <w:noProof/>
          <w:color w:val="auto"/>
          <w:sz w:val="22"/>
          <w:szCs w:val="22"/>
          <w:lang w:eastAsia="en-US"/>
        </w:rPr>
      </w:pPr>
      <w:hyperlink w:anchor="_Toc128036575" w:history="1">
        <w:r w:rsidR="00FC59C0" w:rsidRPr="00CC77B1">
          <w:rPr>
            <w:rStyle w:val="Hyperlink"/>
            <w:noProof/>
          </w:rPr>
          <w:t>Document History</w:t>
        </w:r>
        <w:r w:rsidR="00FC59C0">
          <w:rPr>
            <w:noProof/>
            <w:webHidden/>
          </w:rPr>
          <w:tab/>
        </w:r>
        <w:r w:rsidR="00FC59C0">
          <w:rPr>
            <w:noProof/>
            <w:webHidden/>
          </w:rPr>
          <w:fldChar w:fldCharType="begin"/>
        </w:r>
        <w:r w:rsidR="00FC59C0">
          <w:rPr>
            <w:noProof/>
            <w:webHidden/>
          </w:rPr>
          <w:instrText xml:space="preserve"> PAGEREF _Toc128036575 \h </w:instrText>
        </w:r>
        <w:r w:rsidR="00FC59C0">
          <w:rPr>
            <w:noProof/>
            <w:webHidden/>
          </w:rPr>
        </w:r>
        <w:r w:rsidR="00FC59C0">
          <w:rPr>
            <w:noProof/>
            <w:webHidden/>
          </w:rPr>
          <w:fldChar w:fldCharType="separate"/>
        </w:r>
        <w:r w:rsidR="00FC59C0">
          <w:rPr>
            <w:noProof/>
            <w:webHidden/>
          </w:rPr>
          <w:t>6</w:t>
        </w:r>
        <w:r w:rsidR="00FC59C0">
          <w:rPr>
            <w:noProof/>
            <w:webHidden/>
          </w:rPr>
          <w:fldChar w:fldCharType="end"/>
        </w:r>
      </w:hyperlink>
    </w:p>
    <w:p w14:paraId="750A38E7" w14:textId="07B94A5D" w:rsidR="00FC59C0" w:rsidRDefault="00000000">
      <w:pPr>
        <w:pStyle w:val="TOC1"/>
        <w:tabs>
          <w:tab w:val="left" w:pos="432"/>
          <w:tab w:val="right" w:leader="dot" w:pos="9350"/>
        </w:tabs>
        <w:rPr>
          <w:rFonts w:cstheme="minorBidi"/>
          <w:b w:val="0"/>
          <w:noProof/>
          <w:color w:val="auto"/>
          <w:sz w:val="22"/>
          <w:szCs w:val="22"/>
          <w:lang w:eastAsia="en-US"/>
        </w:rPr>
      </w:pPr>
      <w:hyperlink w:anchor="_Toc128036576" w:history="1">
        <w:r w:rsidR="00FC59C0" w:rsidRPr="00CC77B1">
          <w:rPr>
            <w:rStyle w:val="Hyperlink"/>
            <w:noProof/>
          </w:rPr>
          <w:t>1</w:t>
        </w:r>
        <w:r w:rsidR="00FC59C0">
          <w:rPr>
            <w:rFonts w:cstheme="minorBidi"/>
            <w:b w:val="0"/>
            <w:noProof/>
            <w:color w:val="auto"/>
            <w:sz w:val="22"/>
            <w:szCs w:val="22"/>
            <w:lang w:eastAsia="en-US"/>
          </w:rPr>
          <w:tab/>
        </w:r>
        <w:r w:rsidR="00FC59C0" w:rsidRPr="00CC77B1">
          <w:rPr>
            <w:rStyle w:val="Hyperlink"/>
            <w:noProof/>
          </w:rPr>
          <w:t>Introduction to the document suite</w:t>
        </w:r>
        <w:r w:rsidR="00FC59C0">
          <w:rPr>
            <w:noProof/>
            <w:webHidden/>
          </w:rPr>
          <w:tab/>
        </w:r>
        <w:r w:rsidR="00FC59C0">
          <w:rPr>
            <w:noProof/>
            <w:webHidden/>
          </w:rPr>
          <w:fldChar w:fldCharType="begin"/>
        </w:r>
        <w:r w:rsidR="00FC59C0">
          <w:rPr>
            <w:noProof/>
            <w:webHidden/>
          </w:rPr>
          <w:instrText xml:space="preserve"> PAGEREF _Toc128036576 \h </w:instrText>
        </w:r>
        <w:r w:rsidR="00FC59C0">
          <w:rPr>
            <w:noProof/>
            <w:webHidden/>
          </w:rPr>
        </w:r>
        <w:r w:rsidR="00FC59C0">
          <w:rPr>
            <w:noProof/>
            <w:webHidden/>
          </w:rPr>
          <w:fldChar w:fldCharType="separate"/>
        </w:r>
        <w:r w:rsidR="00FC59C0">
          <w:rPr>
            <w:noProof/>
            <w:webHidden/>
          </w:rPr>
          <w:t>8</w:t>
        </w:r>
        <w:r w:rsidR="00FC59C0">
          <w:rPr>
            <w:noProof/>
            <w:webHidden/>
          </w:rPr>
          <w:fldChar w:fldCharType="end"/>
        </w:r>
      </w:hyperlink>
    </w:p>
    <w:p w14:paraId="2435F692" w14:textId="0017A0DB" w:rsidR="00FC59C0" w:rsidRDefault="00000000">
      <w:pPr>
        <w:pStyle w:val="TOC2"/>
        <w:rPr>
          <w:rFonts w:cstheme="minorBidi"/>
          <w:noProof/>
          <w:color w:val="auto"/>
          <w:sz w:val="22"/>
          <w:lang w:eastAsia="en-US"/>
        </w:rPr>
      </w:pPr>
      <w:hyperlink w:anchor="_Toc128036577" w:history="1">
        <w:r w:rsidR="00FC59C0" w:rsidRPr="00CC77B1">
          <w:rPr>
            <w:rStyle w:val="Hyperlink"/>
            <w:noProof/>
          </w:rPr>
          <w:t>1.1</w:t>
        </w:r>
        <w:r w:rsidR="00FC59C0">
          <w:rPr>
            <w:rFonts w:cstheme="minorBidi"/>
            <w:noProof/>
            <w:color w:val="auto"/>
            <w:sz w:val="22"/>
            <w:lang w:eastAsia="en-US"/>
          </w:rPr>
          <w:tab/>
        </w:r>
        <w:r w:rsidR="00FC59C0" w:rsidRPr="00CC77B1">
          <w:rPr>
            <w:rStyle w:val="Hyperlink"/>
            <w:noProof/>
          </w:rPr>
          <w:t>References</w:t>
        </w:r>
        <w:r w:rsidR="00FC59C0">
          <w:rPr>
            <w:noProof/>
            <w:webHidden/>
          </w:rPr>
          <w:tab/>
        </w:r>
        <w:r w:rsidR="00FC59C0">
          <w:rPr>
            <w:noProof/>
            <w:webHidden/>
          </w:rPr>
          <w:fldChar w:fldCharType="begin"/>
        </w:r>
        <w:r w:rsidR="00FC59C0">
          <w:rPr>
            <w:noProof/>
            <w:webHidden/>
          </w:rPr>
          <w:instrText xml:space="preserve"> PAGEREF _Toc128036577 \h </w:instrText>
        </w:r>
        <w:r w:rsidR="00FC59C0">
          <w:rPr>
            <w:noProof/>
            <w:webHidden/>
          </w:rPr>
        </w:r>
        <w:r w:rsidR="00FC59C0">
          <w:rPr>
            <w:noProof/>
            <w:webHidden/>
          </w:rPr>
          <w:fldChar w:fldCharType="separate"/>
        </w:r>
        <w:r w:rsidR="00FC59C0">
          <w:rPr>
            <w:noProof/>
            <w:webHidden/>
          </w:rPr>
          <w:t>8</w:t>
        </w:r>
        <w:r w:rsidR="00FC59C0">
          <w:rPr>
            <w:noProof/>
            <w:webHidden/>
          </w:rPr>
          <w:fldChar w:fldCharType="end"/>
        </w:r>
      </w:hyperlink>
    </w:p>
    <w:p w14:paraId="70A0EF22" w14:textId="6CAFB640" w:rsidR="00E442D8" w:rsidRDefault="00E442D8" w:rsidP="00E442D8">
      <w:pPr>
        <w:pStyle w:val="TOCHeading"/>
      </w:pPr>
      <w:r>
        <w:rPr>
          <w:rFonts w:asciiTheme="minorHAnsi" w:eastAsiaTheme="minorEastAsia" w:hAnsiTheme="minorHAnsi" w:cstheme="minorHAnsi"/>
          <w:bCs w:val="0"/>
          <w:color w:val="141313" w:themeColor="text1"/>
          <w:sz w:val="20"/>
          <w:szCs w:val="24"/>
        </w:rPr>
        <w:fldChar w:fldCharType="end"/>
      </w:r>
    </w:p>
    <w:p w14:paraId="6902DCF1" w14:textId="77777777" w:rsidR="00E442D8" w:rsidRDefault="00E442D8" w:rsidP="00E442D8">
      <w:pPr>
        <w:pStyle w:val="TOCHeading"/>
        <w:keepNext/>
      </w:pPr>
      <w:r>
        <w:t>List of Figures</w:t>
      </w:r>
    </w:p>
    <w:p w14:paraId="4ECE792C" w14:textId="5054739F" w:rsidR="00FC59C0" w:rsidRDefault="00E442D8">
      <w:pPr>
        <w:pStyle w:val="TableofFigures"/>
        <w:tabs>
          <w:tab w:val="right" w:leader="dot" w:pos="9350"/>
        </w:tabs>
        <w:rPr>
          <w:noProof/>
          <w:color w:val="auto"/>
          <w:sz w:val="22"/>
          <w:szCs w:val="22"/>
          <w:lang w:eastAsia="en-US"/>
        </w:rPr>
      </w:pPr>
      <w:r>
        <w:fldChar w:fldCharType="begin"/>
      </w:r>
      <w:r>
        <w:instrText xml:space="preserve"> TOC \h \z \c "Figure" </w:instrText>
      </w:r>
      <w:r>
        <w:fldChar w:fldCharType="separate"/>
      </w:r>
      <w:hyperlink w:anchor="_Toc128036706" w:history="1">
        <w:r w:rsidR="00FC59C0" w:rsidRPr="000B1750">
          <w:rPr>
            <w:rStyle w:val="Hyperlink"/>
            <w:noProof/>
          </w:rPr>
          <w:t>Figure 3</w:t>
        </w:r>
        <w:r w:rsidR="00FC59C0" w:rsidRPr="000B1750">
          <w:rPr>
            <w:rStyle w:val="Hyperlink"/>
            <w:noProof/>
          </w:rPr>
          <w:noBreakHyphen/>
          <w:t>1 Key entities in the model</w:t>
        </w:r>
        <w:r w:rsidR="00FC59C0">
          <w:rPr>
            <w:noProof/>
            <w:webHidden/>
          </w:rPr>
          <w:tab/>
        </w:r>
        <w:r w:rsidR="00FC59C0">
          <w:rPr>
            <w:noProof/>
            <w:webHidden/>
          </w:rPr>
          <w:fldChar w:fldCharType="begin"/>
        </w:r>
        <w:r w:rsidR="00FC59C0">
          <w:rPr>
            <w:noProof/>
            <w:webHidden/>
          </w:rPr>
          <w:instrText xml:space="preserve"> PAGEREF _Toc128036706 \h </w:instrText>
        </w:r>
        <w:r w:rsidR="00FC59C0">
          <w:rPr>
            <w:noProof/>
            <w:webHidden/>
          </w:rPr>
        </w:r>
        <w:r w:rsidR="00FC59C0">
          <w:rPr>
            <w:noProof/>
            <w:webHidden/>
          </w:rPr>
          <w:fldChar w:fldCharType="separate"/>
        </w:r>
        <w:r w:rsidR="00FC59C0">
          <w:rPr>
            <w:noProof/>
            <w:webHidden/>
          </w:rPr>
          <w:t>10</w:t>
        </w:r>
        <w:r w:rsidR="00FC59C0">
          <w:rPr>
            <w:noProof/>
            <w:webHidden/>
          </w:rPr>
          <w:fldChar w:fldCharType="end"/>
        </w:r>
      </w:hyperlink>
    </w:p>
    <w:p w14:paraId="620B7F19" w14:textId="6A474390" w:rsidR="00FC59C0" w:rsidRDefault="00000000">
      <w:pPr>
        <w:pStyle w:val="TableofFigures"/>
        <w:tabs>
          <w:tab w:val="right" w:leader="dot" w:pos="9350"/>
        </w:tabs>
        <w:rPr>
          <w:noProof/>
          <w:color w:val="auto"/>
          <w:sz w:val="22"/>
          <w:szCs w:val="22"/>
          <w:lang w:eastAsia="en-US"/>
        </w:rPr>
      </w:pPr>
      <w:hyperlink w:anchor="_Toc128036707" w:history="1">
        <w:r w:rsidR="00FC59C0" w:rsidRPr="000B1750">
          <w:rPr>
            <w:rStyle w:val="Hyperlink"/>
            <w:noProof/>
          </w:rPr>
          <w:t>Figure 3</w:t>
        </w:r>
        <w:r w:rsidR="00FC59C0" w:rsidRPr="000B1750">
          <w:rPr>
            <w:rStyle w:val="Hyperlink"/>
            <w:noProof/>
          </w:rPr>
          <w:noBreakHyphen/>
          <w:t>2 – Basic Network Element</w:t>
        </w:r>
        <w:r w:rsidR="00FC59C0">
          <w:rPr>
            <w:noProof/>
            <w:webHidden/>
          </w:rPr>
          <w:tab/>
        </w:r>
        <w:r w:rsidR="00FC59C0">
          <w:rPr>
            <w:noProof/>
            <w:webHidden/>
          </w:rPr>
          <w:fldChar w:fldCharType="begin"/>
        </w:r>
        <w:r w:rsidR="00FC59C0">
          <w:rPr>
            <w:noProof/>
            <w:webHidden/>
          </w:rPr>
          <w:instrText xml:space="preserve"> PAGEREF _Toc128036707 \h </w:instrText>
        </w:r>
        <w:r w:rsidR="00FC59C0">
          <w:rPr>
            <w:noProof/>
            <w:webHidden/>
          </w:rPr>
        </w:r>
        <w:r w:rsidR="00FC59C0">
          <w:rPr>
            <w:noProof/>
            <w:webHidden/>
          </w:rPr>
          <w:fldChar w:fldCharType="separate"/>
        </w:r>
        <w:r w:rsidR="00FC59C0">
          <w:rPr>
            <w:noProof/>
            <w:webHidden/>
          </w:rPr>
          <w:t>12</w:t>
        </w:r>
        <w:r w:rsidR="00FC59C0">
          <w:rPr>
            <w:noProof/>
            <w:webHidden/>
          </w:rPr>
          <w:fldChar w:fldCharType="end"/>
        </w:r>
      </w:hyperlink>
    </w:p>
    <w:p w14:paraId="7656ACAF" w14:textId="4AD2AD90" w:rsidR="00E442D8" w:rsidRPr="001D1C3F" w:rsidRDefault="00E442D8" w:rsidP="00E442D8">
      <w:r>
        <w:fldChar w:fldCharType="end"/>
      </w:r>
    </w:p>
    <w:p w14:paraId="7031A4B4" w14:textId="77777777" w:rsidR="006E2931" w:rsidRDefault="006E2931">
      <w:pPr>
        <w:spacing w:after="0"/>
        <w:rPr>
          <w:rFonts w:asciiTheme="majorHAnsi" w:eastAsiaTheme="majorEastAsia" w:hAnsiTheme="majorHAnsi" w:cstheme="majorBidi"/>
          <w:b/>
          <w:bCs/>
          <w:color w:val="auto"/>
          <w:sz w:val="28"/>
          <w:szCs w:val="32"/>
        </w:rPr>
      </w:pPr>
      <w:bookmarkStart w:id="4" w:name="_Toc128036575"/>
      <w:r>
        <w:br w:type="page"/>
      </w:r>
    </w:p>
    <w:p w14:paraId="762BADD5" w14:textId="3236824D" w:rsidR="00E442D8" w:rsidRPr="001D1C3F" w:rsidRDefault="00E442D8" w:rsidP="00E442D8">
      <w:pPr>
        <w:pStyle w:val="TOCHeading"/>
        <w:keepNext/>
        <w:outlineLvl w:val="0"/>
      </w:pPr>
      <w:r w:rsidRPr="001D1C3F">
        <w:lastRenderedPageBreak/>
        <w:t>Document History</w:t>
      </w:r>
      <w:bookmarkEnd w:id="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83"/>
        <w:gridCol w:w="1981"/>
        <w:gridCol w:w="6486"/>
      </w:tblGrid>
      <w:tr w:rsidR="00E442D8" w:rsidRPr="001D1C3F" w14:paraId="27805425" w14:textId="77777777" w:rsidTr="005B188C">
        <w:trPr>
          <w:cantSplit/>
          <w:trHeight w:val="548"/>
          <w:tblHeader/>
        </w:trPr>
        <w:tc>
          <w:tcPr>
            <w:tcW w:w="883" w:type="dxa"/>
            <w:shd w:val="clear" w:color="auto" w:fill="FFFF99"/>
          </w:tcPr>
          <w:p w14:paraId="04B8B2C1" w14:textId="77777777" w:rsidR="00E442D8" w:rsidRPr="001D1C3F" w:rsidRDefault="00E442D8" w:rsidP="005B188C">
            <w:pPr>
              <w:keepNext/>
              <w:spacing w:before="120" w:after="120"/>
              <w:rPr>
                <w:b/>
                <w:sz w:val="20"/>
                <w:szCs w:val="20"/>
              </w:rPr>
            </w:pPr>
            <w:r w:rsidRPr="001D1C3F">
              <w:rPr>
                <w:b/>
                <w:sz w:val="20"/>
                <w:szCs w:val="20"/>
              </w:rPr>
              <w:t>Version</w:t>
            </w:r>
          </w:p>
        </w:tc>
        <w:tc>
          <w:tcPr>
            <w:tcW w:w="2015" w:type="dxa"/>
            <w:shd w:val="clear" w:color="auto" w:fill="FFFF99"/>
          </w:tcPr>
          <w:p w14:paraId="3CAE38A8" w14:textId="77777777" w:rsidR="00E442D8" w:rsidRPr="001D1C3F" w:rsidRDefault="00E442D8" w:rsidP="005B188C">
            <w:pPr>
              <w:keepNext/>
              <w:spacing w:before="120" w:after="120"/>
              <w:rPr>
                <w:b/>
                <w:sz w:val="20"/>
                <w:szCs w:val="20"/>
              </w:rPr>
            </w:pPr>
            <w:r w:rsidRPr="001D1C3F">
              <w:rPr>
                <w:b/>
                <w:sz w:val="20"/>
                <w:szCs w:val="20"/>
              </w:rPr>
              <w:t>Date</w:t>
            </w:r>
          </w:p>
        </w:tc>
        <w:tc>
          <w:tcPr>
            <w:tcW w:w="6678" w:type="dxa"/>
            <w:shd w:val="clear" w:color="auto" w:fill="FFFF99"/>
          </w:tcPr>
          <w:p w14:paraId="02C054C2" w14:textId="77777777" w:rsidR="00E442D8" w:rsidRPr="001D1C3F" w:rsidRDefault="00E442D8" w:rsidP="005B188C">
            <w:pPr>
              <w:keepNext/>
              <w:spacing w:before="120" w:after="120"/>
              <w:rPr>
                <w:b/>
                <w:sz w:val="20"/>
                <w:szCs w:val="20"/>
              </w:rPr>
            </w:pPr>
            <w:r w:rsidRPr="001D1C3F">
              <w:rPr>
                <w:b/>
                <w:sz w:val="20"/>
                <w:szCs w:val="20"/>
              </w:rPr>
              <w:t>Description of Change</w:t>
            </w:r>
          </w:p>
        </w:tc>
      </w:tr>
      <w:tr w:rsidR="00E442D8" w:rsidRPr="0012082A" w14:paraId="5A354D05" w14:textId="77777777" w:rsidTr="005B188C">
        <w:trPr>
          <w:cantSplit/>
        </w:trPr>
        <w:tc>
          <w:tcPr>
            <w:tcW w:w="883" w:type="dxa"/>
          </w:tcPr>
          <w:p w14:paraId="0128D5BB" w14:textId="77777777" w:rsidR="00E442D8" w:rsidRDefault="00E442D8" w:rsidP="005B188C">
            <w:pPr>
              <w:spacing w:before="120" w:after="120"/>
              <w:rPr>
                <w:sz w:val="20"/>
                <w:szCs w:val="20"/>
              </w:rPr>
            </w:pPr>
          </w:p>
        </w:tc>
        <w:tc>
          <w:tcPr>
            <w:tcW w:w="2015" w:type="dxa"/>
          </w:tcPr>
          <w:p w14:paraId="169C1997" w14:textId="77777777" w:rsidR="00E442D8" w:rsidRDefault="00E442D8" w:rsidP="005B188C">
            <w:pPr>
              <w:spacing w:before="120" w:after="120"/>
              <w:rPr>
                <w:sz w:val="20"/>
                <w:szCs w:val="20"/>
              </w:rPr>
            </w:pPr>
          </w:p>
        </w:tc>
        <w:tc>
          <w:tcPr>
            <w:tcW w:w="6678" w:type="dxa"/>
          </w:tcPr>
          <w:p w14:paraId="7D8E613D" w14:textId="77777777" w:rsidR="00E442D8" w:rsidRPr="0012082A" w:rsidRDefault="00E442D8" w:rsidP="005B188C">
            <w:pPr>
              <w:spacing w:before="120" w:after="120"/>
              <w:rPr>
                <w:color w:val="auto"/>
                <w:sz w:val="20"/>
                <w:szCs w:val="20"/>
              </w:rPr>
            </w:pPr>
            <w:r>
              <w:rPr>
                <w:color w:val="auto"/>
                <w:sz w:val="20"/>
                <w:szCs w:val="20"/>
              </w:rPr>
              <w:t>This document was not published prior to Version 1.3</w:t>
            </w:r>
          </w:p>
        </w:tc>
      </w:tr>
      <w:tr w:rsidR="00E442D8" w14:paraId="0C46F60C" w14:textId="77777777" w:rsidTr="005B188C">
        <w:trPr>
          <w:cantSplit/>
        </w:trPr>
        <w:tc>
          <w:tcPr>
            <w:tcW w:w="883" w:type="dxa"/>
          </w:tcPr>
          <w:p w14:paraId="49D8919B" w14:textId="77777777" w:rsidR="00E442D8" w:rsidRDefault="00E442D8" w:rsidP="005B188C">
            <w:pPr>
              <w:spacing w:before="120" w:after="120"/>
              <w:rPr>
                <w:sz w:val="20"/>
                <w:szCs w:val="20"/>
              </w:rPr>
            </w:pPr>
            <w:r>
              <w:rPr>
                <w:sz w:val="20"/>
                <w:szCs w:val="20"/>
              </w:rPr>
              <w:t>1.3</w:t>
            </w:r>
          </w:p>
        </w:tc>
        <w:tc>
          <w:tcPr>
            <w:tcW w:w="2015" w:type="dxa"/>
          </w:tcPr>
          <w:p w14:paraId="1456CA84" w14:textId="77777777" w:rsidR="00E442D8" w:rsidRDefault="00E442D8" w:rsidP="005B188C">
            <w:pPr>
              <w:spacing w:before="120" w:after="120"/>
              <w:rPr>
                <w:sz w:val="20"/>
                <w:szCs w:val="20"/>
              </w:rPr>
            </w:pPr>
            <w:r>
              <w:rPr>
                <w:sz w:val="20"/>
                <w:szCs w:val="20"/>
              </w:rPr>
              <w:t>September 2017</w:t>
            </w:r>
          </w:p>
        </w:tc>
        <w:tc>
          <w:tcPr>
            <w:tcW w:w="6678" w:type="dxa"/>
          </w:tcPr>
          <w:p w14:paraId="60A3F04F" w14:textId="77777777" w:rsidR="00E442D8" w:rsidRDefault="00E442D8" w:rsidP="005B188C">
            <w:pPr>
              <w:spacing w:before="120" w:after="120"/>
              <w:rPr>
                <w:color w:val="auto"/>
                <w:sz w:val="20"/>
                <w:szCs w:val="20"/>
              </w:rPr>
            </w:pPr>
            <w:r>
              <w:rPr>
                <w:color w:val="auto"/>
                <w:sz w:val="20"/>
                <w:szCs w:val="20"/>
              </w:rPr>
              <w:t>Version 1.3 {{Published via wiki only}}</w:t>
            </w:r>
          </w:p>
        </w:tc>
      </w:tr>
      <w:tr w:rsidR="00E442D8" w14:paraId="5F1A9843" w14:textId="77777777" w:rsidTr="005B188C">
        <w:trPr>
          <w:cantSplit/>
        </w:trPr>
        <w:tc>
          <w:tcPr>
            <w:tcW w:w="883" w:type="dxa"/>
          </w:tcPr>
          <w:p w14:paraId="1959DAB1" w14:textId="77777777" w:rsidR="00E442D8" w:rsidRDefault="00E442D8" w:rsidP="005B188C">
            <w:pPr>
              <w:spacing w:before="120" w:after="120"/>
              <w:rPr>
                <w:sz w:val="20"/>
                <w:szCs w:val="20"/>
              </w:rPr>
            </w:pPr>
            <w:r>
              <w:rPr>
                <w:sz w:val="20"/>
                <w:szCs w:val="20"/>
              </w:rPr>
              <w:t>1.3.1</w:t>
            </w:r>
          </w:p>
        </w:tc>
        <w:tc>
          <w:tcPr>
            <w:tcW w:w="2015" w:type="dxa"/>
          </w:tcPr>
          <w:p w14:paraId="272771D9" w14:textId="77777777" w:rsidR="00E442D8" w:rsidRDefault="00E442D8" w:rsidP="005B188C">
            <w:pPr>
              <w:spacing w:before="120" w:after="120"/>
              <w:rPr>
                <w:sz w:val="20"/>
                <w:szCs w:val="20"/>
              </w:rPr>
            </w:pPr>
            <w:r>
              <w:rPr>
                <w:sz w:val="20"/>
                <w:szCs w:val="20"/>
              </w:rPr>
              <w:t>January 2018</w:t>
            </w:r>
          </w:p>
        </w:tc>
        <w:tc>
          <w:tcPr>
            <w:tcW w:w="6678" w:type="dxa"/>
          </w:tcPr>
          <w:p w14:paraId="2F47587E" w14:textId="77777777" w:rsidR="00E442D8" w:rsidRDefault="00E442D8" w:rsidP="005B188C">
            <w:pPr>
              <w:spacing w:before="120" w:after="120"/>
              <w:rPr>
                <w:color w:val="auto"/>
                <w:sz w:val="20"/>
                <w:szCs w:val="20"/>
              </w:rPr>
            </w:pPr>
            <w:r>
              <w:rPr>
                <w:color w:val="auto"/>
                <w:sz w:val="20"/>
                <w:szCs w:val="20"/>
              </w:rPr>
              <w:t>Addition of text related to approval status.</w:t>
            </w:r>
          </w:p>
        </w:tc>
      </w:tr>
      <w:tr w:rsidR="00E442D8" w14:paraId="0A320B32" w14:textId="77777777" w:rsidTr="005B188C">
        <w:trPr>
          <w:cantSplit/>
        </w:trPr>
        <w:tc>
          <w:tcPr>
            <w:tcW w:w="883" w:type="dxa"/>
          </w:tcPr>
          <w:p w14:paraId="1A502EEA" w14:textId="77777777" w:rsidR="00E442D8" w:rsidRDefault="00E442D8" w:rsidP="005B188C">
            <w:pPr>
              <w:spacing w:before="120" w:after="120"/>
              <w:rPr>
                <w:sz w:val="20"/>
                <w:szCs w:val="20"/>
              </w:rPr>
            </w:pPr>
            <w:r>
              <w:rPr>
                <w:sz w:val="20"/>
                <w:szCs w:val="20"/>
              </w:rPr>
              <w:t>1.4</w:t>
            </w:r>
          </w:p>
        </w:tc>
        <w:tc>
          <w:tcPr>
            <w:tcW w:w="2015" w:type="dxa"/>
          </w:tcPr>
          <w:p w14:paraId="1124820E" w14:textId="77777777" w:rsidR="00E442D8" w:rsidRDefault="00E442D8" w:rsidP="005B188C">
            <w:pPr>
              <w:spacing w:before="120" w:after="120"/>
              <w:rPr>
                <w:sz w:val="20"/>
                <w:szCs w:val="20"/>
              </w:rPr>
            </w:pPr>
            <w:r>
              <w:rPr>
                <w:sz w:val="20"/>
                <w:szCs w:val="20"/>
              </w:rPr>
              <w:t>November 2018</w:t>
            </w:r>
          </w:p>
        </w:tc>
        <w:tc>
          <w:tcPr>
            <w:tcW w:w="6678" w:type="dxa"/>
          </w:tcPr>
          <w:p w14:paraId="409E0BA8" w14:textId="77777777" w:rsidR="00E442D8" w:rsidRDefault="00E442D8" w:rsidP="005B188C">
            <w:pPr>
              <w:spacing w:before="120" w:after="120"/>
              <w:rPr>
                <w:color w:val="auto"/>
                <w:sz w:val="20"/>
                <w:szCs w:val="20"/>
              </w:rPr>
            </w:pPr>
            <w:r>
              <w:rPr>
                <w:color w:val="auto"/>
                <w:sz w:val="20"/>
                <w:szCs w:val="20"/>
              </w:rPr>
              <w:t>Major rework of model.</w:t>
            </w:r>
          </w:p>
        </w:tc>
      </w:tr>
      <w:tr w:rsidR="00C56E3B" w14:paraId="43D38B3F" w14:textId="77777777" w:rsidTr="005B188C">
        <w:trPr>
          <w:cantSplit/>
        </w:trPr>
        <w:tc>
          <w:tcPr>
            <w:tcW w:w="883" w:type="dxa"/>
          </w:tcPr>
          <w:p w14:paraId="0B2C8F9E" w14:textId="12899152" w:rsidR="00C56E3B" w:rsidRDefault="00C56E3B" w:rsidP="005B188C">
            <w:pPr>
              <w:spacing w:before="120" w:after="120"/>
              <w:rPr>
                <w:sz w:val="20"/>
                <w:szCs w:val="20"/>
              </w:rPr>
            </w:pPr>
            <w:r>
              <w:rPr>
                <w:sz w:val="20"/>
                <w:szCs w:val="20"/>
              </w:rPr>
              <w:t>1.5</w:t>
            </w:r>
          </w:p>
        </w:tc>
        <w:tc>
          <w:tcPr>
            <w:tcW w:w="2015" w:type="dxa"/>
          </w:tcPr>
          <w:p w14:paraId="478E517A" w14:textId="2282BC17" w:rsidR="00C56E3B" w:rsidRDefault="00515EC4" w:rsidP="005B188C">
            <w:pPr>
              <w:spacing w:before="120" w:after="120"/>
              <w:rPr>
                <w:sz w:val="20"/>
                <w:szCs w:val="20"/>
              </w:rPr>
            </w:pPr>
            <w:r>
              <w:rPr>
                <w:sz w:val="20"/>
                <w:szCs w:val="20"/>
              </w:rPr>
              <w:t>September</w:t>
            </w:r>
            <w:r w:rsidR="00C56E3B">
              <w:rPr>
                <w:sz w:val="20"/>
                <w:szCs w:val="20"/>
              </w:rPr>
              <w:t xml:space="preserve"> 2021</w:t>
            </w:r>
          </w:p>
        </w:tc>
        <w:tc>
          <w:tcPr>
            <w:tcW w:w="6678" w:type="dxa"/>
          </w:tcPr>
          <w:p w14:paraId="39D88E30" w14:textId="6C8F9D03" w:rsidR="00C56E3B" w:rsidRDefault="00C56E3B" w:rsidP="005B188C">
            <w:pPr>
              <w:spacing w:before="120" w:after="120"/>
              <w:rPr>
                <w:color w:val="auto"/>
                <w:sz w:val="20"/>
                <w:szCs w:val="20"/>
              </w:rPr>
            </w:pPr>
            <w:r>
              <w:rPr>
                <w:color w:val="auto"/>
                <w:sz w:val="20"/>
                <w:szCs w:val="20"/>
              </w:rPr>
              <w:t>Enhancements to model structure.</w:t>
            </w:r>
          </w:p>
        </w:tc>
      </w:tr>
      <w:tr w:rsidR="00CD4342" w14:paraId="346DF740" w14:textId="77777777" w:rsidTr="005B188C">
        <w:trPr>
          <w:cantSplit/>
        </w:trPr>
        <w:tc>
          <w:tcPr>
            <w:tcW w:w="883" w:type="dxa"/>
          </w:tcPr>
          <w:p w14:paraId="55AB406C" w14:textId="26AB5227" w:rsidR="00CD4342" w:rsidRDefault="00CD4342" w:rsidP="005B188C">
            <w:pPr>
              <w:spacing w:before="120" w:after="120"/>
              <w:rPr>
                <w:sz w:val="20"/>
                <w:szCs w:val="20"/>
              </w:rPr>
            </w:pPr>
            <w:r>
              <w:rPr>
                <w:sz w:val="20"/>
                <w:szCs w:val="20"/>
              </w:rPr>
              <w:t>1.6</w:t>
            </w:r>
          </w:p>
        </w:tc>
        <w:tc>
          <w:tcPr>
            <w:tcW w:w="2015" w:type="dxa"/>
          </w:tcPr>
          <w:p w14:paraId="25D3530A" w14:textId="2067CF73" w:rsidR="00CD4342" w:rsidRDefault="00665AE0" w:rsidP="005B188C">
            <w:pPr>
              <w:spacing w:before="120" w:after="120"/>
              <w:rPr>
                <w:sz w:val="20"/>
                <w:szCs w:val="20"/>
              </w:rPr>
            </w:pPr>
            <w:r>
              <w:rPr>
                <w:sz w:val="20"/>
                <w:szCs w:val="20"/>
              </w:rPr>
              <w:t>January 2024</w:t>
            </w:r>
          </w:p>
        </w:tc>
        <w:tc>
          <w:tcPr>
            <w:tcW w:w="6678" w:type="dxa"/>
          </w:tcPr>
          <w:p w14:paraId="37257E60" w14:textId="7A46FAD8" w:rsidR="00CD4342" w:rsidRDefault="00CD4342" w:rsidP="005B188C">
            <w:pPr>
              <w:spacing w:before="120" w:after="120"/>
              <w:rPr>
                <w:color w:val="auto"/>
                <w:sz w:val="20"/>
                <w:szCs w:val="20"/>
              </w:rPr>
            </w:pPr>
            <w:r>
              <w:rPr>
                <w:color w:val="auto"/>
                <w:sz w:val="20"/>
                <w:szCs w:val="20"/>
              </w:rPr>
              <w:t>Addition of streaming model</w:t>
            </w:r>
            <w:r w:rsidR="00AB78DE">
              <w:rPr>
                <w:color w:val="auto"/>
                <w:sz w:val="20"/>
                <w:szCs w:val="20"/>
              </w:rPr>
              <w:t xml:space="preserve"> and ControlTask model detail.</w:t>
            </w:r>
          </w:p>
        </w:tc>
      </w:tr>
    </w:tbl>
    <w:p w14:paraId="3CE42480" w14:textId="77777777" w:rsidR="00E442D8" w:rsidRDefault="00E442D8" w:rsidP="00E442D8">
      <w:pPr>
        <w:spacing w:after="0"/>
      </w:pPr>
    </w:p>
    <w:p w14:paraId="17592A34" w14:textId="77777777" w:rsidR="00E442D8" w:rsidRDefault="00E442D8" w:rsidP="00E442D8">
      <w:pPr>
        <w:spacing w:after="0"/>
        <w:rPr>
          <w:rFonts w:asciiTheme="majorHAnsi" w:eastAsiaTheme="majorEastAsia" w:hAnsiTheme="majorHAnsi" w:cstheme="majorBidi"/>
          <w:b/>
          <w:bCs/>
          <w:sz w:val="32"/>
          <w:szCs w:val="32"/>
        </w:rPr>
      </w:pPr>
      <w:bookmarkStart w:id="5" w:name="_Ref415288333"/>
      <w:bookmarkStart w:id="6" w:name="_Ref415288340"/>
      <w:bookmarkStart w:id="7" w:name="_Ref415288345"/>
      <w:bookmarkStart w:id="8" w:name="_Ref415288350"/>
      <w:bookmarkStart w:id="9" w:name="_Toc457510552"/>
      <w:r>
        <w:br w:type="page"/>
      </w:r>
    </w:p>
    <w:p w14:paraId="52B4CF5A" w14:textId="2A9C22F0" w:rsidR="00E442D8" w:rsidRPr="00AC1889" w:rsidRDefault="00E442D8" w:rsidP="00E442D8">
      <w:pPr>
        <w:pStyle w:val="Heading1"/>
      </w:pPr>
      <w:bookmarkStart w:id="10" w:name="_Toc128036576"/>
      <w:bookmarkStart w:id="11" w:name="_Ref144971512"/>
      <w:bookmarkStart w:id="12" w:name="_Ref144971520"/>
      <w:bookmarkStart w:id="13" w:name="_Ref144971526"/>
      <w:r>
        <w:lastRenderedPageBreak/>
        <w:t>Introduction</w:t>
      </w:r>
      <w:bookmarkEnd w:id="5"/>
      <w:bookmarkEnd w:id="6"/>
      <w:bookmarkEnd w:id="7"/>
      <w:bookmarkEnd w:id="8"/>
      <w:bookmarkEnd w:id="9"/>
      <w:r w:rsidR="00C56E3B">
        <w:t xml:space="preserve"> to the document suite</w:t>
      </w:r>
      <w:bookmarkEnd w:id="10"/>
      <w:bookmarkEnd w:id="11"/>
      <w:bookmarkEnd w:id="12"/>
      <w:bookmarkEnd w:id="13"/>
    </w:p>
    <w:p w14:paraId="7D838DF4" w14:textId="054C8786" w:rsidR="00E442D8" w:rsidRDefault="00E442D8" w:rsidP="00E442D8">
      <w:r>
        <w:t xml:space="preserve">This document is an addendum to the TR-512 ONF Core Information Model and forms part of the description of the ONF-CIM. For general overview material and references to the other parts refer to </w:t>
      </w:r>
      <w:hyperlink r:id="rId11" w:history="1">
        <w:r>
          <w:rPr>
            <w:rStyle w:val="Hyperlink"/>
          </w:rPr>
          <w:t>TR-512.1</w:t>
        </w:r>
      </w:hyperlink>
      <w:r>
        <w:t>.</w:t>
      </w:r>
    </w:p>
    <w:p w14:paraId="3AE9B6D0" w14:textId="77777777" w:rsidR="00E442D8" w:rsidRDefault="00E442D8" w:rsidP="00952719">
      <w:pPr>
        <w:pStyle w:val="Heading2"/>
      </w:pPr>
      <w:bookmarkStart w:id="14" w:name="_Ref415286922"/>
      <w:bookmarkStart w:id="15" w:name="_Toc457510553"/>
      <w:bookmarkStart w:id="16" w:name="_Toc128036577"/>
      <w:r w:rsidRPr="00AC1889">
        <w:t>References</w:t>
      </w:r>
      <w:bookmarkEnd w:id="14"/>
      <w:bookmarkEnd w:id="15"/>
      <w:bookmarkEnd w:id="16"/>
    </w:p>
    <w:p w14:paraId="33171611" w14:textId="4CE9AB8B" w:rsidR="00E442D8" w:rsidRPr="001E63BF" w:rsidRDefault="00E442D8" w:rsidP="00E442D8">
      <w:pPr>
        <w:pStyle w:val="enumlev1"/>
        <w:tabs>
          <w:tab w:val="clear" w:pos="794"/>
          <w:tab w:val="clear" w:pos="1191"/>
          <w:tab w:val="clear" w:pos="1588"/>
          <w:tab w:val="clear" w:pos="1985"/>
          <w:tab w:val="left" w:pos="2520"/>
        </w:tabs>
        <w:ind w:left="2520" w:hanging="2520"/>
      </w:pPr>
      <w:r>
        <w:t xml:space="preserve">For a full list of references see </w:t>
      </w:r>
      <w:hyperlink r:id="rId12" w:history="1">
        <w:r>
          <w:rPr>
            <w:rStyle w:val="Hyperlink"/>
          </w:rPr>
          <w:t>TR-512.1</w:t>
        </w:r>
      </w:hyperlink>
      <w:r>
        <w:t xml:space="preserve">. </w:t>
      </w:r>
    </w:p>
    <w:p w14:paraId="17B64F1D" w14:textId="77777777" w:rsidR="00E442D8" w:rsidRDefault="00E442D8" w:rsidP="00952719">
      <w:pPr>
        <w:pStyle w:val="Heading2"/>
      </w:pPr>
      <w:bookmarkStart w:id="17" w:name="_Toc410597933"/>
      <w:bookmarkStart w:id="18" w:name="_Toc410597934"/>
      <w:bookmarkStart w:id="19" w:name="_Toc410597935"/>
      <w:bookmarkStart w:id="20" w:name="_Toc410597936"/>
      <w:bookmarkStart w:id="21" w:name="_Toc410597937"/>
      <w:bookmarkStart w:id="22" w:name="_Toc410597941"/>
      <w:bookmarkStart w:id="23" w:name="_Toc410597942"/>
      <w:bookmarkStart w:id="24" w:name="_Toc410597943"/>
      <w:bookmarkStart w:id="25" w:name="_Toc410597944"/>
      <w:bookmarkStart w:id="26" w:name="_Toc457510554"/>
      <w:bookmarkStart w:id="27" w:name="_Toc128036578"/>
      <w:bookmarkEnd w:id="17"/>
      <w:bookmarkEnd w:id="18"/>
      <w:bookmarkEnd w:id="19"/>
      <w:bookmarkEnd w:id="20"/>
      <w:bookmarkEnd w:id="21"/>
      <w:bookmarkEnd w:id="22"/>
      <w:bookmarkEnd w:id="23"/>
      <w:bookmarkEnd w:id="24"/>
      <w:bookmarkEnd w:id="25"/>
      <w:r w:rsidRPr="00AC1889">
        <w:t>Definitions</w:t>
      </w:r>
      <w:bookmarkEnd w:id="26"/>
      <w:bookmarkEnd w:id="27"/>
    </w:p>
    <w:p w14:paraId="4805C335" w14:textId="33CDAAE8" w:rsidR="00E442D8" w:rsidRPr="001E63BF" w:rsidRDefault="00E442D8" w:rsidP="00E442D8">
      <w:r>
        <w:t xml:space="preserve">For a full list of definition see </w:t>
      </w:r>
      <w:hyperlink r:id="rId13" w:history="1">
        <w:r>
          <w:rPr>
            <w:rStyle w:val="Hyperlink"/>
          </w:rPr>
          <w:t>TR-512.1</w:t>
        </w:r>
      </w:hyperlink>
      <w:r>
        <w:t>.</w:t>
      </w:r>
    </w:p>
    <w:p w14:paraId="201EA086" w14:textId="77777777" w:rsidR="00E442D8" w:rsidRDefault="00E442D8" w:rsidP="00952719">
      <w:pPr>
        <w:pStyle w:val="Heading2"/>
      </w:pPr>
      <w:bookmarkStart w:id="28" w:name="_Ref457477168"/>
      <w:bookmarkStart w:id="29" w:name="_Ref457477173"/>
      <w:bookmarkStart w:id="30" w:name="_Ref457477183"/>
      <w:bookmarkStart w:id="31" w:name="_Toc457510555"/>
      <w:bookmarkStart w:id="32" w:name="_Toc128036579"/>
      <w:r w:rsidRPr="00AC1889">
        <w:t>Conventions</w:t>
      </w:r>
      <w:bookmarkEnd w:id="28"/>
      <w:bookmarkEnd w:id="29"/>
      <w:bookmarkEnd w:id="30"/>
      <w:bookmarkEnd w:id="31"/>
      <w:bookmarkEnd w:id="32"/>
    </w:p>
    <w:p w14:paraId="5200E71B" w14:textId="4ED3F1F8" w:rsidR="00E442D8" w:rsidRDefault="00E442D8" w:rsidP="00E442D8">
      <w:r>
        <w:t xml:space="preserve">See </w:t>
      </w:r>
      <w:hyperlink r:id="rId14" w:history="1">
        <w:r>
          <w:rPr>
            <w:rStyle w:val="Hyperlink"/>
          </w:rPr>
          <w:t>TR-512.1</w:t>
        </w:r>
      </w:hyperlink>
      <w:r>
        <w:rPr>
          <w:rStyle w:val="Hyperlink"/>
        </w:rPr>
        <w:t xml:space="preserve"> </w:t>
      </w:r>
      <w:r>
        <w:t>for an explanation of:</w:t>
      </w:r>
    </w:p>
    <w:p w14:paraId="07AEDA04" w14:textId="77777777" w:rsidR="00E442D8" w:rsidRDefault="00E442D8" w:rsidP="00E442D8">
      <w:pPr>
        <w:pStyle w:val="ListParagraph"/>
        <w:numPr>
          <w:ilvl w:val="0"/>
          <w:numId w:val="4"/>
        </w:numPr>
      </w:pPr>
      <w:r>
        <w:t>UML conventions</w:t>
      </w:r>
    </w:p>
    <w:p w14:paraId="59EE91CF" w14:textId="77777777" w:rsidR="00E442D8" w:rsidRDefault="00E442D8" w:rsidP="00E442D8">
      <w:pPr>
        <w:pStyle w:val="ListParagraph"/>
        <w:numPr>
          <w:ilvl w:val="0"/>
          <w:numId w:val="4"/>
        </w:numPr>
      </w:pPr>
      <w:r>
        <w:t xml:space="preserve">Lifecycle Stereotypes </w:t>
      </w:r>
    </w:p>
    <w:p w14:paraId="305CA18B" w14:textId="77777777" w:rsidR="00E442D8" w:rsidRDefault="00E442D8" w:rsidP="00E442D8">
      <w:pPr>
        <w:pStyle w:val="ListParagraph"/>
        <w:numPr>
          <w:ilvl w:val="0"/>
          <w:numId w:val="4"/>
        </w:numPr>
      </w:pPr>
      <w:r>
        <w:t>Diagram symbol set</w:t>
      </w:r>
    </w:p>
    <w:p w14:paraId="6CAE2830" w14:textId="77777777" w:rsidR="00E442D8" w:rsidRDefault="00E442D8" w:rsidP="00952719">
      <w:pPr>
        <w:pStyle w:val="Heading2"/>
      </w:pPr>
      <w:bookmarkStart w:id="33" w:name="_Toc128036580"/>
      <w:r>
        <w:t>Viewing UML diagrams</w:t>
      </w:r>
      <w:bookmarkEnd w:id="33"/>
    </w:p>
    <w:p w14:paraId="70489958" w14:textId="77777777" w:rsidR="00E442D8" w:rsidRDefault="00E442D8" w:rsidP="00E442D8">
      <w:r>
        <w:t>Some of the UML diagrams are very dense. To view them either zoom (sometimes to 400%), open the associated image file (and zoom appropriately) or open the corresponding UML diagram via Papyrus (for each figure with a UML diagram the UML model diagram name is provided under the figure or within the figure).</w:t>
      </w:r>
    </w:p>
    <w:p w14:paraId="2C2FB1FE" w14:textId="77777777" w:rsidR="00E442D8" w:rsidRDefault="00E442D8" w:rsidP="00952719">
      <w:pPr>
        <w:pStyle w:val="Heading2"/>
      </w:pPr>
      <w:bookmarkStart w:id="34" w:name="_Toc456952634"/>
      <w:bookmarkStart w:id="35" w:name="_Toc457510745"/>
      <w:bookmarkStart w:id="36" w:name="_Toc128036581"/>
      <w:r>
        <w:t>Understanding the figures</w:t>
      </w:r>
      <w:bookmarkEnd w:id="34"/>
      <w:bookmarkEnd w:id="35"/>
      <w:bookmarkEnd w:id="36"/>
    </w:p>
    <w:p w14:paraId="3CCC1BD7" w14:textId="1BA47D3B" w:rsidR="00E442D8" w:rsidRDefault="00E442D8" w:rsidP="00E442D8">
      <w:r>
        <w:t>Figures showing fragments of the model using standard UML symbols as well as figures illustrating application of the model</w:t>
      </w:r>
      <w:r w:rsidRPr="00C76766">
        <w:t xml:space="preserve"> are provided</w:t>
      </w:r>
      <w:r>
        <w:t xml:space="preserve"> throughout this document. Many of the application-oriented figures also provide </w:t>
      </w:r>
      <w:r w:rsidRPr="0010566D">
        <w:t xml:space="preserve">UML class diagrams </w:t>
      </w:r>
      <w:r>
        <w:t xml:space="preserve">for the corresponding model fragments (see </w:t>
      </w:r>
      <w:hyperlink r:id="rId15" w:history="1">
        <w:r>
          <w:rPr>
            <w:rStyle w:val="Hyperlink"/>
          </w:rPr>
          <w:t>TR-512.1</w:t>
        </w:r>
      </w:hyperlink>
      <w:r>
        <w:t xml:space="preserve"> for diagram symbol sets).</w:t>
      </w:r>
      <w:r w:rsidRPr="0010566D">
        <w:t xml:space="preserve"> </w:t>
      </w:r>
      <w:r>
        <w:t>All UML</w:t>
      </w:r>
      <w:r w:rsidRPr="0010566D">
        <w:t xml:space="preserve"> diagrams depict a subset of the relationships </w:t>
      </w:r>
      <w:r>
        <w:t>between</w:t>
      </w:r>
      <w:r w:rsidRPr="0010566D">
        <w:t xml:space="preserve"> the classes, such as inheritance (i.e. specialization), association relationships (such as aggregation and composition), and conditional features or capabilities. Some</w:t>
      </w:r>
      <w:r>
        <w:t xml:space="preserve"> UML</w:t>
      </w:r>
      <w:r w:rsidRPr="0010566D">
        <w:t xml:space="preserve"> diagrams also show further details of the individual classes, such as the</w:t>
      </w:r>
      <w:r>
        <w:t>ir</w:t>
      </w:r>
      <w:r w:rsidRPr="0010566D">
        <w:t xml:space="preserve"> attributes and the data types used by the attributes.</w:t>
      </w:r>
      <w:r>
        <w:t xml:space="preserve"> </w:t>
      </w:r>
    </w:p>
    <w:p w14:paraId="21A50BE2" w14:textId="77777777" w:rsidR="008B3A6E" w:rsidRDefault="008B3A6E">
      <w:pPr>
        <w:spacing w:after="0"/>
        <w:rPr>
          <w:rFonts w:asciiTheme="majorHAnsi" w:eastAsiaTheme="majorEastAsia" w:hAnsiTheme="majorHAnsi" w:cstheme="majorBidi"/>
          <w:b/>
          <w:bCs/>
          <w:sz w:val="32"/>
          <w:szCs w:val="32"/>
        </w:rPr>
      </w:pPr>
      <w:bookmarkStart w:id="37" w:name="_Toc128036582"/>
      <w:r>
        <w:br w:type="page"/>
      </w:r>
    </w:p>
    <w:p w14:paraId="7D54D447" w14:textId="267CED37" w:rsidR="00E442D8" w:rsidRDefault="00E442D8" w:rsidP="00E442D8">
      <w:pPr>
        <w:pStyle w:val="Heading1"/>
      </w:pPr>
      <w:r>
        <w:lastRenderedPageBreak/>
        <w:t>Introduction to the Control model</w:t>
      </w:r>
      <w:bookmarkEnd w:id="37"/>
    </w:p>
    <w:p w14:paraId="299DED70" w14:textId="77777777" w:rsidR="00E442D8" w:rsidRDefault="00E442D8" w:rsidP="00E442D8">
      <w:r>
        <w:t>This document describes a general model of control suitable for representation of the capabilities that control the network and for representation of the relationship to the model of the network from the control perspective. The document also discusses the dismantling of the NE and recasting aspects of it as Control.</w:t>
      </w:r>
    </w:p>
    <w:p w14:paraId="63AF7580" w14:textId="0FB203D9" w:rsidR="007C4ED8" w:rsidRPr="00EF05EF" w:rsidRDefault="007C4ED8" w:rsidP="00E442D8">
      <w:r>
        <w:t xml:space="preserve">As explained in </w:t>
      </w:r>
      <w:r w:rsidR="00220142">
        <w:t xml:space="preserve">{{ONF </w:t>
      </w:r>
      <w:r>
        <w:t>TR-512 V1.2</w:t>
      </w:r>
      <w:r w:rsidR="00220142">
        <w:t>}}</w:t>
      </w:r>
      <w:r>
        <w:t xml:space="preserve"> the classes SdnController</w:t>
      </w:r>
      <w:r>
        <w:rPr>
          <w:rStyle w:val="FootnoteReference"/>
        </w:rPr>
        <w:footnoteReference w:id="1"/>
      </w:r>
      <w:r>
        <w:t>, NetworkControlDomain and NetworkElement</w:t>
      </w:r>
      <w:r>
        <w:rPr>
          <w:rStyle w:val="FootnoteReference"/>
        </w:rPr>
        <w:footnoteReference w:id="2"/>
      </w:r>
      <w:r>
        <w:t xml:space="preserve"> have been reassessed and deprecated</w:t>
      </w:r>
      <w:r w:rsidR="00220142">
        <w:t>. N</w:t>
      </w:r>
      <w:r>
        <w:t xml:space="preserve">ew classes </w:t>
      </w:r>
      <w:r w:rsidR="00220142">
        <w:t>were</w:t>
      </w:r>
      <w:r>
        <w:t xml:space="preserve"> developed in release</w:t>
      </w:r>
      <w:r w:rsidR="00356103">
        <w:t xml:space="preserve"> V1.3</w:t>
      </w:r>
      <w:r>
        <w:t xml:space="preserve"> to replace them. It has been recognized that a uniform recursive model of control can be developed that provides a consistent treatment of what were previously seen as completely different things.</w:t>
      </w:r>
    </w:p>
    <w:p w14:paraId="2AAA9DEE" w14:textId="341F8E55" w:rsidR="00E442D8" w:rsidRDefault="00E442D8" w:rsidP="00E442D8">
      <w:bookmarkStart w:id="38" w:name="_Ref415214396"/>
      <w:bookmarkStart w:id="39" w:name="_Ref415214403"/>
      <w:bookmarkStart w:id="40" w:name="_Ref415214407"/>
      <w:r>
        <w:t>A data dictionary that sets out the details of all classes, data types and attributes is also provided (</w:t>
      </w:r>
      <w:hyperlink r:id="rId16" w:history="1">
        <w:r w:rsidRPr="0049622C">
          <w:rPr>
            <w:rStyle w:val="Hyperlink"/>
          </w:rPr>
          <w:t>TR-512.</w:t>
        </w:r>
        <w:r>
          <w:rPr>
            <w:rStyle w:val="Hyperlink"/>
          </w:rPr>
          <w:t>D</w:t>
        </w:r>
      </w:hyperlink>
      <w:r>
        <w:rPr>
          <w:rStyle w:val="Hyperlink"/>
        </w:rPr>
        <w:t>D</w:t>
      </w:r>
      <w:r>
        <w:t>).</w:t>
      </w:r>
    </w:p>
    <w:p w14:paraId="5EA6FFA8" w14:textId="77777777" w:rsidR="008B3A6E" w:rsidRDefault="008B3A6E">
      <w:pPr>
        <w:spacing w:after="0"/>
        <w:rPr>
          <w:rFonts w:asciiTheme="majorHAnsi" w:eastAsiaTheme="majorEastAsia" w:hAnsiTheme="majorHAnsi" w:cstheme="majorBidi"/>
          <w:b/>
          <w:bCs/>
          <w:sz w:val="32"/>
          <w:szCs w:val="32"/>
        </w:rPr>
      </w:pPr>
      <w:bookmarkStart w:id="41" w:name="_Toc128036583"/>
      <w:r>
        <w:br w:type="page"/>
      </w:r>
    </w:p>
    <w:p w14:paraId="6E798ECC" w14:textId="53C599B8" w:rsidR="00E442D8" w:rsidRDefault="00E442D8" w:rsidP="00E442D8">
      <w:pPr>
        <w:pStyle w:val="Heading1"/>
      </w:pPr>
      <w:r>
        <w:lastRenderedPageBreak/>
        <w:t>Model of control component and views</w:t>
      </w:r>
      <w:bookmarkEnd w:id="41"/>
    </w:p>
    <w:p w14:paraId="4868120F" w14:textId="77777777" w:rsidR="00E442D8" w:rsidRDefault="00E442D8" w:rsidP="00952719">
      <w:pPr>
        <w:pStyle w:val="Heading2"/>
      </w:pPr>
      <w:bookmarkStart w:id="42" w:name="_Toc128036584"/>
      <w:r>
        <w:t>Background</w:t>
      </w:r>
      <w:bookmarkEnd w:id="42"/>
    </w:p>
    <w:p w14:paraId="5B899D4B" w14:textId="4AD221F5" w:rsidR="00E442D8" w:rsidRDefault="00E442D8" w:rsidP="00E442D8">
      <w:r>
        <w:t>The ONF Architecture {{ONF TR-521}} talks of a recursion of control aligning well with the more general concept of the Management-Control Continuum from {{TMF IG1118}}. Similarly, {{ITU-T G.7702}} also describes recursive arrangements of SDN controllers. The control model in {{ONF TR-512 V1.</w:t>
      </w:r>
      <w:r w:rsidR="00220142">
        <w:t>1</w:t>
      </w:r>
      <w:r>
        <w:t>}} showed a traditional hierarchy rather than a generalized recursion.</w:t>
      </w:r>
    </w:p>
    <w:p w14:paraId="496429E7" w14:textId="70B99714" w:rsidR="00E442D8" w:rsidRDefault="00E442D8" w:rsidP="00E442D8">
      <w:r>
        <w:t xml:space="preserve">Over many years it has become apparent that the traditional representation of Network Element (NE) and of Managed Element (ME) was not correct (see section </w:t>
      </w:r>
      <w:r>
        <w:fldChar w:fldCharType="begin"/>
      </w:r>
      <w:r>
        <w:instrText xml:space="preserve"> REF _Ref525030518 \r \h </w:instrText>
      </w:r>
      <w:r>
        <w:fldChar w:fldCharType="separate"/>
      </w:r>
      <w:r w:rsidR="007A3711">
        <w:t>4.7</w:t>
      </w:r>
      <w:r>
        <w:fldChar w:fldCharType="end"/>
      </w:r>
      <w:r>
        <w:t xml:space="preserve"> </w:t>
      </w:r>
      <w:r>
        <w:fldChar w:fldCharType="begin"/>
      </w:r>
      <w:r>
        <w:instrText xml:space="preserve"> REF _Ref525030518 \h </w:instrText>
      </w:r>
      <w:r>
        <w:fldChar w:fldCharType="separate"/>
      </w:r>
      <w:r w:rsidR="007A3711">
        <w:t>Dismantling the NE – Some rationale</w:t>
      </w:r>
      <w:r>
        <w:fldChar w:fldCharType="end"/>
      </w:r>
      <w:r>
        <w:t xml:space="preserve"> on page </w:t>
      </w:r>
      <w:r>
        <w:fldChar w:fldCharType="begin"/>
      </w:r>
      <w:r>
        <w:instrText xml:space="preserve"> PAGEREF _Ref525030518 \h </w:instrText>
      </w:r>
      <w:r>
        <w:fldChar w:fldCharType="separate"/>
      </w:r>
      <w:r w:rsidR="007A3711">
        <w:rPr>
          <w:noProof/>
        </w:rPr>
        <w:t>31</w:t>
      </w:r>
      <w:r>
        <w:fldChar w:fldCharType="end"/>
      </w:r>
      <w:r>
        <w:t xml:space="preserve"> for more detail and </w:t>
      </w:r>
      <w:hyperlink r:id="rId17" w:history="1">
        <w:r w:rsidRPr="00A11D89">
          <w:rPr>
            <w:rStyle w:val="Hyperlink"/>
          </w:rPr>
          <w:t>TR-512.A.7</w:t>
        </w:r>
      </w:hyperlink>
      <w:r>
        <w:t xml:space="preserve"> for examples). It is clear that from one perspective the Network Element is simply a lower</w:t>
      </w:r>
      <w:r w:rsidR="00B515B7">
        <w:t>-</w:t>
      </w:r>
      <w:r>
        <w:t>level member of the Management-Control Continuum. It is also apparent that all other aspects of the NE are covered by other parts of the model.</w:t>
      </w:r>
    </w:p>
    <w:p w14:paraId="22A84CB9" w14:textId="7FEAF4EE" w:rsidR="00E442D8" w:rsidRDefault="00E442D8" w:rsidP="00E442D8">
      <w:r>
        <w:t xml:space="preserve">It was concluded that the NE should be remodeled. The remodeling was driven </w:t>
      </w:r>
      <w:r w:rsidR="002470B5">
        <w:t xml:space="preserve">by </w:t>
      </w:r>
      <w:r>
        <w:t xml:space="preserve">a rational separation of concerns. During the work, the network element concept logical functions (PC, FC, LTP etc.) and physical structure (Equipment etc.) were split off. What was left was the network element control function. </w:t>
      </w:r>
    </w:p>
    <w:p w14:paraId="2D942BD3" w14:textId="77777777" w:rsidR="00E442D8" w:rsidRDefault="00E442D8" w:rsidP="00E442D8">
      <w:r>
        <w:t>The two things needed to represent the control function are:</w:t>
      </w:r>
    </w:p>
    <w:p w14:paraId="28621698" w14:textId="77777777" w:rsidR="00E442D8" w:rsidRDefault="00E442D8" w:rsidP="00E41D8C">
      <w:pPr>
        <w:pStyle w:val="ListParagraph"/>
        <w:numPr>
          <w:ilvl w:val="0"/>
          <w:numId w:val="21"/>
        </w:numPr>
      </w:pPr>
      <w:r>
        <w:t>The (logical) location of control functions in the network and how they are related (control network)</w:t>
      </w:r>
    </w:p>
    <w:p w14:paraId="56098FFF" w14:textId="77777777" w:rsidR="00E442D8" w:rsidRDefault="00E442D8" w:rsidP="00E41D8C">
      <w:pPr>
        <w:pStyle w:val="ListParagraph"/>
        <w:numPr>
          <w:ilvl w:val="0"/>
          <w:numId w:val="21"/>
        </w:numPr>
      </w:pPr>
      <w:r>
        <w:t>The scope of network functions that each control function controls</w:t>
      </w:r>
    </w:p>
    <w:p w14:paraId="47E60E1E" w14:textId="77777777" w:rsidR="00E442D8" w:rsidRDefault="00E442D8" w:rsidP="00E442D8">
      <w:r>
        <w:t>The decision was made to create a separate control function class ControlConstruct and reuse the ConstraintDomain class for the control scope representation. Reusing ConstraintDomain simplified the resulting model (otherwise a lot of associations would have needed to be duplicated).</w:t>
      </w:r>
    </w:p>
    <w:p w14:paraId="5FB85EA0" w14:textId="77777777" w:rsidR="00E442D8" w:rsidRDefault="00E442D8" w:rsidP="00E442D8">
      <w:r>
        <w:t>It then became apparent that this general model could also be used to model other functional groupings e.g. an SDN controller, giving a consistent view of the different elements in the control network and that that capability should be generalized so that it could handle all aspects of the Management Control Continuum.</w:t>
      </w:r>
    </w:p>
    <w:p w14:paraId="3F131623" w14:textId="4694318E" w:rsidR="00E442D8" w:rsidRDefault="00E442D8" w:rsidP="00E442D8">
      <w:r>
        <w:t xml:space="preserve">The model chosen for the Control functions is derived from the Component-System pattern (see </w:t>
      </w:r>
      <w:hyperlink r:id="rId18" w:history="1">
        <w:r w:rsidRPr="00C102CC">
          <w:rPr>
            <w:rStyle w:val="Hyperlink"/>
          </w:rPr>
          <w:t>TR-512.A.2</w:t>
        </w:r>
      </w:hyperlink>
      <w:r>
        <w:t xml:space="preserve">) and the ProcessingConstruct (see </w:t>
      </w:r>
      <w:hyperlink r:id="rId19" w:history="1">
        <w:r w:rsidRPr="00C102CC">
          <w:rPr>
            <w:rStyle w:val="Hyperlink"/>
          </w:rPr>
          <w:t>TR-512.11</w:t>
        </w:r>
      </w:hyperlink>
      <w:r>
        <w:t xml:space="preserve"> and </w:t>
      </w:r>
      <w:hyperlink r:id="rId20" w:history="1">
        <w:r w:rsidRPr="00C102CC">
          <w:rPr>
            <w:rStyle w:val="Hyperlink"/>
          </w:rPr>
          <w:t>TR-512.A.9</w:t>
        </w:r>
      </w:hyperlink>
      <w:r>
        <w:t>). It was then clear that as a controller controls components then the components of the controller that deal with controlling other things also needed to be controlled (as is explained in the Management Control Continuum</w:t>
      </w:r>
      <w:r w:rsidR="00CC0AF9">
        <w:t xml:space="preserve"> (MCC) – see</w:t>
      </w:r>
      <w:r w:rsidR="00F6591A">
        <w:t xml:space="preserve"> section </w:t>
      </w:r>
      <w:r w:rsidR="00F6591A">
        <w:fldChar w:fldCharType="begin"/>
      </w:r>
      <w:r w:rsidR="00F6591A">
        <w:instrText xml:space="preserve"> REF _Ref481490883 \r \h </w:instrText>
      </w:r>
      <w:r w:rsidR="00F6591A">
        <w:fldChar w:fldCharType="separate"/>
      </w:r>
      <w:r w:rsidR="00F6591A">
        <w:t>4.1</w:t>
      </w:r>
      <w:r w:rsidR="00F6591A">
        <w:fldChar w:fldCharType="end"/>
      </w:r>
      <w:r w:rsidR="00F6591A">
        <w:t xml:space="preserve"> </w:t>
      </w:r>
      <w:r w:rsidR="00F6591A">
        <w:fldChar w:fldCharType="begin"/>
      </w:r>
      <w:r w:rsidR="00F6591A">
        <w:instrText xml:space="preserve"> REF _Ref481490883 \h </w:instrText>
      </w:r>
      <w:r w:rsidR="00F6591A">
        <w:fldChar w:fldCharType="separate"/>
      </w:r>
      <w:r w:rsidR="00F6591A">
        <w:t>Rationale</w:t>
      </w:r>
      <w:r w:rsidR="00F6591A">
        <w:fldChar w:fldCharType="end"/>
      </w:r>
      <w:r w:rsidR="00F6591A">
        <w:t xml:space="preserve"> on page </w:t>
      </w:r>
      <w:r w:rsidR="00F6591A">
        <w:fldChar w:fldCharType="begin"/>
      </w:r>
      <w:r w:rsidR="00F6591A">
        <w:instrText xml:space="preserve"> PAGEREF _Ref481490883 \h </w:instrText>
      </w:r>
      <w:r w:rsidR="00F6591A">
        <w:fldChar w:fldCharType="separate"/>
      </w:r>
      <w:r w:rsidR="00F6591A">
        <w:rPr>
          <w:noProof/>
        </w:rPr>
        <w:t>22</w:t>
      </w:r>
      <w:r w:rsidR="00F6591A">
        <w:fldChar w:fldCharType="end"/>
      </w:r>
      <w:r>
        <w:t>). That is, MCC functions themselves can be managed/controlled.</w:t>
      </w:r>
    </w:p>
    <w:p w14:paraId="5A4519C6" w14:textId="77777777" w:rsidR="00E442D8" w:rsidRDefault="00E442D8" w:rsidP="00E442D8">
      <w:r>
        <w:t>The following sections set out the model in this context.</w:t>
      </w:r>
    </w:p>
    <w:p w14:paraId="27FAB1B3" w14:textId="77777777" w:rsidR="00E442D8" w:rsidRDefault="00E442D8" w:rsidP="00952719">
      <w:pPr>
        <w:pStyle w:val="Heading2"/>
      </w:pPr>
      <w:bookmarkStart w:id="43" w:name="_Toc518037102"/>
      <w:bookmarkStart w:id="44" w:name="_Toc128036585"/>
      <w:r>
        <w:t>The control model in the context of the core classes</w:t>
      </w:r>
      <w:bookmarkEnd w:id="43"/>
      <w:bookmarkEnd w:id="44"/>
    </w:p>
    <w:p w14:paraId="577FE1AA" w14:textId="77777777" w:rsidR="00E442D8" w:rsidRDefault="00E442D8" w:rsidP="00E442D8">
      <w:r>
        <w:t>It is useful to categorize the functions in a network in terms of the type of functions that they provide. Two key function types are processing and transport of information.</w:t>
      </w:r>
    </w:p>
    <w:p w14:paraId="60011517" w14:textId="77777777" w:rsidR="00E442D8" w:rsidRDefault="00E442D8" w:rsidP="00E442D8">
      <w:r>
        <w:lastRenderedPageBreak/>
        <w:t>The figure below shows the key model entities and the functions that they perform.</w:t>
      </w:r>
    </w:p>
    <w:p w14:paraId="2493077F" w14:textId="47BA186C" w:rsidR="00E442D8" w:rsidRDefault="006D5D0A" w:rsidP="00E442D8">
      <w:pPr>
        <w:keepNext/>
        <w:jc w:val="center"/>
      </w:pPr>
      <w:r>
        <w:rPr>
          <w:noProof/>
          <w:lang w:val="en-AU" w:eastAsia="en-AU"/>
        </w:rPr>
        <w:object w:dxaOrig="7127" w:dyaOrig="3985" w14:anchorId="124601D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261pt" o:ole="">
            <v:imagedata r:id="rId21" o:title=""/>
          </v:shape>
          <o:OLEObject Type="Embed" ProgID="PowerPoint.Slide.12" ShapeID="_x0000_i1025" DrawAspect="Content" ObjectID="_1766567681" r:id="rId22"/>
        </w:object>
      </w:r>
    </w:p>
    <w:p w14:paraId="37935B72" w14:textId="36E075B1" w:rsidR="00E442D8" w:rsidRDefault="00E442D8" w:rsidP="00E442D8">
      <w:pPr>
        <w:pStyle w:val="FigureCaption"/>
      </w:pPr>
      <w:bookmarkStart w:id="45" w:name="_Toc128036706"/>
      <w:r>
        <w:t xml:space="preserve">Figure </w:t>
      </w:r>
      <w:r>
        <w:rPr>
          <w:noProof/>
        </w:rPr>
        <w:fldChar w:fldCharType="begin"/>
      </w:r>
      <w:r>
        <w:rPr>
          <w:noProof/>
        </w:rPr>
        <w:instrText xml:space="preserve"> STYLEREF 1 \s </w:instrText>
      </w:r>
      <w:r>
        <w:rPr>
          <w:noProof/>
        </w:rPr>
        <w:fldChar w:fldCharType="separate"/>
      </w:r>
      <w:r w:rsidR="007A3711">
        <w:rPr>
          <w:noProof/>
        </w:rPr>
        <w:t>3</w:t>
      </w:r>
      <w:r>
        <w:rPr>
          <w:noProof/>
        </w:rPr>
        <w:fldChar w:fldCharType="end"/>
      </w:r>
      <w:r>
        <w:noBreakHyphen/>
      </w:r>
      <w:r>
        <w:rPr>
          <w:noProof/>
        </w:rPr>
        <w:fldChar w:fldCharType="begin"/>
      </w:r>
      <w:r>
        <w:rPr>
          <w:noProof/>
        </w:rPr>
        <w:instrText xml:space="preserve"> SEQ Figure \* ARABIC \s 1 </w:instrText>
      </w:r>
      <w:r>
        <w:rPr>
          <w:noProof/>
        </w:rPr>
        <w:fldChar w:fldCharType="separate"/>
      </w:r>
      <w:r w:rsidR="007A3711">
        <w:rPr>
          <w:noProof/>
        </w:rPr>
        <w:t>1</w:t>
      </w:r>
      <w:r>
        <w:rPr>
          <w:noProof/>
        </w:rPr>
        <w:fldChar w:fldCharType="end"/>
      </w:r>
      <w:r>
        <w:t xml:space="preserve"> Key entities in the model</w:t>
      </w:r>
      <w:bookmarkEnd w:id="45"/>
    </w:p>
    <w:p w14:paraId="2B27E2C2" w14:textId="77777777" w:rsidR="00E442D8" w:rsidRPr="00A11D89" w:rsidRDefault="00E442D8" w:rsidP="00E442D8">
      <w:r>
        <w:t>Both ProcessingConstruct and ControlConstruct perform processing functions, but while a ProcessingConstruct just processes its information, a ControlConstruct processes information to control other functions (such as ProcessingConstructs, Forwarding constructs etc.). It is this additional controlling responsibility that means that it makes sense to have a separate model entity for ControlConstruct.</w:t>
      </w:r>
    </w:p>
    <w:p w14:paraId="3432E4C0" w14:textId="77777777" w:rsidR="00E442D8" w:rsidRDefault="00E442D8" w:rsidP="00E442D8">
      <w:pPr>
        <w:spacing w:after="0"/>
      </w:pPr>
      <w:r>
        <w:br w:type="page"/>
      </w:r>
    </w:p>
    <w:p w14:paraId="1F7E5D0A" w14:textId="2A1BD11D" w:rsidR="00E442D8" w:rsidRDefault="00E442D8" w:rsidP="00E442D8">
      <w:r>
        <w:lastRenderedPageBreak/>
        <w:t xml:space="preserve">As discussed (in </w:t>
      </w:r>
      <w:hyperlink r:id="rId23" w:history="1">
        <w:r w:rsidRPr="00776EEC">
          <w:rPr>
            <w:rStyle w:val="Hyperlink"/>
          </w:rPr>
          <w:t>TR-512.11</w:t>
        </w:r>
      </w:hyperlink>
      <w:r>
        <w:t xml:space="preserve">, </w:t>
      </w:r>
      <w:hyperlink r:id="rId24" w:history="1">
        <w:r w:rsidRPr="00776EEC">
          <w:rPr>
            <w:rStyle w:val="Hyperlink"/>
          </w:rPr>
          <w:t>TR-512.2</w:t>
        </w:r>
      </w:hyperlink>
      <w:r>
        <w:t xml:space="preserve"> etc.), the concept of NetworkElement has been removed from the model. The model now focusses on network functions and the boundaries that they operate within (ConstraintDomain). This section works through some basic examples to introduce the concepts of the model prior to embarking on the description of the model itself. Some of the figures used in this section are further discussed in </w:t>
      </w:r>
      <w:hyperlink r:id="rId25" w:history="1">
        <w:r w:rsidRPr="00A11D89">
          <w:rPr>
            <w:rStyle w:val="Hyperlink"/>
          </w:rPr>
          <w:t>TR-512.A.7</w:t>
        </w:r>
      </w:hyperlink>
      <w:r>
        <w:t>).</w:t>
      </w:r>
    </w:p>
    <w:p w14:paraId="4DC40074" w14:textId="77777777" w:rsidR="00E442D8" w:rsidRDefault="00E442D8" w:rsidP="00E442D8">
      <w:r>
        <w:t xml:space="preserve">The figure below shows a simple representation of a NetworkElement on the left. On the right, a Control Construct has been added and a ConstraintDomain to represent the scope of control. </w:t>
      </w:r>
    </w:p>
    <w:p w14:paraId="73524857" w14:textId="77777777" w:rsidR="00E442D8" w:rsidRDefault="00E442D8" w:rsidP="00E442D8">
      <w:r>
        <w:t>Note that:</w:t>
      </w:r>
    </w:p>
    <w:p w14:paraId="36AE2884" w14:textId="77777777" w:rsidR="00E442D8" w:rsidRDefault="00E442D8" w:rsidP="00E41D8C">
      <w:pPr>
        <w:pStyle w:val="ListParagraph"/>
        <w:numPr>
          <w:ilvl w:val="0"/>
          <w:numId w:val="24"/>
        </w:numPr>
      </w:pPr>
      <w:r>
        <w:t>The ControlConstruct itself exists within a ConstraintDomain boundary and uses another ConstraintDomain boundary to show the scope of its control.</w:t>
      </w:r>
    </w:p>
    <w:p w14:paraId="525533FB" w14:textId="77777777" w:rsidR="00E442D8" w:rsidRDefault="00E442D8" w:rsidP="00E41D8C">
      <w:pPr>
        <w:pStyle w:val="ListParagraph"/>
        <w:numPr>
          <w:ilvl w:val="0"/>
          <w:numId w:val="24"/>
        </w:numPr>
      </w:pPr>
      <w:r>
        <w:t>To keep the diagram uncluttered, “PC etc” stands in for LTP, FC, FD, Equipment, RunningSoftwareApplication, etc.</w:t>
      </w:r>
    </w:p>
    <w:p w14:paraId="74970A0F" w14:textId="57F5BA6F" w:rsidR="00307617" w:rsidRDefault="00307617" w:rsidP="00E41D8C">
      <w:pPr>
        <w:pStyle w:val="ListParagraph"/>
        <w:numPr>
          <w:ilvl w:val="0"/>
          <w:numId w:val="24"/>
        </w:numPr>
      </w:pPr>
      <w:r>
        <w:t xml:space="preserve">Whilst the figure shows only CDs bounded by a physical chassis, this is a diagrammatic simplification. In general, </w:t>
      </w:r>
      <w:r w:rsidRPr="00307617">
        <w:t>a “network function” and hence a CD can be distributed across multiple chassis</w:t>
      </w:r>
      <w:r>
        <w:t xml:space="preserve"> (and a </w:t>
      </w:r>
      <w:r w:rsidRPr="00307617">
        <w:t>physical chassis can support multiple CDs</w:t>
      </w:r>
      <w:r>
        <w:t xml:space="preserve"> some of which may be distributed across multiple chassis)</w:t>
      </w:r>
      <w:r w:rsidR="00490D97">
        <w:t>.</w:t>
      </w:r>
    </w:p>
    <w:p w14:paraId="29B810D5" w14:textId="77777777" w:rsidR="00E442D8" w:rsidRDefault="00E442D8" w:rsidP="00E442D8">
      <w:pPr>
        <w:keepNext/>
        <w:spacing w:after="120"/>
        <w:jc w:val="center"/>
      </w:pPr>
      <w:r>
        <w:object w:dxaOrig="6512" w:dyaOrig="4246" w14:anchorId="22C173F7">
          <v:shape id="_x0000_i1026" type="#_x0000_t75" style="width:324pt;height:212.25pt" o:ole="">
            <v:imagedata r:id="rId26" o:title=""/>
          </v:shape>
          <o:OLEObject Type="Embed" ProgID="PowerPoint.Slide.12" ShapeID="_x0000_i1026" DrawAspect="Content" ObjectID="_1766567682" r:id="rId27"/>
        </w:object>
      </w:r>
    </w:p>
    <w:p w14:paraId="156A7D65" w14:textId="61A1D9F6" w:rsidR="00E442D8" w:rsidRDefault="00E442D8" w:rsidP="00E442D8">
      <w:pPr>
        <w:pStyle w:val="FigureCaption"/>
        <w:rPr>
          <w:noProof/>
        </w:rPr>
      </w:pPr>
      <w:bookmarkStart w:id="46" w:name="_Toc128036707"/>
      <w:r>
        <w:t xml:space="preserve">Figure </w:t>
      </w:r>
      <w:r>
        <w:rPr>
          <w:noProof/>
        </w:rPr>
        <w:fldChar w:fldCharType="begin"/>
      </w:r>
      <w:r>
        <w:rPr>
          <w:noProof/>
        </w:rPr>
        <w:instrText xml:space="preserve"> STYLEREF 1 \s </w:instrText>
      </w:r>
      <w:r>
        <w:rPr>
          <w:noProof/>
        </w:rPr>
        <w:fldChar w:fldCharType="separate"/>
      </w:r>
      <w:r w:rsidR="007A3711">
        <w:rPr>
          <w:noProof/>
        </w:rPr>
        <w:t>3</w:t>
      </w:r>
      <w:r>
        <w:rPr>
          <w:noProof/>
        </w:rPr>
        <w:fldChar w:fldCharType="end"/>
      </w:r>
      <w:r>
        <w:noBreakHyphen/>
      </w:r>
      <w:r>
        <w:rPr>
          <w:noProof/>
        </w:rPr>
        <w:fldChar w:fldCharType="begin"/>
      </w:r>
      <w:r>
        <w:rPr>
          <w:noProof/>
        </w:rPr>
        <w:instrText xml:space="preserve"> SEQ Figure \* ARABIC \s 1 </w:instrText>
      </w:r>
      <w:r>
        <w:rPr>
          <w:noProof/>
        </w:rPr>
        <w:fldChar w:fldCharType="separate"/>
      </w:r>
      <w:r w:rsidR="007A3711">
        <w:rPr>
          <w:noProof/>
        </w:rPr>
        <w:t>2</w:t>
      </w:r>
      <w:r>
        <w:rPr>
          <w:noProof/>
        </w:rPr>
        <w:fldChar w:fldCharType="end"/>
      </w:r>
      <w:r>
        <w:rPr>
          <w:noProof/>
        </w:rPr>
        <w:t xml:space="preserve"> – Basic Network Element</w:t>
      </w:r>
      <w:bookmarkEnd w:id="46"/>
    </w:p>
    <w:p w14:paraId="31594024" w14:textId="77777777" w:rsidR="00E442D8" w:rsidRDefault="00E442D8" w:rsidP="00E442D8">
      <w:r>
        <w:t>The model also needs to be able to represent a control network, and this is achieved in two ways:</w:t>
      </w:r>
    </w:p>
    <w:p w14:paraId="47FE849D" w14:textId="77777777" w:rsidR="00E442D8" w:rsidRDefault="00E442D8" w:rsidP="00E41D8C">
      <w:pPr>
        <w:pStyle w:val="ListParagraph"/>
        <w:numPr>
          <w:ilvl w:val="0"/>
          <w:numId w:val="22"/>
        </w:numPr>
      </w:pPr>
      <w:r>
        <w:t>By representing the binding between ControlConstruct ports</w:t>
      </w:r>
    </w:p>
    <w:p w14:paraId="0A324538" w14:textId="77777777" w:rsidR="00E442D8" w:rsidRDefault="00E442D8" w:rsidP="00E41D8C">
      <w:pPr>
        <w:pStyle w:val="ListParagraph"/>
        <w:numPr>
          <w:ilvl w:val="0"/>
          <w:numId w:val="22"/>
        </w:numPr>
      </w:pPr>
      <w:r>
        <w:t>By the nesting of ControlConstructs in a ConstraintDomain that is controlled by another ControlConstruct</w:t>
      </w:r>
    </w:p>
    <w:p w14:paraId="45962213" w14:textId="48AD17AB" w:rsidR="00E442D8" w:rsidRDefault="00E442D8" w:rsidP="00E442D8">
      <w:r>
        <w:t>The figure below shows a summary of the Control model.</w:t>
      </w:r>
    </w:p>
    <w:p w14:paraId="2BA61D9A" w14:textId="77777777" w:rsidR="00E442D8" w:rsidRPr="00426682" w:rsidRDefault="00E442D8" w:rsidP="00E442D8">
      <w:pPr>
        <w:pStyle w:val="Default"/>
        <w:rPr>
          <w:rFonts w:asciiTheme="minorHAnsi" w:hAnsiTheme="minorHAnsi"/>
          <w:color w:val="7030A0"/>
          <w:sz w:val="20"/>
          <w:szCs w:val="20"/>
        </w:rPr>
      </w:pPr>
      <w:r w:rsidRPr="00426682">
        <w:rPr>
          <w:rFonts w:asciiTheme="minorHAnsi" w:hAnsiTheme="minorHAnsi"/>
          <w:color w:val="7030A0"/>
          <w:sz w:val="20"/>
          <w:szCs w:val="20"/>
        </w:rPr>
        <w:t xml:space="preserve">[for(p:Package|Package.allInstances())]&lt;drop/&gt; </w:t>
      </w:r>
    </w:p>
    <w:p w14:paraId="1ECA6999" w14:textId="77777777" w:rsidR="00E442D8" w:rsidRPr="0023024E" w:rsidRDefault="00E442D8" w:rsidP="00E442D8">
      <w:pPr>
        <w:spacing w:after="0"/>
        <w:rPr>
          <w:bCs/>
          <w:color w:val="7030A0"/>
        </w:rPr>
      </w:pPr>
      <w:r>
        <w:rPr>
          <w:bCs/>
          <w:color w:val="7030A0"/>
        </w:rPr>
        <w:t>Inserts the diagram identified in first quotes with the title identified in second quotes &lt;drop/&gt;</w:t>
      </w:r>
      <w:r>
        <w:rPr>
          <w:bCs/>
          <w:color w:val="7030A0"/>
        </w:rPr>
        <w:br/>
        <w:t>[p.</w:t>
      </w:r>
      <w:r>
        <w:rPr>
          <w:bCs/>
          <w:color w:val="FF0000"/>
        </w:rPr>
        <w:t>insertStandardDiagram</w:t>
      </w:r>
      <w:r>
        <w:rPr>
          <w:bCs/>
          <w:color w:val="7030A0"/>
        </w:rPr>
        <w:t>(‘</w:t>
      </w:r>
      <w:r w:rsidRPr="0025118A">
        <w:rPr>
          <w:rFonts w:asciiTheme="minorHAnsi" w:hAnsiTheme="minorHAnsi"/>
          <w:color w:val="237BE8" w:themeColor="accent3" w:themeTint="99"/>
          <w:sz w:val="20"/>
          <w:szCs w:val="20"/>
        </w:rPr>
        <w:t>Control-Control</w:t>
      </w:r>
      <w:r>
        <w:rPr>
          <w:rFonts w:asciiTheme="minorHAnsi" w:hAnsiTheme="minorHAnsi"/>
          <w:color w:val="237BE8" w:themeColor="accent3" w:themeTint="99"/>
          <w:sz w:val="20"/>
          <w:szCs w:val="20"/>
        </w:rPr>
        <w:t>ConstructSummary</w:t>
      </w:r>
      <w:r>
        <w:rPr>
          <w:bCs/>
          <w:color w:val="7030A0"/>
        </w:rPr>
        <w:t>’, ’</w:t>
      </w:r>
      <w:r>
        <w:rPr>
          <w:bCs/>
          <w:color w:val="237BE8" w:themeColor="accent3" w:themeTint="99"/>
        </w:rPr>
        <w:t>Core Control Model Summary</w:t>
      </w:r>
      <w:r>
        <w:rPr>
          <w:bCs/>
          <w:color w:val="7030A0"/>
        </w:rPr>
        <w:t>’)/]</w:t>
      </w:r>
    </w:p>
    <w:p w14:paraId="5641E574" w14:textId="77777777" w:rsidR="00E442D8" w:rsidRDefault="00E442D8" w:rsidP="00E442D8">
      <w:pPr>
        <w:rPr>
          <w:rFonts w:asciiTheme="minorHAnsi" w:hAnsiTheme="minorHAnsi"/>
          <w:color w:val="7030A0"/>
          <w:sz w:val="20"/>
          <w:szCs w:val="20"/>
          <w:lang w:val="en-GB"/>
        </w:rPr>
      </w:pPr>
      <w:r>
        <w:rPr>
          <w:rFonts w:asciiTheme="minorHAnsi" w:hAnsiTheme="minorHAnsi"/>
          <w:color w:val="7030A0"/>
          <w:sz w:val="20"/>
          <w:szCs w:val="20"/>
          <w:lang w:val="en-GB"/>
        </w:rPr>
        <w:t>[/for]&lt;drop/&gt;</w:t>
      </w:r>
    </w:p>
    <w:p w14:paraId="390C68EF" w14:textId="77777777" w:rsidR="00E442D8" w:rsidRDefault="00E442D8" w:rsidP="00E442D8"/>
    <w:p w14:paraId="2C2271D7" w14:textId="77777777" w:rsidR="00E442D8" w:rsidRDefault="00E442D8" w:rsidP="00E442D8"/>
    <w:p w14:paraId="407616DA" w14:textId="77777777" w:rsidR="00E442D8" w:rsidRDefault="00E442D8" w:rsidP="00E442D8">
      <w:r>
        <w:t>The basic layering concept is shown in the diagram below.</w:t>
      </w:r>
    </w:p>
    <w:p w14:paraId="0D57898E" w14:textId="77777777" w:rsidR="00E442D8" w:rsidRDefault="00E442D8" w:rsidP="00E442D8">
      <w:r>
        <w:t>Also note that because of the ControlPortBoundToLtp association, the logical control port bindings can also be linked to any transport representation if appropriate.</w:t>
      </w:r>
    </w:p>
    <w:p w14:paraId="7244D6B0" w14:textId="77777777" w:rsidR="00E442D8" w:rsidRDefault="00E442D8" w:rsidP="00E442D8">
      <w:pPr>
        <w:keepNext/>
        <w:spacing w:after="120"/>
        <w:jc w:val="center"/>
      </w:pPr>
      <w:r>
        <w:rPr>
          <w:noProof/>
          <w:lang w:val="en-AU" w:eastAsia="en-AU"/>
        </w:rPr>
        <w:object w:dxaOrig="6512" w:dyaOrig="4246" w14:anchorId="728AA2EB">
          <v:shape id="_x0000_i1027" type="#_x0000_t75" style="width:324pt;height:212.25pt" o:ole="">
            <v:imagedata r:id="rId28" o:title=""/>
          </v:shape>
          <o:OLEObject Type="Embed" ProgID="PowerPoint.Slide.12" ShapeID="_x0000_i1027" DrawAspect="Content" ObjectID="_1766567683" r:id="rId29"/>
        </w:object>
      </w:r>
    </w:p>
    <w:p w14:paraId="55ED106D" w14:textId="4DE0805C" w:rsidR="00E442D8" w:rsidRDefault="00E442D8" w:rsidP="00E442D8">
      <w:pPr>
        <w:pStyle w:val="FigureCaption"/>
      </w:pPr>
      <w:bookmarkStart w:id="47" w:name="_Toc128036708"/>
      <w:r>
        <w:t xml:space="preserve">Figure </w:t>
      </w:r>
      <w:r>
        <w:rPr>
          <w:noProof/>
        </w:rPr>
        <w:fldChar w:fldCharType="begin"/>
      </w:r>
      <w:r>
        <w:rPr>
          <w:noProof/>
        </w:rPr>
        <w:instrText xml:space="preserve"> STYLEREF 1 \s </w:instrText>
      </w:r>
      <w:r>
        <w:rPr>
          <w:noProof/>
        </w:rPr>
        <w:fldChar w:fldCharType="separate"/>
      </w:r>
      <w:r w:rsidR="007A3711">
        <w:rPr>
          <w:noProof/>
        </w:rPr>
        <w:t>3</w:t>
      </w:r>
      <w:r>
        <w:rPr>
          <w:noProof/>
        </w:rPr>
        <w:fldChar w:fldCharType="end"/>
      </w:r>
      <w:r>
        <w:noBreakHyphen/>
      </w:r>
      <w:r>
        <w:rPr>
          <w:noProof/>
        </w:rPr>
        <w:fldChar w:fldCharType="begin"/>
      </w:r>
      <w:r>
        <w:rPr>
          <w:noProof/>
        </w:rPr>
        <w:instrText xml:space="preserve"> SEQ Figure \* ARABIC \s 1 </w:instrText>
      </w:r>
      <w:r>
        <w:rPr>
          <w:noProof/>
        </w:rPr>
        <w:fldChar w:fldCharType="separate"/>
      </w:r>
      <w:r w:rsidR="007A3711">
        <w:rPr>
          <w:noProof/>
        </w:rPr>
        <w:t>3</w:t>
      </w:r>
      <w:r>
        <w:rPr>
          <w:noProof/>
        </w:rPr>
        <w:fldChar w:fldCharType="end"/>
      </w:r>
      <w:r>
        <w:t xml:space="preserve"> - </w:t>
      </w:r>
      <w:r w:rsidRPr="008A479E">
        <w:t>Basic ControlConstruct layering Use Case</w:t>
      </w:r>
      <w:bookmarkEnd w:id="47"/>
    </w:p>
    <w:p w14:paraId="029C146C" w14:textId="6C475C25" w:rsidR="00E442D8" w:rsidRDefault="00E442D8" w:rsidP="00E442D8">
      <w:pPr>
        <w:spacing w:after="0"/>
      </w:pPr>
      <w:r>
        <w:t xml:space="preserve">Note that while the architecture and model allow for the control network to extend down to show the control port bindings to all the network functions (as discussed for the Component-Port pattern in </w:t>
      </w:r>
      <w:hyperlink r:id="rId30" w:history="1">
        <w:r w:rsidRPr="00274748">
          <w:rPr>
            <w:rStyle w:val="Hyperlink"/>
          </w:rPr>
          <w:t>TR-512.A.2</w:t>
        </w:r>
      </w:hyperlink>
      <w:r>
        <w:t xml:space="preserve">), the bindings can be implied from the control domain. Within a device there </w:t>
      </w:r>
      <w:r w:rsidR="002470B5">
        <w:t>are</w:t>
      </w:r>
      <w:r>
        <w:t xml:space="preserve"> no associated transport requirements and hence these bindings can be omitted in an implementation, reducing the complexity of the information stored.</w:t>
      </w:r>
    </w:p>
    <w:p w14:paraId="38C81926" w14:textId="77777777" w:rsidR="00E442D8" w:rsidRDefault="00E442D8" w:rsidP="00E442D8"/>
    <w:p w14:paraId="6F799D32" w14:textId="77777777" w:rsidR="00E442D8" w:rsidRPr="002C1A11" w:rsidRDefault="00E442D8" w:rsidP="00E442D8">
      <w:r>
        <w:object w:dxaOrig="6526" w:dyaOrig="2835" w14:anchorId="4B99098E">
          <v:shape id="_x0000_i1028" type="#_x0000_t75" style="width:465pt;height:201.75pt" o:ole="">
            <v:imagedata r:id="rId31" o:title=""/>
          </v:shape>
          <o:OLEObject Type="Embed" ProgID="PowerPoint.Slide.12" ShapeID="_x0000_i1028" DrawAspect="Content" ObjectID="_1766567684" r:id="rId32"/>
        </w:object>
      </w:r>
    </w:p>
    <w:p w14:paraId="27908891" w14:textId="6D1BFF4C" w:rsidR="00E442D8" w:rsidRPr="008A479E" w:rsidRDefault="00E442D8" w:rsidP="00E442D8">
      <w:pPr>
        <w:pStyle w:val="FigureCaption"/>
      </w:pPr>
      <w:bookmarkStart w:id="48" w:name="_Toc128036709"/>
      <w:r>
        <w:t xml:space="preserve">Figure </w:t>
      </w:r>
      <w:r>
        <w:rPr>
          <w:noProof/>
        </w:rPr>
        <w:fldChar w:fldCharType="begin"/>
      </w:r>
      <w:r>
        <w:rPr>
          <w:noProof/>
        </w:rPr>
        <w:instrText xml:space="preserve"> STYLEREF 1 \s </w:instrText>
      </w:r>
      <w:r>
        <w:rPr>
          <w:noProof/>
        </w:rPr>
        <w:fldChar w:fldCharType="separate"/>
      </w:r>
      <w:r w:rsidR="007A3711">
        <w:rPr>
          <w:noProof/>
        </w:rPr>
        <w:t>3</w:t>
      </w:r>
      <w:r>
        <w:rPr>
          <w:noProof/>
        </w:rPr>
        <w:fldChar w:fldCharType="end"/>
      </w:r>
      <w:r>
        <w:noBreakHyphen/>
      </w:r>
      <w:r>
        <w:rPr>
          <w:noProof/>
        </w:rPr>
        <w:fldChar w:fldCharType="begin"/>
      </w:r>
      <w:r>
        <w:rPr>
          <w:noProof/>
        </w:rPr>
        <w:instrText xml:space="preserve"> SEQ Figure \* ARABIC \s 1 </w:instrText>
      </w:r>
      <w:r>
        <w:rPr>
          <w:noProof/>
        </w:rPr>
        <w:fldChar w:fldCharType="separate"/>
      </w:r>
      <w:r w:rsidR="007A3711">
        <w:rPr>
          <w:noProof/>
        </w:rPr>
        <w:t>4</w:t>
      </w:r>
      <w:r>
        <w:rPr>
          <w:noProof/>
        </w:rPr>
        <w:fldChar w:fldCharType="end"/>
      </w:r>
      <w:r>
        <w:t xml:space="preserve"> - C</w:t>
      </w:r>
      <w:r w:rsidRPr="008A479E">
        <w:t xml:space="preserve">ontrol port to </w:t>
      </w:r>
      <w:r>
        <w:t>“</w:t>
      </w:r>
      <w:r w:rsidRPr="008A479E">
        <w:t xml:space="preserve">PC </w:t>
      </w:r>
      <w:r>
        <w:t xml:space="preserve">etc.” </w:t>
      </w:r>
      <w:r w:rsidRPr="008A479E">
        <w:t>port binding</w:t>
      </w:r>
      <w:bookmarkEnd w:id="48"/>
    </w:p>
    <w:p w14:paraId="6ED3F0D3" w14:textId="5D03ECFA" w:rsidR="00E442D8" w:rsidRDefault="00E442D8" w:rsidP="00E442D8">
      <w:r>
        <w:t>It would be possible to add ports to every construct for control purposes and then bind these to the CC ports. This makes sense architecturally and provides good consistency bu</w:t>
      </w:r>
      <w:r w:rsidR="00C441E0">
        <w:t>t</w:t>
      </w:r>
      <w:r>
        <w:t>:</w:t>
      </w:r>
    </w:p>
    <w:p w14:paraId="53CAB9CD" w14:textId="77777777" w:rsidR="00E442D8" w:rsidRDefault="00E442D8" w:rsidP="00E41D8C">
      <w:pPr>
        <w:pStyle w:val="ListParagraph"/>
        <w:numPr>
          <w:ilvl w:val="0"/>
          <w:numId w:val="24"/>
        </w:numPr>
      </w:pPr>
      <w:r>
        <w:t>Locally within an NE, the binding is usually implied rather than explicitly defined/managed/controlled (e.g., a BGP process is defined via the CC so its binding is implicit)</w:t>
      </w:r>
    </w:p>
    <w:p w14:paraId="2346BDB9" w14:textId="77777777" w:rsidR="00E442D8" w:rsidRDefault="00E442D8" w:rsidP="00E41D8C">
      <w:pPr>
        <w:pStyle w:val="ListParagraph"/>
        <w:numPr>
          <w:ilvl w:val="0"/>
          <w:numId w:val="24"/>
        </w:numPr>
      </w:pPr>
      <w:r>
        <w:t>It adds a lot of complexity to the instance graph, to create and manage all these ports and bindings</w:t>
      </w:r>
    </w:p>
    <w:p w14:paraId="6BE92A49" w14:textId="77777777" w:rsidR="00E442D8" w:rsidRDefault="00E442D8" w:rsidP="00E41D8C">
      <w:pPr>
        <w:pStyle w:val="ListParagraph"/>
        <w:numPr>
          <w:ilvl w:val="0"/>
          <w:numId w:val="24"/>
        </w:numPr>
      </w:pPr>
      <w:r>
        <w:t>Since it is expected that a local management/control agent to be present, the bindings are local, so there are no transport (via FC) implications</w:t>
      </w:r>
    </w:p>
    <w:p w14:paraId="6B0828AE" w14:textId="4546FBBF" w:rsidR="00E442D8" w:rsidRDefault="00E442D8" w:rsidP="00E442D8">
      <w:r>
        <w:t xml:space="preserve">The model can be used to represent an SDN controller consistent with the ONF architecture {{ONF TR-502}} and {{ONF TR-521}} using the same classes used to represent a Network Element. The controller boundary is represented using a ConstraintDomain and the functions inside are represented using ProcessingConstructs </w:t>
      </w:r>
      <w:r w:rsidR="00003A19">
        <w:t>and ControlConstructs</w:t>
      </w:r>
      <w:r>
        <w:t xml:space="preserve">. This is discussed in detail in </w:t>
      </w:r>
      <w:hyperlink r:id="rId33" w:history="1">
        <w:r w:rsidRPr="00A11D89">
          <w:rPr>
            <w:rStyle w:val="Hyperlink"/>
          </w:rPr>
          <w:t>TR-512.A.7</w:t>
        </w:r>
      </w:hyperlink>
      <w:r>
        <w:t>.</w:t>
      </w:r>
    </w:p>
    <w:p w14:paraId="330D8649" w14:textId="77777777" w:rsidR="00E442D8" w:rsidRDefault="00E442D8" w:rsidP="00E442D8">
      <w:r>
        <w:t>The model can represent the controller groupings and layering. The two diagrams below show some possible ways that this could be achieved. Note that the model doesn’t enforce any particular controller architecture, it just supports the general concepts.</w:t>
      </w:r>
    </w:p>
    <w:p w14:paraId="28E567BA" w14:textId="77777777" w:rsidR="00E442D8" w:rsidRDefault="00E442D8" w:rsidP="00E442D8">
      <w:pPr>
        <w:keepNext/>
        <w:spacing w:after="120"/>
        <w:jc w:val="center"/>
      </w:pPr>
      <w:r>
        <w:rPr>
          <w:noProof/>
          <w:lang w:val="en-AU" w:eastAsia="en-AU"/>
        </w:rPr>
        <w:object w:dxaOrig="6538" w:dyaOrig="4263" w14:anchorId="491073E9">
          <v:shape id="_x0000_i1029" type="#_x0000_t75" style="width:378.75pt;height:246pt" o:ole="">
            <v:imagedata r:id="rId34" o:title=""/>
          </v:shape>
          <o:OLEObject Type="Embed" ProgID="PowerPoint.Slide.12" ShapeID="_x0000_i1029" DrawAspect="Content" ObjectID="_1766567685" r:id="rId35"/>
        </w:object>
      </w:r>
    </w:p>
    <w:p w14:paraId="03C90FCF" w14:textId="7742FB5F" w:rsidR="00E442D8" w:rsidRDefault="00E442D8" w:rsidP="00E442D8">
      <w:pPr>
        <w:pStyle w:val="FigureCaption"/>
      </w:pPr>
      <w:bookmarkStart w:id="49" w:name="_Toc128036710"/>
      <w:r>
        <w:t xml:space="preserve">Figure </w:t>
      </w:r>
      <w:r>
        <w:rPr>
          <w:noProof/>
        </w:rPr>
        <w:fldChar w:fldCharType="begin"/>
      </w:r>
      <w:r>
        <w:rPr>
          <w:noProof/>
        </w:rPr>
        <w:instrText xml:space="preserve"> STYLEREF 1 \s </w:instrText>
      </w:r>
      <w:r>
        <w:rPr>
          <w:noProof/>
        </w:rPr>
        <w:fldChar w:fldCharType="separate"/>
      </w:r>
      <w:r w:rsidR="007A3711">
        <w:rPr>
          <w:noProof/>
        </w:rPr>
        <w:t>3</w:t>
      </w:r>
      <w:r>
        <w:rPr>
          <w:noProof/>
        </w:rPr>
        <w:fldChar w:fldCharType="end"/>
      </w:r>
      <w:r>
        <w:noBreakHyphen/>
      </w:r>
      <w:r>
        <w:rPr>
          <w:noProof/>
        </w:rPr>
        <w:fldChar w:fldCharType="begin"/>
      </w:r>
      <w:r>
        <w:rPr>
          <w:noProof/>
        </w:rPr>
        <w:instrText xml:space="preserve"> SEQ Figure \* ARABIC \s 1 </w:instrText>
      </w:r>
      <w:r>
        <w:rPr>
          <w:noProof/>
        </w:rPr>
        <w:fldChar w:fldCharType="separate"/>
      </w:r>
      <w:r w:rsidR="007A3711">
        <w:rPr>
          <w:noProof/>
        </w:rPr>
        <w:t>5</w:t>
      </w:r>
      <w:r>
        <w:rPr>
          <w:noProof/>
        </w:rPr>
        <w:fldChar w:fldCharType="end"/>
      </w:r>
      <w:r>
        <w:rPr>
          <w:noProof/>
        </w:rPr>
        <w:t xml:space="preserve"> - A</w:t>
      </w:r>
      <w:r w:rsidRPr="008022C2">
        <w:rPr>
          <w:noProof/>
        </w:rPr>
        <w:t xml:space="preserve"> mix of Master-Slave and Peering</w:t>
      </w:r>
      <w:bookmarkEnd w:id="49"/>
    </w:p>
    <w:p w14:paraId="53702561" w14:textId="77777777" w:rsidR="00E442D8" w:rsidRPr="00F53196" w:rsidRDefault="00E442D8" w:rsidP="00E442D8">
      <w:pPr>
        <w:spacing w:after="120"/>
      </w:pPr>
    </w:p>
    <w:p w14:paraId="1056E863" w14:textId="77777777" w:rsidR="00E442D8" w:rsidRDefault="00E442D8" w:rsidP="00E442D8">
      <w:pPr>
        <w:keepNext/>
        <w:spacing w:after="120"/>
        <w:jc w:val="center"/>
      </w:pPr>
      <w:r>
        <w:rPr>
          <w:noProof/>
          <w:lang w:val="en-AU" w:eastAsia="en-AU"/>
        </w:rPr>
        <w:object w:dxaOrig="6462" w:dyaOrig="4212" w14:anchorId="173B9DFE">
          <v:shape id="_x0000_i1030" type="#_x0000_t75" style="width:397.5pt;height:258.75pt" o:ole="">
            <v:imagedata r:id="rId36" o:title=""/>
          </v:shape>
          <o:OLEObject Type="Embed" ProgID="PowerPoint.Slide.12" ShapeID="_x0000_i1030" DrawAspect="Content" ObjectID="_1766567686" r:id="rId37"/>
        </w:object>
      </w:r>
    </w:p>
    <w:p w14:paraId="711DD1E3" w14:textId="4888663C" w:rsidR="00E442D8" w:rsidRDefault="00E442D8" w:rsidP="00E442D8">
      <w:pPr>
        <w:pStyle w:val="FigureCaption"/>
        <w:rPr>
          <w:noProof/>
        </w:rPr>
      </w:pPr>
      <w:bookmarkStart w:id="50" w:name="_Toc128036711"/>
      <w:r>
        <w:t xml:space="preserve">Figure </w:t>
      </w:r>
      <w:r>
        <w:rPr>
          <w:noProof/>
        </w:rPr>
        <w:fldChar w:fldCharType="begin"/>
      </w:r>
      <w:r>
        <w:rPr>
          <w:noProof/>
        </w:rPr>
        <w:instrText xml:space="preserve"> STYLEREF 1 \s </w:instrText>
      </w:r>
      <w:r>
        <w:rPr>
          <w:noProof/>
        </w:rPr>
        <w:fldChar w:fldCharType="separate"/>
      </w:r>
      <w:r w:rsidR="007A3711">
        <w:rPr>
          <w:noProof/>
        </w:rPr>
        <w:t>3</w:t>
      </w:r>
      <w:r>
        <w:rPr>
          <w:noProof/>
        </w:rPr>
        <w:fldChar w:fldCharType="end"/>
      </w:r>
      <w:r>
        <w:noBreakHyphen/>
      </w:r>
      <w:r>
        <w:rPr>
          <w:noProof/>
        </w:rPr>
        <w:fldChar w:fldCharType="begin"/>
      </w:r>
      <w:r>
        <w:rPr>
          <w:noProof/>
        </w:rPr>
        <w:instrText xml:space="preserve"> SEQ Figure \* ARABIC \s 1 </w:instrText>
      </w:r>
      <w:r>
        <w:rPr>
          <w:noProof/>
        </w:rPr>
        <w:fldChar w:fldCharType="separate"/>
      </w:r>
      <w:r w:rsidR="007A3711">
        <w:rPr>
          <w:noProof/>
        </w:rPr>
        <w:t>6</w:t>
      </w:r>
      <w:r>
        <w:rPr>
          <w:noProof/>
        </w:rPr>
        <w:fldChar w:fldCharType="end"/>
      </w:r>
      <w:r>
        <w:rPr>
          <w:noProof/>
        </w:rPr>
        <w:t xml:space="preserve"> - R</w:t>
      </w:r>
      <w:r w:rsidRPr="008022C2">
        <w:rPr>
          <w:noProof/>
        </w:rPr>
        <w:t>ecursive</w:t>
      </w:r>
      <w:r>
        <w:rPr>
          <w:noProof/>
        </w:rPr>
        <w:t xml:space="preserve"> Control Architecture</w:t>
      </w:r>
      <w:bookmarkEnd w:id="50"/>
    </w:p>
    <w:p w14:paraId="2009ECF3" w14:textId="6F2CABAA" w:rsidR="00E442D8" w:rsidRDefault="00E442D8" w:rsidP="00E442D8">
      <w:r>
        <w:t xml:space="preserve">An ExposureContext instance defines what can be accessed through a particular ControlPort and who can have access (for more information refer to later sections in this document). The ExposureContext allows a ControlConstruct to give another ControlConstruct access to some view of the network functions that it is controlling. For example, as shown in the figure below, ControlConstruct X wants to give ControlConstruct Y access to ProcessingConstructs 3 and 4. The relevant view is defined by a ConstraintDomain. </w:t>
      </w:r>
    </w:p>
    <w:p w14:paraId="37D3E6F1" w14:textId="67505516" w:rsidR="00E442D8" w:rsidRDefault="00E442D8" w:rsidP="00E026C1">
      <w:r>
        <w:t>In the example, if there hadn’t been an existing ConstraintDomain with just PC-3 and PC-4, then a new ConstraintDomain would have been created and the ProcessingConstructs added to it. The ExposureContext then links the exposing ControlConstruct, the exposed scope and the receiving ControlConstruct together.</w:t>
      </w:r>
      <w:r w:rsidR="00E026C1">
        <w:t xml:space="preserve"> The behavior at the receiving Control, which involves a receive side ExposureContext, is discussed in section </w:t>
      </w:r>
      <w:r w:rsidR="00E026C1">
        <w:fldChar w:fldCharType="begin"/>
      </w:r>
      <w:r w:rsidR="00E026C1">
        <w:instrText xml:space="preserve"> REF _Ref126237279 \r \h </w:instrText>
      </w:r>
      <w:r w:rsidR="00E026C1">
        <w:fldChar w:fldCharType="separate"/>
      </w:r>
      <w:r w:rsidR="007A3711">
        <w:t>7.5.3</w:t>
      </w:r>
      <w:r w:rsidR="00E026C1">
        <w:fldChar w:fldCharType="end"/>
      </w:r>
      <w:r w:rsidR="00E026C1">
        <w:t xml:space="preserve"> </w:t>
      </w:r>
      <w:r w:rsidR="00E026C1">
        <w:fldChar w:fldCharType="begin"/>
      </w:r>
      <w:r w:rsidR="00E026C1">
        <w:instrText xml:space="preserve"> REF _Ref126237279 \h </w:instrText>
      </w:r>
      <w:r w:rsidR="00E026C1">
        <w:fldChar w:fldCharType="separate"/>
      </w:r>
      <w:r w:rsidR="007A3711">
        <w:t>Stream client</w:t>
      </w:r>
      <w:r w:rsidR="00E026C1">
        <w:fldChar w:fldCharType="end"/>
      </w:r>
      <w:r w:rsidR="00E026C1">
        <w:t xml:space="preserve"> on page </w:t>
      </w:r>
      <w:r w:rsidR="00E026C1">
        <w:fldChar w:fldCharType="begin"/>
      </w:r>
      <w:r w:rsidR="00E026C1">
        <w:instrText xml:space="preserve"> PAGEREF _Ref126237279 \h </w:instrText>
      </w:r>
      <w:r w:rsidR="00E026C1">
        <w:fldChar w:fldCharType="separate"/>
      </w:r>
      <w:r w:rsidR="007A3711">
        <w:rPr>
          <w:noProof/>
        </w:rPr>
        <w:t>64</w:t>
      </w:r>
      <w:r w:rsidR="00E026C1">
        <w:fldChar w:fldCharType="end"/>
      </w:r>
      <w:r w:rsidR="00E026C1">
        <w:t>.</w:t>
      </w:r>
    </w:p>
    <w:p w14:paraId="574F7C06" w14:textId="4898ECEB" w:rsidR="00E442D8" w:rsidRDefault="00E442D8" w:rsidP="00E442D8">
      <w:r>
        <w:t xml:space="preserve">Note that </w:t>
      </w:r>
      <w:r w:rsidR="00FC59C0">
        <w:t xml:space="preserve">an </w:t>
      </w:r>
      <w:r>
        <w:t>Exposure</w:t>
      </w:r>
      <w:r w:rsidR="00E026C1">
        <w:t xml:space="preserve"> </w:t>
      </w:r>
      <w:r>
        <w:t>Session</w:t>
      </w:r>
      <w:r w:rsidR="00FC59C0">
        <w:t xml:space="preserve"> (formed between the client and provider via their ControlPorts and related to a particular ExposureContext)</w:t>
      </w:r>
      <w:r>
        <w:t xml:space="preserve"> can be considered to be a form of secur</w:t>
      </w:r>
      <w:r w:rsidR="002470B5">
        <w:t>e</w:t>
      </w:r>
      <w:r>
        <w:t xml:space="preserve"> access, so it may:</w:t>
      </w:r>
    </w:p>
    <w:p w14:paraId="1F55CF2B" w14:textId="77777777" w:rsidR="00E442D8" w:rsidRDefault="00E442D8" w:rsidP="00E41D8C">
      <w:pPr>
        <w:pStyle w:val="ListParagraph"/>
        <w:numPr>
          <w:ilvl w:val="0"/>
          <w:numId w:val="23"/>
        </w:numPr>
      </w:pPr>
      <w:r>
        <w:t>Require authentication of the ControlConstruct that the functions are exposed to</w:t>
      </w:r>
    </w:p>
    <w:p w14:paraId="39F9680F" w14:textId="77777777" w:rsidR="00E442D8" w:rsidRDefault="00E442D8" w:rsidP="00E41D8C">
      <w:pPr>
        <w:pStyle w:val="ListParagraph"/>
        <w:numPr>
          <w:ilvl w:val="0"/>
          <w:numId w:val="23"/>
        </w:numPr>
      </w:pPr>
      <w:r>
        <w:t>Be for a limited time span</w:t>
      </w:r>
    </w:p>
    <w:p w14:paraId="3019CD35" w14:textId="636049B2" w:rsidR="00E442D8" w:rsidRDefault="00E442D8" w:rsidP="00E41D8C">
      <w:pPr>
        <w:pStyle w:val="ListParagraph"/>
        <w:numPr>
          <w:ilvl w:val="0"/>
          <w:numId w:val="23"/>
        </w:numPr>
      </w:pPr>
      <w:r>
        <w:t>Limit the authorized actions that can be performed on the exposed network functions (read, modify, delete) by the ControlConstruct</w:t>
      </w:r>
    </w:p>
    <w:p w14:paraId="68E24836" w14:textId="77777777" w:rsidR="00E442D8" w:rsidRDefault="00E442D8" w:rsidP="00E442D8"/>
    <w:p w14:paraId="4BF93747" w14:textId="77777777" w:rsidR="00E442D8" w:rsidRDefault="00E442D8" w:rsidP="00E442D8">
      <w:pPr>
        <w:keepNext/>
        <w:jc w:val="center"/>
      </w:pPr>
      <w:r>
        <w:rPr>
          <w:noProof/>
          <w:lang w:val="en-AU" w:eastAsia="en-AU"/>
        </w:rPr>
        <w:drawing>
          <wp:inline distT="0" distB="0" distL="0" distR="0" wp14:anchorId="0E0EAD4B" wp14:editId="641AD1F6">
            <wp:extent cx="5565913" cy="3196540"/>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82351" cy="3205981"/>
                    </a:xfrm>
                    <a:prstGeom prst="rect">
                      <a:avLst/>
                    </a:prstGeom>
                    <a:noFill/>
                  </pic:spPr>
                </pic:pic>
              </a:graphicData>
            </a:graphic>
          </wp:inline>
        </w:drawing>
      </w:r>
    </w:p>
    <w:p w14:paraId="1E04C81A" w14:textId="6FBC5FE6" w:rsidR="00FC59C0" w:rsidRDefault="00FC59C0" w:rsidP="00FC59C0">
      <w:pPr>
        <w:pStyle w:val="FigureCaption"/>
        <w:rPr>
          <w:noProof/>
        </w:rPr>
      </w:pPr>
      <w:r>
        <w:t xml:space="preserve">Figure </w:t>
      </w:r>
      <w:r>
        <w:rPr>
          <w:noProof/>
        </w:rPr>
        <w:fldChar w:fldCharType="begin"/>
      </w:r>
      <w:r>
        <w:rPr>
          <w:noProof/>
        </w:rPr>
        <w:instrText xml:space="preserve"> STYLEREF 1 \s </w:instrText>
      </w:r>
      <w:r>
        <w:rPr>
          <w:noProof/>
        </w:rPr>
        <w:fldChar w:fldCharType="separate"/>
      </w:r>
      <w:r>
        <w:rPr>
          <w:noProof/>
        </w:rPr>
        <w:t>3</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6</w:t>
      </w:r>
      <w:r>
        <w:rPr>
          <w:noProof/>
        </w:rPr>
        <w:fldChar w:fldCharType="end"/>
      </w:r>
      <w:r>
        <w:rPr>
          <w:noProof/>
        </w:rPr>
        <w:t xml:space="preserve"> – Exposure Session</w:t>
      </w:r>
      <w:r w:rsidR="00EF4B72">
        <w:rPr>
          <w:rStyle w:val="FootnoteReference"/>
          <w:noProof/>
        </w:rPr>
        <w:footnoteReference w:id="3"/>
      </w:r>
    </w:p>
    <w:p w14:paraId="1CF88B39" w14:textId="77777777" w:rsidR="00E442D8" w:rsidRPr="008753DB" w:rsidRDefault="00E442D8" w:rsidP="00E442D8"/>
    <w:p w14:paraId="0601D397" w14:textId="77777777" w:rsidR="00E442D8" w:rsidRDefault="00E442D8" w:rsidP="00E442D8">
      <w:r>
        <w:t>Note that further work needs to be done on the remaining part of the model to provide network function and name mappings and this could replace the ViewMappingFunction and its port in a future release.</w:t>
      </w:r>
    </w:p>
    <w:p w14:paraId="0F1EFF15" w14:textId="3C049D72" w:rsidR="00E442D8" w:rsidRDefault="00E442D8" w:rsidP="00952719">
      <w:pPr>
        <w:pStyle w:val="Heading2"/>
      </w:pPr>
      <w:bookmarkStart w:id="51" w:name="_Toc128036586"/>
      <w:r>
        <w:t xml:space="preserve">The control model </w:t>
      </w:r>
      <w:bookmarkEnd w:id="51"/>
      <w:r w:rsidR="00FC59C0">
        <w:t>core</w:t>
      </w:r>
    </w:p>
    <w:p w14:paraId="332C7716" w14:textId="77777777" w:rsidR="00E442D8" w:rsidRDefault="00E442D8" w:rsidP="00E442D8">
      <w:r>
        <w:t>The figure below shows the core of the Control model.</w:t>
      </w:r>
    </w:p>
    <w:p w14:paraId="4BE15225" w14:textId="77777777" w:rsidR="00E442D8" w:rsidRPr="00426682" w:rsidRDefault="00E442D8" w:rsidP="00E442D8">
      <w:pPr>
        <w:pStyle w:val="Default"/>
        <w:rPr>
          <w:rFonts w:asciiTheme="minorHAnsi" w:hAnsiTheme="minorHAnsi"/>
          <w:color w:val="7030A0"/>
          <w:sz w:val="20"/>
          <w:szCs w:val="20"/>
        </w:rPr>
      </w:pPr>
      <w:r w:rsidRPr="00426682">
        <w:rPr>
          <w:rFonts w:asciiTheme="minorHAnsi" w:hAnsiTheme="minorHAnsi"/>
          <w:color w:val="7030A0"/>
          <w:sz w:val="20"/>
          <w:szCs w:val="20"/>
        </w:rPr>
        <w:t xml:space="preserve">[for(p:Package|Package.allInstances())]&lt;drop/&gt; </w:t>
      </w:r>
    </w:p>
    <w:p w14:paraId="1E193667" w14:textId="77777777" w:rsidR="00E442D8" w:rsidRPr="0023024E" w:rsidRDefault="00E442D8" w:rsidP="00E442D8">
      <w:pPr>
        <w:spacing w:after="0"/>
        <w:rPr>
          <w:bCs/>
          <w:color w:val="7030A0"/>
        </w:rPr>
      </w:pPr>
      <w:r>
        <w:rPr>
          <w:bCs/>
          <w:color w:val="7030A0"/>
        </w:rPr>
        <w:t>Inserts the diagram identified in first quotes with the title identified in second quotes &lt;drop/&gt;</w:t>
      </w:r>
      <w:r>
        <w:rPr>
          <w:bCs/>
          <w:color w:val="7030A0"/>
        </w:rPr>
        <w:br/>
        <w:t>[p.</w:t>
      </w:r>
      <w:r>
        <w:rPr>
          <w:bCs/>
          <w:color w:val="FF0000"/>
        </w:rPr>
        <w:t>insertStandardDiagram</w:t>
      </w:r>
      <w:r>
        <w:rPr>
          <w:bCs/>
          <w:color w:val="7030A0"/>
        </w:rPr>
        <w:t>(‘</w:t>
      </w:r>
      <w:bookmarkStart w:id="52" w:name="_Hlk78396834"/>
      <w:r w:rsidRPr="0025118A">
        <w:rPr>
          <w:rFonts w:asciiTheme="minorHAnsi" w:hAnsiTheme="minorHAnsi"/>
          <w:color w:val="237BE8" w:themeColor="accent3" w:themeTint="99"/>
          <w:sz w:val="20"/>
          <w:szCs w:val="20"/>
        </w:rPr>
        <w:t>Control-Control</w:t>
      </w:r>
      <w:r>
        <w:rPr>
          <w:rFonts w:asciiTheme="minorHAnsi" w:hAnsiTheme="minorHAnsi"/>
          <w:color w:val="237BE8" w:themeColor="accent3" w:themeTint="99"/>
          <w:sz w:val="20"/>
          <w:szCs w:val="20"/>
        </w:rPr>
        <w:t>Construct</w:t>
      </w:r>
      <w:r w:rsidRPr="0025118A">
        <w:rPr>
          <w:rFonts w:asciiTheme="minorHAnsi" w:hAnsiTheme="minorHAnsi"/>
          <w:color w:val="237BE8" w:themeColor="accent3" w:themeTint="99"/>
          <w:sz w:val="20"/>
          <w:szCs w:val="20"/>
        </w:rPr>
        <w:t>And</w:t>
      </w:r>
      <w:r>
        <w:rPr>
          <w:rFonts w:asciiTheme="minorHAnsi" w:hAnsiTheme="minorHAnsi"/>
          <w:color w:val="237BE8" w:themeColor="accent3" w:themeTint="99"/>
          <w:sz w:val="20"/>
          <w:szCs w:val="20"/>
        </w:rPr>
        <w:t>ExposureContext</w:t>
      </w:r>
      <w:r w:rsidRPr="0025118A">
        <w:rPr>
          <w:rFonts w:asciiTheme="minorHAnsi" w:hAnsiTheme="minorHAnsi"/>
          <w:color w:val="237BE8" w:themeColor="accent3" w:themeTint="99"/>
          <w:sz w:val="20"/>
          <w:szCs w:val="20"/>
        </w:rPr>
        <w:t>Core</w:t>
      </w:r>
      <w:bookmarkEnd w:id="52"/>
      <w:r>
        <w:rPr>
          <w:bCs/>
          <w:color w:val="7030A0"/>
        </w:rPr>
        <w:t>’, ’</w:t>
      </w:r>
      <w:r>
        <w:rPr>
          <w:bCs/>
          <w:color w:val="237BE8" w:themeColor="accent3" w:themeTint="99"/>
        </w:rPr>
        <w:t>Core Control Model</w:t>
      </w:r>
      <w:r>
        <w:rPr>
          <w:bCs/>
          <w:color w:val="7030A0"/>
        </w:rPr>
        <w:t>’)/]</w:t>
      </w:r>
    </w:p>
    <w:p w14:paraId="4D4A975C" w14:textId="386FC80A" w:rsidR="00D931F5" w:rsidRDefault="00E442D8" w:rsidP="00E442D8">
      <w:pPr>
        <w:rPr>
          <w:rFonts w:asciiTheme="minorHAnsi" w:hAnsiTheme="minorHAnsi"/>
          <w:color w:val="7030A0"/>
          <w:sz w:val="20"/>
          <w:szCs w:val="20"/>
          <w:lang w:val="en-GB"/>
        </w:rPr>
      </w:pPr>
      <w:r>
        <w:rPr>
          <w:rFonts w:asciiTheme="minorHAnsi" w:hAnsiTheme="minorHAnsi"/>
          <w:color w:val="7030A0"/>
          <w:sz w:val="20"/>
          <w:szCs w:val="20"/>
          <w:lang w:val="en-GB"/>
        </w:rPr>
        <w:t>[/for]&lt;drop/&gt;</w:t>
      </w:r>
    </w:p>
    <w:p w14:paraId="2A5C2005" w14:textId="314399F5" w:rsidR="00E442D8" w:rsidRPr="00921FA5" w:rsidRDefault="00E442D8" w:rsidP="00E442D8">
      <w:r>
        <w:rPr>
          <w:lang w:val="en-GB"/>
        </w:rPr>
        <w:t>The classes are described in the section below.</w:t>
      </w:r>
      <w:r w:rsidRPr="00921FA5">
        <w:t xml:space="preserve"> </w:t>
      </w:r>
      <w:r>
        <w:t xml:space="preserve">Some aspects of the model described below are shown in figures in sections </w:t>
      </w:r>
      <w:r>
        <w:fldChar w:fldCharType="begin"/>
      </w:r>
      <w:r>
        <w:instrText xml:space="preserve"> REF _Ref486237954 \r \h </w:instrText>
      </w:r>
      <w:r>
        <w:fldChar w:fldCharType="separate"/>
      </w:r>
      <w:r w:rsidR="007A3711">
        <w:t>3.5</w:t>
      </w:r>
      <w:r>
        <w:fldChar w:fldCharType="end"/>
      </w:r>
      <w:r>
        <w:t xml:space="preserve">, </w:t>
      </w:r>
      <w:r>
        <w:fldChar w:fldCharType="begin"/>
      </w:r>
      <w:r>
        <w:instrText xml:space="preserve"> REF _Ref486237956 \r \h </w:instrText>
      </w:r>
      <w:r>
        <w:fldChar w:fldCharType="separate"/>
      </w:r>
      <w:r w:rsidR="007A3711">
        <w:t>3.6</w:t>
      </w:r>
      <w:r>
        <w:fldChar w:fldCharType="end"/>
      </w:r>
      <w:r>
        <w:t xml:space="preserve"> and </w:t>
      </w:r>
      <w:r>
        <w:fldChar w:fldCharType="begin"/>
      </w:r>
      <w:r>
        <w:instrText xml:space="preserve"> REF _Ref486237958 \r \h </w:instrText>
      </w:r>
      <w:r>
        <w:fldChar w:fldCharType="separate"/>
      </w:r>
      <w:r w:rsidR="007A3711">
        <w:t>3.7</w:t>
      </w:r>
      <w:r>
        <w:fldChar w:fldCharType="end"/>
      </w:r>
      <w:r>
        <w:t>. The figures above intentionally do not include all associations etc. mentioned in the detailed class information below. The figures focus on the control model, the classes listed show all aspects of the class.</w:t>
      </w:r>
    </w:p>
    <w:p w14:paraId="2B452B45" w14:textId="77777777" w:rsidR="00E442D8" w:rsidRDefault="00E442D8" w:rsidP="00E442D8">
      <w:pPr>
        <w:pStyle w:val="Heading3"/>
      </w:pPr>
      <w:bookmarkStart w:id="53" w:name="_Toc128036587"/>
      <w:r>
        <w:t>ControlConstruct</w:t>
      </w:r>
      <w:bookmarkEnd w:id="53"/>
    </w:p>
    <w:p w14:paraId="1799CC89" w14:textId="77777777" w:rsidR="00E442D8" w:rsidRDefault="00E442D8" w:rsidP="00E442D8">
      <w:pPr>
        <w:spacing w:after="0"/>
        <w:rPr>
          <w:bCs/>
          <w:color w:val="7030A0"/>
        </w:rPr>
      </w:pPr>
      <w:r w:rsidRPr="00EC6AE8">
        <w:rPr>
          <w:bCs/>
          <w:color w:val="7030A0"/>
        </w:rPr>
        <w:t>[for (cl:Class | Class.allInstances()-&gt;sortedBy(name))]&lt;drop/&gt;</w:t>
      </w:r>
    </w:p>
    <w:p w14:paraId="02486EC7" w14:textId="77777777" w:rsidR="00E442D8" w:rsidRDefault="00E442D8" w:rsidP="00E442D8">
      <w:pPr>
        <w:spacing w:after="0"/>
        <w:rPr>
          <w:bCs/>
          <w:color w:val="7030A0"/>
        </w:rPr>
      </w:pPr>
      <w:r>
        <w:rPr>
          <w:bCs/>
          <w:color w:val="7030A0"/>
        </w:rPr>
        <w:t>[if (cl.qualifiedName.contains(‘</w:t>
      </w:r>
      <w:r>
        <w:rPr>
          <w:bCs/>
          <w:color w:val="237BE8" w:themeColor="accent3" w:themeTint="99"/>
        </w:rPr>
        <w:t>GeneralControllerModel</w:t>
      </w:r>
      <w:r>
        <w:rPr>
          <w:bCs/>
          <w:color w:val="7030A0"/>
        </w:rPr>
        <w:t>’))]&lt;drop/&gt;</w:t>
      </w:r>
    </w:p>
    <w:p w14:paraId="2FCE74F4" w14:textId="77777777" w:rsidR="00E442D8" w:rsidRDefault="00E442D8" w:rsidP="00E442D8">
      <w:pPr>
        <w:spacing w:after="0"/>
        <w:rPr>
          <w:bCs/>
          <w:color w:val="7030A0"/>
        </w:rPr>
      </w:pPr>
      <w:r>
        <w:rPr>
          <w:bCs/>
          <w:color w:val="7030A0"/>
        </w:rPr>
        <w:t>[if (cl.name.contains(‘</w:t>
      </w:r>
      <w:r>
        <w:rPr>
          <w:bCs/>
          <w:color w:val="237BE8" w:themeColor="accent3" w:themeTint="99"/>
        </w:rPr>
        <w:t>ControlConstruct</w:t>
      </w:r>
      <w:r>
        <w:rPr>
          <w:bCs/>
          <w:color w:val="7030A0"/>
        </w:rPr>
        <w:t>’))]&lt;drop/&gt;</w:t>
      </w:r>
    </w:p>
    <w:p w14:paraId="1E697203" w14:textId="77777777" w:rsidR="00E442D8" w:rsidRDefault="00E442D8" w:rsidP="00E442D8">
      <w:pPr>
        <w:spacing w:after="0"/>
        <w:rPr>
          <w:bCs/>
          <w:color w:val="7030A0"/>
        </w:rPr>
      </w:pPr>
      <w:r>
        <w:rPr>
          <w:bCs/>
          <w:color w:val="7030A0"/>
        </w:rPr>
        <w:t>Inserts the details of the class in first quotes from the package in second quotes &lt;drop/&gt;</w:t>
      </w:r>
      <w:r>
        <w:rPr>
          <w:bCs/>
          <w:color w:val="7030A0"/>
        </w:rPr>
        <w:br/>
        <w:t>[cl.</w:t>
      </w:r>
      <w:r>
        <w:rPr>
          <w:bCs/>
          <w:color w:val="FF0000"/>
        </w:rPr>
        <w:t>insert</w:t>
      </w:r>
      <w:r w:rsidRPr="004306A4">
        <w:rPr>
          <w:bCs/>
          <w:color w:val="FF0000"/>
        </w:rPr>
        <w:t>Class</w:t>
      </w:r>
      <w:r>
        <w:rPr>
          <w:bCs/>
          <w:color w:val="7030A0"/>
        </w:rPr>
        <w:t>(</w:t>
      </w:r>
      <w:r w:rsidRPr="00855340">
        <w:rPr>
          <w:bCs/>
          <w:color w:val="7030A0"/>
        </w:rPr>
        <w:t>cl.name</w:t>
      </w:r>
      <w:r>
        <w:rPr>
          <w:bCs/>
          <w:color w:val="7030A0"/>
        </w:rPr>
        <w:t>,</w:t>
      </w:r>
      <w:r w:rsidRPr="00B32F23">
        <w:rPr>
          <w:bCs/>
          <w:color w:val="237BE8" w:themeColor="accent3" w:themeTint="99"/>
        </w:rPr>
        <w:t>’</w:t>
      </w:r>
      <w:r>
        <w:rPr>
          <w:bCs/>
          <w:color w:val="237BE8" w:themeColor="accent3" w:themeTint="99"/>
        </w:rPr>
        <w:t>GeneralControllerModel</w:t>
      </w:r>
      <w:r w:rsidRPr="00B32F23">
        <w:rPr>
          <w:bCs/>
          <w:color w:val="237BE8" w:themeColor="accent3" w:themeTint="99"/>
        </w:rPr>
        <w:t>’</w:t>
      </w:r>
      <w:r>
        <w:rPr>
          <w:bCs/>
          <w:color w:val="7030A0"/>
        </w:rPr>
        <w:t>)/]</w:t>
      </w:r>
    </w:p>
    <w:p w14:paraId="4E479E80" w14:textId="77777777" w:rsidR="00E442D8" w:rsidRDefault="00E442D8" w:rsidP="00E442D8">
      <w:pPr>
        <w:spacing w:after="0"/>
        <w:rPr>
          <w:bCs/>
          <w:color w:val="7030A0"/>
        </w:rPr>
      </w:pPr>
      <w:r>
        <w:rPr>
          <w:bCs/>
          <w:color w:val="7030A0"/>
        </w:rPr>
        <w:t xml:space="preserve">Inserts the attributes of the class &lt;drop/&gt; </w:t>
      </w:r>
      <w:r>
        <w:rPr>
          <w:bCs/>
          <w:color w:val="7030A0"/>
        </w:rPr>
        <w:br/>
        <w:t>[cl.</w:t>
      </w:r>
      <w:r>
        <w:rPr>
          <w:bCs/>
          <w:color w:val="FF0000"/>
        </w:rPr>
        <w:t>insert</w:t>
      </w:r>
      <w:r>
        <w:rPr>
          <w:color w:val="FF0000"/>
        </w:rPr>
        <w:t>AttributeTableBrief</w:t>
      </w:r>
      <w:r>
        <w:rPr>
          <w:bCs/>
          <w:color w:val="7030A0"/>
        </w:rPr>
        <w:t xml:space="preserve"> ()/]</w:t>
      </w:r>
    </w:p>
    <w:p w14:paraId="2C98844B" w14:textId="77777777" w:rsidR="00E442D8" w:rsidRPr="0049622C" w:rsidRDefault="00E442D8" w:rsidP="00E442D8">
      <w:pPr>
        <w:spacing w:after="0"/>
        <w:rPr>
          <w:bCs/>
          <w:color w:val="7030A0"/>
        </w:rPr>
      </w:pPr>
      <w:r w:rsidRPr="0049622C">
        <w:rPr>
          <w:bCs/>
          <w:color w:val="7030A0"/>
        </w:rPr>
        <w:t>[/if]&lt;drop/&gt;</w:t>
      </w:r>
    </w:p>
    <w:p w14:paraId="72180B62" w14:textId="77777777" w:rsidR="00E442D8" w:rsidRPr="0049622C" w:rsidRDefault="00E442D8" w:rsidP="00E442D8">
      <w:pPr>
        <w:spacing w:after="0"/>
        <w:rPr>
          <w:bCs/>
          <w:color w:val="7030A0"/>
        </w:rPr>
      </w:pPr>
      <w:r w:rsidRPr="0049622C">
        <w:rPr>
          <w:bCs/>
          <w:color w:val="7030A0"/>
        </w:rPr>
        <w:t>[/if]&lt;drop/&gt;</w:t>
      </w:r>
    </w:p>
    <w:p w14:paraId="1F799C26" w14:textId="77777777" w:rsidR="00E442D8" w:rsidRPr="00921FA5" w:rsidRDefault="00E442D8" w:rsidP="00E442D8">
      <w:pPr>
        <w:spacing w:after="0"/>
        <w:rPr>
          <w:bCs/>
          <w:color w:val="7030A0"/>
        </w:rPr>
      </w:pPr>
      <w:r w:rsidRPr="0049622C">
        <w:rPr>
          <w:bCs/>
          <w:color w:val="7030A0"/>
        </w:rPr>
        <w:t>[/for]&lt;drop/&gt;</w:t>
      </w:r>
    </w:p>
    <w:p w14:paraId="176826DD" w14:textId="11A2EA2E" w:rsidR="00E442D8" w:rsidRDefault="00E442D8" w:rsidP="00E442D8">
      <w:pPr>
        <w:pStyle w:val="Heading3"/>
      </w:pPr>
      <w:bookmarkStart w:id="54" w:name="_Toc128036588"/>
      <w:r>
        <w:t>ControlPort</w:t>
      </w:r>
      <w:r w:rsidR="00D71266">
        <w:rPr>
          <w:rStyle w:val="FootnoteReference"/>
        </w:rPr>
        <w:footnoteReference w:id="4"/>
      </w:r>
      <w:bookmarkEnd w:id="54"/>
    </w:p>
    <w:p w14:paraId="11A7A396" w14:textId="77777777" w:rsidR="00E442D8" w:rsidRDefault="00E442D8" w:rsidP="00E442D8">
      <w:pPr>
        <w:spacing w:after="0"/>
        <w:rPr>
          <w:bCs/>
          <w:color w:val="7030A0"/>
        </w:rPr>
      </w:pPr>
      <w:r w:rsidRPr="00EC6AE8">
        <w:rPr>
          <w:bCs/>
          <w:color w:val="7030A0"/>
        </w:rPr>
        <w:t>[for (cl:Class | Class.allInstances()-&gt;sortedBy(name))]&lt;drop/&gt;</w:t>
      </w:r>
    </w:p>
    <w:p w14:paraId="673B66EA" w14:textId="77777777" w:rsidR="00E442D8" w:rsidRDefault="00E442D8" w:rsidP="00E442D8">
      <w:pPr>
        <w:spacing w:after="0"/>
        <w:rPr>
          <w:bCs/>
          <w:color w:val="7030A0"/>
        </w:rPr>
      </w:pPr>
      <w:r>
        <w:rPr>
          <w:bCs/>
          <w:color w:val="7030A0"/>
        </w:rPr>
        <w:t>[if (cl.qualifiedName.contains(‘</w:t>
      </w:r>
      <w:r>
        <w:rPr>
          <w:bCs/>
          <w:color w:val="237BE8" w:themeColor="accent3" w:themeTint="99"/>
        </w:rPr>
        <w:t>GeneralControllerModel</w:t>
      </w:r>
      <w:r>
        <w:rPr>
          <w:bCs/>
          <w:color w:val="7030A0"/>
        </w:rPr>
        <w:t>’))]&lt;drop/&gt;</w:t>
      </w:r>
    </w:p>
    <w:p w14:paraId="6CE80C67" w14:textId="77777777" w:rsidR="00E442D8" w:rsidRDefault="00E442D8" w:rsidP="00E442D8">
      <w:pPr>
        <w:spacing w:after="0"/>
        <w:rPr>
          <w:bCs/>
          <w:color w:val="7030A0"/>
        </w:rPr>
      </w:pPr>
      <w:r>
        <w:rPr>
          <w:bCs/>
          <w:color w:val="7030A0"/>
        </w:rPr>
        <w:t>[if (cl.name.contains(‘</w:t>
      </w:r>
      <w:r>
        <w:rPr>
          <w:bCs/>
          <w:color w:val="237BE8" w:themeColor="accent3" w:themeTint="99"/>
        </w:rPr>
        <w:t>ControlPort</w:t>
      </w:r>
      <w:r>
        <w:rPr>
          <w:bCs/>
          <w:color w:val="7030A0"/>
        </w:rPr>
        <w:t>’))]&lt;drop/&gt;</w:t>
      </w:r>
    </w:p>
    <w:p w14:paraId="1D30ACC1" w14:textId="77777777" w:rsidR="00E442D8" w:rsidRDefault="00E442D8" w:rsidP="00E442D8">
      <w:pPr>
        <w:spacing w:after="0"/>
        <w:rPr>
          <w:bCs/>
          <w:color w:val="7030A0"/>
        </w:rPr>
      </w:pPr>
      <w:r>
        <w:rPr>
          <w:bCs/>
          <w:color w:val="7030A0"/>
        </w:rPr>
        <w:t>Inserts the details of the class in first quotes from the package in second quotes &lt;drop/&gt;</w:t>
      </w:r>
      <w:r>
        <w:rPr>
          <w:bCs/>
          <w:color w:val="7030A0"/>
        </w:rPr>
        <w:br/>
        <w:t>[cl.</w:t>
      </w:r>
      <w:r>
        <w:rPr>
          <w:bCs/>
          <w:color w:val="FF0000"/>
        </w:rPr>
        <w:t>insert</w:t>
      </w:r>
      <w:r w:rsidRPr="004306A4">
        <w:rPr>
          <w:bCs/>
          <w:color w:val="FF0000"/>
        </w:rPr>
        <w:t>Class</w:t>
      </w:r>
      <w:r>
        <w:rPr>
          <w:bCs/>
          <w:color w:val="7030A0"/>
        </w:rPr>
        <w:t>(</w:t>
      </w:r>
      <w:r w:rsidRPr="00855340">
        <w:rPr>
          <w:bCs/>
          <w:color w:val="7030A0"/>
        </w:rPr>
        <w:t>cl.name</w:t>
      </w:r>
      <w:r>
        <w:rPr>
          <w:bCs/>
          <w:color w:val="7030A0"/>
        </w:rPr>
        <w:t>,</w:t>
      </w:r>
      <w:r w:rsidRPr="00B32F23">
        <w:rPr>
          <w:bCs/>
          <w:color w:val="237BE8" w:themeColor="accent3" w:themeTint="99"/>
        </w:rPr>
        <w:t>’</w:t>
      </w:r>
      <w:r>
        <w:rPr>
          <w:bCs/>
          <w:color w:val="237BE8" w:themeColor="accent3" w:themeTint="99"/>
        </w:rPr>
        <w:t>GeneralControllerModel</w:t>
      </w:r>
      <w:r w:rsidRPr="00B32F23">
        <w:rPr>
          <w:bCs/>
          <w:color w:val="237BE8" w:themeColor="accent3" w:themeTint="99"/>
        </w:rPr>
        <w:t>’</w:t>
      </w:r>
      <w:r>
        <w:rPr>
          <w:bCs/>
          <w:color w:val="7030A0"/>
        </w:rPr>
        <w:t>)/]</w:t>
      </w:r>
    </w:p>
    <w:p w14:paraId="6F6019CA" w14:textId="77777777" w:rsidR="00E442D8" w:rsidRDefault="00E442D8" w:rsidP="00E442D8">
      <w:pPr>
        <w:spacing w:after="0"/>
        <w:rPr>
          <w:bCs/>
          <w:color w:val="7030A0"/>
        </w:rPr>
      </w:pPr>
      <w:r>
        <w:rPr>
          <w:bCs/>
          <w:color w:val="7030A0"/>
        </w:rPr>
        <w:t xml:space="preserve">Inserts the attributes of the class &lt;drop/&gt; </w:t>
      </w:r>
      <w:r>
        <w:rPr>
          <w:bCs/>
          <w:color w:val="7030A0"/>
        </w:rPr>
        <w:br/>
        <w:t>[cl.</w:t>
      </w:r>
      <w:r>
        <w:rPr>
          <w:bCs/>
          <w:color w:val="FF0000"/>
        </w:rPr>
        <w:t>insert</w:t>
      </w:r>
      <w:r>
        <w:rPr>
          <w:color w:val="FF0000"/>
        </w:rPr>
        <w:t>AttributeTableBrief</w:t>
      </w:r>
      <w:r>
        <w:rPr>
          <w:bCs/>
          <w:color w:val="7030A0"/>
        </w:rPr>
        <w:t xml:space="preserve"> ()/]</w:t>
      </w:r>
    </w:p>
    <w:p w14:paraId="54CA44A1" w14:textId="77777777" w:rsidR="00E442D8" w:rsidRPr="0049622C" w:rsidRDefault="00E442D8" w:rsidP="00E442D8">
      <w:pPr>
        <w:spacing w:after="0"/>
        <w:rPr>
          <w:bCs/>
          <w:color w:val="7030A0"/>
        </w:rPr>
      </w:pPr>
      <w:r w:rsidRPr="0049622C">
        <w:rPr>
          <w:bCs/>
          <w:color w:val="7030A0"/>
        </w:rPr>
        <w:t>[/if]&lt;drop/&gt;</w:t>
      </w:r>
    </w:p>
    <w:p w14:paraId="6EB7C434" w14:textId="77777777" w:rsidR="00E442D8" w:rsidRPr="0049622C" w:rsidRDefault="00E442D8" w:rsidP="00E442D8">
      <w:pPr>
        <w:spacing w:after="0"/>
        <w:rPr>
          <w:bCs/>
          <w:color w:val="7030A0"/>
        </w:rPr>
      </w:pPr>
      <w:r w:rsidRPr="0049622C">
        <w:rPr>
          <w:bCs/>
          <w:color w:val="7030A0"/>
        </w:rPr>
        <w:t>[/if]&lt;drop/&gt;</w:t>
      </w:r>
    </w:p>
    <w:p w14:paraId="74F6C890" w14:textId="573B93F3" w:rsidR="00C441E0" w:rsidRPr="00D71266" w:rsidRDefault="00E442D8" w:rsidP="00E442D8">
      <w:pPr>
        <w:spacing w:after="0"/>
        <w:rPr>
          <w:bCs/>
          <w:color w:val="7030A0"/>
        </w:rPr>
      </w:pPr>
      <w:r w:rsidRPr="0049622C">
        <w:rPr>
          <w:bCs/>
          <w:color w:val="7030A0"/>
        </w:rPr>
        <w:t>[/for]&lt;drop/&gt;</w:t>
      </w:r>
    </w:p>
    <w:p w14:paraId="5CBD390D" w14:textId="23A7B097" w:rsidR="00E442D8" w:rsidRDefault="00E442D8" w:rsidP="00E442D8">
      <w:pPr>
        <w:pStyle w:val="Heading3"/>
      </w:pPr>
      <w:bookmarkStart w:id="55" w:name="_Toc128036589"/>
      <w:r>
        <w:t>ExposureContext</w:t>
      </w:r>
      <w:r>
        <w:rPr>
          <w:rStyle w:val="FootnoteReference"/>
        </w:rPr>
        <w:footnoteReference w:id="5"/>
      </w:r>
      <w:r w:rsidR="00D71266" w:rsidRPr="00D71266">
        <w:rPr>
          <w:vertAlign w:val="superscript"/>
        </w:rPr>
        <w:t>,</w:t>
      </w:r>
      <w:r w:rsidR="00C441E0">
        <w:rPr>
          <w:rStyle w:val="FootnoteReference"/>
        </w:rPr>
        <w:footnoteReference w:id="6"/>
      </w:r>
      <w:bookmarkEnd w:id="55"/>
    </w:p>
    <w:p w14:paraId="62427E30" w14:textId="77777777" w:rsidR="00E442D8" w:rsidRDefault="00E442D8" w:rsidP="00E442D8">
      <w:pPr>
        <w:spacing w:after="0"/>
        <w:rPr>
          <w:bCs/>
          <w:color w:val="7030A0"/>
        </w:rPr>
      </w:pPr>
      <w:r w:rsidRPr="00EC6AE8">
        <w:rPr>
          <w:bCs/>
          <w:color w:val="7030A0"/>
        </w:rPr>
        <w:t>[for (cl:Class | Class.allInstances()-&gt;sortedBy(name))]&lt;drop/&gt;</w:t>
      </w:r>
    </w:p>
    <w:p w14:paraId="2BEFE8CE" w14:textId="77777777" w:rsidR="00E442D8" w:rsidRDefault="00E442D8" w:rsidP="00E442D8">
      <w:pPr>
        <w:spacing w:after="0"/>
        <w:rPr>
          <w:bCs/>
          <w:color w:val="7030A0"/>
        </w:rPr>
      </w:pPr>
      <w:r>
        <w:rPr>
          <w:bCs/>
          <w:color w:val="7030A0"/>
        </w:rPr>
        <w:t>[if (cl.qualifiedName.contains(‘</w:t>
      </w:r>
      <w:r>
        <w:rPr>
          <w:bCs/>
          <w:color w:val="237BE8" w:themeColor="accent3" w:themeTint="99"/>
        </w:rPr>
        <w:t>GeneralControllerModel</w:t>
      </w:r>
      <w:r>
        <w:rPr>
          <w:bCs/>
          <w:color w:val="7030A0"/>
        </w:rPr>
        <w:t>’))]&lt;drop/&gt;</w:t>
      </w:r>
    </w:p>
    <w:p w14:paraId="2DC2F9DC" w14:textId="77777777" w:rsidR="00E442D8" w:rsidRDefault="00E442D8" w:rsidP="00E442D8">
      <w:pPr>
        <w:spacing w:after="0"/>
        <w:rPr>
          <w:bCs/>
          <w:color w:val="7030A0"/>
        </w:rPr>
      </w:pPr>
      <w:r>
        <w:rPr>
          <w:bCs/>
          <w:color w:val="7030A0"/>
        </w:rPr>
        <w:t>[if (cl.name.contains(‘</w:t>
      </w:r>
      <w:r>
        <w:rPr>
          <w:bCs/>
          <w:color w:val="237BE8" w:themeColor="accent3" w:themeTint="99"/>
        </w:rPr>
        <w:t>ExposureContext</w:t>
      </w:r>
      <w:r>
        <w:rPr>
          <w:bCs/>
          <w:color w:val="7030A0"/>
        </w:rPr>
        <w:t>’))]&lt;drop/&gt;</w:t>
      </w:r>
    </w:p>
    <w:p w14:paraId="2BF82A4A" w14:textId="77777777" w:rsidR="00E442D8" w:rsidRDefault="00E442D8" w:rsidP="00E442D8">
      <w:pPr>
        <w:spacing w:after="0"/>
        <w:rPr>
          <w:bCs/>
          <w:color w:val="7030A0"/>
        </w:rPr>
      </w:pPr>
      <w:r>
        <w:rPr>
          <w:bCs/>
          <w:color w:val="7030A0"/>
        </w:rPr>
        <w:t>Inserts the details of the class in first quotes from the package in second quotes &lt;drop/&gt;</w:t>
      </w:r>
      <w:r>
        <w:rPr>
          <w:bCs/>
          <w:color w:val="7030A0"/>
        </w:rPr>
        <w:br/>
        <w:t>[cl.</w:t>
      </w:r>
      <w:r>
        <w:rPr>
          <w:bCs/>
          <w:color w:val="FF0000"/>
        </w:rPr>
        <w:t>insert</w:t>
      </w:r>
      <w:r w:rsidRPr="004306A4">
        <w:rPr>
          <w:bCs/>
          <w:color w:val="FF0000"/>
        </w:rPr>
        <w:t>Class</w:t>
      </w:r>
      <w:r>
        <w:rPr>
          <w:bCs/>
          <w:color w:val="7030A0"/>
        </w:rPr>
        <w:t>(</w:t>
      </w:r>
      <w:r w:rsidRPr="00855340">
        <w:rPr>
          <w:bCs/>
          <w:color w:val="7030A0"/>
        </w:rPr>
        <w:t>cl.name</w:t>
      </w:r>
      <w:r>
        <w:rPr>
          <w:bCs/>
          <w:color w:val="7030A0"/>
        </w:rPr>
        <w:t>,</w:t>
      </w:r>
      <w:r w:rsidRPr="00B32F23">
        <w:rPr>
          <w:bCs/>
          <w:color w:val="237BE8" w:themeColor="accent3" w:themeTint="99"/>
        </w:rPr>
        <w:t>’</w:t>
      </w:r>
      <w:r>
        <w:rPr>
          <w:bCs/>
          <w:color w:val="237BE8" w:themeColor="accent3" w:themeTint="99"/>
        </w:rPr>
        <w:t>GeneralControllerModel</w:t>
      </w:r>
      <w:r w:rsidRPr="00B32F23">
        <w:rPr>
          <w:bCs/>
          <w:color w:val="237BE8" w:themeColor="accent3" w:themeTint="99"/>
        </w:rPr>
        <w:t>’</w:t>
      </w:r>
      <w:r>
        <w:rPr>
          <w:bCs/>
          <w:color w:val="7030A0"/>
        </w:rPr>
        <w:t>)/]</w:t>
      </w:r>
    </w:p>
    <w:p w14:paraId="6A7B29A7" w14:textId="77777777" w:rsidR="00E442D8" w:rsidRDefault="00E442D8" w:rsidP="00E442D8">
      <w:pPr>
        <w:spacing w:after="0"/>
        <w:rPr>
          <w:bCs/>
          <w:color w:val="7030A0"/>
        </w:rPr>
      </w:pPr>
      <w:r>
        <w:rPr>
          <w:bCs/>
          <w:color w:val="7030A0"/>
        </w:rPr>
        <w:t xml:space="preserve">Inserts the attributes of the class &lt;drop/&gt; </w:t>
      </w:r>
      <w:r>
        <w:rPr>
          <w:bCs/>
          <w:color w:val="7030A0"/>
        </w:rPr>
        <w:br/>
        <w:t>[cl.</w:t>
      </w:r>
      <w:r>
        <w:rPr>
          <w:bCs/>
          <w:color w:val="FF0000"/>
        </w:rPr>
        <w:t>insert</w:t>
      </w:r>
      <w:r>
        <w:rPr>
          <w:color w:val="FF0000"/>
        </w:rPr>
        <w:t>AttributeTableBrief</w:t>
      </w:r>
      <w:r>
        <w:rPr>
          <w:bCs/>
          <w:color w:val="7030A0"/>
        </w:rPr>
        <w:t xml:space="preserve"> ()/]</w:t>
      </w:r>
    </w:p>
    <w:p w14:paraId="11F9E488" w14:textId="77777777" w:rsidR="00E442D8" w:rsidRPr="0049622C" w:rsidRDefault="00E442D8" w:rsidP="00E442D8">
      <w:pPr>
        <w:spacing w:after="0"/>
        <w:rPr>
          <w:bCs/>
          <w:color w:val="7030A0"/>
        </w:rPr>
      </w:pPr>
      <w:r w:rsidRPr="0049622C">
        <w:rPr>
          <w:bCs/>
          <w:color w:val="7030A0"/>
        </w:rPr>
        <w:t>[/if]&lt;drop/&gt;</w:t>
      </w:r>
    </w:p>
    <w:p w14:paraId="3AC0E85C" w14:textId="77777777" w:rsidR="00E442D8" w:rsidRPr="0049622C" w:rsidRDefault="00E442D8" w:rsidP="00E442D8">
      <w:pPr>
        <w:spacing w:after="0"/>
        <w:rPr>
          <w:bCs/>
          <w:color w:val="7030A0"/>
        </w:rPr>
      </w:pPr>
      <w:r w:rsidRPr="0049622C">
        <w:rPr>
          <w:bCs/>
          <w:color w:val="7030A0"/>
        </w:rPr>
        <w:t>[/if]&lt;drop/&gt;</w:t>
      </w:r>
    </w:p>
    <w:p w14:paraId="159ED8AE" w14:textId="3FE5E476" w:rsidR="00E442D8" w:rsidRDefault="00E442D8" w:rsidP="00E442D8">
      <w:pPr>
        <w:spacing w:after="0"/>
        <w:rPr>
          <w:bCs/>
          <w:color w:val="7030A0"/>
        </w:rPr>
      </w:pPr>
      <w:r w:rsidRPr="0049622C">
        <w:rPr>
          <w:bCs/>
          <w:color w:val="7030A0"/>
        </w:rPr>
        <w:t>[/for]&lt;drop/&gt;</w:t>
      </w:r>
    </w:p>
    <w:p w14:paraId="09EB5B17" w14:textId="77777777" w:rsidR="00E442D8" w:rsidRDefault="00E442D8" w:rsidP="00E442D8">
      <w:pPr>
        <w:pStyle w:val="Heading3"/>
      </w:pPr>
      <w:bookmarkStart w:id="56" w:name="_Toc128036590"/>
      <w:r>
        <w:t>ConstraintDomain</w:t>
      </w:r>
      <w:bookmarkEnd w:id="56"/>
    </w:p>
    <w:p w14:paraId="25122699" w14:textId="77777777" w:rsidR="00E442D8" w:rsidRDefault="00E442D8" w:rsidP="00E442D8">
      <w:pPr>
        <w:spacing w:after="0"/>
        <w:rPr>
          <w:bCs/>
          <w:color w:val="7030A0"/>
        </w:rPr>
      </w:pPr>
      <w:r w:rsidRPr="00EC6AE8">
        <w:rPr>
          <w:bCs/>
          <w:color w:val="7030A0"/>
        </w:rPr>
        <w:t>[for (cl:Class | Class.allInstances()-&gt;sortedBy(name))]&lt;drop/&gt;</w:t>
      </w:r>
    </w:p>
    <w:p w14:paraId="445F799F" w14:textId="77777777" w:rsidR="00E442D8" w:rsidRDefault="00E442D8" w:rsidP="00E442D8">
      <w:pPr>
        <w:spacing w:after="0"/>
        <w:rPr>
          <w:bCs/>
          <w:color w:val="7030A0"/>
        </w:rPr>
      </w:pPr>
      <w:r>
        <w:rPr>
          <w:bCs/>
          <w:color w:val="7030A0"/>
        </w:rPr>
        <w:t>[if (cl.qualifiedName.contains(‘</w:t>
      </w:r>
      <w:r>
        <w:rPr>
          <w:bCs/>
          <w:color w:val="237BE8" w:themeColor="accent3" w:themeTint="99"/>
        </w:rPr>
        <w:t>ProcessingConstructModel</w:t>
      </w:r>
      <w:r>
        <w:rPr>
          <w:bCs/>
          <w:color w:val="7030A0"/>
        </w:rPr>
        <w:t>’))]&lt;drop/&gt;</w:t>
      </w:r>
    </w:p>
    <w:p w14:paraId="1DC9B1E3" w14:textId="77777777" w:rsidR="00E442D8" w:rsidRDefault="00E442D8" w:rsidP="00E442D8">
      <w:pPr>
        <w:spacing w:after="0"/>
        <w:rPr>
          <w:bCs/>
          <w:color w:val="7030A0"/>
        </w:rPr>
      </w:pPr>
      <w:r>
        <w:rPr>
          <w:bCs/>
          <w:color w:val="7030A0"/>
        </w:rPr>
        <w:t>[if (cl.name.contains(‘</w:t>
      </w:r>
      <w:r>
        <w:rPr>
          <w:bCs/>
          <w:color w:val="237BE8" w:themeColor="accent3" w:themeTint="99"/>
        </w:rPr>
        <w:t>ConstraintDomain</w:t>
      </w:r>
      <w:r>
        <w:rPr>
          <w:bCs/>
          <w:color w:val="7030A0"/>
        </w:rPr>
        <w:t>’))]&lt;drop/&gt;</w:t>
      </w:r>
    </w:p>
    <w:p w14:paraId="5DBA253C" w14:textId="77777777" w:rsidR="00E442D8" w:rsidRDefault="00E442D8" w:rsidP="00E442D8">
      <w:pPr>
        <w:spacing w:after="0"/>
        <w:rPr>
          <w:bCs/>
          <w:color w:val="7030A0"/>
        </w:rPr>
      </w:pPr>
      <w:r>
        <w:rPr>
          <w:bCs/>
          <w:color w:val="7030A0"/>
        </w:rPr>
        <w:t>Inserts the details of the class in first quotes from the package in second quotes &lt;drop/&gt;</w:t>
      </w:r>
      <w:r>
        <w:rPr>
          <w:bCs/>
          <w:color w:val="7030A0"/>
        </w:rPr>
        <w:br/>
        <w:t>[cl.</w:t>
      </w:r>
      <w:r>
        <w:rPr>
          <w:bCs/>
          <w:color w:val="FF0000"/>
        </w:rPr>
        <w:t>insert</w:t>
      </w:r>
      <w:r w:rsidRPr="004306A4">
        <w:rPr>
          <w:bCs/>
          <w:color w:val="FF0000"/>
        </w:rPr>
        <w:t>Class</w:t>
      </w:r>
      <w:r>
        <w:rPr>
          <w:bCs/>
          <w:color w:val="7030A0"/>
        </w:rPr>
        <w:t>(</w:t>
      </w:r>
      <w:r w:rsidRPr="00855340">
        <w:rPr>
          <w:bCs/>
          <w:color w:val="7030A0"/>
        </w:rPr>
        <w:t>cl.name</w:t>
      </w:r>
      <w:r>
        <w:rPr>
          <w:bCs/>
          <w:color w:val="7030A0"/>
        </w:rPr>
        <w:t>,</w:t>
      </w:r>
      <w:r w:rsidRPr="00B32F23">
        <w:rPr>
          <w:bCs/>
          <w:color w:val="237BE8" w:themeColor="accent3" w:themeTint="99"/>
        </w:rPr>
        <w:t>’</w:t>
      </w:r>
      <w:r>
        <w:rPr>
          <w:bCs/>
          <w:color w:val="237BE8" w:themeColor="accent3" w:themeTint="99"/>
        </w:rPr>
        <w:t>ProcessingConstructModel</w:t>
      </w:r>
      <w:r w:rsidRPr="00B32F23">
        <w:rPr>
          <w:bCs/>
          <w:color w:val="237BE8" w:themeColor="accent3" w:themeTint="99"/>
        </w:rPr>
        <w:t>’</w:t>
      </w:r>
      <w:r>
        <w:rPr>
          <w:bCs/>
          <w:color w:val="7030A0"/>
        </w:rPr>
        <w:t>)/]</w:t>
      </w:r>
    </w:p>
    <w:p w14:paraId="49334B7C" w14:textId="77777777" w:rsidR="00E442D8" w:rsidRDefault="00E442D8" w:rsidP="00E442D8">
      <w:pPr>
        <w:spacing w:after="0"/>
        <w:rPr>
          <w:bCs/>
          <w:color w:val="7030A0"/>
        </w:rPr>
      </w:pPr>
      <w:r>
        <w:rPr>
          <w:bCs/>
          <w:color w:val="7030A0"/>
        </w:rPr>
        <w:t xml:space="preserve">Inserts the attributes of the class &lt;drop/&gt; </w:t>
      </w:r>
      <w:r>
        <w:rPr>
          <w:bCs/>
          <w:color w:val="7030A0"/>
        </w:rPr>
        <w:br/>
        <w:t>[cl.</w:t>
      </w:r>
      <w:r>
        <w:rPr>
          <w:bCs/>
          <w:color w:val="FF0000"/>
        </w:rPr>
        <w:t>insert</w:t>
      </w:r>
      <w:r>
        <w:rPr>
          <w:color w:val="FF0000"/>
        </w:rPr>
        <w:t>AttributeTableBrief</w:t>
      </w:r>
      <w:r>
        <w:rPr>
          <w:bCs/>
          <w:color w:val="7030A0"/>
        </w:rPr>
        <w:t xml:space="preserve"> ()/]</w:t>
      </w:r>
    </w:p>
    <w:p w14:paraId="4FE3A1F9" w14:textId="77777777" w:rsidR="00E442D8" w:rsidRPr="0049622C" w:rsidRDefault="00E442D8" w:rsidP="00E442D8">
      <w:pPr>
        <w:spacing w:after="0"/>
        <w:rPr>
          <w:bCs/>
          <w:color w:val="7030A0"/>
        </w:rPr>
      </w:pPr>
      <w:r w:rsidRPr="0049622C">
        <w:rPr>
          <w:bCs/>
          <w:color w:val="7030A0"/>
        </w:rPr>
        <w:t>[/if]&lt;drop/&gt;</w:t>
      </w:r>
    </w:p>
    <w:p w14:paraId="6AC9A3B2" w14:textId="77777777" w:rsidR="00E442D8" w:rsidRPr="0049622C" w:rsidRDefault="00E442D8" w:rsidP="00E442D8">
      <w:pPr>
        <w:spacing w:after="0"/>
        <w:rPr>
          <w:bCs/>
          <w:color w:val="7030A0"/>
        </w:rPr>
      </w:pPr>
      <w:r w:rsidRPr="0049622C">
        <w:rPr>
          <w:bCs/>
          <w:color w:val="7030A0"/>
        </w:rPr>
        <w:t>[/if]&lt;drop/&gt;</w:t>
      </w:r>
    </w:p>
    <w:p w14:paraId="5499E67D" w14:textId="77777777" w:rsidR="00E442D8" w:rsidRDefault="00E442D8" w:rsidP="00E442D8">
      <w:pPr>
        <w:spacing w:after="0"/>
        <w:rPr>
          <w:bCs/>
          <w:color w:val="7030A0"/>
        </w:rPr>
      </w:pPr>
      <w:r w:rsidRPr="0049622C">
        <w:rPr>
          <w:bCs/>
          <w:color w:val="7030A0"/>
        </w:rPr>
        <w:t>[/for]&lt;drop/&gt;</w:t>
      </w:r>
    </w:p>
    <w:p w14:paraId="2F2C28F2" w14:textId="77777777" w:rsidR="00E442D8" w:rsidRDefault="00E442D8" w:rsidP="00E442D8">
      <w:pPr>
        <w:pStyle w:val="Heading3"/>
      </w:pPr>
      <w:bookmarkStart w:id="57" w:name="_Toc128036591"/>
      <w:r>
        <w:t>CdPort</w:t>
      </w:r>
      <w:bookmarkEnd w:id="57"/>
    </w:p>
    <w:p w14:paraId="4C2B9618" w14:textId="77777777" w:rsidR="00E442D8" w:rsidRDefault="00E442D8" w:rsidP="00E442D8">
      <w:pPr>
        <w:spacing w:after="0"/>
        <w:rPr>
          <w:bCs/>
          <w:color w:val="7030A0"/>
        </w:rPr>
      </w:pPr>
      <w:r w:rsidRPr="00EC6AE8">
        <w:rPr>
          <w:bCs/>
          <w:color w:val="7030A0"/>
        </w:rPr>
        <w:t>[for (cl:Class | Class.allInstances()-&gt;sortedBy(name))]&lt;drop/&gt;</w:t>
      </w:r>
    </w:p>
    <w:p w14:paraId="3F29E9D1" w14:textId="77777777" w:rsidR="00E442D8" w:rsidRDefault="00E442D8" w:rsidP="00E442D8">
      <w:pPr>
        <w:spacing w:after="0"/>
        <w:rPr>
          <w:bCs/>
          <w:color w:val="7030A0"/>
        </w:rPr>
      </w:pPr>
      <w:r>
        <w:rPr>
          <w:bCs/>
          <w:color w:val="7030A0"/>
        </w:rPr>
        <w:t>[if (cl.qualifiedName.contains(‘</w:t>
      </w:r>
      <w:r>
        <w:rPr>
          <w:bCs/>
          <w:color w:val="237BE8" w:themeColor="accent3" w:themeTint="99"/>
        </w:rPr>
        <w:t>ProcessingConstructModel</w:t>
      </w:r>
      <w:r>
        <w:rPr>
          <w:bCs/>
          <w:color w:val="7030A0"/>
        </w:rPr>
        <w:t>’))]&lt;drop/&gt;</w:t>
      </w:r>
    </w:p>
    <w:p w14:paraId="45FBBB43" w14:textId="77777777" w:rsidR="00E442D8" w:rsidRDefault="00E442D8" w:rsidP="00E442D8">
      <w:pPr>
        <w:spacing w:after="0"/>
        <w:rPr>
          <w:bCs/>
          <w:color w:val="7030A0"/>
        </w:rPr>
      </w:pPr>
      <w:r>
        <w:rPr>
          <w:bCs/>
          <w:color w:val="7030A0"/>
        </w:rPr>
        <w:t>[if (cl.name.contains(‘</w:t>
      </w:r>
      <w:r>
        <w:rPr>
          <w:bCs/>
          <w:color w:val="237BE8" w:themeColor="accent3" w:themeTint="99"/>
        </w:rPr>
        <w:t>CdPort</w:t>
      </w:r>
      <w:r>
        <w:rPr>
          <w:bCs/>
          <w:color w:val="7030A0"/>
        </w:rPr>
        <w:t>’))]&lt;drop/&gt;</w:t>
      </w:r>
    </w:p>
    <w:p w14:paraId="654BC5FD" w14:textId="77777777" w:rsidR="00E442D8" w:rsidRDefault="00E442D8" w:rsidP="00E442D8">
      <w:pPr>
        <w:spacing w:after="0"/>
        <w:rPr>
          <w:bCs/>
          <w:color w:val="7030A0"/>
        </w:rPr>
      </w:pPr>
      <w:r>
        <w:rPr>
          <w:bCs/>
          <w:color w:val="7030A0"/>
        </w:rPr>
        <w:t>Inserts the details of the class in first quotes from the package in second quotes &lt;drop/&gt;</w:t>
      </w:r>
      <w:r>
        <w:rPr>
          <w:bCs/>
          <w:color w:val="7030A0"/>
        </w:rPr>
        <w:br/>
        <w:t>[cl.</w:t>
      </w:r>
      <w:r>
        <w:rPr>
          <w:bCs/>
          <w:color w:val="FF0000"/>
        </w:rPr>
        <w:t>insert</w:t>
      </w:r>
      <w:r w:rsidRPr="004306A4">
        <w:rPr>
          <w:bCs/>
          <w:color w:val="FF0000"/>
        </w:rPr>
        <w:t>Class</w:t>
      </w:r>
      <w:r>
        <w:rPr>
          <w:bCs/>
          <w:color w:val="7030A0"/>
        </w:rPr>
        <w:t>(</w:t>
      </w:r>
      <w:r w:rsidRPr="00855340">
        <w:rPr>
          <w:bCs/>
          <w:color w:val="7030A0"/>
        </w:rPr>
        <w:t>cl.name</w:t>
      </w:r>
      <w:r>
        <w:rPr>
          <w:bCs/>
          <w:color w:val="7030A0"/>
        </w:rPr>
        <w:t>,</w:t>
      </w:r>
      <w:r w:rsidRPr="00B32F23">
        <w:rPr>
          <w:bCs/>
          <w:color w:val="237BE8" w:themeColor="accent3" w:themeTint="99"/>
        </w:rPr>
        <w:t>’</w:t>
      </w:r>
      <w:r>
        <w:rPr>
          <w:bCs/>
          <w:color w:val="237BE8" w:themeColor="accent3" w:themeTint="99"/>
        </w:rPr>
        <w:t>ProcessingConstructModel</w:t>
      </w:r>
      <w:r w:rsidRPr="00B32F23">
        <w:rPr>
          <w:bCs/>
          <w:color w:val="237BE8" w:themeColor="accent3" w:themeTint="99"/>
        </w:rPr>
        <w:t>’</w:t>
      </w:r>
      <w:r>
        <w:rPr>
          <w:bCs/>
          <w:color w:val="7030A0"/>
        </w:rPr>
        <w:t>)/]</w:t>
      </w:r>
    </w:p>
    <w:p w14:paraId="26F77425" w14:textId="77777777" w:rsidR="00E442D8" w:rsidRDefault="00E442D8" w:rsidP="00E442D8">
      <w:pPr>
        <w:spacing w:after="0"/>
        <w:rPr>
          <w:bCs/>
          <w:color w:val="7030A0"/>
        </w:rPr>
      </w:pPr>
      <w:r>
        <w:rPr>
          <w:bCs/>
          <w:color w:val="7030A0"/>
        </w:rPr>
        <w:t xml:space="preserve">Inserts the attributes of the class &lt;drop/&gt; </w:t>
      </w:r>
      <w:r>
        <w:rPr>
          <w:bCs/>
          <w:color w:val="7030A0"/>
        </w:rPr>
        <w:br/>
        <w:t>[cl.</w:t>
      </w:r>
      <w:r>
        <w:rPr>
          <w:bCs/>
          <w:color w:val="FF0000"/>
        </w:rPr>
        <w:t>insert</w:t>
      </w:r>
      <w:r>
        <w:rPr>
          <w:color w:val="FF0000"/>
        </w:rPr>
        <w:t>AttributeTableBrief</w:t>
      </w:r>
      <w:r>
        <w:rPr>
          <w:bCs/>
          <w:color w:val="7030A0"/>
        </w:rPr>
        <w:t xml:space="preserve"> ()/]</w:t>
      </w:r>
    </w:p>
    <w:p w14:paraId="7E2F853B" w14:textId="77777777" w:rsidR="00E442D8" w:rsidRPr="0049622C" w:rsidRDefault="00E442D8" w:rsidP="00E442D8">
      <w:pPr>
        <w:spacing w:after="0"/>
        <w:rPr>
          <w:bCs/>
          <w:color w:val="7030A0"/>
        </w:rPr>
      </w:pPr>
      <w:r w:rsidRPr="0049622C">
        <w:rPr>
          <w:bCs/>
          <w:color w:val="7030A0"/>
        </w:rPr>
        <w:t>[/if]&lt;drop/&gt;</w:t>
      </w:r>
    </w:p>
    <w:p w14:paraId="001727D1" w14:textId="77777777" w:rsidR="00E442D8" w:rsidRPr="0049622C" w:rsidRDefault="00E442D8" w:rsidP="00E442D8">
      <w:pPr>
        <w:spacing w:after="0"/>
        <w:rPr>
          <w:bCs/>
          <w:color w:val="7030A0"/>
        </w:rPr>
      </w:pPr>
      <w:r w:rsidRPr="0049622C">
        <w:rPr>
          <w:bCs/>
          <w:color w:val="7030A0"/>
        </w:rPr>
        <w:t>[/if]&lt;drop/&gt;</w:t>
      </w:r>
    </w:p>
    <w:p w14:paraId="135F2850" w14:textId="77777777" w:rsidR="00E442D8" w:rsidRDefault="00E442D8" w:rsidP="00E442D8">
      <w:pPr>
        <w:spacing w:after="0"/>
        <w:rPr>
          <w:bCs/>
          <w:color w:val="7030A0"/>
        </w:rPr>
      </w:pPr>
      <w:r w:rsidRPr="0049622C">
        <w:rPr>
          <w:bCs/>
          <w:color w:val="7030A0"/>
        </w:rPr>
        <w:t>[/for]&lt;drop/&gt;</w:t>
      </w:r>
    </w:p>
    <w:p w14:paraId="449A3F0F" w14:textId="77777777" w:rsidR="00E442D8" w:rsidRDefault="00E442D8" w:rsidP="00E442D8">
      <w:pPr>
        <w:pStyle w:val="Heading3"/>
      </w:pPr>
      <w:bookmarkStart w:id="58" w:name="_Toc128036592"/>
      <w:r>
        <w:t>ViewMappingFunction</w:t>
      </w:r>
      <w:bookmarkEnd w:id="58"/>
    </w:p>
    <w:p w14:paraId="6C71FA35" w14:textId="77777777" w:rsidR="00E442D8" w:rsidRDefault="00E442D8" w:rsidP="00E442D8">
      <w:pPr>
        <w:spacing w:after="0"/>
        <w:rPr>
          <w:bCs/>
          <w:color w:val="7030A0"/>
        </w:rPr>
      </w:pPr>
      <w:r w:rsidRPr="00EC6AE8">
        <w:rPr>
          <w:bCs/>
          <w:color w:val="7030A0"/>
        </w:rPr>
        <w:t>[for (cl:Class | Class.allInstances()-&gt;sortedBy(name))]&lt;drop/&gt;</w:t>
      </w:r>
    </w:p>
    <w:p w14:paraId="6B98B01F" w14:textId="77777777" w:rsidR="00E442D8" w:rsidRDefault="00E442D8" w:rsidP="00E442D8">
      <w:pPr>
        <w:spacing w:after="0"/>
        <w:rPr>
          <w:bCs/>
          <w:color w:val="7030A0"/>
        </w:rPr>
      </w:pPr>
      <w:r>
        <w:rPr>
          <w:bCs/>
          <w:color w:val="7030A0"/>
        </w:rPr>
        <w:t>[if (cl.qualifiedName.contains(‘</w:t>
      </w:r>
      <w:r>
        <w:rPr>
          <w:bCs/>
          <w:color w:val="237BE8" w:themeColor="accent3" w:themeTint="99"/>
        </w:rPr>
        <w:t>GeneralControllerModel</w:t>
      </w:r>
      <w:r>
        <w:rPr>
          <w:bCs/>
          <w:color w:val="7030A0"/>
        </w:rPr>
        <w:t>’))]&lt;drop/&gt;</w:t>
      </w:r>
    </w:p>
    <w:p w14:paraId="5BA9929E" w14:textId="77777777" w:rsidR="00E442D8" w:rsidRDefault="00E442D8" w:rsidP="00E442D8">
      <w:pPr>
        <w:spacing w:after="0"/>
        <w:rPr>
          <w:bCs/>
          <w:color w:val="7030A0"/>
        </w:rPr>
      </w:pPr>
      <w:r>
        <w:rPr>
          <w:bCs/>
          <w:color w:val="7030A0"/>
        </w:rPr>
        <w:t>[if (cl.name.contains(‘</w:t>
      </w:r>
      <w:r>
        <w:rPr>
          <w:bCs/>
          <w:color w:val="237BE8" w:themeColor="accent3" w:themeTint="99"/>
        </w:rPr>
        <w:t>ViewMappingFunction</w:t>
      </w:r>
      <w:r>
        <w:rPr>
          <w:bCs/>
          <w:color w:val="7030A0"/>
        </w:rPr>
        <w:t>’))]&lt;drop/&gt;</w:t>
      </w:r>
    </w:p>
    <w:p w14:paraId="136A8CE5" w14:textId="77777777" w:rsidR="00E442D8" w:rsidRDefault="00E442D8" w:rsidP="00E442D8">
      <w:pPr>
        <w:spacing w:after="0"/>
        <w:rPr>
          <w:bCs/>
          <w:color w:val="7030A0"/>
        </w:rPr>
      </w:pPr>
      <w:r>
        <w:rPr>
          <w:bCs/>
          <w:color w:val="7030A0"/>
        </w:rPr>
        <w:t>Inserts the details of the class in first quotes from the package in second quotes &lt;drop/&gt;</w:t>
      </w:r>
      <w:r>
        <w:rPr>
          <w:bCs/>
          <w:color w:val="7030A0"/>
        </w:rPr>
        <w:br/>
        <w:t>[cl.</w:t>
      </w:r>
      <w:r>
        <w:rPr>
          <w:bCs/>
          <w:color w:val="FF0000"/>
        </w:rPr>
        <w:t>insert</w:t>
      </w:r>
      <w:r w:rsidRPr="004306A4">
        <w:rPr>
          <w:bCs/>
          <w:color w:val="FF0000"/>
        </w:rPr>
        <w:t>Class</w:t>
      </w:r>
      <w:r>
        <w:rPr>
          <w:bCs/>
          <w:color w:val="7030A0"/>
        </w:rPr>
        <w:t>(</w:t>
      </w:r>
      <w:r w:rsidRPr="00855340">
        <w:rPr>
          <w:bCs/>
          <w:color w:val="7030A0"/>
        </w:rPr>
        <w:t>cl.name</w:t>
      </w:r>
      <w:r>
        <w:rPr>
          <w:bCs/>
          <w:color w:val="7030A0"/>
        </w:rPr>
        <w:t>,</w:t>
      </w:r>
      <w:r w:rsidRPr="00B32F23">
        <w:rPr>
          <w:bCs/>
          <w:color w:val="237BE8" w:themeColor="accent3" w:themeTint="99"/>
        </w:rPr>
        <w:t>’</w:t>
      </w:r>
      <w:r>
        <w:rPr>
          <w:bCs/>
          <w:color w:val="237BE8" w:themeColor="accent3" w:themeTint="99"/>
        </w:rPr>
        <w:t>GeneralControllerModel</w:t>
      </w:r>
      <w:r w:rsidRPr="00B32F23">
        <w:rPr>
          <w:bCs/>
          <w:color w:val="237BE8" w:themeColor="accent3" w:themeTint="99"/>
        </w:rPr>
        <w:t>’</w:t>
      </w:r>
      <w:r>
        <w:rPr>
          <w:bCs/>
          <w:color w:val="7030A0"/>
        </w:rPr>
        <w:t>)/]</w:t>
      </w:r>
    </w:p>
    <w:p w14:paraId="79ABEA54" w14:textId="77777777" w:rsidR="00E442D8" w:rsidRDefault="00E442D8" w:rsidP="00E442D8">
      <w:pPr>
        <w:spacing w:after="0"/>
        <w:rPr>
          <w:bCs/>
          <w:color w:val="7030A0"/>
        </w:rPr>
      </w:pPr>
      <w:r>
        <w:rPr>
          <w:bCs/>
          <w:color w:val="7030A0"/>
        </w:rPr>
        <w:t xml:space="preserve">Inserts the attributes of the class &lt;drop/&gt; </w:t>
      </w:r>
      <w:r>
        <w:rPr>
          <w:bCs/>
          <w:color w:val="7030A0"/>
        </w:rPr>
        <w:br/>
        <w:t>[cl.</w:t>
      </w:r>
      <w:r>
        <w:rPr>
          <w:bCs/>
          <w:color w:val="FF0000"/>
        </w:rPr>
        <w:t>insert</w:t>
      </w:r>
      <w:r>
        <w:rPr>
          <w:color w:val="FF0000"/>
        </w:rPr>
        <w:t>AttributeTableBrief</w:t>
      </w:r>
      <w:r>
        <w:rPr>
          <w:bCs/>
          <w:color w:val="7030A0"/>
        </w:rPr>
        <w:t xml:space="preserve"> ()/]</w:t>
      </w:r>
    </w:p>
    <w:p w14:paraId="5349A11C" w14:textId="77777777" w:rsidR="00E442D8" w:rsidRPr="0049622C" w:rsidRDefault="00E442D8" w:rsidP="00E442D8">
      <w:pPr>
        <w:spacing w:after="0"/>
        <w:rPr>
          <w:bCs/>
          <w:color w:val="7030A0"/>
        </w:rPr>
      </w:pPr>
      <w:r w:rsidRPr="0049622C">
        <w:rPr>
          <w:bCs/>
          <w:color w:val="7030A0"/>
        </w:rPr>
        <w:t>[/if]&lt;drop/&gt;</w:t>
      </w:r>
    </w:p>
    <w:p w14:paraId="4AB68E1B" w14:textId="77777777" w:rsidR="00E442D8" w:rsidRPr="0049622C" w:rsidRDefault="00E442D8" w:rsidP="00E442D8">
      <w:pPr>
        <w:spacing w:after="0"/>
        <w:rPr>
          <w:bCs/>
          <w:color w:val="7030A0"/>
        </w:rPr>
      </w:pPr>
      <w:r w:rsidRPr="0049622C">
        <w:rPr>
          <w:bCs/>
          <w:color w:val="7030A0"/>
        </w:rPr>
        <w:t>[/if]&lt;drop/&gt;</w:t>
      </w:r>
    </w:p>
    <w:p w14:paraId="587680F7" w14:textId="77777777" w:rsidR="00E442D8" w:rsidRDefault="00E442D8" w:rsidP="00E442D8">
      <w:pPr>
        <w:spacing w:after="0"/>
        <w:rPr>
          <w:bCs/>
          <w:color w:val="7030A0"/>
        </w:rPr>
      </w:pPr>
      <w:r w:rsidRPr="0049622C">
        <w:rPr>
          <w:bCs/>
          <w:color w:val="7030A0"/>
        </w:rPr>
        <w:t>[/for]&lt;drop/&gt;</w:t>
      </w:r>
    </w:p>
    <w:p w14:paraId="553E77CB" w14:textId="77777777" w:rsidR="00E442D8" w:rsidRDefault="00E442D8" w:rsidP="00E442D8">
      <w:pPr>
        <w:pStyle w:val="Heading3"/>
      </w:pPr>
      <w:bookmarkStart w:id="59" w:name="_Toc128036593"/>
      <w:r>
        <w:t>VmfPort</w:t>
      </w:r>
      <w:bookmarkEnd w:id="59"/>
    </w:p>
    <w:p w14:paraId="58868E72" w14:textId="77777777" w:rsidR="00E442D8" w:rsidRDefault="00E442D8" w:rsidP="00E442D8">
      <w:pPr>
        <w:spacing w:after="0"/>
        <w:rPr>
          <w:bCs/>
          <w:color w:val="7030A0"/>
        </w:rPr>
      </w:pPr>
      <w:r w:rsidRPr="00EC6AE8">
        <w:rPr>
          <w:bCs/>
          <w:color w:val="7030A0"/>
        </w:rPr>
        <w:t>[for (cl:Class | Class.allInstances()-&gt;sortedBy(name))]&lt;drop/&gt;</w:t>
      </w:r>
    </w:p>
    <w:p w14:paraId="3D13943D" w14:textId="77777777" w:rsidR="00E442D8" w:rsidRDefault="00E442D8" w:rsidP="00E442D8">
      <w:pPr>
        <w:spacing w:after="0"/>
        <w:rPr>
          <w:bCs/>
          <w:color w:val="7030A0"/>
        </w:rPr>
      </w:pPr>
      <w:r>
        <w:rPr>
          <w:bCs/>
          <w:color w:val="7030A0"/>
        </w:rPr>
        <w:t>[if (cl.qualifiedName.contains(‘</w:t>
      </w:r>
      <w:r>
        <w:rPr>
          <w:bCs/>
          <w:color w:val="237BE8" w:themeColor="accent3" w:themeTint="99"/>
        </w:rPr>
        <w:t>GeneralControllerModel</w:t>
      </w:r>
      <w:r>
        <w:rPr>
          <w:bCs/>
          <w:color w:val="7030A0"/>
        </w:rPr>
        <w:t>’))]&lt;drop/&gt;</w:t>
      </w:r>
    </w:p>
    <w:p w14:paraId="332AC66C" w14:textId="77777777" w:rsidR="00E442D8" w:rsidRDefault="00E442D8" w:rsidP="00E442D8">
      <w:pPr>
        <w:spacing w:after="0"/>
        <w:rPr>
          <w:bCs/>
          <w:color w:val="7030A0"/>
        </w:rPr>
      </w:pPr>
      <w:r>
        <w:rPr>
          <w:bCs/>
          <w:color w:val="7030A0"/>
        </w:rPr>
        <w:t>[if (cl.name.contains(‘</w:t>
      </w:r>
      <w:r>
        <w:rPr>
          <w:bCs/>
          <w:color w:val="237BE8" w:themeColor="accent3" w:themeTint="99"/>
        </w:rPr>
        <w:t>VmfPort</w:t>
      </w:r>
      <w:r>
        <w:rPr>
          <w:bCs/>
          <w:color w:val="7030A0"/>
        </w:rPr>
        <w:t>’))]&lt;drop/&gt;</w:t>
      </w:r>
    </w:p>
    <w:p w14:paraId="0B0AE40C" w14:textId="77777777" w:rsidR="00E442D8" w:rsidRDefault="00E442D8" w:rsidP="00E442D8">
      <w:pPr>
        <w:spacing w:after="0"/>
        <w:rPr>
          <w:bCs/>
          <w:color w:val="7030A0"/>
        </w:rPr>
      </w:pPr>
      <w:r>
        <w:rPr>
          <w:bCs/>
          <w:color w:val="7030A0"/>
        </w:rPr>
        <w:t>Inserts the details of the class in first quotes from the package in second quotes &lt;drop/&gt;</w:t>
      </w:r>
      <w:r>
        <w:rPr>
          <w:bCs/>
          <w:color w:val="7030A0"/>
        </w:rPr>
        <w:br/>
        <w:t>[cl.</w:t>
      </w:r>
      <w:r>
        <w:rPr>
          <w:bCs/>
          <w:color w:val="FF0000"/>
        </w:rPr>
        <w:t>insert</w:t>
      </w:r>
      <w:r w:rsidRPr="004306A4">
        <w:rPr>
          <w:bCs/>
          <w:color w:val="FF0000"/>
        </w:rPr>
        <w:t>Class</w:t>
      </w:r>
      <w:r>
        <w:rPr>
          <w:bCs/>
          <w:color w:val="7030A0"/>
        </w:rPr>
        <w:t>(</w:t>
      </w:r>
      <w:r w:rsidRPr="00855340">
        <w:rPr>
          <w:bCs/>
          <w:color w:val="7030A0"/>
        </w:rPr>
        <w:t>cl.name</w:t>
      </w:r>
      <w:r>
        <w:rPr>
          <w:bCs/>
          <w:color w:val="7030A0"/>
        </w:rPr>
        <w:t>,</w:t>
      </w:r>
      <w:r w:rsidRPr="00B32F23">
        <w:rPr>
          <w:bCs/>
          <w:color w:val="237BE8" w:themeColor="accent3" w:themeTint="99"/>
        </w:rPr>
        <w:t>’</w:t>
      </w:r>
      <w:r>
        <w:rPr>
          <w:bCs/>
          <w:color w:val="237BE8" w:themeColor="accent3" w:themeTint="99"/>
        </w:rPr>
        <w:t>GeneralControllerModel</w:t>
      </w:r>
      <w:r w:rsidRPr="00B32F23">
        <w:rPr>
          <w:bCs/>
          <w:color w:val="237BE8" w:themeColor="accent3" w:themeTint="99"/>
        </w:rPr>
        <w:t>’</w:t>
      </w:r>
      <w:r>
        <w:rPr>
          <w:bCs/>
          <w:color w:val="7030A0"/>
        </w:rPr>
        <w:t>)/]</w:t>
      </w:r>
    </w:p>
    <w:p w14:paraId="3BDB466C" w14:textId="77777777" w:rsidR="00E442D8" w:rsidRDefault="00E442D8" w:rsidP="00E442D8">
      <w:pPr>
        <w:spacing w:after="0"/>
        <w:rPr>
          <w:bCs/>
          <w:color w:val="7030A0"/>
        </w:rPr>
      </w:pPr>
      <w:r>
        <w:rPr>
          <w:bCs/>
          <w:color w:val="7030A0"/>
        </w:rPr>
        <w:t xml:space="preserve">Inserts the attributes of the class &lt;drop/&gt; </w:t>
      </w:r>
      <w:r>
        <w:rPr>
          <w:bCs/>
          <w:color w:val="7030A0"/>
        </w:rPr>
        <w:br/>
        <w:t>[cl.</w:t>
      </w:r>
      <w:r>
        <w:rPr>
          <w:bCs/>
          <w:color w:val="FF0000"/>
        </w:rPr>
        <w:t>insert</w:t>
      </w:r>
      <w:r>
        <w:rPr>
          <w:color w:val="FF0000"/>
        </w:rPr>
        <w:t>AttributeTableBrief</w:t>
      </w:r>
      <w:r>
        <w:rPr>
          <w:bCs/>
          <w:color w:val="7030A0"/>
        </w:rPr>
        <w:t xml:space="preserve"> ()/]</w:t>
      </w:r>
    </w:p>
    <w:p w14:paraId="66298190" w14:textId="77777777" w:rsidR="00E442D8" w:rsidRPr="0049622C" w:rsidRDefault="00E442D8" w:rsidP="00E442D8">
      <w:pPr>
        <w:spacing w:after="0"/>
        <w:rPr>
          <w:bCs/>
          <w:color w:val="7030A0"/>
        </w:rPr>
      </w:pPr>
      <w:r w:rsidRPr="0049622C">
        <w:rPr>
          <w:bCs/>
          <w:color w:val="7030A0"/>
        </w:rPr>
        <w:t>[/if]&lt;drop/&gt;</w:t>
      </w:r>
    </w:p>
    <w:p w14:paraId="615C5378" w14:textId="77777777" w:rsidR="00E442D8" w:rsidRPr="0049622C" w:rsidRDefault="00E442D8" w:rsidP="00E442D8">
      <w:pPr>
        <w:spacing w:after="0"/>
        <w:rPr>
          <w:bCs/>
          <w:color w:val="7030A0"/>
        </w:rPr>
      </w:pPr>
      <w:r w:rsidRPr="0049622C">
        <w:rPr>
          <w:bCs/>
          <w:color w:val="7030A0"/>
        </w:rPr>
        <w:t>[/if]&lt;drop/&gt;</w:t>
      </w:r>
    </w:p>
    <w:p w14:paraId="2DFAFA7C" w14:textId="77777777" w:rsidR="00E442D8" w:rsidRDefault="00E442D8" w:rsidP="00D03A5A">
      <w:pPr>
        <w:spacing w:after="0"/>
        <w:rPr>
          <w:bCs/>
          <w:color w:val="7030A0"/>
        </w:rPr>
      </w:pPr>
      <w:r w:rsidRPr="0049622C">
        <w:rPr>
          <w:bCs/>
          <w:color w:val="7030A0"/>
        </w:rPr>
        <w:t>[/for]&lt;drop/&gt;</w:t>
      </w:r>
    </w:p>
    <w:p w14:paraId="1068435D" w14:textId="77777777" w:rsidR="00E442D8" w:rsidRDefault="00E442D8" w:rsidP="00952719">
      <w:pPr>
        <w:pStyle w:val="Heading2"/>
      </w:pPr>
      <w:bookmarkStart w:id="60" w:name="_Toc128036594"/>
      <w:r>
        <w:t>Further description</w:t>
      </w:r>
      <w:bookmarkEnd w:id="60"/>
    </w:p>
    <w:p w14:paraId="0AECF1DF" w14:textId="77146E38" w:rsidR="00E442D8" w:rsidRDefault="00E442D8" w:rsidP="00E442D8">
      <w:r>
        <w:t xml:space="preserve">A ControlConstruct instance may expose, through each associated ControlPort instance, one or more views of controlled instances (i.e., instances of FC, LTP etc.). </w:t>
      </w:r>
      <w:bookmarkStart w:id="61" w:name="_Hlk128044377"/>
      <w:r>
        <w:t xml:space="preserve">A view provided via a ControlPort instance is </w:t>
      </w:r>
      <w:r w:rsidR="00FC59C0">
        <w:t>expressed</w:t>
      </w:r>
      <w:r>
        <w:t xml:space="preserve"> by an ExposureContext instance. </w:t>
      </w:r>
      <w:bookmarkEnd w:id="61"/>
      <w:r>
        <w:t xml:space="preserve">The controlled instances to be exposed in a view are aggregated by a ConstraintDomain instance referenced by the ExposureContext instance defining the view. </w:t>
      </w:r>
    </w:p>
    <w:p w14:paraId="3F07BC7F" w14:textId="7A7FF7B8" w:rsidR="00E442D8" w:rsidRDefault="00E442D8" w:rsidP="00E442D8">
      <w:r>
        <w:t>A ControlConstruct instance may provide different views, each specified via a separate ExposureContext instance, via different ControlPort instances. Several ControlPort instances of a ControlConstruct instance may relate to the same ExposureContext instance and will hence expose the same view.</w:t>
      </w:r>
    </w:p>
    <w:p w14:paraId="26D72EBA" w14:textId="059DF6D8" w:rsidR="00E442D8" w:rsidRDefault="00E442D8" w:rsidP="00E442D8">
      <w:r>
        <w:t xml:space="preserve">Several ExposureContext instances may reference the same ConstraintDomain instance and hence may provide the </w:t>
      </w:r>
      <w:r w:rsidR="00C7597D">
        <w:t>“</w:t>
      </w:r>
      <w:r>
        <w:t>same</w:t>
      </w:r>
      <w:r w:rsidR="00C7597D">
        <w:t>”</w:t>
      </w:r>
      <w:r>
        <w:t xml:space="preserve"> vie</w:t>
      </w:r>
      <w:r w:rsidR="00C7597D">
        <w:t>w</w:t>
      </w:r>
      <w:r w:rsidR="00C7597D">
        <w:rPr>
          <w:rStyle w:val="FootnoteReference"/>
        </w:rPr>
        <w:footnoteReference w:id="7"/>
      </w:r>
      <w:r>
        <w:t xml:space="preserve"> and several ControlConstruct instances may reference the same ExposureContext instance and will therefore expose the same view through at least one of their port instances.</w:t>
      </w:r>
    </w:p>
    <w:p w14:paraId="28286033" w14:textId="2122671A" w:rsidR="00E442D8" w:rsidRDefault="00E442D8" w:rsidP="00E442D8">
      <w:r>
        <w:t>The structure of the instances of the classes aggregated by a ConstraintDomain (the output view) may be derived from the structure of the instances of the classes aggregated by one or more other ConstraintDomains (input views). The inter-view mapping/abstraction/refactoring rules are maintained by one or more ViewMappingFunction instances that reference the ExposureContext instance</w:t>
      </w:r>
      <w:r w:rsidR="0052186B">
        <w:t xml:space="preserve"> (</w:t>
      </w:r>
      <w:r w:rsidR="0052186B" w:rsidRPr="0052186B">
        <w:t xml:space="preserve">as there is a need for a view mapping </w:t>
      </w:r>
      <w:r w:rsidR="0052186B">
        <w:t xml:space="preserve">process </w:t>
      </w:r>
      <w:r w:rsidR="0052186B" w:rsidRPr="0052186B">
        <w:t>to bring together several inputs to form an output</w:t>
      </w:r>
      <w:r w:rsidR="0052186B">
        <w:t>)</w:t>
      </w:r>
      <w:r>
        <w:t xml:space="preserve">. A ViewMappingFunction determines the specific instances in the view and hence determines the instances of FC, LTP etc. to be aggregated by the ConstraintDomain. </w:t>
      </w:r>
    </w:p>
    <w:p w14:paraId="2FFF5B12" w14:textId="77777777" w:rsidR="00E442D8" w:rsidRDefault="00E442D8" w:rsidP="00E442D8">
      <w:r>
        <w:t>The derivation method will be such that an instance from an input view may be split into many instances in the output view, several instances from one or more input views may be pruned and combined to form an instance in the output view etc. The view construction is governed by constraints and corresponding behavior (rules, policy, functions). The mapping/abstractions/refactoring may lead to new insight.</w:t>
      </w:r>
    </w:p>
    <w:p w14:paraId="72559382" w14:textId="1DF903BE" w:rsidR="00E442D8" w:rsidRDefault="00E442D8" w:rsidP="00E442D8">
      <w:r>
        <w:t>For example, a “Network Element” may have a property recorded against a port where that property was extracted from an incoming signal and where that property is defined as some form of discovery tag which, unknown to the NE has been sent by another NE. As the overarching controller can see both NEs (amongst many others) it can determine the interconnectivity from these two tags. The model of “port and discovery tag” can be refactored to an off-network link and then an off-network link pair can be refactored (combined) to be a Link where the instance combination is driven by matching discovery tags. As a consequence, new insight of interconnectivity is achieved</w:t>
      </w:r>
      <w:r w:rsidR="00D03A5A">
        <w:t xml:space="preserve"> (see example in </w:t>
      </w:r>
      <w:r w:rsidR="00D03A5A">
        <w:fldChar w:fldCharType="begin"/>
      </w:r>
      <w:r w:rsidR="00D03A5A">
        <w:instrText xml:space="preserve"> REF _Ref129246194 \r \h </w:instrText>
      </w:r>
      <w:r w:rsidR="00D03A5A">
        <w:fldChar w:fldCharType="separate"/>
      </w:r>
      <w:r w:rsidR="00D03A5A">
        <w:t>3.8</w:t>
      </w:r>
      <w:r w:rsidR="00D03A5A">
        <w:fldChar w:fldCharType="end"/>
      </w:r>
      <w:r w:rsidR="00D03A5A">
        <w:t xml:space="preserve"> </w:t>
      </w:r>
      <w:r w:rsidR="00D03A5A">
        <w:fldChar w:fldCharType="begin"/>
      </w:r>
      <w:r w:rsidR="00D03A5A">
        <w:instrText xml:space="preserve"> REF _Ref129246199 \h </w:instrText>
      </w:r>
      <w:r w:rsidR="00D03A5A">
        <w:fldChar w:fldCharType="separate"/>
      </w:r>
      <w:r w:rsidR="00D03A5A">
        <w:rPr>
          <w:lang w:val="en-GB"/>
        </w:rPr>
        <w:t>General discussion</w:t>
      </w:r>
      <w:r w:rsidR="00D03A5A">
        <w:fldChar w:fldCharType="end"/>
      </w:r>
      <w:r w:rsidR="00D03A5A">
        <w:t xml:space="preserve"> on page </w:t>
      </w:r>
      <w:r w:rsidR="00D03A5A">
        <w:fldChar w:fldCharType="begin"/>
      </w:r>
      <w:r w:rsidR="00D03A5A">
        <w:instrText xml:space="preserve"> PAGEREF _Ref129246228 \h </w:instrText>
      </w:r>
      <w:r w:rsidR="00D03A5A">
        <w:fldChar w:fldCharType="separate"/>
      </w:r>
      <w:r w:rsidR="00D03A5A">
        <w:rPr>
          <w:noProof/>
        </w:rPr>
        <w:t>22</w:t>
      </w:r>
      <w:r w:rsidR="00D03A5A">
        <w:fldChar w:fldCharType="end"/>
      </w:r>
      <w:r w:rsidR="00D03A5A">
        <w:t>)</w:t>
      </w:r>
      <w:r>
        <w:t>.</w:t>
      </w:r>
    </w:p>
    <w:p w14:paraId="5808D77D" w14:textId="77777777" w:rsidR="00E442D8" w:rsidRPr="00D1154F" w:rsidRDefault="00E442D8" w:rsidP="00E442D8">
      <w:r>
        <w:t>A combination of ViewMappingFunctions would provide the class model refactoring rules from ExposureContext to ExposureContext and, therefore, the instance refactoring rules.</w:t>
      </w:r>
    </w:p>
    <w:p w14:paraId="663FBA96" w14:textId="77777777" w:rsidR="00E442D8" w:rsidRDefault="00E442D8" w:rsidP="00952719">
      <w:pPr>
        <w:pStyle w:val="Heading2"/>
        <w:rPr>
          <w:lang w:val="en-GB"/>
        </w:rPr>
      </w:pPr>
      <w:bookmarkStart w:id="62" w:name="_Ref486237954"/>
      <w:bookmarkStart w:id="63" w:name="_Toc128036595"/>
      <w:r>
        <w:rPr>
          <w:lang w:val="en-GB"/>
        </w:rPr>
        <w:t>Relationship to TR-512 V1.2 model</w:t>
      </w:r>
      <w:bookmarkEnd w:id="62"/>
      <w:bookmarkEnd w:id="63"/>
    </w:p>
    <w:p w14:paraId="35E60713" w14:textId="77777777" w:rsidR="00E442D8" w:rsidRPr="00921FA5" w:rsidRDefault="00E442D8" w:rsidP="00E442D8">
      <w:r>
        <w:t>The relationship between the V1.2 classes (that have been deprecated) and the V1.4 classes is depicted in the figure below.</w:t>
      </w:r>
    </w:p>
    <w:p w14:paraId="54AA4409" w14:textId="77777777" w:rsidR="00E442D8" w:rsidRPr="00426682" w:rsidRDefault="00E442D8" w:rsidP="00E442D8">
      <w:pPr>
        <w:pStyle w:val="Default"/>
        <w:rPr>
          <w:rFonts w:asciiTheme="minorHAnsi" w:hAnsiTheme="minorHAnsi"/>
          <w:color w:val="7030A0"/>
          <w:sz w:val="20"/>
          <w:szCs w:val="20"/>
        </w:rPr>
      </w:pPr>
      <w:r w:rsidRPr="00426682">
        <w:rPr>
          <w:rFonts w:asciiTheme="minorHAnsi" w:hAnsiTheme="minorHAnsi"/>
          <w:color w:val="7030A0"/>
          <w:sz w:val="20"/>
          <w:szCs w:val="20"/>
        </w:rPr>
        <w:t xml:space="preserve">[for(p:Package|Package.allInstances())]&lt;drop/&gt; </w:t>
      </w:r>
    </w:p>
    <w:p w14:paraId="2300E8D6" w14:textId="77777777" w:rsidR="00E442D8" w:rsidRPr="0023024E" w:rsidRDefault="00E442D8" w:rsidP="00E442D8">
      <w:pPr>
        <w:spacing w:after="0"/>
        <w:rPr>
          <w:bCs/>
          <w:color w:val="7030A0"/>
        </w:rPr>
      </w:pPr>
      <w:r>
        <w:rPr>
          <w:bCs/>
          <w:color w:val="7030A0"/>
        </w:rPr>
        <w:t>Inserts the diagram identified in first quotes with the title identified in second quotes &lt;drop/&gt;</w:t>
      </w:r>
      <w:r>
        <w:rPr>
          <w:bCs/>
          <w:color w:val="7030A0"/>
        </w:rPr>
        <w:br/>
        <w:t>[p.</w:t>
      </w:r>
      <w:r>
        <w:rPr>
          <w:bCs/>
          <w:color w:val="FF0000"/>
        </w:rPr>
        <w:t>insertStandardDiagram</w:t>
      </w:r>
      <w:r>
        <w:rPr>
          <w:bCs/>
          <w:color w:val="7030A0"/>
        </w:rPr>
        <w:t>(‘</w:t>
      </w:r>
      <w:bookmarkStart w:id="64" w:name="_Hlk78396865"/>
      <w:r w:rsidRPr="0025118A">
        <w:rPr>
          <w:rFonts w:asciiTheme="minorHAnsi" w:hAnsiTheme="minorHAnsi"/>
          <w:color w:val="237BE8" w:themeColor="accent3" w:themeTint="99"/>
          <w:sz w:val="20"/>
          <w:szCs w:val="20"/>
        </w:rPr>
        <w:t>Control-MappingToControl</w:t>
      </w:r>
      <w:r>
        <w:rPr>
          <w:rFonts w:asciiTheme="minorHAnsi" w:hAnsiTheme="minorHAnsi"/>
          <w:color w:val="237BE8" w:themeColor="accent3" w:themeTint="99"/>
          <w:sz w:val="20"/>
          <w:szCs w:val="20"/>
        </w:rPr>
        <w:t>Construct</w:t>
      </w:r>
      <w:r w:rsidRPr="0025118A">
        <w:rPr>
          <w:rFonts w:asciiTheme="minorHAnsi" w:hAnsiTheme="minorHAnsi"/>
          <w:color w:val="237BE8" w:themeColor="accent3" w:themeTint="99"/>
          <w:sz w:val="20"/>
          <w:szCs w:val="20"/>
        </w:rPr>
        <w:t>And</w:t>
      </w:r>
      <w:r>
        <w:rPr>
          <w:rFonts w:asciiTheme="minorHAnsi" w:hAnsiTheme="minorHAnsi"/>
          <w:color w:val="237BE8" w:themeColor="accent3" w:themeTint="99"/>
          <w:sz w:val="20"/>
          <w:szCs w:val="20"/>
        </w:rPr>
        <w:t>ExposureContext</w:t>
      </w:r>
      <w:bookmarkEnd w:id="64"/>
      <w:r>
        <w:rPr>
          <w:bCs/>
          <w:color w:val="7030A0"/>
        </w:rPr>
        <w:t>’, ’</w:t>
      </w:r>
      <w:r>
        <w:rPr>
          <w:bCs/>
          <w:color w:val="237BE8" w:themeColor="accent3" w:themeTint="99"/>
        </w:rPr>
        <w:t>Mapping Core Control Model to traditional view</w:t>
      </w:r>
      <w:r>
        <w:rPr>
          <w:bCs/>
          <w:color w:val="7030A0"/>
        </w:rPr>
        <w:t>’)/]</w:t>
      </w:r>
    </w:p>
    <w:p w14:paraId="74F10BDE" w14:textId="77777777" w:rsidR="00E442D8" w:rsidRDefault="00E442D8" w:rsidP="00E442D8">
      <w:pPr>
        <w:rPr>
          <w:rFonts w:asciiTheme="minorHAnsi" w:hAnsiTheme="minorHAnsi"/>
          <w:color w:val="7030A0"/>
          <w:sz w:val="20"/>
          <w:szCs w:val="20"/>
          <w:lang w:val="en-GB"/>
        </w:rPr>
      </w:pPr>
      <w:r>
        <w:rPr>
          <w:rFonts w:asciiTheme="minorHAnsi" w:hAnsiTheme="minorHAnsi"/>
          <w:color w:val="7030A0"/>
          <w:sz w:val="20"/>
          <w:szCs w:val="20"/>
          <w:lang w:val="en-GB"/>
        </w:rPr>
        <w:t>[/for]&lt;drop/&gt;</w:t>
      </w:r>
    </w:p>
    <w:p w14:paraId="5E613158" w14:textId="77777777" w:rsidR="00E442D8" w:rsidRDefault="00E442D8" w:rsidP="00E442D8">
      <w:r>
        <w:t xml:space="preserve">The V1.2 classes are shown with (red text and a red border). These are related to the V1.4 classes (shown with black text and a black border) via some explanatory classes (shown with a green fill). The relationships are purely pictorial. </w:t>
      </w:r>
    </w:p>
    <w:p w14:paraId="51AED3CF" w14:textId="77777777" w:rsidR="00E442D8" w:rsidRDefault="00E442D8" w:rsidP="00E442D8">
      <w:r>
        <w:t>The explanatory classes show (via the black dashed associations) that:</w:t>
      </w:r>
    </w:p>
    <w:p w14:paraId="3B009A0B" w14:textId="77777777" w:rsidR="00E442D8" w:rsidRPr="00921FA5" w:rsidRDefault="00E442D8" w:rsidP="00E41D8C">
      <w:pPr>
        <w:pStyle w:val="ListParagraph"/>
        <w:numPr>
          <w:ilvl w:val="0"/>
          <w:numId w:val="11"/>
        </w:numPr>
      </w:pPr>
      <w:r>
        <w:t>The SdnController class (of V1.2) represents both the SDN Controller function and a view of that function as seen through an interface provided by a manager of the SDN Controller</w:t>
      </w:r>
    </w:p>
    <w:p w14:paraId="21227CC7" w14:textId="77777777" w:rsidR="00E442D8" w:rsidRPr="00921FA5" w:rsidRDefault="00E442D8" w:rsidP="00E41D8C">
      <w:pPr>
        <w:pStyle w:val="ListParagraph"/>
        <w:numPr>
          <w:ilvl w:val="0"/>
          <w:numId w:val="11"/>
        </w:numPr>
      </w:pPr>
      <w:r>
        <w:t>The NetworkControlDomain (of V1.2) represents the view of the network controlled by the SDN Controller as presented by the SDN Controller</w:t>
      </w:r>
    </w:p>
    <w:p w14:paraId="43199D88" w14:textId="77777777" w:rsidR="00E442D8" w:rsidRPr="00921FA5" w:rsidRDefault="00E442D8" w:rsidP="00E41D8C">
      <w:pPr>
        <w:pStyle w:val="ListParagraph"/>
        <w:numPr>
          <w:ilvl w:val="0"/>
          <w:numId w:val="11"/>
        </w:numPr>
      </w:pPr>
      <w:r>
        <w:t>The NetworkElement (of V1.2) represents the embedded Network Element Control function presented to the SDN Controller as well as a view of that function as seen through an interface provided by the SDN Controller controlling the NE</w:t>
      </w:r>
    </w:p>
    <w:p w14:paraId="48BD4FEF" w14:textId="77777777" w:rsidR="00E442D8" w:rsidRDefault="00E442D8" w:rsidP="00E442D8">
      <w:r>
        <w:t>The dashed associations, red for Functions and blue for views, highlight (roughly) that in the V1.4 model:</w:t>
      </w:r>
    </w:p>
    <w:p w14:paraId="21B06263" w14:textId="77777777" w:rsidR="00E442D8" w:rsidRDefault="00E442D8" w:rsidP="00E41D8C">
      <w:pPr>
        <w:pStyle w:val="ListParagraph"/>
        <w:numPr>
          <w:ilvl w:val="0"/>
          <w:numId w:val="11"/>
        </w:numPr>
      </w:pPr>
      <w:r>
        <w:t>The NetworkElementControl function is represented by a ControlConstruct and corresponding ExposureContext and ConstraintDomain which will have:</w:t>
      </w:r>
    </w:p>
    <w:p w14:paraId="06BB2C49" w14:textId="77777777" w:rsidR="00E442D8" w:rsidRDefault="00E442D8" w:rsidP="00E41D8C">
      <w:pPr>
        <w:pStyle w:val="ListParagraph"/>
        <w:numPr>
          <w:ilvl w:val="1"/>
          <w:numId w:val="11"/>
        </w:numPr>
      </w:pPr>
      <w:r>
        <w:t>LTPs, FCs and other abstract representations of NE functions</w:t>
      </w:r>
    </w:p>
    <w:p w14:paraId="559EA876" w14:textId="77777777" w:rsidR="00E442D8" w:rsidRDefault="00E442D8" w:rsidP="00E41D8C">
      <w:pPr>
        <w:pStyle w:val="ListParagraph"/>
        <w:numPr>
          <w:ilvl w:val="1"/>
          <w:numId w:val="11"/>
        </w:numPr>
      </w:pPr>
      <w:r>
        <w:t>Any relevant ControlConstructs that make up the control functions of the NE, such as log managers and alarm queue functions, of the NE</w:t>
      </w:r>
      <w:r>
        <w:rPr>
          <w:rStyle w:val="FootnoteReference"/>
        </w:rPr>
        <w:footnoteReference w:id="8"/>
      </w:r>
    </w:p>
    <w:p w14:paraId="42B19CB2" w14:textId="77777777" w:rsidR="00E442D8" w:rsidRDefault="00E442D8" w:rsidP="00E41D8C">
      <w:pPr>
        <w:pStyle w:val="ListParagraph"/>
        <w:numPr>
          <w:ilvl w:val="0"/>
          <w:numId w:val="11"/>
        </w:numPr>
      </w:pPr>
      <w:r>
        <w:t>The SdnController function is represented by a ControlConstruct and corresponding ExposureContext and ConstraintDomain. The ConstraintDomain will have:</w:t>
      </w:r>
    </w:p>
    <w:p w14:paraId="32D52CBC" w14:textId="77777777" w:rsidR="00E442D8" w:rsidRDefault="00E442D8" w:rsidP="00E41D8C">
      <w:pPr>
        <w:pStyle w:val="ListParagraph"/>
        <w:numPr>
          <w:ilvl w:val="1"/>
          <w:numId w:val="11"/>
        </w:numPr>
      </w:pPr>
      <w:r>
        <w:t>ControlConstructs representing the Network Elements controlled by the SDN Controller (see NetworkElementViewedFromSdnController below)</w:t>
      </w:r>
    </w:p>
    <w:p w14:paraId="3721FA7E" w14:textId="77777777" w:rsidR="00E442D8" w:rsidRDefault="00E442D8" w:rsidP="00E41D8C">
      <w:pPr>
        <w:pStyle w:val="ListParagraph"/>
        <w:numPr>
          <w:ilvl w:val="1"/>
          <w:numId w:val="11"/>
        </w:numPr>
      </w:pPr>
      <w:r>
        <w:t>LTPs, FCs and other abstract representations of network functions abstracted from the assembly of NE level functions</w:t>
      </w:r>
    </w:p>
    <w:p w14:paraId="2D939794" w14:textId="77777777" w:rsidR="00E442D8" w:rsidRDefault="00E442D8" w:rsidP="00E41D8C">
      <w:pPr>
        <w:pStyle w:val="ListParagraph"/>
        <w:numPr>
          <w:ilvl w:val="1"/>
          <w:numId w:val="11"/>
        </w:numPr>
      </w:pPr>
      <w:r>
        <w:t>Any relevant ControlConstructs that make up the control functions of the SDN Controller, such as log managers etc.</w:t>
      </w:r>
    </w:p>
    <w:p w14:paraId="122AE083" w14:textId="77777777" w:rsidR="00E442D8" w:rsidRDefault="00E442D8" w:rsidP="00E41D8C">
      <w:pPr>
        <w:pStyle w:val="ListParagraph"/>
        <w:numPr>
          <w:ilvl w:val="0"/>
          <w:numId w:val="11"/>
        </w:numPr>
      </w:pPr>
      <w:r>
        <w:t>The NetworkElementViewedFromSdnController view will include:</w:t>
      </w:r>
    </w:p>
    <w:p w14:paraId="11F3A99B" w14:textId="77777777" w:rsidR="00E442D8" w:rsidRDefault="00E442D8" w:rsidP="00E41D8C">
      <w:pPr>
        <w:pStyle w:val="ListParagraph"/>
        <w:numPr>
          <w:ilvl w:val="1"/>
          <w:numId w:val="11"/>
        </w:numPr>
      </w:pPr>
      <w:r>
        <w:t>A ControlConstruct, ExposureContext and ConstraintDomain representing the NE as relevant to the specific view provided by the SDN Controller</w:t>
      </w:r>
    </w:p>
    <w:p w14:paraId="4BBE52A2" w14:textId="77777777" w:rsidR="00E442D8" w:rsidRDefault="00E442D8" w:rsidP="00E41D8C">
      <w:pPr>
        <w:pStyle w:val="ListParagraph"/>
        <w:numPr>
          <w:ilvl w:val="2"/>
          <w:numId w:val="11"/>
        </w:numPr>
      </w:pPr>
      <w:r>
        <w:t>The ConstraintDomain will have:</w:t>
      </w:r>
    </w:p>
    <w:p w14:paraId="5F74FAF3" w14:textId="77777777" w:rsidR="00E442D8" w:rsidRDefault="00E442D8" w:rsidP="00E41D8C">
      <w:pPr>
        <w:pStyle w:val="ListParagraph"/>
        <w:numPr>
          <w:ilvl w:val="3"/>
          <w:numId w:val="11"/>
        </w:numPr>
      </w:pPr>
      <w:r>
        <w:t>LTPs, FCs and other representations of NE functions</w:t>
      </w:r>
    </w:p>
    <w:p w14:paraId="25CC1DE9" w14:textId="77777777" w:rsidR="00E442D8" w:rsidRDefault="00E442D8" w:rsidP="00E41D8C">
      <w:pPr>
        <w:pStyle w:val="ListParagraph"/>
        <w:numPr>
          <w:ilvl w:val="3"/>
          <w:numId w:val="11"/>
        </w:numPr>
      </w:pPr>
      <w:r>
        <w:t>Any relevant ControlConstructs that make up the control functions of the NE, such as log managers and alarm queue functions, of the NE to be exposed</w:t>
      </w:r>
    </w:p>
    <w:p w14:paraId="22A4411F" w14:textId="77777777" w:rsidR="00E442D8" w:rsidRDefault="00E442D8" w:rsidP="00E442D8">
      <w:pPr>
        <w:pStyle w:val="ListParagraph"/>
        <w:numPr>
          <w:ilvl w:val="0"/>
          <w:numId w:val="0"/>
        </w:numPr>
        <w:ind w:left="2160"/>
      </w:pPr>
      <w:r>
        <w:t>Where the instances in the view are all abstractions (pruned and refactored forms) of those provided by the actual NE</w:t>
      </w:r>
    </w:p>
    <w:p w14:paraId="12631510" w14:textId="77777777" w:rsidR="00E442D8" w:rsidRDefault="00E442D8" w:rsidP="00E41D8C">
      <w:pPr>
        <w:pStyle w:val="ListParagraph"/>
        <w:numPr>
          <w:ilvl w:val="0"/>
          <w:numId w:val="12"/>
        </w:numPr>
      </w:pPr>
      <w:r>
        <w:t>The SdnControllerViewedFromManager view will include:</w:t>
      </w:r>
    </w:p>
    <w:p w14:paraId="7E2BAF45" w14:textId="77777777" w:rsidR="00E442D8" w:rsidRDefault="00E442D8" w:rsidP="00E41D8C">
      <w:pPr>
        <w:pStyle w:val="ListParagraph"/>
        <w:numPr>
          <w:ilvl w:val="1"/>
          <w:numId w:val="12"/>
        </w:numPr>
      </w:pPr>
      <w:r>
        <w:t>A ControlConstruct, ExposureContext and ConstraintDomain representing the SDN Controller as relevant to the specific view provided by the Manager (seen through an interface provided by the manager managing the SDN Controller)</w:t>
      </w:r>
    </w:p>
    <w:p w14:paraId="6CEFED90" w14:textId="77777777" w:rsidR="00E442D8" w:rsidRDefault="00E442D8" w:rsidP="00E41D8C">
      <w:pPr>
        <w:pStyle w:val="ListParagraph"/>
        <w:numPr>
          <w:ilvl w:val="2"/>
          <w:numId w:val="12"/>
        </w:numPr>
      </w:pPr>
      <w:r>
        <w:t>The ConstraintDomain which will have:</w:t>
      </w:r>
    </w:p>
    <w:p w14:paraId="4B79A51F" w14:textId="77777777" w:rsidR="00E442D8" w:rsidRDefault="00E442D8" w:rsidP="00E41D8C">
      <w:pPr>
        <w:pStyle w:val="ListParagraph"/>
        <w:numPr>
          <w:ilvl w:val="3"/>
          <w:numId w:val="12"/>
        </w:numPr>
      </w:pPr>
      <w:r>
        <w:t>LTPs, FCs and other abstract representations of network functions (see SdnController above)</w:t>
      </w:r>
    </w:p>
    <w:p w14:paraId="14C08130" w14:textId="77777777" w:rsidR="00E442D8" w:rsidRDefault="00E442D8" w:rsidP="00E41D8C">
      <w:pPr>
        <w:pStyle w:val="ListParagraph"/>
        <w:numPr>
          <w:ilvl w:val="3"/>
          <w:numId w:val="12"/>
        </w:numPr>
      </w:pPr>
      <w:r>
        <w:t>Any relevant ControlConstructs that make up the control functions of the SDN Controller (see SdnController) above</w:t>
      </w:r>
    </w:p>
    <w:p w14:paraId="3828C9A2" w14:textId="77777777" w:rsidR="00E442D8" w:rsidRDefault="00E442D8" w:rsidP="00E41D8C">
      <w:pPr>
        <w:pStyle w:val="ListParagraph"/>
        <w:numPr>
          <w:ilvl w:val="3"/>
          <w:numId w:val="12"/>
        </w:numPr>
      </w:pPr>
      <w:r>
        <w:t>ControlConstructs representing the Network Elements controlled by the SDN Controller (see NetworkElementViewedFromSdnController below)</w:t>
      </w:r>
    </w:p>
    <w:p w14:paraId="0FCC125D" w14:textId="77777777" w:rsidR="00E442D8" w:rsidRDefault="00E442D8" w:rsidP="00E442D8">
      <w:pPr>
        <w:pStyle w:val="ListParagraph"/>
        <w:numPr>
          <w:ilvl w:val="0"/>
          <w:numId w:val="0"/>
        </w:numPr>
        <w:ind w:left="720"/>
      </w:pPr>
      <w:r>
        <w:t>Where the instances in an ExposureContext are all abstractions (pruned and refactored forms) of those provided by the actual SDN Controller</w:t>
      </w:r>
    </w:p>
    <w:p w14:paraId="22E92A57" w14:textId="77777777" w:rsidR="00E442D8" w:rsidRDefault="00E442D8" w:rsidP="00E442D8">
      <w:r>
        <w:t>Clearly the above is recursive and hence a Manager could present the following via the same mechanism:</w:t>
      </w:r>
    </w:p>
    <w:p w14:paraId="660A1A0E" w14:textId="77777777" w:rsidR="00E442D8" w:rsidRDefault="00E442D8" w:rsidP="00E41D8C">
      <w:pPr>
        <w:pStyle w:val="ListParagraph"/>
        <w:numPr>
          <w:ilvl w:val="0"/>
          <w:numId w:val="16"/>
        </w:numPr>
      </w:pPr>
      <w:r>
        <w:t>A ControlConstruct representing the manager itself</w:t>
      </w:r>
    </w:p>
    <w:p w14:paraId="2C966BBF" w14:textId="77777777" w:rsidR="00E442D8" w:rsidRDefault="00E442D8" w:rsidP="00E41D8C">
      <w:pPr>
        <w:pStyle w:val="ListParagraph"/>
        <w:numPr>
          <w:ilvl w:val="0"/>
          <w:numId w:val="16"/>
        </w:numPr>
      </w:pPr>
      <w:r>
        <w:t>A ControlConstruct representing each subordinate manager</w:t>
      </w:r>
    </w:p>
    <w:p w14:paraId="21B03E01" w14:textId="77777777" w:rsidR="00E442D8" w:rsidRDefault="00E442D8" w:rsidP="00E41D8C">
      <w:pPr>
        <w:pStyle w:val="ListParagraph"/>
        <w:numPr>
          <w:ilvl w:val="0"/>
          <w:numId w:val="16"/>
        </w:numPr>
      </w:pPr>
      <w:r>
        <w:t>A ControlConstruct representing each SDN Controller subordinate to each subordinate manager</w:t>
      </w:r>
    </w:p>
    <w:p w14:paraId="01476803" w14:textId="77777777" w:rsidR="00E442D8" w:rsidRDefault="00E442D8" w:rsidP="00E41D8C">
      <w:pPr>
        <w:pStyle w:val="ListParagraph"/>
        <w:numPr>
          <w:ilvl w:val="0"/>
          <w:numId w:val="16"/>
        </w:numPr>
      </w:pPr>
      <w:r>
        <w:t>A ControlConstruct representing each NE controlled by each SDN Controller…</w:t>
      </w:r>
    </w:p>
    <w:p w14:paraId="2B6DDEAF" w14:textId="77777777" w:rsidR="00E442D8" w:rsidRDefault="00E442D8" w:rsidP="00E442D8">
      <w:r>
        <w:t>A complex NE could represent subordinate parts again through the same mechanism leading to a deep Component-View hierarchy.</w:t>
      </w:r>
    </w:p>
    <w:p w14:paraId="31049DC4" w14:textId="77777777" w:rsidR="00E442D8" w:rsidRPr="001E3D54" w:rsidRDefault="00E442D8" w:rsidP="00E442D8">
      <w:r>
        <w:t>The classes listed here are provided in the model to assist in the understanding of the mapping from ManagedElement, SdnController and NetworkControlDomain.</w:t>
      </w:r>
    </w:p>
    <w:p w14:paraId="19254468" w14:textId="77777777" w:rsidR="00E442D8" w:rsidRDefault="00E442D8" w:rsidP="00E442D8">
      <w:pPr>
        <w:spacing w:after="0"/>
        <w:rPr>
          <w:bCs/>
          <w:color w:val="7030A0"/>
        </w:rPr>
      </w:pPr>
      <w:r w:rsidRPr="00EC6AE8">
        <w:rPr>
          <w:bCs/>
          <w:color w:val="7030A0"/>
        </w:rPr>
        <w:t>[for (cl:Class | Class.allInstances()-&gt;sortedBy(name))]&lt;drop/&gt;</w:t>
      </w:r>
    </w:p>
    <w:p w14:paraId="45BDFD98" w14:textId="77777777" w:rsidR="00E442D8" w:rsidRDefault="00E442D8" w:rsidP="00E442D8">
      <w:pPr>
        <w:spacing w:after="0"/>
        <w:rPr>
          <w:bCs/>
          <w:color w:val="7030A0"/>
        </w:rPr>
      </w:pPr>
      <w:r>
        <w:rPr>
          <w:bCs/>
          <w:color w:val="7030A0"/>
        </w:rPr>
        <w:t>[if (cl.qualifiedName.contains(‘</w:t>
      </w:r>
      <w:r>
        <w:rPr>
          <w:bCs/>
          <w:color w:val="237BE8" w:themeColor="accent3" w:themeTint="99"/>
        </w:rPr>
        <w:t>GeneralControllerModel</w:t>
      </w:r>
      <w:r>
        <w:rPr>
          <w:bCs/>
          <w:color w:val="7030A0"/>
        </w:rPr>
        <w:t>’))]&lt;drop/&gt;</w:t>
      </w:r>
    </w:p>
    <w:p w14:paraId="24B68E12" w14:textId="77777777" w:rsidR="00E442D8" w:rsidRDefault="00E442D8" w:rsidP="00E442D8">
      <w:pPr>
        <w:spacing w:after="0"/>
        <w:rPr>
          <w:bCs/>
          <w:color w:val="7030A0"/>
        </w:rPr>
      </w:pPr>
      <w:r>
        <w:rPr>
          <w:bCs/>
          <w:color w:val="7030A0"/>
        </w:rPr>
        <w:t>[if (cl.name.contains(‘</w:t>
      </w:r>
      <w:r>
        <w:rPr>
          <w:bCs/>
          <w:color w:val="237BE8" w:themeColor="accent3" w:themeTint="99"/>
        </w:rPr>
        <w:t>:</w:t>
      </w:r>
      <w:r>
        <w:rPr>
          <w:bCs/>
          <w:color w:val="7030A0"/>
        </w:rPr>
        <w:t>’))]&lt;drop/&gt;</w:t>
      </w:r>
    </w:p>
    <w:p w14:paraId="0A74FC3E" w14:textId="77777777" w:rsidR="00E442D8" w:rsidRDefault="00E442D8" w:rsidP="00E442D8">
      <w:pPr>
        <w:pStyle w:val="Heading3"/>
      </w:pPr>
      <w:bookmarkStart w:id="65" w:name="_Toc457510582"/>
      <w:bookmarkStart w:id="66" w:name="_Toc128036596"/>
      <w:r w:rsidRPr="00FA3F1C">
        <w:t>[cl.name/]</w:t>
      </w:r>
      <w:bookmarkEnd w:id="65"/>
      <w:bookmarkEnd w:id="66"/>
    </w:p>
    <w:p w14:paraId="44FD96BD" w14:textId="77777777" w:rsidR="00E442D8" w:rsidRDefault="00E442D8" w:rsidP="00E442D8">
      <w:pPr>
        <w:spacing w:after="0"/>
        <w:rPr>
          <w:bCs/>
          <w:color w:val="7030A0"/>
        </w:rPr>
      </w:pPr>
      <w:r>
        <w:rPr>
          <w:bCs/>
          <w:color w:val="7030A0"/>
        </w:rPr>
        <w:t>Inserts the details of the class in first quotes from the package in second quotes &lt;drop/&gt;</w:t>
      </w:r>
      <w:r>
        <w:rPr>
          <w:bCs/>
          <w:color w:val="7030A0"/>
        </w:rPr>
        <w:br/>
        <w:t>[cl.</w:t>
      </w:r>
      <w:r>
        <w:rPr>
          <w:bCs/>
          <w:color w:val="FF0000"/>
        </w:rPr>
        <w:t>insert</w:t>
      </w:r>
      <w:r w:rsidRPr="004306A4">
        <w:rPr>
          <w:bCs/>
          <w:color w:val="FF0000"/>
        </w:rPr>
        <w:t>Class</w:t>
      </w:r>
      <w:r>
        <w:rPr>
          <w:bCs/>
          <w:color w:val="7030A0"/>
        </w:rPr>
        <w:t>(</w:t>
      </w:r>
      <w:r w:rsidRPr="00855340">
        <w:rPr>
          <w:bCs/>
          <w:color w:val="7030A0"/>
        </w:rPr>
        <w:t>cl.name</w:t>
      </w:r>
      <w:r>
        <w:rPr>
          <w:bCs/>
          <w:color w:val="7030A0"/>
        </w:rPr>
        <w:t>,</w:t>
      </w:r>
      <w:r w:rsidRPr="00B32F23">
        <w:rPr>
          <w:bCs/>
          <w:color w:val="237BE8" w:themeColor="accent3" w:themeTint="99"/>
        </w:rPr>
        <w:t>’</w:t>
      </w:r>
      <w:r>
        <w:rPr>
          <w:bCs/>
          <w:color w:val="237BE8" w:themeColor="accent3" w:themeTint="99"/>
        </w:rPr>
        <w:t>GeneralControllerModel</w:t>
      </w:r>
      <w:r w:rsidRPr="00B32F23">
        <w:rPr>
          <w:bCs/>
          <w:color w:val="237BE8" w:themeColor="accent3" w:themeTint="99"/>
        </w:rPr>
        <w:t>’</w:t>
      </w:r>
      <w:r>
        <w:rPr>
          <w:bCs/>
          <w:color w:val="7030A0"/>
        </w:rPr>
        <w:t>)/]</w:t>
      </w:r>
    </w:p>
    <w:p w14:paraId="4F8C9DB0" w14:textId="77777777" w:rsidR="00E442D8" w:rsidRPr="0049622C" w:rsidRDefault="00E442D8" w:rsidP="00E442D8">
      <w:pPr>
        <w:spacing w:after="0"/>
        <w:rPr>
          <w:bCs/>
          <w:color w:val="7030A0"/>
        </w:rPr>
      </w:pPr>
      <w:r w:rsidRPr="0049622C">
        <w:rPr>
          <w:bCs/>
          <w:color w:val="7030A0"/>
        </w:rPr>
        <w:t>[/if]&lt;drop/&gt;</w:t>
      </w:r>
    </w:p>
    <w:p w14:paraId="608A3849" w14:textId="77777777" w:rsidR="00E442D8" w:rsidRPr="0049622C" w:rsidRDefault="00E442D8" w:rsidP="00E442D8">
      <w:pPr>
        <w:spacing w:after="0"/>
        <w:rPr>
          <w:bCs/>
          <w:color w:val="7030A0"/>
        </w:rPr>
      </w:pPr>
      <w:r w:rsidRPr="0049622C">
        <w:rPr>
          <w:bCs/>
          <w:color w:val="7030A0"/>
        </w:rPr>
        <w:t>[/if]&lt;drop/&gt;</w:t>
      </w:r>
    </w:p>
    <w:p w14:paraId="319E3012" w14:textId="77777777" w:rsidR="00E442D8" w:rsidRPr="00F2334E" w:rsidRDefault="00E442D8" w:rsidP="00E442D8">
      <w:pPr>
        <w:spacing w:after="0"/>
        <w:rPr>
          <w:bCs/>
          <w:color w:val="7030A0"/>
        </w:rPr>
      </w:pPr>
      <w:r w:rsidRPr="0049622C">
        <w:rPr>
          <w:bCs/>
          <w:color w:val="7030A0"/>
        </w:rPr>
        <w:t>[/for]&lt;drop/&gt;</w:t>
      </w:r>
    </w:p>
    <w:p w14:paraId="1CA6FD6E" w14:textId="77777777" w:rsidR="00E442D8" w:rsidRDefault="00E442D8" w:rsidP="00952719">
      <w:pPr>
        <w:pStyle w:val="Heading2"/>
        <w:rPr>
          <w:lang w:val="en-GB"/>
        </w:rPr>
      </w:pPr>
      <w:bookmarkStart w:id="67" w:name="_Ref486237956"/>
      <w:bookmarkStart w:id="68" w:name="_Toc128036597"/>
      <w:r>
        <w:rPr>
          <w:lang w:val="en-GB"/>
        </w:rPr>
        <w:t xml:space="preserve">Relationship to </w:t>
      </w:r>
      <w:bookmarkEnd w:id="67"/>
      <w:r>
        <w:rPr>
          <w:lang w:val="en-GB"/>
        </w:rPr>
        <w:t>the other key classes</w:t>
      </w:r>
      <w:bookmarkEnd w:id="68"/>
    </w:p>
    <w:p w14:paraId="4D552519" w14:textId="77777777" w:rsidR="00E442D8" w:rsidRDefault="00E442D8" w:rsidP="00E442D8">
      <w:r>
        <w:t xml:space="preserve">The following figure shows the relationship between the key Control classes and the other key classes of the model. </w:t>
      </w:r>
      <w:bookmarkStart w:id="69" w:name="_Hlk528760360"/>
      <w:r>
        <w:t>The structural similarity is illustrated by positioning as there is no formal mechanism for enforcing patterns (e.g., inheritance does not express the pattern or enforce the constraints).</w:t>
      </w:r>
      <w:bookmarkEnd w:id="69"/>
      <w:r>
        <w:t xml:space="preserve"> The relationship is essentially the adoption of the pattern. </w:t>
      </w:r>
    </w:p>
    <w:p w14:paraId="567D1C81" w14:textId="77777777" w:rsidR="00E442D8" w:rsidRPr="00426682" w:rsidRDefault="00E442D8" w:rsidP="00E442D8">
      <w:pPr>
        <w:pStyle w:val="Default"/>
        <w:rPr>
          <w:rFonts w:asciiTheme="minorHAnsi" w:hAnsiTheme="minorHAnsi"/>
          <w:color w:val="7030A0"/>
          <w:sz w:val="20"/>
          <w:szCs w:val="20"/>
        </w:rPr>
      </w:pPr>
      <w:r w:rsidRPr="00426682">
        <w:rPr>
          <w:rFonts w:asciiTheme="minorHAnsi" w:hAnsiTheme="minorHAnsi"/>
          <w:color w:val="7030A0"/>
          <w:sz w:val="20"/>
          <w:szCs w:val="20"/>
        </w:rPr>
        <w:t xml:space="preserve">[for(p:Package|Package.allInstances())]&lt;drop/&gt; </w:t>
      </w:r>
    </w:p>
    <w:p w14:paraId="18BB5456" w14:textId="77777777" w:rsidR="00E442D8" w:rsidRPr="0023024E" w:rsidRDefault="00E442D8" w:rsidP="00E442D8">
      <w:pPr>
        <w:spacing w:after="0"/>
        <w:rPr>
          <w:bCs/>
          <w:color w:val="7030A0"/>
        </w:rPr>
      </w:pPr>
      <w:r>
        <w:rPr>
          <w:bCs/>
          <w:color w:val="7030A0"/>
        </w:rPr>
        <w:t>Inserts the diagram identified in first quotes with the title identified in second quotes &lt;drop/&gt;</w:t>
      </w:r>
      <w:r>
        <w:rPr>
          <w:bCs/>
          <w:color w:val="7030A0"/>
        </w:rPr>
        <w:br/>
        <w:t>[p.</w:t>
      </w:r>
      <w:r>
        <w:rPr>
          <w:bCs/>
          <w:color w:val="FF0000"/>
        </w:rPr>
        <w:t>insertStandardDiagram</w:t>
      </w:r>
      <w:r>
        <w:rPr>
          <w:bCs/>
          <w:color w:val="7030A0"/>
        </w:rPr>
        <w:t>(‘</w:t>
      </w:r>
      <w:bookmarkStart w:id="70" w:name="_Hlk78396892"/>
      <w:r w:rsidRPr="0025118A">
        <w:rPr>
          <w:rFonts w:asciiTheme="minorHAnsi" w:hAnsiTheme="minorHAnsi"/>
          <w:color w:val="237BE8" w:themeColor="accent3" w:themeTint="99"/>
          <w:sz w:val="20"/>
          <w:szCs w:val="20"/>
        </w:rPr>
        <w:t>Control-Control</w:t>
      </w:r>
      <w:r>
        <w:rPr>
          <w:rFonts w:asciiTheme="minorHAnsi" w:hAnsiTheme="minorHAnsi"/>
          <w:color w:val="237BE8" w:themeColor="accent3" w:themeTint="99"/>
          <w:sz w:val="20"/>
          <w:szCs w:val="20"/>
        </w:rPr>
        <w:t>Construct</w:t>
      </w:r>
      <w:r w:rsidRPr="0025118A">
        <w:rPr>
          <w:rFonts w:asciiTheme="minorHAnsi" w:hAnsiTheme="minorHAnsi"/>
          <w:color w:val="237BE8" w:themeColor="accent3" w:themeTint="99"/>
          <w:sz w:val="20"/>
          <w:szCs w:val="20"/>
        </w:rPr>
        <w:t>Pattern</w:t>
      </w:r>
      <w:bookmarkEnd w:id="70"/>
      <w:r>
        <w:rPr>
          <w:bCs/>
          <w:color w:val="7030A0"/>
        </w:rPr>
        <w:t>’, ’</w:t>
      </w:r>
      <w:r>
        <w:rPr>
          <w:bCs/>
          <w:color w:val="237BE8" w:themeColor="accent3" w:themeTint="99"/>
        </w:rPr>
        <w:t>Relationship of Control Model to ProcessingConstruct</w:t>
      </w:r>
      <w:r>
        <w:rPr>
          <w:bCs/>
          <w:color w:val="7030A0"/>
        </w:rPr>
        <w:t>’)/]</w:t>
      </w:r>
    </w:p>
    <w:p w14:paraId="659F280E" w14:textId="77777777" w:rsidR="00E442D8" w:rsidRDefault="00E442D8" w:rsidP="00E442D8">
      <w:pPr>
        <w:rPr>
          <w:rFonts w:asciiTheme="minorHAnsi" w:hAnsiTheme="minorHAnsi"/>
          <w:color w:val="7030A0"/>
          <w:sz w:val="20"/>
          <w:szCs w:val="20"/>
          <w:lang w:val="en-GB"/>
        </w:rPr>
      </w:pPr>
      <w:r>
        <w:rPr>
          <w:rFonts w:asciiTheme="minorHAnsi" w:hAnsiTheme="minorHAnsi"/>
          <w:color w:val="7030A0"/>
          <w:sz w:val="20"/>
          <w:szCs w:val="20"/>
          <w:lang w:val="en-GB"/>
        </w:rPr>
        <w:t>[/for]&lt;drop/&gt;</w:t>
      </w:r>
    </w:p>
    <w:p w14:paraId="25D07F7F" w14:textId="77777777" w:rsidR="00E442D8" w:rsidRDefault="00E442D8" w:rsidP="00952719">
      <w:pPr>
        <w:pStyle w:val="Heading2"/>
        <w:rPr>
          <w:lang w:val="en-GB"/>
        </w:rPr>
      </w:pPr>
      <w:bookmarkStart w:id="71" w:name="_Ref486237958"/>
      <w:bookmarkStart w:id="72" w:name="_Toc128036598"/>
      <w:r>
        <w:rPr>
          <w:lang w:val="en-GB"/>
        </w:rPr>
        <w:t>Model in context – directly controlled things</w:t>
      </w:r>
      <w:bookmarkEnd w:id="71"/>
      <w:bookmarkEnd w:id="72"/>
    </w:p>
    <w:p w14:paraId="4AB7FFE1" w14:textId="77777777" w:rsidR="00E442D8" w:rsidRPr="00E656A5" w:rsidRDefault="00E442D8" w:rsidP="00E442D8">
      <w:pPr>
        <w:rPr>
          <w:lang w:val="en-GB"/>
        </w:rPr>
      </w:pPr>
      <w:r>
        <w:rPr>
          <w:lang w:val="en-GB"/>
        </w:rPr>
        <w:t>The figure below shows each of the key classes as potential members of one or more ConstraintDomains via the “CdConstrains…” associations (highlighted in blue).</w:t>
      </w:r>
    </w:p>
    <w:p w14:paraId="0FE0454A" w14:textId="77777777" w:rsidR="00E442D8" w:rsidRPr="00426682" w:rsidRDefault="00E442D8" w:rsidP="00E442D8">
      <w:pPr>
        <w:pStyle w:val="Default"/>
        <w:rPr>
          <w:rFonts w:asciiTheme="minorHAnsi" w:hAnsiTheme="minorHAnsi"/>
          <w:color w:val="7030A0"/>
          <w:sz w:val="20"/>
          <w:szCs w:val="20"/>
        </w:rPr>
      </w:pPr>
      <w:r w:rsidRPr="00426682">
        <w:rPr>
          <w:rFonts w:asciiTheme="minorHAnsi" w:hAnsiTheme="minorHAnsi"/>
          <w:color w:val="7030A0"/>
          <w:sz w:val="20"/>
          <w:szCs w:val="20"/>
        </w:rPr>
        <w:t xml:space="preserve">[for(p:Package|Package.allInstances())]&lt;drop/&gt; </w:t>
      </w:r>
    </w:p>
    <w:p w14:paraId="29CEE699" w14:textId="77777777" w:rsidR="00E442D8" w:rsidRPr="0023024E" w:rsidRDefault="00E442D8" w:rsidP="00E442D8">
      <w:pPr>
        <w:spacing w:after="0"/>
        <w:rPr>
          <w:bCs/>
          <w:color w:val="7030A0"/>
        </w:rPr>
      </w:pPr>
      <w:r>
        <w:rPr>
          <w:bCs/>
          <w:color w:val="7030A0"/>
        </w:rPr>
        <w:t>Inserts the diagram identified in first quotes with the title identified in second quotes &lt;drop/&gt;</w:t>
      </w:r>
      <w:r>
        <w:rPr>
          <w:bCs/>
          <w:color w:val="7030A0"/>
        </w:rPr>
        <w:br/>
        <w:t>[p.</w:t>
      </w:r>
      <w:r>
        <w:rPr>
          <w:bCs/>
          <w:color w:val="FF0000"/>
        </w:rPr>
        <w:t>insertStandardDiagram</w:t>
      </w:r>
      <w:r>
        <w:rPr>
          <w:bCs/>
          <w:color w:val="7030A0"/>
        </w:rPr>
        <w:t>(‘</w:t>
      </w:r>
      <w:bookmarkStart w:id="73" w:name="_Hlk78396924"/>
      <w:r w:rsidRPr="00C102CC">
        <w:rPr>
          <w:rFonts w:asciiTheme="minorHAnsi" w:hAnsiTheme="minorHAnsi"/>
          <w:color w:val="237BE8" w:themeColor="accent3" w:themeTint="99"/>
          <w:sz w:val="20"/>
          <w:szCs w:val="20"/>
        </w:rPr>
        <w:t>Control-Control</w:t>
      </w:r>
      <w:r>
        <w:rPr>
          <w:rFonts w:asciiTheme="minorHAnsi" w:hAnsiTheme="minorHAnsi"/>
          <w:color w:val="237BE8" w:themeColor="accent3" w:themeTint="99"/>
          <w:sz w:val="20"/>
          <w:szCs w:val="20"/>
        </w:rPr>
        <w:t>Construct</w:t>
      </w:r>
      <w:r w:rsidRPr="00C102CC">
        <w:rPr>
          <w:rFonts w:asciiTheme="minorHAnsi" w:hAnsiTheme="minorHAnsi"/>
          <w:color w:val="237BE8" w:themeColor="accent3" w:themeTint="99"/>
          <w:sz w:val="20"/>
          <w:szCs w:val="20"/>
        </w:rPr>
        <w:t>FullModel</w:t>
      </w:r>
      <w:bookmarkEnd w:id="73"/>
      <w:r>
        <w:rPr>
          <w:bCs/>
          <w:color w:val="7030A0"/>
        </w:rPr>
        <w:t>’, ’</w:t>
      </w:r>
      <w:r>
        <w:rPr>
          <w:bCs/>
          <w:color w:val="237BE8" w:themeColor="accent3" w:themeTint="99"/>
        </w:rPr>
        <w:t>Control Model showing Controlled Entities</w:t>
      </w:r>
      <w:r>
        <w:rPr>
          <w:bCs/>
          <w:color w:val="7030A0"/>
        </w:rPr>
        <w:t>’)/]</w:t>
      </w:r>
    </w:p>
    <w:p w14:paraId="017156B3" w14:textId="77777777" w:rsidR="00E442D8" w:rsidRDefault="00E442D8" w:rsidP="00E442D8">
      <w:pPr>
        <w:rPr>
          <w:rFonts w:asciiTheme="minorHAnsi" w:hAnsiTheme="minorHAnsi"/>
          <w:color w:val="7030A0"/>
          <w:sz w:val="20"/>
          <w:szCs w:val="20"/>
          <w:lang w:val="en-GB"/>
        </w:rPr>
      </w:pPr>
      <w:r>
        <w:rPr>
          <w:rFonts w:asciiTheme="minorHAnsi" w:hAnsiTheme="minorHAnsi"/>
          <w:color w:val="7030A0"/>
          <w:sz w:val="20"/>
          <w:szCs w:val="20"/>
          <w:lang w:val="en-GB"/>
        </w:rPr>
        <w:t>[/for]&lt;drop/&gt;</w:t>
      </w:r>
    </w:p>
    <w:p w14:paraId="7417BFB4" w14:textId="2EA0FEDA" w:rsidR="00E442D8" w:rsidRDefault="00E442D8" w:rsidP="00E442D8">
      <w:pPr>
        <w:rPr>
          <w:lang w:val="en-GB"/>
        </w:rPr>
      </w:pPr>
      <w:r>
        <w:rPr>
          <w:lang w:val="en-GB"/>
        </w:rPr>
        <w:t>In the figure above several classes are shown at the bottom of the diagram aggregated in the ConstraintDomain. These are described in detail in other documents. Most notable, is the ConfigurationAndSwitchController (</w:t>
      </w:r>
      <w:r w:rsidR="0052186B">
        <w:rPr>
          <w:lang w:val="en-GB"/>
        </w:rPr>
        <w:t>CASC</w:t>
      </w:r>
      <w:r>
        <w:rPr>
          <w:lang w:val="en-GB"/>
        </w:rPr>
        <w:t xml:space="preserve">) which is a low-level controller, this class is described in detail in </w:t>
      </w:r>
      <w:hyperlink r:id="rId39" w:history="1">
        <w:r w:rsidRPr="00D83CF9">
          <w:rPr>
            <w:rStyle w:val="Hyperlink"/>
            <w:lang w:val="en-GB"/>
          </w:rPr>
          <w:t>TR-512.5</w:t>
        </w:r>
      </w:hyperlink>
      <w:r>
        <w:rPr>
          <w:lang w:val="en-GB"/>
        </w:rPr>
        <w:t>.</w:t>
      </w:r>
    </w:p>
    <w:p w14:paraId="4E2262D0" w14:textId="77777777" w:rsidR="00E442D8" w:rsidRPr="00C71922" w:rsidRDefault="00E442D8" w:rsidP="00952719">
      <w:pPr>
        <w:pStyle w:val="Heading2"/>
        <w:rPr>
          <w:lang w:val="en-GB"/>
        </w:rPr>
      </w:pPr>
      <w:bookmarkStart w:id="74" w:name="_Toc128036599"/>
      <w:bookmarkStart w:id="75" w:name="_Ref129246194"/>
      <w:bookmarkStart w:id="76" w:name="_Ref129246199"/>
      <w:bookmarkStart w:id="77" w:name="_Ref129246228"/>
      <w:r>
        <w:rPr>
          <w:lang w:val="en-GB"/>
        </w:rPr>
        <w:t>General discussion</w:t>
      </w:r>
      <w:bookmarkEnd w:id="74"/>
      <w:bookmarkEnd w:id="75"/>
      <w:bookmarkEnd w:id="76"/>
      <w:bookmarkEnd w:id="77"/>
    </w:p>
    <w:p w14:paraId="1835A5B3" w14:textId="77777777" w:rsidR="00E442D8" w:rsidRDefault="00E442D8" w:rsidP="00E442D8">
      <w:r>
        <w:t xml:space="preserve">The key consideration here is that the ControlConstruct exposes one or more ExposureContexts (the replacement for the NetworkControlDomain etc.) which include, via associated ConstraintDomain, an aggregation of all relevant controlled entities (where a controlled entity is allowed to be in many ExposureContexts). </w:t>
      </w:r>
    </w:p>
    <w:p w14:paraId="5D22793A" w14:textId="77777777" w:rsidR="00E442D8" w:rsidRDefault="00E442D8" w:rsidP="00E442D8">
      <w:r>
        <w:t>The model is best illustrated by considering the figure below which depicts an SDN Controller controlling two devices. The white numbers in blue circles are used in the description below the figure.</w:t>
      </w:r>
    </w:p>
    <w:p w14:paraId="0E917E90" w14:textId="77777777" w:rsidR="00E442D8" w:rsidRDefault="00E442D8" w:rsidP="00E442D8">
      <w:pPr>
        <w:rPr>
          <w:noProof/>
        </w:rPr>
      </w:pPr>
      <w:r>
        <w:rPr>
          <w:noProof/>
        </w:rPr>
        <w:object w:dxaOrig="11347" w:dyaOrig="7091" w14:anchorId="6528E5C6">
          <v:shape id="_x0000_i1031" type="#_x0000_t75" style="width:525pt;height:329.25pt" o:ole="">
            <v:imagedata r:id="rId40" o:title=""/>
          </v:shape>
          <o:OLEObject Type="Embed" ProgID="PowerPoint.Slide.12" ShapeID="_x0000_i1031" DrawAspect="Content" ObjectID="_1766567687" r:id="rId41"/>
        </w:object>
      </w:r>
    </w:p>
    <w:p w14:paraId="7EB121A4" w14:textId="68EBA1C1" w:rsidR="00E442D8" w:rsidRDefault="00E442D8" w:rsidP="00E442D8">
      <w:pPr>
        <w:pStyle w:val="FigureCaption"/>
        <w:rPr>
          <w:noProof/>
        </w:rPr>
      </w:pPr>
      <w:bookmarkStart w:id="78" w:name="_Toc128036713"/>
      <w:r>
        <w:t xml:space="preserve">Figure </w:t>
      </w:r>
      <w:r>
        <w:rPr>
          <w:noProof/>
        </w:rPr>
        <w:fldChar w:fldCharType="begin"/>
      </w:r>
      <w:r>
        <w:rPr>
          <w:noProof/>
        </w:rPr>
        <w:instrText xml:space="preserve"> STYLEREF 1 \s </w:instrText>
      </w:r>
      <w:r>
        <w:rPr>
          <w:noProof/>
        </w:rPr>
        <w:fldChar w:fldCharType="separate"/>
      </w:r>
      <w:r w:rsidR="007A3711">
        <w:rPr>
          <w:noProof/>
        </w:rPr>
        <w:t>3</w:t>
      </w:r>
      <w:r>
        <w:rPr>
          <w:noProof/>
        </w:rPr>
        <w:fldChar w:fldCharType="end"/>
      </w:r>
      <w:r>
        <w:noBreakHyphen/>
      </w:r>
      <w:r>
        <w:rPr>
          <w:noProof/>
        </w:rPr>
        <w:fldChar w:fldCharType="begin"/>
      </w:r>
      <w:r>
        <w:rPr>
          <w:noProof/>
        </w:rPr>
        <w:instrText xml:space="preserve"> SEQ Figure \* ARABIC \s 1 </w:instrText>
      </w:r>
      <w:r>
        <w:rPr>
          <w:noProof/>
        </w:rPr>
        <w:fldChar w:fldCharType="separate"/>
      </w:r>
      <w:r w:rsidR="007A3711">
        <w:rPr>
          <w:noProof/>
        </w:rPr>
        <w:t>8</w:t>
      </w:r>
      <w:r>
        <w:rPr>
          <w:noProof/>
        </w:rPr>
        <w:fldChar w:fldCharType="end"/>
      </w:r>
      <w:r>
        <w:rPr>
          <w:noProof/>
        </w:rPr>
        <w:t xml:space="preserve"> – SDN Controller controlling two devices</w:t>
      </w:r>
      <w:bookmarkEnd w:id="78"/>
    </w:p>
    <w:p w14:paraId="6C648DC8" w14:textId="77777777" w:rsidR="00E442D8" w:rsidRDefault="00E442D8" w:rsidP="00E442D8">
      <w:r>
        <w:t xml:space="preserve">The SDN Controller function/scope, is represented by a ConstraintDomain, essentially the SdnController in V1.2. The SDN Controller exposes its behavior via a set of ControlConstructs (1 and 2). These provide various views, defined by ExposureContexts and corresponding ConstraintDomains (3 -7). These are exposed through ControlPorts of the ControlConstructs: </w:t>
      </w:r>
    </w:p>
    <w:p w14:paraId="68A01F93" w14:textId="77777777" w:rsidR="00E442D8" w:rsidRDefault="00E442D8" w:rsidP="00E41D8C">
      <w:pPr>
        <w:pStyle w:val="ListParagraph"/>
        <w:numPr>
          <w:ilvl w:val="0"/>
          <w:numId w:val="25"/>
        </w:numPr>
      </w:pPr>
      <w:r>
        <w:t xml:space="preserve">The network view (3) of the behaviour of the devices it controls. </w:t>
      </w:r>
    </w:p>
    <w:p w14:paraId="61E83639" w14:textId="77777777" w:rsidR="00E442D8" w:rsidRDefault="00E442D8" w:rsidP="00E41D8C">
      <w:pPr>
        <w:pStyle w:val="ListParagraph"/>
        <w:numPr>
          <w:ilvl w:val="1"/>
          <w:numId w:val="25"/>
        </w:numPr>
      </w:pPr>
      <w:r>
        <w:t>The ExposureContext has a ConstraintDomain that aggregates the purely network aspects and subordinate ConstraintDomains (8 and 9), essentially the V1.2 NetworkElement, that aggregate the relevant nodal aspects of the devices that it Controls.</w:t>
      </w:r>
    </w:p>
    <w:p w14:paraId="24751129" w14:textId="53DC801B" w:rsidR="00E442D8" w:rsidRDefault="00E442D8" w:rsidP="00E41D8C">
      <w:pPr>
        <w:pStyle w:val="ListParagraph"/>
        <w:numPr>
          <w:ilvl w:val="1"/>
          <w:numId w:val="25"/>
        </w:numPr>
      </w:pPr>
      <w:r>
        <w:t xml:space="preserve">The view will include all FDs, FCs, Links etc. at the network level and also all LTPs, FCs etc. at the nodal level where the LTPs and FCs are associated as described in </w:t>
      </w:r>
      <w:hyperlink r:id="rId42" w:history="1">
        <w:r w:rsidRPr="00490542">
          <w:rPr>
            <w:rStyle w:val="Hyperlink"/>
          </w:rPr>
          <w:t>TR-512.2</w:t>
        </w:r>
      </w:hyperlink>
      <w:r>
        <w:t xml:space="preserve">, </w:t>
      </w:r>
      <w:hyperlink r:id="rId43" w:history="1">
        <w:r w:rsidRPr="00490542">
          <w:rPr>
            <w:rStyle w:val="Hyperlink"/>
          </w:rPr>
          <w:t>TR-512.4</w:t>
        </w:r>
      </w:hyperlink>
      <w:r>
        <w:t xml:space="preserve"> etc.</w:t>
      </w:r>
    </w:p>
    <w:p w14:paraId="3A200D50" w14:textId="77777777" w:rsidR="00E442D8" w:rsidRDefault="00E442D8" w:rsidP="00E41D8C">
      <w:pPr>
        <w:pStyle w:val="ListParagraph"/>
        <w:numPr>
          <w:ilvl w:val="0"/>
          <w:numId w:val="25"/>
        </w:numPr>
      </w:pPr>
      <w:r>
        <w:t xml:space="preserve">The control behaviour (5 and 6) of the devices it controls. </w:t>
      </w:r>
    </w:p>
    <w:p w14:paraId="7AAB9179" w14:textId="77777777" w:rsidR="00E442D8" w:rsidRDefault="00E442D8" w:rsidP="00E41D8C">
      <w:pPr>
        <w:pStyle w:val="ListParagraph"/>
        <w:numPr>
          <w:ilvl w:val="1"/>
          <w:numId w:val="25"/>
        </w:numPr>
      </w:pPr>
      <w:r>
        <w:t xml:space="preserve">The ExposureContext has a ConstraintDomain that aggregates a mapping from the ControlConstruct of the Device, i.e., the control aspects of the Network Element – the NetworkElement in V1.2. </w:t>
      </w:r>
    </w:p>
    <w:p w14:paraId="22F8BFE0" w14:textId="77777777" w:rsidR="00E442D8" w:rsidRDefault="00E442D8" w:rsidP="00E41D8C">
      <w:pPr>
        <w:pStyle w:val="ListParagraph"/>
        <w:numPr>
          <w:ilvl w:val="1"/>
          <w:numId w:val="25"/>
        </w:numPr>
      </w:pPr>
      <w:r>
        <w:t>The view may include properties related to alarm queues etc. on the device.</w:t>
      </w:r>
    </w:p>
    <w:p w14:paraId="3BE5C406" w14:textId="77777777" w:rsidR="00E442D8" w:rsidRDefault="00E442D8" w:rsidP="00E41D8C">
      <w:pPr>
        <w:pStyle w:val="ListParagraph"/>
        <w:numPr>
          <w:ilvl w:val="0"/>
          <w:numId w:val="25"/>
        </w:numPr>
      </w:pPr>
      <w:r>
        <w:t xml:space="preserve">Modifiable ViewMappingFunctions (16) of the SDN Controller. </w:t>
      </w:r>
    </w:p>
    <w:p w14:paraId="789DF73D" w14:textId="77777777" w:rsidR="00E442D8" w:rsidRDefault="00E442D8" w:rsidP="00E41D8C">
      <w:pPr>
        <w:pStyle w:val="ListParagraph"/>
        <w:numPr>
          <w:ilvl w:val="1"/>
          <w:numId w:val="25"/>
        </w:numPr>
      </w:pPr>
      <w:r>
        <w:t>The ExposureContext (7) has a ConstraintDomain that aggregates one or more ViewMappingFunctions</w:t>
      </w:r>
    </w:p>
    <w:p w14:paraId="5F22CFED" w14:textId="77777777" w:rsidR="00E442D8" w:rsidRDefault="00E442D8" w:rsidP="00E41D8C">
      <w:pPr>
        <w:pStyle w:val="ListParagraph"/>
        <w:numPr>
          <w:ilvl w:val="1"/>
          <w:numId w:val="25"/>
        </w:numPr>
      </w:pPr>
      <w:r>
        <w:t>The ViewMappingFunction will expose both the fixed and adjustable aspects of the view mapping and in the case depicted would provide details of the transformation from device to network view.</w:t>
      </w:r>
    </w:p>
    <w:p w14:paraId="558F9F2C" w14:textId="77777777" w:rsidR="00E442D8" w:rsidRDefault="00E442D8" w:rsidP="00E41D8C">
      <w:pPr>
        <w:pStyle w:val="ListParagraph"/>
        <w:numPr>
          <w:ilvl w:val="0"/>
          <w:numId w:val="25"/>
        </w:numPr>
      </w:pPr>
      <w:r>
        <w:t xml:space="preserve">The control behaviour (4) of the SDN Controller itself. </w:t>
      </w:r>
    </w:p>
    <w:p w14:paraId="01DA404B" w14:textId="77777777" w:rsidR="00E442D8" w:rsidRDefault="00E442D8" w:rsidP="00E41D8C">
      <w:pPr>
        <w:pStyle w:val="ListParagraph"/>
        <w:numPr>
          <w:ilvl w:val="1"/>
          <w:numId w:val="25"/>
        </w:numPr>
      </w:pPr>
      <w:r>
        <w:t xml:space="preserve">The ExposureContext has a ConstraintDomain that aggregates the adjustable ControlConstructs of the SDN Controller. </w:t>
      </w:r>
    </w:p>
    <w:p w14:paraId="2CE1208A" w14:textId="77777777" w:rsidR="00E442D8" w:rsidRDefault="00E442D8" w:rsidP="00E41D8C">
      <w:pPr>
        <w:pStyle w:val="ListParagraph"/>
        <w:numPr>
          <w:ilvl w:val="1"/>
          <w:numId w:val="25"/>
        </w:numPr>
      </w:pPr>
      <w:r>
        <w:t>The view may include properties related to queues etc. in the SDN Controller.</w:t>
      </w:r>
    </w:p>
    <w:p w14:paraId="53AA16D1" w14:textId="1384AD4C" w:rsidR="00E442D8" w:rsidRDefault="00E442D8" w:rsidP="00E442D8">
      <w:r>
        <w:t>In general, the SDN controller presents mappings of some</w:t>
      </w:r>
      <w:r w:rsidR="00194E04">
        <w:t xml:space="preserve"> </w:t>
      </w:r>
      <w:r>
        <w:t>of the capabilities of the devices (10 and 11) it controls and mappings of some</w:t>
      </w:r>
      <w:r w:rsidR="00194E04">
        <w:t xml:space="preserve"> </w:t>
      </w:r>
      <w:r>
        <w:t>of its own capabilities</w:t>
      </w:r>
      <w:r w:rsidR="00194E04">
        <w:t xml:space="preserve"> (i.e., of the capabilities of the controller itself)</w:t>
      </w:r>
      <w:r>
        <w:t xml:space="preserve"> via various ControlPorts. These are presented using the classes of the ONF CIM or of any other relevant model (e.g., {{TAPI}}) at the ports of the relevant ControlConstructs (1 and 2). The capabilities of the device exposed via relevant ExposureContexts (12 – 15) could be presented using the ONF CIM, as depicted, but </w:t>
      </w:r>
      <w:r w:rsidR="00C545EA">
        <w:t>may</w:t>
      </w:r>
      <w:r>
        <w:t xml:space="preserve"> use some other model</w:t>
      </w:r>
      <w:r w:rsidR="00C545EA">
        <w:rPr>
          <w:rStyle w:val="FootnoteReference"/>
        </w:rPr>
        <w:footnoteReference w:id="9"/>
      </w:r>
      <w:r w:rsidR="00C545EA">
        <w:t>.</w:t>
      </w:r>
    </w:p>
    <w:p w14:paraId="3F3A21BF" w14:textId="2E382BBB" w:rsidR="00E442D8" w:rsidRDefault="00E442D8" w:rsidP="00E442D8">
      <w:r>
        <w:t xml:space="preserve">Consider a control function (a ControlConstruct) in a device tasked with the control of a function terminating a stream of packets (a termination function). If the device was using the ONF Core Model, the control function of the device will present an ExposureContext (13 and 15) which includes, via the associated ConstraintDomain, an LTP that in part represents the termination function. The control function will also represent its own capabilities (perhaps a capability to notify) via other view entities, not detailed here, along with a ControlConstructs, aggregated by the ConstraintDomain associated with the ExposureContext. An example of such a control function is a Network Element SNMP agent (see section </w:t>
      </w:r>
      <w:r>
        <w:fldChar w:fldCharType="begin"/>
      </w:r>
      <w:r>
        <w:instrText xml:space="preserve"> REF _Ref481490883 \r \h </w:instrText>
      </w:r>
      <w:r>
        <w:fldChar w:fldCharType="separate"/>
      </w:r>
      <w:r w:rsidR="007A3711">
        <w:t>4.1</w:t>
      </w:r>
      <w:r>
        <w:fldChar w:fldCharType="end"/>
      </w:r>
      <w:r>
        <w:t xml:space="preserve"> </w:t>
      </w:r>
      <w:r>
        <w:fldChar w:fldCharType="begin"/>
      </w:r>
      <w:r>
        <w:instrText xml:space="preserve"> REF _Ref481490883 \h </w:instrText>
      </w:r>
      <w:r>
        <w:fldChar w:fldCharType="separate"/>
      </w:r>
      <w:r w:rsidR="007A3711">
        <w:t>Rationale</w:t>
      </w:r>
      <w:r>
        <w:fldChar w:fldCharType="end"/>
      </w:r>
      <w:r>
        <w:t xml:space="preserve"> on page </w:t>
      </w:r>
      <w:r>
        <w:fldChar w:fldCharType="begin"/>
      </w:r>
      <w:r>
        <w:instrText xml:space="preserve"> PAGEREF _Ref481490883 \h </w:instrText>
      </w:r>
      <w:r>
        <w:fldChar w:fldCharType="separate"/>
      </w:r>
      <w:r w:rsidR="007A3711">
        <w:rPr>
          <w:noProof/>
        </w:rPr>
        <w:t>24</w:t>
      </w:r>
      <w:r>
        <w:fldChar w:fldCharType="end"/>
      </w:r>
      <w:r>
        <w:t>).</w:t>
      </w:r>
    </w:p>
    <w:p w14:paraId="342D83B7" w14:textId="77777777" w:rsidR="00E442D8" w:rsidRDefault="00E442D8" w:rsidP="00E442D8">
      <w:r>
        <w:t xml:space="preserve">As discussed, a ControlConstruct representing an SDN Controller can present a network level ExposureContext (3) of the functions of the network of devices that it controls. This may include the LTPs (8 and 9) that were presented in the ExposureContext (17 and 18) by the ControlConstruct (19) representing the device functionality within the SDN Controller. </w:t>
      </w:r>
    </w:p>
    <w:p w14:paraId="5122C976" w14:textId="77777777" w:rsidR="00E442D8" w:rsidRDefault="00E442D8" w:rsidP="00E442D8">
      <w:r>
        <w:t>Depending upon the degree of mapping, the LTP in the network view may be identical to that presented in the subordinate ExposureContext of the device view and hence the same LTP instance can be aggregated by the ConstraintDomain associated with the ExposureContext of the ControlConstruct representing the SDN controller (3, 8 and 9) and the ConstraintDomain associated with the ExposureContext of the ControlConstruct representing the device (17 and 18). In the case depicted the LTPs are not identical (8</w:t>
      </w:r>
      <w:r w:rsidRPr="00FE01E2">
        <w:rPr>
          <w:rFonts w:hint="eastAsia"/>
        </w:rPr>
        <w:t>≠</w:t>
      </w:r>
      <w:r>
        <w:t>17 and 9</w:t>
      </w:r>
      <w:r w:rsidRPr="00FE01E2">
        <w:rPr>
          <w:rFonts w:hint="eastAsia"/>
        </w:rPr>
        <w:t>≠</w:t>
      </w:r>
      <w:r>
        <w:t>8) and hence separate LTP instances are present (8 and 9).</w:t>
      </w:r>
    </w:p>
    <w:p w14:paraId="3E97A6BC" w14:textId="77777777" w:rsidR="00E442D8" w:rsidRPr="00727E5A" w:rsidRDefault="00E442D8" w:rsidP="00E442D8">
      <w:pPr>
        <w:rPr>
          <w:lang w:val="en-GB"/>
        </w:rPr>
      </w:pPr>
      <w:r>
        <w:rPr>
          <w:lang w:val="en-GB"/>
        </w:rPr>
        <w:t>In a more complex e</w:t>
      </w:r>
      <w:r w:rsidRPr="00C71922">
        <w:rPr>
          <w:lang w:val="en-GB"/>
        </w:rPr>
        <w:t>xample</w:t>
      </w:r>
      <w:r>
        <w:rPr>
          <w:lang w:val="en-GB"/>
        </w:rPr>
        <w:t>,</w:t>
      </w:r>
      <w:r w:rsidRPr="00C71922">
        <w:rPr>
          <w:lang w:val="en-GB"/>
        </w:rPr>
        <w:t xml:space="preserve"> an LTP</w:t>
      </w:r>
      <w:r>
        <w:rPr>
          <w:lang w:val="en-GB"/>
        </w:rPr>
        <w:t xml:space="preserve"> presented by one ControlConstruct</w:t>
      </w:r>
      <w:r w:rsidRPr="00C71922">
        <w:rPr>
          <w:lang w:val="en-GB"/>
        </w:rPr>
        <w:t xml:space="preserve"> may </w:t>
      </w:r>
      <w:r>
        <w:rPr>
          <w:lang w:val="en-GB"/>
        </w:rPr>
        <w:t>have</w:t>
      </w:r>
      <w:r w:rsidRPr="00C71922">
        <w:rPr>
          <w:lang w:val="en-GB"/>
        </w:rPr>
        <w:t xml:space="preserve"> two </w:t>
      </w:r>
      <w:r>
        <w:rPr>
          <w:lang w:val="en-GB"/>
        </w:rPr>
        <w:t>LPs</w:t>
      </w:r>
      <w:r w:rsidRPr="00C71922">
        <w:rPr>
          <w:lang w:val="en-GB"/>
        </w:rPr>
        <w:t xml:space="preserve"> but it is known that there are more </w:t>
      </w:r>
      <w:r>
        <w:rPr>
          <w:lang w:val="en-GB"/>
        </w:rPr>
        <w:t>LPs for the same LTP</w:t>
      </w:r>
      <w:r w:rsidRPr="00C71922">
        <w:rPr>
          <w:lang w:val="en-GB"/>
        </w:rPr>
        <w:t xml:space="preserve"> </w:t>
      </w:r>
      <w:r>
        <w:rPr>
          <w:lang w:val="en-GB"/>
        </w:rPr>
        <w:t>presented</w:t>
      </w:r>
      <w:r w:rsidRPr="00C71922">
        <w:rPr>
          <w:lang w:val="en-GB"/>
        </w:rPr>
        <w:t xml:space="preserve"> by another </w:t>
      </w:r>
      <w:r>
        <w:rPr>
          <w:lang w:val="en-GB"/>
        </w:rPr>
        <w:t>ControlConstruct</w:t>
      </w:r>
      <w:r w:rsidRPr="00C71922">
        <w:rPr>
          <w:lang w:val="en-GB"/>
        </w:rPr>
        <w:t>.</w:t>
      </w:r>
      <w:r>
        <w:rPr>
          <w:lang w:val="en-GB"/>
        </w:rPr>
        <w:t xml:space="preserve"> It is expected that a superior ControlConstruct will assemble (union) the fragments to form a coherent single entity using whatever matching criteria are appropriate. </w:t>
      </w:r>
      <w:r w:rsidRPr="00C71922">
        <w:rPr>
          <w:lang w:val="en-GB"/>
        </w:rPr>
        <w:t>If a representation is a fragment</w:t>
      </w:r>
      <w:r>
        <w:rPr>
          <w:lang w:val="en-GB"/>
        </w:rPr>
        <w:t>,</w:t>
      </w:r>
      <w:r w:rsidRPr="00C71922">
        <w:rPr>
          <w:lang w:val="en-GB"/>
        </w:rPr>
        <w:t xml:space="preserve"> then </w:t>
      </w:r>
      <w:r>
        <w:rPr>
          <w:lang w:val="en-GB"/>
        </w:rPr>
        <w:t xml:space="preserve">appropriate </w:t>
      </w:r>
      <w:r w:rsidRPr="00C71922">
        <w:rPr>
          <w:lang w:val="en-GB"/>
        </w:rPr>
        <w:t>match criteria</w:t>
      </w:r>
      <w:r>
        <w:rPr>
          <w:lang w:val="en-GB"/>
        </w:rPr>
        <w:t xml:space="preserve"> and combination rules</w:t>
      </w:r>
      <w:r w:rsidRPr="00C71922">
        <w:rPr>
          <w:lang w:val="en-GB"/>
        </w:rPr>
        <w:t xml:space="preserve"> </w:t>
      </w:r>
      <w:r>
        <w:rPr>
          <w:lang w:val="en-GB"/>
        </w:rPr>
        <w:t xml:space="preserve">will need to be used to identify which fragments to combine </w:t>
      </w:r>
      <w:r w:rsidRPr="00C71922">
        <w:rPr>
          <w:lang w:val="en-GB"/>
        </w:rPr>
        <w:t>to form the whole</w:t>
      </w:r>
      <w:r>
        <w:rPr>
          <w:lang w:val="en-GB"/>
        </w:rPr>
        <w:t xml:space="preserve"> and what process to use to form the whole</w:t>
      </w:r>
      <w:r w:rsidRPr="00C71922">
        <w:rPr>
          <w:lang w:val="en-GB"/>
        </w:rPr>
        <w:t>.</w:t>
      </w:r>
      <w:r w:rsidRPr="00C71922">
        <w:t xml:space="preserve"> </w:t>
      </w:r>
    </w:p>
    <w:p w14:paraId="5AE43F3B" w14:textId="5E142BE3" w:rsidR="00E442D8" w:rsidRDefault="00E442D8" w:rsidP="00E442D8">
      <w:r>
        <w:t>In a case where there is a simple consolidation of information it is possible to subsume the aggregated instances in several ConstraintDomains from subordinate ExposureContexts in a single ConstraintDomain of a superior ExposureContext so that there is a simple aggregation recursion. If the instances are identical, the ConstraintDomain of the superior ExposureContext can simpl</w:t>
      </w:r>
      <w:r w:rsidR="0058602B">
        <w:t>y</w:t>
      </w:r>
      <w:r>
        <w:t xml:space="preserve"> aggregate the same instances that are in the subordinate ExposureContext.</w:t>
      </w:r>
    </w:p>
    <w:p w14:paraId="015A9879" w14:textId="77777777" w:rsidR="00E442D8" w:rsidRDefault="00E442D8" w:rsidP="00E442D8">
      <w:r>
        <w:t>If a device is controlled via two ControlConstruct (along with other devices), each ControlConstruct will present the device as an ExposureContext, as noted above. Depending upon the specific realization, it is possible that the ConstraintDomains associated with both ExposureContext (one from each of the ControlConstructs) will have some entity instances in common.</w:t>
      </w:r>
    </w:p>
    <w:p w14:paraId="0B980BDD" w14:textId="77777777" w:rsidR="00E442D8" w:rsidRDefault="00E442D8" w:rsidP="00E442D8">
      <w:r>
        <w:t>As any entity instance can be represented in many views, the model accounts for controller resilience and control migration.</w:t>
      </w:r>
      <w:r w:rsidRPr="00C71922">
        <w:t xml:space="preserve"> </w:t>
      </w:r>
      <w:r>
        <w:t>A ControlConstruct can present the same information in several views. A ControlConstruct can present the same information through several ports.</w:t>
      </w:r>
    </w:p>
    <w:p w14:paraId="630BCFB6" w14:textId="77777777" w:rsidR="00E442D8" w:rsidRDefault="00E442D8" w:rsidP="00E442D8">
      <w:r>
        <w:t>Several different ControlConstructs can present the same information at the intersection of overlapping views. The UUID of the instance of an object presented in a view is provided by the ViewMappingFunction. Two distinct ViewMappingFunctions will provide different UUIDs for the abstraction from an underlying single entity instance. Specific properties, including IDs can be used to allow instance reconciliation</w:t>
      </w:r>
      <w:r>
        <w:rPr>
          <w:rStyle w:val="FootnoteReference"/>
        </w:rPr>
        <w:footnoteReference w:id="10"/>
      </w:r>
      <w:r>
        <w:t xml:space="preserve">. </w:t>
      </w:r>
    </w:p>
    <w:p w14:paraId="572C67D3" w14:textId="77777777" w:rsidR="00E442D8" w:rsidRPr="00681025" w:rsidRDefault="00E442D8" w:rsidP="00E442D8">
      <w:pPr>
        <w:rPr>
          <w:lang w:val="en-GB"/>
        </w:rPr>
      </w:pPr>
      <w:r w:rsidRPr="00C71922">
        <w:rPr>
          <w:lang w:val="en-GB"/>
        </w:rPr>
        <w:t>Any representation of a thing in a view could be known to be a fragment (e.g.</w:t>
      </w:r>
      <w:r>
        <w:rPr>
          <w:lang w:val="en-GB"/>
        </w:rPr>
        <w:t>,</w:t>
      </w:r>
      <w:r w:rsidRPr="00C71922">
        <w:rPr>
          <w:lang w:val="en-GB"/>
        </w:rPr>
        <w:t xml:space="preserve"> an FD could represent a fragment of the whole domain </w:t>
      </w:r>
      <w:r>
        <w:rPr>
          <w:lang w:val="en-GB"/>
        </w:rPr>
        <w:t xml:space="preserve">where forwarding is possible). </w:t>
      </w:r>
      <w:r w:rsidRPr="00C71922">
        <w:rPr>
          <w:lang w:val="en-GB"/>
        </w:rPr>
        <w:t>This may be determined as a result of explicit or implicit off-network (out of view) relationships within the entity.</w:t>
      </w:r>
      <w:r>
        <w:rPr>
          <w:lang w:val="en-GB"/>
        </w:rPr>
        <w:t xml:space="preserve"> It is expected that sufficient information will be provided to a superior controller that has a broad view to allow reconciliation and assembly of the fragments to form the whole instance.</w:t>
      </w:r>
    </w:p>
    <w:p w14:paraId="6BC651A1" w14:textId="77777777" w:rsidR="006E2931" w:rsidRDefault="006E2931">
      <w:pPr>
        <w:spacing w:after="0"/>
        <w:rPr>
          <w:rFonts w:asciiTheme="majorHAnsi" w:eastAsiaTheme="majorEastAsia" w:hAnsiTheme="majorHAnsi" w:cstheme="majorBidi"/>
          <w:b/>
          <w:bCs/>
          <w:sz w:val="32"/>
          <w:szCs w:val="32"/>
          <w:lang w:val="en-GB"/>
        </w:rPr>
      </w:pPr>
      <w:bookmarkStart w:id="79" w:name="_Toc128036600"/>
      <w:r>
        <w:rPr>
          <w:lang w:val="en-GB"/>
        </w:rPr>
        <w:br w:type="page"/>
      </w:r>
    </w:p>
    <w:p w14:paraId="5D97DE9F" w14:textId="6D1F7B33" w:rsidR="00E442D8" w:rsidRDefault="00E442D8" w:rsidP="00E442D8">
      <w:pPr>
        <w:pStyle w:val="Heading1"/>
        <w:rPr>
          <w:lang w:val="en-GB"/>
        </w:rPr>
      </w:pPr>
      <w:r>
        <w:rPr>
          <w:lang w:val="en-GB"/>
        </w:rPr>
        <w:t>Understanding the control component and view model</w:t>
      </w:r>
      <w:bookmarkEnd w:id="79"/>
    </w:p>
    <w:p w14:paraId="264452DA" w14:textId="77777777" w:rsidR="00E442D8" w:rsidRDefault="00E442D8" w:rsidP="00E442D8">
      <w:r>
        <w:t>The world of networking has changed as computing and networking converge. It is clear that the implications are significant and there is an opportunity to take advantage of patterns that are apparent when taking a holistic view.</w:t>
      </w:r>
    </w:p>
    <w:p w14:paraId="262B4DEA" w14:textId="77777777" w:rsidR="00E442D8" w:rsidRDefault="00E442D8" w:rsidP="00E442D8">
      <w:r>
        <w:t>Traditionally Network Element, or a similar concept, has been used to represent a ‘logical device’. This concept was easy to understand, especially when a ‘device’ had only one major function (like an SDH ADM or a PDH channel multiplexer).</w:t>
      </w:r>
    </w:p>
    <w:p w14:paraId="6658BFE1" w14:textId="77777777" w:rsidR="00E442D8" w:rsidRDefault="00E442D8" w:rsidP="00E442D8">
      <w:r>
        <w:t>As ‘devices’ have become more complex and multi-functional, the usefulness of the Network Element concept has decreased. For example, initially packet routers and Ethernet switches performed complementary functions. Now we have routers with inbuilt switches and layer2/3 switches, blurring the distinction between them.</w:t>
      </w:r>
    </w:p>
    <w:p w14:paraId="75C60B94" w14:textId="77777777" w:rsidR="00E442D8" w:rsidRDefault="00E442D8" w:rsidP="00E442D8">
      <w:r>
        <w:t>Another point of confusion is where the management plane scope and the functional scope were mixed in concepts such as ‘Managed Element’ or ‘Managed Network Element’. This scope confusion is especially problematic when ‘devices’ are logically partitioned or grouped to form ‘distributed devices’.</w:t>
      </w:r>
    </w:p>
    <w:p w14:paraId="49B71BBC" w14:textId="77777777" w:rsidR="00E442D8" w:rsidRDefault="00E442D8" w:rsidP="00E442D8">
      <w:r>
        <w:t>The key to understanding the way forward is to understand that in a multi-functional ‘device’, we need to focus on the functions that the device performs. In hindsight, NetworkElement was just a container with equipment, that grew too complex and tried to encapsulate everything and ended up causing a lot of issues.</w:t>
      </w:r>
    </w:p>
    <w:p w14:paraId="10AFD597" w14:textId="0537D4D0" w:rsidR="00E442D8" w:rsidRPr="00A551FD" w:rsidRDefault="00E442D8" w:rsidP="00E442D8">
      <w:r>
        <w:t xml:space="preserve">Reexamining the way of representing networking functionality leads to the Component-System pattern, the ProcessingConstruct and the approach to representation of control discussed in this document. In addition, the model of physical things set out in </w:t>
      </w:r>
      <w:hyperlink r:id="rId44" w:history="1">
        <w:r w:rsidRPr="00A551FD">
          <w:rPr>
            <w:rStyle w:val="Hyperlink"/>
          </w:rPr>
          <w:t>TR-512.6</w:t>
        </w:r>
      </w:hyperlink>
      <w:r>
        <w:t xml:space="preserve"> cleanly separates genuinely physical things that can be measured with a ruler, from logical concepts. The general approach is careful separation of conceptually distinct concerns into functional, physical and informational and then to further separate functional into control and networking etc.</w:t>
      </w:r>
    </w:p>
    <w:p w14:paraId="44A1B09C" w14:textId="77777777" w:rsidR="00E442D8" w:rsidRDefault="00E442D8" w:rsidP="00952719">
      <w:pPr>
        <w:pStyle w:val="Heading2"/>
      </w:pPr>
      <w:bookmarkStart w:id="80" w:name="_Ref481490883"/>
      <w:bookmarkStart w:id="81" w:name="_Toc128036601"/>
      <w:r>
        <w:t>Rationale</w:t>
      </w:r>
      <w:bookmarkEnd w:id="80"/>
      <w:bookmarkEnd w:id="81"/>
    </w:p>
    <w:p w14:paraId="0A0137B4" w14:textId="77777777" w:rsidR="00E442D8" w:rsidRDefault="00E442D8" w:rsidP="00E442D8">
      <w:r>
        <w:t>The ONF Architecture {{ONF TR-521}} shows a recursion of control. This aligns with the ideas from {{TMF IG1118}} which:</w:t>
      </w:r>
    </w:p>
    <w:p w14:paraId="6BC29E7F" w14:textId="77777777" w:rsidR="00E442D8" w:rsidRDefault="00E442D8" w:rsidP="00E442D8">
      <w:pPr>
        <w:pStyle w:val="ListParagraph"/>
        <w:numPr>
          <w:ilvl w:val="0"/>
          <w:numId w:val="7"/>
        </w:numPr>
      </w:pPr>
      <w:r>
        <w:t>Developed the concept of the Management Control Continuum (MCC)</w:t>
      </w:r>
    </w:p>
    <w:p w14:paraId="2447717D" w14:textId="77777777" w:rsidR="00E442D8" w:rsidRDefault="00E442D8" w:rsidP="00E442D8">
      <w:pPr>
        <w:pStyle w:val="ListParagraph"/>
        <w:numPr>
          <w:ilvl w:val="0"/>
          <w:numId w:val="7"/>
        </w:numPr>
      </w:pPr>
      <w:r>
        <w:t>Emphasized that automation is essentially about closing the control loop</w:t>
      </w:r>
    </w:p>
    <w:p w14:paraId="63D98BEB" w14:textId="77777777" w:rsidR="00E442D8" w:rsidRDefault="00E442D8" w:rsidP="00E442D8">
      <w:pPr>
        <w:pStyle w:val="ListParagraph"/>
        <w:numPr>
          <w:ilvl w:val="0"/>
          <w:numId w:val="7"/>
        </w:numPr>
      </w:pPr>
      <w:r>
        <w:t>Explained the recursion of control loops where a control element may participate in one or more loops</w:t>
      </w:r>
    </w:p>
    <w:p w14:paraId="2BD9A976" w14:textId="77777777" w:rsidR="00E442D8" w:rsidRDefault="00E442D8" w:rsidP="00E442D8">
      <w:pPr>
        <w:pStyle w:val="ListParagraph"/>
        <w:numPr>
          <w:ilvl w:val="0"/>
          <w:numId w:val="7"/>
        </w:numPr>
      </w:pPr>
      <w:r>
        <w:t>Developed the Component-System pattern</w:t>
      </w:r>
    </w:p>
    <w:p w14:paraId="5846EDB4" w14:textId="77777777" w:rsidR="00E442D8" w:rsidRDefault="00E442D8" w:rsidP="00E442D8">
      <w:pPr>
        <w:pStyle w:val="ListParagraph"/>
        <w:numPr>
          <w:ilvl w:val="0"/>
          <w:numId w:val="7"/>
        </w:numPr>
      </w:pPr>
      <w:r>
        <w:t>Emphasized that a Component exposes views</w:t>
      </w:r>
    </w:p>
    <w:p w14:paraId="341A0A6D" w14:textId="5739B6F0" w:rsidR="00E442D8" w:rsidRDefault="00E442D8" w:rsidP="00E442D8">
      <w:pPr>
        <w:pStyle w:val="ListParagraph"/>
        <w:numPr>
          <w:ilvl w:val="0"/>
          <w:numId w:val="7"/>
        </w:numPr>
      </w:pPr>
      <w:r>
        <w:t>Explained how a ControlConstruct exposed views of itself and what it is controlling to its client</w:t>
      </w:r>
      <w:r w:rsidR="007468C6">
        <w:rPr>
          <w:rStyle w:val="FootnoteReference"/>
        </w:rPr>
        <w:footnoteReference w:id="11"/>
      </w:r>
      <w:r>
        <w:t xml:space="preserve"> (which were potentially simply control components with broader scope)</w:t>
      </w:r>
    </w:p>
    <w:p w14:paraId="660ED0FC" w14:textId="1BE63771" w:rsidR="00E442D8" w:rsidRDefault="00E442D8" w:rsidP="00E442D8">
      <w:pPr>
        <w:pStyle w:val="ListParagraph"/>
        <w:numPr>
          <w:ilvl w:val="0"/>
          <w:numId w:val="7"/>
        </w:numPr>
      </w:pPr>
      <w:r>
        <w:t>Highlighted recursive functional abstractions, where a selection of functional components offered by providers</w:t>
      </w:r>
      <w:r w:rsidR="00921F5F">
        <w:rPr>
          <w:rStyle w:val="FootnoteReference"/>
        </w:rPr>
        <w:footnoteReference w:id="12"/>
      </w:r>
      <w:r>
        <w:t xml:space="preserve"> are taken by a client, pruned to give useful function, assembled into a system and the capabilities of that system are offered to clients in various pruned and refactored functional component forms. Offered functional components are then taken by a client and the process is repeated.</w:t>
      </w:r>
    </w:p>
    <w:p w14:paraId="61744822" w14:textId="77777777" w:rsidR="00E442D8" w:rsidRDefault="00E442D8" w:rsidP="00E442D8">
      <w:pPr>
        <w:pStyle w:val="ListParagraph"/>
        <w:numPr>
          <w:ilvl w:val="0"/>
          <w:numId w:val="7"/>
        </w:numPr>
      </w:pPr>
      <w:r>
        <w:t>Explained that all functional capabilities viewed are abstractions of an underlying system with greater detail and complexity, and are, as a consequence, also virtualized within the scope of the provider system.</w:t>
      </w:r>
    </w:p>
    <w:p w14:paraId="195EAD69" w14:textId="77777777" w:rsidR="00584475" w:rsidRPr="00584475" w:rsidRDefault="00584475" w:rsidP="00584475">
      <w:bookmarkStart w:id="82" w:name="_Toc128036602"/>
      <w:r w:rsidRPr="00584475">
        <w:t>An SDN Controller will be realized using compute, storage and communications capabilities. The SDN Controller just like the traditional Network/Managed Element will have communication ports</w:t>
      </w:r>
      <w:bookmarkStart w:id="83" w:name="_Hlk155086489"/>
      <w:r w:rsidRPr="00584475">
        <w:t>. These communication ports have functionality that is no different from any other function terminating a stream of packets. The functions of communication ports of the SDN Controller are represented using the LTP class. A control device and a transport NE have significant similarities, both have communications ports and control functions. In both cases, the communications capabilities are used to support control functions. The traditional Network/Managed Element has additional communications capabilities that are provided to a client. In a traditional Network/Managed Element some of the control functions act directly on the transport capabilities (e.g. to support APS, justification control etc.</w:t>
      </w:r>
      <w:r>
        <w:rPr>
          <w:rStyle w:val="FootnoteReference"/>
          <w:lang w:val="en-GB"/>
        </w:rPr>
        <w:footnoteReference w:id="13"/>
      </w:r>
      <w:r w:rsidRPr="00584475">
        <w:t>). All devices are balances of compute, storage and communications capabilities (it is just the specific balance and use of those capabilities that is different).</w:t>
      </w:r>
      <w:bookmarkEnd w:id="83"/>
    </w:p>
    <w:p w14:paraId="339CF192" w14:textId="77777777" w:rsidR="00E442D8" w:rsidRDefault="00E442D8" w:rsidP="00952719">
      <w:pPr>
        <w:pStyle w:val="Heading2"/>
      </w:pPr>
      <w:r>
        <w:t>Implications</w:t>
      </w:r>
      <w:bookmarkEnd w:id="82"/>
    </w:p>
    <w:p w14:paraId="26EC4EEC" w14:textId="77777777" w:rsidR="00E442D8" w:rsidRDefault="00E442D8" w:rsidP="00E442D8">
      <w:r>
        <w:t xml:space="preserve">Three classes from the V1.2 model are obsoleted and replaced: </w:t>
      </w:r>
    </w:p>
    <w:p w14:paraId="529C8841" w14:textId="77777777" w:rsidR="00E442D8" w:rsidRDefault="00E442D8" w:rsidP="00E442D8">
      <w:pPr>
        <w:pStyle w:val="ListParagraph"/>
        <w:numPr>
          <w:ilvl w:val="0"/>
          <w:numId w:val="7"/>
        </w:numPr>
      </w:pPr>
      <w:r>
        <w:t>SdnController of V1.2 becomes a ControlConstruct</w:t>
      </w:r>
    </w:p>
    <w:p w14:paraId="5A23FB41" w14:textId="77777777" w:rsidR="00E442D8" w:rsidRDefault="00E442D8" w:rsidP="00E442D8">
      <w:pPr>
        <w:pStyle w:val="ListParagraph"/>
        <w:numPr>
          <w:ilvl w:val="0"/>
          <w:numId w:val="7"/>
        </w:numPr>
      </w:pPr>
      <w:r>
        <w:t>NetworkControlDomain of V1.2 becomes an ExposureContext of a ControlConstruct that represents the SDN Controller</w:t>
      </w:r>
    </w:p>
    <w:p w14:paraId="316ADE0E" w14:textId="77777777" w:rsidR="00E442D8" w:rsidRDefault="00E442D8" w:rsidP="00E442D8">
      <w:pPr>
        <w:pStyle w:val="ListParagraph"/>
        <w:numPr>
          <w:ilvl w:val="0"/>
          <w:numId w:val="7"/>
        </w:numPr>
      </w:pPr>
      <w:r>
        <w:t>NetworkElement of V1.2 becomes one or more ExposureContext for the ControlConstruct of the device where each has been mapped to an appropriate exposure, representing</w:t>
      </w:r>
    </w:p>
    <w:p w14:paraId="6BD59913" w14:textId="77777777" w:rsidR="00E442D8" w:rsidRDefault="00E442D8" w:rsidP="00E442D8">
      <w:pPr>
        <w:pStyle w:val="ListParagraph"/>
        <w:numPr>
          <w:ilvl w:val="1"/>
          <w:numId w:val="7"/>
        </w:numPr>
      </w:pPr>
      <w:r>
        <w:t>The view of the capability of the ControlConstruct itself in the device.</w:t>
      </w:r>
    </w:p>
    <w:p w14:paraId="7C5E4D82" w14:textId="77777777" w:rsidR="00E442D8" w:rsidRDefault="00E442D8" w:rsidP="00E442D8">
      <w:pPr>
        <w:pStyle w:val="ListParagraph"/>
        <w:numPr>
          <w:ilvl w:val="1"/>
          <w:numId w:val="7"/>
        </w:numPr>
      </w:pPr>
      <w:r>
        <w:t>The view of the key network etc. functions (i.e., the LTPs etc.) related to the ControlConstruct in the device</w:t>
      </w:r>
    </w:p>
    <w:p w14:paraId="48D06BBD" w14:textId="4FC4C49D" w:rsidR="00E442D8" w:rsidRDefault="00E442D8" w:rsidP="00E442D8">
      <w:r>
        <w:t>The relationship between the ExposureContext and the things in the view is aggregat</w:t>
      </w:r>
      <w:r w:rsidR="00194E04">
        <w:t>ed</w:t>
      </w:r>
      <w:r>
        <w:t xml:space="preserve"> within a related ConstraintDomain</w:t>
      </w:r>
      <w:r w:rsidR="00601BB1">
        <w:t>,</w:t>
      </w:r>
      <w:r>
        <w:t xml:space="preserve"> and not</w:t>
      </w:r>
      <w:r w:rsidR="00601BB1">
        <w:t xml:space="preserve"> via a</w:t>
      </w:r>
      <w:r>
        <w:t xml:space="preserve"> direct composition as it was in a traditional model of an NE.</w:t>
      </w:r>
    </w:p>
    <w:p w14:paraId="7EC200B5" w14:textId="77777777" w:rsidR="00E442D8" w:rsidRDefault="00E442D8" w:rsidP="00E442D8">
      <w:r>
        <w:t>Where there is an embedded control plane/controller that is essentially independent of the NetworkElement, this can also be represented by a ControlConstruct and one or more ExposureContexts.</w:t>
      </w:r>
    </w:p>
    <w:p w14:paraId="73A211CB" w14:textId="72DC3354" w:rsidR="00E442D8" w:rsidRDefault="00E442D8" w:rsidP="00E442D8">
      <w:r>
        <w:t>If there is an opportunity to see the native model of the NE as well as the mapped model</w:t>
      </w:r>
      <w:r w:rsidR="00C545EA">
        <w:t>,</w:t>
      </w:r>
      <w:r>
        <w:t xml:space="preserve"> then the ControlConstruct that represents the NetworkElement will also have a</w:t>
      </w:r>
      <w:r w:rsidR="00194E04">
        <w:t>n</w:t>
      </w:r>
      <w:r>
        <w:t xml:space="preserve"> ExposureContext exposing device specific classes. In this case, it would be expected that the ControlConstruct that represents the device would make available the ViewMappingFunctions that “explain” the relationship between the views provided.</w:t>
      </w:r>
    </w:p>
    <w:p w14:paraId="2B918445" w14:textId="3FC7B924" w:rsidR="00E442D8" w:rsidRDefault="00E442D8" w:rsidP="00E442D8">
      <w:r>
        <w:t>We can use ExposureContext and its associated ConstraintDomain to represent</w:t>
      </w:r>
      <w:r w:rsidR="00C53865">
        <w:rPr>
          <w:rStyle w:val="FootnoteReference"/>
        </w:rPr>
        <w:footnoteReference w:id="14"/>
      </w:r>
      <w:r>
        <w:t>:</w:t>
      </w:r>
    </w:p>
    <w:p w14:paraId="088C17B9" w14:textId="77777777" w:rsidR="00E442D8" w:rsidRDefault="00E442D8" w:rsidP="00E41D8C">
      <w:pPr>
        <w:pStyle w:val="ListParagraph"/>
        <w:numPr>
          <w:ilvl w:val="0"/>
          <w:numId w:val="13"/>
        </w:numPr>
      </w:pPr>
      <w:r>
        <w:t>A logical scope that aligns to a physical inventory boundary (especially useful for ‘device partitions’ and ‘distributed devices’)</w:t>
      </w:r>
    </w:p>
    <w:p w14:paraId="0176C0B8" w14:textId="77777777" w:rsidR="00E442D8" w:rsidRDefault="00E442D8" w:rsidP="00E41D8C">
      <w:pPr>
        <w:pStyle w:val="ListParagraph"/>
        <w:numPr>
          <w:ilvl w:val="0"/>
          <w:numId w:val="13"/>
        </w:numPr>
      </w:pPr>
      <w:r>
        <w:t>A management scope (which may differ from the physical and functional scope)</w:t>
      </w:r>
    </w:p>
    <w:p w14:paraId="43CC0246" w14:textId="77777777" w:rsidR="00E442D8" w:rsidRDefault="00E442D8" w:rsidP="00E41D8C">
      <w:pPr>
        <w:pStyle w:val="ListParagraph"/>
        <w:numPr>
          <w:ilvl w:val="0"/>
          <w:numId w:val="13"/>
        </w:numPr>
      </w:pPr>
      <w:r>
        <w:t>A general functional scope that can be used for grouping and scope boundaries</w:t>
      </w:r>
    </w:p>
    <w:p w14:paraId="04801073" w14:textId="5C7D21B4" w:rsidR="00E442D8" w:rsidRDefault="00E442D8" w:rsidP="00E442D8">
      <w:r>
        <w:t xml:space="preserve">While the move to replace NetworkElement with ControlConstruct and ExposureContext was prompted by issues in representing ‘traditional devices’, it can be seen that (along with the existing decoupling of functional and physical viewpoints) this now gives a neat and consistent representation of SDN and NFV implementations, where the </w:t>
      </w:r>
      <w:r w:rsidR="000D488D">
        <w:t xml:space="preserve">traditional “physical” </w:t>
      </w:r>
      <w:r>
        <w:t>NetworkElement concept is largely irrelevant anyway.</w:t>
      </w:r>
    </w:p>
    <w:p w14:paraId="4003C2A0" w14:textId="77777777" w:rsidR="00E442D8" w:rsidRDefault="00E442D8" w:rsidP="00952719">
      <w:pPr>
        <w:pStyle w:val="Heading2"/>
      </w:pPr>
      <w:bookmarkStart w:id="84" w:name="_Toc128036603"/>
      <w:r>
        <w:t>The patterns behind the model</w:t>
      </w:r>
      <w:bookmarkEnd w:id="84"/>
    </w:p>
    <w:p w14:paraId="6B4E4C77" w14:textId="77777777" w:rsidR="00E442D8" w:rsidRDefault="00E442D8" w:rsidP="00E442D8">
      <w:r>
        <w:t>As for all components, the ControlConstruct has ports. The ports provide access to the ControlViews and allow control of the ControlConstruct.</w:t>
      </w:r>
    </w:p>
    <w:p w14:paraId="35D850FD" w14:textId="77777777" w:rsidR="00E442D8" w:rsidRDefault="00E442D8" w:rsidP="00E442D8">
      <w:r>
        <w:t>A helpful view of this is provided by {{TMF IG1118}} as shown below.</w:t>
      </w:r>
    </w:p>
    <w:p w14:paraId="46A7D925" w14:textId="77777777" w:rsidR="00E442D8" w:rsidRDefault="00E442D8" w:rsidP="00E442D8">
      <w:pPr>
        <w:keepNext/>
        <w:jc w:val="center"/>
        <w:rPr>
          <w:bCs/>
        </w:rPr>
      </w:pPr>
      <w:r w:rsidRPr="00DC2D65">
        <w:rPr>
          <w:bCs/>
        </w:rPr>
        <w:object w:dxaOrig="6622" w:dyaOrig="5214" w14:anchorId="6D03C839">
          <v:shape id="_x0000_i1032" type="#_x0000_t75" style="width:316.5pt;height:246pt" o:ole="">
            <v:imagedata r:id="rId45" o:title=""/>
          </v:shape>
          <o:OLEObject Type="Embed" ProgID="PowerPoint.Slide.12" ShapeID="_x0000_i1032" DrawAspect="Content" ObjectID="_1766567688" r:id="rId46"/>
        </w:object>
      </w:r>
    </w:p>
    <w:p w14:paraId="3042351D" w14:textId="595065D9" w:rsidR="00E442D8" w:rsidRDefault="00E442D8" w:rsidP="00E442D8">
      <w:pPr>
        <w:pStyle w:val="FigureCaption"/>
      </w:pPr>
      <w:bookmarkStart w:id="85" w:name="_Toc128036714"/>
      <w:r>
        <w:t xml:space="preserve">Figure </w:t>
      </w:r>
      <w:r>
        <w:rPr>
          <w:noProof/>
        </w:rPr>
        <w:fldChar w:fldCharType="begin"/>
      </w:r>
      <w:r>
        <w:rPr>
          <w:noProof/>
        </w:rPr>
        <w:instrText xml:space="preserve"> STYLEREF 1 \s </w:instrText>
      </w:r>
      <w:r>
        <w:rPr>
          <w:noProof/>
        </w:rPr>
        <w:fldChar w:fldCharType="separate"/>
      </w:r>
      <w:r w:rsidR="007A3711">
        <w:rPr>
          <w:noProof/>
        </w:rPr>
        <w:t>4</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sidR="007A3711">
        <w:rPr>
          <w:noProof/>
        </w:rPr>
        <w:t>1</w:t>
      </w:r>
      <w:r>
        <w:rPr>
          <w:noProof/>
        </w:rPr>
        <w:fldChar w:fldCharType="end"/>
      </w:r>
      <w:r>
        <w:t xml:space="preserve"> A Controllable Component</w:t>
      </w:r>
      <w:bookmarkEnd w:id="85"/>
    </w:p>
    <w:p w14:paraId="76FC56C0" w14:textId="77777777" w:rsidR="00E442D8" w:rsidRDefault="00E442D8" w:rsidP="00E442D8">
      <w:r>
        <w:t>A Component has an Operations port through which it may be controlled/managed</w:t>
      </w:r>
      <w:r>
        <w:rPr>
          <w:rStyle w:val="FootnoteReference"/>
        </w:rPr>
        <w:footnoteReference w:id="15"/>
      </w:r>
      <w:r>
        <w:t xml:space="preserve"> and an Application port through which it exposes it purposeful behavior. The purposeful behavior of a Control Component is related to the controlling of other Components, A Control Component has an Operations port through which it is controlled.</w:t>
      </w:r>
    </w:p>
    <w:p w14:paraId="4998ECF3" w14:textId="369C05EF" w:rsidR="00E442D8" w:rsidRDefault="00E442D8" w:rsidP="00E442D8">
      <w:r>
        <w:t xml:space="preserve">As discussed in </w:t>
      </w:r>
      <w:hyperlink r:id="rId47" w:history="1">
        <w:r w:rsidRPr="002D2FE6">
          <w:rPr>
            <w:rStyle w:val="Hyperlink"/>
          </w:rPr>
          <w:t>TR-512.A.2</w:t>
        </w:r>
      </w:hyperlink>
      <w:r>
        <w:t xml:space="preserve">, all functional capabilities of the network are represented in the form of Components (FC, LTP, PC etc.). Likewise, the functional capabilities of the control system can be represented in the form of Components (e.g. </w:t>
      </w:r>
      <w:r w:rsidR="0052186B">
        <w:t>CASC</w:t>
      </w:r>
      <w:r>
        <w:t xml:space="preserve">). </w:t>
      </w:r>
    </w:p>
    <w:p w14:paraId="0AC70105" w14:textId="7E4CD0EE" w:rsidR="00E442D8" w:rsidRPr="005C598E" w:rsidRDefault="00E442D8" w:rsidP="00E442D8">
      <w:r>
        <w:t xml:space="preserve">The ports of the control components used for signaling can be represented using LTPs and the Control Functions that terminate the signaling can be represented by Control Components such as </w:t>
      </w:r>
      <w:r w:rsidR="0052186B">
        <w:t>CASC</w:t>
      </w:r>
      <w:r>
        <w:t xml:space="preserve">. Where appropriate, the signaling itself can be represented via a protocol definition perhaps using the Generalized operations pattern (see </w:t>
      </w:r>
      <w:hyperlink r:id="rId48" w:history="1">
        <w:r w:rsidRPr="002D2FE6">
          <w:rPr>
            <w:rStyle w:val="Hyperlink"/>
          </w:rPr>
          <w:t>TR-512.10</w:t>
        </w:r>
      </w:hyperlink>
      <w:r>
        <w:t>).</w:t>
      </w:r>
    </w:p>
    <w:p w14:paraId="0F7ECF06" w14:textId="77777777" w:rsidR="00E442D8" w:rsidRDefault="00E442D8" w:rsidP="00952719">
      <w:pPr>
        <w:pStyle w:val="Heading2"/>
      </w:pPr>
      <w:bookmarkStart w:id="86" w:name="_Toc128036604"/>
      <w:r>
        <w:t>Identifiers, naming and addressing</w:t>
      </w:r>
      <w:bookmarkEnd w:id="86"/>
    </w:p>
    <w:p w14:paraId="0ED8C11F" w14:textId="77777777" w:rsidR="00E442D8" w:rsidRPr="00566A21" w:rsidRDefault="00E442D8" w:rsidP="00E442D8">
      <w:r>
        <w:t xml:space="preserve">In general, there is a need for </w:t>
      </w:r>
      <w:r w:rsidRPr="00566A21">
        <w:rPr>
          <w:lang w:val="en-GB"/>
        </w:rPr>
        <w:t>separate</w:t>
      </w:r>
      <w:r>
        <w:rPr>
          <w:lang w:val="en-GB"/>
        </w:rPr>
        <w:t xml:space="preserve"> spaces of</w:t>
      </w:r>
      <w:r w:rsidRPr="00566A21">
        <w:rPr>
          <w:lang w:val="en-GB"/>
        </w:rPr>
        <w:t xml:space="preserve"> identifiers/addressing</w:t>
      </w:r>
      <w:r>
        <w:rPr>
          <w:lang w:val="en-GB"/>
        </w:rPr>
        <w:t xml:space="preserve"> for:</w:t>
      </w:r>
    </w:p>
    <w:p w14:paraId="2C756E9F" w14:textId="77777777" w:rsidR="00E442D8" w:rsidRPr="00566A21" w:rsidRDefault="00E442D8" w:rsidP="00E442D8">
      <w:pPr>
        <w:pStyle w:val="ListParagraph"/>
        <w:numPr>
          <w:ilvl w:val="0"/>
          <w:numId w:val="8"/>
        </w:numPr>
      </w:pPr>
      <w:r>
        <w:t>Ports</w:t>
      </w:r>
    </w:p>
    <w:p w14:paraId="3021919F" w14:textId="77777777" w:rsidR="00E442D8" w:rsidRPr="00566A21" w:rsidRDefault="00E442D8" w:rsidP="00E442D8">
      <w:pPr>
        <w:pStyle w:val="ListParagraph"/>
        <w:numPr>
          <w:ilvl w:val="0"/>
          <w:numId w:val="8"/>
        </w:numPr>
      </w:pPr>
      <w:r>
        <w:t>Control functions</w:t>
      </w:r>
    </w:p>
    <w:p w14:paraId="12DC3BA9" w14:textId="77777777" w:rsidR="00E442D8" w:rsidRPr="00566A21" w:rsidRDefault="00E442D8" w:rsidP="00E442D8">
      <w:pPr>
        <w:pStyle w:val="ListParagraph"/>
        <w:numPr>
          <w:ilvl w:val="0"/>
          <w:numId w:val="8"/>
        </w:numPr>
      </w:pPr>
      <w:r w:rsidRPr="00566A21">
        <w:t>Management</w:t>
      </w:r>
      <w:r>
        <w:t>-Control views (including virtual views)</w:t>
      </w:r>
    </w:p>
    <w:p w14:paraId="25E96D08" w14:textId="77777777" w:rsidR="00E442D8" w:rsidRPr="00566A21" w:rsidRDefault="00E442D8" w:rsidP="00E442D8">
      <w:pPr>
        <w:pStyle w:val="ListParagraph"/>
        <w:numPr>
          <w:ilvl w:val="0"/>
          <w:numId w:val="8"/>
        </w:numPr>
      </w:pPr>
      <w:r>
        <w:t>Functions (</w:t>
      </w:r>
      <w:r w:rsidRPr="00566A21">
        <w:t>Virtual</w:t>
      </w:r>
      <w:r>
        <w:t>)</w:t>
      </w:r>
    </w:p>
    <w:p w14:paraId="07088CF3" w14:textId="77777777" w:rsidR="00E442D8" w:rsidRPr="00566A21" w:rsidRDefault="00E442D8" w:rsidP="00E442D8">
      <w:pPr>
        <w:pStyle w:val="ListParagraph"/>
        <w:numPr>
          <w:ilvl w:val="0"/>
          <w:numId w:val="8"/>
        </w:numPr>
      </w:pPr>
      <w:r>
        <w:t>Physical things</w:t>
      </w:r>
    </w:p>
    <w:p w14:paraId="6E13ECDD" w14:textId="77777777" w:rsidR="00E442D8" w:rsidRPr="002D2FE6" w:rsidRDefault="00E442D8" w:rsidP="00E442D8">
      <w:pPr>
        <w:pStyle w:val="ListParagraph"/>
        <w:numPr>
          <w:ilvl w:val="0"/>
          <w:numId w:val="8"/>
        </w:numPr>
      </w:pPr>
      <w:r w:rsidRPr="00566A21">
        <w:t xml:space="preserve">Mixed assemblies </w:t>
      </w:r>
      <w:r>
        <w:t>of Functions and Physical things</w:t>
      </w:r>
    </w:p>
    <w:p w14:paraId="0D72C908" w14:textId="77777777" w:rsidR="00E442D8" w:rsidRDefault="00E442D8" w:rsidP="00E442D8">
      <w:pPr>
        <w:pStyle w:val="ListParagraph"/>
        <w:numPr>
          <w:ilvl w:val="0"/>
          <w:numId w:val="8"/>
        </w:numPr>
      </w:pPr>
      <w:r>
        <w:t>Places</w:t>
      </w:r>
    </w:p>
    <w:p w14:paraId="0796FD5E" w14:textId="77777777" w:rsidR="00E442D8" w:rsidRDefault="00E442D8" w:rsidP="00E442D8">
      <w:pPr>
        <w:pStyle w:val="ListParagraph"/>
        <w:numPr>
          <w:ilvl w:val="0"/>
          <w:numId w:val="8"/>
        </w:numPr>
      </w:pPr>
      <w:r>
        <w:t>Reference points (e.g., UNI, or at a named API)</w:t>
      </w:r>
    </w:p>
    <w:p w14:paraId="4682C13C" w14:textId="15F3454F" w:rsidR="00E442D8" w:rsidRDefault="00E442D8" w:rsidP="00E442D8">
      <w:pPr>
        <w:pStyle w:val="ListParagraph"/>
        <w:numPr>
          <w:ilvl w:val="0"/>
          <w:numId w:val="8"/>
        </w:numPr>
      </w:pPr>
      <w:r>
        <w:t>Resources (</w:t>
      </w:r>
      <w:r w:rsidR="000D488D">
        <w:t xml:space="preserve">networking, </w:t>
      </w:r>
      <w:r>
        <w:t>compute, storage)</w:t>
      </w:r>
    </w:p>
    <w:p w14:paraId="213BFC95" w14:textId="77777777" w:rsidR="00E442D8" w:rsidRDefault="00E442D8" w:rsidP="00E442D8">
      <w:r>
        <w:t>When a controlled thing does not have a native UUID that can be used consistently across Control Views, there needs to be some directory service to provide consistent identification. An example of a directory service is the ITU-T G.7701 directory service component.</w:t>
      </w:r>
    </w:p>
    <w:p w14:paraId="1555952E" w14:textId="77777777" w:rsidR="00E442D8" w:rsidRDefault="00E442D8" w:rsidP="00952719">
      <w:pPr>
        <w:pStyle w:val="Heading2"/>
      </w:pPr>
      <w:bookmarkStart w:id="87" w:name="_Toc128036605"/>
      <w:r>
        <w:t>Resilience in the Control System</w:t>
      </w:r>
      <w:bookmarkEnd w:id="87"/>
    </w:p>
    <w:p w14:paraId="0F48D045" w14:textId="77777777" w:rsidR="00E442D8" w:rsidRPr="0002521C" w:rsidRDefault="00E442D8" w:rsidP="00E442D8">
      <w:r>
        <w:t>By separating the identifier spaces for Control from the spaces of the things being controlled and by loosening the association from composition in a traditional model to aggregation, the Control model is then set up appropriately to allow for well identified instances of controlled things to appear in more than one ControlView. As a consequence, various controller resilience schemes are readily supported. The client contexts of the ONF Architecture {{ONF TR-521}} would hold name spaces that could point to shared resources between client contexts.</w:t>
      </w:r>
    </w:p>
    <w:p w14:paraId="776A9046" w14:textId="77777777" w:rsidR="00E442D8" w:rsidRDefault="00E442D8" w:rsidP="00952719">
      <w:pPr>
        <w:pStyle w:val="Heading2"/>
      </w:pPr>
      <w:bookmarkStart w:id="88" w:name="_Toc128036606"/>
      <w:r>
        <w:t>Controller view considerations</w:t>
      </w:r>
      <w:bookmarkEnd w:id="88"/>
    </w:p>
    <w:p w14:paraId="4E2DC9E3" w14:textId="77777777" w:rsidR="00E442D8" w:rsidRDefault="00E442D8" w:rsidP="00E442D8">
      <w:r>
        <w:t>The figure below highlights the pattern of talking through a port to a controller about a controlled system where that system:</w:t>
      </w:r>
    </w:p>
    <w:p w14:paraId="4DA6D810" w14:textId="77777777" w:rsidR="00E442D8" w:rsidRDefault="00E442D8" w:rsidP="00E442D8">
      <w:pPr>
        <w:pStyle w:val="ListParagraph"/>
        <w:numPr>
          <w:ilvl w:val="0"/>
          <w:numId w:val="8"/>
        </w:numPr>
      </w:pPr>
      <w:r>
        <w:t>Includes the controller itself</w:t>
      </w:r>
    </w:p>
    <w:p w14:paraId="14BBCC69" w14:textId="77777777" w:rsidR="00E442D8" w:rsidRDefault="00E442D8" w:rsidP="00E442D8">
      <w:pPr>
        <w:pStyle w:val="ListParagraph"/>
        <w:numPr>
          <w:ilvl w:val="0"/>
          <w:numId w:val="8"/>
        </w:numPr>
      </w:pPr>
      <w:r>
        <w:t>Is represented in terms of components</w:t>
      </w:r>
    </w:p>
    <w:p w14:paraId="32B5D814" w14:textId="193574FB" w:rsidR="00F17AC5" w:rsidRDefault="00E442D8" w:rsidP="00F17AC5">
      <w:pPr>
        <w:pStyle w:val="ListParagraph"/>
        <w:numPr>
          <w:ilvl w:val="0"/>
          <w:numId w:val="8"/>
        </w:numPr>
      </w:pPr>
      <w:r>
        <w:t>Is represented via some pruning &amp; refactoring transform</w:t>
      </w:r>
    </w:p>
    <w:p w14:paraId="59F3A26A" w14:textId="77777777" w:rsidR="00F17AC5" w:rsidRDefault="00F17AC5" w:rsidP="00F17AC5">
      <w:r>
        <w:t>A ControlPort has operations that are about the entities (aggregates) available through the ExposureContext, the entities do not have operations as the client does NOT talk to them. The client controller talks to the provider controller about the controlled things.</w:t>
      </w:r>
    </w:p>
    <w:p w14:paraId="72AAA315" w14:textId="336C0BB2" w:rsidR="00F17AC5" w:rsidRDefault="00F17AC5" w:rsidP="00F17AC5">
      <w:r>
        <w:t xml:space="preserve">The control port supports the interface between the client and provider controllers. The control port supports provider and user roles. The signals and operations (confined to the control port) are about what is exposed. The control port is not modified and is not signaling about itself. It is providing information from the exposure context </w:t>
      </w:r>
      <w:r w:rsidRPr="00383134">
        <w:rPr>
          <w:u w:val="single"/>
        </w:rPr>
        <w:t>about</w:t>
      </w:r>
      <w:r>
        <w:t xml:space="preserve"> the things represented in the associated constraint domain.</w:t>
      </w:r>
    </w:p>
    <w:p w14:paraId="2C8D777B" w14:textId="65BF6CE1" w:rsidR="00F17AC5" w:rsidRDefault="00F17AC5" w:rsidP="00F17AC5">
      <w:r>
        <w:t xml:space="preserve">The control port is the place where interaction takes place. None of the other entities emanate any signals. It is the control port that signals about things (see section </w:t>
      </w:r>
      <w:r>
        <w:fldChar w:fldCharType="begin"/>
      </w:r>
      <w:r>
        <w:instrText xml:space="preserve"> REF _Ref112855909 \r \h </w:instrText>
      </w:r>
      <w:r>
        <w:fldChar w:fldCharType="separate"/>
      </w:r>
      <w:r w:rsidR="007A3711">
        <w:t>6</w:t>
      </w:r>
      <w:r>
        <w:fldChar w:fldCharType="end"/>
      </w:r>
      <w:r>
        <w:t xml:space="preserve"> </w:t>
      </w:r>
      <w:r>
        <w:fldChar w:fldCharType="begin"/>
      </w:r>
      <w:r>
        <w:instrText xml:space="preserve"> REF _Ref112855909 \h </w:instrText>
      </w:r>
      <w:r>
        <w:fldChar w:fldCharType="separate"/>
      </w:r>
      <w:r w:rsidR="007A3711">
        <w:t>Operations</w:t>
      </w:r>
      <w:r>
        <w:fldChar w:fldCharType="end"/>
      </w:r>
      <w:r>
        <w:t xml:space="preserve"> on page </w:t>
      </w:r>
      <w:r>
        <w:fldChar w:fldCharType="begin"/>
      </w:r>
      <w:r>
        <w:instrText xml:space="preserve"> PAGEREF _Ref112855909 \h </w:instrText>
      </w:r>
      <w:r>
        <w:fldChar w:fldCharType="separate"/>
      </w:r>
      <w:r w:rsidR="007A3711">
        <w:rPr>
          <w:noProof/>
        </w:rPr>
        <w:t>50</w:t>
      </w:r>
      <w:r>
        <w:fldChar w:fldCharType="end"/>
      </w:r>
      <w:r>
        <w:t>).</w:t>
      </w:r>
    </w:p>
    <w:p w14:paraId="530972FF" w14:textId="77777777" w:rsidR="00F17AC5" w:rsidRDefault="00F17AC5" w:rsidP="00F17AC5"/>
    <w:p w14:paraId="30E27840" w14:textId="32D56F0A" w:rsidR="00E442D8" w:rsidRDefault="00E442D8" w:rsidP="00F17AC5">
      <w:pPr>
        <w:keepNext/>
        <w:jc w:val="center"/>
      </w:pPr>
      <w:r>
        <w:object w:dxaOrig="7198" w:dyaOrig="4817" w14:anchorId="4525371B">
          <v:shape id="_x0000_i1033" type="#_x0000_t75" style="width:5in;height:240.75pt" o:ole="">
            <v:imagedata r:id="rId49" o:title=""/>
          </v:shape>
          <o:OLEObject Type="Embed" ProgID="PowerPoint.Slide.12" ShapeID="_x0000_i1033" DrawAspect="Content" ObjectID="_1766567689" r:id="rId50"/>
        </w:object>
      </w:r>
    </w:p>
    <w:p w14:paraId="7B2C03B1" w14:textId="4FF6B7EF" w:rsidR="00E442D8" w:rsidRDefault="00E442D8" w:rsidP="00E442D8">
      <w:pPr>
        <w:pStyle w:val="FigureCaption"/>
      </w:pPr>
      <w:bookmarkStart w:id="89" w:name="_Toc128036715"/>
      <w:r>
        <w:t xml:space="preserve">Figure </w:t>
      </w:r>
      <w:r>
        <w:rPr>
          <w:noProof/>
        </w:rPr>
        <w:fldChar w:fldCharType="begin"/>
      </w:r>
      <w:r>
        <w:rPr>
          <w:noProof/>
        </w:rPr>
        <w:instrText xml:space="preserve"> STYLEREF 1 \s </w:instrText>
      </w:r>
      <w:r>
        <w:rPr>
          <w:noProof/>
        </w:rPr>
        <w:fldChar w:fldCharType="separate"/>
      </w:r>
      <w:r w:rsidR="007A3711">
        <w:rPr>
          <w:noProof/>
        </w:rPr>
        <w:t>4</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sidR="007A3711">
        <w:rPr>
          <w:noProof/>
        </w:rPr>
        <w:t>2</w:t>
      </w:r>
      <w:r>
        <w:rPr>
          <w:noProof/>
        </w:rPr>
        <w:fldChar w:fldCharType="end"/>
      </w:r>
      <w:r>
        <w:t xml:space="preserve"> Through, To, About…</w:t>
      </w:r>
      <w:bookmarkEnd w:id="89"/>
    </w:p>
    <w:p w14:paraId="62969256" w14:textId="77777777" w:rsidR="00E442D8" w:rsidRDefault="00E442D8" w:rsidP="00E442D8"/>
    <w:p w14:paraId="4578E2F4" w14:textId="25A7BCAA" w:rsidR="00E442D8" w:rsidRDefault="00E442D8" w:rsidP="00E442D8">
      <w:r>
        <w:t>The figure below shows the perception of a complex network as viewed by the Client. The ExposureContext, via the associated ConstraintDomain, will include precisely the functional components perceived by the Client. The perceived functions are an abstraction of the actual network and are also virtualized in that the Client does not know, or care, where the functions actually are</w:t>
      </w:r>
      <w:r w:rsidR="006C6CB4">
        <w:t xml:space="preserve"> or how the function is supported/implemented in the network</w:t>
      </w:r>
      <w:r>
        <w:t>. The figure shows a network that has a function “B” that is exposed as “Func B’ ” to the Client.</w:t>
      </w:r>
    </w:p>
    <w:p w14:paraId="49A79231" w14:textId="77777777" w:rsidR="00E442D8" w:rsidRDefault="00E442D8" w:rsidP="00E442D8">
      <w:pPr>
        <w:keepNext/>
        <w:jc w:val="center"/>
      </w:pPr>
      <w:r>
        <w:object w:dxaOrig="7196" w:dyaOrig="5398" w14:anchorId="3FBFDF26">
          <v:shape id="_x0000_i1034" type="#_x0000_t75" style="width:5in;height:270.75pt" o:ole="">
            <v:imagedata r:id="rId51" o:title=""/>
          </v:shape>
          <o:OLEObject Type="Embed" ProgID="PowerPoint.Slide.12" ShapeID="_x0000_i1034" DrawAspect="Content" ObjectID="_1766567690" r:id="rId52"/>
        </w:object>
      </w:r>
    </w:p>
    <w:p w14:paraId="3CA03CB0" w14:textId="20B9945F" w:rsidR="00E442D8" w:rsidRDefault="00E442D8" w:rsidP="00E442D8">
      <w:pPr>
        <w:pStyle w:val="FigureCaption"/>
      </w:pPr>
      <w:bookmarkStart w:id="90" w:name="_Toc128036716"/>
      <w:r>
        <w:t xml:space="preserve">Figure </w:t>
      </w:r>
      <w:r>
        <w:rPr>
          <w:noProof/>
        </w:rPr>
        <w:fldChar w:fldCharType="begin"/>
      </w:r>
      <w:r>
        <w:rPr>
          <w:noProof/>
        </w:rPr>
        <w:instrText xml:space="preserve"> STYLEREF 1 \s </w:instrText>
      </w:r>
      <w:r>
        <w:rPr>
          <w:noProof/>
        </w:rPr>
        <w:fldChar w:fldCharType="separate"/>
      </w:r>
      <w:r w:rsidR="007A3711">
        <w:rPr>
          <w:noProof/>
        </w:rPr>
        <w:t>4</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sidR="007A3711">
        <w:rPr>
          <w:noProof/>
        </w:rPr>
        <w:t>3</w:t>
      </w:r>
      <w:r>
        <w:rPr>
          <w:noProof/>
        </w:rPr>
        <w:fldChar w:fldCharType="end"/>
      </w:r>
      <w:r>
        <w:t xml:space="preserve"> Simple network view mapping</w:t>
      </w:r>
      <w:bookmarkEnd w:id="90"/>
    </w:p>
    <w:p w14:paraId="6A451270" w14:textId="23CB53B0" w:rsidR="00E442D8" w:rsidRDefault="00E442D8" w:rsidP="00E442D8">
      <w:r>
        <w:t>The figure below shows a network that has a virtual function “B” (virtual) that is exposed as “Func B’ ” to the Client. The view provided to the client is the same as in the previous figure although the realization in the network is quite different</w:t>
      </w:r>
      <w:r w:rsidR="006C6CB4">
        <w:t>. Hence, the management of the network implementation is different, however, this difference will not be visible to the client.</w:t>
      </w:r>
    </w:p>
    <w:p w14:paraId="76E13F1B" w14:textId="77777777" w:rsidR="00E442D8" w:rsidRDefault="00E442D8" w:rsidP="00E442D8">
      <w:pPr>
        <w:keepNext/>
        <w:jc w:val="center"/>
      </w:pPr>
      <w:r>
        <w:object w:dxaOrig="7196" w:dyaOrig="5398" w14:anchorId="3EE09490">
          <v:shape id="_x0000_i1035" type="#_x0000_t75" style="width:5in;height:270.75pt" o:ole="">
            <v:imagedata r:id="rId53" o:title=""/>
          </v:shape>
          <o:OLEObject Type="Embed" ProgID="PowerPoint.Slide.12" ShapeID="_x0000_i1035" DrawAspect="Content" ObjectID="_1766567691" r:id="rId54"/>
        </w:object>
      </w:r>
    </w:p>
    <w:p w14:paraId="3A3EE8A5" w14:textId="4C55C476" w:rsidR="00E442D8" w:rsidRDefault="00E442D8" w:rsidP="00E442D8">
      <w:pPr>
        <w:pStyle w:val="FigureCaption"/>
      </w:pPr>
      <w:bookmarkStart w:id="91" w:name="_Toc128036717"/>
      <w:r>
        <w:t xml:space="preserve">Figure </w:t>
      </w:r>
      <w:r>
        <w:rPr>
          <w:noProof/>
        </w:rPr>
        <w:fldChar w:fldCharType="begin"/>
      </w:r>
      <w:r>
        <w:rPr>
          <w:noProof/>
        </w:rPr>
        <w:instrText xml:space="preserve"> STYLEREF 1 \s </w:instrText>
      </w:r>
      <w:r>
        <w:rPr>
          <w:noProof/>
        </w:rPr>
        <w:fldChar w:fldCharType="separate"/>
      </w:r>
      <w:r w:rsidR="007A3711">
        <w:rPr>
          <w:noProof/>
        </w:rPr>
        <w:t>4</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sidR="007A3711">
        <w:rPr>
          <w:noProof/>
        </w:rPr>
        <w:t>4</w:t>
      </w:r>
      <w:r>
        <w:rPr>
          <w:noProof/>
        </w:rPr>
        <w:fldChar w:fldCharType="end"/>
      </w:r>
      <w:r>
        <w:t xml:space="preserve"> View mapping for functions on a VM</w:t>
      </w:r>
      <w:bookmarkEnd w:id="91"/>
    </w:p>
    <w:p w14:paraId="1A6FC2E8" w14:textId="77777777" w:rsidR="00E442D8" w:rsidRDefault="00E442D8" w:rsidP="00E442D8">
      <w:r>
        <w:t>The figure below shows a client view of various control interfaces related to a particular simple network service. The same pattern applies at all levels and as a consequence the same model can be applied at all levels. Traditionally different models have been applied.</w:t>
      </w:r>
    </w:p>
    <w:p w14:paraId="4C950444" w14:textId="77777777" w:rsidR="00E442D8" w:rsidRDefault="00E442D8" w:rsidP="00E442D8">
      <w:pPr>
        <w:keepNext/>
        <w:jc w:val="center"/>
      </w:pPr>
      <w:r>
        <w:object w:dxaOrig="7196" w:dyaOrig="3967" w14:anchorId="48B03765">
          <v:shape id="_x0000_i1036" type="#_x0000_t75" style="width:5in;height:197.25pt" o:ole="">
            <v:imagedata r:id="rId55" o:title=""/>
          </v:shape>
          <o:OLEObject Type="Embed" ProgID="PowerPoint.Slide.12" ShapeID="_x0000_i1036" DrawAspect="Content" ObjectID="_1766567692" r:id="rId56"/>
        </w:object>
      </w:r>
    </w:p>
    <w:p w14:paraId="0BD17135" w14:textId="02CB4645" w:rsidR="00E442D8" w:rsidRDefault="00E442D8" w:rsidP="00E442D8">
      <w:pPr>
        <w:pStyle w:val="FigureCaption"/>
      </w:pPr>
      <w:bookmarkStart w:id="92" w:name="_Toc128036718"/>
      <w:r>
        <w:t xml:space="preserve">Figure </w:t>
      </w:r>
      <w:r>
        <w:rPr>
          <w:noProof/>
        </w:rPr>
        <w:fldChar w:fldCharType="begin"/>
      </w:r>
      <w:r>
        <w:rPr>
          <w:noProof/>
        </w:rPr>
        <w:instrText xml:space="preserve"> STYLEREF 1 \s </w:instrText>
      </w:r>
      <w:r>
        <w:rPr>
          <w:noProof/>
        </w:rPr>
        <w:fldChar w:fldCharType="separate"/>
      </w:r>
      <w:r w:rsidR="007A3711">
        <w:rPr>
          <w:noProof/>
        </w:rPr>
        <w:t>4</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sidR="007A3711">
        <w:rPr>
          <w:noProof/>
        </w:rPr>
        <w:t>5</w:t>
      </w:r>
      <w:r>
        <w:rPr>
          <w:noProof/>
        </w:rPr>
        <w:fldChar w:fldCharType="end"/>
      </w:r>
      <w:r>
        <w:t xml:space="preserve"> Client view of network and control</w:t>
      </w:r>
      <w:bookmarkEnd w:id="92"/>
      <w:r>
        <w:t xml:space="preserve"> </w:t>
      </w:r>
    </w:p>
    <w:p w14:paraId="7CF0C32F" w14:textId="77777777" w:rsidR="00E442D8" w:rsidRDefault="00E442D8" w:rsidP="00E442D8">
      <w:r>
        <w:t>The diagram above highlights the following:</w:t>
      </w:r>
    </w:p>
    <w:p w14:paraId="3B7CE679" w14:textId="77777777" w:rsidR="00E442D8" w:rsidRPr="00CE3940" w:rsidRDefault="00E442D8" w:rsidP="00E41D8C">
      <w:pPr>
        <w:pStyle w:val="ListParagraph"/>
        <w:numPr>
          <w:ilvl w:val="0"/>
          <w:numId w:val="14"/>
        </w:numPr>
      </w:pPr>
      <w:r w:rsidRPr="00CE3940">
        <w:t>Signalling is messaging</w:t>
      </w:r>
    </w:p>
    <w:p w14:paraId="41A2884C" w14:textId="77777777" w:rsidR="00E442D8" w:rsidRPr="00CE3940" w:rsidRDefault="00E442D8" w:rsidP="00E41D8C">
      <w:pPr>
        <w:pStyle w:val="ListParagraph"/>
        <w:numPr>
          <w:ilvl w:val="0"/>
          <w:numId w:val="14"/>
        </w:numPr>
      </w:pPr>
      <w:r w:rsidRPr="00CE3940">
        <w:t>Network device essentially has embedded controller</w:t>
      </w:r>
    </w:p>
    <w:p w14:paraId="1353AB5F" w14:textId="77777777" w:rsidR="00E442D8" w:rsidRPr="00CE3940" w:rsidRDefault="00E442D8" w:rsidP="00E41D8C">
      <w:pPr>
        <w:pStyle w:val="ListParagraph"/>
        <w:numPr>
          <w:ilvl w:val="1"/>
          <w:numId w:val="14"/>
        </w:numPr>
      </w:pPr>
      <w:r w:rsidRPr="00CE3940">
        <w:t>The em</w:t>
      </w:r>
      <w:r>
        <w:t xml:space="preserve">bedded controller generates messaging at the </w:t>
      </w:r>
      <w:r w:rsidRPr="00CE3940">
        <w:t>“</w:t>
      </w:r>
      <w:r>
        <w:t>network technology level</w:t>
      </w:r>
      <w:r w:rsidRPr="00CE3940">
        <w:t>”</w:t>
      </w:r>
      <w:r>
        <w:t xml:space="preserve"> (traditionally called signalling)</w:t>
      </w:r>
    </w:p>
    <w:p w14:paraId="0BE2143C" w14:textId="393275F8" w:rsidR="00E442D8" w:rsidRPr="00CE3940" w:rsidRDefault="00E442D8" w:rsidP="00E41D8C">
      <w:pPr>
        <w:pStyle w:val="ListParagraph"/>
        <w:numPr>
          <w:ilvl w:val="0"/>
          <w:numId w:val="14"/>
        </w:numPr>
      </w:pPr>
      <w:r>
        <w:t>Messaging</w:t>
      </w:r>
      <w:r w:rsidR="00584475">
        <w:rPr>
          <w:rStyle w:val="FootnoteReference"/>
        </w:rPr>
        <w:footnoteReference w:id="16"/>
      </w:r>
      <w:r>
        <w:t xml:space="preserve"> at the network technology</w:t>
      </w:r>
      <w:r w:rsidRPr="00CE3940">
        <w:t xml:space="preserve"> </w:t>
      </w:r>
      <w:r>
        <w:t xml:space="preserve">level </w:t>
      </w:r>
      <w:r w:rsidRPr="00CE3940">
        <w:t>is “immediate” but provides minimal information</w:t>
      </w:r>
      <w:r>
        <w:t xml:space="preserve"> and hence </w:t>
      </w:r>
      <w:r w:rsidR="006C6CB4">
        <w:t xml:space="preserve">may </w:t>
      </w:r>
      <w:r>
        <w:t>cause somewhat “knee-jerk” actions</w:t>
      </w:r>
    </w:p>
    <w:p w14:paraId="7B2F0887" w14:textId="77777777" w:rsidR="00E442D8" w:rsidRPr="00CE3940" w:rsidRDefault="00E442D8" w:rsidP="00E41D8C">
      <w:pPr>
        <w:pStyle w:val="ListParagraph"/>
        <w:numPr>
          <w:ilvl w:val="0"/>
          <w:numId w:val="14"/>
        </w:numPr>
      </w:pPr>
      <w:r w:rsidRPr="00CE3940">
        <w:t>Higher controller provides richer information but with reduced immediacy</w:t>
      </w:r>
    </w:p>
    <w:p w14:paraId="56670EDD" w14:textId="77777777" w:rsidR="00E442D8" w:rsidRPr="00CE3940" w:rsidRDefault="00E442D8" w:rsidP="00E41D8C">
      <w:pPr>
        <w:pStyle w:val="ListParagraph"/>
        <w:numPr>
          <w:ilvl w:val="0"/>
          <w:numId w:val="14"/>
        </w:numPr>
      </w:pPr>
      <w:r w:rsidRPr="00CE3940">
        <w:t xml:space="preserve">Higher controller may drive </w:t>
      </w:r>
      <w:r>
        <w:t xml:space="preserve">network </w:t>
      </w:r>
      <w:r w:rsidRPr="00CE3940">
        <w:t xml:space="preserve">technology level </w:t>
      </w:r>
      <w:r>
        <w:t>messaging (</w:t>
      </w:r>
      <w:r w:rsidRPr="00CE3940">
        <w:t>signalling</w:t>
      </w:r>
      <w:r>
        <w:t>)</w:t>
      </w:r>
    </w:p>
    <w:p w14:paraId="4AB21CCF" w14:textId="61D76A4E" w:rsidR="00E442D8" w:rsidRPr="00CE3940" w:rsidRDefault="00E442D8" w:rsidP="00E41D8C">
      <w:pPr>
        <w:pStyle w:val="ListParagraph"/>
        <w:numPr>
          <w:ilvl w:val="0"/>
          <w:numId w:val="14"/>
        </w:numPr>
      </w:pPr>
      <w:r w:rsidRPr="00CE3940">
        <w:t>In the longer</w:t>
      </w:r>
      <w:r w:rsidR="00B86C37">
        <w:t>-</w:t>
      </w:r>
      <w:r w:rsidRPr="00CE3940">
        <w:t>term embedded controller become part of the continuum</w:t>
      </w:r>
    </w:p>
    <w:p w14:paraId="2E0819F3" w14:textId="77777777" w:rsidR="00E442D8" w:rsidRPr="00CE3940" w:rsidRDefault="00E442D8" w:rsidP="00E41D8C">
      <w:pPr>
        <w:pStyle w:val="ListParagraph"/>
        <w:numPr>
          <w:ilvl w:val="0"/>
          <w:numId w:val="14"/>
        </w:numPr>
      </w:pPr>
      <w:r w:rsidRPr="00CE3940">
        <w:t>Approach to messaging source depends upon trust and information usage</w:t>
      </w:r>
    </w:p>
    <w:p w14:paraId="07D85693" w14:textId="77777777" w:rsidR="00E442D8" w:rsidRDefault="00E442D8" w:rsidP="00E442D8">
      <w:r>
        <w:t>The figure below shows a simplified picture of the client view of an actual service (capability) and view of control of that capability. The figure uses the symbol set highlighted earlier in this section from {{TMF IG1118}}</w:t>
      </w:r>
    </w:p>
    <w:p w14:paraId="117DE9F8" w14:textId="77777777" w:rsidR="00E442D8" w:rsidRDefault="00E442D8" w:rsidP="00E442D8">
      <w:pPr>
        <w:keepNext/>
      </w:pPr>
      <w:r>
        <w:object w:dxaOrig="7198" w:dyaOrig="4250" w14:anchorId="2B4A0ACA">
          <v:shape id="_x0000_i1037" type="#_x0000_t75" style="width:5in;height:212.25pt" o:ole="">
            <v:imagedata r:id="rId57" o:title=""/>
          </v:shape>
          <o:OLEObject Type="Embed" ProgID="PowerPoint.Slide.12" ShapeID="_x0000_i1037" DrawAspect="Content" ObjectID="_1766567693" r:id="rId58"/>
        </w:object>
      </w:r>
    </w:p>
    <w:p w14:paraId="26859B26" w14:textId="1DD344AA" w:rsidR="00E442D8" w:rsidRDefault="00E442D8" w:rsidP="00E442D8">
      <w:pPr>
        <w:pStyle w:val="FigureCaption"/>
      </w:pPr>
      <w:bookmarkStart w:id="93" w:name="_Toc128036719"/>
      <w:r>
        <w:t xml:space="preserve">Figure </w:t>
      </w:r>
      <w:r>
        <w:rPr>
          <w:noProof/>
        </w:rPr>
        <w:fldChar w:fldCharType="begin"/>
      </w:r>
      <w:r>
        <w:rPr>
          <w:noProof/>
        </w:rPr>
        <w:instrText xml:space="preserve"> STYLEREF 1 \s </w:instrText>
      </w:r>
      <w:r>
        <w:rPr>
          <w:noProof/>
        </w:rPr>
        <w:fldChar w:fldCharType="separate"/>
      </w:r>
      <w:r w:rsidR="007A3711">
        <w:rPr>
          <w:noProof/>
        </w:rPr>
        <w:t>4</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sidR="007A3711">
        <w:rPr>
          <w:noProof/>
        </w:rPr>
        <w:t>6</w:t>
      </w:r>
      <w:r>
        <w:rPr>
          <w:noProof/>
        </w:rPr>
        <w:fldChar w:fldCharType="end"/>
      </w:r>
      <w:r>
        <w:t xml:space="preserve"> Simplified view showing exposure of controllable capability to a client</w:t>
      </w:r>
      <w:bookmarkEnd w:id="93"/>
    </w:p>
    <w:p w14:paraId="6E9DC24A" w14:textId="77777777" w:rsidR="00E442D8" w:rsidRDefault="00E442D8" w:rsidP="00952719">
      <w:pPr>
        <w:pStyle w:val="Heading2"/>
      </w:pPr>
      <w:bookmarkStart w:id="94" w:name="_Ref525030518"/>
      <w:bookmarkStart w:id="95" w:name="_Toc128036607"/>
      <w:r>
        <w:t>Dismantling the NE – Some rationale</w:t>
      </w:r>
      <w:bookmarkEnd w:id="94"/>
      <w:bookmarkEnd w:id="95"/>
    </w:p>
    <w:p w14:paraId="353387A5" w14:textId="77777777" w:rsidR="00E442D8" w:rsidRDefault="00E442D8" w:rsidP="00E442D8">
      <w:r>
        <w:t>The Network Element (NE) concept has been around for a long time.</w:t>
      </w:r>
    </w:p>
    <w:p w14:paraId="14E79B09" w14:textId="77777777" w:rsidR="00E442D8" w:rsidRDefault="00E442D8" w:rsidP="00E442D8">
      <w:pPr>
        <w:pStyle w:val="ListParagraph"/>
        <w:numPr>
          <w:ilvl w:val="0"/>
          <w:numId w:val="10"/>
        </w:numPr>
      </w:pPr>
      <w:r>
        <w:t>A Network Element is defined in US law</w:t>
      </w:r>
      <w:r>
        <w:rPr>
          <w:rStyle w:val="FootnoteReference"/>
        </w:rPr>
        <w:footnoteReference w:id="17"/>
      </w:r>
      <w:r>
        <w:t xml:space="preserve"> as “</w:t>
      </w:r>
      <w:r w:rsidRPr="00A551FD">
        <w:t>Network element is defined as a facility or equipment used to provide a telecommunications service. Such term also includes features, functions, and capabilities that are provided by means of such facility or equipment, including subscriber numbers, databases, signal</w:t>
      </w:r>
      <w:r>
        <w:t>l</w:t>
      </w:r>
      <w:r w:rsidRPr="00A551FD">
        <w:t>ing systems, and information sufficient for billing and collection, or used in the transmission, routing, or other provision of a telecommunications</w:t>
      </w:r>
      <w:r>
        <w:t>”</w:t>
      </w:r>
    </w:p>
    <w:p w14:paraId="143376CC" w14:textId="77777777" w:rsidR="00E442D8" w:rsidRDefault="00E442D8" w:rsidP="00E442D8">
      <w:pPr>
        <w:pStyle w:val="ListParagraph"/>
        <w:numPr>
          <w:ilvl w:val="0"/>
          <w:numId w:val="10"/>
        </w:numPr>
      </w:pPr>
      <w:r>
        <w:t>{{</w:t>
      </w:r>
      <w:r w:rsidRPr="001249E2">
        <w:t>ITU-T Q.1741</w:t>
      </w:r>
      <w:r>
        <w:t>.9}} defines NetworkElement as “</w:t>
      </w:r>
      <w:r w:rsidRPr="001249E2">
        <w:t>A discrete telecommunications entity, which can be managed over a specific interface, e.g., the RNC.</w:t>
      </w:r>
      <w:r>
        <w:t>”</w:t>
      </w:r>
    </w:p>
    <w:p w14:paraId="15613160" w14:textId="77777777" w:rsidR="00E442D8" w:rsidRDefault="00E442D8" w:rsidP="00E442D8">
      <w:pPr>
        <w:pStyle w:val="ListParagraph"/>
        <w:numPr>
          <w:ilvl w:val="0"/>
          <w:numId w:val="10"/>
        </w:numPr>
      </w:pPr>
      <w:r>
        <w:t xml:space="preserve">{{ITU-T </w:t>
      </w:r>
      <w:r w:rsidRPr="001249E2">
        <w:t>G.780</w:t>
      </w:r>
      <w:r>
        <w:t xml:space="preserve">}} </w:t>
      </w:r>
      <w:r w:rsidRPr="001249E2">
        <w:t xml:space="preserve">defines </w:t>
      </w:r>
      <w:r>
        <w:t>“</w:t>
      </w:r>
      <w:r w:rsidRPr="001249E2">
        <w:t>network element (NE)</w:t>
      </w:r>
      <w:r>
        <w:t>” as “</w:t>
      </w:r>
      <w:r w:rsidRPr="001249E2">
        <w:t>A stand-alone physical entity that supports at least network element functions (NEFs)</w:t>
      </w:r>
      <w:r>
        <w:t xml:space="preserve"> …”</w:t>
      </w:r>
    </w:p>
    <w:p w14:paraId="4CAFEB5E" w14:textId="77777777" w:rsidR="00E442D8" w:rsidRDefault="00E442D8" w:rsidP="00E442D8">
      <w:r>
        <w:t>The NE is a somewhat messy thing. One of the issues we have is that existing representations make a number of assumptions that aren’t true in many cases. To avoid confusion by redefining the existing concepts, new terms are required to clearly define what it is and isn’t.</w:t>
      </w:r>
    </w:p>
    <w:p w14:paraId="13E55788" w14:textId="77777777" w:rsidR="00E442D8" w:rsidRDefault="00E442D8" w:rsidP="00E442D8">
      <w:pPr>
        <w:keepNext/>
        <w:jc w:val="center"/>
      </w:pPr>
      <w:r>
        <w:rPr>
          <w:noProof/>
          <w:lang w:eastAsia="en-US"/>
        </w:rPr>
        <w:object w:dxaOrig="7197" w:dyaOrig="3682" w14:anchorId="528CACD7">
          <v:shape id="_x0000_i1038" type="#_x0000_t75" style="width:418.5pt;height:214.5pt" o:ole="">
            <v:imagedata r:id="rId59" o:title=""/>
          </v:shape>
          <o:OLEObject Type="Embed" ProgID="PowerPoint.Slide.12" ShapeID="_x0000_i1038" DrawAspect="Content" ObjectID="_1766567694" r:id="rId60"/>
        </w:object>
      </w:r>
    </w:p>
    <w:p w14:paraId="605BC2D6" w14:textId="3A7BE33E" w:rsidR="00E442D8" w:rsidRDefault="00E442D8" w:rsidP="00E442D8">
      <w:pPr>
        <w:pStyle w:val="FigureCaption"/>
      </w:pPr>
      <w:bookmarkStart w:id="96" w:name="_Toc128036720"/>
      <w:r>
        <w:t xml:space="preserve">Figure </w:t>
      </w:r>
      <w:r>
        <w:rPr>
          <w:noProof/>
        </w:rPr>
        <w:fldChar w:fldCharType="begin"/>
      </w:r>
      <w:r>
        <w:rPr>
          <w:noProof/>
        </w:rPr>
        <w:instrText xml:space="preserve"> STYLEREF 1 \s </w:instrText>
      </w:r>
      <w:r>
        <w:rPr>
          <w:noProof/>
        </w:rPr>
        <w:fldChar w:fldCharType="separate"/>
      </w:r>
      <w:r w:rsidR="007A3711">
        <w:rPr>
          <w:noProof/>
        </w:rPr>
        <w:t>4</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sidR="007A3711">
        <w:rPr>
          <w:noProof/>
        </w:rPr>
        <w:t>7</w:t>
      </w:r>
      <w:r>
        <w:rPr>
          <w:noProof/>
        </w:rPr>
        <w:fldChar w:fldCharType="end"/>
      </w:r>
      <w:r>
        <w:t xml:space="preserve"> The “NE”</w:t>
      </w:r>
      <w:bookmarkEnd w:id="96"/>
    </w:p>
    <w:p w14:paraId="3B4E820E" w14:textId="77777777" w:rsidR="00E442D8" w:rsidRDefault="00E442D8" w:rsidP="00E442D8">
      <w:r w:rsidRPr="00A551FD">
        <w:t>A much cleaner, recursive and consistent model has been formulated that takes advantage of the Control-View model discussed above.</w:t>
      </w:r>
    </w:p>
    <w:p w14:paraId="4DE025A8" w14:textId="77777777" w:rsidR="00E442D8" w:rsidRDefault="00E442D8" w:rsidP="00E442D8">
      <w:r>
        <w:t>The following section discusses the rational for dismantling of the NE.</w:t>
      </w:r>
    </w:p>
    <w:p w14:paraId="2B117E51" w14:textId="77777777" w:rsidR="00E442D8" w:rsidRPr="00A551FD" w:rsidRDefault="00E442D8" w:rsidP="00E442D8">
      <w:pPr>
        <w:pStyle w:val="Heading3"/>
      </w:pPr>
      <w:bookmarkStart w:id="97" w:name="_Toc128036608"/>
      <w:r>
        <w:t>The analysis</w:t>
      </w:r>
      <w:bookmarkEnd w:id="97"/>
    </w:p>
    <w:p w14:paraId="5927AC8F" w14:textId="77777777" w:rsidR="00E442D8" w:rsidRPr="00A23674" w:rsidRDefault="00E442D8" w:rsidP="00E442D8">
      <w:r>
        <w:t>Looking broadly at the drivers from earlier sections:</w:t>
      </w:r>
    </w:p>
    <w:p w14:paraId="6213E08F" w14:textId="77777777" w:rsidR="00E442D8" w:rsidRDefault="00E442D8" w:rsidP="00E442D8">
      <w:pPr>
        <w:pStyle w:val="ListParagraph"/>
        <w:numPr>
          <w:ilvl w:val="0"/>
          <w:numId w:val="8"/>
        </w:numPr>
      </w:pPr>
      <w:r w:rsidRPr="009E7D64">
        <w:t>The Management-Control Continuum, as identified by TM Forum, extends down through the SDN Controller into the NE such that an aspect of the NE is a controller</w:t>
      </w:r>
    </w:p>
    <w:p w14:paraId="2F9ABC65" w14:textId="77777777" w:rsidR="00E442D8" w:rsidRDefault="00E442D8" w:rsidP="00E442D8">
      <w:pPr>
        <w:pStyle w:val="ListParagraph"/>
        <w:numPr>
          <w:ilvl w:val="1"/>
          <w:numId w:val="8"/>
        </w:numPr>
      </w:pPr>
      <w:r w:rsidRPr="00A23674">
        <w:t>The SDN Controller looks like any other manager/controller</w:t>
      </w:r>
    </w:p>
    <w:p w14:paraId="5E3A3E7D" w14:textId="77777777" w:rsidR="00E442D8" w:rsidRDefault="00E442D8" w:rsidP="00E442D8">
      <w:pPr>
        <w:pStyle w:val="ListParagraph"/>
        <w:numPr>
          <w:ilvl w:val="1"/>
          <w:numId w:val="8"/>
        </w:numPr>
      </w:pPr>
      <w:r w:rsidRPr="00A23674">
        <w:t xml:space="preserve">The NE looks, in part, like any other manager/controller </w:t>
      </w:r>
    </w:p>
    <w:p w14:paraId="7B7C2C68" w14:textId="77777777" w:rsidR="00E442D8" w:rsidRDefault="00E442D8" w:rsidP="00E442D8">
      <w:pPr>
        <w:pStyle w:val="ListParagraph"/>
        <w:numPr>
          <w:ilvl w:val="0"/>
          <w:numId w:val="8"/>
        </w:numPr>
      </w:pPr>
      <w:r w:rsidRPr="00A23674">
        <w:t>A generalized model of control, access to control and control scope will provide a basis for a coherent reworking of both the NE and SDN controller representation</w:t>
      </w:r>
    </w:p>
    <w:p w14:paraId="65C07A4E" w14:textId="77777777" w:rsidR="00E442D8" w:rsidRDefault="00E442D8" w:rsidP="00E442D8">
      <w:pPr>
        <w:pStyle w:val="ListParagraph"/>
        <w:numPr>
          <w:ilvl w:val="0"/>
          <w:numId w:val="8"/>
        </w:numPr>
      </w:pPr>
      <w:r w:rsidRPr="00A23674">
        <w:t>The SDN Controller, like the NE, needs to present a representation of the functionality it is controlling as well as to present itself as a set of control functions</w:t>
      </w:r>
    </w:p>
    <w:p w14:paraId="2420EB2A" w14:textId="77777777" w:rsidR="00E442D8" w:rsidRDefault="00E442D8" w:rsidP="00E442D8">
      <w:pPr>
        <w:pStyle w:val="ListParagraph"/>
        <w:numPr>
          <w:ilvl w:val="0"/>
          <w:numId w:val="8"/>
        </w:numPr>
      </w:pPr>
      <w:r w:rsidRPr="00A23674">
        <w:t xml:space="preserve">There appears to be a need for a generalized representation (pattern) of a coherent unit of functionality </w:t>
      </w:r>
    </w:p>
    <w:p w14:paraId="1DEA6228" w14:textId="77777777" w:rsidR="00E442D8" w:rsidRDefault="00E442D8" w:rsidP="00E442D8">
      <w:pPr>
        <w:pStyle w:val="ListParagraph"/>
        <w:numPr>
          <w:ilvl w:val="1"/>
          <w:numId w:val="8"/>
        </w:numPr>
      </w:pPr>
      <w:r w:rsidRPr="00A23674">
        <w:t>To cover both control functions and controlled functions</w:t>
      </w:r>
    </w:p>
    <w:p w14:paraId="43C45F57" w14:textId="77777777" w:rsidR="00E442D8" w:rsidRDefault="00E442D8" w:rsidP="00E442D8">
      <w:pPr>
        <w:pStyle w:val="ListParagraph"/>
        <w:numPr>
          <w:ilvl w:val="0"/>
          <w:numId w:val="8"/>
        </w:numPr>
      </w:pPr>
      <w:r w:rsidRPr="00A23674">
        <w:t>Just as for the NE, there needs to be a representation of the relationship between the function (of control and being controlle</w:t>
      </w:r>
      <w:r>
        <w:t>d</w:t>
      </w:r>
      <w:r w:rsidRPr="00A23674">
        <w:t>) and their physical realization</w:t>
      </w:r>
    </w:p>
    <w:p w14:paraId="5F8A5908" w14:textId="77777777" w:rsidR="00E442D8" w:rsidRDefault="00E442D8" w:rsidP="00E442D8">
      <w:pPr>
        <w:pStyle w:val="ListParagraph"/>
        <w:numPr>
          <w:ilvl w:val="1"/>
          <w:numId w:val="8"/>
        </w:numPr>
      </w:pPr>
      <w:r w:rsidRPr="00A23674">
        <w:t>The representation of physical realization using the Equipment model will bring geographical positioning information</w:t>
      </w:r>
    </w:p>
    <w:p w14:paraId="59866C3C" w14:textId="77777777" w:rsidR="00E442D8" w:rsidRDefault="00E442D8" w:rsidP="00E442D8">
      <w:pPr>
        <w:pStyle w:val="ListParagraph"/>
        <w:numPr>
          <w:ilvl w:val="2"/>
          <w:numId w:val="8"/>
        </w:numPr>
      </w:pPr>
      <w:r w:rsidRPr="00A23674">
        <w:t>The control/communications channels for both the NE and the SDN Controller look like any other communications</w:t>
      </w:r>
    </w:p>
    <w:p w14:paraId="14F31BF5" w14:textId="77777777" w:rsidR="00E442D8" w:rsidRDefault="00E442D8" w:rsidP="00E442D8">
      <w:pPr>
        <w:pStyle w:val="ListParagraph"/>
        <w:numPr>
          <w:ilvl w:val="3"/>
          <w:numId w:val="8"/>
        </w:numPr>
      </w:pPr>
      <w:r w:rsidRPr="00A23674">
        <w:t>The representation of communication channels using FC/LTP will link with the remainder of the communications network</w:t>
      </w:r>
    </w:p>
    <w:p w14:paraId="4D843788" w14:textId="77777777" w:rsidR="00E442D8" w:rsidRPr="009E7D64" w:rsidRDefault="00E442D8" w:rsidP="00E442D8">
      <w:pPr>
        <w:pStyle w:val="ListParagraph"/>
        <w:numPr>
          <w:ilvl w:val="1"/>
          <w:numId w:val="8"/>
        </w:numPr>
      </w:pPr>
      <w:bookmarkStart w:id="98" w:name="_Hlk528764351"/>
      <w:r>
        <w:t>The relationship between a function and its physical realization may be through many levels of functional realization</w:t>
      </w:r>
      <w:bookmarkEnd w:id="98"/>
    </w:p>
    <w:p w14:paraId="645338B7" w14:textId="1831D186" w:rsidR="00E442D8" w:rsidRPr="00566A21" w:rsidRDefault="006C6CB4" w:rsidP="00E442D8">
      <w:r>
        <w:rPr>
          <w:lang w:val="en-GB"/>
        </w:rPr>
        <w:t>The concept of the Network Element (NE) was created at the time when a single physical chassis (the NE) supported a single network function. Over time it became possible to support both multiple network functions in a single physical chassis and to support a single network function over multiple (geographically distributed) physical chassis. Thus, over time t</w:t>
      </w:r>
      <w:r w:rsidRPr="00566A21">
        <w:rPr>
          <w:lang w:val="en-GB"/>
        </w:rPr>
        <w:t>he</w:t>
      </w:r>
      <w:r w:rsidR="00E442D8">
        <w:rPr>
          <w:lang w:val="en-GB"/>
        </w:rPr>
        <w:t xml:space="preserve"> Network Element (NE), as</w:t>
      </w:r>
      <w:r w:rsidR="00E442D8" w:rsidRPr="009E7D64">
        <w:rPr>
          <w:lang w:val="en-GB"/>
        </w:rPr>
        <w:t xml:space="preserve"> concept, </w:t>
      </w:r>
      <w:r>
        <w:rPr>
          <w:lang w:val="en-GB"/>
        </w:rPr>
        <w:t>became</w:t>
      </w:r>
      <w:r w:rsidR="00E442D8" w:rsidRPr="009E7D64">
        <w:rPr>
          <w:lang w:val="en-GB"/>
        </w:rPr>
        <w:t xml:space="preserve"> </w:t>
      </w:r>
      <w:r>
        <w:rPr>
          <w:lang w:val="en-GB"/>
        </w:rPr>
        <w:t xml:space="preserve">a </w:t>
      </w:r>
      <w:r w:rsidR="00E442D8" w:rsidRPr="009E7D64">
        <w:rPr>
          <w:lang w:val="en-GB"/>
        </w:rPr>
        <w:t xml:space="preserve">somewhat incoherent </w:t>
      </w:r>
      <w:r w:rsidR="00E442D8" w:rsidRPr="00566A21">
        <w:rPr>
          <w:lang w:val="en-GB"/>
        </w:rPr>
        <w:t>hybrid of various concerns where the hybrid is not viable for many cases</w:t>
      </w:r>
      <w:r w:rsidR="00E442D8">
        <w:t xml:space="preserve">. </w:t>
      </w:r>
      <w:r w:rsidR="00E442D8" w:rsidRPr="00566A21">
        <w:rPr>
          <w:lang w:val="en-GB"/>
        </w:rPr>
        <w:t>One aspect of the NE is control and this should be represented and considered in the same way as any other controller</w:t>
      </w:r>
      <w:r w:rsidR="00E442D8">
        <w:rPr>
          <w:lang w:val="en-GB"/>
        </w:rPr>
        <w:t>. The control aspect is the primary focus of a Managed Element (ME) but this also suffers from the same lack of coherence.</w:t>
      </w:r>
    </w:p>
    <w:p w14:paraId="67B3BC4A" w14:textId="77777777" w:rsidR="00E442D8" w:rsidRPr="009E7D64" w:rsidRDefault="00E442D8" w:rsidP="00E442D8">
      <w:r w:rsidRPr="009E7D64">
        <w:rPr>
          <w:lang w:val="en-GB"/>
        </w:rPr>
        <w:t xml:space="preserve">Clarity </w:t>
      </w:r>
      <w:r>
        <w:rPr>
          <w:lang w:val="en-GB"/>
        </w:rPr>
        <w:t xml:space="preserve">is brought </w:t>
      </w:r>
      <w:r w:rsidRPr="009E7D64">
        <w:rPr>
          <w:lang w:val="en-GB"/>
        </w:rPr>
        <w:t xml:space="preserve">by considering </w:t>
      </w:r>
      <w:r>
        <w:rPr>
          <w:lang w:val="en-GB"/>
        </w:rPr>
        <w:t xml:space="preserve">the </w:t>
      </w:r>
      <w:r w:rsidRPr="009E7D64">
        <w:rPr>
          <w:lang w:val="en-GB"/>
        </w:rPr>
        <w:t>separable concerns</w:t>
      </w:r>
      <w:r>
        <w:rPr>
          <w:lang w:val="en-GB"/>
        </w:rPr>
        <w:t>:</w:t>
      </w:r>
    </w:p>
    <w:p w14:paraId="754B4DBA" w14:textId="77777777" w:rsidR="00E442D8" w:rsidRDefault="00E442D8" w:rsidP="00E442D8">
      <w:pPr>
        <w:pStyle w:val="ListParagraph"/>
        <w:numPr>
          <w:ilvl w:val="0"/>
          <w:numId w:val="8"/>
        </w:numPr>
      </w:pPr>
      <w:r w:rsidRPr="00566A21">
        <w:t>Physical thing (solid i.e.</w:t>
      </w:r>
      <w:r>
        <w:t>,</w:t>
      </w:r>
      <w:r w:rsidRPr="00566A21">
        <w:t xml:space="preserve"> a thing that</w:t>
      </w:r>
      <w:r>
        <w:t xml:space="preserve"> can be measured with a ruler and</w:t>
      </w:r>
      <w:r w:rsidRPr="00566A21">
        <w:t xml:space="preserve"> has weight) and Physical space (i.e.</w:t>
      </w:r>
      <w:r>
        <w:t>,</w:t>
      </w:r>
      <w:r w:rsidRPr="00566A21">
        <w:t xml:space="preserve"> with volume</w:t>
      </w:r>
      <w:r>
        <w:t xml:space="preserve"> but no relevant weight</w:t>
      </w:r>
      <w:r w:rsidRPr="00566A21">
        <w:t>)</w:t>
      </w:r>
    </w:p>
    <w:p w14:paraId="64F1D985" w14:textId="77777777" w:rsidR="00E442D8" w:rsidRDefault="00E442D8" w:rsidP="00E442D8">
      <w:pPr>
        <w:pStyle w:val="ListParagraph"/>
        <w:numPr>
          <w:ilvl w:val="1"/>
          <w:numId w:val="8"/>
        </w:numPr>
      </w:pPr>
      <w:r w:rsidRPr="00A23674">
        <w:t>A coherent physical thing that in context is not relevantly decomposable (component, atomic)</w:t>
      </w:r>
    </w:p>
    <w:p w14:paraId="2D32B462" w14:textId="77777777" w:rsidR="00E442D8" w:rsidRDefault="00E442D8" w:rsidP="00E442D8">
      <w:pPr>
        <w:pStyle w:val="ListParagraph"/>
        <w:numPr>
          <w:ilvl w:val="1"/>
          <w:numId w:val="8"/>
        </w:numPr>
      </w:pPr>
      <w:r w:rsidRPr="00A23674">
        <w:t>A coherent assembly of physical things (system/assembly, composite)</w:t>
      </w:r>
    </w:p>
    <w:p w14:paraId="0D3EF11E" w14:textId="77777777" w:rsidR="00E442D8" w:rsidRDefault="00E442D8" w:rsidP="00E442D8">
      <w:pPr>
        <w:pStyle w:val="ListParagraph"/>
        <w:numPr>
          <w:ilvl w:val="1"/>
          <w:numId w:val="8"/>
        </w:numPr>
      </w:pPr>
      <w:r w:rsidRPr="00A23674">
        <w:t>Similarly physical space</w:t>
      </w:r>
    </w:p>
    <w:p w14:paraId="42B4B363" w14:textId="77777777" w:rsidR="00E442D8" w:rsidRPr="00F615E4" w:rsidRDefault="00E442D8" w:rsidP="00E442D8">
      <w:pPr>
        <w:pStyle w:val="ListParagraph"/>
        <w:numPr>
          <w:ilvl w:val="0"/>
          <w:numId w:val="8"/>
        </w:numPr>
      </w:pPr>
      <w:r w:rsidRPr="00F615E4">
        <w:t>Positioning of the physical thing in geographical space</w:t>
      </w:r>
    </w:p>
    <w:p w14:paraId="2952AC3E" w14:textId="77777777" w:rsidR="00E442D8" w:rsidRDefault="00E442D8" w:rsidP="00E442D8">
      <w:pPr>
        <w:pStyle w:val="ListParagraph"/>
        <w:numPr>
          <w:ilvl w:val="1"/>
          <w:numId w:val="8"/>
        </w:numPr>
      </w:pPr>
      <w:r w:rsidRPr="00A23674">
        <w:t>Essentially a point in space (very small geographical area)</w:t>
      </w:r>
    </w:p>
    <w:p w14:paraId="63A680BE" w14:textId="77777777" w:rsidR="00E442D8" w:rsidRPr="00566A21" w:rsidRDefault="00E442D8" w:rsidP="00E442D8">
      <w:pPr>
        <w:pStyle w:val="ListParagraph"/>
        <w:numPr>
          <w:ilvl w:val="1"/>
          <w:numId w:val="8"/>
        </w:numPr>
      </w:pPr>
      <w:r w:rsidRPr="00A23674">
        <w:t>A large geographical area</w:t>
      </w:r>
    </w:p>
    <w:p w14:paraId="05A5D809" w14:textId="6E8AB0B4" w:rsidR="00E442D8" w:rsidRDefault="00E442D8" w:rsidP="00E442D8">
      <w:pPr>
        <w:pStyle w:val="ListParagraph"/>
        <w:numPr>
          <w:ilvl w:val="0"/>
          <w:numId w:val="8"/>
        </w:numPr>
      </w:pPr>
      <w:r w:rsidRPr="00A23674">
        <w:t>Virtual</w:t>
      </w:r>
      <w:r>
        <w:rPr>
          <w:rStyle w:val="FootnoteReference"/>
        </w:rPr>
        <w:footnoteReference w:id="18"/>
      </w:r>
      <w:r>
        <w:t xml:space="preserve"> function emergent from a physical thing</w:t>
      </w:r>
      <w:r w:rsidR="006C6CB4">
        <w:t xml:space="preserve"> (or set of physical things)</w:t>
      </w:r>
      <w:r>
        <w:t xml:space="preserve"> where the virtual function has</w:t>
      </w:r>
      <w:r w:rsidRPr="00A23674">
        <w:t xml:space="preserve"> capability and </w:t>
      </w:r>
      <w:r>
        <w:t xml:space="preserve">is </w:t>
      </w:r>
      <w:r w:rsidRPr="00A23674">
        <w:t xml:space="preserve">potentially </w:t>
      </w:r>
      <w:r>
        <w:t>active</w:t>
      </w:r>
    </w:p>
    <w:p w14:paraId="465D9109" w14:textId="77777777" w:rsidR="00E442D8" w:rsidRDefault="00E442D8" w:rsidP="00E442D8">
      <w:pPr>
        <w:pStyle w:val="ListParagraph"/>
        <w:numPr>
          <w:ilvl w:val="1"/>
          <w:numId w:val="8"/>
        </w:numPr>
      </w:pPr>
      <w:r w:rsidRPr="00A23674">
        <w:t>A coherent virtual thing that is in context not relevantly decomposable (component, atomic)</w:t>
      </w:r>
    </w:p>
    <w:p w14:paraId="0E91CFDA" w14:textId="77777777" w:rsidR="00E442D8" w:rsidRDefault="00E442D8" w:rsidP="00E442D8">
      <w:pPr>
        <w:pStyle w:val="ListParagraph"/>
        <w:numPr>
          <w:ilvl w:val="1"/>
          <w:numId w:val="8"/>
        </w:numPr>
      </w:pPr>
      <w:r w:rsidRPr="00A23674">
        <w:t>A coherent assembly of virtual things (system/assembly, composite)</w:t>
      </w:r>
    </w:p>
    <w:p w14:paraId="0ADF9FE9" w14:textId="72A4DCED" w:rsidR="00E442D8" w:rsidRDefault="00E442D8" w:rsidP="00E442D8">
      <w:pPr>
        <w:pStyle w:val="ListParagraph"/>
        <w:numPr>
          <w:ilvl w:val="1"/>
          <w:numId w:val="8"/>
        </w:numPr>
      </w:pPr>
      <w:r w:rsidRPr="00A23674">
        <w:t>Only realisable via supporting physical things</w:t>
      </w:r>
      <w:r>
        <w:t xml:space="preserve"> (see </w:t>
      </w:r>
      <w:hyperlink r:id="rId61" w:history="1">
        <w:r w:rsidRPr="00A551FD">
          <w:rPr>
            <w:rStyle w:val="Hyperlink"/>
          </w:rPr>
          <w:t>TR-512.6</w:t>
        </w:r>
      </w:hyperlink>
      <w:r>
        <w:t xml:space="preserve"> for details of the relationship between the models of physical and functional things).</w:t>
      </w:r>
    </w:p>
    <w:p w14:paraId="40066C96" w14:textId="77777777" w:rsidR="00E442D8" w:rsidRDefault="00E442D8" w:rsidP="00E442D8">
      <w:pPr>
        <w:pStyle w:val="ListParagraph"/>
        <w:numPr>
          <w:ilvl w:val="0"/>
          <w:numId w:val="8"/>
        </w:numPr>
      </w:pPr>
      <w:r>
        <w:t>Management-Control function</w:t>
      </w:r>
      <w:r w:rsidRPr="00A23674">
        <w:t xml:space="preserve">, </w:t>
      </w:r>
      <w:r>
        <w:t>Management-C</w:t>
      </w:r>
      <w:r w:rsidRPr="00A23674">
        <w:t xml:space="preserve">ontrol scope and access to </w:t>
      </w:r>
      <w:r>
        <w:t>Manage-C</w:t>
      </w:r>
      <w:r w:rsidRPr="00A23674">
        <w:t>ontrol</w:t>
      </w:r>
      <w:r>
        <w:t xml:space="preserve"> where that Management-Control function</w:t>
      </w:r>
    </w:p>
    <w:p w14:paraId="51808025" w14:textId="77777777" w:rsidR="00E442D8" w:rsidRPr="009E7D64" w:rsidRDefault="00E442D8" w:rsidP="00E442D8">
      <w:pPr>
        <w:pStyle w:val="ListParagraph"/>
        <w:numPr>
          <w:ilvl w:val="1"/>
          <w:numId w:val="8"/>
        </w:numPr>
      </w:pPr>
      <w:r w:rsidRPr="00A23674">
        <w:t>The functions that fulfil and assure the intent and that provide access (can be talked to) to a view of things (that can be talked about)</w:t>
      </w:r>
    </w:p>
    <w:p w14:paraId="49C0FA7C" w14:textId="77777777" w:rsidR="00E442D8" w:rsidRDefault="00E442D8" w:rsidP="00E442D8">
      <w:pPr>
        <w:pStyle w:val="ListParagraph"/>
        <w:numPr>
          <w:ilvl w:val="1"/>
          <w:numId w:val="8"/>
        </w:numPr>
      </w:pPr>
      <w:r>
        <w:t>Is itself a virtual function</w:t>
      </w:r>
    </w:p>
    <w:p w14:paraId="0B56483B" w14:textId="77777777" w:rsidR="00E442D8" w:rsidRDefault="00E442D8" w:rsidP="00E442D8">
      <w:pPr>
        <w:pStyle w:val="ListParagraph"/>
        <w:numPr>
          <w:ilvl w:val="1"/>
          <w:numId w:val="8"/>
        </w:numPr>
      </w:pPr>
      <w:r>
        <w:t>Can view and manipulate virtual functions</w:t>
      </w:r>
    </w:p>
    <w:p w14:paraId="081DC977" w14:textId="77777777" w:rsidR="00E442D8" w:rsidRDefault="00E442D8" w:rsidP="00E442D8">
      <w:pPr>
        <w:pStyle w:val="ListParagraph"/>
        <w:numPr>
          <w:ilvl w:val="1"/>
          <w:numId w:val="8"/>
        </w:numPr>
      </w:pPr>
      <w:r>
        <w:t>Can provide a view of Physical things through virtual functions</w:t>
      </w:r>
    </w:p>
    <w:p w14:paraId="79C69F63" w14:textId="77777777" w:rsidR="00E442D8" w:rsidRDefault="00E442D8" w:rsidP="00E442D8">
      <w:pPr>
        <w:pStyle w:val="ListParagraph"/>
        <w:numPr>
          <w:ilvl w:val="0"/>
          <w:numId w:val="8"/>
        </w:numPr>
      </w:pPr>
      <w:r w:rsidRPr="00A23674">
        <w:t>Port through which to access management-control information</w:t>
      </w:r>
    </w:p>
    <w:p w14:paraId="53DD8BE7" w14:textId="77777777" w:rsidR="00E442D8" w:rsidRPr="00566A21" w:rsidRDefault="00E442D8" w:rsidP="00E442D8">
      <w:pPr>
        <w:pStyle w:val="ListParagraph"/>
        <w:numPr>
          <w:ilvl w:val="1"/>
          <w:numId w:val="8"/>
        </w:numPr>
      </w:pPr>
      <w:r w:rsidRPr="00566A21">
        <w:t>Will necessarily be a partial view of information of each thing that can be viewed</w:t>
      </w:r>
    </w:p>
    <w:p w14:paraId="754D0F55" w14:textId="77777777" w:rsidR="00E442D8" w:rsidRPr="00566A21" w:rsidRDefault="00E442D8" w:rsidP="00E442D8">
      <w:pPr>
        <w:pStyle w:val="ListParagraph"/>
        <w:numPr>
          <w:ilvl w:val="1"/>
          <w:numId w:val="8"/>
        </w:numPr>
      </w:pPr>
      <w:r w:rsidRPr="00566A21">
        <w:t>May overlap with the view provided via another management access (such that some things are seen partly through one port, partly through another and partly through both)</w:t>
      </w:r>
    </w:p>
    <w:p w14:paraId="285217BB" w14:textId="77777777" w:rsidR="00E442D8" w:rsidRPr="00566A21" w:rsidRDefault="00E442D8" w:rsidP="00E442D8">
      <w:pPr>
        <w:pStyle w:val="ListParagraph"/>
        <w:numPr>
          <w:ilvl w:val="1"/>
          <w:numId w:val="8"/>
        </w:numPr>
      </w:pPr>
      <w:r w:rsidRPr="00566A21">
        <w:t>May allow access to information on geographically distributes things</w:t>
      </w:r>
    </w:p>
    <w:p w14:paraId="7065317B" w14:textId="77777777" w:rsidR="00E442D8" w:rsidRDefault="00E442D8" w:rsidP="00E442D8">
      <w:pPr>
        <w:pStyle w:val="ListParagraph"/>
        <w:numPr>
          <w:ilvl w:val="1"/>
          <w:numId w:val="8"/>
        </w:numPr>
      </w:pPr>
      <w:r w:rsidRPr="00566A21">
        <w:t>May allow access to information representing fragments of functionality some of which may be completely disjoint from others</w:t>
      </w:r>
    </w:p>
    <w:p w14:paraId="75281FA3" w14:textId="77777777" w:rsidR="00E442D8" w:rsidRDefault="00E442D8" w:rsidP="00E442D8">
      <w:pPr>
        <w:pStyle w:val="ListParagraph"/>
        <w:numPr>
          <w:ilvl w:val="0"/>
          <w:numId w:val="8"/>
        </w:numPr>
      </w:pPr>
      <w:r w:rsidRPr="00A23674">
        <w:t>A named hybrid assembly of virtual and physical things spread over an arbitrary geographical area</w:t>
      </w:r>
    </w:p>
    <w:p w14:paraId="1F52960B" w14:textId="77777777" w:rsidR="00E442D8" w:rsidRDefault="00E442D8" w:rsidP="00E442D8">
      <w:pPr>
        <w:pStyle w:val="ListParagraph"/>
        <w:numPr>
          <w:ilvl w:val="0"/>
          <w:numId w:val="8"/>
        </w:numPr>
      </w:pPr>
      <w:r w:rsidRPr="00A23674">
        <w:t>The assembly of information that can be accessed through a management port</w:t>
      </w:r>
    </w:p>
    <w:p w14:paraId="3E52F824" w14:textId="77777777" w:rsidR="00E442D8" w:rsidRDefault="00E442D8" w:rsidP="00E442D8">
      <w:r>
        <w:t>The NE is a mix of the above (as is the SDN Controller, the EMS etc.). The challenges with the above conglomeration approach:</w:t>
      </w:r>
    </w:p>
    <w:p w14:paraId="1006563F" w14:textId="77777777" w:rsidR="00E442D8" w:rsidRDefault="00E442D8" w:rsidP="00E442D8">
      <w:pPr>
        <w:pStyle w:val="ListParagraph"/>
        <w:numPr>
          <w:ilvl w:val="0"/>
          <w:numId w:val="8"/>
        </w:numPr>
      </w:pPr>
      <w:r w:rsidRPr="00A23674">
        <w:t>Inconsistent boundaries</w:t>
      </w:r>
    </w:p>
    <w:p w14:paraId="5E276835" w14:textId="77777777" w:rsidR="00E442D8" w:rsidRDefault="00E442D8" w:rsidP="00E442D8">
      <w:pPr>
        <w:pStyle w:val="ListParagraph"/>
        <w:numPr>
          <w:ilvl w:val="1"/>
          <w:numId w:val="8"/>
        </w:numPr>
      </w:pPr>
      <w:r w:rsidRPr="00A23674">
        <w:t>The boundary of a c</w:t>
      </w:r>
      <w:r>
        <w:t>oherent physical thing is highl</w:t>
      </w:r>
      <w:r w:rsidRPr="00A23674">
        <w:t>y unlikely to be</w:t>
      </w:r>
      <w:r>
        <w:t xml:space="preserve"> </w:t>
      </w:r>
      <w:r w:rsidRPr="00A23674">
        <w:t>coincident with a coherent virtual thing</w:t>
      </w:r>
    </w:p>
    <w:p w14:paraId="28D5915F" w14:textId="77777777" w:rsidR="00E442D8" w:rsidRDefault="00E442D8" w:rsidP="00E442D8">
      <w:pPr>
        <w:pStyle w:val="ListParagraph"/>
        <w:numPr>
          <w:ilvl w:val="1"/>
          <w:numId w:val="8"/>
        </w:numPr>
      </w:pPr>
      <w:r w:rsidRPr="00A23674">
        <w:t>The boundary of the visibility via the management access is likely to cut</w:t>
      </w:r>
      <w:r>
        <w:t xml:space="preserve"> across</w:t>
      </w:r>
      <w:r w:rsidRPr="00A23674">
        <w:t xml:space="preserve"> the boundary of physical and virtual things</w:t>
      </w:r>
    </w:p>
    <w:p w14:paraId="2436B45E" w14:textId="77777777" w:rsidR="00E442D8" w:rsidRDefault="00E442D8" w:rsidP="00E442D8">
      <w:pPr>
        <w:pStyle w:val="ListParagraph"/>
        <w:numPr>
          <w:ilvl w:val="1"/>
          <w:numId w:val="8"/>
        </w:numPr>
      </w:pPr>
      <w:r w:rsidRPr="00A23674">
        <w:t>Some disjoint things are accessible via the same management access</w:t>
      </w:r>
    </w:p>
    <w:p w14:paraId="61B23F3B" w14:textId="77777777" w:rsidR="00E442D8" w:rsidRDefault="00E442D8" w:rsidP="00E442D8">
      <w:pPr>
        <w:pStyle w:val="ListParagraph"/>
        <w:numPr>
          <w:ilvl w:val="0"/>
          <w:numId w:val="8"/>
        </w:numPr>
      </w:pPr>
      <w:r w:rsidRPr="00A23674">
        <w:t>Geographical spread</w:t>
      </w:r>
    </w:p>
    <w:p w14:paraId="0E30A669" w14:textId="77777777" w:rsidR="00E442D8" w:rsidRDefault="00E442D8" w:rsidP="00E442D8">
      <w:pPr>
        <w:pStyle w:val="ListParagraph"/>
        <w:numPr>
          <w:ilvl w:val="1"/>
          <w:numId w:val="8"/>
        </w:numPr>
      </w:pPr>
      <w:r w:rsidRPr="00A23674">
        <w:t>The management access may be to things that are spread across geography and hence:</w:t>
      </w:r>
    </w:p>
    <w:p w14:paraId="7B6CB3CD" w14:textId="77777777" w:rsidR="00E442D8" w:rsidRDefault="00E442D8" w:rsidP="00E442D8">
      <w:pPr>
        <w:pStyle w:val="ListParagraph"/>
        <w:numPr>
          <w:ilvl w:val="2"/>
          <w:numId w:val="8"/>
        </w:numPr>
      </w:pPr>
      <w:r w:rsidRPr="00A23674">
        <w:t xml:space="preserve">Themselves do not have shared fate </w:t>
      </w:r>
    </w:p>
    <w:p w14:paraId="143ABF61" w14:textId="77777777" w:rsidR="00E442D8" w:rsidRDefault="00E442D8" w:rsidP="00E442D8">
      <w:pPr>
        <w:pStyle w:val="ListParagraph"/>
        <w:numPr>
          <w:ilvl w:val="2"/>
          <w:numId w:val="8"/>
        </w:numPr>
      </w:pPr>
      <w:r w:rsidRPr="00A23674">
        <w:t>Have shared fate with things accessible via other management accesses</w:t>
      </w:r>
    </w:p>
    <w:p w14:paraId="2CCCA21D" w14:textId="77777777" w:rsidR="00E442D8" w:rsidRDefault="00E442D8" w:rsidP="00E442D8">
      <w:pPr>
        <w:pStyle w:val="ListParagraph"/>
        <w:numPr>
          <w:ilvl w:val="0"/>
          <w:numId w:val="8"/>
        </w:numPr>
      </w:pPr>
      <w:r w:rsidRPr="00A23674">
        <w:t>Identity and name challenge</w:t>
      </w:r>
    </w:p>
    <w:p w14:paraId="4173FD04" w14:textId="77777777" w:rsidR="00E442D8" w:rsidRDefault="00E442D8" w:rsidP="00E442D8">
      <w:pPr>
        <w:pStyle w:val="ListParagraph"/>
        <w:numPr>
          <w:ilvl w:val="1"/>
          <w:numId w:val="8"/>
        </w:numPr>
      </w:pPr>
      <w:r w:rsidRPr="00A23674">
        <w:t xml:space="preserve">Each instance of the concept has identity and some form of identifier in a context that allows </w:t>
      </w:r>
      <w:r>
        <w:t xml:space="preserve">identification and </w:t>
      </w:r>
      <w:r w:rsidRPr="00A23674">
        <w:t>potentially allows location via some form of address</w:t>
      </w:r>
    </w:p>
    <w:p w14:paraId="19BE4B10" w14:textId="77777777" w:rsidR="00E442D8" w:rsidRDefault="00E442D8" w:rsidP="00E442D8">
      <w:pPr>
        <w:pStyle w:val="ListParagraph"/>
        <w:numPr>
          <w:ilvl w:val="1"/>
          <w:numId w:val="8"/>
        </w:numPr>
      </w:pPr>
      <w:r w:rsidRPr="00A23674">
        <w:t>The identi</w:t>
      </w:r>
      <w:r>
        <w:t xml:space="preserve">fier for the management access </w:t>
      </w:r>
      <w:r w:rsidRPr="00A23674">
        <w:t>may differ from the identifier for the various virtual things and for the various physical things</w:t>
      </w:r>
      <w:r>
        <w:t xml:space="preserve"> accessible</w:t>
      </w:r>
    </w:p>
    <w:p w14:paraId="345258AA" w14:textId="77777777" w:rsidR="00E442D8" w:rsidRDefault="00E442D8" w:rsidP="00E442D8">
      <w:pPr>
        <w:pStyle w:val="ListParagraph"/>
        <w:numPr>
          <w:ilvl w:val="1"/>
          <w:numId w:val="8"/>
        </w:numPr>
      </w:pPr>
      <w:r>
        <w:t>The same thing may be accessed via management accesses of several different controllers</w:t>
      </w:r>
    </w:p>
    <w:p w14:paraId="56203FE8" w14:textId="77777777" w:rsidR="00E442D8" w:rsidRDefault="00E442D8" w:rsidP="00E442D8">
      <w:pPr>
        <w:pStyle w:val="ListParagraph"/>
        <w:numPr>
          <w:ilvl w:val="1"/>
          <w:numId w:val="8"/>
        </w:numPr>
      </w:pPr>
      <w:r>
        <w:t>Accidental use of the same identifier for multiple purposes (e.g., a function, and a point on a piece of equipment) with no clear name space separation</w:t>
      </w:r>
    </w:p>
    <w:p w14:paraId="2E40926E" w14:textId="77777777" w:rsidR="00E442D8" w:rsidRDefault="00E442D8" w:rsidP="00E442D8">
      <w:pPr>
        <w:pStyle w:val="ListParagraph"/>
        <w:numPr>
          <w:ilvl w:val="0"/>
          <w:numId w:val="8"/>
        </w:numPr>
      </w:pPr>
      <w:r w:rsidRPr="00A23674">
        <w:t>Lifecycle fragmentation</w:t>
      </w:r>
    </w:p>
    <w:p w14:paraId="7E3E560E" w14:textId="77777777" w:rsidR="00E442D8" w:rsidRDefault="00E442D8" w:rsidP="00E442D8">
      <w:pPr>
        <w:pStyle w:val="ListParagraph"/>
        <w:numPr>
          <w:ilvl w:val="1"/>
          <w:numId w:val="8"/>
        </w:numPr>
      </w:pPr>
      <w:r w:rsidRPr="00A23674">
        <w:t>A virtual thing visible via the management access may persist beyond the life of the management access etc</w:t>
      </w:r>
      <w:r>
        <w:t>.</w:t>
      </w:r>
    </w:p>
    <w:p w14:paraId="38785DF5" w14:textId="77777777" w:rsidR="00E442D8" w:rsidRDefault="00E442D8" w:rsidP="00E442D8">
      <w:pPr>
        <w:pStyle w:val="ListParagraph"/>
        <w:numPr>
          <w:ilvl w:val="0"/>
          <w:numId w:val="8"/>
        </w:numPr>
      </w:pPr>
      <w:r w:rsidRPr="00566A21">
        <w:t>The assembly of information that can be accessed through a management port</w:t>
      </w:r>
    </w:p>
    <w:p w14:paraId="7CB9580B" w14:textId="77777777" w:rsidR="00E442D8" w:rsidRDefault="00E442D8" w:rsidP="00E442D8">
      <w:pPr>
        <w:pStyle w:val="ListParagraph"/>
        <w:numPr>
          <w:ilvl w:val="1"/>
          <w:numId w:val="8"/>
        </w:numPr>
      </w:pPr>
      <w:r w:rsidRPr="00A23674">
        <w:t>For a geographically distributed “ME/NE” it is potentially necessary to open up the “ME/NE” to understand its cabling etc</w:t>
      </w:r>
      <w:r>
        <w:t>.</w:t>
      </w:r>
      <w:r w:rsidRPr="00A23674">
        <w:t xml:space="preserve"> and fate share with other systems</w:t>
      </w:r>
    </w:p>
    <w:p w14:paraId="6D73883E" w14:textId="77777777" w:rsidR="00E442D8" w:rsidRDefault="00E442D8" w:rsidP="00E442D8">
      <w:pPr>
        <w:pStyle w:val="ListParagraph"/>
        <w:numPr>
          <w:ilvl w:val="1"/>
          <w:numId w:val="8"/>
        </w:numPr>
      </w:pPr>
      <w:r w:rsidRPr="00A23674">
        <w:t>An “ME/NE” may group multiple “subnetworks” and have internal interconnecting “links”</w:t>
      </w:r>
    </w:p>
    <w:p w14:paraId="043EA23F" w14:textId="77777777" w:rsidR="00E442D8" w:rsidRDefault="00E442D8" w:rsidP="00E442D8">
      <w:pPr>
        <w:pStyle w:val="ListParagraph"/>
        <w:numPr>
          <w:ilvl w:val="0"/>
          <w:numId w:val="8"/>
        </w:numPr>
      </w:pPr>
      <w:r w:rsidRPr="00A23674">
        <w:t>A composite “ME/NE” may provide access to disjoint functions that have independent network purpose</w:t>
      </w:r>
    </w:p>
    <w:p w14:paraId="71E2F7C4" w14:textId="77777777" w:rsidR="00E442D8" w:rsidRDefault="00E442D8" w:rsidP="00E442D8">
      <w:pPr>
        <w:pStyle w:val="ListParagraph"/>
        <w:numPr>
          <w:ilvl w:val="1"/>
          <w:numId w:val="8"/>
        </w:numPr>
      </w:pPr>
      <w:r>
        <w:t>For example, an FRU</w:t>
      </w:r>
      <w:r w:rsidRPr="00F615E4">
        <w:t xml:space="preserve"> that</w:t>
      </w:r>
      <w:r>
        <w:t xml:space="preserve"> only draws power and perhaps receives</w:t>
      </w:r>
      <w:r w:rsidRPr="00F615E4">
        <w:t xml:space="preserve"> </w:t>
      </w:r>
      <w:r>
        <w:t xml:space="preserve">basic </w:t>
      </w:r>
      <w:r w:rsidRPr="00F615E4">
        <w:t>control</w:t>
      </w:r>
      <w:r>
        <w:t xml:space="preserve"> and that</w:t>
      </w:r>
      <w:r w:rsidRPr="00F615E4">
        <w:t xml:space="preserve"> has no functions relevant to the rest </w:t>
      </w:r>
      <w:r>
        <w:t>the FRUs in a shelf that forms part of an NE</w:t>
      </w:r>
    </w:p>
    <w:p w14:paraId="2B4812D7" w14:textId="77777777" w:rsidR="00E442D8" w:rsidRDefault="00E442D8" w:rsidP="00E442D8">
      <w:pPr>
        <w:pStyle w:val="ListParagraph"/>
        <w:numPr>
          <w:ilvl w:val="0"/>
          <w:numId w:val="8"/>
        </w:numPr>
      </w:pPr>
      <w:r w:rsidRPr="00A23674">
        <w:t>Some things may be accessible as if in two different “MEs"/NEs”</w:t>
      </w:r>
    </w:p>
    <w:p w14:paraId="070786AB" w14:textId="77777777" w:rsidR="00E442D8" w:rsidRDefault="00E442D8" w:rsidP="00E442D8">
      <w:pPr>
        <w:rPr>
          <w:lang w:val="en-GB"/>
        </w:rPr>
      </w:pPr>
      <w:r>
        <w:t xml:space="preserve">Considering the current model clearly physical and functional things can be represented. </w:t>
      </w:r>
      <w:r>
        <w:rPr>
          <w:lang w:val="en-GB"/>
        </w:rPr>
        <w:t>Hence the focus of the model to replace the NE is the control view and the control entities themselves (the control entities are controllable).</w:t>
      </w:r>
    </w:p>
    <w:p w14:paraId="46C60950" w14:textId="77777777" w:rsidR="00E442D8" w:rsidRPr="00A551FD" w:rsidRDefault="00E442D8" w:rsidP="00E442D8">
      <w:pPr>
        <w:pStyle w:val="ListParagraph"/>
        <w:numPr>
          <w:ilvl w:val="0"/>
          <w:numId w:val="9"/>
        </w:numPr>
      </w:pPr>
      <w:r w:rsidRPr="00A551FD">
        <w:t>The control entities can be considered as Components.</w:t>
      </w:r>
    </w:p>
    <w:p w14:paraId="36602EEF" w14:textId="77777777" w:rsidR="00E442D8" w:rsidRPr="00476E4B" w:rsidRDefault="00E442D8" w:rsidP="00E442D8">
      <w:pPr>
        <w:pStyle w:val="ListParagraph"/>
        <w:numPr>
          <w:ilvl w:val="0"/>
          <w:numId w:val="8"/>
        </w:numPr>
      </w:pPr>
      <w:r w:rsidRPr="00A551FD">
        <w:t xml:space="preserve">In a </w:t>
      </w:r>
      <w:r>
        <w:t xml:space="preserve">controller </w:t>
      </w:r>
      <w:r w:rsidRPr="00A551FD">
        <w:t>view</w:t>
      </w:r>
      <w:r>
        <w:t>,</w:t>
      </w:r>
      <w:r w:rsidRPr="00A551FD">
        <w:t xml:space="preserve"> </w:t>
      </w:r>
      <w:r>
        <w:t>there is potentially</w:t>
      </w:r>
      <w:r w:rsidRPr="00A551FD">
        <w:t xml:space="preserve"> a view</w:t>
      </w:r>
      <w:r>
        <w:t xml:space="preserve"> of the view provided by </w:t>
      </w:r>
      <w:r w:rsidRPr="00A551FD">
        <w:t>the subordinate controller</w:t>
      </w:r>
      <w:r>
        <w:t xml:space="preserve"> </w:t>
      </w:r>
      <w:r w:rsidRPr="00A551FD">
        <w:t>(and so on)</w:t>
      </w:r>
    </w:p>
    <w:p w14:paraId="22F55DBE" w14:textId="0CB283CA" w:rsidR="00E442D8" w:rsidRDefault="00E442D8" w:rsidP="00E442D8">
      <w:pPr>
        <w:pStyle w:val="ListParagraph"/>
        <w:numPr>
          <w:ilvl w:val="1"/>
          <w:numId w:val="8"/>
        </w:numPr>
      </w:pPr>
      <w:r w:rsidRPr="00A551FD">
        <w:t xml:space="preserve">The critical </w:t>
      </w:r>
      <w:r>
        <w:t>consideration is what needs to be</w:t>
      </w:r>
      <w:r w:rsidRPr="00A551FD">
        <w:t xml:space="preserve"> exposed</w:t>
      </w:r>
      <w:r>
        <w:t xml:space="preserve">. </w:t>
      </w:r>
      <w:r w:rsidRPr="00A551FD">
        <w:t xml:space="preserve">The “NE” exposes a view. </w:t>
      </w:r>
      <w:r>
        <w:t>The controller of the NE “</w:t>
      </w:r>
      <w:r w:rsidRPr="00A551FD">
        <w:t>may choose</w:t>
      </w:r>
      <w:r>
        <w:t>”</w:t>
      </w:r>
      <w:r w:rsidRPr="00A551FD">
        <w:t xml:space="preserve"> to expose a view </w:t>
      </w:r>
      <w:r>
        <w:t>which may include the NE view or an abstraction of it (which the controller</w:t>
      </w:r>
      <w:r w:rsidRPr="00A551FD">
        <w:t xml:space="preserve"> ma</w:t>
      </w:r>
      <w:r>
        <w:t>y claim is the NE view</w:t>
      </w:r>
      <w:r w:rsidR="005C40BB">
        <w:t>)</w:t>
      </w:r>
    </w:p>
    <w:p w14:paraId="3A1A1079" w14:textId="77777777" w:rsidR="00E442D8" w:rsidRDefault="00E442D8" w:rsidP="00E442D8">
      <w:pPr>
        <w:pStyle w:val="ListParagraph"/>
        <w:numPr>
          <w:ilvl w:val="0"/>
          <w:numId w:val="8"/>
        </w:numPr>
      </w:pPr>
      <w:r w:rsidRPr="00A551FD">
        <w:t>A view is accessible through a port and a port is an LTP (which is a component-system)</w:t>
      </w:r>
    </w:p>
    <w:p w14:paraId="14F6D29E" w14:textId="77777777" w:rsidR="00E442D8" w:rsidRPr="00476E4B" w:rsidRDefault="00E442D8" w:rsidP="00E442D8">
      <w:pPr>
        <w:pStyle w:val="ListParagraph"/>
        <w:numPr>
          <w:ilvl w:val="1"/>
          <w:numId w:val="8"/>
        </w:numPr>
      </w:pPr>
      <w:r w:rsidRPr="00A551FD">
        <w:t>There is an ad</w:t>
      </w:r>
      <w:r>
        <w:t>dress of the port at which the information the controller</w:t>
      </w:r>
      <w:r w:rsidRPr="00A551FD">
        <w:t xml:space="preserve"> expose is available</w:t>
      </w:r>
    </w:p>
    <w:p w14:paraId="5BFAB703" w14:textId="77777777" w:rsidR="00E442D8" w:rsidRPr="00476E4B" w:rsidRDefault="00E442D8" w:rsidP="00E442D8">
      <w:r>
        <w:rPr>
          <w:lang w:val="en-GB"/>
        </w:rPr>
        <w:t>All systems involved in Control (e.g., NE, EMS, NMS, SDN Controller,</w:t>
      </w:r>
      <w:r w:rsidRPr="00476E4B">
        <w:rPr>
          <w:lang w:val="en-GB"/>
        </w:rPr>
        <w:t xml:space="preserve"> </w:t>
      </w:r>
      <w:r>
        <w:rPr>
          <w:lang w:val="en-GB"/>
        </w:rPr>
        <w:t>Orchestrators) can be treated in the same way.</w:t>
      </w:r>
    </w:p>
    <w:p w14:paraId="3C4BD019" w14:textId="77777777" w:rsidR="00E442D8" w:rsidRDefault="00E442D8" w:rsidP="00E442D8">
      <w:pPr>
        <w:pStyle w:val="ListParagraph"/>
        <w:numPr>
          <w:ilvl w:val="0"/>
          <w:numId w:val="8"/>
        </w:numPr>
      </w:pPr>
      <w:r w:rsidRPr="00476E4B">
        <w:t>The views are aggregation. The provider of the view can be removed without the system ceasing to function</w:t>
      </w:r>
    </w:p>
    <w:p w14:paraId="437B1909" w14:textId="77777777" w:rsidR="00E442D8" w:rsidRPr="00476E4B" w:rsidRDefault="00E442D8" w:rsidP="00E442D8">
      <w:pPr>
        <w:pStyle w:val="ListParagraph"/>
        <w:numPr>
          <w:ilvl w:val="1"/>
          <w:numId w:val="8"/>
        </w:numPr>
      </w:pPr>
      <w:r>
        <w:t>T</w:t>
      </w:r>
      <w:r w:rsidRPr="00A551FD">
        <w:t>he lifecycle of the presentation is independent of the lifecycle of the pre</w:t>
      </w:r>
      <w:r>
        <w:t>s</w:t>
      </w:r>
      <w:r w:rsidRPr="00A551FD">
        <w:t>enter</w:t>
      </w:r>
    </w:p>
    <w:p w14:paraId="647C52D2" w14:textId="77777777" w:rsidR="00E442D8" w:rsidRDefault="00E442D8" w:rsidP="00E442D8">
      <w:pPr>
        <w:pStyle w:val="ListParagraph"/>
        <w:numPr>
          <w:ilvl w:val="1"/>
          <w:numId w:val="8"/>
        </w:numPr>
      </w:pPr>
      <w:r w:rsidRPr="00A551FD">
        <w:t>A view may be provided through several accesses. An LTP could be visible through multiple views</w:t>
      </w:r>
    </w:p>
    <w:p w14:paraId="55A64E84" w14:textId="77777777" w:rsidR="00601BB1" w:rsidRDefault="00E442D8" w:rsidP="00601BB1">
      <w:pPr>
        <w:pStyle w:val="ListParagraph"/>
        <w:numPr>
          <w:ilvl w:val="1"/>
          <w:numId w:val="8"/>
        </w:numPr>
      </w:pPr>
      <w:r w:rsidRPr="00A551FD">
        <w:t>There could be fragments of entities provided in a view where the whole entity is made by assembling information from several views</w:t>
      </w:r>
    </w:p>
    <w:p w14:paraId="6EDEFD38" w14:textId="3FA5C5E9" w:rsidR="00E442D8" w:rsidRPr="00476E4B" w:rsidRDefault="00E442D8" w:rsidP="00601BB1">
      <w:pPr>
        <w:pStyle w:val="ListParagraph"/>
        <w:numPr>
          <w:ilvl w:val="1"/>
          <w:numId w:val="8"/>
        </w:numPr>
      </w:pPr>
      <w:r w:rsidRPr="00601BB1">
        <w:t xml:space="preserve">It is the </w:t>
      </w:r>
      <w:r w:rsidR="00601BB1" w:rsidRPr="00601BB1">
        <w:t>ControlConstruct</w:t>
      </w:r>
      <w:r w:rsidRPr="00601BB1">
        <w:t xml:space="preserve"> that is requested to perform actions on the things presented through the view</w:t>
      </w:r>
    </w:p>
    <w:p w14:paraId="7BA55124" w14:textId="77777777" w:rsidR="00E442D8" w:rsidRDefault="00E442D8" w:rsidP="00E442D8">
      <w:pPr>
        <w:pStyle w:val="ListParagraph"/>
        <w:numPr>
          <w:ilvl w:val="0"/>
          <w:numId w:val="8"/>
        </w:numPr>
      </w:pPr>
      <w:r>
        <w:t>NE cases illustrating points on the broad spectrum</w:t>
      </w:r>
    </w:p>
    <w:p w14:paraId="1026BF67" w14:textId="77777777" w:rsidR="00E442D8" w:rsidRDefault="00E442D8" w:rsidP="00E442D8">
      <w:pPr>
        <w:pStyle w:val="ListParagraph"/>
        <w:numPr>
          <w:ilvl w:val="1"/>
          <w:numId w:val="8"/>
        </w:numPr>
      </w:pPr>
      <w:r>
        <w:t xml:space="preserve">A simple regenerator which is </w:t>
      </w:r>
      <w:r w:rsidRPr="00476E4B">
        <w:t xml:space="preserve">a single piece of hardware with one function and </w:t>
      </w:r>
      <w:r>
        <w:t>two</w:t>
      </w:r>
      <w:r w:rsidRPr="00476E4B">
        <w:t xml:space="preserve">… this is clearly representable as a traditional NE (single </w:t>
      </w:r>
      <w:r>
        <w:t>g</w:t>
      </w:r>
      <w:r w:rsidRPr="00476E4B">
        <w:t>eographical place etc</w:t>
      </w:r>
      <w:r>
        <w:t>.</w:t>
      </w:r>
      <w:r w:rsidRPr="00476E4B">
        <w:t>)</w:t>
      </w:r>
    </w:p>
    <w:p w14:paraId="3989867E" w14:textId="77777777" w:rsidR="00E442D8" w:rsidRDefault="00E442D8" w:rsidP="00E442D8">
      <w:pPr>
        <w:pStyle w:val="ListParagraph"/>
        <w:numPr>
          <w:ilvl w:val="1"/>
          <w:numId w:val="8"/>
        </w:numPr>
      </w:pPr>
      <w:r w:rsidRPr="00A551FD">
        <w:t>The DSL case with a direct access to the remote and a head end that consolidates the remote. If monolithic NEs</w:t>
      </w:r>
      <w:r>
        <w:t xml:space="preserve"> are considered</w:t>
      </w:r>
      <w:r w:rsidRPr="00A551FD">
        <w:t xml:space="preserve"> then there is a problem, if views </w:t>
      </w:r>
      <w:r>
        <w:t xml:space="preserve">are considered </w:t>
      </w:r>
      <w:r w:rsidRPr="00A551FD">
        <w:t>then there is no problem.</w:t>
      </w:r>
    </w:p>
    <w:p w14:paraId="6BF972D4" w14:textId="77777777" w:rsidR="00E442D8" w:rsidRDefault="00E442D8" w:rsidP="00E442D8">
      <w:pPr>
        <w:pStyle w:val="ListParagraph"/>
        <w:numPr>
          <w:ilvl w:val="0"/>
          <w:numId w:val="8"/>
        </w:numPr>
      </w:pPr>
      <w:r>
        <w:t>Control of a “white box” NE will benefit from this approach</w:t>
      </w:r>
    </w:p>
    <w:p w14:paraId="5BB70DCC" w14:textId="1278F072" w:rsidR="00E442D8" w:rsidRDefault="00E442D8" w:rsidP="00E442D8">
      <w:pPr>
        <w:pStyle w:val="ListParagraph"/>
        <w:numPr>
          <w:ilvl w:val="1"/>
          <w:numId w:val="8"/>
        </w:numPr>
      </w:pPr>
      <w:r w:rsidRPr="00A551FD">
        <w:t>The views are decoupled from the physical platform and from the Control</w:t>
      </w:r>
      <w:r w:rsidR="00601BB1">
        <w:t>Construct</w:t>
      </w:r>
      <w:r w:rsidRPr="00A551FD">
        <w:t xml:space="preserve">. They can move. The location of the producer of the view is determined via the relationships to the equipment model. </w:t>
      </w:r>
    </w:p>
    <w:p w14:paraId="189942C6" w14:textId="77777777" w:rsidR="00E442D8" w:rsidRDefault="00E442D8" w:rsidP="00E442D8">
      <w:pPr>
        <w:pStyle w:val="ListParagraph"/>
        <w:numPr>
          <w:ilvl w:val="2"/>
          <w:numId w:val="8"/>
        </w:numPr>
      </w:pPr>
      <w:r w:rsidRPr="00A551FD">
        <w:t xml:space="preserve">Equipment gives rise to function gives rise to </w:t>
      </w:r>
      <w:r>
        <w:t xml:space="preserve">complex </w:t>
      </w:r>
      <w:r w:rsidRPr="00A551FD">
        <w:t>function gives rise to LTP</w:t>
      </w:r>
    </w:p>
    <w:p w14:paraId="4AA35C7A" w14:textId="77777777" w:rsidR="00E442D8" w:rsidRDefault="00E442D8" w:rsidP="00E442D8">
      <w:pPr>
        <w:pStyle w:val="ListParagraph"/>
        <w:numPr>
          <w:ilvl w:val="0"/>
          <w:numId w:val="8"/>
        </w:numPr>
      </w:pPr>
      <w:r>
        <w:t>There is no need to create a virtual NE or virtual hardware.</w:t>
      </w:r>
    </w:p>
    <w:p w14:paraId="781F9726" w14:textId="77777777" w:rsidR="00E442D8" w:rsidRDefault="00E442D8" w:rsidP="00E442D8">
      <w:pPr>
        <w:pStyle w:val="ListParagraph"/>
        <w:numPr>
          <w:ilvl w:val="1"/>
          <w:numId w:val="8"/>
        </w:numPr>
      </w:pPr>
      <w:r>
        <w:t>Simple view based or domain based groupings of functionality covers all cases</w:t>
      </w:r>
    </w:p>
    <w:p w14:paraId="6EF67D0B" w14:textId="77777777" w:rsidR="00E442D8" w:rsidRPr="00566A21" w:rsidRDefault="00E442D8" w:rsidP="00E442D8">
      <w:r>
        <w:t>The following figure shows an NE that happens to be significantly geographically distributed.</w:t>
      </w:r>
    </w:p>
    <w:p w14:paraId="01281319" w14:textId="77777777" w:rsidR="00E442D8" w:rsidRDefault="00E442D8" w:rsidP="00E442D8"/>
    <w:p w14:paraId="7971628C" w14:textId="77777777" w:rsidR="00E442D8" w:rsidRDefault="00E442D8" w:rsidP="00E442D8">
      <w:pPr>
        <w:keepNext/>
        <w:jc w:val="center"/>
      </w:pPr>
      <w:r>
        <w:object w:dxaOrig="7198" w:dyaOrig="5397" w14:anchorId="79CF9C8D">
          <v:shape id="_x0000_i1039" type="#_x0000_t75" style="width:5in;height:270.75pt" o:ole="">
            <v:imagedata r:id="rId62" o:title=""/>
          </v:shape>
          <o:OLEObject Type="Embed" ProgID="PowerPoint.Slide.12" ShapeID="_x0000_i1039" DrawAspect="Content" ObjectID="_1766567695" r:id="rId63"/>
        </w:object>
      </w:r>
    </w:p>
    <w:p w14:paraId="0DDE851B" w14:textId="39A618B8" w:rsidR="00E442D8" w:rsidRDefault="00E442D8" w:rsidP="00E442D8">
      <w:pPr>
        <w:pStyle w:val="FigureCaption"/>
      </w:pPr>
      <w:bookmarkStart w:id="99" w:name="_Toc128036721"/>
      <w:r>
        <w:t xml:space="preserve">Figure </w:t>
      </w:r>
      <w:r>
        <w:rPr>
          <w:noProof/>
        </w:rPr>
        <w:fldChar w:fldCharType="begin"/>
      </w:r>
      <w:r>
        <w:rPr>
          <w:noProof/>
        </w:rPr>
        <w:instrText xml:space="preserve"> STYLEREF 1 \s </w:instrText>
      </w:r>
      <w:r>
        <w:rPr>
          <w:noProof/>
        </w:rPr>
        <w:fldChar w:fldCharType="separate"/>
      </w:r>
      <w:r w:rsidR="007A3711">
        <w:rPr>
          <w:noProof/>
        </w:rPr>
        <w:t>4</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sidR="007A3711">
        <w:rPr>
          <w:noProof/>
        </w:rPr>
        <w:t>8</w:t>
      </w:r>
      <w:r>
        <w:rPr>
          <w:noProof/>
        </w:rPr>
        <w:fldChar w:fldCharType="end"/>
      </w:r>
      <w:r>
        <w:t xml:space="preserve"> Geographically distributed NE</w:t>
      </w:r>
      <w:bookmarkEnd w:id="99"/>
    </w:p>
    <w:p w14:paraId="2CA51F92" w14:textId="77777777" w:rsidR="00E442D8" w:rsidRPr="00566A21" w:rsidRDefault="00E442D8" w:rsidP="00E442D8">
      <w:r>
        <w:t>In the figure above:</w:t>
      </w:r>
    </w:p>
    <w:p w14:paraId="55B8F7CF" w14:textId="24ADFF8E" w:rsidR="00E442D8" w:rsidRDefault="00E442D8" w:rsidP="00E442D8">
      <w:pPr>
        <w:pStyle w:val="ListParagraph"/>
      </w:pPr>
      <w:r w:rsidRPr="00F615E4">
        <w:t>A subset of functions form a coherent unit of stand-alone network function</w:t>
      </w:r>
      <w:r w:rsidR="00601BB1">
        <w:t>ality</w:t>
      </w:r>
    </w:p>
    <w:p w14:paraId="34079CE3" w14:textId="77777777" w:rsidR="00E442D8" w:rsidRPr="00892851" w:rsidRDefault="00E442D8" w:rsidP="00E442D8">
      <w:pPr>
        <w:pStyle w:val="ListParagraph"/>
      </w:pPr>
      <w:r w:rsidRPr="00F615E4">
        <w:t>There is significant geographical distance between two functions accessible through the control interface</w:t>
      </w:r>
    </w:p>
    <w:p w14:paraId="231A7E64" w14:textId="77777777" w:rsidR="00E442D8" w:rsidRDefault="00E442D8" w:rsidP="00E442D8"/>
    <w:p w14:paraId="4A6F9892" w14:textId="77777777" w:rsidR="00E442D8" w:rsidRDefault="00E442D8" w:rsidP="00E442D8"/>
    <w:p w14:paraId="363CF580" w14:textId="77777777" w:rsidR="00E442D8" w:rsidRDefault="00E442D8" w:rsidP="00E442D8">
      <w:pPr>
        <w:keepNext/>
        <w:jc w:val="center"/>
      </w:pPr>
      <w:r>
        <w:object w:dxaOrig="7198" w:dyaOrig="4250" w14:anchorId="2CB5D55E">
          <v:shape id="_x0000_i1040" type="#_x0000_t75" style="width:5in;height:212.25pt" o:ole="">
            <v:imagedata r:id="rId64" o:title=""/>
          </v:shape>
          <o:OLEObject Type="Embed" ProgID="PowerPoint.Slide.12" ShapeID="_x0000_i1040" DrawAspect="Content" ObjectID="_1766567696" r:id="rId65"/>
        </w:object>
      </w:r>
    </w:p>
    <w:p w14:paraId="5BA30EE2" w14:textId="232C6103" w:rsidR="00E442D8" w:rsidRDefault="00E442D8" w:rsidP="00E442D8">
      <w:pPr>
        <w:pStyle w:val="FigureCaption"/>
      </w:pPr>
      <w:bookmarkStart w:id="100" w:name="_Toc128036722"/>
      <w:bookmarkStart w:id="101" w:name="_Hlk122636117"/>
      <w:r>
        <w:t xml:space="preserve">Figure </w:t>
      </w:r>
      <w:r>
        <w:rPr>
          <w:noProof/>
        </w:rPr>
        <w:fldChar w:fldCharType="begin"/>
      </w:r>
      <w:r>
        <w:rPr>
          <w:noProof/>
        </w:rPr>
        <w:instrText xml:space="preserve"> STYLEREF 1 \s </w:instrText>
      </w:r>
      <w:r>
        <w:rPr>
          <w:noProof/>
        </w:rPr>
        <w:fldChar w:fldCharType="separate"/>
      </w:r>
      <w:r w:rsidR="007A3711">
        <w:rPr>
          <w:noProof/>
        </w:rPr>
        <w:t>4</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sidR="007A3711">
        <w:rPr>
          <w:noProof/>
        </w:rPr>
        <w:t>9</w:t>
      </w:r>
      <w:r>
        <w:rPr>
          <w:noProof/>
        </w:rPr>
        <w:fldChar w:fldCharType="end"/>
      </w:r>
      <w:r>
        <w:t xml:space="preserve"> An NE with two control access ports each providing a partial view</w:t>
      </w:r>
      <w:bookmarkEnd w:id="100"/>
    </w:p>
    <w:bookmarkEnd w:id="101"/>
    <w:p w14:paraId="197ED6B6" w14:textId="77777777" w:rsidR="00E442D8" w:rsidRDefault="00E442D8" w:rsidP="00E442D8">
      <w:r>
        <w:t xml:space="preserve">In the figure above, an assembly of equipment forms a traditional NE that happens to have two control access ports, each providing a partial view. Part of a relevant function (e.g., an </w:t>
      </w:r>
      <w:r w:rsidRPr="00892851">
        <w:t>LTP</w:t>
      </w:r>
      <w:r>
        <w:t>) is accessible</w:t>
      </w:r>
      <w:r w:rsidRPr="00892851">
        <w:t xml:space="preserve"> through one control interface and part through another</w:t>
      </w:r>
      <w:r>
        <w:t>.</w:t>
      </w:r>
    </w:p>
    <w:p w14:paraId="31FFB918" w14:textId="77777777" w:rsidR="00E442D8" w:rsidRPr="00566A21" w:rsidRDefault="00E442D8" w:rsidP="00952719">
      <w:pPr>
        <w:pStyle w:val="Heading2"/>
      </w:pPr>
      <w:bookmarkStart w:id="102" w:name="_Toc128036609"/>
      <w:r>
        <w:t>The control model applied to the “Controller”</w:t>
      </w:r>
      <w:bookmarkEnd w:id="102"/>
    </w:p>
    <w:p w14:paraId="3A6C914E" w14:textId="04F76EF0" w:rsidR="00E442D8" w:rsidRPr="00566A21" w:rsidRDefault="00E442D8" w:rsidP="00E442D8">
      <w:pPr>
        <w:rPr>
          <w:lang w:val="en-GB"/>
        </w:rPr>
      </w:pPr>
      <w:r>
        <w:rPr>
          <w:lang w:val="en-GB"/>
        </w:rPr>
        <w:t>The control model discussed here can be applied to any manager/orchestrator/controller. The ControlConstruct can be used to represent any control functions. If a more detailed functional model of the Controller is required, the model described in this document can be supplemented with the ProcessingConstruct</w:t>
      </w:r>
      <w:r w:rsidR="005B0F21">
        <w:rPr>
          <w:lang w:val="en-GB"/>
        </w:rPr>
        <w:t xml:space="preserve"> and </w:t>
      </w:r>
      <w:r>
        <w:rPr>
          <w:lang w:val="en-GB"/>
        </w:rPr>
        <w:t xml:space="preserve">ConstraintDomain (see </w:t>
      </w:r>
      <w:hyperlink r:id="rId66" w:history="1">
        <w:r w:rsidRPr="00E35299">
          <w:rPr>
            <w:rStyle w:val="Hyperlink"/>
            <w:lang w:val="en-GB"/>
          </w:rPr>
          <w:t>TR-512.11</w:t>
        </w:r>
      </w:hyperlink>
      <w:r>
        <w:rPr>
          <w:lang w:val="en-GB"/>
        </w:rPr>
        <w:t>). The Controller model is not fully developed in this release.</w:t>
      </w:r>
    </w:p>
    <w:p w14:paraId="720F3107" w14:textId="4317F2B7" w:rsidR="00E442D8" w:rsidRPr="00566A21" w:rsidRDefault="00E442D8" w:rsidP="00952719">
      <w:pPr>
        <w:pStyle w:val="Heading2"/>
      </w:pPr>
      <w:bookmarkStart w:id="103" w:name="_Toc128036610"/>
      <w:r>
        <w:t>The configurationAndSwitchController (</w:t>
      </w:r>
      <w:r w:rsidR="0052186B">
        <w:t>CASC</w:t>
      </w:r>
      <w:r>
        <w:t>)</w:t>
      </w:r>
      <w:bookmarkEnd w:id="103"/>
    </w:p>
    <w:p w14:paraId="4BD8D5A0" w14:textId="63E91719" w:rsidR="00E442D8" w:rsidRDefault="00E442D8" w:rsidP="00E442D8">
      <w:r>
        <w:t xml:space="preserve">The </w:t>
      </w:r>
      <w:r w:rsidR="0052186B">
        <w:t>CASC</w:t>
      </w:r>
      <w:r>
        <w:t xml:space="preserve"> is described in </w:t>
      </w:r>
      <w:hyperlink r:id="rId67" w:history="1">
        <w:r w:rsidRPr="00E35299">
          <w:rPr>
            <w:rStyle w:val="Hyperlink"/>
          </w:rPr>
          <w:t>TR-512.5</w:t>
        </w:r>
      </w:hyperlink>
      <w:r>
        <w:t xml:space="preserve">. It is a specialized ControlConstruct used for control of forwarding resilience. It is expected that the </w:t>
      </w:r>
      <w:r w:rsidR="0052186B">
        <w:t>CASC</w:t>
      </w:r>
      <w:r>
        <w:t>, the Control model described here and the PC/CD model will be further refined in subsequent releases.</w:t>
      </w:r>
    </w:p>
    <w:p w14:paraId="3B23F29E" w14:textId="77777777" w:rsidR="006E2931" w:rsidRDefault="006E2931">
      <w:pPr>
        <w:spacing w:after="0"/>
        <w:rPr>
          <w:rFonts w:asciiTheme="majorHAnsi" w:eastAsiaTheme="majorEastAsia" w:hAnsiTheme="majorHAnsi" w:cstheme="majorBidi"/>
          <w:b/>
          <w:bCs/>
          <w:sz w:val="32"/>
          <w:szCs w:val="32"/>
        </w:rPr>
      </w:pPr>
      <w:bookmarkStart w:id="104" w:name="_Toc128036611"/>
      <w:r>
        <w:br w:type="page"/>
      </w:r>
    </w:p>
    <w:p w14:paraId="2B11D2AC" w14:textId="300B435C" w:rsidR="00DE089A" w:rsidRDefault="00DE089A" w:rsidP="00DE089A">
      <w:pPr>
        <w:pStyle w:val="Heading1"/>
      </w:pPr>
      <w:r>
        <w:t>The ControlTask</w:t>
      </w:r>
      <w:bookmarkEnd w:id="104"/>
    </w:p>
    <w:p w14:paraId="7C620220" w14:textId="3FFAD88C" w:rsidR="00DE089A" w:rsidRDefault="003C62B1" w:rsidP="00952719">
      <w:pPr>
        <w:pStyle w:val="Heading2"/>
      </w:pPr>
      <w:bookmarkStart w:id="105" w:name="_Toc128036612"/>
      <w:r>
        <w:t>Overview of Tasks</w:t>
      </w:r>
      <w:bookmarkEnd w:id="105"/>
    </w:p>
    <w:p w14:paraId="23BE1D29" w14:textId="537AD6DD" w:rsidR="00240386" w:rsidRDefault="003C62B1" w:rsidP="00AD1E42">
      <w:pPr>
        <w:pStyle w:val="Heading3"/>
      </w:pPr>
      <w:bookmarkStart w:id="106" w:name="_Toc128036613"/>
      <w:r>
        <w:t>Task Definition</w:t>
      </w:r>
      <w:bookmarkEnd w:id="106"/>
    </w:p>
    <w:p w14:paraId="371B0C39" w14:textId="77777777" w:rsidR="003C62B1" w:rsidRPr="00B61BA5" w:rsidRDefault="003C62B1" w:rsidP="003C62B1">
      <w:pPr>
        <w:spacing w:after="0"/>
      </w:pPr>
      <w:r w:rsidRPr="00B61BA5">
        <w:rPr>
          <w:b/>
          <w:bCs/>
        </w:rPr>
        <w:t>Task</w:t>
      </w:r>
      <w:r w:rsidRPr="00B61BA5">
        <w:t>: A piece of work to be done or undertaken.</w:t>
      </w:r>
    </w:p>
    <w:p w14:paraId="23B0BC34" w14:textId="01D362D9" w:rsidR="003C62B1" w:rsidRPr="00B61BA5" w:rsidRDefault="003C62B1">
      <w:pPr>
        <w:numPr>
          <w:ilvl w:val="0"/>
          <w:numId w:val="39"/>
        </w:numPr>
        <w:spacing w:after="0"/>
      </w:pPr>
      <w:r w:rsidRPr="00B61BA5">
        <w:t>Note that in the English definition</w:t>
      </w:r>
      <w:r w:rsidR="004C6E97">
        <w:t>,</w:t>
      </w:r>
      <w:r w:rsidRPr="00B61BA5">
        <w:t xml:space="preserve"> a Task can be any size or complexity (and is often considered as hard (not simple)). </w:t>
      </w:r>
    </w:p>
    <w:p w14:paraId="4E30D408" w14:textId="4231A52E" w:rsidR="003C62B1" w:rsidRDefault="003C62B1">
      <w:pPr>
        <w:numPr>
          <w:ilvl w:val="0"/>
          <w:numId w:val="39"/>
        </w:numPr>
        <w:spacing w:after="0"/>
      </w:pPr>
      <w:r w:rsidRPr="00B61BA5">
        <w:t>Clearly a Task can be broken down into smaller Tasks where there is therefore a (complex) arrangement (flow) of Task</w:t>
      </w:r>
      <w:r w:rsidR="00601BB1">
        <w:t>s</w:t>
      </w:r>
      <w:r w:rsidRPr="00B61BA5">
        <w:t xml:space="preserve"> to perform a Task.</w:t>
      </w:r>
    </w:p>
    <w:p w14:paraId="72141828" w14:textId="1D34F2F5" w:rsidR="003C62B1" w:rsidRDefault="003C62B1" w:rsidP="003C62B1">
      <w:pPr>
        <w:pStyle w:val="Heading3"/>
      </w:pPr>
      <w:bookmarkStart w:id="107" w:name="_Toc128036614"/>
      <w:r>
        <w:t xml:space="preserve">Examples of Task based </w:t>
      </w:r>
      <w:r w:rsidR="00B2646D">
        <w:t>infrastructure</w:t>
      </w:r>
      <w:bookmarkEnd w:id="107"/>
    </w:p>
    <w:p w14:paraId="42431923" w14:textId="1557BC9C" w:rsidR="003C62B1" w:rsidRDefault="003C62B1" w:rsidP="003C62B1">
      <w:r>
        <w:t xml:space="preserve">There are many task-based </w:t>
      </w:r>
      <w:r w:rsidR="00B2646D">
        <w:t>infrastructures</w:t>
      </w:r>
      <w:r>
        <w:t xml:space="preserve"> available in the marketplace but most appear to take a narrow view of Task. For example, Kestra (</w:t>
      </w:r>
      <w:hyperlink r:id="rId68" w:history="1">
        <w:r w:rsidRPr="00A73C2D">
          <w:rPr>
            <w:rStyle w:val="Hyperlink"/>
          </w:rPr>
          <w:t>https://kestra.io/</w:t>
        </w:r>
      </w:hyperlink>
      <w:r>
        <w:t xml:space="preserve">) </w:t>
      </w:r>
      <w:r w:rsidRPr="00B61BA5">
        <w:t xml:space="preserve">appears to have a narrow usage </w:t>
      </w:r>
      <w:r>
        <w:t>in that</w:t>
      </w:r>
      <w:r w:rsidRPr="00B61BA5">
        <w:t xml:space="preserve"> it appears to assume a Task is a single action in a flow </w:t>
      </w:r>
      <w:r>
        <w:t>as opposed to a nesting of other Tasks. It does note that a “</w:t>
      </w:r>
      <w:r w:rsidRPr="00B61BA5">
        <w:t>Runnable Task</w:t>
      </w:r>
      <w:r>
        <w:t>”</w:t>
      </w:r>
      <w:r w:rsidRPr="00B61BA5">
        <w:t xml:space="preserve"> can be compute intensive (and can be anything).</w:t>
      </w:r>
    </w:p>
    <w:p w14:paraId="61EB72BA" w14:textId="5FA09CDB" w:rsidR="00B2646D" w:rsidRDefault="00B2646D" w:rsidP="00B2646D">
      <w:pPr>
        <w:pStyle w:val="Heading3"/>
      </w:pPr>
      <w:bookmarkStart w:id="108" w:name="_Toc128036615"/>
      <w:r>
        <w:t>Examples of Task base solutions</w:t>
      </w:r>
      <w:bookmarkEnd w:id="108"/>
    </w:p>
    <w:p w14:paraId="2FAE64BC" w14:textId="05A18544" w:rsidR="00B2646D" w:rsidRPr="00B2646D" w:rsidRDefault="00B2646D" w:rsidP="00B2646D">
      <w:r>
        <w:rPr>
          <w:lang w:val="en-GB"/>
        </w:rPr>
        <w:t>The TAPI oam-job is essentially a Control Task related to measurement, where measurement is itself a Task.</w:t>
      </w:r>
    </w:p>
    <w:p w14:paraId="1FF28936" w14:textId="130E396F" w:rsidR="00AD1E42" w:rsidRPr="00AD1E42" w:rsidRDefault="00AD1E42" w:rsidP="00AD1E42">
      <w:pPr>
        <w:pStyle w:val="Heading3"/>
      </w:pPr>
      <w:bookmarkStart w:id="109" w:name="_Toc128036616"/>
      <w:r>
        <w:t>Tasks in general</w:t>
      </w:r>
      <w:bookmarkEnd w:id="109"/>
    </w:p>
    <w:p w14:paraId="6EE3D1FA" w14:textId="407C7939" w:rsidR="00B61BA5" w:rsidRPr="00B61BA5" w:rsidRDefault="00FE0FC6" w:rsidP="00FE0FC6">
      <w:r>
        <w:rPr>
          <w:lang w:val="en-GB"/>
        </w:rPr>
        <w:t>Tasks interrelate in some complex interconnected structure to perform control activities. A</w:t>
      </w:r>
      <w:r w:rsidR="00B61BA5" w:rsidRPr="00B61BA5">
        <w:rPr>
          <w:lang w:val="en-GB"/>
        </w:rPr>
        <w:t xml:space="preserve"> complex of Tasks</w:t>
      </w:r>
      <w:r>
        <w:rPr>
          <w:lang w:val="en-GB"/>
        </w:rPr>
        <w:t xml:space="preserve"> may be abstracted to be viewed as a single Task.</w:t>
      </w:r>
    </w:p>
    <w:p w14:paraId="7BF93FDD" w14:textId="0D8E1654" w:rsidR="00B61BA5" w:rsidRDefault="00FE0FC6" w:rsidP="00FE0FC6">
      <w:pPr>
        <w:rPr>
          <w:lang w:val="en-GB"/>
        </w:rPr>
      </w:pPr>
      <w:r>
        <w:rPr>
          <w:lang w:val="en-GB"/>
        </w:rPr>
        <w:t>A</w:t>
      </w:r>
      <w:r w:rsidR="00B61BA5" w:rsidRPr="00B61BA5">
        <w:rPr>
          <w:lang w:val="en-GB"/>
        </w:rPr>
        <w:t xml:space="preserve"> Task is defined in terms of dependent desired outcomes that themselves are defined in terms of constraints (as per intent)</w:t>
      </w:r>
      <w:r>
        <w:rPr>
          <w:lang w:val="en-GB"/>
        </w:rPr>
        <w:t xml:space="preserve">. </w:t>
      </w:r>
      <w:r w:rsidR="00B61BA5" w:rsidRPr="00B61BA5">
        <w:rPr>
          <w:lang w:val="en-GB"/>
        </w:rPr>
        <w:t>The outcomes may be explicit or implicit</w:t>
      </w:r>
      <w:r>
        <w:t xml:space="preserve">. </w:t>
      </w:r>
      <w:r w:rsidR="00B61BA5" w:rsidRPr="00B61BA5">
        <w:rPr>
          <w:lang w:val="en-GB"/>
        </w:rPr>
        <w:t>The intention is that any task can be</w:t>
      </w:r>
      <w:r>
        <w:rPr>
          <w:lang w:val="en-GB"/>
        </w:rPr>
        <w:t xml:space="preserve"> fully</w:t>
      </w:r>
      <w:r w:rsidR="00B61BA5" w:rsidRPr="00B61BA5">
        <w:rPr>
          <w:lang w:val="en-GB"/>
        </w:rPr>
        <w:t xml:space="preserve"> defined</w:t>
      </w:r>
      <w:r>
        <w:rPr>
          <w:lang w:val="en-GB"/>
        </w:rPr>
        <w:t>.</w:t>
      </w:r>
    </w:p>
    <w:p w14:paraId="24140888" w14:textId="76E1AED7" w:rsidR="00B61BA5" w:rsidRPr="00B61BA5" w:rsidRDefault="00FE0FC6" w:rsidP="00FE0FC6">
      <w:r>
        <w:rPr>
          <w:lang w:val="en-GB"/>
        </w:rPr>
        <w:t xml:space="preserve">The control solution may choose to either expose tasks to any level of detail/abstraction. </w:t>
      </w:r>
      <w:r w:rsidR="00B61BA5" w:rsidRPr="00B61BA5">
        <w:rPr>
          <w:lang w:val="en-GB"/>
        </w:rPr>
        <w:t>For simple operations there will be no relevant Task exposed (although there clearly is a task)</w:t>
      </w:r>
      <w:r>
        <w:rPr>
          <w:lang w:val="en-GB"/>
        </w:rPr>
        <w:t>.</w:t>
      </w:r>
    </w:p>
    <w:p w14:paraId="2F981E00" w14:textId="559B11E7" w:rsidR="00B61BA5" w:rsidRPr="00B61BA5" w:rsidRDefault="00B61BA5" w:rsidP="00FE0FC6">
      <w:r w:rsidRPr="00B61BA5">
        <w:rPr>
          <w:lang w:val="en-GB"/>
        </w:rPr>
        <w:t>A Task can itself be controlled (via another Task), so an outcome of PAUSED may be requested. If this takes time</w:t>
      </w:r>
      <w:r w:rsidR="0070591A">
        <w:rPr>
          <w:lang w:val="en-GB"/>
        </w:rPr>
        <w:t>,</w:t>
      </w:r>
      <w:r w:rsidRPr="00B61BA5">
        <w:rPr>
          <w:lang w:val="en-GB"/>
        </w:rPr>
        <w:t xml:space="preserve"> then a visible Task will administer the control of the Task (it is assumed that this Task that administers the pausing of another Task will not offer the opportunity for pausing)</w:t>
      </w:r>
    </w:p>
    <w:p w14:paraId="48BAD92B" w14:textId="6FF8CD9B" w:rsidR="0051559F" w:rsidRDefault="00FE0FC6" w:rsidP="00FE0FC6">
      <w:pPr>
        <w:rPr>
          <w:lang w:val="en-GB"/>
        </w:rPr>
      </w:pPr>
      <w:r>
        <w:rPr>
          <w:lang w:val="en-GB"/>
        </w:rPr>
        <w:t>A</w:t>
      </w:r>
      <w:r w:rsidR="00B61BA5" w:rsidRPr="00B61BA5">
        <w:rPr>
          <w:lang w:val="en-GB"/>
        </w:rPr>
        <w:t xml:space="preserve"> Task </w:t>
      </w:r>
      <w:r>
        <w:rPr>
          <w:lang w:val="en-GB"/>
        </w:rPr>
        <w:t xml:space="preserve">will operate over some </w:t>
      </w:r>
      <w:r w:rsidR="00B61BA5" w:rsidRPr="00B61BA5">
        <w:rPr>
          <w:lang w:val="en-GB"/>
        </w:rPr>
        <w:t>limited time</w:t>
      </w:r>
      <w:r>
        <w:rPr>
          <w:lang w:val="en-GB"/>
        </w:rPr>
        <w:t xml:space="preserve"> with a s</w:t>
      </w:r>
      <w:r w:rsidR="00B61BA5" w:rsidRPr="00B61BA5">
        <w:rPr>
          <w:lang w:val="en-GB"/>
        </w:rPr>
        <w:t>tart</w:t>
      </w:r>
      <w:r>
        <w:rPr>
          <w:lang w:val="en-GB"/>
        </w:rPr>
        <w:t xml:space="preserve"> and</w:t>
      </w:r>
      <w:r w:rsidR="00B61BA5" w:rsidRPr="00B61BA5">
        <w:rPr>
          <w:lang w:val="en-GB"/>
        </w:rPr>
        <w:t xml:space="preserve"> end</w:t>
      </w:r>
      <w:r>
        <w:rPr>
          <w:lang w:val="en-GB"/>
        </w:rPr>
        <w:t>, and potentially</w:t>
      </w:r>
      <w:r w:rsidR="00B61BA5" w:rsidRPr="00B61BA5">
        <w:rPr>
          <w:lang w:val="en-GB"/>
        </w:rPr>
        <w:t xml:space="preserve"> periodicity etc</w:t>
      </w:r>
      <w:r w:rsidR="008E57AC">
        <w:rPr>
          <w:rStyle w:val="FootnoteReference"/>
          <w:lang w:val="en-GB"/>
        </w:rPr>
        <w:footnoteReference w:id="19"/>
      </w:r>
      <w:r w:rsidR="00B61BA5" w:rsidRPr="00B61BA5">
        <w:rPr>
          <w:lang w:val="en-GB"/>
        </w:rPr>
        <w:t xml:space="preserve">. </w:t>
      </w:r>
    </w:p>
    <w:p w14:paraId="0AC3655D" w14:textId="6198027C" w:rsidR="002F0309" w:rsidRDefault="002F0309" w:rsidP="00FE0FC6">
      <w:pPr>
        <w:rPr>
          <w:lang w:val="en-GB"/>
        </w:rPr>
      </w:pPr>
      <w:r w:rsidRPr="00B61BA5">
        <w:rPr>
          <w:lang w:val="en-GB"/>
        </w:rPr>
        <w:t xml:space="preserve">The ControlConstruct is the entity that carries out all </w:t>
      </w:r>
      <w:r>
        <w:rPr>
          <w:lang w:val="en-GB"/>
        </w:rPr>
        <w:t>tasks</w:t>
      </w:r>
      <w:r>
        <w:rPr>
          <w:rStyle w:val="FootnoteReference"/>
          <w:lang w:val="en-GB"/>
        </w:rPr>
        <w:footnoteReference w:id="20"/>
      </w:r>
      <w:r w:rsidRPr="00B61BA5">
        <w:rPr>
          <w:lang w:val="en-GB"/>
        </w:rPr>
        <w:t xml:space="preserve"> in the control solution</w:t>
      </w:r>
      <w:r>
        <w:rPr>
          <w:lang w:val="en-GB"/>
        </w:rPr>
        <w:t xml:space="preserve">. The ControlConstruct carries out ControlTasks. </w:t>
      </w:r>
      <w:r>
        <w:t>The</w:t>
      </w:r>
      <w:r w:rsidRPr="00B64218">
        <w:rPr>
          <w:lang w:val="en-GB"/>
        </w:rPr>
        <w:t xml:space="preserve"> ControlTask provides an overarching entry point to the Task flow etc.</w:t>
      </w:r>
    </w:p>
    <w:p w14:paraId="71CF57AA" w14:textId="7F256801" w:rsidR="0070591A" w:rsidRDefault="0070591A" w:rsidP="00FE0FC6">
      <w:r>
        <w:rPr>
          <w:lang w:val="en-GB"/>
        </w:rPr>
        <w:t xml:space="preserve">Control of the task flow is </w:t>
      </w:r>
      <w:r w:rsidR="00D4698F">
        <w:rPr>
          <w:lang w:val="en-GB"/>
        </w:rPr>
        <w:t>e</w:t>
      </w:r>
      <w:r w:rsidRPr="000C6B26">
        <w:rPr>
          <w:lang w:val="en-GB"/>
        </w:rPr>
        <w:t>ssentially Task orchestration and hence the overarching aspect of the Task</w:t>
      </w:r>
      <w:r>
        <w:t xml:space="preserve">. </w:t>
      </w:r>
    </w:p>
    <w:p w14:paraId="7477461A" w14:textId="1CB23257" w:rsidR="00A64C63" w:rsidRDefault="00A64C63" w:rsidP="00AD1E42">
      <w:pPr>
        <w:pStyle w:val="Heading3"/>
      </w:pPr>
      <w:bookmarkStart w:id="110" w:name="_Toc128036617"/>
      <w:r>
        <w:t>Task lifecycle</w:t>
      </w:r>
      <w:bookmarkEnd w:id="110"/>
    </w:p>
    <w:p w14:paraId="7B41F730" w14:textId="72AD29B2" w:rsidR="00A64C63" w:rsidRPr="00A64C63" w:rsidRDefault="00A64C63" w:rsidP="00A64C63">
      <w:r>
        <w:t xml:space="preserve">The Task lifecycle can be represented in terms of a set of states that relate to progress through the </w:t>
      </w:r>
      <w:r w:rsidR="002F0309">
        <w:t>T</w:t>
      </w:r>
      <w:r>
        <w:t xml:space="preserve">ask. As a complex </w:t>
      </w:r>
      <w:r w:rsidR="002F0309">
        <w:t>T</w:t>
      </w:r>
      <w:r>
        <w:t xml:space="preserve">ask may have many branches, parallel activities and alternatives. The lifecycle expression will </w:t>
      </w:r>
      <w:r w:rsidR="00601BB1">
        <w:t>have the complexity necessary to describe the task</w:t>
      </w:r>
      <w:r>
        <w:t>.</w:t>
      </w:r>
    </w:p>
    <w:p w14:paraId="5EB90A55" w14:textId="276F50B0" w:rsidR="00FE0FC6" w:rsidRDefault="00FE0FC6" w:rsidP="00AD1E42">
      <w:pPr>
        <w:pStyle w:val="Heading3"/>
      </w:pPr>
      <w:bookmarkStart w:id="111" w:name="_Toc128036618"/>
      <w:r>
        <w:t xml:space="preserve">Context for a </w:t>
      </w:r>
      <w:r w:rsidR="00EC50E5">
        <w:t>T</w:t>
      </w:r>
      <w:r>
        <w:t>ask</w:t>
      </w:r>
      <w:bookmarkEnd w:id="111"/>
    </w:p>
    <w:p w14:paraId="4BA39069" w14:textId="09659226" w:rsidR="00B61BA5" w:rsidRDefault="00AD1E42" w:rsidP="00AD1E42">
      <w:pPr>
        <w:rPr>
          <w:lang w:val="en-GB"/>
        </w:rPr>
      </w:pPr>
      <w:r>
        <w:rPr>
          <w:lang w:val="en-GB"/>
        </w:rPr>
        <w:t xml:space="preserve">A Task </w:t>
      </w:r>
      <w:r w:rsidR="00EA55CE">
        <w:rPr>
          <w:lang w:val="en-GB"/>
        </w:rPr>
        <w:t>can act up</w:t>
      </w:r>
      <w:r w:rsidR="00B2646D">
        <w:rPr>
          <w:lang w:val="en-GB"/>
        </w:rPr>
        <w:t>on a subset of the resources made available</w:t>
      </w:r>
      <w:r>
        <w:rPr>
          <w:lang w:val="en-GB"/>
        </w:rPr>
        <w:t xml:space="preserve"> </w:t>
      </w:r>
      <w:r w:rsidR="00A35EA3">
        <w:rPr>
          <w:lang w:val="en-GB"/>
        </w:rPr>
        <w:t>through an ExposureContext</w:t>
      </w:r>
      <w:r w:rsidR="00B2646D">
        <w:rPr>
          <w:lang w:val="en-GB"/>
        </w:rPr>
        <w:t xml:space="preserve"> from an associated ConstraintDomain. The Task operations (</w:t>
      </w:r>
      <w:r w:rsidR="00B2646D" w:rsidRPr="00B61BA5">
        <w:rPr>
          <w:lang w:val="en-GB"/>
        </w:rPr>
        <w:t>creation, deletion, adjustment etc.</w:t>
      </w:r>
      <w:r w:rsidR="00B2646D">
        <w:rPr>
          <w:lang w:val="en-GB"/>
        </w:rPr>
        <w:t>) relate to the capabilities</w:t>
      </w:r>
      <w:r w:rsidR="00B2646D" w:rsidRPr="00B61BA5">
        <w:rPr>
          <w:lang w:val="en-GB"/>
        </w:rPr>
        <w:t xml:space="preserve"> </w:t>
      </w:r>
      <w:r w:rsidR="00B2646D">
        <w:rPr>
          <w:lang w:val="en-GB"/>
        </w:rPr>
        <w:t xml:space="preserve">of the resources made available. </w:t>
      </w:r>
      <w:r>
        <w:rPr>
          <w:lang w:val="en-GB"/>
        </w:rPr>
        <w:t xml:space="preserve">The Task will be defined in terms of </w:t>
      </w:r>
      <w:r w:rsidR="00B2646D">
        <w:rPr>
          <w:lang w:val="en-GB"/>
        </w:rPr>
        <w:t>that sub</w:t>
      </w:r>
      <w:r>
        <w:rPr>
          <w:lang w:val="en-GB"/>
        </w:rPr>
        <w:t>set of resources</w:t>
      </w:r>
      <w:r w:rsidR="00B2646D">
        <w:rPr>
          <w:lang w:val="en-GB"/>
        </w:rPr>
        <w:t xml:space="preserve"> and </w:t>
      </w:r>
      <w:r>
        <w:rPr>
          <w:lang w:val="en-GB"/>
        </w:rPr>
        <w:t xml:space="preserve">a set of other Tasks it can interact with. </w:t>
      </w:r>
    </w:p>
    <w:p w14:paraId="0E90F6FB" w14:textId="77777777" w:rsidR="00B2646D" w:rsidRDefault="00B2646D" w:rsidP="00AD1E42">
      <w:pPr>
        <w:rPr>
          <w:lang w:val="en-GB"/>
        </w:rPr>
      </w:pPr>
    </w:p>
    <w:p w14:paraId="1E77DECB" w14:textId="1674E0FC" w:rsidR="00AD1E42" w:rsidRDefault="00AD1E42" w:rsidP="00AD1E42">
      <w:pPr>
        <w:pStyle w:val="Heading3"/>
      </w:pPr>
      <w:bookmarkStart w:id="112" w:name="_Toc128036619"/>
      <w:r>
        <w:t xml:space="preserve">Purpose of a </w:t>
      </w:r>
      <w:r w:rsidR="00EC50E5">
        <w:t>T</w:t>
      </w:r>
      <w:r>
        <w:t>ask</w:t>
      </w:r>
      <w:bookmarkEnd w:id="112"/>
    </w:p>
    <w:p w14:paraId="67238F9C" w14:textId="71B0E79A" w:rsidR="00EC50E5" w:rsidRDefault="00AD1E42" w:rsidP="00A64C63">
      <w:r>
        <w:rPr>
          <w:lang w:val="en-GB"/>
        </w:rPr>
        <w:t xml:space="preserve">The Task purpose is defined in terms of a set </w:t>
      </w:r>
      <w:r w:rsidR="005A2A09">
        <w:rPr>
          <w:lang w:val="en-GB"/>
        </w:rPr>
        <w:t>of</w:t>
      </w:r>
      <w:r w:rsidR="00B61BA5" w:rsidRPr="00B61BA5">
        <w:rPr>
          <w:lang w:val="en-GB"/>
        </w:rPr>
        <w:t xml:space="preserve"> outcome</w:t>
      </w:r>
      <w:r w:rsidR="005A2A09">
        <w:rPr>
          <w:lang w:val="en-GB"/>
        </w:rPr>
        <w:t>s</w:t>
      </w:r>
      <w:r w:rsidR="00A64C63">
        <w:rPr>
          <w:lang w:val="en-GB"/>
        </w:rPr>
        <w:t xml:space="preserve"> </w:t>
      </w:r>
      <w:r w:rsidR="00A64C63" w:rsidRPr="000C6B26">
        <w:rPr>
          <w:lang w:val="en-GB"/>
        </w:rPr>
        <w:t>(may be instantaneous, ongoing (where a short-lived Task caused an ongoing Task) etc.)</w:t>
      </w:r>
      <w:r w:rsidR="00A64C63">
        <w:t xml:space="preserve">. </w:t>
      </w:r>
      <w:r w:rsidR="00A64C63" w:rsidRPr="000C6B26">
        <w:rPr>
          <w:lang w:val="en-GB"/>
        </w:rPr>
        <w:t>This outcome is defined in terms of other model entities and is constraint based</w:t>
      </w:r>
      <w:r w:rsidR="00A64C63">
        <w:rPr>
          <w:lang w:val="en-GB"/>
        </w:rPr>
        <w:t>.</w:t>
      </w:r>
    </w:p>
    <w:p w14:paraId="7C05D672" w14:textId="62179205" w:rsidR="00AD1E42" w:rsidRDefault="00AD1E42" w:rsidP="00240386">
      <w:pPr>
        <w:pStyle w:val="Heading3"/>
      </w:pPr>
      <w:bookmarkStart w:id="113" w:name="_Toc128036620"/>
      <w:r>
        <w:t>Outcome</w:t>
      </w:r>
      <w:r w:rsidR="00FE25AA">
        <w:t xml:space="preserve"> of a Task</w:t>
      </w:r>
      <w:bookmarkEnd w:id="113"/>
    </w:p>
    <w:p w14:paraId="6FE7EE05" w14:textId="253D3F74" w:rsidR="00B61BA5" w:rsidRDefault="00AD1E42" w:rsidP="00EC50E5">
      <w:pPr>
        <w:rPr>
          <w:lang w:val="en-GB"/>
        </w:rPr>
      </w:pPr>
      <w:r>
        <w:t xml:space="preserve">An </w:t>
      </w:r>
      <w:r w:rsidR="00B61BA5" w:rsidRPr="00AD1E42">
        <w:t>outcome</w:t>
      </w:r>
      <w:r w:rsidR="006378A4">
        <w:t xml:space="preserve"> of a Task</w:t>
      </w:r>
      <w:r w:rsidR="00B61BA5" w:rsidRPr="00AD1E42">
        <w:t xml:space="preserve"> is</w:t>
      </w:r>
      <w:r>
        <w:t xml:space="preserve"> </w:t>
      </w:r>
      <w:r w:rsidR="00EC50E5">
        <w:t>d</w:t>
      </w:r>
      <w:r>
        <w:t>efined</w:t>
      </w:r>
      <w:r w:rsidR="00B61BA5" w:rsidRPr="00AD1E42">
        <w:t xml:space="preserve"> in terms of a space of constraints</w:t>
      </w:r>
      <w:r w:rsidR="004C6E97">
        <w:t xml:space="preserve">. The constraints define </w:t>
      </w:r>
      <w:r w:rsidR="005A2A09">
        <w:t>a boundary within which the outcome must be</w:t>
      </w:r>
      <w:r w:rsidR="00A64C63">
        <w:t xml:space="preserve">. </w:t>
      </w:r>
      <w:r w:rsidR="00A64C63" w:rsidRPr="00B61BA5">
        <w:rPr>
          <w:lang w:val="en-GB"/>
        </w:rPr>
        <w:t>A</w:t>
      </w:r>
      <w:r w:rsidR="00FE25AA">
        <w:rPr>
          <w:lang w:val="en-GB"/>
        </w:rPr>
        <w:t>n</w:t>
      </w:r>
      <w:r w:rsidR="00A64C63" w:rsidRPr="00B61BA5">
        <w:rPr>
          <w:lang w:val="en-GB"/>
        </w:rPr>
        <w:t xml:space="preserve"> outcome</w:t>
      </w:r>
      <w:r w:rsidR="00FE25AA">
        <w:rPr>
          <w:lang w:val="en-GB"/>
        </w:rPr>
        <w:t xml:space="preserve"> may be</w:t>
      </w:r>
      <w:r w:rsidR="00A64C63" w:rsidRPr="00B61BA5">
        <w:rPr>
          <w:lang w:val="en-GB"/>
        </w:rPr>
        <w:t xml:space="preserve"> </w:t>
      </w:r>
      <w:r w:rsidR="00A64C63">
        <w:rPr>
          <w:lang w:val="en-GB"/>
        </w:rPr>
        <w:t>essentially</w:t>
      </w:r>
      <w:r w:rsidR="00A64C63" w:rsidRPr="00B61BA5">
        <w:rPr>
          <w:lang w:val="en-GB"/>
        </w:rPr>
        <w:t xml:space="preserve"> constrained capabilities</w:t>
      </w:r>
      <w:r w:rsidR="00A64C63">
        <w:rPr>
          <w:lang w:val="en-GB"/>
        </w:rPr>
        <w:t>.</w:t>
      </w:r>
    </w:p>
    <w:p w14:paraId="534C8EE3" w14:textId="779B8B55" w:rsidR="00A64C63" w:rsidRDefault="00A64C63" w:rsidP="00A64C63">
      <w:pPr>
        <w:rPr>
          <w:lang w:val="en-GB"/>
        </w:rPr>
      </w:pPr>
      <w:r>
        <w:rPr>
          <w:lang w:val="en-GB"/>
        </w:rPr>
        <w:t>An</w:t>
      </w:r>
      <w:r w:rsidR="00EA55CE">
        <w:rPr>
          <w:lang w:val="en-GB"/>
        </w:rPr>
        <w:t xml:space="preserve"> </w:t>
      </w:r>
      <w:r>
        <w:rPr>
          <w:lang w:val="en-GB"/>
        </w:rPr>
        <w:t xml:space="preserve">outcome may be </w:t>
      </w:r>
      <w:r w:rsidRPr="00AD1E42">
        <w:t>broken down into many individual</w:t>
      </w:r>
      <w:r>
        <w:t xml:space="preserve"> and</w:t>
      </w:r>
      <w:r w:rsidRPr="00AD1E42">
        <w:t xml:space="preserve"> more specific outcomes</w:t>
      </w:r>
      <w:r>
        <w:t>. An outcome may be defined in terms of effects, things etc. The t</w:t>
      </w:r>
      <w:r w:rsidRPr="00AD1E42">
        <w:t>hing</w:t>
      </w:r>
      <w:r>
        <w:t>s may themselves be</w:t>
      </w:r>
      <w:r w:rsidRPr="00AD1E42">
        <w:t xml:space="preserve"> performing an ongoing activity</w:t>
      </w:r>
      <w:r>
        <w:t>, for example things creating other things etc. A</w:t>
      </w:r>
      <w:r w:rsidRPr="00AD1E42">
        <w:rPr>
          <w:lang w:val="en-GB"/>
        </w:rPr>
        <w:t>n FC</w:t>
      </w:r>
      <w:r>
        <w:rPr>
          <w:lang w:val="en-GB"/>
        </w:rPr>
        <w:t xml:space="preserve">, resulting from a request for forwarding, </w:t>
      </w:r>
      <w:r>
        <w:t>represents things that are performing the</w:t>
      </w:r>
      <w:r w:rsidRPr="00AD1E42">
        <w:rPr>
          <w:lang w:val="en-GB"/>
        </w:rPr>
        <w:t xml:space="preserve"> ongoing activity of forwarding</w:t>
      </w:r>
      <w:r>
        <w:rPr>
          <w:lang w:val="en-GB"/>
        </w:rPr>
        <w:t>. Forwarding is a Task (although NOT a Control Task).</w:t>
      </w:r>
      <w:r w:rsidR="0070591A">
        <w:rPr>
          <w:lang w:val="en-GB"/>
        </w:rPr>
        <w:t xml:space="preserve"> </w:t>
      </w:r>
    </w:p>
    <w:p w14:paraId="0FF7DCD6" w14:textId="4F0614AD" w:rsidR="0070591A" w:rsidRDefault="0070591A" w:rsidP="00A64C63">
      <w:pPr>
        <w:rPr>
          <w:lang w:val="en-GB"/>
        </w:rPr>
      </w:pPr>
      <w:r>
        <w:rPr>
          <w:lang w:val="en-GB"/>
        </w:rPr>
        <w:t>The Task constraints b</w:t>
      </w:r>
      <w:r w:rsidRPr="000C6B26">
        <w:rPr>
          <w:lang w:val="en-GB"/>
        </w:rPr>
        <w:t>ound the outcome</w:t>
      </w:r>
      <w:r>
        <w:t xml:space="preserve"> and define the “</w:t>
      </w:r>
      <w:r w:rsidRPr="00B64218">
        <w:rPr>
          <w:lang w:val="en-GB"/>
        </w:rPr>
        <w:t>intent</w:t>
      </w:r>
      <w:r>
        <w:rPr>
          <w:lang w:val="en-GB"/>
        </w:rPr>
        <w:t>”</w:t>
      </w:r>
      <w:r w:rsidRPr="00B64218">
        <w:rPr>
          <w:lang w:val="en-GB"/>
        </w:rPr>
        <w:t xml:space="preserve"> for the Task</w:t>
      </w:r>
      <w:r>
        <w:t xml:space="preserve">. </w:t>
      </w:r>
      <w:r w:rsidRPr="00B64218">
        <w:rPr>
          <w:lang w:val="en-GB"/>
        </w:rPr>
        <w:t>TAPI connectivity-service is an example</w:t>
      </w:r>
      <w:r w:rsidR="00EB5047">
        <w:rPr>
          <w:lang w:val="en-GB"/>
        </w:rPr>
        <w:t xml:space="preserve"> of</w:t>
      </w:r>
      <w:r>
        <w:rPr>
          <w:lang w:val="en-GB"/>
        </w:rPr>
        <w:t xml:space="preserve"> Task outcome constraints.</w:t>
      </w:r>
    </w:p>
    <w:p w14:paraId="2C9865B7" w14:textId="03E0A3A4" w:rsidR="00EB5047" w:rsidRPr="000C6B26" w:rsidRDefault="00EB5047" w:rsidP="00EB5047">
      <w:r>
        <w:rPr>
          <w:lang w:val="en-GB"/>
        </w:rPr>
        <w:t>An o</w:t>
      </w:r>
      <w:r w:rsidRPr="000C6B26">
        <w:rPr>
          <w:lang w:val="en-GB"/>
        </w:rPr>
        <w:t xml:space="preserve">utcome </w:t>
      </w:r>
      <w:r>
        <w:rPr>
          <w:lang w:val="en-GB"/>
        </w:rPr>
        <w:t>maybe:</w:t>
      </w:r>
    </w:p>
    <w:p w14:paraId="6D82F85E" w14:textId="6EC3363A" w:rsidR="00EB5047" w:rsidRPr="000C6B26" w:rsidRDefault="00EB5047">
      <w:pPr>
        <w:numPr>
          <w:ilvl w:val="0"/>
          <w:numId w:val="38"/>
        </w:numPr>
      </w:pPr>
      <w:r w:rsidRPr="000C6B26">
        <w:rPr>
          <w:lang w:val="en-GB"/>
        </w:rPr>
        <w:t>The experience of something happenin</w:t>
      </w:r>
      <w:r w:rsidR="00D4698F">
        <w:rPr>
          <w:lang w:val="en-GB"/>
        </w:rPr>
        <w:t>g, e.g., the called party appears to the calling party to be in close proximity.</w:t>
      </w:r>
    </w:p>
    <w:p w14:paraId="547F14A6" w14:textId="77777777" w:rsidR="00EB5047" w:rsidRPr="000C6B26" w:rsidRDefault="00EB5047">
      <w:pPr>
        <w:numPr>
          <w:ilvl w:val="0"/>
          <w:numId w:val="38"/>
        </w:numPr>
      </w:pPr>
      <w:r w:rsidRPr="000C6B26">
        <w:rPr>
          <w:lang w:val="en-GB"/>
        </w:rPr>
        <w:t>Something happening</w:t>
      </w:r>
    </w:p>
    <w:p w14:paraId="2A4810BA" w14:textId="77777777" w:rsidR="00EB5047" w:rsidRPr="000C6B26" w:rsidRDefault="00EB5047">
      <w:pPr>
        <w:numPr>
          <w:ilvl w:val="0"/>
          <w:numId w:val="38"/>
        </w:numPr>
      </w:pPr>
      <w:r w:rsidRPr="000C6B26">
        <w:rPr>
          <w:lang w:val="en-GB"/>
        </w:rPr>
        <w:t>The experience of something having happened</w:t>
      </w:r>
    </w:p>
    <w:p w14:paraId="29B6830B" w14:textId="77777777" w:rsidR="00EB5047" w:rsidRPr="000C6B26" w:rsidRDefault="00EB5047">
      <w:pPr>
        <w:numPr>
          <w:ilvl w:val="0"/>
          <w:numId w:val="38"/>
        </w:numPr>
      </w:pPr>
      <w:r w:rsidRPr="000C6B26">
        <w:rPr>
          <w:lang w:val="en-GB"/>
        </w:rPr>
        <w:t>Something having happened</w:t>
      </w:r>
    </w:p>
    <w:p w14:paraId="37540033" w14:textId="77777777" w:rsidR="00EB5047" w:rsidRDefault="00EB5047" w:rsidP="00A64C63"/>
    <w:p w14:paraId="200B6973" w14:textId="6FF1F87A" w:rsidR="00A64C63" w:rsidRDefault="00A64C63" w:rsidP="00A64C63">
      <w:r>
        <w:t>A</w:t>
      </w:r>
      <w:r w:rsidRPr="00AD1E42">
        <w:rPr>
          <w:lang w:val="en-GB"/>
        </w:rPr>
        <w:t xml:space="preserve"> measurement job </w:t>
      </w:r>
      <w:r>
        <w:t>(resulting from some request for measurement)</w:t>
      </w:r>
      <w:r w:rsidRPr="00AD1E42">
        <w:rPr>
          <w:lang w:val="en-GB"/>
        </w:rPr>
        <w:t xml:space="preserve">, </w:t>
      </w:r>
      <w:r>
        <w:t>performs</w:t>
      </w:r>
      <w:r w:rsidRPr="00AD1E42">
        <w:rPr>
          <w:lang w:val="en-GB"/>
        </w:rPr>
        <w:t xml:space="preserve"> the ongoing activity of measuring</w:t>
      </w:r>
      <w:r>
        <w:t>. The measurement job is therefore also a Task.</w:t>
      </w:r>
    </w:p>
    <w:p w14:paraId="04ED39ED" w14:textId="62590D08" w:rsidR="00A64C63" w:rsidRDefault="00A64C63" w:rsidP="00A64C63">
      <w:pPr>
        <w:rPr>
          <w:lang w:val="en-GB"/>
        </w:rPr>
      </w:pPr>
      <w:r>
        <w:t xml:space="preserve">Confirming and ensuring a successful </w:t>
      </w:r>
      <w:r w:rsidRPr="00B61BA5">
        <w:rPr>
          <w:lang w:val="en-GB"/>
        </w:rPr>
        <w:t xml:space="preserve">outcome </w:t>
      </w:r>
      <w:r>
        <w:rPr>
          <w:lang w:val="en-GB"/>
        </w:rPr>
        <w:t xml:space="preserve">will often </w:t>
      </w:r>
      <w:r w:rsidRPr="00B61BA5">
        <w:rPr>
          <w:lang w:val="en-GB"/>
        </w:rPr>
        <w:t>require measurement</w:t>
      </w:r>
      <w:r>
        <w:rPr>
          <w:lang w:val="en-GB"/>
        </w:rPr>
        <w:t>.</w:t>
      </w:r>
      <w:r>
        <w:t xml:space="preserve"> Hence, many outcomes will involve the creation of Task related to measurement. </w:t>
      </w:r>
    </w:p>
    <w:p w14:paraId="0D55DA6E" w14:textId="3308C9B4" w:rsidR="00A64C63" w:rsidRDefault="00A64C63" w:rsidP="00A64C63">
      <w:pPr>
        <w:rPr>
          <w:lang w:val="en-GB"/>
        </w:rPr>
      </w:pPr>
      <w:r>
        <w:rPr>
          <w:lang w:val="en-GB"/>
        </w:rPr>
        <w:t>Note that the TAPI oam-job is essentially a Control Task related to measurement.</w:t>
      </w:r>
    </w:p>
    <w:p w14:paraId="00999F1D" w14:textId="6FF41C1F" w:rsidR="00EC50E5" w:rsidRDefault="00EC50E5" w:rsidP="00EC50E5">
      <w:pPr>
        <w:pStyle w:val="Heading3"/>
      </w:pPr>
      <w:bookmarkStart w:id="114" w:name="_Toc128036621"/>
      <w:r>
        <w:t>Expressing the Task</w:t>
      </w:r>
      <w:bookmarkEnd w:id="114"/>
    </w:p>
    <w:p w14:paraId="295F1C07" w14:textId="74EA841F" w:rsidR="00B61BA5" w:rsidRDefault="00EC50E5" w:rsidP="00EC50E5">
      <w:pPr>
        <w:rPr>
          <w:lang w:val="en-GB"/>
        </w:rPr>
      </w:pPr>
      <w:r>
        <w:t xml:space="preserve">A </w:t>
      </w:r>
      <w:r w:rsidR="002F0309">
        <w:t>T</w:t>
      </w:r>
      <w:r>
        <w:t>ask is defined in terms of a structure</w:t>
      </w:r>
      <w:r w:rsidR="00B61BA5" w:rsidRPr="00B61BA5">
        <w:rPr>
          <w:lang w:val="en-GB"/>
        </w:rPr>
        <w:t xml:space="preserve"> of expression of </w:t>
      </w:r>
      <w:r>
        <w:rPr>
          <w:lang w:val="en-GB"/>
        </w:rPr>
        <w:t>capability and action</w:t>
      </w:r>
      <w:r w:rsidR="004C6E97">
        <w:rPr>
          <w:lang w:val="en-GB"/>
        </w:rPr>
        <w:t xml:space="preserve"> (e.g., get, set etc.)</w:t>
      </w:r>
      <w:r>
        <w:rPr>
          <w:lang w:val="en-GB"/>
        </w:rPr>
        <w:t>. That expression is contained in a</w:t>
      </w:r>
      <w:r w:rsidR="00B61BA5" w:rsidRPr="00B61BA5">
        <w:rPr>
          <w:lang w:val="en-GB"/>
        </w:rPr>
        <w:t>n envelope with nesting and interrelationship</w:t>
      </w:r>
      <w:r>
        <w:rPr>
          <w:lang w:val="en-GB"/>
        </w:rPr>
        <w:t xml:space="preserve"> of</w:t>
      </w:r>
      <w:r w:rsidR="00B61BA5" w:rsidRPr="00B61BA5">
        <w:rPr>
          <w:lang w:val="en-GB"/>
        </w:rPr>
        <w:t xml:space="preserve"> opportunities</w:t>
      </w:r>
      <w:r>
        <w:rPr>
          <w:lang w:val="en-GB"/>
        </w:rPr>
        <w:t xml:space="preserve">. </w:t>
      </w:r>
      <w:r w:rsidR="00B61BA5" w:rsidRPr="00B61BA5">
        <w:rPr>
          <w:lang w:val="en-GB"/>
        </w:rPr>
        <w:t xml:space="preserve">A grammar </w:t>
      </w:r>
      <w:r>
        <w:rPr>
          <w:lang w:val="en-GB"/>
        </w:rPr>
        <w:t xml:space="preserve">is necessary </w:t>
      </w:r>
      <w:r w:rsidR="00B61BA5" w:rsidRPr="00B61BA5">
        <w:rPr>
          <w:lang w:val="en-GB"/>
        </w:rPr>
        <w:t>to enable the expression of things</w:t>
      </w:r>
      <w:r>
        <w:rPr>
          <w:lang w:val="en-GB"/>
        </w:rPr>
        <w:t xml:space="preserve"> performing the Task and </w:t>
      </w:r>
      <w:r w:rsidR="00B64218">
        <w:rPr>
          <w:lang w:val="en-GB"/>
        </w:rPr>
        <w:t xml:space="preserve">expression of </w:t>
      </w:r>
      <w:r>
        <w:rPr>
          <w:lang w:val="en-GB"/>
        </w:rPr>
        <w:t>the Outcome of the Task. The expression is</w:t>
      </w:r>
      <w:r w:rsidR="00B61BA5" w:rsidRPr="00B61BA5">
        <w:rPr>
          <w:lang w:val="en-GB"/>
        </w:rPr>
        <w:t xml:space="preserve"> in terms of constraints, relationships between things, temporality etc.</w:t>
      </w:r>
      <w:r>
        <w:rPr>
          <w:lang w:val="en-GB"/>
        </w:rPr>
        <w:t xml:space="preserve"> and this expression will define all potential lifecycles for the Task. </w:t>
      </w:r>
      <w:r w:rsidR="00B64218" w:rsidRPr="00B64218">
        <w:rPr>
          <w:lang w:val="en-GB"/>
        </w:rPr>
        <w:t xml:space="preserve">Task constraints can be expressed in terms of the OperationEnvelope model </w:t>
      </w:r>
      <w:hyperlink r:id="rId69" w:history="1">
        <w:r w:rsidR="00AB24DE" w:rsidRPr="00AB24DE">
          <w:rPr>
            <w:rStyle w:val="Hyperlink"/>
            <w:lang w:val="en-GB"/>
          </w:rPr>
          <w:t>TR-512.10</w:t>
        </w:r>
      </w:hyperlink>
      <w:r w:rsidR="00AB24DE">
        <w:rPr>
          <w:lang w:val="en-GB"/>
        </w:rPr>
        <w:t xml:space="preserve"> </w:t>
      </w:r>
      <w:r w:rsidR="00B64218" w:rsidRPr="00B64218">
        <w:rPr>
          <w:lang w:val="en-GB"/>
        </w:rPr>
        <w:t xml:space="preserve">(which provides some interdependencies </w:t>
      </w:r>
      <w:r w:rsidR="0070591A">
        <w:rPr>
          <w:lang w:val="en-GB"/>
        </w:rPr>
        <w:t>related</w:t>
      </w:r>
      <w:r w:rsidR="00B64218" w:rsidRPr="00B64218">
        <w:rPr>
          <w:lang w:val="en-GB"/>
        </w:rPr>
        <w:t xml:space="preserve"> to the specific overarching intent</w:t>
      </w:r>
      <w:r w:rsidR="0070591A">
        <w:rPr>
          <w:lang w:val="en-GB"/>
        </w:rPr>
        <w:t>). The description of the task is e</w:t>
      </w:r>
      <w:r w:rsidR="0070591A" w:rsidRPr="0070591A">
        <w:rPr>
          <w:lang w:val="en-GB"/>
        </w:rPr>
        <w:t xml:space="preserve">ssentially a workflow description that is related to </w:t>
      </w:r>
      <w:r w:rsidR="0070591A">
        <w:rPr>
          <w:lang w:val="en-GB"/>
        </w:rPr>
        <w:t>the</w:t>
      </w:r>
      <w:r w:rsidR="0070591A" w:rsidRPr="0070591A">
        <w:rPr>
          <w:lang w:val="en-GB"/>
        </w:rPr>
        <w:t xml:space="preserve"> instance of Task</w:t>
      </w:r>
      <w:r w:rsidR="0070591A">
        <w:rPr>
          <w:lang w:val="en-GB"/>
        </w:rPr>
        <w:t>.</w:t>
      </w:r>
    </w:p>
    <w:p w14:paraId="0F2EE1FF" w14:textId="2B98E86E" w:rsidR="00E444FD" w:rsidRDefault="00E444FD" w:rsidP="00EC50E5">
      <w:pPr>
        <w:rPr>
          <w:lang w:val="en-GB"/>
        </w:rPr>
      </w:pPr>
      <w:r w:rsidRPr="00B61BA5">
        <w:rPr>
          <w:lang w:val="en-GB"/>
        </w:rPr>
        <w:t>The OperationsPattern</w:t>
      </w:r>
      <w:r w:rsidR="00AB24DE">
        <w:rPr>
          <w:lang w:val="en-GB"/>
        </w:rPr>
        <w:t xml:space="preserve"> </w:t>
      </w:r>
      <w:hyperlink r:id="rId70" w:history="1">
        <w:r w:rsidRPr="00AB24DE">
          <w:rPr>
            <w:rStyle w:val="Hyperlink"/>
            <w:lang w:val="en-GB"/>
          </w:rPr>
          <w:t>TR-512.10</w:t>
        </w:r>
      </w:hyperlink>
      <w:r w:rsidRPr="00B61BA5">
        <w:rPr>
          <w:lang w:val="en-GB"/>
        </w:rPr>
        <w:t xml:space="preserve"> has OperationSet and dependency which is essentially a dependency skeleton of the Task</w:t>
      </w:r>
      <w:r w:rsidR="00BE058D">
        <w:rPr>
          <w:lang w:val="en-GB"/>
        </w:rPr>
        <w:t>.</w:t>
      </w:r>
    </w:p>
    <w:p w14:paraId="03281663" w14:textId="77777777" w:rsidR="00F25176" w:rsidRPr="000C6B26" w:rsidRDefault="00F25176" w:rsidP="00F25176">
      <w:pPr>
        <w:pStyle w:val="Heading3"/>
      </w:pPr>
      <w:bookmarkStart w:id="115" w:name="_Toc128036622"/>
      <w:r w:rsidRPr="000C6B26">
        <w:rPr>
          <w:lang w:val="en-GB"/>
        </w:rPr>
        <w:t>Task activity sequence</w:t>
      </w:r>
      <w:bookmarkEnd w:id="115"/>
    </w:p>
    <w:p w14:paraId="06D58F9C" w14:textId="5668AF5B" w:rsidR="00F25176" w:rsidRPr="000C6B26" w:rsidRDefault="00F25176" w:rsidP="00F25176">
      <w:r w:rsidRPr="000C6B26">
        <w:rPr>
          <w:lang w:val="en-GB"/>
        </w:rPr>
        <w:t xml:space="preserve">There is a general need beyond </w:t>
      </w:r>
      <w:r>
        <w:rPr>
          <w:lang w:val="en-GB"/>
        </w:rPr>
        <w:t xml:space="preserve">expression of a single Task that supports various degrees of Task coupling. At one end of the spectrum there is extremely loosely coupling where a Task results in an outcome that makes another Task more likely to be triggered. At the other end of the spectrum there is tight coupling where the outcome of one Task is guaranteed to trigger another specific Task. </w:t>
      </w:r>
      <w:r w:rsidRPr="000C6B26">
        <w:rPr>
          <w:lang w:val="en-GB"/>
        </w:rPr>
        <w:t>This appears to be a confluence of policy and workflow</w:t>
      </w:r>
      <w:r w:rsidR="00EB5047">
        <w:rPr>
          <w:lang w:val="en-GB"/>
        </w:rPr>
        <w:t xml:space="preserve">. </w:t>
      </w:r>
    </w:p>
    <w:p w14:paraId="467149C6" w14:textId="6615DC92" w:rsidR="00F25176" w:rsidRPr="00240386" w:rsidRDefault="00EB5047" w:rsidP="00EC50E5">
      <w:pPr>
        <w:rPr>
          <w:color w:val="FF0000"/>
        </w:rPr>
      </w:pPr>
      <w:r>
        <w:rPr>
          <w:lang w:val="en-GB"/>
        </w:rPr>
        <w:t>Note that further work will be required to d</w:t>
      </w:r>
      <w:r w:rsidR="00F25176" w:rsidRPr="000C6B26">
        <w:rPr>
          <w:lang w:val="en-GB"/>
        </w:rPr>
        <w:t>evelop a description of policy/workflow</w:t>
      </w:r>
      <w:r>
        <w:rPr>
          <w:lang w:val="en-GB"/>
        </w:rPr>
        <w:t xml:space="preserve"> confluence</w:t>
      </w:r>
      <w:r w:rsidR="00F25176" w:rsidRPr="000C6B26">
        <w:rPr>
          <w:lang w:val="en-GB"/>
        </w:rPr>
        <w:t xml:space="preserve"> (which may draw heavily from external work)</w:t>
      </w:r>
      <w:r>
        <w:rPr>
          <w:lang w:val="en-GB"/>
        </w:rPr>
        <w:t>.</w:t>
      </w:r>
    </w:p>
    <w:p w14:paraId="0EF6CD37" w14:textId="6B82A616" w:rsidR="00EC50E5" w:rsidRDefault="00EC50E5" w:rsidP="00EC50E5">
      <w:pPr>
        <w:pStyle w:val="Heading3"/>
      </w:pPr>
      <w:bookmarkStart w:id="116" w:name="_Toc128036623"/>
      <w:r>
        <w:t>Task results</w:t>
      </w:r>
      <w:r w:rsidR="004C6E97">
        <w:t xml:space="preserve"> as a specific type of outcome</w:t>
      </w:r>
      <w:bookmarkEnd w:id="116"/>
    </w:p>
    <w:p w14:paraId="6EECEAD4" w14:textId="296BAA8D" w:rsidR="000C6B26" w:rsidRDefault="00B64218" w:rsidP="00A64C63">
      <w:pPr>
        <w:rPr>
          <w:lang w:val="en-GB"/>
        </w:rPr>
      </w:pPr>
      <w:r>
        <w:rPr>
          <w:lang w:val="en-GB"/>
        </w:rPr>
        <w:t>A Task may have results, for example, i</w:t>
      </w:r>
      <w:r w:rsidR="000C6B26" w:rsidRPr="000C6B26">
        <w:rPr>
          <w:lang w:val="en-GB"/>
        </w:rPr>
        <w:t>n the case of a Task related to testing there may be some test results. These test results should be modelled, should be related to the Task but should be separate from the Task. The results should</w:t>
      </w:r>
      <w:r>
        <w:rPr>
          <w:lang w:val="en-GB"/>
        </w:rPr>
        <w:t xml:space="preserve"> be</w:t>
      </w:r>
      <w:r w:rsidR="000C6B26" w:rsidRPr="000C6B26">
        <w:rPr>
          <w:lang w:val="en-GB"/>
        </w:rPr>
        <w:t xml:space="preserve"> maintain</w:t>
      </w:r>
      <w:r>
        <w:rPr>
          <w:lang w:val="en-GB"/>
        </w:rPr>
        <w:t>ed in a</w:t>
      </w:r>
      <w:r w:rsidR="000C6B26" w:rsidRPr="000C6B26">
        <w:rPr>
          <w:lang w:val="en-GB"/>
        </w:rPr>
        <w:t xml:space="preserve"> Task history</w:t>
      </w:r>
      <w:r>
        <w:rPr>
          <w:lang w:val="en-GB"/>
        </w:rPr>
        <w:t xml:space="preserve"> in the context of a broader general history</w:t>
      </w:r>
      <w:r w:rsidR="000C6B26" w:rsidRPr="000C6B26">
        <w:rPr>
          <w:lang w:val="en-GB"/>
        </w:rPr>
        <w:t xml:space="preserve"> for them to be meaningful</w:t>
      </w:r>
      <w:r w:rsidR="008C64DB">
        <w:rPr>
          <w:lang w:val="en-GB"/>
        </w:rPr>
        <w:t>.</w:t>
      </w:r>
    </w:p>
    <w:p w14:paraId="5DA65198" w14:textId="77777777" w:rsidR="00F25176" w:rsidRDefault="00F25176" w:rsidP="00F25176">
      <w:pPr>
        <w:rPr>
          <w:lang w:val="en-GB"/>
        </w:rPr>
      </w:pPr>
      <w:r>
        <w:rPr>
          <w:lang w:val="en-GB"/>
        </w:rPr>
        <w:t>The Task results may</w:t>
      </w:r>
      <w:r w:rsidR="0070591A" w:rsidRPr="000C6B26">
        <w:rPr>
          <w:lang w:val="en-GB"/>
        </w:rPr>
        <w:t xml:space="preserve"> be in the form of the functions that perform other ongoing tasks</w:t>
      </w:r>
      <w:r>
        <w:rPr>
          <w:lang w:val="en-GB"/>
        </w:rPr>
        <w:t>.</w:t>
      </w:r>
    </w:p>
    <w:p w14:paraId="227AADDA" w14:textId="3B49D615" w:rsidR="0070591A" w:rsidRDefault="00F25176" w:rsidP="00A64C63">
      <w:pPr>
        <w:rPr>
          <w:lang w:val="en-GB"/>
        </w:rPr>
      </w:pPr>
      <w:r>
        <w:t xml:space="preserve">A </w:t>
      </w:r>
      <w:r w:rsidR="0070591A" w:rsidRPr="000C6B26">
        <w:rPr>
          <w:lang w:val="en-GB"/>
        </w:rPr>
        <w:t xml:space="preserve">measurement </w:t>
      </w:r>
      <w:r>
        <w:rPr>
          <w:lang w:val="en-GB"/>
        </w:rPr>
        <w:t xml:space="preserve">Task may </w:t>
      </w:r>
      <w:r w:rsidR="0070591A" w:rsidRPr="000C6B26">
        <w:rPr>
          <w:lang w:val="en-GB"/>
        </w:rPr>
        <w:t>require an ongoing record of measurement context (and hence a chronological log of change</w:t>
      </w:r>
      <w:r>
        <w:rPr>
          <w:lang w:val="en-GB"/>
        </w:rPr>
        <w:t>) which itself requires a Task</w:t>
      </w:r>
      <w:r w:rsidR="00E444FD">
        <w:rPr>
          <w:lang w:val="en-GB"/>
        </w:rPr>
        <w:t>.</w:t>
      </w:r>
    </w:p>
    <w:p w14:paraId="1AA6C3EA" w14:textId="5F0E0997" w:rsidR="00E444FD" w:rsidRDefault="00E444FD" w:rsidP="00A64C63">
      <w:pPr>
        <w:rPr>
          <w:lang w:val="en-GB"/>
        </w:rPr>
      </w:pPr>
      <w:r>
        <w:rPr>
          <w:lang w:val="en-GB"/>
        </w:rPr>
        <w:t>Note that further work will be required to develop a model of measurement results and of a historic log.</w:t>
      </w:r>
    </w:p>
    <w:p w14:paraId="75AAA977" w14:textId="77777777" w:rsidR="00BE058D" w:rsidRDefault="00BE058D" w:rsidP="00BE058D">
      <w:pPr>
        <w:pStyle w:val="Heading3"/>
      </w:pPr>
      <w:bookmarkStart w:id="117" w:name="_Toc128036624"/>
      <w:r>
        <w:t>Task as a Component</w:t>
      </w:r>
      <w:bookmarkEnd w:id="117"/>
    </w:p>
    <w:p w14:paraId="2F342A66" w14:textId="39092D42" w:rsidR="00BE058D" w:rsidRPr="002D1495" w:rsidRDefault="002F0309" w:rsidP="00BE058D">
      <w:r>
        <w:t xml:space="preserve">A </w:t>
      </w:r>
      <w:r w:rsidR="00BE058D">
        <w:t xml:space="preserve">Task </w:t>
      </w:r>
      <w:r w:rsidR="004C6E97">
        <w:t xml:space="preserve">is a definition of functionality and hence can be </w:t>
      </w:r>
      <w:r w:rsidR="00BE058D">
        <w:t>viewed as a Component as described in</w:t>
      </w:r>
      <w:r w:rsidR="00BE058D" w:rsidRPr="002D1495">
        <w:t xml:space="preserve"> </w:t>
      </w:r>
      <w:hyperlink r:id="rId71" w:history="1">
        <w:r w:rsidR="00BE058D" w:rsidRPr="005B3F09">
          <w:rPr>
            <w:rStyle w:val="Hyperlink"/>
          </w:rPr>
          <w:t>TR-512.A.2</w:t>
        </w:r>
      </w:hyperlink>
      <w:r w:rsidR="00BE058D">
        <w:t xml:space="preserve">. </w:t>
      </w:r>
      <w:r>
        <w:t xml:space="preserve">A </w:t>
      </w:r>
      <w:r w:rsidR="00BE058D">
        <w:t>Task:</w:t>
      </w:r>
    </w:p>
    <w:p w14:paraId="7F4B61BE" w14:textId="77777777" w:rsidR="00BE058D" w:rsidRPr="002D1495" w:rsidRDefault="00BE058D">
      <w:pPr>
        <w:numPr>
          <w:ilvl w:val="0"/>
          <w:numId w:val="40"/>
        </w:numPr>
      </w:pPr>
      <w:r w:rsidRPr="002D1495">
        <w:t>has inputs and outputs</w:t>
      </w:r>
    </w:p>
    <w:p w14:paraId="09F1BC4C" w14:textId="77777777" w:rsidR="00BE058D" w:rsidRPr="002D1495" w:rsidRDefault="00BE058D">
      <w:pPr>
        <w:numPr>
          <w:ilvl w:val="0"/>
          <w:numId w:val="40"/>
        </w:numPr>
      </w:pPr>
      <w:r w:rsidRPr="002D1495">
        <w:t>can be adjusted with policy and controls</w:t>
      </w:r>
    </w:p>
    <w:p w14:paraId="19D17645" w14:textId="77777777" w:rsidR="00BE058D" w:rsidRPr="002D1495" w:rsidRDefault="00BE058D">
      <w:pPr>
        <w:numPr>
          <w:ilvl w:val="1"/>
          <w:numId w:val="40"/>
        </w:numPr>
      </w:pPr>
      <w:r w:rsidRPr="002D1495">
        <w:t>In the case of the control task, these are all externally visible and provided via inputs.</w:t>
      </w:r>
    </w:p>
    <w:p w14:paraId="13B2F38F" w14:textId="77777777" w:rsidR="00BE058D" w:rsidRPr="002D1495" w:rsidRDefault="00BE058D">
      <w:pPr>
        <w:numPr>
          <w:ilvl w:val="0"/>
          <w:numId w:val="40"/>
        </w:numPr>
      </w:pPr>
      <w:r w:rsidRPr="002D1495">
        <w:t>has internal workflow</w:t>
      </w:r>
    </w:p>
    <w:p w14:paraId="53367B28" w14:textId="77777777" w:rsidR="00BE058D" w:rsidRPr="002D1495" w:rsidRDefault="00BE058D">
      <w:pPr>
        <w:numPr>
          <w:ilvl w:val="0"/>
          <w:numId w:val="40"/>
        </w:numPr>
      </w:pPr>
      <w:r w:rsidRPr="002D1495">
        <w:t>is described in terms of subordinate components</w:t>
      </w:r>
    </w:p>
    <w:p w14:paraId="3892E010" w14:textId="4991E69D" w:rsidR="00BE058D" w:rsidRDefault="00BE058D">
      <w:pPr>
        <w:numPr>
          <w:ilvl w:val="0"/>
          <w:numId w:val="40"/>
        </w:numPr>
      </w:pPr>
      <w:r w:rsidRPr="002D1495">
        <w:t>etc.</w:t>
      </w:r>
    </w:p>
    <w:p w14:paraId="40A81DCC" w14:textId="05B9A9A5" w:rsidR="00FE25AA" w:rsidRPr="00F25176" w:rsidRDefault="00FE25AA" w:rsidP="00FE25AA">
      <w:r>
        <w:t xml:space="preserve">Hence a Task instance can be considered as an active functional </w:t>
      </w:r>
      <w:r w:rsidR="004C6E97">
        <w:t>component</w:t>
      </w:r>
      <w:r>
        <w:t xml:space="preserve"> interacting with other</w:t>
      </w:r>
      <w:r w:rsidR="004C6E97">
        <w:t xml:space="preserve"> components</w:t>
      </w:r>
      <w:r>
        <w:t>.</w:t>
      </w:r>
    </w:p>
    <w:p w14:paraId="572DB2AD" w14:textId="6416FDF9" w:rsidR="008C64DB" w:rsidRDefault="008C64DB" w:rsidP="008C64DB">
      <w:pPr>
        <w:pStyle w:val="Heading3"/>
      </w:pPr>
      <w:bookmarkStart w:id="118" w:name="_Toc128036625"/>
      <w:r>
        <w:t>Task structure in more detail</w:t>
      </w:r>
      <w:bookmarkEnd w:id="118"/>
    </w:p>
    <w:p w14:paraId="1076FAFA" w14:textId="03B13792" w:rsidR="000C6B26" w:rsidRPr="000C6B26" w:rsidRDefault="000C6B26" w:rsidP="005A1445">
      <w:r w:rsidRPr="000C6B26">
        <w:rPr>
          <w:lang w:val="en-GB"/>
        </w:rPr>
        <w:t xml:space="preserve">A Task may breakdown into subordinate Tasks </w:t>
      </w:r>
      <w:r w:rsidR="005A1445">
        <w:t xml:space="preserve">where those </w:t>
      </w:r>
      <w:r w:rsidRPr="000C6B26">
        <w:rPr>
          <w:lang w:val="en-GB"/>
        </w:rPr>
        <w:t xml:space="preserve">Tasks may be serial, parallel, </w:t>
      </w:r>
      <w:r w:rsidR="0052186B">
        <w:rPr>
          <w:lang w:val="en-GB"/>
        </w:rPr>
        <w:t xml:space="preserve">have </w:t>
      </w:r>
      <w:r w:rsidRPr="000C6B26">
        <w:rPr>
          <w:lang w:val="en-GB"/>
        </w:rPr>
        <w:t xml:space="preserve">interdependent starts etc. </w:t>
      </w:r>
      <w:r w:rsidR="005A1445">
        <w:rPr>
          <w:lang w:val="en-GB"/>
        </w:rPr>
        <w:t>(</w:t>
      </w:r>
      <w:r w:rsidRPr="000C6B26">
        <w:rPr>
          <w:lang w:val="en-GB"/>
        </w:rPr>
        <w:t xml:space="preserve">as per </w:t>
      </w:r>
      <w:r w:rsidR="0052186B">
        <w:rPr>
          <w:lang w:val="en-GB"/>
        </w:rPr>
        <w:t>{{</w:t>
      </w:r>
      <w:r w:rsidRPr="000C6B26">
        <w:rPr>
          <w:lang w:val="en-GB"/>
        </w:rPr>
        <w:t>BPMN</w:t>
      </w:r>
      <w:r w:rsidR="0052186B">
        <w:rPr>
          <w:lang w:val="en-GB"/>
        </w:rPr>
        <w:t>}}</w:t>
      </w:r>
      <w:r w:rsidR="005A1445">
        <w:rPr>
          <w:lang w:val="en-GB"/>
        </w:rPr>
        <w:t>).</w:t>
      </w:r>
    </w:p>
    <w:p w14:paraId="3F86F242" w14:textId="39CFCFF2" w:rsidR="000C6B26" w:rsidRPr="000C6B26" w:rsidRDefault="000C6B26" w:rsidP="00B64218">
      <w:r w:rsidRPr="000C6B26">
        <w:rPr>
          <w:lang w:val="en-GB"/>
        </w:rPr>
        <w:t xml:space="preserve">A Task may cause several outcomes where some outcomes may occur at some intermediate point in the Task run </w:t>
      </w:r>
      <w:r w:rsidR="00B64218">
        <w:rPr>
          <w:lang w:val="en-GB"/>
        </w:rPr>
        <w:t xml:space="preserve">and </w:t>
      </w:r>
      <w:r w:rsidRPr="000C6B26">
        <w:rPr>
          <w:lang w:val="en-GB"/>
        </w:rPr>
        <w:t xml:space="preserve">where some outcomes are </w:t>
      </w:r>
      <w:r w:rsidR="001720B2">
        <w:rPr>
          <w:lang w:val="en-GB"/>
        </w:rPr>
        <w:t xml:space="preserve">a </w:t>
      </w:r>
      <w:r w:rsidRPr="000C6B26">
        <w:rPr>
          <w:lang w:val="en-GB"/>
        </w:rPr>
        <w:t>change of state that trigger or influence other Tasks</w:t>
      </w:r>
      <w:r w:rsidR="00B64218">
        <w:rPr>
          <w:lang w:val="en-GB"/>
        </w:rPr>
        <w:t xml:space="preserve"> or the Task itself.</w:t>
      </w:r>
    </w:p>
    <w:p w14:paraId="58C32DC3" w14:textId="6D545554" w:rsidR="000C6B26" w:rsidRPr="000C6B26" w:rsidRDefault="000C6B26" w:rsidP="0070591A">
      <w:r w:rsidRPr="000C6B26">
        <w:rPr>
          <w:lang w:val="en-GB"/>
        </w:rPr>
        <w:t>The</w:t>
      </w:r>
      <w:r w:rsidR="00D4698F">
        <w:rPr>
          <w:lang w:val="en-GB"/>
        </w:rPr>
        <w:t xml:space="preserve"> Task </w:t>
      </w:r>
      <w:r w:rsidR="006348B8">
        <w:rPr>
          <w:lang w:val="en-GB"/>
        </w:rPr>
        <w:t>is an</w:t>
      </w:r>
      <w:r w:rsidRPr="000C6B26">
        <w:rPr>
          <w:lang w:val="en-GB"/>
        </w:rPr>
        <w:t xml:space="preserve"> </w:t>
      </w:r>
      <w:r w:rsidR="00D4698F">
        <w:rPr>
          <w:lang w:val="en-GB"/>
        </w:rPr>
        <w:t>abstraction of the underlying</w:t>
      </w:r>
      <w:r w:rsidRPr="000C6B26">
        <w:rPr>
          <w:lang w:val="en-GB"/>
        </w:rPr>
        <w:t xml:space="preserve"> function arrangement (the underlying processes)</w:t>
      </w:r>
      <w:r w:rsidR="0070591A">
        <w:t xml:space="preserve">. </w:t>
      </w:r>
      <w:r w:rsidRPr="000C6B26">
        <w:rPr>
          <w:lang w:val="en-GB"/>
        </w:rPr>
        <w:t>Any functional entity can be considered as a Task Function</w:t>
      </w:r>
    </w:p>
    <w:p w14:paraId="52BF79B1" w14:textId="13E0576A" w:rsidR="000C6B26" w:rsidRPr="000C6B26" w:rsidRDefault="000C6B26">
      <w:pPr>
        <w:numPr>
          <w:ilvl w:val="0"/>
          <w:numId w:val="37"/>
        </w:numPr>
      </w:pPr>
      <w:r w:rsidRPr="000C6B26">
        <w:rPr>
          <w:lang w:val="en-GB"/>
        </w:rPr>
        <w:t>The P</w:t>
      </w:r>
      <w:r w:rsidR="00B64218">
        <w:rPr>
          <w:lang w:val="en-GB"/>
        </w:rPr>
        <w:t xml:space="preserve">rocessingConstruct </w:t>
      </w:r>
      <w:r w:rsidRPr="000C6B26">
        <w:rPr>
          <w:lang w:val="en-GB"/>
        </w:rPr>
        <w:t>is useful for general Task Functions that are not being modelled fully</w:t>
      </w:r>
    </w:p>
    <w:p w14:paraId="16AC4BB4" w14:textId="79C1801B" w:rsidR="000C6B26" w:rsidRPr="000C6B26" w:rsidRDefault="000C6B26">
      <w:pPr>
        <w:numPr>
          <w:ilvl w:val="0"/>
          <w:numId w:val="37"/>
        </w:numPr>
      </w:pPr>
      <w:r w:rsidRPr="000C6B26">
        <w:rPr>
          <w:lang w:val="en-GB"/>
        </w:rPr>
        <w:t>The F</w:t>
      </w:r>
      <w:r w:rsidR="00B64218">
        <w:rPr>
          <w:lang w:val="en-GB"/>
        </w:rPr>
        <w:t>orwarding</w:t>
      </w:r>
      <w:r w:rsidRPr="000C6B26">
        <w:rPr>
          <w:lang w:val="en-GB"/>
        </w:rPr>
        <w:t>C</w:t>
      </w:r>
      <w:r w:rsidR="00B64218">
        <w:rPr>
          <w:lang w:val="en-GB"/>
        </w:rPr>
        <w:t>onstruct</w:t>
      </w:r>
      <w:r w:rsidRPr="000C6B26">
        <w:rPr>
          <w:lang w:val="en-GB"/>
        </w:rPr>
        <w:t xml:space="preserve"> carries out the ongoing Task of transfer of information</w:t>
      </w:r>
    </w:p>
    <w:p w14:paraId="6AE0E80B" w14:textId="77777777" w:rsidR="000C6B26" w:rsidRPr="000C6B26" w:rsidRDefault="000C6B26">
      <w:pPr>
        <w:numPr>
          <w:ilvl w:val="0"/>
          <w:numId w:val="37"/>
        </w:numPr>
      </w:pPr>
      <w:r w:rsidRPr="000C6B26">
        <w:rPr>
          <w:lang w:val="en-GB"/>
        </w:rPr>
        <w:t>The ControlConstruct carries out an ongoing control task</w:t>
      </w:r>
    </w:p>
    <w:p w14:paraId="5132DBEA" w14:textId="41347679" w:rsidR="000C6B26" w:rsidRPr="00B64218" w:rsidRDefault="000C6B26">
      <w:pPr>
        <w:numPr>
          <w:ilvl w:val="1"/>
          <w:numId w:val="37"/>
        </w:numPr>
      </w:pPr>
      <w:r w:rsidRPr="000C6B26">
        <w:rPr>
          <w:lang w:val="en-GB"/>
        </w:rPr>
        <w:t>There is a need for further control function representation</w:t>
      </w:r>
    </w:p>
    <w:p w14:paraId="14B1E6C3" w14:textId="3A54DAD6" w:rsidR="00B64218" w:rsidRPr="000C6B26" w:rsidRDefault="00B64218">
      <w:pPr>
        <w:numPr>
          <w:ilvl w:val="1"/>
          <w:numId w:val="37"/>
        </w:numPr>
      </w:pPr>
      <w:r w:rsidRPr="000C6B26">
        <w:rPr>
          <w:lang w:val="en-GB"/>
        </w:rPr>
        <w:t>Could use decorated PC or specific new classes</w:t>
      </w:r>
    </w:p>
    <w:p w14:paraId="272B8BD5" w14:textId="539E759B" w:rsidR="000C6B26" w:rsidRPr="000C6B26" w:rsidRDefault="00B64218" w:rsidP="0070591A">
      <w:r>
        <w:rPr>
          <w:lang w:val="en-GB"/>
        </w:rPr>
        <w:t>R</w:t>
      </w:r>
      <w:r w:rsidR="000C6B26" w:rsidRPr="000C6B26">
        <w:rPr>
          <w:lang w:val="en-GB"/>
        </w:rPr>
        <w:t xml:space="preserve">unning these functions </w:t>
      </w:r>
      <w:r>
        <w:rPr>
          <w:lang w:val="en-GB"/>
        </w:rPr>
        <w:t xml:space="preserve">may </w:t>
      </w:r>
      <w:r w:rsidR="000C6B26" w:rsidRPr="000C6B26">
        <w:rPr>
          <w:lang w:val="en-GB"/>
        </w:rPr>
        <w:t>require monitoring where monitoring is itself a Task</w:t>
      </w:r>
    </w:p>
    <w:p w14:paraId="15DD54CE" w14:textId="5C9BFFEE" w:rsidR="000C6B26" w:rsidRPr="000C6B26" w:rsidRDefault="00EB5047" w:rsidP="00EB5047">
      <w:r>
        <w:rPr>
          <w:lang w:val="en-GB"/>
        </w:rPr>
        <w:t>The s</w:t>
      </w:r>
      <w:r w:rsidR="000C6B26" w:rsidRPr="000C6B26">
        <w:rPr>
          <w:lang w:val="en-GB"/>
        </w:rPr>
        <w:t>tatements of desired outcome</w:t>
      </w:r>
      <w:r>
        <w:rPr>
          <w:lang w:val="en-GB"/>
        </w:rPr>
        <w:t xml:space="preserve"> may include</w:t>
      </w:r>
      <w:r>
        <w:t xml:space="preserve"> </w:t>
      </w:r>
      <w:r w:rsidR="001720B2">
        <w:t xml:space="preserve">interdependent </w:t>
      </w:r>
      <w:r w:rsidR="000C6B26" w:rsidRPr="000C6B26">
        <w:rPr>
          <w:lang w:val="en-GB"/>
        </w:rPr>
        <w:t>activities to be completed</w:t>
      </w:r>
      <w:r w:rsidR="001720B2">
        <w:rPr>
          <w:lang w:val="en-GB"/>
        </w:rPr>
        <w:t xml:space="preserve"> (where the interdependency may be sequencing or finish before start etc.)</w:t>
      </w:r>
      <w:r>
        <w:rPr>
          <w:lang w:val="en-GB"/>
        </w:rPr>
        <w:t>.</w:t>
      </w:r>
    </w:p>
    <w:p w14:paraId="008194C5" w14:textId="22D1AB80" w:rsidR="00EB5047" w:rsidRDefault="000E57A0" w:rsidP="00EB5047">
      <w:pPr>
        <w:pStyle w:val="Heading3"/>
      </w:pPr>
      <w:bookmarkStart w:id="119" w:name="_Ref121127456"/>
      <w:bookmarkStart w:id="120" w:name="_Toc128036626"/>
      <w:r>
        <w:t>A</w:t>
      </w:r>
      <w:r w:rsidR="00EB5047">
        <w:t xml:space="preserve"> flow of Tasks</w:t>
      </w:r>
      <w:bookmarkEnd w:id="119"/>
      <w:bookmarkEnd w:id="120"/>
    </w:p>
    <w:p w14:paraId="7D876732" w14:textId="1CB8959A" w:rsidR="00BE058D" w:rsidRPr="002D1495" w:rsidRDefault="00BE058D" w:rsidP="00E65479">
      <w:r w:rsidRPr="002D1495">
        <w:t>Flow in one Task is initiated by trigger conditions (being watched out for by th</w:t>
      </w:r>
      <w:r w:rsidR="00E65479">
        <w:t>at</w:t>
      </w:r>
      <w:r w:rsidRPr="002D1495">
        <w:t xml:space="preserve"> Task)</w:t>
      </w:r>
      <w:r w:rsidR="001720B2">
        <w:t xml:space="preserve"> where those conditions may be</w:t>
      </w:r>
      <w:r w:rsidRPr="002D1495">
        <w:t xml:space="preserve"> caused by outputs from other Tasks </w:t>
      </w:r>
      <w:r w:rsidR="001720B2">
        <w:t>or</w:t>
      </w:r>
      <w:r w:rsidR="00FE25AA">
        <w:t xml:space="preserve"> from</w:t>
      </w:r>
      <w:r w:rsidRPr="002D1495">
        <w:t xml:space="preserve"> other sources</w:t>
      </w:r>
      <w:r w:rsidR="00E65479">
        <w:t>.</w:t>
      </w:r>
    </w:p>
    <w:p w14:paraId="30D9790F" w14:textId="0C7A15FE" w:rsidR="00BE058D" w:rsidRDefault="00E65479" w:rsidP="00E65479">
      <w:r>
        <w:t xml:space="preserve">If multiple Tasks are watching for the same trigger condition, then </w:t>
      </w:r>
      <w:r w:rsidR="001720B2">
        <w:t xml:space="preserve">the tasks run in </w:t>
      </w:r>
      <w:r>
        <w:t xml:space="preserve">parallel in </w:t>
      </w:r>
      <w:r w:rsidR="005A2A09">
        <w:t>multiple</w:t>
      </w:r>
      <w:r>
        <w:t xml:space="preserve"> branches after the trigger. The flow may rejoin if a Task is watching for and </w:t>
      </w:r>
      <w:r w:rsidR="00BE058D" w:rsidRPr="002D1495">
        <w:t>requires two</w:t>
      </w:r>
      <w:r w:rsidR="001720B2">
        <w:t xml:space="preserve"> or more</w:t>
      </w:r>
      <w:r w:rsidR="00BE058D" w:rsidRPr="002D1495">
        <w:t xml:space="preserve"> specific condition outputs (one from each</w:t>
      </w:r>
      <w:r>
        <w:t xml:space="preserve"> of the </w:t>
      </w:r>
      <w:r w:rsidR="001720B2">
        <w:t xml:space="preserve">two or more </w:t>
      </w:r>
      <w:r>
        <w:t>branches</w:t>
      </w:r>
      <w:r w:rsidR="00BE058D" w:rsidRPr="002D1495">
        <w:t xml:space="preserve">) to </w:t>
      </w:r>
      <w:r w:rsidR="001720B2">
        <w:t>satisfy</w:t>
      </w:r>
      <w:r w:rsidR="00BE058D" w:rsidRPr="002D1495">
        <w:t xml:space="preserve"> the trigger condition</w:t>
      </w:r>
      <w:r>
        <w:t>.</w:t>
      </w:r>
    </w:p>
    <w:p w14:paraId="1D98158A" w14:textId="7A589A28" w:rsidR="00BE058D" w:rsidRPr="002D1495" w:rsidRDefault="00E65479" w:rsidP="00E65479">
      <w:r>
        <w:t>A Task</w:t>
      </w:r>
      <w:r w:rsidR="00BE058D" w:rsidRPr="002D1495">
        <w:t xml:space="preserve"> may take a set of inputs, process them, provide a set of outputs</w:t>
      </w:r>
      <w:r w:rsidR="00FE25AA">
        <w:t xml:space="preserve"> (or achieve outcomes)</w:t>
      </w:r>
      <w:r w:rsidR="00BE058D" w:rsidRPr="002D1495">
        <w:t xml:space="preserve"> then complete/terminate.</w:t>
      </w:r>
    </w:p>
    <w:p w14:paraId="6E7F0648" w14:textId="33810F28" w:rsidR="00BE058D" w:rsidRPr="002D1495" w:rsidRDefault="00BE058D">
      <w:pPr>
        <w:numPr>
          <w:ilvl w:val="0"/>
          <w:numId w:val="40"/>
        </w:numPr>
      </w:pPr>
      <w:r w:rsidRPr="002D1495">
        <w:t xml:space="preserve">The outputs may all </w:t>
      </w:r>
      <w:r w:rsidR="00FE25AA">
        <w:t>occur</w:t>
      </w:r>
      <w:r w:rsidRPr="002D1495">
        <w:t xml:space="preserve"> at the completion of the task</w:t>
      </w:r>
      <w:r w:rsidR="00FE25AA">
        <w:t>,</w:t>
      </w:r>
      <w:r w:rsidRPr="002D1495">
        <w:t xml:space="preserve"> or some may </w:t>
      </w:r>
      <w:r w:rsidR="00FE25AA">
        <w:t>occur</w:t>
      </w:r>
      <w:r w:rsidRPr="002D1495">
        <w:t xml:space="preserve"> at intermediate points</w:t>
      </w:r>
    </w:p>
    <w:p w14:paraId="1A20DD03" w14:textId="77777777" w:rsidR="00BE058D" w:rsidRPr="002D1495" w:rsidRDefault="00BE058D">
      <w:pPr>
        <w:numPr>
          <w:ilvl w:val="1"/>
          <w:numId w:val="40"/>
        </w:numPr>
      </w:pPr>
      <w:r w:rsidRPr="002D1495">
        <w:t>The outputs may directly update system state or may be streamed for use by other components</w:t>
      </w:r>
    </w:p>
    <w:p w14:paraId="79CB8272" w14:textId="4FA79C05" w:rsidR="00BE058D" w:rsidRPr="002D1495" w:rsidRDefault="00BE058D">
      <w:pPr>
        <w:numPr>
          <w:ilvl w:val="0"/>
          <w:numId w:val="40"/>
        </w:numPr>
      </w:pPr>
      <w:r w:rsidRPr="002D1495">
        <w:t xml:space="preserve">The inputs may all be available at the start of the </w:t>
      </w:r>
      <w:r>
        <w:t>T</w:t>
      </w:r>
      <w:r w:rsidRPr="002D1495">
        <w:t>ask</w:t>
      </w:r>
      <w:r>
        <w:t>,</w:t>
      </w:r>
      <w:r w:rsidRPr="002D1495">
        <w:t xml:space="preserve"> or they may be available at various points</w:t>
      </w:r>
    </w:p>
    <w:p w14:paraId="0F583EC3" w14:textId="77777777" w:rsidR="00BE058D" w:rsidRPr="002D1495" w:rsidRDefault="00BE058D">
      <w:pPr>
        <w:numPr>
          <w:ilvl w:val="1"/>
          <w:numId w:val="40"/>
        </w:numPr>
      </w:pPr>
      <w:r w:rsidRPr="002D1495">
        <w:t>The task will be initiated by the occurrence of some condition (trigger)</w:t>
      </w:r>
    </w:p>
    <w:p w14:paraId="476C6F51" w14:textId="77777777" w:rsidR="00BE058D" w:rsidRPr="002D1495" w:rsidRDefault="00BE058D">
      <w:pPr>
        <w:numPr>
          <w:ilvl w:val="1"/>
          <w:numId w:val="40"/>
        </w:numPr>
      </w:pPr>
      <w:r w:rsidRPr="002D1495">
        <w:t>The inputs may be from monitored state or monitored stream</w:t>
      </w:r>
    </w:p>
    <w:p w14:paraId="25F76446" w14:textId="77777777" w:rsidR="00BE058D" w:rsidRPr="002D1495" w:rsidRDefault="00BE058D">
      <w:pPr>
        <w:numPr>
          <w:ilvl w:val="1"/>
          <w:numId w:val="40"/>
        </w:numPr>
      </w:pPr>
      <w:r w:rsidRPr="002D1495">
        <w:t>The task may pause to wait for an input, abandon if it does not have an input, skip the input etc.</w:t>
      </w:r>
    </w:p>
    <w:p w14:paraId="135A9312" w14:textId="060E6403" w:rsidR="00BE058D" w:rsidRDefault="00E65479" w:rsidP="00E65479">
      <w:r>
        <w:t>A Task</w:t>
      </w:r>
      <w:r w:rsidR="00FE25AA">
        <w:t xml:space="preserve"> instance</w:t>
      </w:r>
      <w:r w:rsidR="00BE058D" w:rsidRPr="002D1495">
        <w:t xml:space="preserve"> may run</w:t>
      </w:r>
      <w:r>
        <w:t xml:space="preserve"> </w:t>
      </w:r>
      <w:r w:rsidR="00BE058D" w:rsidRPr="002D1495">
        <w:t>as a single activity that terminates once complete</w:t>
      </w:r>
      <w:r>
        <w:t xml:space="preserve"> or</w:t>
      </w:r>
      <w:r w:rsidR="001720B2">
        <w:t>, run</w:t>
      </w:r>
      <w:r>
        <w:t xml:space="preserve"> </w:t>
      </w:r>
      <w:r w:rsidR="00BE058D" w:rsidRPr="002D1495">
        <w:t>continuously with internal loops until requested to terminate via some state input</w:t>
      </w:r>
      <w:r w:rsidR="00FE25AA">
        <w:t xml:space="preserve"> depending upon the Task capability.</w:t>
      </w:r>
    </w:p>
    <w:p w14:paraId="454F70E9" w14:textId="40854145" w:rsidR="002F0309" w:rsidRDefault="002F0309" w:rsidP="002F0309">
      <w:pPr>
        <w:pStyle w:val="Heading3"/>
      </w:pPr>
      <w:bookmarkStart w:id="121" w:name="_Toc128036627"/>
      <w:r>
        <w:t>Task capability</w:t>
      </w:r>
      <w:bookmarkEnd w:id="121"/>
    </w:p>
    <w:p w14:paraId="7725DBD8" w14:textId="252620ED" w:rsidR="00BE058D" w:rsidRPr="002D1495" w:rsidRDefault="00A60A31" w:rsidP="00A60A31">
      <w:r>
        <w:t>The Task</w:t>
      </w:r>
      <w:r w:rsidR="00BE058D" w:rsidRPr="002D1495">
        <w:t xml:space="preserve"> capability </w:t>
      </w:r>
      <w:r>
        <w:t xml:space="preserve">may be expressed </w:t>
      </w:r>
      <w:r w:rsidR="00BE058D" w:rsidRPr="002D1495">
        <w:t>in terms of apparent task flows that explain, in abstract, how the outputs are generated from the inputs</w:t>
      </w:r>
      <w:r>
        <w:t>, i.e.,</w:t>
      </w:r>
      <w:r w:rsidR="00BE058D" w:rsidRPr="002D1495">
        <w:t xml:space="preserve"> the definition of the transfer functions. </w:t>
      </w:r>
    </w:p>
    <w:p w14:paraId="765FEC9C" w14:textId="192A9E98" w:rsidR="00BE058D" w:rsidRPr="002D1495" w:rsidRDefault="00B57BEC" w:rsidP="00B57BEC">
      <w:r>
        <w:t>The transfer function may be expressed as a</w:t>
      </w:r>
      <w:r w:rsidR="00BE058D" w:rsidRPr="002D1495">
        <w:t xml:space="preserve"> structure of apparent encapsulated Tasks with some stated flow</w:t>
      </w:r>
      <w:r>
        <w:t xml:space="preserve">. As for any structure of tasks there may be flow loops and the </w:t>
      </w:r>
      <w:r w:rsidR="00BE058D" w:rsidRPr="002D1495">
        <w:t>apparent Task</w:t>
      </w:r>
      <w:r w:rsidR="000E57A0">
        <w:t>s</w:t>
      </w:r>
      <w:r w:rsidR="00BE058D" w:rsidRPr="002D1495">
        <w:t xml:space="preserve"> may </w:t>
      </w:r>
      <w:r>
        <w:t>themselves have</w:t>
      </w:r>
      <w:r w:rsidR="00BE058D" w:rsidRPr="002D1495">
        <w:t xml:space="preserve"> capability expressed</w:t>
      </w:r>
      <w:r>
        <w:t xml:space="preserve"> as transfer functions. The transfer function may be</w:t>
      </w:r>
      <w:r w:rsidR="00BE058D" w:rsidRPr="002D1495">
        <w:t xml:space="preserve"> express</w:t>
      </w:r>
      <w:r>
        <w:t>ed as some</w:t>
      </w:r>
      <w:r w:rsidR="00BE058D" w:rsidRPr="002D1495">
        <w:t xml:space="preserve"> other structure that is not of a task</w:t>
      </w:r>
      <w:r>
        <w:t>.</w:t>
      </w:r>
    </w:p>
    <w:p w14:paraId="03D9D808" w14:textId="317B5B01" w:rsidR="00BE058D" w:rsidRPr="002D1495" w:rsidRDefault="00B57BEC" w:rsidP="000E57A0">
      <w:r>
        <w:t>The Task ma</w:t>
      </w:r>
      <w:r w:rsidR="00BE058D" w:rsidRPr="002D1495">
        <w:t xml:space="preserve">y be realized by subordinate </w:t>
      </w:r>
      <w:r>
        <w:t>T</w:t>
      </w:r>
      <w:r w:rsidR="00BE058D" w:rsidRPr="002D1495">
        <w:t>ask flows</w:t>
      </w:r>
      <w:r>
        <w:t xml:space="preserve"> built from a </w:t>
      </w:r>
      <w:r w:rsidR="00BE058D" w:rsidRPr="002D1495">
        <w:t>structure of real tasks with stated flow</w:t>
      </w:r>
      <w:r w:rsidR="000E57A0">
        <w:t xml:space="preserve">. </w:t>
      </w:r>
      <w:r w:rsidR="00BE058D" w:rsidRPr="002D1495">
        <w:t>Flow is determined by trigger conditions that are caused by outputs from other tasks</w:t>
      </w:r>
      <w:r w:rsidR="000E57A0">
        <w:t xml:space="preserve"> etc. as discussed in section </w:t>
      </w:r>
      <w:r w:rsidR="000E57A0">
        <w:fldChar w:fldCharType="begin"/>
      </w:r>
      <w:r w:rsidR="000E57A0">
        <w:instrText xml:space="preserve"> REF _Ref121127456 \r \h </w:instrText>
      </w:r>
      <w:r w:rsidR="000E57A0">
        <w:fldChar w:fldCharType="separate"/>
      </w:r>
      <w:r w:rsidR="007A3711">
        <w:t>5.1.14</w:t>
      </w:r>
      <w:r w:rsidR="000E57A0">
        <w:fldChar w:fldCharType="end"/>
      </w:r>
      <w:r w:rsidR="000E57A0">
        <w:t xml:space="preserve"> </w:t>
      </w:r>
      <w:r w:rsidR="000E57A0">
        <w:fldChar w:fldCharType="begin"/>
      </w:r>
      <w:r w:rsidR="000E57A0">
        <w:instrText xml:space="preserve"> REF _Ref121127456 \h </w:instrText>
      </w:r>
      <w:r w:rsidR="000E57A0">
        <w:fldChar w:fldCharType="separate"/>
      </w:r>
      <w:r w:rsidR="007A3711">
        <w:t>A flow of Tasks</w:t>
      </w:r>
      <w:r w:rsidR="000E57A0">
        <w:fldChar w:fldCharType="end"/>
      </w:r>
      <w:r w:rsidR="000E57A0">
        <w:t xml:space="preserve"> on page </w:t>
      </w:r>
      <w:r w:rsidR="000E57A0">
        <w:fldChar w:fldCharType="begin"/>
      </w:r>
      <w:r w:rsidR="000E57A0">
        <w:instrText xml:space="preserve"> PAGEREF _Ref121127456 \h </w:instrText>
      </w:r>
      <w:r w:rsidR="000E57A0">
        <w:fldChar w:fldCharType="separate"/>
      </w:r>
      <w:r w:rsidR="007A3711">
        <w:rPr>
          <w:noProof/>
        </w:rPr>
        <w:t>41</w:t>
      </w:r>
      <w:r w:rsidR="000E57A0">
        <w:fldChar w:fldCharType="end"/>
      </w:r>
      <w:r w:rsidR="000E57A0">
        <w:t>.</w:t>
      </w:r>
    </w:p>
    <w:p w14:paraId="3241A5FA" w14:textId="7E96EE2E" w:rsidR="00BE058D" w:rsidRDefault="00017024" w:rsidP="00017024">
      <w:r>
        <w:t xml:space="preserve">The Task </w:t>
      </w:r>
      <w:r w:rsidR="00BE058D" w:rsidRPr="002D1495">
        <w:t>may be realized by code (algorithms etc.)</w:t>
      </w:r>
      <w:r>
        <w:t xml:space="preserve"> in which case there will be n</w:t>
      </w:r>
      <w:r w:rsidR="00BE058D" w:rsidRPr="002D1495">
        <w:t>o deeper view of realization</w:t>
      </w:r>
      <w:r>
        <w:t>. In this case t</w:t>
      </w:r>
      <w:r w:rsidR="00BE058D" w:rsidRPr="002D1495">
        <w:t xml:space="preserve">here </w:t>
      </w:r>
      <w:r>
        <w:t xml:space="preserve">still </w:t>
      </w:r>
      <w:r w:rsidR="00BE058D" w:rsidRPr="002D1495">
        <w:t>may be an expression of capability in terms of apparent encapsulated tasks with some stated flow</w:t>
      </w:r>
      <w:r>
        <w:t>.</w:t>
      </w:r>
    </w:p>
    <w:p w14:paraId="7F3C6985" w14:textId="4942F4B9" w:rsidR="00017024" w:rsidRPr="002D1495" w:rsidRDefault="00017024" w:rsidP="00017024">
      <w:pPr>
        <w:pStyle w:val="Heading3"/>
      </w:pPr>
      <w:bookmarkStart w:id="122" w:name="_Ref124412130"/>
      <w:bookmarkStart w:id="123" w:name="_Toc128036628"/>
      <w:r>
        <w:t>A running Task</w:t>
      </w:r>
      <w:bookmarkEnd w:id="122"/>
      <w:bookmarkEnd w:id="123"/>
    </w:p>
    <w:p w14:paraId="61E08627" w14:textId="294EA085" w:rsidR="00BE058D" w:rsidRPr="00BE058D" w:rsidRDefault="00BE058D" w:rsidP="00017024">
      <w:r w:rsidRPr="002D1495">
        <w:t xml:space="preserve">Multiple instances of a specific type of Task may run </w:t>
      </w:r>
      <w:r w:rsidR="005F56DA">
        <w:t>concurrently</w:t>
      </w:r>
      <w:r w:rsidR="00017024">
        <w:t xml:space="preserve">. </w:t>
      </w:r>
      <w:r w:rsidRPr="002D1495">
        <w:t xml:space="preserve">A Task instance </w:t>
      </w:r>
      <w:r w:rsidR="00120EFE">
        <w:t xml:space="preserve">is run </w:t>
      </w:r>
      <w:r w:rsidRPr="002D1495">
        <w:t xml:space="preserve">in </w:t>
      </w:r>
      <w:r w:rsidR="00120EFE">
        <w:t>a</w:t>
      </w:r>
      <w:r w:rsidRPr="002D1495">
        <w:t xml:space="preserve"> specific instance of flow and will be related to</w:t>
      </w:r>
      <w:r w:rsidR="00120EFE">
        <w:t xml:space="preserve"> other</w:t>
      </w:r>
      <w:r w:rsidRPr="002D1495">
        <w:t xml:space="preserve"> instances in the same instance of flow</w:t>
      </w:r>
      <w:r w:rsidR="00B86C37">
        <w:t xml:space="preserve">. Clearly, there is a need for an identifier </w:t>
      </w:r>
      <w:r w:rsidR="00120EFE">
        <w:t>for a</w:t>
      </w:r>
      <w:r w:rsidR="00B86C37">
        <w:t xml:space="preserve"> flow where that identifier system deals with the nesting of flows etc.</w:t>
      </w:r>
      <w:r w:rsidR="005F56DA">
        <w:t xml:space="preserve"> A running Task can watch for a trigger event to cause it to take a step etc.</w:t>
      </w:r>
      <w:r w:rsidR="00B86C37">
        <w:t xml:space="preserve"> Instantiation of a running task is triggered by an event and hence there must be some form of task manager to instantiate the </w:t>
      </w:r>
      <w:r w:rsidR="005F56DA">
        <w:t>T</w:t>
      </w:r>
      <w:r w:rsidR="00B86C37">
        <w:t xml:space="preserve">ask. </w:t>
      </w:r>
      <w:r w:rsidR="005F56DA">
        <w:t>This Task manager is essentially a running Task that has the role of Task instantiation. Clearly the Task manager Task needs to be started</w:t>
      </w:r>
      <w:r w:rsidR="002B265D">
        <w:t xml:space="preserve"> (see section </w:t>
      </w:r>
      <w:r w:rsidR="002B265D">
        <w:fldChar w:fldCharType="begin"/>
      </w:r>
      <w:r w:rsidR="002B265D">
        <w:instrText xml:space="preserve"> REF _Ref129251403 \r \h </w:instrText>
      </w:r>
      <w:r w:rsidR="002B265D">
        <w:fldChar w:fldCharType="separate"/>
      </w:r>
      <w:r w:rsidR="002B265D">
        <w:t>5.1.19</w:t>
      </w:r>
      <w:r w:rsidR="002B265D">
        <w:fldChar w:fldCharType="end"/>
      </w:r>
      <w:r w:rsidR="002B265D">
        <w:t xml:space="preserve"> </w:t>
      </w:r>
      <w:r w:rsidR="002B265D">
        <w:fldChar w:fldCharType="begin"/>
      </w:r>
      <w:r w:rsidR="002B265D">
        <w:instrText xml:space="preserve"> REF _Ref129251403 \h </w:instrText>
      </w:r>
      <w:r w:rsidR="002B265D">
        <w:fldChar w:fldCharType="separate"/>
      </w:r>
      <w:r w:rsidR="002B265D">
        <w:t>System Initialization</w:t>
      </w:r>
      <w:r w:rsidR="002B265D">
        <w:fldChar w:fldCharType="end"/>
      </w:r>
      <w:r w:rsidR="002B265D">
        <w:t xml:space="preserve"> on page </w:t>
      </w:r>
      <w:r w:rsidR="002B265D">
        <w:fldChar w:fldCharType="begin"/>
      </w:r>
      <w:r w:rsidR="002B265D">
        <w:instrText xml:space="preserve"> PAGEREF _Ref129251403 \h </w:instrText>
      </w:r>
      <w:r w:rsidR="002B265D">
        <w:fldChar w:fldCharType="separate"/>
      </w:r>
      <w:r w:rsidR="002B265D">
        <w:rPr>
          <w:noProof/>
        </w:rPr>
        <w:t>50</w:t>
      </w:r>
      <w:r w:rsidR="002B265D">
        <w:fldChar w:fldCharType="end"/>
      </w:r>
      <w:r w:rsidR="002B265D">
        <w:t>)</w:t>
      </w:r>
      <w:r w:rsidR="005F56DA">
        <w:t xml:space="preserve">.  </w:t>
      </w:r>
      <w:r w:rsidR="00B86C37">
        <w:t>This area requires further development.</w:t>
      </w:r>
    </w:p>
    <w:p w14:paraId="193CDECA" w14:textId="716B18C1" w:rsidR="000C6B26" w:rsidRDefault="00240386" w:rsidP="000C6B26">
      <w:pPr>
        <w:rPr>
          <w:lang w:val="en-GB"/>
        </w:rPr>
      </w:pPr>
      <w:r>
        <w:rPr>
          <w:lang w:val="en-GB"/>
        </w:rPr>
        <w:t>The figure below shows tightly coupled Tasks where one Task triggers the next (i.e., where a Task is waiting on a condition to be triggered and where that condition is explicitly set as an outcome of another Task).</w:t>
      </w:r>
      <w:r w:rsidR="00017024">
        <w:rPr>
          <w:lang w:val="en-GB"/>
        </w:rPr>
        <w:t xml:space="preserve"> The Tasks could be ControlTasks.</w:t>
      </w:r>
    </w:p>
    <w:p w14:paraId="18387B79" w14:textId="56916ED5" w:rsidR="00240386" w:rsidRDefault="00240386" w:rsidP="000C6B26">
      <w:pPr>
        <w:rPr>
          <w:lang w:val="en-GB"/>
        </w:rPr>
      </w:pPr>
      <w:r>
        <w:rPr>
          <w:lang w:val="en-GB"/>
        </w:rPr>
        <w:t>Note that the Task flow statement is considered as a Task</w:t>
      </w:r>
      <w:r w:rsidR="00017024">
        <w:rPr>
          <w:lang w:val="en-GB"/>
        </w:rPr>
        <w:t>, albeit a simple one</w:t>
      </w:r>
      <w:r>
        <w:rPr>
          <w:lang w:val="en-GB"/>
        </w:rPr>
        <w:t>.</w:t>
      </w:r>
    </w:p>
    <w:p w14:paraId="1CBEF178" w14:textId="3924ECF9" w:rsidR="000C6B26" w:rsidRDefault="002B265D" w:rsidP="00240386">
      <w:pPr>
        <w:jc w:val="center"/>
        <w:rPr>
          <w:lang w:val="en-GB"/>
        </w:rPr>
      </w:pPr>
      <w:r>
        <w:rPr>
          <w:lang w:val="en-GB"/>
        </w:rPr>
        <w:object w:dxaOrig="9590" w:dyaOrig="5384" w14:anchorId="786075C9">
          <v:shape id="_x0000_i1041" type="#_x0000_t75" style="width:441pt;height:248.25pt" o:ole="">
            <v:imagedata r:id="rId72" o:title=""/>
          </v:shape>
          <o:OLEObject Type="Embed" ProgID="PowerPoint.Slide.12" ShapeID="_x0000_i1041" DrawAspect="Content" ObjectID="_1766567697" r:id="rId73"/>
        </w:object>
      </w:r>
    </w:p>
    <w:p w14:paraId="32ED8F92" w14:textId="6DD583AB" w:rsidR="00AE5833" w:rsidRPr="00AE5833" w:rsidRDefault="00AE5833" w:rsidP="00AE5833">
      <w:pPr>
        <w:pStyle w:val="FigureCaption"/>
      </w:pPr>
      <w:bookmarkStart w:id="124" w:name="_Toc128036723"/>
      <w:r>
        <w:t xml:space="preserve">Figure </w:t>
      </w:r>
      <w:r>
        <w:rPr>
          <w:noProof/>
        </w:rPr>
        <w:fldChar w:fldCharType="begin"/>
      </w:r>
      <w:r>
        <w:rPr>
          <w:noProof/>
        </w:rPr>
        <w:instrText xml:space="preserve"> STYLEREF 1 \s </w:instrText>
      </w:r>
      <w:r>
        <w:rPr>
          <w:noProof/>
        </w:rPr>
        <w:fldChar w:fldCharType="separate"/>
      </w:r>
      <w:r w:rsidR="007A3711">
        <w:rPr>
          <w:noProof/>
        </w:rPr>
        <w:t>5</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sidR="007A3711">
        <w:rPr>
          <w:noProof/>
        </w:rPr>
        <w:t>1</w:t>
      </w:r>
      <w:r>
        <w:rPr>
          <w:noProof/>
        </w:rPr>
        <w:fldChar w:fldCharType="end"/>
      </w:r>
      <w:r>
        <w:t xml:space="preserve"> Tasks and triggers illustration</w:t>
      </w:r>
      <w:bookmarkEnd w:id="124"/>
    </w:p>
    <w:p w14:paraId="515C0D42" w14:textId="33D9BAD6" w:rsidR="000C6B26" w:rsidRDefault="00240386" w:rsidP="000C6B26">
      <w:pPr>
        <w:rPr>
          <w:lang w:val="en-GB"/>
        </w:rPr>
      </w:pPr>
      <w:r>
        <w:rPr>
          <w:lang w:val="en-GB"/>
        </w:rPr>
        <w:t>The figure below shows an example of a Task flow.</w:t>
      </w:r>
      <w:r w:rsidR="00017024">
        <w:rPr>
          <w:lang w:val="en-GB"/>
        </w:rPr>
        <w:t xml:space="preserve"> </w:t>
      </w:r>
    </w:p>
    <w:p w14:paraId="42E16754" w14:textId="2B0080D0" w:rsidR="00017024" w:rsidRDefault="00017024" w:rsidP="000C6B26">
      <w:pPr>
        <w:rPr>
          <w:lang w:val="en-GB"/>
        </w:rPr>
      </w:pPr>
      <w:r>
        <w:rPr>
          <w:lang w:val="en-GB"/>
        </w:rPr>
        <w:t>The trigger is a new intent request. The request will carry the constraints defining the desired outcome. The task is shown broken down into apparent subordinate tasks (tha</w:t>
      </w:r>
      <w:r w:rsidR="00120EFE">
        <w:rPr>
          <w:lang w:val="en-GB"/>
        </w:rPr>
        <w:t>t</w:t>
      </w:r>
      <w:r>
        <w:rPr>
          <w:lang w:val="en-GB"/>
        </w:rPr>
        <w:t xml:space="preserve"> may happen to closely reflect the actual underlying task realization</w:t>
      </w:r>
      <w:r w:rsidR="00EA55CE">
        <w:rPr>
          <w:lang w:val="en-GB"/>
        </w:rPr>
        <w:t>)</w:t>
      </w:r>
      <w:r>
        <w:rPr>
          <w:lang w:val="en-GB"/>
        </w:rPr>
        <w:t>.</w:t>
      </w:r>
    </w:p>
    <w:p w14:paraId="64FF93E3" w14:textId="2B9507AA" w:rsidR="00017024" w:rsidRDefault="00017024" w:rsidP="000C6B26">
      <w:pPr>
        <w:rPr>
          <w:lang w:val="en-GB"/>
        </w:rPr>
      </w:pPr>
      <w:r>
        <w:rPr>
          <w:lang w:val="en-GB"/>
        </w:rPr>
        <w:t>The trigger causes an instance “Evaluate Request Integrity” to run thus initiating some instance context (identifier of the specific instance of the task)</w:t>
      </w:r>
      <w:r w:rsidR="0005723E">
        <w:rPr>
          <w:lang w:val="en-GB"/>
        </w:rPr>
        <w:t>, e.g., “Intent_x”</w:t>
      </w:r>
      <w:r>
        <w:rPr>
          <w:lang w:val="en-GB"/>
        </w:rPr>
        <w:t xml:space="preserve">. </w:t>
      </w:r>
    </w:p>
    <w:p w14:paraId="20ECD676" w14:textId="6A98AB1A" w:rsidR="00017024" w:rsidRDefault="0005723E" w:rsidP="000C6B26">
      <w:pPr>
        <w:rPr>
          <w:lang w:val="en-GB"/>
        </w:rPr>
      </w:pPr>
      <w:r>
        <w:rPr>
          <w:lang w:val="en-GB"/>
        </w:rPr>
        <w:t>As a result of</w:t>
      </w:r>
      <w:r w:rsidR="00017024">
        <w:rPr>
          <w:lang w:val="en-GB"/>
        </w:rPr>
        <w:t xml:space="preserve"> integrity </w:t>
      </w:r>
      <w:r>
        <w:rPr>
          <w:lang w:val="en-GB"/>
        </w:rPr>
        <w:t>having been</w:t>
      </w:r>
      <w:r w:rsidR="00017024">
        <w:rPr>
          <w:lang w:val="en-GB"/>
        </w:rPr>
        <w:t xml:space="preserve"> validated (the </w:t>
      </w:r>
      <w:r>
        <w:rPr>
          <w:lang w:val="en-GB"/>
        </w:rPr>
        <w:t xml:space="preserve">failure path is not shown), a “process request” event occurs and this triggers both the “Evaluate Realization Template” and “Gather Policies” (as both are waiting on the same event. Both run an instance for the specific instance context, “Intent_x”. </w:t>
      </w:r>
    </w:p>
    <w:p w14:paraId="342C76A0" w14:textId="3AE0AA89" w:rsidR="0005723E" w:rsidRDefault="0005723E" w:rsidP="000C6B26">
      <w:pPr>
        <w:rPr>
          <w:lang w:val="en-GB"/>
        </w:rPr>
      </w:pPr>
      <w:r>
        <w:rPr>
          <w:lang w:val="en-GB"/>
        </w:rPr>
        <w:t>At some point in the execution of “Evaluate Realization Template”, the event “realization policies” is caused to occur in the context “Intent_x”. This is absorbed by the “Gather Policies</w:t>
      </w:r>
      <w:r w:rsidR="00EA55CE">
        <w:rPr>
          <w:lang w:val="en-GB"/>
        </w:rPr>
        <w:t>”</w:t>
      </w:r>
      <w:r>
        <w:rPr>
          <w:lang w:val="en-GB"/>
        </w:rPr>
        <w:t xml:space="preserve"> for “Intent_x”.</w:t>
      </w:r>
    </w:p>
    <w:p w14:paraId="5E672A0F" w14:textId="3579061F" w:rsidR="000C6B26" w:rsidRDefault="0005723E" w:rsidP="000C6B26">
      <w:pPr>
        <w:rPr>
          <w:lang w:val="en-GB"/>
        </w:rPr>
      </w:pPr>
      <w:r>
        <w:rPr>
          <w:lang w:val="en-GB"/>
        </w:rPr>
        <w:t>The flow proceeds to eventually reach the “Evaluate Computation Outputs”. This is initially triggered for “Intent_x” by two triggers, “compute A” and “compute B” causing it to start then wait for both the “Compute A Result” and the “Compute B Result” triggers</w:t>
      </w:r>
      <w:r w:rsidR="00AE5833">
        <w:rPr>
          <w:lang w:val="en-GB"/>
        </w:rPr>
        <w:t xml:space="preserve">. If both do not arrive appropriately the “Evaluate Computation Output” escalates. </w:t>
      </w:r>
    </w:p>
    <w:p w14:paraId="4ECFDA96" w14:textId="450EAF0A" w:rsidR="000C6B26" w:rsidRDefault="00AE5833" w:rsidP="00240386">
      <w:pPr>
        <w:jc w:val="center"/>
        <w:rPr>
          <w:lang w:val="en-GB"/>
        </w:rPr>
      </w:pPr>
      <w:r>
        <w:rPr>
          <w:lang w:val="en-GB"/>
        </w:rPr>
        <w:object w:dxaOrig="9587" w:dyaOrig="3687" w14:anchorId="101DBB70">
          <v:shape id="_x0000_i1042" type="#_x0000_t75" style="width:439.5pt;height:168.75pt" o:ole="">
            <v:imagedata r:id="rId74" o:title=""/>
          </v:shape>
          <o:OLEObject Type="Embed" ProgID="PowerPoint.Slide.12" ShapeID="_x0000_i1042" DrawAspect="Content" ObjectID="_1766567698" r:id="rId75"/>
        </w:object>
      </w:r>
    </w:p>
    <w:p w14:paraId="4D53B826" w14:textId="44F9AD34" w:rsidR="00AE5833" w:rsidRPr="00AE5833" w:rsidRDefault="00AE5833" w:rsidP="00AE5833">
      <w:pPr>
        <w:pStyle w:val="FigureCaption"/>
      </w:pPr>
      <w:bookmarkStart w:id="125" w:name="_Toc128036724"/>
      <w:r>
        <w:t xml:space="preserve">Figure </w:t>
      </w:r>
      <w:r>
        <w:rPr>
          <w:noProof/>
        </w:rPr>
        <w:fldChar w:fldCharType="begin"/>
      </w:r>
      <w:r>
        <w:rPr>
          <w:noProof/>
        </w:rPr>
        <w:instrText xml:space="preserve"> STYLEREF 1 \s </w:instrText>
      </w:r>
      <w:r>
        <w:rPr>
          <w:noProof/>
        </w:rPr>
        <w:fldChar w:fldCharType="separate"/>
      </w:r>
      <w:r w:rsidR="007A3711">
        <w:rPr>
          <w:noProof/>
        </w:rPr>
        <w:t>5</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sidR="007A3711">
        <w:rPr>
          <w:noProof/>
        </w:rPr>
        <w:t>2</w:t>
      </w:r>
      <w:r>
        <w:rPr>
          <w:noProof/>
        </w:rPr>
        <w:fldChar w:fldCharType="end"/>
      </w:r>
      <w:r>
        <w:t xml:space="preserve"> An example ControlTask flow</w:t>
      </w:r>
      <w:bookmarkEnd w:id="125"/>
    </w:p>
    <w:p w14:paraId="16DAF7AA" w14:textId="6AAF7C23" w:rsidR="00240386" w:rsidRDefault="00240386" w:rsidP="00240386">
      <w:pPr>
        <w:pStyle w:val="Heading3"/>
      </w:pPr>
      <w:bookmarkStart w:id="126" w:name="_Toc128036629"/>
      <w:r>
        <w:t>The ControlTask</w:t>
      </w:r>
      <w:bookmarkEnd w:id="126"/>
    </w:p>
    <w:p w14:paraId="3FAAB641" w14:textId="4227B120" w:rsidR="00B61BA5" w:rsidRDefault="00B61BA5" w:rsidP="00240386">
      <w:pPr>
        <w:rPr>
          <w:lang w:val="en-GB"/>
        </w:rPr>
      </w:pPr>
      <w:r w:rsidRPr="00B61BA5">
        <w:rPr>
          <w:lang w:val="en-GB"/>
        </w:rPr>
        <w:t xml:space="preserve">The </w:t>
      </w:r>
      <w:r w:rsidR="00240386">
        <w:rPr>
          <w:lang w:val="en-GB"/>
        </w:rPr>
        <w:t>Control</w:t>
      </w:r>
      <w:r w:rsidRPr="00B61BA5">
        <w:rPr>
          <w:lang w:val="en-GB"/>
        </w:rPr>
        <w:t xml:space="preserve">Task in the Core Model is intended </w:t>
      </w:r>
      <w:r w:rsidR="00240386">
        <w:rPr>
          <w:lang w:val="en-GB"/>
        </w:rPr>
        <w:t>to support</w:t>
      </w:r>
      <w:r w:rsidRPr="00B61BA5">
        <w:rPr>
          <w:lang w:val="en-GB"/>
        </w:rPr>
        <w:t xml:space="preserve"> activities prompted by client interaction with the ControlConstruct</w:t>
      </w:r>
      <w:r w:rsidR="00240386">
        <w:rPr>
          <w:lang w:val="en-GB"/>
        </w:rPr>
        <w:t xml:space="preserve">. </w:t>
      </w:r>
      <w:r w:rsidRPr="00B61BA5">
        <w:rPr>
          <w:lang w:val="en-GB"/>
        </w:rPr>
        <w:t xml:space="preserve">The </w:t>
      </w:r>
      <w:r w:rsidR="00240386">
        <w:rPr>
          <w:lang w:val="en-GB"/>
        </w:rPr>
        <w:t>Control</w:t>
      </w:r>
      <w:r w:rsidRPr="00B61BA5">
        <w:rPr>
          <w:lang w:val="en-GB"/>
        </w:rPr>
        <w:t xml:space="preserve">Task </w:t>
      </w:r>
      <w:r w:rsidR="00240386">
        <w:rPr>
          <w:lang w:val="en-GB"/>
        </w:rPr>
        <w:t xml:space="preserve">instance </w:t>
      </w:r>
      <w:r w:rsidRPr="00B61BA5">
        <w:rPr>
          <w:lang w:val="en-GB"/>
        </w:rPr>
        <w:t xml:space="preserve">provides an opportunity for the client to assess progress and to adjust the </w:t>
      </w:r>
      <w:r w:rsidR="00240386">
        <w:rPr>
          <w:lang w:val="en-GB"/>
        </w:rPr>
        <w:t>Control</w:t>
      </w:r>
      <w:r w:rsidRPr="00B61BA5">
        <w:rPr>
          <w:lang w:val="en-GB"/>
        </w:rPr>
        <w:t>Task operation</w:t>
      </w:r>
      <w:r w:rsidR="00240386">
        <w:t xml:space="preserve">. </w:t>
      </w:r>
      <w:r w:rsidRPr="00B61BA5">
        <w:rPr>
          <w:lang w:val="en-GB"/>
        </w:rPr>
        <w:t xml:space="preserve">Modification of the direction for the activity should be </w:t>
      </w:r>
      <w:r w:rsidR="00240386">
        <w:rPr>
          <w:lang w:val="en-GB"/>
        </w:rPr>
        <w:t>carried out via</w:t>
      </w:r>
      <w:r w:rsidRPr="00B61BA5">
        <w:rPr>
          <w:lang w:val="en-GB"/>
        </w:rPr>
        <w:t xml:space="preserve"> the </w:t>
      </w:r>
      <w:r w:rsidR="00240386">
        <w:rPr>
          <w:lang w:val="en-GB"/>
        </w:rPr>
        <w:t>Control</w:t>
      </w:r>
      <w:r w:rsidRPr="00B61BA5">
        <w:rPr>
          <w:lang w:val="en-GB"/>
        </w:rPr>
        <w:t>Task</w:t>
      </w:r>
      <w:r w:rsidR="00240386">
        <w:rPr>
          <w:lang w:val="en-GB"/>
        </w:rPr>
        <w:t>.</w:t>
      </w:r>
    </w:p>
    <w:p w14:paraId="07C2EAE6" w14:textId="3E9F6DBD" w:rsidR="003C62B1" w:rsidRDefault="003C62B1" w:rsidP="00240386">
      <w:pPr>
        <w:rPr>
          <w:lang w:val="en-GB"/>
        </w:rPr>
      </w:pPr>
      <w:r>
        <w:rPr>
          <w:lang w:val="en-GB"/>
        </w:rPr>
        <w:t>Clearly, the client observes and manipulates a shallow abstraction of the actual Task complexity of the provider solution. The Tasks that appear to act on the entities exposed via the ExposureContext are mapped from the actual detailed Tasks.</w:t>
      </w:r>
    </w:p>
    <w:p w14:paraId="79993856" w14:textId="77777777" w:rsidR="00827BEF" w:rsidRDefault="003C62B1" w:rsidP="00827BEF">
      <w:pPr>
        <w:rPr>
          <w:lang w:val="en-GB"/>
        </w:rPr>
      </w:pPr>
      <w:r>
        <w:rPr>
          <w:lang w:val="en-GB"/>
        </w:rPr>
        <w:t>Different clients may get different degrees of visibility. An external party may get a very lightweight view (e.g., on/off) whereas an administrator of the actual solution will see the detailed Tasks at one level and potentially the mapping between the levels, depending upon the administrator role. Clearly, the solution designer will have an even more detailed view of the Tasks.</w:t>
      </w:r>
    </w:p>
    <w:p w14:paraId="102AAD75" w14:textId="43B70FD6" w:rsidR="00827BEF" w:rsidRDefault="00827BEF" w:rsidP="00B61BA5">
      <w:pPr>
        <w:rPr>
          <w:lang w:val="en-GB"/>
        </w:rPr>
      </w:pPr>
      <w:r w:rsidRPr="00E65479">
        <w:rPr>
          <w:lang w:val="en-GB"/>
        </w:rPr>
        <w:t>ControlTask capability is defined from the outside and hence its description does not vary due to internal hidden control. Other components expose capability that is defined from the inside.</w:t>
      </w:r>
    </w:p>
    <w:p w14:paraId="67AB6D2A" w14:textId="366A4E7B" w:rsidR="00B61BA5" w:rsidRDefault="00E444FD" w:rsidP="003F418E">
      <w:pPr>
        <w:pStyle w:val="Heading3"/>
      </w:pPr>
      <w:bookmarkStart w:id="127" w:name="_Toc128036630"/>
      <w:r>
        <w:t>Example of some high level ControlTasks</w:t>
      </w:r>
      <w:bookmarkEnd w:id="127"/>
    </w:p>
    <w:p w14:paraId="0153BCB0" w14:textId="63F82231" w:rsidR="00B61BA5" w:rsidRDefault="00E444FD" w:rsidP="000C6B26">
      <w:r>
        <w:t>The following diagram</w:t>
      </w:r>
      <w:r w:rsidR="006348B8">
        <w:t>, inspired by earlier work in TM Forum,</w:t>
      </w:r>
      <w:r>
        <w:t xml:space="preserve"> shows </w:t>
      </w:r>
      <w:r w:rsidR="002A02AA">
        <w:t xml:space="preserve">a stylized sketch of </w:t>
      </w:r>
      <w:r>
        <w:t>control Tasks that are arranged to perform service design and provisioning</w:t>
      </w:r>
      <w:r w:rsidR="00B86C37">
        <w:rPr>
          <w:rStyle w:val="FootnoteReference"/>
        </w:rPr>
        <w:footnoteReference w:id="21"/>
      </w:r>
      <w:r>
        <w:t xml:space="preserve">. These Tasks will not all be visible to the administrator. The client is likely to see </w:t>
      </w:r>
      <w:r w:rsidR="004C6E97">
        <w:t>a</w:t>
      </w:r>
      <w:r>
        <w:t xml:space="preserve"> thin shim of the Task behavior where some of the stages are identified, perhaps that placement computation is complete, but probably not that the </w:t>
      </w:r>
      <w:r w:rsidR="00437BBC">
        <w:t xml:space="preserve">Solution </w:t>
      </w:r>
      <w:r>
        <w:t>Interpreter is active.</w:t>
      </w:r>
    </w:p>
    <w:p w14:paraId="7B4EDB5D" w14:textId="502246F2" w:rsidR="00AE5833" w:rsidRDefault="00554DD3" w:rsidP="0051559F">
      <w:r>
        <w:rPr>
          <w:lang w:val="en-GB"/>
        </w:rPr>
        <w:object w:dxaOrig="9587" w:dyaOrig="5392" w14:anchorId="1B426D15">
          <v:shape id="_x0000_i1043" type="#_x0000_t75" style="width:467.25pt;height:262.5pt" o:ole="">
            <v:imagedata r:id="rId76" o:title=""/>
          </v:shape>
          <o:OLEObject Type="Embed" ProgID="PowerPoint.Slide.12" ShapeID="_x0000_i1043" DrawAspect="Content" ObjectID="_1766567699" r:id="rId77"/>
        </w:object>
      </w:r>
    </w:p>
    <w:p w14:paraId="14B5BE28" w14:textId="792D174A" w:rsidR="002D1495" w:rsidRDefault="00AE5833" w:rsidP="00AE5833">
      <w:pPr>
        <w:pStyle w:val="FigureCaption"/>
      </w:pPr>
      <w:bookmarkStart w:id="128" w:name="_Toc128036725"/>
      <w:r>
        <w:t xml:space="preserve">Figure </w:t>
      </w:r>
      <w:r>
        <w:rPr>
          <w:noProof/>
        </w:rPr>
        <w:fldChar w:fldCharType="begin"/>
      </w:r>
      <w:r>
        <w:rPr>
          <w:noProof/>
        </w:rPr>
        <w:instrText xml:space="preserve"> STYLEREF 1 \s </w:instrText>
      </w:r>
      <w:r>
        <w:rPr>
          <w:noProof/>
        </w:rPr>
        <w:fldChar w:fldCharType="separate"/>
      </w:r>
      <w:r w:rsidR="007A3711">
        <w:rPr>
          <w:noProof/>
        </w:rPr>
        <w:t>5</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sidR="007A3711">
        <w:rPr>
          <w:noProof/>
        </w:rPr>
        <w:t>3</w:t>
      </w:r>
      <w:r>
        <w:rPr>
          <w:noProof/>
        </w:rPr>
        <w:fldChar w:fldCharType="end"/>
      </w:r>
      <w:r>
        <w:t xml:space="preserve"> An example ControlTask </w:t>
      </w:r>
      <w:r w:rsidR="00BC0F60">
        <w:t>structure</w:t>
      </w:r>
      <w:r>
        <w:t xml:space="preserve"> in a Placement solution</w:t>
      </w:r>
      <w:bookmarkEnd w:id="128"/>
    </w:p>
    <w:p w14:paraId="12F92D31" w14:textId="7AC90FB5" w:rsidR="00A8136D" w:rsidRDefault="002A02AA" w:rsidP="00D202CB">
      <w:pPr>
        <w:rPr>
          <w:lang w:val="en-GB"/>
        </w:rPr>
      </w:pPr>
      <w:r w:rsidRPr="00CF0F63">
        <w:rPr>
          <w:lang w:val="en-GB"/>
        </w:rPr>
        <w:t>The sketch shows</w:t>
      </w:r>
      <w:r w:rsidR="00A8136D">
        <w:rPr>
          <w:lang w:val="en-GB"/>
        </w:rPr>
        <w:t xml:space="preserve"> three</w:t>
      </w:r>
      <w:r w:rsidR="00F933BA" w:rsidRPr="00CF0F63">
        <w:rPr>
          <w:lang w:val="en-GB"/>
        </w:rPr>
        <w:t xml:space="preserve"> </w:t>
      </w:r>
      <w:r w:rsidR="00CF0F63" w:rsidRPr="00CF0F63">
        <w:rPr>
          <w:lang w:val="en-GB"/>
        </w:rPr>
        <w:t>repositories</w:t>
      </w:r>
      <w:r w:rsidRPr="00CF0F63">
        <w:rPr>
          <w:lang w:val="en-GB"/>
        </w:rPr>
        <w:t xml:space="preserve"> </w:t>
      </w:r>
      <w:r w:rsidR="00A8136D">
        <w:rPr>
          <w:lang w:val="en-GB"/>
        </w:rPr>
        <w:t xml:space="preserve">(blue) holding catalogues of </w:t>
      </w:r>
      <w:r w:rsidR="00A8136D">
        <w:t>specification data that define types</w:t>
      </w:r>
      <w:r w:rsidR="00A8136D" w:rsidRPr="00CF0F63">
        <w:rPr>
          <w:lang w:val="en-GB"/>
        </w:rPr>
        <w:t xml:space="preserve"> </w:t>
      </w:r>
      <w:r w:rsidRPr="00CF0F63">
        <w:rPr>
          <w:lang w:val="en-GB"/>
        </w:rPr>
        <w:t xml:space="preserve">related to </w:t>
      </w:r>
      <w:r w:rsidR="00F933BA" w:rsidRPr="00CF0F63">
        <w:rPr>
          <w:lang w:val="en-GB"/>
        </w:rPr>
        <w:t>S</w:t>
      </w:r>
      <w:r w:rsidRPr="00CF0F63">
        <w:rPr>
          <w:lang w:val="en-GB"/>
        </w:rPr>
        <w:t xml:space="preserve">ervice </w:t>
      </w:r>
      <w:r w:rsidR="00F933BA" w:rsidRPr="00CF0F63">
        <w:rPr>
          <w:lang w:val="en-GB"/>
        </w:rPr>
        <w:t>Offers, System Realizations and Component Capabilities</w:t>
      </w:r>
      <w:r w:rsidR="00A8136D">
        <w:rPr>
          <w:lang w:val="en-GB"/>
        </w:rPr>
        <w:t xml:space="preserve">. There is also </w:t>
      </w:r>
      <w:r w:rsidR="00F933BA" w:rsidRPr="00CF0F63">
        <w:rPr>
          <w:lang w:val="en-GB"/>
        </w:rPr>
        <w:t>a repository</w:t>
      </w:r>
      <w:r w:rsidR="00A8136D">
        <w:rPr>
          <w:lang w:val="en-GB"/>
        </w:rPr>
        <w:t xml:space="preserve"> (brown)</w:t>
      </w:r>
      <w:r w:rsidR="00F933BA" w:rsidRPr="00CF0F63">
        <w:rPr>
          <w:lang w:val="en-GB"/>
        </w:rPr>
        <w:t xml:space="preserve"> </w:t>
      </w:r>
      <w:r w:rsidR="00CF0F63" w:rsidRPr="00CF0F63">
        <w:rPr>
          <w:lang w:val="en-GB"/>
        </w:rPr>
        <w:t xml:space="preserve">holding </w:t>
      </w:r>
      <w:r w:rsidR="00A8136D">
        <w:rPr>
          <w:lang w:val="en-GB"/>
        </w:rPr>
        <w:t>a cached view of the controlled solution in terms of a live</w:t>
      </w:r>
      <w:r w:rsidR="00CF0F63" w:rsidRPr="00CF0F63">
        <w:rPr>
          <w:lang w:val="en-GB"/>
        </w:rPr>
        <w:t xml:space="preserve"> </w:t>
      </w:r>
      <w:r w:rsidR="00A8136D">
        <w:rPr>
          <w:lang w:val="en-GB"/>
        </w:rPr>
        <w:t>g</w:t>
      </w:r>
      <w:r w:rsidR="00CF0F63" w:rsidRPr="00CF0F63">
        <w:rPr>
          <w:lang w:val="en-GB"/>
        </w:rPr>
        <w:t xml:space="preserve">raph </w:t>
      </w:r>
      <w:r w:rsidR="00A8136D">
        <w:rPr>
          <w:lang w:val="en-GB"/>
        </w:rPr>
        <w:t>of c</w:t>
      </w:r>
      <w:r w:rsidR="00A8136D" w:rsidRPr="00CF0F63">
        <w:rPr>
          <w:lang w:val="en-GB"/>
        </w:rPr>
        <w:t>omponent/</w:t>
      </w:r>
      <w:r w:rsidR="00A8136D">
        <w:rPr>
          <w:lang w:val="en-GB"/>
        </w:rPr>
        <w:t>f</w:t>
      </w:r>
      <w:r w:rsidR="00A8136D" w:rsidRPr="00CF0F63">
        <w:rPr>
          <w:lang w:val="en-GB"/>
        </w:rPr>
        <w:t xml:space="preserve">unction </w:t>
      </w:r>
      <w:r w:rsidR="00A8136D">
        <w:rPr>
          <w:lang w:val="en-GB"/>
        </w:rPr>
        <w:t xml:space="preserve">instances </w:t>
      </w:r>
      <w:r w:rsidR="00CF0F63" w:rsidRPr="00CF0F63">
        <w:rPr>
          <w:lang w:val="en-GB"/>
        </w:rPr>
        <w:t>which show current resource usage</w:t>
      </w:r>
      <w:r w:rsidR="00A8136D">
        <w:rPr>
          <w:lang w:val="en-GB"/>
        </w:rPr>
        <w:t xml:space="preserve"> in the controlled solution. This can be considered as a network inventory</w:t>
      </w:r>
      <w:r w:rsidR="00CF0F63" w:rsidRPr="00CF0F63">
        <w:rPr>
          <w:lang w:val="en-GB"/>
        </w:rPr>
        <w:t>.</w:t>
      </w:r>
      <w:r w:rsidR="00CF0F63">
        <w:rPr>
          <w:lang w:val="en-GB"/>
        </w:rPr>
        <w:t xml:space="preserve"> Information in each of these repositories is represented using Core model entities. </w:t>
      </w:r>
      <w:r w:rsidR="00A8136D">
        <w:rPr>
          <w:lang w:val="en-GB"/>
        </w:rPr>
        <w:t>The combination of the four repositories provide the information necessary to drive a network digital twin (where that would also have a view of planned and candidate futures instance structures etc.).</w:t>
      </w:r>
    </w:p>
    <w:p w14:paraId="1DAB27C2" w14:textId="6F1BA797" w:rsidR="00D202CB" w:rsidRDefault="00CF0F63" w:rsidP="00D202CB">
      <w:pPr>
        <w:rPr>
          <w:lang w:val="en-GB"/>
        </w:rPr>
      </w:pPr>
      <w:r>
        <w:rPr>
          <w:lang w:val="en-GB"/>
        </w:rPr>
        <w:t xml:space="preserve">The grey components are ControlTasks. The sketch does not show the ControlConstructs, ExposureContexts etc., but instead focusses on </w:t>
      </w:r>
      <w:r w:rsidR="00643C3C">
        <w:rPr>
          <w:lang w:val="en-GB"/>
        </w:rPr>
        <w:t>t</w:t>
      </w:r>
      <w:r>
        <w:rPr>
          <w:lang w:val="en-GB"/>
        </w:rPr>
        <w:t>he ControlTask interaction.</w:t>
      </w:r>
    </w:p>
    <w:p w14:paraId="4FE094CF" w14:textId="348E7192" w:rsidR="00BC0F60" w:rsidRDefault="00BC0F60" w:rsidP="00D202CB">
      <w:r>
        <w:t>The following diagram shows the control flow through the tasks</w:t>
      </w:r>
      <w:r w:rsidR="00A8136D">
        <w:t>.</w:t>
      </w:r>
    </w:p>
    <w:p w14:paraId="45FAAACD" w14:textId="47282929" w:rsidR="00BC0F60" w:rsidRDefault="00554DD3" w:rsidP="00BC0F60">
      <w:r>
        <w:rPr>
          <w:lang w:val="en-GB"/>
        </w:rPr>
        <w:object w:dxaOrig="9821" w:dyaOrig="5522" w14:anchorId="63581A6D">
          <v:shape id="_x0000_i1044" type="#_x0000_t75" style="width:477pt;height:269.25pt" o:ole="">
            <v:imagedata r:id="rId78" o:title=""/>
          </v:shape>
          <o:OLEObject Type="Embed" ProgID="PowerPoint.Slide.12" ShapeID="_x0000_i1044" DrawAspect="Content" ObjectID="_1766567700" r:id="rId79"/>
        </w:object>
      </w:r>
    </w:p>
    <w:p w14:paraId="3C776732" w14:textId="0D375F03" w:rsidR="00BC0F60" w:rsidRDefault="00BC0F60" w:rsidP="00BC0F60">
      <w:pPr>
        <w:pStyle w:val="FigureCaption"/>
      </w:pPr>
      <w:bookmarkStart w:id="129" w:name="_Toc128036726"/>
      <w:r>
        <w:t xml:space="preserve">Figure </w:t>
      </w:r>
      <w:r>
        <w:rPr>
          <w:noProof/>
        </w:rPr>
        <w:fldChar w:fldCharType="begin"/>
      </w:r>
      <w:r>
        <w:rPr>
          <w:noProof/>
        </w:rPr>
        <w:instrText xml:space="preserve"> STYLEREF 1 \s </w:instrText>
      </w:r>
      <w:r>
        <w:rPr>
          <w:noProof/>
        </w:rPr>
        <w:fldChar w:fldCharType="separate"/>
      </w:r>
      <w:r w:rsidR="007A3711">
        <w:rPr>
          <w:noProof/>
        </w:rPr>
        <w:t>5</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sidR="007A3711">
        <w:rPr>
          <w:noProof/>
        </w:rPr>
        <w:t>4</w:t>
      </w:r>
      <w:r>
        <w:rPr>
          <w:noProof/>
        </w:rPr>
        <w:fldChar w:fldCharType="end"/>
      </w:r>
      <w:r>
        <w:t xml:space="preserve"> An example ControlTask flow in a Placement solution</w:t>
      </w:r>
      <w:bookmarkEnd w:id="129"/>
    </w:p>
    <w:p w14:paraId="30F287FF" w14:textId="77777777" w:rsidR="00BC0F60" w:rsidRDefault="00BC0F60" w:rsidP="00D202CB"/>
    <w:p w14:paraId="18C989D1" w14:textId="65CEF6D7" w:rsidR="00CF0F63" w:rsidRPr="00D202CB" w:rsidRDefault="00CF0F63" w:rsidP="00D202CB">
      <w:pPr>
        <w:rPr>
          <w:lang w:val="en-GB"/>
        </w:rPr>
      </w:pPr>
      <w:r w:rsidRPr="00CF0F63">
        <w:t>At the top of the sketch</w:t>
      </w:r>
      <w:r>
        <w:t>,</w:t>
      </w:r>
      <w:r w:rsidRPr="00CF0F63">
        <w:t xml:space="preserve"> a</w:t>
      </w:r>
      <w:r>
        <w:t>n</w:t>
      </w:r>
      <w:r w:rsidRPr="00CF0F63">
        <w:t xml:space="preserve"> </w:t>
      </w:r>
      <w:r>
        <w:t xml:space="preserve">external </w:t>
      </w:r>
      <w:r w:rsidRPr="00CF0F63">
        <w:t>initiating selection function makes a request on a controller for one or more specific services.</w:t>
      </w:r>
      <w:r>
        <w:t xml:space="preserve"> This would arrive at a ControlPort.</w:t>
      </w:r>
      <w:r w:rsidR="00D202CB">
        <w:t xml:space="preserve"> A combination of ControlConstructs run the following ControlTask flow</w:t>
      </w:r>
      <w:r w:rsidR="006D4724">
        <w:t xml:space="preserve"> (note that this is clearly a massively simplified sketch of an essential flow):</w:t>
      </w:r>
    </w:p>
    <w:p w14:paraId="3CDF5EA2" w14:textId="23CB3F57" w:rsidR="00CF0F63" w:rsidRDefault="00D202CB">
      <w:pPr>
        <w:pStyle w:val="ListParagraph"/>
        <w:numPr>
          <w:ilvl w:val="0"/>
          <w:numId w:val="47"/>
        </w:numPr>
      </w:pPr>
      <w:r>
        <w:t xml:space="preserve">Request Transaction Handler: Breaks multiple requests into </w:t>
      </w:r>
      <w:r w:rsidR="006378A4">
        <w:t xml:space="preserve">a set of </w:t>
      </w:r>
      <w:r>
        <w:t>single requests</w:t>
      </w:r>
    </w:p>
    <w:p w14:paraId="541A8F78" w14:textId="285AE6BD" w:rsidR="00D202CB" w:rsidRDefault="00D202CB">
      <w:pPr>
        <w:pStyle w:val="ListParagraph"/>
        <w:numPr>
          <w:ilvl w:val="0"/>
          <w:numId w:val="47"/>
        </w:numPr>
      </w:pPr>
      <w:r>
        <w:t>Single Request Coordinator: Takes a request and asks for interpretation against known offer types (Component/Service) and candidate realizations.</w:t>
      </w:r>
    </w:p>
    <w:p w14:paraId="2D20E72E" w14:textId="2303A8AD" w:rsidR="00D202CB" w:rsidRDefault="00D202CB">
      <w:pPr>
        <w:pStyle w:val="ListParagraph"/>
        <w:numPr>
          <w:ilvl w:val="0"/>
          <w:numId w:val="47"/>
        </w:numPr>
      </w:pPr>
      <w:r>
        <w:t>Solution Interpreter: Provides one or more candidate solution design patterns for the requested Component/Service</w:t>
      </w:r>
    </w:p>
    <w:p w14:paraId="00B8F61E" w14:textId="17B9F787" w:rsidR="00D202CB" w:rsidRDefault="00D202CB">
      <w:pPr>
        <w:pStyle w:val="ListParagraph"/>
        <w:numPr>
          <w:ilvl w:val="0"/>
          <w:numId w:val="47"/>
        </w:numPr>
      </w:pPr>
      <w:r>
        <w:t>Single Request Coordinator: Provides the Placement Computation Engine with the candidates</w:t>
      </w:r>
    </w:p>
    <w:p w14:paraId="5459BCA0" w14:textId="3A2F7FEA" w:rsidR="00D202CB" w:rsidRDefault="00D202CB">
      <w:pPr>
        <w:pStyle w:val="ListParagraph"/>
        <w:numPr>
          <w:ilvl w:val="0"/>
          <w:numId w:val="47"/>
        </w:numPr>
      </w:pPr>
      <w:r>
        <w:t>Placement Computation Engine: Uses Component Capability Interpreter to evaluate capabilities and needs related to the solution design patterns</w:t>
      </w:r>
    </w:p>
    <w:p w14:paraId="4305A9EE" w14:textId="6C0D2C71" w:rsidR="00D202CB" w:rsidRDefault="00D202CB">
      <w:pPr>
        <w:pStyle w:val="ListParagraph"/>
        <w:numPr>
          <w:ilvl w:val="0"/>
          <w:numId w:val="47"/>
        </w:numPr>
      </w:pPr>
      <w:r>
        <w:t>Component Capability Interpreter assesses each request against the definitions of Components in the catalogue</w:t>
      </w:r>
    </w:p>
    <w:p w14:paraId="506ED885" w14:textId="2F82252F" w:rsidR="00D202CB" w:rsidRDefault="00D202CB">
      <w:pPr>
        <w:pStyle w:val="ListParagraph"/>
        <w:numPr>
          <w:ilvl w:val="0"/>
          <w:numId w:val="47"/>
        </w:numPr>
      </w:pPr>
      <w:r>
        <w:t xml:space="preserve">Placement Computation Engine: Interrogates the Current Graph for opportunities and runs some </w:t>
      </w:r>
      <w:r w:rsidR="006D4724">
        <w:t xml:space="preserve">algorithm etc. to determine appropriate placement of necessary components etc. using the Component Capability Interpreter as appropriate and returns candidate solutions to the </w:t>
      </w:r>
      <w:r w:rsidR="006378A4">
        <w:t>Single Request Coordinator</w:t>
      </w:r>
    </w:p>
    <w:p w14:paraId="252319E6" w14:textId="386A82C2" w:rsidR="006D4724" w:rsidRDefault="006D4724">
      <w:pPr>
        <w:pStyle w:val="ListParagraph"/>
        <w:numPr>
          <w:ilvl w:val="0"/>
          <w:numId w:val="47"/>
        </w:numPr>
      </w:pPr>
      <w:r>
        <w:t>Single Request Coordinator: Takes candidates and requests evaluation for suitability.</w:t>
      </w:r>
    </w:p>
    <w:p w14:paraId="692724AA" w14:textId="5B9A4AC6" w:rsidR="006D4724" w:rsidRDefault="006D4724">
      <w:pPr>
        <w:pStyle w:val="ListParagraph"/>
        <w:numPr>
          <w:ilvl w:val="0"/>
          <w:numId w:val="47"/>
        </w:numPr>
      </w:pPr>
      <w:r>
        <w:t>Placement Evaluator: Assesses quality of each candidate using the Component Capability Interpreter as appropriate and provides assessment back to Single Request Coordinator</w:t>
      </w:r>
    </w:p>
    <w:p w14:paraId="601E70FB" w14:textId="7FF4E9FA" w:rsidR="006D4724" w:rsidRDefault="006D4724">
      <w:pPr>
        <w:pStyle w:val="ListParagraph"/>
        <w:numPr>
          <w:ilvl w:val="0"/>
          <w:numId w:val="47"/>
        </w:numPr>
      </w:pPr>
      <w:r>
        <w:t>Single Request Coordinator: Chooses solution and provides this to Request Transaction Handler</w:t>
      </w:r>
    </w:p>
    <w:p w14:paraId="31E2A931" w14:textId="7E6B5D8C" w:rsidR="006D4724" w:rsidRDefault="006D4724">
      <w:pPr>
        <w:pStyle w:val="ListParagraph"/>
        <w:numPr>
          <w:ilvl w:val="0"/>
          <w:numId w:val="47"/>
        </w:numPr>
      </w:pPr>
      <w:r>
        <w:t>Request Transaction Handler: Initiates deployment etc. of the solution as appropriate</w:t>
      </w:r>
    </w:p>
    <w:p w14:paraId="77F0B7D8" w14:textId="4A47162C" w:rsidR="006D4724" w:rsidRDefault="00611DE8">
      <w:pPr>
        <w:pStyle w:val="ListParagraph"/>
        <w:numPr>
          <w:ilvl w:val="0"/>
          <w:numId w:val="47"/>
        </w:numPr>
      </w:pPr>
      <w:r>
        <w:t>Deploy / Prepare / Adjust: Takes necessary actio</w:t>
      </w:r>
      <w:r w:rsidR="006378A4">
        <w:t>n including updating the Current Graph as necessary</w:t>
      </w:r>
    </w:p>
    <w:p w14:paraId="73D7D669" w14:textId="62E8083B" w:rsidR="00611DE8" w:rsidRDefault="00611DE8" w:rsidP="00611DE8">
      <w:r>
        <w:t>The above flow may be augmented with Policy considerations, schedules, lead time considerations, negotiation phases related to third party network requests etc. It is clearly part of multiple control loops that relate to reevaluation on changes in the solution environment, changes in request etc.</w:t>
      </w:r>
    </w:p>
    <w:p w14:paraId="7A90A46F" w14:textId="4739F357" w:rsidR="00EB3AC7" w:rsidRDefault="00EB3AC7" w:rsidP="00611DE8">
      <w:r>
        <w:t xml:space="preserve">The diagram does not show failure paths and refinement loops (e.g., where the </w:t>
      </w:r>
      <w:r w:rsidR="00DA7F24">
        <w:t>S</w:t>
      </w:r>
      <w:r>
        <w:t>ingle</w:t>
      </w:r>
      <w:r w:rsidR="00DA7F24">
        <w:t xml:space="preserve"> Request Coordinator determines, using the Placement Evaluator that none of the placements offered by the Placement Computation Engine are suitable so the Single Request Coordinator request</w:t>
      </w:r>
      <w:r w:rsidR="00EA55CE">
        <w:t>s</w:t>
      </w:r>
      <w:r w:rsidR="00DA7F24">
        <w:t xml:space="preserve"> further placement attempts by the Placement Evaluator</w:t>
      </w:r>
      <w:r w:rsidR="00EA55CE">
        <w:t xml:space="preserve">, </w:t>
      </w:r>
      <w:r w:rsidR="00DA7F24">
        <w:t>perhaps with refined properties in the request.</w:t>
      </w:r>
    </w:p>
    <w:p w14:paraId="32BAFEA2" w14:textId="1A0572A9" w:rsidR="00DA7F24" w:rsidRDefault="00DA7F24" w:rsidP="00611DE8">
      <w:r>
        <w:t>The diagram does not show multiple parallel requests and does not cover what happens to other members of the set of single requests that the Request Transaction Handler constructs. It is assumed that occurrences of each necessary task will run for each of the single requests and that these may run in parallel. Clearly, there may be some dependency between results, e.g., the case where if one of a set of computationally independent single requests cannot be successfully resolved, then the whole set should be abandoned.</w:t>
      </w:r>
    </w:p>
    <w:p w14:paraId="5E0C8ACB" w14:textId="1FFFA2F8" w:rsidR="00DA7F24" w:rsidRDefault="00DA7F24" w:rsidP="00611DE8">
      <w:r>
        <w:t xml:space="preserve">It could also be argued that </w:t>
      </w:r>
      <w:r w:rsidR="00F819FD">
        <w:t>step (</w:t>
      </w:r>
      <w:r w:rsidR="004D578E">
        <w:t>1</w:t>
      </w:r>
      <w:r w:rsidR="00F819FD">
        <w:t>) and step (11) are run by separate tasks, i.e., coordination is distributed and information on context etc. flows forward with the progression of the other tasks (as opposed to flow back to the same originating task). Clearly, step (11) needs to be run by a stateful task that is aware of progress and of the definition of completeness.</w:t>
      </w:r>
    </w:p>
    <w:p w14:paraId="1EFBC412" w14:textId="0131A8C5" w:rsidR="004D578E" w:rsidRDefault="00F819FD" w:rsidP="00B86C37">
      <w:r>
        <w:t>As discussed in</w:t>
      </w:r>
      <w:r w:rsidR="00B86C37">
        <w:t xml:space="preserve"> section </w:t>
      </w:r>
      <w:r w:rsidR="00B86C37">
        <w:fldChar w:fldCharType="begin"/>
      </w:r>
      <w:r w:rsidR="00B86C37">
        <w:instrText xml:space="preserve"> REF _Ref124412130 \r \h </w:instrText>
      </w:r>
      <w:r w:rsidR="00B86C37">
        <w:fldChar w:fldCharType="separate"/>
      </w:r>
      <w:r w:rsidR="007A3711">
        <w:t>5.1.16</w:t>
      </w:r>
      <w:r w:rsidR="00B86C37">
        <w:fldChar w:fldCharType="end"/>
      </w:r>
      <w:r>
        <w:t xml:space="preserve"> </w:t>
      </w:r>
      <w:r w:rsidR="00B86C37">
        <w:fldChar w:fldCharType="begin"/>
      </w:r>
      <w:r w:rsidR="00B86C37">
        <w:instrText xml:space="preserve"> REF _Ref124412130 \h </w:instrText>
      </w:r>
      <w:r w:rsidR="00B86C37">
        <w:fldChar w:fldCharType="separate"/>
      </w:r>
      <w:r w:rsidR="007A3711">
        <w:t>A running Task</w:t>
      </w:r>
      <w:r w:rsidR="00B86C37">
        <w:fldChar w:fldCharType="end"/>
      </w:r>
      <w:r w:rsidR="00B86C37">
        <w:t xml:space="preserve"> on page </w:t>
      </w:r>
      <w:r w:rsidR="00B86C37">
        <w:fldChar w:fldCharType="begin"/>
      </w:r>
      <w:r w:rsidR="00B86C37">
        <w:instrText xml:space="preserve"> PAGEREF _Ref124412130 \h </w:instrText>
      </w:r>
      <w:r w:rsidR="00B86C37">
        <w:fldChar w:fldCharType="separate"/>
      </w:r>
      <w:r w:rsidR="007A3711">
        <w:rPr>
          <w:noProof/>
        </w:rPr>
        <w:t>42</w:t>
      </w:r>
      <w:r w:rsidR="00B86C37">
        <w:fldChar w:fldCharType="end"/>
      </w:r>
      <w:r w:rsidR="00B86C37">
        <w:t>, t</w:t>
      </w:r>
      <w:r>
        <w:t>he coupling between tasks could use an event strategy such that a task handler is listening for a particular trigger even</w:t>
      </w:r>
      <w:r w:rsidR="00B86C37">
        <w:t>t</w:t>
      </w:r>
      <w:r>
        <w:t xml:space="preserve"> that will then cause the spawning of a new task occurrence and each live task occurrence could be listening for events to enable progression (and of course, termination).</w:t>
      </w:r>
    </w:p>
    <w:p w14:paraId="45148445" w14:textId="24249A0C" w:rsidR="00584207" w:rsidRDefault="00584207" w:rsidP="00B86C37">
      <w:r>
        <w:t>A full solution will also support control behavior, not shown in the sketch above, related to:</w:t>
      </w:r>
    </w:p>
    <w:p w14:paraId="4DC7D0E8" w14:textId="479DC131" w:rsidR="00584207" w:rsidRDefault="00584207" w:rsidP="00584207">
      <w:pPr>
        <w:pStyle w:val="ListParagraph"/>
        <w:numPr>
          <w:ilvl w:val="0"/>
          <w:numId w:val="48"/>
        </w:numPr>
      </w:pPr>
      <w:r>
        <w:t>network failure</w:t>
      </w:r>
      <w:r w:rsidR="00664690">
        <w:t>,</w:t>
      </w:r>
      <w:r>
        <w:t xml:space="preserve"> where a recomputation of placement</w:t>
      </w:r>
      <w:r w:rsidR="00664690">
        <w:t xml:space="preserve"> of a running service/component</w:t>
      </w:r>
      <w:r>
        <w:t xml:space="preserve"> is performed to recover the support for the intended solution characteristics</w:t>
      </w:r>
    </w:p>
    <w:p w14:paraId="0A096280" w14:textId="16FED00E" w:rsidR="00664690" w:rsidRDefault="00664690" w:rsidP="00664690">
      <w:pPr>
        <w:pStyle w:val="ListParagraph"/>
        <w:numPr>
          <w:ilvl w:val="0"/>
          <w:numId w:val="48"/>
        </w:numPr>
      </w:pPr>
      <w:r>
        <w:t>changes in underling network infrastructure supporting a running service/component, where a recomputation of placement of a running service/component is performed to recover the support for the intended solution characteristics</w:t>
      </w:r>
    </w:p>
    <w:p w14:paraId="19591BF3" w14:textId="42F8D412" w:rsidR="00584207" w:rsidRDefault="00584207" w:rsidP="00584207">
      <w:pPr>
        <w:pStyle w:val="ListParagraph"/>
        <w:numPr>
          <w:ilvl w:val="0"/>
          <w:numId w:val="48"/>
        </w:numPr>
      </w:pPr>
      <w:r>
        <w:t xml:space="preserve">concurrent user </w:t>
      </w:r>
      <w:r w:rsidR="004D578E">
        <w:t>computation result clash</w:t>
      </w:r>
      <w:r w:rsidR="00664690">
        <w:t>,</w:t>
      </w:r>
      <w:r w:rsidR="004D578E">
        <w:t xml:space="preserve"> </w:t>
      </w:r>
      <w:r>
        <w:t>where two users both attempt to acquire the same resource</w:t>
      </w:r>
    </w:p>
    <w:p w14:paraId="5EE469C0" w14:textId="0E2A7679" w:rsidR="004D578E" w:rsidRDefault="004D578E" w:rsidP="00584207">
      <w:pPr>
        <w:pStyle w:val="ListParagraph"/>
        <w:numPr>
          <w:ilvl w:val="0"/>
          <w:numId w:val="48"/>
        </w:numPr>
      </w:pPr>
      <w:r>
        <w:t>deployment fail</w:t>
      </w:r>
      <w:r w:rsidR="00584207">
        <w:t>ure</w:t>
      </w:r>
      <w:r w:rsidR="00664690">
        <w:t>,</w:t>
      </w:r>
      <w:r w:rsidR="00584207">
        <w:t xml:space="preserve"> where there is some conflicting deployment in the net</w:t>
      </w:r>
      <w:r w:rsidR="00664690">
        <w:t>work or some other real network issue</w:t>
      </w:r>
    </w:p>
    <w:p w14:paraId="2899560C" w14:textId="737A6A9D" w:rsidR="00584207" w:rsidRDefault="00584207" w:rsidP="00584207">
      <w:pPr>
        <w:pStyle w:val="ListParagraph"/>
        <w:numPr>
          <w:ilvl w:val="0"/>
          <w:numId w:val="48"/>
        </w:numPr>
      </w:pPr>
      <w:r>
        <w:t xml:space="preserve">modification of an existing intent </w:t>
      </w:r>
      <w:r w:rsidR="00664690">
        <w:t>resulting from</w:t>
      </w:r>
      <w:r>
        <w:t xml:space="preserve"> negotiation with the client</w:t>
      </w:r>
    </w:p>
    <w:p w14:paraId="3EC46744" w14:textId="3F3E4A25" w:rsidR="00584207" w:rsidRDefault="00584207" w:rsidP="00584207">
      <w:pPr>
        <w:pStyle w:val="ListParagraph"/>
        <w:numPr>
          <w:ilvl w:val="0"/>
          <w:numId w:val="48"/>
        </w:numPr>
      </w:pPr>
      <w:r>
        <w:t xml:space="preserve">modification of the </w:t>
      </w:r>
      <w:r w:rsidR="00664690">
        <w:t>component assembly pattern supporting a particular offered component/service type</w:t>
      </w:r>
    </w:p>
    <w:p w14:paraId="4F5A9CD5" w14:textId="1E73738F" w:rsidR="00664690" w:rsidRDefault="00664690" w:rsidP="00664690">
      <w:pPr>
        <w:pStyle w:val="ListParagraph"/>
        <w:numPr>
          <w:ilvl w:val="0"/>
          <w:numId w:val="48"/>
        </w:numPr>
      </w:pPr>
      <w:r>
        <w:t xml:space="preserve">modification of capabilities advertised for a particular component and hence made available to the </w:t>
      </w:r>
      <w:r w:rsidR="006378A4">
        <w:t>P</w:t>
      </w:r>
      <w:r>
        <w:t xml:space="preserve">lacement </w:t>
      </w:r>
      <w:r w:rsidR="006378A4">
        <w:t>C</w:t>
      </w:r>
      <w:r>
        <w:t xml:space="preserve">omputation </w:t>
      </w:r>
      <w:r w:rsidR="006378A4">
        <w:t>E</w:t>
      </w:r>
      <w:r>
        <w:t xml:space="preserve">ngine and to the </w:t>
      </w:r>
      <w:r w:rsidR="006378A4">
        <w:t>P</w:t>
      </w:r>
      <w:r>
        <w:t xml:space="preserve">lacement </w:t>
      </w:r>
      <w:r w:rsidR="006378A4">
        <w:t>E</w:t>
      </w:r>
      <w:r>
        <w:t>valuator</w:t>
      </w:r>
    </w:p>
    <w:p w14:paraId="5AD08012" w14:textId="33954C7C" w:rsidR="005F56DA" w:rsidRDefault="005F56DA" w:rsidP="005F56DA">
      <w:pPr>
        <w:pStyle w:val="Heading3"/>
      </w:pPr>
      <w:bookmarkStart w:id="130" w:name="_Ref129251403"/>
      <w:r>
        <w:t>System Initialization</w:t>
      </w:r>
      <w:bookmarkEnd w:id="130"/>
    </w:p>
    <w:p w14:paraId="01A3F755" w14:textId="0CF39F99" w:rsidR="005F56DA" w:rsidRDefault="005F56DA" w:rsidP="005F56DA">
      <w:r>
        <w:t xml:space="preserve">As implied earlier, there needs to be a ControlTask running at startup to instantiate </w:t>
      </w:r>
      <w:r w:rsidR="002B265D">
        <w:t>other ControlTasks etc. It is assumed that at system initialization there will be a ControlConstruct running with a specific ControlTask that will boot the system. This ControlTask will have the purpose of creating ControlTasks that will create the initial CDs, ECs etc. The initial CDs/ECs/etc. will probably</w:t>
      </w:r>
      <w:r w:rsidR="005B0F21">
        <w:t xml:space="preserve"> be</w:t>
      </w:r>
      <w:r w:rsidR="002B265D">
        <w:t xml:space="preserve"> related to the system control functions and each will cause the formation of further CDs, ECs etc. After several sequences of CD/EC/etc. creation, the CD/EC/etc. related to the core purpose of the system will be created.</w:t>
      </w:r>
    </w:p>
    <w:p w14:paraId="3FB7AD05" w14:textId="62B05D69" w:rsidR="002B265D" w:rsidRPr="005F56DA" w:rsidRDefault="002B265D" w:rsidP="005F56DA">
      <w:r>
        <w:t>The specific arrangement and sequence of assembly will depend upon the purpose of the system.</w:t>
      </w:r>
    </w:p>
    <w:p w14:paraId="1F24E23A" w14:textId="738F8E67" w:rsidR="00A20DF6" w:rsidRPr="00B86C37" w:rsidRDefault="00A20DF6" w:rsidP="00B86C37">
      <w:r>
        <w:br w:type="page"/>
      </w:r>
    </w:p>
    <w:p w14:paraId="2CA925AD" w14:textId="4F738E3F" w:rsidR="002D1495" w:rsidRPr="002D1495" w:rsidRDefault="0051559F" w:rsidP="00952719">
      <w:pPr>
        <w:pStyle w:val="Heading2"/>
      </w:pPr>
      <w:bookmarkStart w:id="131" w:name="_Toc128036631"/>
      <w:r>
        <w:t>The ControlTask model</w:t>
      </w:r>
      <w:bookmarkEnd w:id="131"/>
    </w:p>
    <w:p w14:paraId="1EDA91ED" w14:textId="421CE6F9" w:rsidR="00D931F5" w:rsidRDefault="00D931F5" w:rsidP="00D931F5"/>
    <w:p w14:paraId="44BEC7CB" w14:textId="77777777" w:rsidR="00D931F5" w:rsidRPr="00426682" w:rsidRDefault="00D931F5" w:rsidP="00D931F5">
      <w:pPr>
        <w:pStyle w:val="Default"/>
        <w:rPr>
          <w:rFonts w:asciiTheme="minorHAnsi" w:hAnsiTheme="minorHAnsi"/>
          <w:color w:val="7030A0"/>
          <w:sz w:val="20"/>
          <w:szCs w:val="20"/>
        </w:rPr>
      </w:pPr>
      <w:r w:rsidRPr="00426682">
        <w:rPr>
          <w:rFonts w:asciiTheme="minorHAnsi" w:hAnsiTheme="minorHAnsi"/>
          <w:color w:val="7030A0"/>
          <w:sz w:val="20"/>
          <w:szCs w:val="20"/>
        </w:rPr>
        <w:t xml:space="preserve">[for(p:Package|Package.allInstances())]&lt;drop/&gt; </w:t>
      </w:r>
    </w:p>
    <w:p w14:paraId="660390F5" w14:textId="77777777" w:rsidR="00D931F5" w:rsidRPr="0023024E" w:rsidRDefault="00D931F5" w:rsidP="00D931F5">
      <w:pPr>
        <w:spacing w:after="0"/>
        <w:rPr>
          <w:bCs/>
          <w:color w:val="7030A0"/>
        </w:rPr>
      </w:pPr>
      <w:r>
        <w:rPr>
          <w:bCs/>
          <w:color w:val="7030A0"/>
        </w:rPr>
        <w:t>Inserts the diagram identified in first quotes with the title identified in second quotes &lt;drop/&gt;</w:t>
      </w:r>
      <w:r>
        <w:rPr>
          <w:bCs/>
          <w:color w:val="7030A0"/>
        </w:rPr>
        <w:br/>
        <w:t>[p.</w:t>
      </w:r>
      <w:r>
        <w:rPr>
          <w:bCs/>
          <w:color w:val="FF0000"/>
        </w:rPr>
        <w:t>insertStandardDiagram</w:t>
      </w:r>
      <w:r>
        <w:rPr>
          <w:bCs/>
          <w:color w:val="7030A0"/>
        </w:rPr>
        <w:t>(‘</w:t>
      </w:r>
      <w:r w:rsidRPr="0025118A">
        <w:rPr>
          <w:rFonts w:asciiTheme="minorHAnsi" w:hAnsiTheme="minorHAnsi"/>
          <w:color w:val="237BE8" w:themeColor="accent3" w:themeTint="99"/>
          <w:sz w:val="20"/>
          <w:szCs w:val="20"/>
        </w:rPr>
        <w:t>Control-Control</w:t>
      </w:r>
      <w:r>
        <w:rPr>
          <w:rFonts w:asciiTheme="minorHAnsi" w:hAnsiTheme="minorHAnsi"/>
          <w:color w:val="237BE8" w:themeColor="accent3" w:themeTint="99"/>
          <w:sz w:val="20"/>
          <w:szCs w:val="20"/>
        </w:rPr>
        <w:t>ConstructWithTask</w:t>
      </w:r>
      <w:r>
        <w:rPr>
          <w:bCs/>
          <w:color w:val="7030A0"/>
        </w:rPr>
        <w:t>’, ’</w:t>
      </w:r>
      <w:r>
        <w:rPr>
          <w:bCs/>
          <w:color w:val="237BE8" w:themeColor="accent3" w:themeTint="99"/>
        </w:rPr>
        <w:t>Control Task Model</w:t>
      </w:r>
      <w:r>
        <w:rPr>
          <w:bCs/>
          <w:color w:val="7030A0"/>
        </w:rPr>
        <w:t>’)/]</w:t>
      </w:r>
    </w:p>
    <w:p w14:paraId="31DCFB85" w14:textId="717F1444" w:rsidR="00D931F5" w:rsidRDefault="00D931F5" w:rsidP="00D931F5">
      <w:pPr>
        <w:rPr>
          <w:rFonts w:asciiTheme="minorHAnsi" w:hAnsiTheme="minorHAnsi"/>
          <w:color w:val="7030A0"/>
          <w:sz w:val="20"/>
          <w:szCs w:val="20"/>
          <w:lang w:val="en-GB"/>
        </w:rPr>
      </w:pPr>
      <w:r>
        <w:rPr>
          <w:rFonts w:asciiTheme="minorHAnsi" w:hAnsiTheme="minorHAnsi"/>
          <w:color w:val="7030A0"/>
          <w:sz w:val="20"/>
          <w:szCs w:val="20"/>
          <w:lang w:val="en-GB"/>
        </w:rPr>
        <w:t>[/for]&lt;drop/&gt;</w:t>
      </w:r>
    </w:p>
    <w:p w14:paraId="3E1B9BE5" w14:textId="41545C14" w:rsidR="00A20DF3" w:rsidRDefault="00A20DF3" w:rsidP="00A20DF3">
      <w:pPr>
        <w:pStyle w:val="Heading3"/>
      </w:pPr>
      <w:bookmarkStart w:id="132" w:name="_Toc128036632"/>
      <w:r>
        <w:t>ControlTask</w:t>
      </w:r>
      <w:bookmarkEnd w:id="132"/>
    </w:p>
    <w:p w14:paraId="44386AAC" w14:textId="77777777" w:rsidR="00A20DF3" w:rsidRDefault="00A20DF3" w:rsidP="00A20DF3">
      <w:pPr>
        <w:spacing w:after="0"/>
        <w:rPr>
          <w:bCs/>
          <w:color w:val="7030A0"/>
        </w:rPr>
      </w:pPr>
      <w:r w:rsidRPr="00EC6AE8">
        <w:rPr>
          <w:bCs/>
          <w:color w:val="7030A0"/>
        </w:rPr>
        <w:t>[for (cl:Class | Class.allInstances()-&gt;sortedBy(name))]&lt;drop/&gt;</w:t>
      </w:r>
    </w:p>
    <w:p w14:paraId="43611117" w14:textId="77777777" w:rsidR="00A20DF3" w:rsidRDefault="00A20DF3" w:rsidP="00A20DF3">
      <w:pPr>
        <w:spacing w:after="0"/>
        <w:rPr>
          <w:bCs/>
          <w:color w:val="7030A0"/>
        </w:rPr>
      </w:pPr>
      <w:r>
        <w:rPr>
          <w:bCs/>
          <w:color w:val="7030A0"/>
        </w:rPr>
        <w:t>[if (cl.qualifiedName.contains(‘</w:t>
      </w:r>
      <w:r>
        <w:rPr>
          <w:bCs/>
          <w:color w:val="237BE8" w:themeColor="accent3" w:themeTint="99"/>
        </w:rPr>
        <w:t>GeneralControllerModel</w:t>
      </w:r>
      <w:r>
        <w:rPr>
          <w:bCs/>
          <w:color w:val="7030A0"/>
        </w:rPr>
        <w:t>’))]&lt;drop/&gt;</w:t>
      </w:r>
    </w:p>
    <w:p w14:paraId="7DD97991" w14:textId="359D3701" w:rsidR="00A20DF3" w:rsidRDefault="00A20DF3" w:rsidP="00A20DF3">
      <w:pPr>
        <w:spacing w:after="0"/>
        <w:rPr>
          <w:bCs/>
          <w:color w:val="7030A0"/>
        </w:rPr>
      </w:pPr>
      <w:r>
        <w:rPr>
          <w:bCs/>
          <w:color w:val="7030A0"/>
        </w:rPr>
        <w:t>[if (cl.name.contains(‘</w:t>
      </w:r>
      <w:r>
        <w:rPr>
          <w:bCs/>
          <w:color w:val="237BE8" w:themeColor="accent3" w:themeTint="99"/>
        </w:rPr>
        <w:t>ControlTask</w:t>
      </w:r>
      <w:r>
        <w:rPr>
          <w:bCs/>
          <w:color w:val="7030A0"/>
        </w:rPr>
        <w:t>’))]&lt;drop/&gt;</w:t>
      </w:r>
    </w:p>
    <w:p w14:paraId="1B19A431" w14:textId="77777777" w:rsidR="00A20DF3" w:rsidRDefault="00A20DF3" w:rsidP="00A20DF3">
      <w:pPr>
        <w:spacing w:after="0"/>
        <w:rPr>
          <w:bCs/>
          <w:color w:val="7030A0"/>
        </w:rPr>
      </w:pPr>
      <w:r>
        <w:rPr>
          <w:bCs/>
          <w:color w:val="7030A0"/>
        </w:rPr>
        <w:t>Inserts the details of the class in first quotes from the package in second quotes &lt;drop/&gt;</w:t>
      </w:r>
      <w:r>
        <w:rPr>
          <w:bCs/>
          <w:color w:val="7030A0"/>
        </w:rPr>
        <w:br/>
        <w:t>[cl.</w:t>
      </w:r>
      <w:r>
        <w:rPr>
          <w:bCs/>
          <w:color w:val="FF0000"/>
        </w:rPr>
        <w:t>insert</w:t>
      </w:r>
      <w:r w:rsidRPr="004306A4">
        <w:rPr>
          <w:bCs/>
          <w:color w:val="FF0000"/>
        </w:rPr>
        <w:t>Class</w:t>
      </w:r>
      <w:r>
        <w:rPr>
          <w:bCs/>
          <w:color w:val="7030A0"/>
        </w:rPr>
        <w:t>(</w:t>
      </w:r>
      <w:r w:rsidRPr="00855340">
        <w:rPr>
          <w:bCs/>
          <w:color w:val="7030A0"/>
        </w:rPr>
        <w:t>cl.name</w:t>
      </w:r>
      <w:r>
        <w:rPr>
          <w:bCs/>
          <w:color w:val="7030A0"/>
        </w:rPr>
        <w:t>,</w:t>
      </w:r>
      <w:r w:rsidRPr="00B32F23">
        <w:rPr>
          <w:bCs/>
          <w:color w:val="237BE8" w:themeColor="accent3" w:themeTint="99"/>
        </w:rPr>
        <w:t>’</w:t>
      </w:r>
      <w:r>
        <w:rPr>
          <w:bCs/>
          <w:color w:val="237BE8" w:themeColor="accent3" w:themeTint="99"/>
        </w:rPr>
        <w:t>GeneralControllerModel</w:t>
      </w:r>
      <w:r w:rsidRPr="00B32F23">
        <w:rPr>
          <w:bCs/>
          <w:color w:val="237BE8" w:themeColor="accent3" w:themeTint="99"/>
        </w:rPr>
        <w:t>’</w:t>
      </w:r>
      <w:r>
        <w:rPr>
          <w:bCs/>
          <w:color w:val="7030A0"/>
        </w:rPr>
        <w:t>)/]</w:t>
      </w:r>
    </w:p>
    <w:p w14:paraId="41BCB0A9" w14:textId="77777777" w:rsidR="00A20DF3" w:rsidRDefault="00A20DF3" w:rsidP="00A20DF3">
      <w:pPr>
        <w:spacing w:after="0"/>
        <w:rPr>
          <w:bCs/>
          <w:color w:val="7030A0"/>
        </w:rPr>
      </w:pPr>
      <w:r>
        <w:rPr>
          <w:bCs/>
          <w:color w:val="7030A0"/>
        </w:rPr>
        <w:t xml:space="preserve">Inserts the attributes of the class &lt;drop/&gt; </w:t>
      </w:r>
      <w:r>
        <w:rPr>
          <w:bCs/>
          <w:color w:val="7030A0"/>
        </w:rPr>
        <w:br/>
        <w:t>[cl.</w:t>
      </w:r>
      <w:r>
        <w:rPr>
          <w:bCs/>
          <w:color w:val="FF0000"/>
        </w:rPr>
        <w:t>insert</w:t>
      </w:r>
      <w:r>
        <w:rPr>
          <w:color w:val="FF0000"/>
        </w:rPr>
        <w:t>AttributeTableBrief</w:t>
      </w:r>
      <w:r>
        <w:rPr>
          <w:bCs/>
          <w:color w:val="7030A0"/>
        </w:rPr>
        <w:t xml:space="preserve"> ()/]</w:t>
      </w:r>
    </w:p>
    <w:p w14:paraId="7ED21A75" w14:textId="77777777" w:rsidR="00A20DF3" w:rsidRPr="0049622C" w:rsidRDefault="00A20DF3" w:rsidP="00A20DF3">
      <w:pPr>
        <w:spacing w:after="0"/>
        <w:rPr>
          <w:bCs/>
          <w:color w:val="7030A0"/>
        </w:rPr>
      </w:pPr>
      <w:r w:rsidRPr="0049622C">
        <w:rPr>
          <w:bCs/>
          <w:color w:val="7030A0"/>
        </w:rPr>
        <w:t>[/if]&lt;drop/&gt;</w:t>
      </w:r>
    </w:p>
    <w:p w14:paraId="5D4DFD41" w14:textId="77777777" w:rsidR="00A20DF3" w:rsidRPr="0049622C" w:rsidRDefault="00A20DF3" w:rsidP="00A20DF3">
      <w:pPr>
        <w:spacing w:after="0"/>
        <w:rPr>
          <w:bCs/>
          <w:color w:val="7030A0"/>
        </w:rPr>
      </w:pPr>
      <w:r w:rsidRPr="0049622C">
        <w:rPr>
          <w:bCs/>
          <w:color w:val="7030A0"/>
        </w:rPr>
        <w:t>[/if]&lt;drop/&gt;</w:t>
      </w:r>
    </w:p>
    <w:p w14:paraId="13F97F1B" w14:textId="77777777" w:rsidR="00A20DF3" w:rsidRPr="00921FA5" w:rsidRDefault="00A20DF3" w:rsidP="00A20DF3">
      <w:pPr>
        <w:spacing w:after="0"/>
        <w:rPr>
          <w:bCs/>
          <w:color w:val="7030A0"/>
        </w:rPr>
      </w:pPr>
      <w:r w:rsidRPr="0049622C">
        <w:rPr>
          <w:bCs/>
          <w:color w:val="7030A0"/>
        </w:rPr>
        <w:t>[/for]&lt;drop/&gt;</w:t>
      </w:r>
    </w:p>
    <w:p w14:paraId="71087D16" w14:textId="469D094A" w:rsidR="00C73056" w:rsidRDefault="00C73056" w:rsidP="00C73056">
      <w:pPr>
        <w:pStyle w:val="Heading3"/>
      </w:pPr>
      <w:bookmarkStart w:id="133" w:name="_Toc128036633"/>
      <w:r>
        <w:t>CtPort</w:t>
      </w:r>
      <w:bookmarkEnd w:id="133"/>
    </w:p>
    <w:p w14:paraId="6DB3A42F" w14:textId="77777777" w:rsidR="00C73056" w:rsidRDefault="00C73056" w:rsidP="00C73056">
      <w:pPr>
        <w:spacing w:after="0"/>
        <w:rPr>
          <w:bCs/>
          <w:color w:val="7030A0"/>
        </w:rPr>
      </w:pPr>
      <w:r w:rsidRPr="00EC6AE8">
        <w:rPr>
          <w:bCs/>
          <w:color w:val="7030A0"/>
        </w:rPr>
        <w:t>[for (cl:Class | Class.allInstances()-&gt;sortedBy(name))]&lt;drop/&gt;</w:t>
      </w:r>
    </w:p>
    <w:p w14:paraId="1FAE8E32" w14:textId="77777777" w:rsidR="00C73056" w:rsidRDefault="00C73056" w:rsidP="00C73056">
      <w:pPr>
        <w:spacing w:after="0"/>
        <w:rPr>
          <w:bCs/>
          <w:color w:val="7030A0"/>
        </w:rPr>
      </w:pPr>
      <w:r>
        <w:rPr>
          <w:bCs/>
          <w:color w:val="7030A0"/>
        </w:rPr>
        <w:t>[if (cl.qualifiedName.contains(‘</w:t>
      </w:r>
      <w:r>
        <w:rPr>
          <w:bCs/>
          <w:color w:val="237BE8" w:themeColor="accent3" w:themeTint="99"/>
        </w:rPr>
        <w:t>GeneralControllerModel</w:t>
      </w:r>
      <w:r>
        <w:rPr>
          <w:bCs/>
          <w:color w:val="7030A0"/>
        </w:rPr>
        <w:t>’))]&lt;drop/&gt;</w:t>
      </w:r>
    </w:p>
    <w:p w14:paraId="0691D608" w14:textId="772650F8" w:rsidR="00C73056" w:rsidRDefault="00C73056" w:rsidP="00C73056">
      <w:pPr>
        <w:spacing w:after="0"/>
        <w:rPr>
          <w:bCs/>
          <w:color w:val="7030A0"/>
        </w:rPr>
      </w:pPr>
      <w:r>
        <w:rPr>
          <w:bCs/>
          <w:color w:val="7030A0"/>
        </w:rPr>
        <w:t>[if (cl.name.contains(‘</w:t>
      </w:r>
      <w:r>
        <w:rPr>
          <w:bCs/>
          <w:color w:val="237BE8" w:themeColor="accent3" w:themeTint="99"/>
        </w:rPr>
        <w:t>CtPort</w:t>
      </w:r>
      <w:r>
        <w:rPr>
          <w:bCs/>
          <w:color w:val="7030A0"/>
        </w:rPr>
        <w:t>’))]&lt;drop/&gt;</w:t>
      </w:r>
    </w:p>
    <w:p w14:paraId="23CC976C" w14:textId="77777777" w:rsidR="00C73056" w:rsidRDefault="00C73056" w:rsidP="00C73056">
      <w:pPr>
        <w:spacing w:after="0"/>
        <w:rPr>
          <w:bCs/>
          <w:color w:val="7030A0"/>
        </w:rPr>
      </w:pPr>
      <w:r>
        <w:rPr>
          <w:bCs/>
          <w:color w:val="7030A0"/>
        </w:rPr>
        <w:t>Inserts the details of the class in first quotes from the package in second quotes &lt;drop/&gt;</w:t>
      </w:r>
      <w:r>
        <w:rPr>
          <w:bCs/>
          <w:color w:val="7030A0"/>
        </w:rPr>
        <w:br/>
        <w:t>[cl.</w:t>
      </w:r>
      <w:r>
        <w:rPr>
          <w:bCs/>
          <w:color w:val="FF0000"/>
        </w:rPr>
        <w:t>insert</w:t>
      </w:r>
      <w:r w:rsidRPr="004306A4">
        <w:rPr>
          <w:bCs/>
          <w:color w:val="FF0000"/>
        </w:rPr>
        <w:t>Class</w:t>
      </w:r>
      <w:r>
        <w:rPr>
          <w:bCs/>
          <w:color w:val="7030A0"/>
        </w:rPr>
        <w:t>(</w:t>
      </w:r>
      <w:r w:rsidRPr="00855340">
        <w:rPr>
          <w:bCs/>
          <w:color w:val="7030A0"/>
        </w:rPr>
        <w:t>cl.name</w:t>
      </w:r>
      <w:r>
        <w:rPr>
          <w:bCs/>
          <w:color w:val="7030A0"/>
        </w:rPr>
        <w:t>,</w:t>
      </w:r>
      <w:r w:rsidRPr="00B32F23">
        <w:rPr>
          <w:bCs/>
          <w:color w:val="237BE8" w:themeColor="accent3" w:themeTint="99"/>
        </w:rPr>
        <w:t>’</w:t>
      </w:r>
      <w:r>
        <w:rPr>
          <w:bCs/>
          <w:color w:val="237BE8" w:themeColor="accent3" w:themeTint="99"/>
        </w:rPr>
        <w:t>GeneralControllerModel</w:t>
      </w:r>
      <w:r w:rsidRPr="00B32F23">
        <w:rPr>
          <w:bCs/>
          <w:color w:val="237BE8" w:themeColor="accent3" w:themeTint="99"/>
        </w:rPr>
        <w:t>’</w:t>
      </w:r>
      <w:r>
        <w:rPr>
          <w:bCs/>
          <w:color w:val="7030A0"/>
        </w:rPr>
        <w:t>)/]</w:t>
      </w:r>
    </w:p>
    <w:p w14:paraId="7AD9CBA5" w14:textId="77777777" w:rsidR="00C73056" w:rsidRDefault="00C73056" w:rsidP="00C73056">
      <w:pPr>
        <w:spacing w:after="0"/>
        <w:rPr>
          <w:bCs/>
          <w:color w:val="7030A0"/>
        </w:rPr>
      </w:pPr>
      <w:r>
        <w:rPr>
          <w:bCs/>
          <w:color w:val="7030A0"/>
        </w:rPr>
        <w:t xml:space="preserve">Inserts the attributes of the class &lt;drop/&gt; </w:t>
      </w:r>
      <w:r>
        <w:rPr>
          <w:bCs/>
          <w:color w:val="7030A0"/>
        </w:rPr>
        <w:br/>
        <w:t>[cl.</w:t>
      </w:r>
      <w:r>
        <w:rPr>
          <w:bCs/>
          <w:color w:val="FF0000"/>
        </w:rPr>
        <w:t>insert</w:t>
      </w:r>
      <w:r>
        <w:rPr>
          <w:color w:val="FF0000"/>
        </w:rPr>
        <w:t>AttributeTableBrief</w:t>
      </w:r>
      <w:r>
        <w:rPr>
          <w:bCs/>
          <w:color w:val="7030A0"/>
        </w:rPr>
        <w:t xml:space="preserve"> ()/]</w:t>
      </w:r>
    </w:p>
    <w:p w14:paraId="106668BD" w14:textId="77777777" w:rsidR="00C73056" w:rsidRPr="0049622C" w:rsidRDefault="00C73056" w:rsidP="00C73056">
      <w:pPr>
        <w:spacing w:after="0"/>
        <w:rPr>
          <w:bCs/>
          <w:color w:val="7030A0"/>
        </w:rPr>
      </w:pPr>
      <w:r w:rsidRPr="0049622C">
        <w:rPr>
          <w:bCs/>
          <w:color w:val="7030A0"/>
        </w:rPr>
        <w:t>[/if]&lt;drop/&gt;</w:t>
      </w:r>
    </w:p>
    <w:p w14:paraId="43CCCE70" w14:textId="77777777" w:rsidR="00C73056" w:rsidRPr="0049622C" w:rsidRDefault="00C73056" w:rsidP="00C73056">
      <w:pPr>
        <w:spacing w:after="0"/>
        <w:rPr>
          <w:bCs/>
          <w:color w:val="7030A0"/>
        </w:rPr>
      </w:pPr>
      <w:r w:rsidRPr="0049622C">
        <w:rPr>
          <w:bCs/>
          <w:color w:val="7030A0"/>
        </w:rPr>
        <w:t>[/if]&lt;drop/&gt;</w:t>
      </w:r>
    </w:p>
    <w:p w14:paraId="231865DF" w14:textId="77777777" w:rsidR="00C73056" w:rsidRPr="00921FA5" w:rsidRDefault="00C73056" w:rsidP="00C73056">
      <w:pPr>
        <w:spacing w:after="0"/>
        <w:rPr>
          <w:bCs/>
          <w:color w:val="7030A0"/>
        </w:rPr>
      </w:pPr>
      <w:r w:rsidRPr="0049622C">
        <w:rPr>
          <w:bCs/>
          <w:color w:val="7030A0"/>
        </w:rPr>
        <w:t>[/for]&lt;drop/&gt;</w:t>
      </w:r>
    </w:p>
    <w:p w14:paraId="6B243C64" w14:textId="1BA8D355" w:rsidR="00FE0FC6" w:rsidRDefault="00FE0FC6" w:rsidP="00FE0FC6">
      <w:pPr>
        <w:pStyle w:val="Heading3"/>
      </w:pPr>
      <w:bookmarkStart w:id="134" w:name="_Toc128036634"/>
      <w:r>
        <w:t>CtTransferFunction</w:t>
      </w:r>
      <w:bookmarkEnd w:id="134"/>
    </w:p>
    <w:p w14:paraId="682DB6B2" w14:textId="77777777" w:rsidR="00FE0FC6" w:rsidRDefault="00FE0FC6" w:rsidP="00FE0FC6">
      <w:pPr>
        <w:spacing w:after="0"/>
        <w:rPr>
          <w:bCs/>
          <w:color w:val="7030A0"/>
        </w:rPr>
      </w:pPr>
      <w:r w:rsidRPr="00EC6AE8">
        <w:rPr>
          <w:bCs/>
          <w:color w:val="7030A0"/>
        </w:rPr>
        <w:t>[for (cl:Class | Class.allInstances()-&gt;sortedBy(name))]&lt;drop/&gt;</w:t>
      </w:r>
    </w:p>
    <w:p w14:paraId="3CC6B9EF" w14:textId="77777777" w:rsidR="00FE0FC6" w:rsidRDefault="00FE0FC6" w:rsidP="00FE0FC6">
      <w:pPr>
        <w:spacing w:after="0"/>
        <w:rPr>
          <w:bCs/>
          <w:color w:val="7030A0"/>
        </w:rPr>
      </w:pPr>
      <w:r>
        <w:rPr>
          <w:bCs/>
          <w:color w:val="7030A0"/>
        </w:rPr>
        <w:t>[if (cl.qualifiedName.contains(‘</w:t>
      </w:r>
      <w:r>
        <w:rPr>
          <w:bCs/>
          <w:color w:val="237BE8" w:themeColor="accent3" w:themeTint="99"/>
        </w:rPr>
        <w:t>GeneralControllerModel</w:t>
      </w:r>
      <w:r>
        <w:rPr>
          <w:bCs/>
          <w:color w:val="7030A0"/>
        </w:rPr>
        <w:t>’))]&lt;drop/&gt;</w:t>
      </w:r>
    </w:p>
    <w:p w14:paraId="2ED7D58D" w14:textId="1E99E35D" w:rsidR="00FE0FC6" w:rsidRDefault="00FE0FC6" w:rsidP="00FE0FC6">
      <w:pPr>
        <w:spacing w:after="0"/>
        <w:rPr>
          <w:bCs/>
          <w:color w:val="7030A0"/>
        </w:rPr>
      </w:pPr>
      <w:r>
        <w:rPr>
          <w:bCs/>
          <w:color w:val="7030A0"/>
        </w:rPr>
        <w:t>[if (cl.name.contains(‘</w:t>
      </w:r>
      <w:r>
        <w:rPr>
          <w:bCs/>
          <w:color w:val="237BE8" w:themeColor="accent3" w:themeTint="99"/>
        </w:rPr>
        <w:t>CtTransferFunction</w:t>
      </w:r>
      <w:r>
        <w:rPr>
          <w:bCs/>
          <w:color w:val="7030A0"/>
        </w:rPr>
        <w:t>’))]&lt;drop/&gt;</w:t>
      </w:r>
    </w:p>
    <w:p w14:paraId="29283FE4" w14:textId="77777777" w:rsidR="00FE0FC6" w:rsidRDefault="00FE0FC6" w:rsidP="00FE0FC6">
      <w:pPr>
        <w:spacing w:after="0"/>
        <w:rPr>
          <w:bCs/>
          <w:color w:val="7030A0"/>
        </w:rPr>
      </w:pPr>
      <w:r>
        <w:rPr>
          <w:bCs/>
          <w:color w:val="7030A0"/>
        </w:rPr>
        <w:t>Inserts the details of the class in first quotes from the package in second quotes &lt;drop/&gt;</w:t>
      </w:r>
      <w:r>
        <w:rPr>
          <w:bCs/>
          <w:color w:val="7030A0"/>
        </w:rPr>
        <w:br/>
        <w:t>[cl.</w:t>
      </w:r>
      <w:r>
        <w:rPr>
          <w:bCs/>
          <w:color w:val="FF0000"/>
        </w:rPr>
        <w:t>insert</w:t>
      </w:r>
      <w:r w:rsidRPr="004306A4">
        <w:rPr>
          <w:bCs/>
          <w:color w:val="FF0000"/>
        </w:rPr>
        <w:t>Class</w:t>
      </w:r>
      <w:r>
        <w:rPr>
          <w:bCs/>
          <w:color w:val="7030A0"/>
        </w:rPr>
        <w:t>(</w:t>
      </w:r>
      <w:r w:rsidRPr="00855340">
        <w:rPr>
          <w:bCs/>
          <w:color w:val="7030A0"/>
        </w:rPr>
        <w:t>cl.name</w:t>
      </w:r>
      <w:r>
        <w:rPr>
          <w:bCs/>
          <w:color w:val="7030A0"/>
        </w:rPr>
        <w:t>,</w:t>
      </w:r>
      <w:r w:rsidRPr="00B32F23">
        <w:rPr>
          <w:bCs/>
          <w:color w:val="237BE8" w:themeColor="accent3" w:themeTint="99"/>
        </w:rPr>
        <w:t>’</w:t>
      </w:r>
      <w:r>
        <w:rPr>
          <w:bCs/>
          <w:color w:val="237BE8" w:themeColor="accent3" w:themeTint="99"/>
        </w:rPr>
        <w:t>GeneralControllerModel</w:t>
      </w:r>
      <w:r w:rsidRPr="00B32F23">
        <w:rPr>
          <w:bCs/>
          <w:color w:val="237BE8" w:themeColor="accent3" w:themeTint="99"/>
        </w:rPr>
        <w:t>’</w:t>
      </w:r>
      <w:r>
        <w:rPr>
          <w:bCs/>
          <w:color w:val="7030A0"/>
        </w:rPr>
        <w:t>)/]</w:t>
      </w:r>
    </w:p>
    <w:p w14:paraId="0827D41D" w14:textId="77777777" w:rsidR="00FE0FC6" w:rsidRDefault="00FE0FC6" w:rsidP="00FE0FC6">
      <w:pPr>
        <w:spacing w:after="0"/>
        <w:rPr>
          <w:bCs/>
          <w:color w:val="7030A0"/>
        </w:rPr>
      </w:pPr>
      <w:r>
        <w:rPr>
          <w:bCs/>
          <w:color w:val="7030A0"/>
        </w:rPr>
        <w:t xml:space="preserve">Inserts the attributes of the class &lt;drop/&gt; </w:t>
      </w:r>
      <w:r>
        <w:rPr>
          <w:bCs/>
          <w:color w:val="7030A0"/>
        </w:rPr>
        <w:br/>
        <w:t>[cl.</w:t>
      </w:r>
      <w:r>
        <w:rPr>
          <w:bCs/>
          <w:color w:val="FF0000"/>
        </w:rPr>
        <w:t>insert</w:t>
      </w:r>
      <w:r>
        <w:rPr>
          <w:color w:val="FF0000"/>
        </w:rPr>
        <w:t>AttributeTableBrief</w:t>
      </w:r>
      <w:r>
        <w:rPr>
          <w:bCs/>
          <w:color w:val="7030A0"/>
        </w:rPr>
        <w:t xml:space="preserve"> ()/]</w:t>
      </w:r>
    </w:p>
    <w:p w14:paraId="7B011E8B" w14:textId="77777777" w:rsidR="00FE0FC6" w:rsidRPr="0049622C" w:rsidRDefault="00FE0FC6" w:rsidP="00FE0FC6">
      <w:pPr>
        <w:spacing w:after="0"/>
        <w:rPr>
          <w:bCs/>
          <w:color w:val="7030A0"/>
        </w:rPr>
      </w:pPr>
      <w:r w:rsidRPr="0049622C">
        <w:rPr>
          <w:bCs/>
          <w:color w:val="7030A0"/>
        </w:rPr>
        <w:t>[/if]&lt;drop/&gt;</w:t>
      </w:r>
    </w:p>
    <w:p w14:paraId="74FDBBAB" w14:textId="77777777" w:rsidR="00FE0FC6" w:rsidRPr="0049622C" w:rsidRDefault="00FE0FC6" w:rsidP="00FE0FC6">
      <w:pPr>
        <w:spacing w:after="0"/>
        <w:rPr>
          <w:bCs/>
          <w:color w:val="7030A0"/>
        </w:rPr>
      </w:pPr>
      <w:r w:rsidRPr="0049622C">
        <w:rPr>
          <w:bCs/>
          <w:color w:val="7030A0"/>
        </w:rPr>
        <w:t>[/if]&lt;drop/&gt;</w:t>
      </w:r>
    </w:p>
    <w:p w14:paraId="45159505" w14:textId="77777777" w:rsidR="00FE0FC6" w:rsidRPr="00921FA5" w:rsidRDefault="00FE0FC6" w:rsidP="00FE0FC6">
      <w:pPr>
        <w:spacing w:after="0"/>
        <w:rPr>
          <w:bCs/>
          <w:color w:val="7030A0"/>
        </w:rPr>
      </w:pPr>
      <w:r w:rsidRPr="0049622C">
        <w:rPr>
          <w:bCs/>
          <w:color w:val="7030A0"/>
        </w:rPr>
        <w:t>[/for]&lt;drop/&gt;</w:t>
      </w:r>
    </w:p>
    <w:p w14:paraId="6802AB11" w14:textId="77777777" w:rsidR="00FE0FC6" w:rsidRDefault="00FE0FC6" w:rsidP="00FE0FC6">
      <w:pPr>
        <w:rPr>
          <w:rFonts w:asciiTheme="minorHAnsi" w:hAnsiTheme="minorHAnsi"/>
          <w:color w:val="7030A0"/>
          <w:sz w:val="20"/>
          <w:szCs w:val="20"/>
          <w:lang w:val="en-GB"/>
        </w:rPr>
      </w:pPr>
    </w:p>
    <w:p w14:paraId="4969AB9A" w14:textId="60C0DA2B" w:rsidR="00FE0FC6" w:rsidRDefault="00FE0FC6" w:rsidP="00FE0FC6">
      <w:pPr>
        <w:pStyle w:val="Heading3"/>
      </w:pPr>
      <w:bookmarkStart w:id="135" w:name="_Toc128036635"/>
      <w:r>
        <w:t>CttfPort</w:t>
      </w:r>
      <w:bookmarkEnd w:id="135"/>
    </w:p>
    <w:p w14:paraId="75E91985" w14:textId="77777777" w:rsidR="00FE0FC6" w:rsidRDefault="00FE0FC6" w:rsidP="00FE0FC6">
      <w:pPr>
        <w:spacing w:after="0"/>
        <w:rPr>
          <w:bCs/>
          <w:color w:val="7030A0"/>
        </w:rPr>
      </w:pPr>
      <w:r w:rsidRPr="00EC6AE8">
        <w:rPr>
          <w:bCs/>
          <w:color w:val="7030A0"/>
        </w:rPr>
        <w:t>[for (cl:Class | Class.allInstances()-&gt;sortedBy(name))]&lt;drop/&gt;</w:t>
      </w:r>
    </w:p>
    <w:p w14:paraId="0A84F6B6" w14:textId="77777777" w:rsidR="00FE0FC6" w:rsidRDefault="00FE0FC6" w:rsidP="00FE0FC6">
      <w:pPr>
        <w:spacing w:after="0"/>
        <w:rPr>
          <w:bCs/>
          <w:color w:val="7030A0"/>
        </w:rPr>
      </w:pPr>
      <w:r>
        <w:rPr>
          <w:bCs/>
          <w:color w:val="7030A0"/>
        </w:rPr>
        <w:t>[if (cl.qualifiedName.contains(‘</w:t>
      </w:r>
      <w:r>
        <w:rPr>
          <w:bCs/>
          <w:color w:val="237BE8" w:themeColor="accent3" w:themeTint="99"/>
        </w:rPr>
        <w:t>GeneralControllerModel</w:t>
      </w:r>
      <w:r>
        <w:rPr>
          <w:bCs/>
          <w:color w:val="7030A0"/>
        </w:rPr>
        <w:t>’))]&lt;drop/&gt;</w:t>
      </w:r>
    </w:p>
    <w:p w14:paraId="29F94D1B" w14:textId="697161B9" w:rsidR="00FE0FC6" w:rsidRDefault="00FE0FC6" w:rsidP="00FE0FC6">
      <w:pPr>
        <w:spacing w:after="0"/>
        <w:rPr>
          <w:bCs/>
          <w:color w:val="7030A0"/>
        </w:rPr>
      </w:pPr>
      <w:r>
        <w:rPr>
          <w:bCs/>
          <w:color w:val="7030A0"/>
        </w:rPr>
        <w:t>[if (cl.name.contains(‘</w:t>
      </w:r>
      <w:r>
        <w:rPr>
          <w:bCs/>
          <w:color w:val="237BE8" w:themeColor="accent3" w:themeTint="99"/>
        </w:rPr>
        <w:t>CttfPort</w:t>
      </w:r>
      <w:r>
        <w:rPr>
          <w:bCs/>
          <w:color w:val="7030A0"/>
        </w:rPr>
        <w:t>’))]&lt;drop/&gt;</w:t>
      </w:r>
    </w:p>
    <w:p w14:paraId="5C0FC5FF" w14:textId="77777777" w:rsidR="00FE0FC6" w:rsidRDefault="00FE0FC6" w:rsidP="00FE0FC6">
      <w:pPr>
        <w:spacing w:after="0"/>
        <w:rPr>
          <w:bCs/>
          <w:color w:val="7030A0"/>
        </w:rPr>
      </w:pPr>
      <w:r>
        <w:rPr>
          <w:bCs/>
          <w:color w:val="7030A0"/>
        </w:rPr>
        <w:t>Inserts the details of the class in first quotes from the package in second quotes &lt;drop/&gt;</w:t>
      </w:r>
      <w:r>
        <w:rPr>
          <w:bCs/>
          <w:color w:val="7030A0"/>
        </w:rPr>
        <w:br/>
        <w:t>[cl.</w:t>
      </w:r>
      <w:r>
        <w:rPr>
          <w:bCs/>
          <w:color w:val="FF0000"/>
        </w:rPr>
        <w:t>insert</w:t>
      </w:r>
      <w:r w:rsidRPr="004306A4">
        <w:rPr>
          <w:bCs/>
          <w:color w:val="FF0000"/>
        </w:rPr>
        <w:t>Class</w:t>
      </w:r>
      <w:r>
        <w:rPr>
          <w:bCs/>
          <w:color w:val="7030A0"/>
        </w:rPr>
        <w:t>(</w:t>
      </w:r>
      <w:r w:rsidRPr="00855340">
        <w:rPr>
          <w:bCs/>
          <w:color w:val="7030A0"/>
        </w:rPr>
        <w:t>cl.name</w:t>
      </w:r>
      <w:r>
        <w:rPr>
          <w:bCs/>
          <w:color w:val="7030A0"/>
        </w:rPr>
        <w:t>,</w:t>
      </w:r>
      <w:r w:rsidRPr="00B32F23">
        <w:rPr>
          <w:bCs/>
          <w:color w:val="237BE8" w:themeColor="accent3" w:themeTint="99"/>
        </w:rPr>
        <w:t>’</w:t>
      </w:r>
      <w:r>
        <w:rPr>
          <w:bCs/>
          <w:color w:val="237BE8" w:themeColor="accent3" w:themeTint="99"/>
        </w:rPr>
        <w:t>GeneralControllerModel</w:t>
      </w:r>
      <w:r w:rsidRPr="00B32F23">
        <w:rPr>
          <w:bCs/>
          <w:color w:val="237BE8" w:themeColor="accent3" w:themeTint="99"/>
        </w:rPr>
        <w:t>’</w:t>
      </w:r>
      <w:r>
        <w:rPr>
          <w:bCs/>
          <w:color w:val="7030A0"/>
        </w:rPr>
        <w:t>)/]</w:t>
      </w:r>
    </w:p>
    <w:p w14:paraId="642BA286" w14:textId="77777777" w:rsidR="00FE0FC6" w:rsidRDefault="00FE0FC6" w:rsidP="00FE0FC6">
      <w:pPr>
        <w:spacing w:after="0"/>
        <w:rPr>
          <w:bCs/>
          <w:color w:val="7030A0"/>
        </w:rPr>
      </w:pPr>
      <w:r>
        <w:rPr>
          <w:bCs/>
          <w:color w:val="7030A0"/>
        </w:rPr>
        <w:t xml:space="preserve">Inserts the attributes of the class &lt;drop/&gt; </w:t>
      </w:r>
      <w:r>
        <w:rPr>
          <w:bCs/>
          <w:color w:val="7030A0"/>
        </w:rPr>
        <w:br/>
        <w:t>[cl.</w:t>
      </w:r>
      <w:r>
        <w:rPr>
          <w:bCs/>
          <w:color w:val="FF0000"/>
        </w:rPr>
        <w:t>insert</w:t>
      </w:r>
      <w:r>
        <w:rPr>
          <w:color w:val="FF0000"/>
        </w:rPr>
        <w:t>AttributeTableBrief</w:t>
      </w:r>
      <w:r>
        <w:rPr>
          <w:bCs/>
          <w:color w:val="7030A0"/>
        </w:rPr>
        <w:t xml:space="preserve"> ()/]</w:t>
      </w:r>
    </w:p>
    <w:p w14:paraId="7906D52E" w14:textId="77777777" w:rsidR="00FE0FC6" w:rsidRPr="0049622C" w:rsidRDefault="00FE0FC6" w:rsidP="00FE0FC6">
      <w:pPr>
        <w:spacing w:after="0"/>
        <w:rPr>
          <w:bCs/>
          <w:color w:val="7030A0"/>
        </w:rPr>
      </w:pPr>
      <w:r w:rsidRPr="0049622C">
        <w:rPr>
          <w:bCs/>
          <w:color w:val="7030A0"/>
        </w:rPr>
        <w:t>[/if]&lt;drop/&gt;</w:t>
      </w:r>
    </w:p>
    <w:p w14:paraId="162D3223" w14:textId="77777777" w:rsidR="00FE0FC6" w:rsidRPr="0049622C" w:rsidRDefault="00FE0FC6" w:rsidP="00FE0FC6">
      <w:pPr>
        <w:spacing w:after="0"/>
        <w:rPr>
          <w:bCs/>
          <w:color w:val="7030A0"/>
        </w:rPr>
      </w:pPr>
      <w:r w:rsidRPr="0049622C">
        <w:rPr>
          <w:bCs/>
          <w:color w:val="7030A0"/>
        </w:rPr>
        <w:t>[/if]&lt;drop/&gt;</w:t>
      </w:r>
    </w:p>
    <w:p w14:paraId="5EE915E5" w14:textId="77777777" w:rsidR="00FE0FC6" w:rsidRPr="00921FA5" w:rsidRDefault="00FE0FC6" w:rsidP="00FE0FC6">
      <w:pPr>
        <w:spacing w:after="0"/>
        <w:rPr>
          <w:bCs/>
          <w:color w:val="7030A0"/>
        </w:rPr>
      </w:pPr>
      <w:r w:rsidRPr="0049622C">
        <w:rPr>
          <w:bCs/>
          <w:color w:val="7030A0"/>
        </w:rPr>
        <w:t>[/for]&lt;drop/&gt;</w:t>
      </w:r>
    </w:p>
    <w:p w14:paraId="1704425B" w14:textId="78ED3F54" w:rsidR="00FE0FC6" w:rsidRDefault="00FE0FC6" w:rsidP="00FE0FC6">
      <w:pPr>
        <w:pStyle w:val="Heading3"/>
      </w:pPr>
      <w:bookmarkStart w:id="136" w:name="_Toc128036636"/>
      <w:r>
        <w:t>CttfAbstractFunctionStructure</w:t>
      </w:r>
      <w:bookmarkEnd w:id="136"/>
    </w:p>
    <w:p w14:paraId="19724B38" w14:textId="77777777" w:rsidR="00FE0FC6" w:rsidRDefault="00FE0FC6" w:rsidP="00FE0FC6">
      <w:pPr>
        <w:spacing w:after="0"/>
        <w:rPr>
          <w:bCs/>
          <w:color w:val="7030A0"/>
        </w:rPr>
      </w:pPr>
      <w:r w:rsidRPr="00EC6AE8">
        <w:rPr>
          <w:bCs/>
          <w:color w:val="7030A0"/>
        </w:rPr>
        <w:t>[for (cl:Class | Class.allInstances()-&gt;sortedBy(name))]&lt;drop/&gt;</w:t>
      </w:r>
    </w:p>
    <w:p w14:paraId="50BC529F" w14:textId="77777777" w:rsidR="00FE0FC6" w:rsidRDefault="00FE0FC6" w:rsidP="00FE0FC6">
      <w:pPr>
        <w:spacing w:after="0"/>
        <w:rPr>
          <w:bCs/>
          <w:color w:val="7030A0"/>
        </w:rPr>
      </w:pPr>
      <w:r>
        <w:rPr>
          <w:bCs/>
          <w:color w:val="7030A0"/>
        </w:rPr>
        <w:t>[if (cl.qualifiedName.contains(‘</w:t>
      </w:r>
      <w:r>
        <w:rPr>
          <w:bCs/>
          <w:color w:val="237BE8" w:themeColor="accent3" w:themeTint="99"/>
        </w:rPr>
        <w:t>GeneralControllerModel</w:t>
      </w:r>
      <w:r>
        <w:rPr>
          <w:bCs/>
          <w:color w:val="7030A0"/>
        </w:rPr>
        <w:t>’))]&lt;drop/&gt;</w:t>
      </w:r>
    </w:p>
    <w:p w14:paraId="63BA8F34" w14:textId="293D8F96" w:rsidR="00FE0FC6" w:rsidRDefault="00FE0FC6" w:rsidP="00FE0FC6">
      <w:pPr>
        <w:spacing w:after="0"/>
        <w:rPr>
          <w:bCs/>
          <w:color w:val="7030A0"/>
        </w:rPr>
      </w:pPr>
      <w:r>
        <w:rPr>
          <w:bCs/>
          <w:color w:val="7030A0"/>
        </w:rPr>
        <w:t>[if (cl.name.contains(‘</w:t>
      </w:r>
      <w:r>
        <w:rPr>
          <w:bCs/>
          <w:color w:val="237BE8" w:themeColor="accent3" w:themeTint="99"/>
        </w:rPr>
        <w:t>CttfAbstractFunctionStructure</w:t>
      </w:r>
      <w:r>
        <w:rPr>
          <w:bCs/>
          <w:color w:val="7030A0"/>
        </w:rPr>
        <w:t>’))]&lt;drop/&gt;</w:t>
      </w:r>
    </w:p>
    <w:p w14:paraId="071497E2" w14:textId="77777777" w:rsidR="00FE0FC6" w:rsidRDefault="00FE0FC6" w:rsidP="00FE0FC6">
      <w:pPr>
        <w:spacing w:after="0"/>
        <w:rPr>
          <w:bCs/>
          <w:color w:val="7030A0"/>
        </w:rPr>
      </w:pPr>
      <w:r>
        <w:rPr>
          <w:bCs/>
          <w:color w:val="7030A0"/>
        </w:rPr>
        <w:t>Inserts the details of the class in first quotes from the package in second quotes &lt;drop/&gt;</w:t>
      </w:r>
      <w:r>
        <w:rPr>
          <w:bCs/>
          <w:color w:val="7030A0"/>
        </w:rPr>
        <w:br/>
        <w:t>[cl.</w:t>
      </w:r>
      <w:r>
        <w:rPr>
          <w:bCs/>
          <w:color w:val="FF0000"/>
        </w:rPr>
        <w:t>insert</w:t>
      </w:r>
      <w:r w:rsidRPr="004306A4">
        <w:rPr>
          <w:bCs/>
          <w:color w:val="FF0000"/>
        </w:rPr>
        <w:t>Class</w:t>
      </w:r>
      <w:r>
        <w:rPr>
          <w:bCs/>
          <w:color w:val="7030A0"/>
        </w:rPr>
        <w:t>(</w:t>
      </w:r>
      <w:r w:rsidRPr="00855340">
        <w:rPr>
          <w:bCs/>
          <w:color w:val="7030A0"/>
        </w:rPr>
        <w:t>cl.name</w:t>
      </w:r>
      <w:r>
        <w:rPr>
          <w:bCs/>
          <w:color w:val="7030A0"/>
        </w:rPr>
        <w:t>,</w:t>
      </w:r>
      <w:r w:rsidRPr="00B32F23">
        <w:rPr>
          <w:bCs/>
          <w:color w:val="237BE8" w:themeColor="accent3" w:themeTint="99"/>
        </w:rPr>
        <w:t>’</w:t>
      </w:r>
      <w:r>
        <w:rPr>
          <w:bCs/>
          <w:color w:val="237BE8" w:themeColor="accent3" w:themeTint="99"/>
        </w:rPr>
        <w:t>GeneralControllerModel</w:t>
      </w:r>
      <w:r w:rsidRPr="00B32F23">
        <w:rPr>
          <w:bCs/>
          <w:color w:val="237BE8" w:themeColor="accent3" w:themeTint="99"/>
        </w:rPr>
        <w:t>’</w:t>
      </w:r>
      <w:r>
        <w:rPr>
          <w:bCs/>
          <w:color w:val="7030A0"/>
        </w:rPr>
        <w:t>)/]</w:t>
      </w:r>
    </w:p>
    <w:p w14:paraId="3C137259" w14:textId="77777777" w:rsidR="00FE0FC6" w:rsidRDefault="00FE0FC6" w:rsidP="00FE0FC6">
      <w:pPr>
        <w:spacing w:after="0"/>
        <w:rPr>
          <w:bCs/>
          <w:color w:val="7030A0"/>
        </w:rPr>
      </w:pPr>
      <w:r>
        <w:rPr>
          <w:bCs/>
          <w:color w:val="7030A0"/>
        </w:rPr>
        <w:t xml:space="preserve">Inserts the attributes of the class &lt;drop/&gt; </w:t>
      </w:r>
      <w:r>
        <w:rPr>
          <w:bCs/>
          <w:color w:val="7030A0"/>
        </w:rPr>
        <w:br/>
        <w:t>[cl.</w:t>
      </w:r>
      <w:r>
        <w:rPr>
          <w:bCs/>
          <w:color w:val="FF0000"/>
        </w:rPr>
        <w:t>insert</w:t>
      </w:r>
      <w:r>
        <w:rPr>
          <w:color w:val="FF0000"/>
        </w:rPr>
        <w:t>AttributeTableBrief</w:t>
      </w:r>
      <w:r>
        <w:rPr>
          <w:bCs/>
          <w:color w:val="7030A0"/>
        </w:rPr>
        <w:t xml:space="preserve"> ()/]</w:t>
      </w:r>
    </w:p>
    <w:p w14:paraId="5116917B" w14:textId="77777777" w:rsidR="00FE0FC6" w:rsidRPr="0049622C" w:rsidRDefault="00FE0FC6" w:rsidP="00FE0FC6">
      <w:pPr>
        <w:spacing w:after="0"/>
        <w:rPr>
          <w:bCs/>
          <w:color w:val="7030A0"/>
        </w:rPr>
      </w:pPr>
      <w:r w:rsidRPr="0049622C">
        <w:rPr>
          <w:bCs/>
          <w:color w:val="7030A0"/>
        </w:rPr>
        <w:t>[/if]&lt;drop/&gt;</w:t>
      </w:r>
    </w:p>
    <w:p w14:paraId="69D7EAA8" w14:textId="77777777" w:rsidR="00FE0FC6" w:rsidRPr="0049622C" w:rsidRDefault="00FE0FC6" w:rsidP="00FE0FC6">
      <w:pPr>
        <w:spacing w:after="0"/>
        <w:rPr>
          <w:bCs/>
          <w:color w:val="7030A0"/>
        </w:rPr>
      </w:pPr>
      <w:r w:rsidRPr="0049622C">
        <w:rPr>
          <w:bCs/>
          <w:color w:val="7030A0"/>
        </w:rPr>
        <w:t>[/if]&lt;drop/&gt;</w:t>
      </w:r>
    </w:p>
    <w:p w14:paraId="6F5C41F6" w14:textId="148ADAB2" w:rsidR="00626202" w:rsidRDefault="00FE0FC6" w:rsidP="00FE0FC6">
      <w:pPr>
        <w:spacing w:after="0"/>
        <w:rPr>
          <w:bCs/>
          <w:color w:val="7030A0"/>
        </w:rPr>
      </w:pPr>
      <w:r w:rsidRPr="0049622C">
        <w:rPr>
          <w:bCs/>
          <w:color w:val="7030A0"/>
        </w:rPr>
        <w:t>[/for]&lt;drop/&gt;</w:t>
      </w:r>
    </w:p>
    <w:p w14:paraId="2DF4AC5E" w14:textId="3656CF9D" w:rsidR="00F7624A" w:rsidRPr="00F7624A" w:rsidRDefault="00F7624A" w:rsidP="00FE0FC6">
      <w:pPr>
        <w:spacing w:after="0"/>
        <w:rPr>
          <w:bCs/>
          <w:color w:val="7030A0"/>
        </w:rPr>
      </w:pPr>
      <w:r>
        <w:rPr>
          <w:bCs/>
          <w:color w:val="7030A0"/>
        </w:rPr>
        <w:t>&lt;drop/&gt;</w:t>
      </w:r>
    </w:p>
    <w:p w14:paraId="03479400" w14:textId="77777777" w:rsidR="00626202" w:rsidRDefault="00626202" w:rsidP="00626202">
      <w:pPr>
        <w:spacing w:after="0"/>
        <w:rPr>
          <w:color w:val="7030A0"/>
        </w:rPr>
      </w:pPr>
      <w:r w:rsidRPr="00EF122A">
        <w:rPr>
          <w:color w:val="7030A0"/>
        </w:rPr>
        <w:t>[for (dt:DataType | DataType.allInstances()-&gt;sortedBy(name))]&lt;drop/&gt;</w:t>
      </w:r>
    </w:p>
    <w:p w14:paraId="1774C7FE" w14:textId="77777777" w:rsidR="00D3566B" w:rsidRDefault="00D3566B" w:rsidP="00D3566B">
      <w:pPr>
        <w:spacing w:after="0"/>
        <w:rPr>
          <w:bCs/>
          <w:color w:val="7030A0"/>
        </w:rPr>
      </w:pPr>
      <w:r w:rsidRPr="009F1A57">
        <w:rPr>
          <w:bCs/>
          <w:color w:val="7030A0"/>
        </w:rPr>
        <w:t>[if dt.oclIsTypeOf(Enumeration)]&lt;drop/&gt;</w:t>
      </w:r>
    </w:p>
    <w:p w14:paraId="6C057BAB" w14:textId="6982548A" w:rsidR="00626202" w:rsidRDefault="00626202" w:rsidP="00626202">
      <w:pPr>
        <w:spacing w:after="0"/>
        <w:rPr>
          <w:bCs/>
          <w:color w:val="7030A0"/>
        </w:rPr>
      </w:pPr>
      <w:r>
        <w:rPr>
          <w:bCs/>
          <w:color w:val="7030A0"/>
        </w:rPr>
        <w:t>[if (dt.qualifiedName.contains(‘</w:t>
      </w:r>
      <w:r>
        <w:rPr>
          <w:bCs/>
          <w:color w:val="237BE8" w:themeColor="accent3" w:themeTint="99"/>
        </w:rPr>
        <w:t>GeneralControllerModel</w:t>
      </w:r>
      <w:r>
        <w:rPr>
          <w:bCs/>
          <w:color w:val="7030A0"/>
        </w:rPr>
        <w:t>’))]&lt;drop/&gt;</w:t>
      </w:r>
    </w:p>
    <w:p w14:paraId="29664DC1" w14:textId="18BA26D9" w:rsidR="00626202" w:rsidRDefault="00626202" w:rsidP="00626202">
      <w:pPr>
        <w:spacing w:after="0"/>
        <w:rPr>
          <w:bCs/>
          <w:color w:val="7030A0"/>
        </w:rPr>
      </w:pPr>
      <w:r>
        <w:rPr>
          <w:bCs/>
          <w:color w:val="7030A0"/>
        </w:rPr>
        <w:t>[if (dt.name.contains(‘</w:t>
      </w:r>
      <w:bookmarkStart w:id="137" w:name="_Hlk155275215"/>
      <w:r>
        <w:rPr>
          <w:bCs/>
          <w:color w:val="237BE8" w:themeColor="accent3" w:themeTint="99"/>
        </w:rPr>
        <w:t>CtPortFlow</w:t>
      </w:r>
      <w:bookmarkEnd w:id="137"/>
      <w:r>
        <w:rPr>
          <w:bCs/>
          <w:color w:val="7030A0"/>
        </w:rPr>
        <w:t>’))]&lt;drop/&gt;</w:t>
      </w:r>
    </w:p>
    <w:p w14:paraId="54C1AE9E" w14:textId="0BD17CC6" w:rsidR="00626202" w:rsidRDefault="00A50F5A" w:rsidP="00626202">
      <w:pPr>
        <w:pStyle w:val="Heading3"/>
      </w:pPr>
      <w:r w:rsidRPr="00A50F5A">
        <w:t>CtPortFlow</w:t>
      </w:r>
    </w:p>
    <w:p w14:paraId="458FD2BB" w14:textId="46D2CBEA" w:rsidR="00D3566B" w:rsidRDefault="00D3566B" w:rsidP="00D3566B">
      <w:pPr>
        <w:spacing w:after="0"/>
        <w:rPr>
          <w:bCs/>
          <w:color w:val="7030A0"/>
        </w:rPr>
      </w:pPr>
      <w:r>
        <w:rPr>
          <w:bCs/>
          <w:color w:val="7030A0"/>
        </w:rPr>
        <w:t>[dt.</w:t>
      </w:r>
      <w:r>
        <w:rPr>
          <w:bCs/>
          <w:color w:val="FF0000"/>
        </w:rPr>
        <w:t>insertEnums</w:t>
      </w:r>
      <w:r>
        <w:rPr>
          <w:bCs/>
          <w:color w:val="7030A0"/>
        </w:rPr>
        <w:t>()/]</w:t>
      </w:r>
    </w:p>
    <w:p w14:paraId="39941E4F" w14:textId="77777777" w:rsidR="00D3566B" w:rsidRDefault="00D3566B" w:rsidP="00D3566B">
      <w:pPr>
        <w:spacing w:after="0"/>
        <w:rPr>
          <w:bCs/>
          <w:color w:val="7030A0"/>
        </w:rPr>
      </w:pPr>
      <w:r w:rsidRPr="0049622C">
        <w:rPr>
          <w:bCs/>
          <w:color w:val="7030A0"/>
        </w:rPr>
        <w:t>[/if]&lt;drop/&gt;</w:t>
      </w:r>
    </w:p>
    <w:p w14:paraId="5F444A29" w14:textId="025B9664" w:rsidR="00626202" w:rsidRDefault="00626202" w:rsidP="00D3566B">
      <w:pPr>
        <w:spacing w:after="0"/>
        <w:rPr>
          <w:bCs/>
          <w:color w:val="7030A0"/>
        </w:rPr>
      </w:pPr>
      <w:r w:rsidRPr="0049622C">
        <w:rPr>
          <w:bCs/>
          <w:color w:val="7030A0"/>
        </w:rPr>
        <w:t>[/if]&lt;drop/&gt;</w:t>
      </w:r>
    </w:p>
    <w:p w14:paraId="59DDF975" w14:textId="77777777" w:rsidR="00626202" w:rsidRPr="0049622C" w:rsidRDefault="00626202" w:rsidP="00626202">
      <w:pPr>
        <w:spacing w:after="0"/>
        <w:rPr>
          <w:bCs/>
          <w:color w:val="7030A0"/>
        </w:rPr>
      </w:pPr>
      <w:r w:rsidRPr="0049622C">
        <w:rPr>
          <w:bCs/>
          <w:color w:val="7030A0"/>
        </w:rPr>
        <w:t>[/if]&lt;drop/&gt;</w:t>
      </w:r>
    </w:p>
    <w:p w14:paraId="33B7F34B" w14:textId="6F2F9541" w:rsidR="00626202" w:rsidRDefault="00626202" w:rsidP="00626202">
      <w:pPr>
        <w:spacing w:after="0"/>
        <w:rPr>
          <w:bCs/>
          <w:color w:val="7030A0"/>
        </w:rPr>
      </w:pPr>
      <w:r w:rsidRPr="0049622C">
        <w:rPr>
          <w:bCs/>
          <w:color w:val="7030A0"/>
        </w:rPr>
        <w:t>[/for]&lt;drop/&gt;</w:t>
      </w:r>
    </w:p>
    <w:p w14:paraId="0F7DE470" w14:textId="6E0E1D36" w:rsidR="00626202" w:rsidRDefault="00F7624A" w:rsidP="00626202">
      <w:pPr>
        <w:spacing w:after="0"/>
        <w:rPr>
          <w:bCs/>
          <w:color w:val="7030A0"/>
        </w:rPr>
      </w:pPr>
      <w:r>
        <w:rPr>
          <w:bCs/>
          <w:color w:val="7030A0"/>
        </w:rPr>
        <w:t>&lt;drop/&gt;</w:t>
      </w:r>
    </w:p>
    <w:p w14:paraId="3FE130D2" w14:textId="77777777" w:rsidR="00626202" w:rsidRDefault="00626202" w:rsidP="00626202">
      <w:pPr>
        <w:spacing w:after="0"/>
        <w:rPr>
          <w:color w:val="7030A0"/>
        </w:rPr>
      </w:pPr>
      <w:r w:rsidRPr="00EF122A">
        <w:rPr>
          <w:color w:val="7030A0"/>
        </w:rPr>
        <w:t>[for (dt:DataType | DataType.allInstances()-&gt;sortedBy(name))]&lt;drop/&gt;</w:t>
      </w:r>
    </w:p>
    <w:p w14:paraId="762911AB" w14:textId="77777777" w:rsidR="00D3566B" w:rsidRDefault="00D3566B" w:rsidP="00D3566B">
      <w:pPr>
        <w:spacing w:after="0"/>
        <w:rPr>
          <w:bCs/>
          <w:color w:val="7030A0"/>
        </w:rPr>
      </w:pPr>
      <w:r w:rsidRPr="009F1A57">
        <w:rPr>
          <w:bCs/>
          <w:color w:val="7030A0"/>
        </w:rPr>
        <w:t>[if dt.oclIsTypeOf(Enumeration)]&lt;drop/&gt;</w:t>
      </w:r>
    </w:p>
    <w:p w14:paraId="3D1AC726" w14:textId="77777777" w:rsidR="00626202" w:rsidRDefault="00626202" w:rsidP="00626202">
      <w:pPr>
        <w:spacing w:after="0"/>
        <w:rPr>
          <w:bCs/>
          <w:color w:val="7030A0"/>
        </w:rPr>
      </w:pPr>
      <w:r>
        <w:rPr>
          <w:bCs/>
          <w:color w:val="7030A0"/>
        </w:rPr>
        <w:t>[if (dt.qualifiedName.contains(‘</w:t>
      </w:r>
      <w:r>
        <w:rPr>
          <w:bCs/>
          <w:color w:val="237BE8" w:themeColor="accent3" w:themeTint="99"/>
        </w:rPr>
        <w:t>GeneralControllerModel</w:t>
      </w:r>
      <w:r>
        <w:rPr>
          <w:bCs/>
          <w:color w:val="7030A0"/>
        </w:rPr>
        <w:t>’))]&lt;drop/&gt;</w:t>
      </w:r>
    </w:p>
    <w:p w14:paraId="4756D4FF" w14:textId="57B29223" w:rsidR="00626202" w:rsidRDefault="00626202" w:rsidP="00626202">
      <w:pPr>
        <w:spacing w:after="0"/>
        <w:rPr>
          <w:bCs/>
          <w:color w:val="7030A0"/>
        </w:rPr>
      </w:pPr>
      <w:r>
        <w:rPr>
          <w:bCs/>
          <w:color w:val="7030A0"/>
        </w:rPr>
        <w:t>[if (dt.name.contains(‘</w:t>
      </w:r>
      <w:r>
        <w:rPr>
          <w:bCs/>
          <w:color w:val="237BE8" w:themeColor="accent3" w:themeTint="99"/>
        </w:rPr>
        <w:t>CtPortAccessMode</w:t>
      </w:r>
      <w:r>
        <w:rPr>
          <w:bCs/>
          <w:color w:val="7030A0"/>
        </w:rPr>
        <w:t>’))]&lt;drop/&gt;</w:t>
      </w:r>
    </w:p>
    <w:p w14:paraId="69360C75" w14:textId="63AF6269" w:rsidR="00626202" w:rsidRDefault="00A50F5A" w:rsidP="00626202">
      <w:pPr>
        <w:pStyle w:val="Heading3"/>
      </w:pPr>
      <w:bookmarkStart w:id="138" w:name="_Hlk121133829"/>
      <w:r w:rsidRPr="00A50F5A">
        <w:t>CtPortAccessMode</w:t>
      </w:r>
    </w:p>
    <w:bookmarkEnd w:id="138"/>
    <w:p w14:paraId="22DF2832" w14:textId="62E832A8" w:rsidR="00D3566B" w:rsidRDefault="00D3566B" w:rsidP="00D3566B">
      <w:pPr>
        <w:spacing w:after="0"/>
        <w:rPr>
          <w:bCs/>
          <w:color w:val="7030A0"/>
        </w:rPr>
      </w:pPr>
      <w:r>
        <w:rPr>
          <w:bCs/>
          <w:color w:val="7030A0"/>
        </w:rPr>
        <w:t>[dt.</w:t>
      </w:r>
      <w:r>
        <w:rPr>
          <w:bCs/>
          <w:color w:val="FF0000"/>
        </w:rPr>
        <w:t>insertEnums</w:t>
      </w:r>
      <w:r>
        <w:rPr>
          <w:bCs/>
          <w:color w:val="7030A0"/>
        </w:rPr>
        <w:t>()/]</w:t>
      </w:r>
    </w:p>
    <w:p w14:paraId="6615D6C9" w14:textId="77777777" w:rsidR="00D3566B" w:rsidRDefault="00D3566B" w:rsidP="00D3566B">
      <w:pPr>
        <w:spacing w:after="0"/>
        <w:rPr>
          <w:bCs/>
          <w:color w:val="7030A0"/>
        </w:rPr>
      </w:pPr>
      <w:r w:rsidRPr="0049622C">
        <w:rPr>
          <w:bCs/>
          <w:color w:val="7030A0"/>
        </w:rPr>
        <w:t>[/if]&lt;drop/&gt;</w:t>
      </w:r>
    </w:p>
    <w:p w14:paraId="5BE36C49" w14:textId="6EDDC7F1" w:rsidR="00626202" w:rsidRDefault="00626202" w:rsidP="00D3566B">
      <w:pPr>
        <w:spacing w:after="0"/>
        <w:rPr>
          <w:bCs/>
          <w:color w:val="7030A0"/>
        </w:rPr>
      </w:pPr>
      <w:r w:rsidRPr="0049622C">
        <w:rPr>
          <w:bCs/>
          <w:color w:val="7030A0"/>
        </w:rPr>
        <w:t>[/if]&lt;drop/&gt;</w:t>
      </w:r>
    </w:p>
    <w:p w14:paraId="3EBE17E4" w14:textId="77777777" w:rsidR="00626202" w:rsidRPr="0049622C" w:rsidRDefault="00626202" w:rsidP="00626202">
      <w:pPr>
        <w:spacing w:after="0"/>
        <w:rPr>
          <w:bCs/>
          <w:color w:val="7030A0"/>
        </w:rPr>
      </w:pPr>
      <w:r w:rsidRPr="0049622C">
        <w:rPr>
          <w:bCs/>
          <w:color w:val="7030A0"/>
        </w:rPr>
        <w:t>[/if]&lt;drop/&gt;</w:t>
      </w:r>
    </w:p>
    <w:p w14:paraId="1DA76AD5" w14:textId="77777777" w:rsidR="00626202" w:rsidRDefault="00626202" w:rsidP="00626202">
      <w:pPr>
        <w:spacing w:after="0"/>
        <w:rPr>
          <w:bCs/>
          <w:color w:val="7030A0"/>
        </w:rPr>
      </w:pPr>
      <w:r w:rsidRPr="0049622C">
        <w:rPr>
          <w:bCs/>
          <w:color w:val="7030A0"/>
        </w:rPr>
        <w:t>[/for]&lt;drop/&gt;</w:t>
      </w:r>
    </w:p>
    <w:p w14:paraId="0EBE9184" w14:textId="00EC537E" w:rsidR="00626202" w:rsidRDefault="00F7624A" w:rsidP="00626202">
      <w:pPr>
        <w:tabs>
          <w:tab w:val="left" w:pos="2417"/>
        </w:tabs>
        <w:spacing w:after="0"/>
        <w:rPr>
          <w:bCs/>
          <w:color w:val="7030A0"/>
        </w:rPr>
      </w:pPr>
      <w:r>
        <w:rPr>
          <w:bCs/>
          <w:color w:val="7030A0"/>
        </w:rPr>
        <w:t>&lt;drop</w:t>
      </w:r>
      <w:r w:rsidR="00181FDA">
        <w:rPr>
          <w:bCs/>
          <w:color w:val="7030A0"/>
        </w:rPr>
        <w:t>/</w:t>
      </w:r>
      <w:r>
        <w:rPr>
          <w:bCs/>
          <w:color w:val="7030A0"/>
        </w:rPr>
        <w:t>&gt;</w:t>
      </w:r>
    </w:p>
    <w:p w14:paraId="207FDBBB" w14:textId="77777777" w:rsidR="00626202" w:rsidRDefault="00626202" w:rsidP="00626202">
      <w:pPr>
        <w:spacing w:after="0"/>
        <w:rPr>
          <w:color w:val="7030A0"/>
        </w:rPr>
      </w:pPr>
      <w:r w:rsidRPr="00EF122A">
        <w:rPr>
          <w:color w:val="7030A0"/>
        </w:rPr>
        <w:t>[for (dt:DataType | DataType.allInstances()-&gt;sortedBy(name))]&lt;drop/&gt;</w:t>
      </w:r>
    </w:p>
    <w:p w14:paraId="42EDDFFC" w14:textId="77777777" w:rsidR="00C25753" w:rsidRDefault="00C25753" w:rsidP="00C25753">
      <w:pPr>
        <w:spacing w:after="0"/>
        <w:rPr>
          <w:bCs/>
          <w:color w:val="7030A0"/>
        </w:rPr>
      </w:pPr>
      <w:r w:rsidRPr="009F1A57">
        <w:rPr>
          <w:bCs/>
          <w:color w:val="7030A0"/>
        </w:rPr>
        <w:t>[if dt.oclIsTypeOf(Enumeration)]&lt;drop/&gt;</w:t>
      </w:r>
    </w:p>
    <w:p w14:paraId="641D676E" w14:textId="77777777" w:rsidR="00626202" w:rsidRDefault="00626202" w:rsidP="00626202">
      <w:pPr>
        <w:spacing w:after="0"/>
        <w:rPr>
          <w:bCs/>
          <w:color w:val="7030A0"/>
        </w:rPr>
      </w:pPr>
      <w:r>
        <w:rPr>
          <w:bCs/>
          <w:color w:val="7030A0"/>
        </w:rPr>
        <w:t>[if (dt.qualifiedName.contains(‘</w:t>
      </w:r>
      <w:r>
        <w:rPr>
          <w:bCs/>
          <w:color w:val="237BE8" w:themeColor="accent3" w:themeTint="99"/>
        </w:rPr>
        <w:t>GeneralControllerModel</w:t>
      </w:r>
      <w:r>
        <w:rPr>
          <w:bCs/>
          <w:color w:val="7030A0"/>
        </w:rPr>
        <w:t>’))]&lt;drop/&gt;</w:t>
      </w:r>
    </w:p>
    <w:p w14:paraId="5715C046" w14:textId="3E85F167" w:rsidR="00626202" w:rsidRDefault="00626202" w:rsidP="00626202">
      <w:pPr>
        <w:spacing w:after="0"/>
        <w:rPr>
          <w:bCs/>
          <w:color w:val="7030A0"/>
        </w:rPr>
      </w:pPr>
      <w:r>
        <w:rPr>
          <w:bCs/>
          <w:color w:val="7030A0"/>
        </w:rPr>
        <w:t>[if (dt.name.contains(‘</w:t>
      </w:r>
      <w:bookmarkStart w:id="139" w:name="_Hlk155273715"/>
      <w:r>
        <w:rPr>
          <w:bCs/>
          <w:color w:val="237BE8" w:themeColor="accent3" w:themeTint="99"/>
        </w:rPr>
        <w:t>TaskLifecycleState</w:t>
      </w:r>
      <w:bookmarkEnd w:id="139"/>
      <w:r>
        <w:rPr>
          <w:bCs/>
          <w:color w:val="7030A0"/>
        </w:rPr>
        <w:t>’))]&lt;drop/&gt;</w:t>
      </w:r>
    </w:p>
    <w:p w14:paraId="787E2B0C" w14:textId="19B7F971" w:rsidR="00626202" w:rsidRDefault="00A50F5A" w:rsidP="00626202">
      <w:pPr>
        <w:pStyle w:val="Heading3"/>
      </w:pPr>
      <w:r w:rsidRPr="00A50F5A">
        <w:t>TaskLifecycleState</w:t>
      </w:r>
      <w:r w:rsidRPr="00A50F5A">
        <w:rPr>
          <w:rStyle w:val="FootnoteReference"/>
          <w:vertAlign w:val="baseline"/>
        </w:rPr>
        <w:t xml:space="preserve"> </w:t>
      </w:r>
      <w:r>
        <w:rPr>
          <w:rStyle w:val="FootnoteReference"/>
        </w:rPr>
        <w:footnoteReference w:id="22"/>
      </w:r>
    </w:p>
    <w:p w14:paraId="761AF655" w14:textId="02960BC0" w:rsidR="00626202" w:rsidRDefault="00626202" w:rsidP="00626202">
      <w:pPr>
        <w:spacing w:after="0"/>
        <w:rPr>
          <w:bCs/>
          <w:color w:val="7030A0"/>
        </w:rPr>
      </w:pPr>
      <w:r>
        <w:rPr>
          <w:bCs/>
          <w:color w:val="7030A0"/>
        </w:rPr>
        <w:t>[dt.</w:t>
      </w:r>
      <w:r>
        <w:rPr>
          <w:bCs/>
          <w:color w:val="FF0000"/>
        </w:rPr>
        <w:t>insert</w:t>
      </w:r>
      <w:r w:rsidR="00D35C8C">
        <w:rPr>
          <w:bCs/>
          <w:color w:val="FF0000"/>
        </w:rPr>
        <w:t>Enums</w:t>
      </w:r>
      <w:r>
        <w:rPr>
          <w:bCs/>
          <w:color w:val="7030A0"/>
        </w:rPr>
        <w:t>()/]</w:t>
      </w:r>
    </w:p>
    <w:p w14:paraId="03690D39" w14:textId="555E2B27" w:rsidR="00626202" w:rsidRDefault="00626202" w:rsidP="00626202">
      <w:pPr>
        <w:spacing w:after="0"/>
        <w:rPr>
          <w:bCs/>
          <w:color w:val="7030A0"/>
        </w:rPr>
      </w:pPr>
      <w:r w:rsidRPr="0049622C">
        <w:rPr>
          <w:bCs/>
          <w:color w:val="7030A0"/>
        </w:rPr>
        <w:t>[/if]&lt;drop/&gt;</w:t>
      </w:r>
    </w:p>
    <w:p w14:paraId="18AA60E6" w14:textId="419CCA90" w:rsidR="00C25753" w:rsidRDefault="00C25753" w:rsidP="00626202">
      <w:pPr>
        <w:spacing w:after="0"/>
        <w:rPr>
          <w:bCs/>
          <w:color w:val="7030A0"/>
        </w:rPr>
      </w:pPr>
      <w:r w:rsidRPr="0049622C">
        <w:rPr>
          <w:bCs/>
          <w:color w:val="7030A0"/>
        </w:rPr>
        <w:t>[/if]&lt;drop/&gt;</w:t>
      </w:r>
    </w:p>
    <w:p w14:paraId="702CFE60" w14:textId="77777777" w:rsidR="00626202" w:rsidRPr="0049622C" w:rsidRDefault="00626202" w:rsidP="00626202">
      <w:pPr>
        <w:spacing w:after="0"/>
        <w:rPr>
          <w:bCs/>
          <w:color w:val="7030A0"/>
        </w:rPr>
      </w:pPr>
      <w:r w:rsidRPr="0049622C">
        <w:rPr>
          <w:bCs/>
          <w:color w:val="7030A0"/>
        </w:rPr>
        <w:t>[/if]&lt;drop/&gt;</w:t>
      </w:r>
    </w:p>
    <w:p w14:paraId="09278B56" w14:textId="395BB079" w:rsidR="00626202" w:rsidRDefault="00626202" w:rsidP="00626202">
      <w:pPr>
        <w:spacing w:after="0"/>
        <w:rPr>
          <w:bCs/>
          <w:color w:val="7030A0"/>
        </w:rPr>
      </w:pPr>
      <w:r w:rsidRPr="0049622C">
        <w:rPr>
          <w:bCs/>
          <w:color w:val="7030A0"/>
        </w:rPr>
        <w:t>[/for]&lt;drop/&gt;</w:t>
      </w:r>
    </w:p>
    <w:p w14:paraId="0D8DE030" w14:textId="160B7ADD" w:rsidR="00D3566B" w:rsidRDefault="00F7624A" w:rsidP="00626202">
      <w:pPr>
        <w:spacing w:after="0"/>
        <w:rPr>
          <w:bCs/>
          <w:color w:val="7030A0"/>
        </w:rPr>
      </w:pPr>
      <w:r>
        <w:rPr>
          <w:bCs/>
          <w:color w:val="7030A0"/>
        </w:rPr>
        <w:t>&lt;drop/&gt;</w:t>
      </w:r>
    </w:p>
    <w:p w14:paraId="422643D0" w14:textId="77777777" w:rsidR="00D3566B" w:rsidRDefault="00D3566B" w:rsidP="00D3566B">
      <w:pPr>
        <w:spacing w:after="0"/>
        <w:rPr>
          <w:color w:val="7030A0"/>
        </w:rPr>
      </w:pPr>
      <w:r w:rsidRPr="00EF122A">
        <w:rPr>
          <w:color w:val="7030A0"/>
        </w:rPr>
        <w:t>[for (dt:DataType | DataType.allInstances()-&gt;sortedBy(name))]&lt;drop/&gt;</w:t>
      </w:r>
    </w:p>
    <w:p w14:paraId="510464DE" w14:textId="77777777" w:rsidR="00D3566B" w:rsidRDefault="00D3566B" w:rsidP="00D3566B">
      <w:pPr>
        <w:spacing w:after="0"/>
        <w:rPr>
          <w:bCs/>
          <w:color w:val="7030A0"/>
        </w:rPr>
      </w:pPr>
      <w:r w:rsidRPr="009F1A57">
        <w:rPr>
          <w:bCs/>
          <w:color w:val="7030A0"/>
        </w:rPr>
        <w:t>[if dt.oclIsTypeOf(Enumeration)]&lt;drop/&gt;</w:t>
      </w:r>
    </w:p>
    <w:p w14:paraId="309E7E7A" w14:textId="77777777" w:rsidR="00D3566B" w:rsidRDefault="00D3566B" w:rsidP="00D3566B">
      <w:pPr>
        <w:spacing w:after="0"/>
        <w:rPr>
          <w:bCs/>
          <w:color w:val="7030A0"/>
        </w:rPr>
      </w:pPr>
      <w:r>
        <w:rPr>
          <w:bCs/>
          <w:color w:val="7030A0"/>
        </w:rPr>
        <w:t>[if (dt.qualifiedName.contains(‘</w:t>
      </w:r>
      <w:r>
        <w:rPr>
          <w:bCs/>
          <w:color w:val="237BE8" w:themeColor="accent3" w:themeTint="99"/>
        </w:rPr>
        <w:t>GeneralControllerModel</w:t>
      </w:r>
      <w:r>
        <w:rPr>
          <w:bCs/>
          <w:color w:val="7030A0"/>
        </w:rPr>
        <w:t>’))]&lt;drop/&gt;</w:t>
      </w:r>
    </w:p>
    <w:p w14:paraId="4B66E264" w14:textId="45589FB4" w:rsidR="00D3566B" w:rsidRDefault="00D3566B" w:rsidP="00D3566B">
      <w:pPr>
        <w:spacing w:after="0"/>
        <w:rPr>
          <w:bCs/>
          <w:color w:val="7030A0"/>
        </w:rPr>
      </w:pPr>
      <w:r>
        <w:rPr>
          <w:bCs/>
          <w:color w:val="7030A0"/>
        </w:rPr>
        <w:t>[if (dt.name.contains(‘</w:t>
      </w:r>
      <w:bookmarkStart w:id="140" w:name="_Hlk155273790"/>
      <w:r>
        <w:rPr>
          <w:bCs/>
          <w:color w:val="237BE8" w:themeColor="accent3" w:themeTint="99"/>
        </w:rPr>
        <w:t>ProgressStatus</w:t>
      </w:r>
      <w:bookmarkEnd w:id="140"/>
      <w:r>
        <w:rPr>
          <w:bCs/>
          <w:color w:val="7030A0"/>
        </w:rPr>
        <w:t>’))]&lt;drop/&gt;</w:t>
      </w:r>
    </w:p>
    <w:p w14:paraId="4507E886" w14:textId="758743BA" w:rsidR="00D3566B" w:rsidRDefault="00A50F5A" w:rsidP="00D3566B">
      <w:pPr>
        <w:pStyle w:val="Heading3"/>
      </w:pPr>
      <w:r w:rsidRPr="00A50F5A">
        <w:t>ProgressStatus</w:t>
      </w:r>
    </w:p>
    <w:p w14:paraId="5B70407C" w14:textId="77777777" w:rsidR="00D3566B" w:rsidRDefault="00D3566B" w:rsidP="00D3566B">
      <w:pPr>
        <w:spacing w:after="0"/>
        <w:rPr>
          <w:bCs/>
          <w:color w:val="7030A0"/>
        </w:rPr>
      </w:pPr>
      <w:r>
        <w:rPr>
          <w:bCs/>
          <w:color w:val="7030A0"/>
        </w:rPr>
        <w:t>[dt.</w:t>
      </w:r>
      <w:r>
        <w:rPr>
          <w:bCs/>
          <w:color w:val="FF0000"/>
        </w:rPr>
        <w:t>insertEnums</w:t>
      </w:r>
      <w:r>
        <w:rPr>
          <w:bCs/>
          <w:color w:val="7030A0"/>
        </w:rPr>
        <w:t>()/]</w:t>
      </w:r>
    </w:p>
    <w:p w14:paraId="7C66ACC9" w14:textId="77777777" w:rsidR="00D3566B" w:rsidRDefault="00D3566B" w:rsidP="00D3566B">
      <w:pPr>
        <w:spacing w:after="0"/>
        <w:rPr>
          <w:bCs/>
          <w:color w:val="7030A0"/>
        </w:rPr>
      </w:pPr>
      <w:r w:rsidRPr="0049622C">
        <w:rPr>
          <w:bCs/>
          <w:color w:val="7030A0"/>
        </w:rPr>
        <w:t>[/if]&lt;drop/&gt;</w:t>
      </w:r>
    </w:p>
    <w:p w14:paraId="09FF8FC3" w14:textId="77777777" w:rsidR="00D3566B" w:rsidRDefault="00D3566B" w:rsidP="00D3566B">
      <w:pPr>
        <w:spacing w:after="0"/>
        <w:rPr>
          <w:bCs/>
          <w:color w:val="7030A0"/>
        </w:rPr>
      </w:pPr>
      <w:r w:rsidRPr="0049622C">
        <w:rPr>
          <w:bCs/>
          <w:color w:val="7030A0"/>
        </w:rPr>
        <w:t>[/if]&lt;drop/&gt;</w:t>
      </w:r>
    </w:p>
    <w:p w14:paraId="2C3ADF51" w14:textId="77777777" w:rsidR="00D3566B" w:rsidRPr="0049622C" w:rsidRDefault="00D3566B" w:rsidP="00D3566B">
      <w:pPr>
        <w:spacing w:after="0"/>
        <w:rPr>
          <w:bCs/>
          <w:color w:val="7030A0"/>
        </w:rPr>
      </w:pPr>
      <w:r w:rsidRPr="0049622C">
        <w:rPr>
          <w:bCs/>
          <w:color w:val="7030A0"/>
        </w:rPr>
        <w:t>[/if]&lt;drop/&gt;</w:t>
      </w:r>
    </w:p>
    <w:p w14:paraId="6995F818" w14:textId="77777777" w:rsidR="00D3566B" w:rsidRDefault="00D3566B" w:rsidP="00D3566B">
      <w:pPr>
        <w:spacing w:after="0"/>
        <w:rPr>
          <w:bCs/>
          <w:color w:val="7030A0"/>
        </w:rPr>
      </w:pPr>
      <w:r w:rsidRPr="0049622C">
        <w:rPr>
          <w:bCs/>
          <w:color w:val="7030A0"/>
        </w:rPr>
        <w:t>[/for]&lt;drop/&gt;</w:t>
      </w:r>
    </w:p>
    <w:p w14:paraId="0B9D63D3" w14:textId="77777777" w:rsidR="006E2931" w:rsidRDefault="006E2931">
      <w:pPr>
        <w:spacing w:after="0"/>
        <w:rPr>
          <w:rFonts w:asciiTheme="majorHAnsi" w:eastAsiaTheme="majorEastAsia" w:hAnsiTheme="majorHAnsi" w:cstheme="majorBidi"/>
          <w:b/>
          <w:bCs/>
          <w:sz w:val="32"/>
          <w:szCs w:val="32"/>
        </w:rPr>
      </w:pPr>
      <w:bookmarkStart w:id="141" w:name="_Ref112855909"/>
      <w:bookmarkStart w:id="142" w:name="_Toc128036641"/>
      <w:r>
        <w:br w:type="page"/>
      </w:r>
    </w:p>
    <w:p w14:paraId="58882D2C" w14:textId="0D4ADA17" w:rsidR="00E442D8" w:rsidRDefault="00E442D8" w:rsidP="00E442D8">
      <w:pPr>
        <w:pStyle w:val="Heading1"/>
      </w:pPr>
      <w:r>
        <w:t>Operations</w:t>
      </w:r>
      <w:bookmarkEnd w:id="141"/>
      <w:bookmarkEnd w:id="142"/>
    </w:p>
    <w:p w14:paraId="7B39C6D9" w14:textId="77777777" w:rsidR="00E442D8" w:rsidRDefault="00E442D8" w:rsidP="00E442D8">
      <w:r>
        <w:t>This section considers the details of exposing capability on a ControlPort. This section describes a generalized model of interfacing. In a real implementation, if the ControlConstruct was representing client facing capability of an SDN Controller, then the ControlPort may be exposing a TAPI interface.</w:t>
      </w:r>
    </w:p>
    <w:p w14:paraId="728E792D" w14:textId="77777777" w:rsidR="00E442D8" w:rsidRDefault="00E442D8" w:rsidP="00952719">
      <w:pPr>
        <w:pStyle w:val="Heading2"/>
      </w:pPr>
      <w:bookmarkStart w:id="143" w:name="_Toc128036642"/>
      <w:r>
        <w:t>The basic model</w:t>
      </w:r>
      <w:bookmarkEnd w:id="143"/>
    </w:p>
    <w:p w14:paraId="5ECBA769" w14:textId="77777777" w:rsidR="00E442D8" w:rsidRDefault="00E442D8" w:rsidP="00E442D8">
      <w:r>
        <w:t xml:space="preserve">The following figure shows that a ControlPort can take either a ProviderRole or a UserRole. </w:t>
      </w:r>
    </w:p>
    <w:p w14:paraId="45E24EEC" w14:textId="77777777" w:rsidR="00E442D8" w:rsidRDefault="00E442D8" w:rsidP="00E442D8">
      <w:r>
        <w:t>The ProviderRole offers:</w:t>
      </w:r>
    </w:p>
    <w:p w14:paraId="15FA7D2B" w14:textId="77777777" w:rsidR="00E442D8" w:rsidRDefault="00E442D8" w:rsidP="00E41D8C">
      <w:pPr>
        <w:pStyle w:val="ListParagraph"/>
        <w:numPr>
          <w:ilvl w:val="0"/>
          <w:numId w:val="19"/>
        </w:numPr>
      </w:pPr>
      <w:r>
        <w:t>A synchronous interaction opportunity for traditional message/response interaction covering both:</w:t>
      </w:r>
    </w:p>
    <w:p w14:paraId="45A08E66" w14:textId="77777777" w:rsidR="00E442D8" w:rsidRDefault="00E442D8" w:rsidP="00E41D8C">
      <w:pPr>
        <w:pStyle w:val="ListParagraph"/>
        <w:numPr>
          <w:ilvl w:val="1"/>
          <w:numId w:val="19"/>
        </w:numPr>
      </w:pPr>
      <w:r>
        <w:t>Request for information</w:t>
      </w:r>
    </w:p>
    <w:p w14:paraId="3B83A63D" w14:textId="77777777" w:rsidR="00E442D8" w:rsidRDefault="00E442D8" w:rsidP="00E41D8C">
      <w:pPr>
        <w:pStyle w:val="ListParagraph"/>
        <w:numPr>
          <w:ilvl w:val="1"/>
          <w:numId w:val="19"/>
        </w:numPr>
      </w:pPr>
      <w:r>
        <w:t>Request for change to be made</w:t>
      </w:r>
      <w:r>
        <w:rPr>
          <w:rStyle w:val="FootnoteReference"/>
        </w:rPr>
        <w:footnoteReference w:id="23"/>
      </w:r>
    </w:p>
    <w:p w14:paraId="448D3B11" w14:textId="77777777" w:rsidR="00E442D8" w:rsidRDefault="00E442D8" w:rsidP="00E41D8C">
      <w:pPr>
        <w:pStyle w:val="ListParagraph"/>
        <w:numPr>
          <w:ilvl w:val="0"/>
          <w:numId w:val="19"/>
        </w:numPr>
      </w:pPr>
      <w:r>
        <w:t>A notification opportunity to enable reporting of changes in state of underlying structure detail covering:</w:t>
      </w:r>
    </w:p>
    <w:p w14:paraId="791FCAE5" w14:textId="77777777" w:rsidR="00E442D8" w:rsidRDefault="00E442D8" w:rsidP="00E41D8C">
      <w:pPr>
        <w:pStyle w:val="ListParagraph"/>
        <w:numPr>
          <w:ilvl w:val="1"/>
          <w:numId w:val="19"/>
        </w:numPr>
      </w:pPr>
      <w:r>
        <w:t>Changes in the controlled resources, e.g., the network</w:t>
      </w:r>
    </w:p>
    <w:p w14:paraId="53B7BD95" w14:textId="04E10F79" w:rsidR="00E442D8" w:rsidRDefault="00E442D8" w:rsidP="00E41D8C">
      <w:pPr>
        <w:pStyle w:val="ListParagraph"/>
        <w:numPr>
          <w:ilvl w:val="1"/>
          <w:numId w:val="19"/>
        </w:numPr>
      </w:pPr>
      <w:r>
        <w:t>Changes in the control system</w:t>
      </w:r>
    </w:p>
    <w:p w14:paraId="4AF0E9D9" w14:textId="77777777" w:rsidR="00E442D8" w:rsidRDefault="00E442D8" w:rsidP="00E41D8C">
      <w:pPr>
        <w:pStyle w:val="ListParagraph"/>
        <w:numPr>
          <w:ilvl w:val="0"/>
          <w:numId w:val="19"/>
        </w:numPr>
      </w:pPr>
      <w:r>
        <w:t>Two signal receipt opportunities for use in an event driven context where the signals, potentially broadcast by the client, are related to request for information and request for change</w:t>
      </w:r>
    </w:p>
    <w:p w14:paraId="1748192E" w14:textId="77777777" w:rsidR="00E442D8" w:rsidRDefault="00E442D8" w:rsidP="00E442D8">
      <w:r>
        <w:t>The UserRole offers the other half of each of the ProviderRole opportunities.</w:t>
      </w:r>
    </w:p>
    <w:p w14:paraId="43FAAA0A" w14:textId="77777777" w:rsidR="00E442D8" w:rsidRDefault="00E442D8" w:rsidP="00E442D8">
      <w:r>
        <w:t>The two information flows (dashed lines) represent Provider to User and User to Provider flows.</w:t>
      </w:r>
    </w:p>
    <w:p w14:paraId="025A218C" w14:textId="77777777" w:rsidR="00E442D8" w:rsidRPr="00F615C7" w:rsidRDefault="00E442D8" w:rsidP="00E442D8">
      <w:r>
        <w:t>The detail of the model is covered in later figures.</w:t>
      </w:r>
    </w:p>
    <w:p w14:paraId="56C59827" w14:textId="77777777" w:rsidR="00E442D8" w:rsidRPr="00426682" w:rsidRDefault="00E442D8" w:rsidP="00E442D8">
      <w:pPr>
        <w:pStyle w:val="Default"/>
        <w:rPr>
          <w:rFonts w:asciiTheme="minorHAnsi" w:hAnsiTheme="minorHAnsi"/>
          <w:color w:val="7030A0"/>
          <w:sz w:val="20"/>
          <w:szCs w:val="20"/>
        </w:rPr>
      </w:pPr>
      <w:r w:rsidRPr="00426682">
        <w:rPr>
          <w:rFonts w:asciiTheme="minorHAnsi" w:hAnsiTheme="minorHAnsi"/>
          <w:color w:val="7030A0"/>
          <w:sz w:val="20"/>
          <w:szCs w:val="20"/>
        </w:rPr>
        <w:t xml:space="preserve">[for(p:Package|Package.allInstances())]&lt;drop/&gt; </w:t>
      </w:r>
    </w:p>
    <w:p w14:paraId="756AF505" w14:textId="77777777" w:rsidR="00E442D8" w:rsidRPr="0023024E" w:rsidRDefault="00E442D8" w:rsidP="00E442D8">
      <w:pPr>
        <w:spacing w:after="0"/>
        <w:rPr>
          <w:bCs/>
          <w:color w:val="7030A0"/>
        </w:rPr>
      </w:pPr>
      <w:r>
        <w:rPr>
          <w:bCs/>
          <w:color w:val="7030A0"/>
        </w:rPr>
        <w:t>Inserts the diagram identified in first quotes with the title identified in second quotes &lt;drop/&gt;</w:t>
      </w:r>
      <w:r>
        <w:rPr>
          <w:bCs/>
          <w:color w:val="7030A0"/>
        </w:rPr>
        <w:br/>
        <w:t>[p.</w:t>
      </w:r>
      <w:r>
        <w:rPr>
          <w:bCs/>
          <w:color w:val="FF0000"/>
        </w:rPr>
        <w:t>insertStandardDiagram</w:t>
      </w:r>
      <w:r>
        <w:rPr>
          <w:bCs/>
          <w:color w:val="7030A0"/>
        </w:rPr>
        <w:t>(‘</w:t>
      </w:r>
      <w:bookmarkStart w:id="144" w:name="_Hlk78396947"/>
      <w:r w:rsidRPr="000A35ED">
        <w:rPr>
          <w:rFonts w:asciiTheme="minorHAnsi" w:hAnsiTheme="minorHAnsi"/>
          <w:color w:val="237BE8" w:themeColor="accent3" w:themeTint="99"/>
          <w:sz w:val="20"/>
          <w:szCs w:val="20"/>
        </w:rPr>
        <w:t>Control-</w:t>
      </w:r>
      <w:r>
        <w:rPr>
          <w:rFonts w:asciiTheme="minorHAnsi" w:hAnsiTheme="minorHAnsi"/>
          <w:color w:val="237BE8" w:themeColor="accent3" w:themeTint="99"/>
          <w:sz w:val="20"/>
          <w:szCs w:val="20"/>
        </w:rPr>
        <w:t>ControlPort</w:t>
      </w:r>
      <w:r w:rsidRPr="000A35ED">
        <w:rPr>
          <w:rFonts w:asciiTheme="minorHAnsi" w:hAnsiTheme="minorHAnsi"/>
          <w:color w:val="237BE8" w:themeColor="accent3" w:themeTint="99"/>
          <w:sz w:val="20"/>
          <w:szCs w:val="20"/>
        </w:rPr>
        <w:t>WithProviderAndUserRole</w:t>
      </w:r>
      <w:bookmarkEnd w:id="144"/>
      <w:r>
        <w:rPr>
          <w:bCs/>
          <w:color w:val="7030A0"/>
        </w:rPr>
        <w:t>’, ’</w:t>
      </w:r>
      <w:r>
        <w:rPr>
          <w:bCs/>
          <w:color w:val="237BE8" w:themeColor="accent3" w:themeTint="99"/>
        </w:rPr>
        <w:t>Provider and User role ControlPorts</w:t>
      </w:r>
      <w:r>
        <w:rPr>
          <w:bCs/>
          <w:color w:val="7030A0"/>
        </w:rPr>
        <w:t>’)/]</w:t>
      </w:r>
    </w:p>
    <w:p w14:paraId="2346C464" w14:textId="77777777" w:rsidR="00E442D8" w:rsidRDefault="00E442D8" w:rsidP="00E442D8">
      <w:pPr>
        <w:rPr>
          <w:rFonts w:asciiTheme="minorHAnsi" w:hAnsiTheme="minorHAnsi"/>
          <w:color w:val="7030A0"/>
          <w:sz w:val="20"/>
          <w:szCs w:val="20"/>
          <w:lang w:val="en-GB"/>
        </w:rPr>
      </w:pPr>
      <w:r>
        <w:rPr>
          <w:rFonts w:asciiTheme="minorHAnsi" w:hAnsiTheme="minorHAnsi"/>
          <w:color w:val="7030A0"/>
          <w:sz w:val="20"/>
          <w:szCs w:val="20"/>
          <w:lang w:val="en-GB"/>
        </w:rPr>
        <w:t>[/for]&lt;drop/&gt;</w:t>
      </w:r>
    </w:p>
    <w:p w14:paraId="6CE908AB" w14:textId="77777777" w:rsidR="00E442D8" w:rsidRDefault="00E442D8" w:rsidP="00952719">
      <w:pPr>
        <w:pStyle w:val="Heading2"/>
      </w:pPr>
      <w:bookmarkStart w:id="145" w:name="_Toc128036643"/>
      <w:r>
        <w:t>Provider and User role detail</w:t>
      </w:r>
      <w:bookmarkEnd w:id="145"/>
    </w:p>
    <w:p w14:paraId="42FE67E1" w14:textId="77777777" w:rsidR="00E442D8" w:rsidRDefault="00E442D8" w:rsidP="00E442D8">
      <w:r>
        <w:t>This section expands on the model introduced in the previous section and introduces some more detail on the structures in the previous section.</w:t>
      </w:r>
    </w:p>
    <w:p w14:paraId="34E401F9" w14:textId="77777777" w:rsidR="00E442D8" w:rsidRDefault="00E442D8" w:rsidP="00E442D8">
      <w:r>
        <w:t xml:space="preserve">In the figure below the three signals are expanded and the notion of universal structures is highlighted. These structures are further explored in later sections. </w:t>
      </w:r>
    </w:p>
    <w:p w14:paraId="2A2C8221" w14:textId="77777777" w:rsidR="00E442D8" w:rsidRPr="00962989" w:rsidRDefault="00E442D8" w:rsidP="00E442D8">
      <w:r>
        <w:t>In addition the interface that is formed by binding a Provider role ControlPort and User role ControlPort is depicted (in violet). This also uses the two universal structures.</w:t>
      </w:r>
    </w:p>
    <w:p w14:paraId="0888E935" w14:textId="77777777" w:rsidR="00E442D8" w:rsidRPr="00426682" w:rsidRDefault="00E442D8" w:rsidP="00E442D8">
      <w:pPr>
        <w:pStyle w:val="Default"/>
        <w:rPr>
          <w:rFonts w:asciiTheme="minorHAnsi" w:hAnsiTheme="minorHAnsi"/>
          <w:color w:val="7030A0"/>
          <w:sz w:val="20"/>
          <w:szCs w:val="20"/>
        </w:rPr>
      </w:pPr>
      <w:r w:rsidRPr="00426682">
        <w:rPr>
          <w:rFonts w:asciiTheme="minorHAnsi" w:hAnsiTheme="minorHAnsi"/>
          <w:color w:val="7030A0"/>
          <w:sz w:val="20"/>
          <w:szCs w:val="20"/>
        </w:rPr>
        <w:t xml:space="preserve">[for(p:Package|Package.allInstances())]&lt;drop/&gt; </w:t>
      </w:r>
    </w:p>
    <w:p w14:paraId="07675918" w14:textId="77777777" w:rsidR="00E442D8" w:rsidRPr="0023024E" w:rsidRDefault="00E442D8" w:rsidP="00E442D8">
      <w:pPr>
        <w:spacing w:after="0"/>
        <w:rPr>
          <w:bCs/>
          <w:color w:val="7030A0"/>
        </w:rPr>
      </w:pPr>
      <w:r>
        <w:rPr>
          <w:bCs/>
          <w:color w:val="7030A0"/>
        </w:rPr>
        <w:t>Inserts the diagram identified in first quotes with the title identified in second quotes &lt;drop/&gt;</w:t>
      </w:r>
      <w:r>
        <w:rPr>
          <w:bCs/>
          <w:color w:val="7030A0"/>
        </w:rPr>
        <w:br/>
        <w:t>[p.</w:t>
      </w:r>
      <w:r>
        <w:rPr>
          <w:bCs/>
          <w:color w:val="FF0000"/>
        </w:rPr>
        <w:t>insertStandardDiagram</w:t>
      </w:r>
      <w:r>
        <w:rPr>
          <w:bCs/>
          <w:color w:val="7030A0"/>
        </w:rPr>
        <w:t>(‘</w:t>
      </w:r>
      <w:bookmarkStart w:id="146" w:name="_Hlk78396975"/>
      <w:r w:rsidRPr="00962989">
        <w:rPr>
          <w:rFonts w:asciiTheme="minorHAnsi" w:hAnsiTheme="minorHAnsi"/>
          <w:color w:val="237BE8" w:themeColor="accent3" w:themeTint="99"/>
          <w:sz w:val="20"/>
          <w:szCs w:val="20"/>
        </w:rPr>
        <w:t>Control-ControlConstructShowingProviderAndUserDetail</w:t>
      </w:r>
      <w:bookmarkEnd w:id="146"/>
      <w:r>
        <w:rPr>
          <w:bCs/>
          <w:color w:val="7030A0"/>
        </w:rPr>
        <w:t>’, ’</w:t>
      </w:r>
      <w:r>
        <w:rPr>
          <w:bCs/>
          <w:color w:val="237BE8" w:themeColor="accent3" w:themeTint="99"/>
        </w:rPr>
        <w:t>Provider and User role detail</w:t>
      </w:r>
      <w:r>
        <w:rPr>
          <w:bCs/>
          <w:color w:val="7030A0"/>
        </w:rPr>
        <w:t>’)/]</w:t>
      </w:r>
    </w:p>
    <w:p w14:paraId="22D1A219" w14:textId="77777777" w:rsidR="00E442D8" w:rsidRDefault="00E442D8" w:rsidP="00E442D8">
      <w:pPr>
        <w:rPr>
          <w:rFonts w:asciiTheme="minorHAnsi" w:hAnsiTheme="minorHAnsi"/>
          <w:color w:val="7030A0"/>
          <w:sz w:val="20"/>
          <w:szCs w:val="20"/>
          <w:lang w:val="en-GB"/>
        </w:rPr>
      </w:pPr>
      <w:r>
        <w:rPr>
          <w:rFonts w:asciiTheme="minorHAnsi" w:hAnsiTheme="minorHAnsi"/>
          <w:color w:val="7030A0"/>
          <w:sz w:val="20"/>
          <w:szCs w:val="20"/>
          <w:lang w:val="en-GB"/>
        </w:rPr>
        <w:t>[/for]&lt;drop/&gt;</w:t>
      </w:r>
    </w:p>
    <w:p w14:paraId="5F444B48" w14:textId="77777777" w:rsidR="00E442D8" w:rsidRDefault="00E442D8" w:rsidP="00952719">
      <w:pPr>
        <w:pStyle w:val="Heading2"/>
        <w:rPr>
          <w:lang w:val="en-GB"/>
        </w:rPr>
      </w:pPr>
      <w:bookmarkStart w:id="147" w:name="_Toc128036644"/>
      <w:r>
        <w:rPr>
          <w:lang w:val="en-GB"/>
        </w:rPr>
        <w:t>Long-lived operations and Universal structures</w:t>
      </w:r>
      <w:bookmarkEnd w:id="147"/>
    </w:p>
    <w:p w14:paraId="5A08FDD1" w14:textId="35AF1EDA" w:rsidR="00E442D8" w:rsidRDefault="00E442D8" w:rsidP="00E442D8">
      <w:pPr>
        <w:rPr>
          <w:lang w:val="en-GB"/>
        </w:rPr>
      </w:pPr>
      <w:r>
        <w:rPr>
          <w:lang w:val="en-GB"/>
        </w:rPr>
        <w:t xml:space="preserve">A request for change, conveyed either via the synchronous or asynchronous mechanisms highlighted above, is expressed in terms of the UniversalRequestConstraintStructure which is a statement of desired outcome and is in the form of the OperationEnvelope described in </w:t>
      </w:r>
      <w:hyperlink r:id="rId80" w:history="1">
        <w:r>
          <w:rPr>
            <w:rStyle w:val="Hyperlink"/>
          </w:rPr>
          <w:t>TR-512.10</w:t>
        </w:r>
      </w:hyperlink>
      <w:r>
        <w:rPr>
          <w:lang w:val="en-GB"/>
        </w:rPr>
        <w:t>.</w:t>
      </w:r>
    </w:p>
    <w:p w14:paraId="25FE3403" w14:textId="77777777" w:rsidR="00E442D8" w:rsidRDefault="00E442D8" w:rsidP="00E442D8">
      <w:pPr>
        <w:rPr>
          <w:lang w:val="en-GB"/>
        </w:rPr>
      </w:pPr>
      <w:r>
        <w:rPr>
          <w:lang w:val="en-GB"/>
        </w:rPr>
        <w:t>A synchronous interaction is reasonable when the provider task is simple such that the provider can easily provide a response in a timeframe considered suitable by the user. In this case the response may be COMPLETE or FAILED along with full relevant details in the structureConstraint attribute along with pertinent notifications from the network resources etc represented in the ExposureContext.</w:t>
      </w:r>
    </w:p>
    <w:p w14:paraId="241E1EF3" w14:textId="77777777" w:rsidR="00E442D8" w:rsidRDefault="00E442D8" w:rsidP="00E442D8">
      <w:pPr>
        <w:rPr>
          <w:lang w:val="en-GB"/>
        </w:rPr>
      </w:pPr>
      <w:r>
        <w:rPr>
          <w:lang w:val="en-GB"/>
        </w:rPr>
        <w:t>In cases where the task duration is long or is widely variable, initiation via a synchronous interaction is still possible but it is then necessary to provide a rapid response followed by updates on progress up to completion. The following figure introduces the ControlTask which will provide visibility of the progression of the task. This is highlighted to the client via the UniversalOutputConstraint Structure supplied in the response to the request which also supplies the ExposureContext reference.</w:t>
      </w:r>
    </w:p>
    <w:p w14:paraId="32960B2C" w14:textId="77777777" w:rsidR="00E442D8" w:rsidRDefault="00E442D8" w:rsidP="00E442D8">
      <w:pPr>
        <w:rPr>
          <w:lang w:val="en-GB"/>
        </w:rPr>
      </w:pPr>
      <w:r>
        <w:rPr>
          <w:lang w:val="en-GB"/>
        </w:rPr>
        <w:t>This model fragment allows a Controller to respond with either the complete answer, in a structureConstraint or with a partial answer (potentially simply IN_PROGRESS) along with a reference to a ControlTask entity that can be queried for progress of the task and that will notify of changes in the task. The ControlTask provides the full request detail via the requestContext property.</w:t>
      </w:r>
    </w:p>
    <w:p w14:paraId="413767FB" w14:textId="77777777" w:rsidR="00E442D8" w:rsidRDefault="00E442D8" w:rsidP="00E442D8">
      <w:pPr>
        <w:rPr>
          <w:lang w:val="en-GB"/>
        </w:rPr>
      </w:pPr>
      <w:r>
        <w:rPr>
          <w:lang w:val="en-GB"/>
        </w:rPr>
        <w:t>Where the task has not been completed the relevant ControlPort will emit notifications related to progress of the task in terms of</w:t>
      </w:r>
    </w:p>
    <w:p w14:paraId="059CEF97" w14:textId="2DABD7CD" w:rsidR="00E442D8" w:rsidRDefault="00E442D8" w:rsidP="00E41D8C">
      <w:pPr>
        <w:pStyle w:val="ListParagraph"/>
        <w:numPr>
          <w:ilvl w:val="0"/>
          <w:numId w:val="20"/>
        </w:numPr>
      </w:pPr>
      <w:r>
        <w:t xml:space="preserve">Entities </w:t>
      </w:r>
      <w:r w:rsidRPr="00243BB5">
        <w:t>created etc</w:t>
      </w:r>
      <w:r>
        <w:t>, such as FCs, LTPs etc</w:t>
      </w:r>
      <w:r w:rsidRPr="00243BB5">
        <w:t xml:space="preserve"> (which may be collected together into su</w:t>
      </w:r>
      <w:r w:rsidR="005235E0">
        <w:t>b</w:t>
      </w:r>
      <w:r w:rsidRPr="00243BB5">
        <w:t>graph assemblies)</w:t>
      </w:r>
    </w:p>
    <w:p w14:paraId="70A01A71" w14:textId="77777777" w:rsidR="00E442D8" w:rsidRDefault="00E442D8" w:rsidP="00E41D8C">
      <w:pPr>
        <w:pStyle w:val="ListParagraph"/>
        <w:numPr>
          <w:ilvl w:val="0"/>
          <w:numId w:val="20"/>
        </w:numPr>
      </w:pPr>
      <w:r>
        <w:t>ControlTask state and property changes where the ControlTask can progress through the any relevant TaskLifecycleStates.</w:t>
      </w:r>
    </w:p>
    <w:p w14:paraId="49234FCB" w14:textId="77777777" w:rsidR="00E442D8" w:rsidRPr="00243BB5" w:rsidRDefault="00E442D8" w:rsidP="00E442D8"/>
    <w:p w14:paraId="6AB90A91" w14:textId="77777777" w:rsidR="00E442D8" w:rsidRPr="00426682" w:rsidRDefault="00E442D8" w:rsidP="00E442D8">
      <w:pPr>
        <w:pStyle w:val="Default"/>
        <w:rPr>
          <w:rFonts w:asciiTheme="minorHAnsi" w:hAnsiTheme="minorHAnsi"/>
          <w:color w:val="7030A0"/>
          <w:sz w:val="20"/>
          <w:szCs w:val="20"/>
        </w:rPr>
      </w:pPr>
      <w:r w:rsidRPr="00426682">
        <w:rPr>
          <w:rFonts w:asciiTheme="minorHAnsi" w:hAnsiTheme="minorHAnsi"/>
          <w:color w:val="7030A0"/>
          <w:sz w:val="20"/>
          <w:szCs w:val="20"/>
        </w:rPr>
        <w:t xml:space="preserve">[for(p:Package|Package.allInstances())]&lt;drop/&gt; </w:t>
      </w:r>
    </w:p>
    <w:p w14:paraId="57D74520" w14:textId="77777777" w:rsidR="00E442D8" w:rsidRPr="0023024E" w:rsidRDefault="00E442D8" w:rsidP="00E442D8">
      <w:pPr>
        <w:spacing w:after="0"/>
        <w:rPr>
          <w:bCs/>
          <w:color w:val="7030A0"/>
        </w:rPr>
      </w:pPr>
      <w:r>
        <w:rPr>
          <w:bCs/>
          <w:color w:val="7030A0"/>
        </w:rPr>
        <w:t>Inserts the diagram identified in first quotes with the title identified in second quotes &lt;drop/&gt;</w:t>
      </w:r>
      <w:r>
        <w:rPr>
          <w:bCs/>
          <w:color w:val="7030A0"/>
        </w:rPr>
        <w:br/>
        <w:t>[p.</w:t>
      </w:r>
      <w:r>
        <w:rPr>
          <w:bCs/>
          <w:color w:val="FF0000"/>
        </w:rPr>
        <w:t>insertStandardDiagram</w:t>
      </w:r>
      <w:r>
        <w:rPr>
          <w:bCs/>
          <w:color w:val="7030A0"/>
        </w:rPr>
        <w:t>(‘</w:t>
      </w:r>
      <w:bookmarkStart w:id="148" w:name="_Hlk78396996"/>
      <w:r w:rsidRPr="005A7725">
        <w:rPr>
          <w:rFonts w:asciiTheme="minorHAnsi" w:hAnsiTheme="minorHAnsi"/>
          <w:color w:val="237BE8" w:themeColor="accent3" w:themeTint="99"/>
          <w:sz w:val="20"/>
          <w:szCs w:val="20"/>
        </w:rPr>
        <w:t>Control-ControlConstructWithUniversalStructures</w:t>
      </w:r>
      <w:bookmarkEnd w:id="148"/>
      <w:r>
        <w:rPr>
          <w:bCs/>
          <w:color w:val="7030A0"/>
        </w:rPr>
        <w:t>’, ’</w:t>
      </w:r>
      <w:r>
        <w:rPr>
          <w:bCs/>
          <w:color w:val="237BE8" w:themeColor="accent3" w:themeTint="99"/>
        </w:rPr>
        <w:t>Long lived operations and universal structures</w:t>
      </w:r>
      <w:r>
        <w:rPr>
          <w:bCs/>
          <w:color w:val="7030A0"/>
        </w:rPr>
        <w:t>’)/]</w:t>
      </w:r>
    </w:p>
    <w:p w14:paraId="7883BE67" w14:textId="77777777" w:rsidR="00E442D8" w:rsidRDefault="00E442D8" w:rsidP="00E442D8">
      <w:pPr>
        <w:rPr>
          <w:rFonts w:asciiTheme="minorHAnsi" w:hAnsiTheme="minorHAnsi"/>
          <w:color w:val="7030A0"/>
          <w:sz w:val="20"/>
          <w:szCs w:val="20"/>
          <w:lang w:val="en-GB"/>
        </w:rPr>
      </w:pPr>
      <w:r>
        <w:rPr>
          <w:rFonts w:asciiTheme="minorHAnsi" w:hAnsiTheme="minorHAnsi"/>
          <w:color w:val="7030A0"/>
          <w:sz w:val="20"/>
          <w:szCs w:val="20"/>
          <w:lang w:val="en-GB"/>
        </w:rPr>
        <w:t>[/for]&lt;drop/&gt;</w:t>
      </w:r>
    </w:p>
    <w:p w14:paraId="712C7731" w14:textId="77777777" w:rsidR="00E442D8" w:rsidRDefault="00E442D8" w:rsidP="00952719">
      <w:pPr>
        <w:pStyle w:val="Heading2"/>
      </w:pPr>
      <w:bookmarkStart w:id="149" w:name="_Toc128036645"/>
      <w:r>
        <w:t>The full model</w:t>
      </w:r>
      <w:bookmarkEnd w:id="149"/>
    </w:p>
    <w:p w14:paraId="3D91B077" w14:textId="77777777" w:rsidR="005235E0" w:rsidRDefault="00E442D8" w:rsidP="00E442D8">
      <w:r>
        <w:t xml:space="preserve">The ControlPort is supported by an LTP which will encode and propagate the relevant messages. </w:t>
      </w:r>
      <w:r w:rsidR="005235E0">
        <w:t>Communication will be supported by the necessary connectivity represented by FCs associated to the LTP.</w:t>
      </w:r>
    </w:p>
    <w:p w14:paraId="6CFAF97D" w14:textId="77777777" w:rsidR="00E442D8" w:rsidRDefault="00E442D8" w:rsidP="00E442D8">
      <w:r>
        <w:t>Depending upon the protocol there may be a session running between communicating ControlPorts. This session can be represented by an FC between LTPs with the appropriate LayerProtocol.</w:t>
      </w:r>
    </w:p>
    <w:p w14:paraId="734233D5" w14:textId="77777777" w:rsidR="00E442D8" w:rsidRPr="00065928" w:rsidRDefault="00E442D8" w:rsidP="00E442D8">
      <w:r>
        <w:t>Where there is no session the momentary relationship made as a message leaves on ControlPort and arrives at another ControlConstruct port can be considered as a fleeting FC. Clearly, it is unlikely that instances of this FC will need to be modelled in any way.</w:t>
      </w:r>
    </w:p>
    <w:p w14:paraId="4DCB634C" w14:textId="77777777" w:rsidR="00E442D8" w:rsidRPr="00426682" w:rsidRDefault="00E442D8" w:rsidP="00E442D8">
      <w:pPr>
        <w:pStyle w:val="Default"/>
        <w:rPr>
          <w:rFonts w:asciiTheme="minorHAnsi" w:hAnsiTheme="minorHAnsi"/>
          <w:color w:val="7030A0"/>
          <w:sz w:val="20"/>
          <w:szCs w:val="20"/>
        </w:rPr>
      </w:pPr>
      <w:r w:rsidRPr="00426682">
        <w:rPr>
          <w:rFonts w:asciiTheme="minorHAnsi" w:hAnsiTheme="minorHAnsi"/>
          <w:color w:val="7030A0"/>
          <w:sz w:val="20"/>
          <w:szCs w:val="20"/>
        </w:rPr>
        <w:t xml:space="preserve">[for(p:Package|Package.allInstances())]&lt;drop/&gt; </w:t>
      </w:r>
    </w:p>
    <w:p w14:paraId="0EAD2A43" w14:textId="77777777" w:rsidR="00E442D8" w:rsidRPr="0023024E" w:rsidRDefault="00E442D8" w:rsidP="00E442D8">
      <w:pPr>
        <w:spacing w:after="0"/>
        <w:rPr>
          <w:bCs/>
          <w:color w:val="7030A0"/>
        </w:rPr>
      </w:pPr>
      <w:r>
        <w:rPr>
          <w:bCs/>
          <w:color w:val="7030A0"/>
        </w:rPr>
        <w:t>Inserts the diagram identified in first quotes with the title identified in second quotes &lt;drop/&gt;</w:t>
      </w:r>
      <w:r>
        <w:rPr>
          <w:bCs/>
          <w:color w:val="7030A0"/>
        </w:rPr>
        <w:br/>
        <w:t>[p.</w:t>
      </w:r>
      <w:r>
        <w:rPr>
          <w:bCs/>
          <w:color w:val="FF0000"/>
        </w:rPr>
        <w:t>insertStandardDiagram</w:t>
      </w:r>
      <w:r>
        <w:rPr>
          <w:bCs/>
          <w:color w:val="7030A0"/>
        </w:rPr>
        <w:t>(‘</w:t>
      </w:r>
      <w:bookmarkStart w:id="150" w:name="_Hlk78397017"/>
      <w:r w:rsidRPr="005767C5">
        <w:rPr>
          <w:rFonts w:asciiTheme="minorHAnsi" w:hAnsiTheme="minorHAnsi"/>
          <w:color w:val="237BE8" w:themeColor="accent3" w:themeTint="99"/>
          <w:sz w:val="20"/>
          <w:szCs w:val="20"/>
        </w:rPr>
        <w:t>Control-ControlConstructWith</w:t>
      </w:r>
      <w:r>
        <w:rPr>
          <w:rFonts w:asciiTheme="minorHAnsi" w:hAnsiTheme="minorHAnsi"/>
          <w:color w:val="237BE8" w:themeColor="accent3" w:themeTint="99"/>
          <w:sz w:val="20"/>
          <w:szCs w:val="20"/>
        </w:rPr>
        <w:t>Full</w:t>
      </w:r>
      <w:r w:rsidRPr="005767C5">
        <w:rPr>
          <w:rFonts w:asciiTheme="minorHAnsi" w:hAnsiTheme="minorHAnsi"/>
          <w:color w:val="237BE8" w:themeColor="accent3" w:themeTint="99"/>
          <w:sz w:val="20"/>
          <w:szCs w:val="20"/>
        </w:rPr>
        <w:t>Operations</w:t>
      </w:r>
      <w:r>
        <w:rPr>
          <w:rFonts w:asciiTheme="minorHAnsi" w:hAnsiTheme="minorHAnsi"/>
          <w:color w:val="237BE8" w:themeColor="accent3" w:themeTint="99"/>
          <w:sz w:val="20"/>
          <w:szCs w:val="20"/>
        </w:rPr>
        <w:t>Model</w:t>
      </w:r>
      <w:bookmarkEnd w:id="150"/>
      <w:r>
        <w:rPr>
          <w:bCs/>
          <w:color w:val="7030A0"/>
        </w:rPr>
        <w:t>’, ’</w:t>
      </w:r>
      <w:r>
        <w:rPr>
          <w:bCs/>
          <w:color w:val="237BE8" w:themeColor="accent3" w:themeTint="99"/>
        </w:rPr>
        <w:t>Full Control Model</w:t>
      </w:r>
      <w:r>
        <w:rPr>
          <w:bCs/>
          <w:color w:val="7030A0"/>
        </w:rPr>
        <w:t>’)/]</w:t>
      </w:r>
    </w:p>
    <w:p w14:paraId="243B030A" w14:textId="4FEF5972" w:rsidR="00E442D8" w:rsidRDefault="00E442D8" w:rsidP="00E442D8">
      <w:r>
        <w:rPr>
          <w:rFonts w:asciiTheme="minorHAnsi" w:hAnsiTheme="minorHAnsi"/>
          <w:color w:val="7030A0"/>
          <w:sz w:val="20"/>
          <w:szCs w:val="20"/>
          <w:lang w:val="en-GB"/>
        </w:rPr>
        <w:t>[/for]&lt;drop/&gt;</w:t>
      </w:r>
      <w:r>
        <w:tab/>
      </w:r>
    </w:p>
    <w:p w14:paraId="7DCA1346" w14:textId="77777777" w:rsidR="006E2931" w:rsidRDefault="006E2931">
      <w:pPr>
        <w:spacing w:after="0"/>
        <w:rPr>
          <w:rFonts w:asciiTheme="majorHAnsi" w:eastAsiaTheme="majorEastAsia" w:hAnsiTheme="majorHAnsi" w:cstheme="majorBidi"/>
          <w:b/>
          <w:bCs/>
          <w:sz w:val="32"/>
          <w:szCs w:val="32"/>
          <w:lang w:val="en-GB"/>
        </w:rPr>
      </w:pPr>
      <w:bookmarkStart w:id="151" w:name="_Toc128036646"/>
      <w:r>
        <w:rPr>
          <w:lang w:val="en-GB"/>
        </w:rPr>
        <w:br w:type="page"/>
      </w:r>
    </w:p>
    <w:p w14:paraId="2C473C9D" w14:textId="3B887A56" w:rsidR="0036610B" w:rsidRDefault="0036610B" w:rsidP="0036610B">
      <w:pPr>
        <w:pStyle w:val="Heading1"/>
        <w:rPr>
          <w:lang w:val="en-GB"/>
        </w:rPr>
      </w:pPr>
      <w:r>
        <w:rPr>
          <w:lang w:val="en-GB"/>
        </w:rPr>
        <w:t>Providing information</w:t>
      </w:r>
      <w:bookmarkEnd w:id="151"/>
    </w:p>
    <w:p w14:paraId="11B83153" w14:textId="40D047A2" w:rsidR="004953A4" w:rsidRDefault="0036610B" w:rsidP="0036610B">
      <w:pPr>
        <w:rPr>
          <w:lang w:val="en-GB"/>
        </w:rPr>
      </w:pPr>
      <w:r>
        <w:rPr>
          <w:lang w:val="en-GB"/>
        </w:rPr>
        <w:t>This section sets out the aspect of the control model associated with providing information</w:t>
      </w:r>
      <w:r w:rsidR="005572F2">
        <w:rPr>
          <w:lang w:val="en-GB"/>
        </w:rPr>
        <w:t xml:space="preserve"> through the signal “underlyingStructureDetail” discussed in the previous section</w:t>
      </w:r>
      <w:r>
        <w:rPr>
          <w:lang w:val="en-GB"/>
        </w:rPr>
        <w:t xml:space="preserve">. </w:t>
      </w:r>
    </w:p>
    <w:p w14:paraId="1158DC42" w14:textId="2C0D125F" w:rsidR="00F6749F" w:rsidRDefault="00F6749F" w:rsidP="0036610B">
      <w:pPr>
        <w:rPr>
          <w:lang w:val="en-GB"/>
        </w:rPr>
      </w:pPr>
      <w:r>
        <w:rPr>
          <w:lang w:val="en-GB"/>
        </w:rPr>
        <w:t>This section focusses mainly on the autonomous provision of information but also considers the response to a request for information.</w:t>
      </w:r>
    </w:p>
    <w:p w14:paraId="7E87E44F" w14:textId="6C4D747C" w:rsidR="001D0338" w:rsidRDefault="00CE163E" w:rsidP="00952719">
      <w:pPr>
        <w:pStyle w:val="Heading2"/>
        <w:rPr>
          <w:lang w:val="en-GB"/>
        </w:rPr>
      </w:pPr>
      <w:bookmarkStart w:id="152" w:name="_Toc128036647"/>
      <w:r>
        <w:rPr>
          <w:lang w:val="en-GB"/>
        </w:rPr>
        <w:t>At the core of the Management-Control system</w:t>
      </w:r>
      <w:bookmarkEnd w:id="152"/>
    </w:p>
    <w:p w14:paraId="38991B7F" w14:textId="77777777" w:rsidR="00F6749F" w:rsidRDefault="00F6749F" w:rsidP="00F6749F">
      <w:pPr>
        <w:rPr>
          <w:noProof/>
        </w:rPr>
      </w:pPr>
      <w:r>
        <w:rPr>
          <w:noProof/>
        </w:rPr>
        <w:t xml:space="preserve">The following figure provides an overview of the controller structure and shows a Client Controller connected to a Provider Controller. </w:t>
      </w:r>
    </w:p>
    <w:p w14:paraId="727AA0F8" w14:textId="03684F41" w:rsidR="00F6749F" w:rsidRDefault="00F6749F" w:rsidP="00F6749F">
      <w:pPr>
        <w:rPr>
          <w:noProof/>
        </w:rPr>
      </w:pPr>
      <w:r>
        <w:rPr>
          <w:noProof/>
        </w:rPr>
        <w:object w:dxaOrig="9602" w:dyaOrig="5391" w14:anchorId="657E47E5">
          <v:shape id="_x0000_i1045" type="#_x0000_t75" style="width:479.25pt;height:270pt" o:ole="">
            <v:imagedata r:id="rId81" o:title=""/>
          </v:shape>
          <o:OLEObject Type="Embed" ProgID="PowerPoint.Slide.12" ShapeID="_x0000_i1045" DrawAspect="Content" ObjectID="_1766567701" r:id="rId82"/>
        </w:object>
      </w:r>
    </w:p>
    <w:p w14:paraId="53B52F67" w14:textId="3B9A865F" w:rsidR="00AA790B" w:rsidRPr="00AA790B" w:rsidRDefault="00AA790B" w:rsidP="00AA790B">
      <w:pPr>
        <w:pStyle w:val="FigureCaption"/>
      </w:pPr>
      <w:bookmarkStart w:id="153" w:name="_Toc128036727"/>
      <w:r>
        <w:t xml:space="preserve">Figure </w:t>
      </w:r>
      <w:r>
        <w:fldChar w:fldCharType="begin"/>
      </w:r>
      <w:r>
        <w:rPr>
          <w:noProof/>
        </w:rPr>
        <w:instrText xml:space="preserve"> STYLEREF 1 \s </w:instrText>
      </w:r>
      <w:r>
        <w:fldChar w:fldCharType="separate"/>
      </w:r>
      <w:r w:rsidR="007A3711">
        <w:rPr>
          <w:noProof/>
        </w:rPr>
        <w:t>7</w:t>
      </w:r>
      <w:r>
        <w:fldChar w:fldCharType="end"/>
      </w:r>
      <w:r>
        <w:t>-</w:t>
      </w:r>
      <w:r>
        <w:fldChar w:fldCharType="begin"/>
      </w:r>
      <w:r>
        <w:rPr>
          <w:noProof/>
        </w:rPr>
        <w:instrText xml:space="preserve"> SEQ Figure \* ARABIC \s 1 </w:instrText>
      </w:r>
      <w:r>
        <w:fldChar w:fldCharType="separate"/>
      </w:r>
      <w:r w:rsidR="007A3711">
        <w:rPr>
          <w:noProof/>
        </w:rPr>
        <w:t>1</w:t>
      </w:r>
      <w:r>
        <w:fldChar w:fldCharType="end"/>
      </w:r>
      <w:r>
        <w:t xml:space="preserve"> A controller hierarchy</w:t>
      </w:r>
      <w:bookmarkEnd w:id="153"/>
    </w:p>
    <w:p w14:paraId="3E4EAA61" w14:textId="77777777" w:rsidR="001D0338" w:rsidRDefault="001D0338" w:rsidP="001D0338">
      <w:pPr>
        <w:pStyle w:val="NormalWeb"/>
      </w:pPr>
      <w:r>
        <w:t xml:space="preserve">A Management-Control system, such as an Orchestrator, high level controller, OSS etc., has the role of configuring and adjusting the controlled system (network) to achieve intended capability (intent, service etc.). By monitoring and processing information (e.g., alarms) from the controlled system, the overall assembly of Management-Control systems can determine actions necessary to enable ongoing support of intent/service. The Management-Control systems can also identify repair action prioritization (via analysis of problems). </w:t>
      </w:r>
    </w:p>
    <w:p w14:paraId="6AEB127E" w14:textId="72E05B0D" w:rsidR="001D0338" w:rsidRDefault="001D0338" w:rsidP="001D0338">
      <w:pPr>
        <w:pStyle w:val="NormalWeb"/>
      </w:pPr>
      <w:r>
        <w:t>Management-Control system components (in the client controller) interacts with components in a provider controller to acquire, from the provider, information from a fragment of the overall network, e.g., the devices controlled by a controller, where that information is presented in terms of modeled aggregates within an exposure context.</w:t>
      </w:r>
    </w:p>
    <w:p w14:paraId="1F278CAD" w14:textId="63959AFB" w:rsidR="005A2A09" w:rsidRPr="005A2A09" w:rsidRDefault="005A2A09" w:rsidP="005A2A09">
      <w:pPr>
        <w:pStyle w:val="NormalWeb"/>
      </w:pPr>
      <w:r>
        <w:t>The exposure context will provide a view of the underlying controlled solution sufficient for the client controller to perform its necessary function. This view may be an abstraction of a subset of the underlying resources to reduce the burden on the controller. Presentation of a view for the purpose of control is covered</w:t>
      </w:r>
      <w:r w:rsidR="000A35CA">
        <w:t xml:space="preserve"> in</w:t>
      </w:r>
      <w:r w:rsidR="00BC060E">
        <w:t xml:space="preserve"> </w:t>
      </w:r>
      <w:hyperlink r:id="rId83" w:history="1">
        <w:r w:rsidR="000A35CA" w:rsidRPr="005B3F09">
          <w:rPr>
            <w:rStyle w:val="Hyperlink"/>
          </w:rPr>
          <w:t>TR-512.A.15</w:t>
        </w:r>
      </w:hyperlink>
      <w:r w:rsidR="00BC060E">
        <w:t>.</w:t>
      </w:r>
    </w:p>
    <w:p w14:paraId="57316202" w14:textId="67E045B4" w:rsidR="001D0338" w:rsidRDefault="001D0338" w:rsidP="001D0338">
      <w:pPr>
        <w:pStyle w:val="NormalWeb"/>
      </w:pPr>
      <w:r>
        <w:t>The client maintains history and live views of the state of the things in the network so as to do the necessary analysis, hence that Management-Control system uses a mechanism providing autonomous updates and need NOT query the provider for states.</w:t>
      </w:r>
    </w:p>
    <w:p w14:paraId="21DEF2C5" w14:textId="045027B8" w:rsidR="005A2A09" w:rsidRDefault="005A2A09" w:rsidP="001D0338">
      <w:pPr>
        <w:pStyle w:val="NormalWeb"/>
      </w:pPr>
      <w:r>
        <w:t>There are several solution architectures that need to be considered:</w:t>
      </w:r>
    </w:p>
    <w:p w14:paraId="2D7183E1" w14:textId="6B247A4B" w:rsidR="005A2A09" w:rsidRPr="00333FCD" w:rsidRDefault="005A2A09" w:rsidP="005A2A09">
      <w:pPr>
        <w:numPr>
          <w:ilvl w:val="0"/>
          <w:numId w:val="28"/>
        </w:numPr>
        <w:spacing w:before="100" w:beforeAutospacing="1" w:after="100" w:afterAutospacing="1"/>
        <w:rPr>
          <w:rFonts w:eastAsia="Times New Roman"/>
        </w:rPr>
      </w:pPr>
      <w:r>
        <w:rPr>
          <w:rFonts w:eastAsia="Times New Roman"/>
        </w:rPr>
        <w:t>For interfaces low in the management-control hierarchy there will</w:t>
      </w:r>
      <w:r w:rsidR="005B570A">
        <w:rPr>
          <w:rFonts w:eastAsia="Times New Roman"/>
        </w:rPr>
        <w:t xml:space="preserve"> be</w:t>
      </w:r>
      <w:r>
        <w:rPr>
          <w:rFonts w:eastAsia="Times New Roman"/>
        </w:rPr>
        <w:t xml:space="preserve"> many direct providers</w:t>
      </w:r>
    </w:p>
    <w:p w14:paraId="76DD0BCD" w14:textId="6CB8B2E4" w:rsidR="005A2A09" w:rsidRDefault="005A2A09" w:rsidP="005A2A09">
      <w:pPr>
        <w:numPr>
          <w:ilvl w:val="1"/>
          <w:numId w:val="28"/>
        </w:numPr>
        <w:spacing w:before="100" w:beforeAutospacing="1" w:after="100" w:afterAutospacing="1"/>
        <w:rPr>
          <w:rFonts w:eastAsia="Times New Roman"/>
        </w:rPr>
      </w:pPr>
      <w:r>
        <w:rPr>
          <w:rFonts w:eastAsia="Times New Roman"/>
        </w:rPr>
        <w:t>For example, a controller may control many network devices where each offers some combination of fault, provisioning, equipment inventory</w:t>
      </w:r>
      <w:r w:rsidR="00251BD3">
        <w:rPr>
          <w:rFonts w:eastAsia="Times New Roman"/>
        </w:rPr>
        <w:t xml:space="preserve"> etc.</w:t>
      </w:r>
      <w:r>
        <w:rPr>
          <w:rFonts w:eastAsia="Times New Roman"/>
        </w:rPr>
        <w:t xml:space="preserve"> and potentially some form of resilience</w:t>
      </w:r>
    </w:p>
    <w:p w14:paraId="6F50A272" w14:textId="5BC81B06" w:rsidR="001D0338" w:rsidRPr="00333FCD" w:rsidRDefault="001D0338" w:rsidP="001D0338">
      <w:pPr>
        <w:numPr>
          <w:ilvl w:val="0"/>
          <w:numId w:val="28"/>
        </w:numPr>
        <w:spacing w:before="100" w:beforeAutospacing="1" w:after="100" w:afterAutospacing="1"/>
        <w:rPr>
          <w:rFonts w:eastAsia="Times New Roman"/>
        </w:rPr>
      </w:pPr>
      <w:r>
        <w:rPr>
          <w:rFonts w:eastAsia="Times New Roman"/>
        </w:rPr>
        <w:t xml:space="preserve">For interfaces </w:t>
      </w:r>
      <w:r w:rsidR="005A2A09">
        <w:rPr>
          <w:rFonts w:eastAsia="Times New Roman"/>
        </w:rPr>
        <w:t xml:space="preserve">in the middle of </w:t>
      </w:r>
      <w:r>
        <w:rPr>
          <w:rFonts w:eastAsia="Times New Roman"/>
        </w:rPr>
        <w:t>the management-control hierarchy</w:t>
      </w:r>
      <w:r w:rsidR="005A2A09">
        <w:rPr>
          <w:rFonts w:eastAsia="Times New Roman"/>
        </w:rPr>
        <w:t xml:space="preserve"> there will be f</w:t>
      </w:r>
      <w:r>
        <w:rPr>
          <w:rFonts w:eastAsia="Times New Roman"/>
        </w:rPr>
        <w:t>ew (~2) direct clients</w:t>
      </w:r>
      <w:r>
        <w:rPr>
          <w:rStyle w:val="FootnoteReference"/>
          <w:rFonts w:eastAsia="Times New Roman"/>
        </w:rPr>
        <w:footnoteReference w:id="24"/>
      </w:r>
    </w:p>
    <w:p w14:paraId="0374D04D" w14:textId="77777777" w:rsidR="001D0338" w:rsidRDefault="001D0338" w:rsidP="001D0338">
      <w:pPr>
        <w:numPr>
          <w:ilvl w:val="1"/>
          <w:numId w:val="28"/>
        </w:numPr>
        <w:spacing w:before="100" w:beforeAutospacing="1" w:after="100" w:afterAutospacing="1"/>
        <w:rPr>
          <w:rFonts w:eastAsia="Times New Roman"/>
        </w:rPr>
      </w:pPr>
      <w:r>
        <w:rPr>
          <w:rFonts w:eastAsia="Times New Roman"/>
        </w:rPr>
        <w:t>For example, a single OSS/orchestrator with several separate internal systems (fault, provisioning, equipment inventory) and potentially some form of resilience</w:t>
      </w:r>
    </w:p>
    <w:p w14:paraId="3367C834" w14:textId="61A5F365" w:rsidR="001D0338" w:rsidRDefault="001D0338" w:rsidP="001D0338">
      <w:pPr>
        <w:numPr>
          <w:ilvl w:val="0"/>
          <w:numId w:val="28"/>
        </w:numPr>
        <w:spacing w:before="100" w:beforeAutospacing="1" w:after="100" w:afterAutospacing="1"/>
        <w:rPr>
          <w:rFonts w:eastAsia="Times New Roman"/>
        </w:rPr>
      </w:pPr>
      <w:r>
        <w:rPr>
          <w:rFonts w:eastAsia="Times New Roman"/>
        </w:rPr>
        <w:t>For interfaces higher</w:t>
      </w:r>
      <w:r w:rsidR="005A2A09">
        <w:rPr>
          <w:rFonts w:eastAsia="Times New Roman"/>
        </w:rPr>
        <w:t xml:space="preserve"> in the management-control hierarchy there may be </w:t>
      </w:r>
      <w:r>
        <w:rPr>
          <w:rFonts w:eastAsia="Times New Roman"/>
        </w:rPr>
        <w:t>many direct clients:</w:t>
      </w:r>
    </w:p>
    <w:p w14:paraId="2F784F81" w14:textId="78881F0D" w:rsidR="001D0338" w:rsidRPr="005A2A09" w:rsidRDefault="001D0338" w:rsidP="005A2A09">
      <w:pPr>
        <w:numPr>
          <w:ilvl w:val="1"/>
          <w:numId w:val="28"/>
        </w:numPr>
        <w:spacing w:before="100" w:beforeAutospacing="1" w:after="100" w:afterAutospacing="1"/>
        <w:rPr>
          <w:rFonts w:eastAsia="Times New Roman"/>
        </w:rPr>
      </w:pPr>
      <w:r>
        <w:rPr>
          <w:rFonts w:eastAsia="Times New Roman"/>
        </w:rPr>
        <w:t xml:space="preserve">Interface to </w:t>
      </w:r>
      <w:r w:rsidR="005A2A09">
        <w:rPr>
          <w:rFonts w:eastAsia="Times New Roman"/>
        </w:rPr>
        <w:t xml:space="preserve">various business systems, for example a </w:t>
      </w:r>
      <w:r w:rsidRPr="005A2A09">
        <w:rPr>
          <w:rFonts w:eastAsia="Times New Roman"/>
        </w:rPr>
        <w:t>customer management solution</w:t>
      </w:r>
      <w:r w:rsidR="005A2A09">
        <w:rPr>
          <w:rFonts w:eastAsia="Times New Roman"/>
        </w:rPr>
        <w:t>, where each requires a special dedicated view</w:t>
      </w:r>
    </w:p>
    <w:p w14:paraId="1C51BCF2" w14:textId="5F0C5E3C" w:rsidR="005A2A09" w:rsidRDefault="005A2A09" w:rsidP="005A2A09">
      <w:pPr>
        <w:numPr>
          <w:ilvl w:val="2"/>
          <w:numId w:val="28"/>
        </w:numPr>
        <w:spacing w:before="100" w:beforeAutospacing="1" w:after="100" w:afterAutospacing="1"/>
        <w:rPr>
          <w:rFonts w:eastAsia="Times New Roman"/>
        </w:rPr>
      </w:pPr>
      <w:r>
        <w:rPr>
          <w:rFonts w:eastAsia="Times New Roman"/>
        </w:rPr>
        <w:t>Each solution requires information of a distinct and different characteristic to each other</w:t>
      </w:r>
    </w:p>
    <w:p w14:paraId="358ECED2" w14:textId="7AD0AD1A" w:rsidR="001D0338" w:rsidRDefault="001D0338" w:rsidP="001D0338">
      <w:pPr>
        <w:numPr>
          <w:ilvl w:val="1"/>
          <w:numId w:val="28"/>
        </w:numPr>
        <w:spacing w:before="100" w:beforeAutospacing="1" w:after="100" w:afterAutospacing="1"/>
        <w:rPr>
          <w:rFonts w:eastAsia="Times New Roman"/>
        </w:rPr>
      </w:pPr>
      <w:r>
        <w:rPr>
          <w:rFonts w:eastAsia="Times New Roman"/>
        </w:rPr>
        <w:t>Interfaces direct to end user</w:t>
      </w:r>
      <w:r w:rsidR="005A2A09">
        <w:rPr>
          <w:rFonts w:eastAsia="Times New Roman"/>
        </w:rPr>
        <w:t xml:space="preserve"> for viewing the resources that have been allocated to them (and potentially for configuration of those resources), where</w:t>
      </w:r>
      <w:r w:rsidR="007F6891">
        <w:rPr>
          <w:rFonts w:eastAsia="Times New Roman"/>
        </w:rPr>
        <w:t>:</w:t>
      </w:r>
    </w:p>
    <w:p w14:paraId="06E62F62" w14:textId="3136EB28" w:rsidR="005A2A09" w:rsidRDefault="005A2A09" w:rsidP="005A2A09">
      <w:pPr>
        <w:numPr>
          <w:ilvl w:val="2"/>
          <w:numId w:val="28"/>
        </w:numPr>
        <w:spacing w:before="100" w:beforeAutospacing="1" w:after="100" w:afterAutospacing="1"/>
        <w:rPr>
          <w:rFonts w:eastAsia="Times New Roman"/>
        </w:rPr>
      </w:pPr>
      <w:r>
        <w:rPr>
          <w:rFonts w:eastAsia="Times New Roman"/>
        </w:rPr>
        <w:t>The end user will have a very small subset of the resources of the solution</w:t>
      </w:r>
    </w:p>
    <w:p w14:paraId="22E833ED" w14:textId="7A9F7077" w:rsidR="005A2A09" w:rsidRDefault="005A2A09" w:rsidP="005A2A09">
      <w:pPr>
        <w:numPr>
          <w:ilvl w:val="2"/>
          <w:numId w:val="28"/>
        </w:numPr>
        <w:spacing w:before="100" w:beforeAutospacing="1" w:after="100" w:afterAutospacing="1"/>
        <w:rPr>
          <w:rFonts w:eastAsia="Times New Roman"/>
        </w:rPr>
      </w:pPr>
      <w:r>
        <w:rPr>
          <w:rFonts w:eastAsia="Times New Roman"/>
        </w:rPr>
        <w:t xml:space="preserve">The end user system may require the information to be partitioned across a set of specific </w:t>
      </w:r>
      <w:r w:rsidR="00CE3908">
        <w:rPr>
          <w:rFonts w:eastAsia="Times New Roman"/>
        </w:rPr>
        <w:t>f</w:t>
      </w:r>
      <w:r>
        <w:rPr>
          <w:rFonts w:eastAsia="Times New Roman"/>
        </w:rPr>
        <w:t>ocusses</w:t>
      </w:r>
    </w:p>
    <w:p w14:paraId="725F9279" w14:textId="6ED8EA70" w:rsidR="005A2A09" w:rsidRPr="005A2A09" w:rsidRDefault="005A2A09" w:rsidP="005A2A09">
      <w:pPr>
        <w:numPr>
          <w:ilvl w:val="2"/>
          <w:numId w:val="28"/>
        </w:numPr>
        <w:spacing w:before="100" w:beforeAutospacing="1" w:after="100" w:afterAutospacing="1"/>
        <w:rPr>
          <w:rFonts w:eastAsia="Times New Roman"/>
        </w:rPr>
      </w:pPr>
      <w:r>
        <w:rPr>
          <w:rFonts w:eastAsia="Times New Roman"/>
        </w:rPr>
        <w:t>There may be many end users</w:t>
      </w:r>
    </w:p>
    <w:p w14:paraId="3A895105" w14:textId="77777777" w:rsidR="001D0338" w:rsidRPr="00B86C37" w:rsidRDefault="001D0338" w:rsidP="001D0338">
      <w:pPr>
        <w:numPr>
          <w:ilvl w:val="1"/>
          <w:numId w:val="28"/>
        </w:numPr>
        <w:spacing w:before="100" w:beforeAutospacing="1" w:after="100" w:afterAutospacing="1"/>
        <w:rPr>
          <w:rFonts w:eastAsia="Times New Roman"/>
          <w:color w:val="auto"/>
        </w:rPr>
      </w:pPr>
      <w:r w:rsidRPr="00B86C37">
        <w:rPr>
          <w:rFonts w:eastAsia="Times New Roman"/>
          <w:color w:val="auto"/>
        </w:rPr>
        <w:t>It is allowed for a provider to divide up the information based upon aggregate type</w:t>
      </w:r>
    </w:p>
    <w:p w14:paraId="40F5FDAA" w14:textId="77777777" w:rsidR="001D0338" w:rsidRPr="00B86C37" w:rsidRDefault="001D0338" w:rsidP="001D0338">
      <w:pPr>
        <w:numPr>
          <w:ilvl w:val="2"/>
          <w:numId w:val="28"/>
        </w:numPr>
        <w:spacing w:before="100" w:beforeAutospacing="1" w:after="100" w:afterAutospacing="1"/>
        <w:rPr>
          <w:rFonts w:eastAsia="Times New Roman"/>
          <w:color w:val="auto"/>
        </w:rPr>
      </w:pPr>
      <w:r w:rsidRPr="00B86C37">
        <w:rPr>
          <w:rFonts w:eastAsia="Times New Roman"/>
          <w:color w:val="auto"/>
        </w:rPr>
        <w:t>This allows simple separation of topology from equipment from alarms</w:t>
      </w:r>
    </w:p>
    <w:p w14:paraId="38113C39" w14:textId="77777777" w:rsidR="001D0338" w:rsidRPr="00B86C37" w:rsidRDefault="001D0338" w:rsidP="001D0338">
      <w:pPr>
        <w:numPr>
          <w:ilvl w:val="2"/>
          <w:numId w:val="28"/>
        </w:numPr>
        <w:spacing w:before="100" w:beforeAutospacing="1" w:after="100" w:afterAutospacing="1"/>
        <w:rPr>
          <w:rFonts w:eastAsia="Times New Roman"/>
          <w:color w:val="auto"/>
        </w:rPr>
      </w:pPr>
      <w:r w:rsidRPr="00B86C37">
        <w:rPr>
          <w:rFonts w:eastAsia="Times New Roman"/>
          <w:color w:val="auto"/>
        </w:rPr>
        <w:t>This simple split probably matches the normal gross partition of roles in an OSS/Orchestrator</w:t>
      </w:r>
    </w:p>
    <w:p w14:paraId="08402BE7" w14:textId="7A059F7E" w:rsidR="001D0338" w:rsidRPr="00B86C37" w:rsidRDefault="001D0338" w:rsidP="001D0338">
      <w:pPr>
        <w:numPr>
          <w:ilvl w:val="1"/>
          <w:numId w:val="28"/>
        </w:numPr>
        <w:spacing w:before="100" w:beforeAutospacing="1" w:after="100" w:afterAutospacing="1"/>
        <w:rPr>
          <w:rFonts w:eastAsia="Times New Roman"/>
          <w:color w:val="auto"/>
        </w:rPr>
      </w:pPr>
      <w:r w:rsidRPr="00B86C37">
        <w:rPr>
          <w:rFonts w:eastAsia="Times New Roman"/>
          <w:color w:val="auto"/>
        </w:rPr>
        <w:t>It is assumed that there will be one or two clients for each stream type (perhaps up to 4 if there is both an orchestrator and an OSS which are both providing some alarm capability)</w:t>
      </w:r>
    </w:p>
    <w:p w14:paraId="44C49BE9" w14:textId="7629CBB9" w:rsidR="00467E15" w:rsidRPr="00467E15" w:rsidRDefault="00467E15" w:rsidP="00467E15">
      <w:pPr>
        <w:spacing w:before="100" w:beforeAutospacing="1" w:after="100" w:afterAutospacing="1"/>
        <w:rPr>
          <w:rFonts w:eastAsia="Times New Roman"/>
          <w:color w:val="auto"/>
        </w:rPr>
      </w:pPr>
      <w:r>
        <w:rPr>
          <w:rFonts w:eastAsia="Times New Roman"/>
          <w:color w:val="auto"/>
        </w:rPr>
        <w:t>Considering solution integrity and recognizing that a controller has the role of maintaining the solution realization such that it satisfies the original agreement and hence the expectation of the end user, then:</w:t>
      </w:r>
    </w:p>
    <w:p w14:paraId="20E1048D" w14:textId="4015C5EF" w:rsidR="001D0338" w:rsidRDefault="00467E15" w:rsidP="001D0338">
      <w:pPr>
        <w:numPr>
          <w:ilvl w:val="0"/>
          <w:numId w:val="28"/>
        </w:numPr>
        <w:spacing w:before="100" w:beforeAutospacing="1" w:after="100" w:afterAutospacing="1"/>
        <w:rPr>
          <w:rFonts w:eastAsia="Times New Roman"/>
        </w:rPr>
      </w:pPr>
      <w:r>
        <w:rPr>
          <w:rFonts w:eastAsia="Times New Roman"/>
        </w:rPr>
        <w:t>The Client that is closing the loop by making and acting on control decision has a l</w:t>
      </w:r>
      <w:r w:rsidR="001D0338">
        <w:rPr>
          <w:rFonts w:eastAsia="Times New Roman"/>
        </w:rPr>
        <w:t>ong-lived</w:t>
      </w:r>
      <w:r>
        <w:rPr>
          <w:rFonts w:eastAsia="Times New Roman"/>
        </w:rPr>
        <w:t xml:space="preserve"> connection with the provider of information</w:t>
      </w:r>
      <w:r w:rsidR="001D0338">
        <w:rPr>
          <w:rFonts w:eastAsia="Times New Roman"/>
        </w:rPr>
        <w:t>:</w:t>
      </w:r>
    </w:p>
    <w:p w14:paraId="73786192" w14:textId="1B1BA376" w:rsidR="001D0338" w:rsidRDefault="001D0338" w:rsidP="001D0338">
      <w:pPr>
        <w:numPr>
          <w:ilvl w:val="1"/>
          <w:numId w:val="28"/>
        </w:numPr>
        <w:spacing w:before="100" w:beforeAutospacing="1" w:after="100" w:afterAutospacing="1"/>
        <w:rPr>
          <w:rFonts w:eastAsia="Times New Roman"/>
        </w:rPr>
      </w:pPr>
      <w:r>
        <w:rPr>
          <w:rFonts w:eastAsia="Times New Roman"/>
        </w:rPr>
        <w:t>Clients remain “connected” for a very long time and if the connection is dropped the same client will usually try to reconnect</w:t>
      </w:r>
      <w:r w:rsidR="005B0F21">
        <w:rPr>
          <w:rFonts w:eastAsia="Times New Roman"/>
        </w:rPr>
        <w:t xml:space="preserve"> (e.g., by reestablishing a communication session).</w:t>
      </w:r>
    </w:p>
    <w:p w14:paraId="6C4421C3" w14:textId="77777777" w:rsidR="001D0338" w:rsidRDefault="001D0338" w:rsidP="001D0338">
      <w:pPr>
        <w:numPr>
          <w:ilvl w:val="1"/>
          <w:numId w:val="28"/>
        </w:numPr>
        <w:spacing w:before="100" w:beforeAutospacing="1" w:after="100" w:afterAutospacing="1"/>
        <w:rPr>
          <w:rFonts w:eastAsia="Times New Roman"/>
        </w:rPr>
      </w:pPr>
      <w:r>
        <w:rPr>
          <w:rFonts w:eastAsia="Times New Roman"/>
        </w:rPr>
        <w:t>Because of the point of use of the interface in the Management-Control hierarchy and the role and purpose of the clients (OSS/Orchestrator), it is expected that the clients will be permanently connected.</w:t>
      </w:r>
    </w:p>
    <w:p w14:paraId="0CD01C45" w14:textId="10F3E2B2" w:rsidR="001D0338" w:rsidRDefault="00467E15" w:rsidP="001D0338">
      <w:pPr>
        <w:numPr>
          <w:ilvl w:val="0"/>
          <w:numId w:val="28"/>
        </w:numPr>
        <w:spacing w:before="100" w:beforeAutospacing="1" w:after="100" w:afterAutospacing="1"/>
        <w:rPr>
          <w:rFonts w:eastAsia="Times New Roman"/>
        </w:rPr>
      </w:pPr>
      <w:r>
        <w:rPr>
          <w:rFonts w:eastAsia="Times New Roman"/>
          <w:color w:val="000000"/>
        </w:rPr>
        <w:t>The p</w:t>
      </w:r>
      <w:r w:rsidR="001D0338">
        <w:rPr>
          <w:rFonts w:eastAsia="Times New Roman"/>
          <w:color w:val="000000"/>
        </w:rPr>
        <w:t>rovider maintains alignment with underlying system</w:t>
      </w:r>
    </w:p>
    <w:p w14:paraId="26D9423C" w14:textId="298426A9" w:rsidR="001D0338" w:rsidRPr="003873FC" w:rsidRDefault="001D0338" w:rsidP="001D0338">
      <w:pPr>
        <w:numPr>
          <w:ilvl w:val="1"/>
          <w:numId w:val="28"/>
        </w:numPr>
        <w:spacing w:before="100" w:beforeAutospacing="1" w:after="100" w:afterAutospacing="1"/>
        <w:rPr>
          <w:rFonts w:eastAsia="Times New Roman"/>
        </w:rPr>
      </w:pPr>
      <w:r>
        <w:rPr>
          <w:rFonts w:eastAsia="Times New Roman"/>
          <w:color w:val="000000"/>
        </w:rPr>
        <w:t>The realization assumes a reliable input that ensures eventual consistency</w:t>
      </w:r>
      <w:r w:rsidR="0058602B">
        <w:rPr>
          <w:rFonts w:eastAsia="Times New Roman"/>
          <w:color w:val="000000"/>
        </w:rPr>
        <w:t xml:space="preserve"> (see section </w:t>
      </w:r>
      <w:r w:rsidR="0058602B">
        <w:rPr>
          <w:rFonts w:eastAsia="Times New Roman"/>
          <w:color w:val="000000"/>
        </w:rPr>
        <w:fldChar w:fldCharType="begin"/>
      </w:r>
      <w:r w:rsidR="0058602B">
        <w:rPr>
          <w:rFonts w:eastAsia="Times New Roman"/>
          <w:color w:val="000000"/>
        </w:rPr>
        <w:instrText xml:space="preserve"> REF _Ref124865000 \r \h </w:instrText>
      </w:r>
      <w:r w:rsidR="0058602B">
        <w:rPr>
          <w:rFonts w:eastAsia="Times New Roman"/>
          <w:color w:val="000000"/>
        </w:rPr>
      </w:r>
      <w:r w:rsidR="0058602B">
        <w:rPr>
          <w:rFonts w:eastAsia="Times New Roman"/>
          <w:color w:val="000000"/>
        </w:rPr>
        <w:fldChar w:fldCharType="separate"/>
      </w:r>
      <w:r w:rsidR="007A3711">
        <w:rPr>
          <w:rFonts w:eastAsia="Times New Roman"/>
          <w:color w:val="000000"/>
        </w:rPr>
        <w:t>7.6.8</w:t>
      </w:r>
      <w:r w:rsidR="0058602B">
        <w:rPr>
          <w:rFonts w:eastAsia="Times New Roman"/>
          <w:color w:val="000000"/>
        </w:rPr>
        <w:fldChar w:fldCharType="end"/>
      </w:r>
      <w:r w:rsidR="0058602B">
        <w:rPr>
          <w:rFonts w:eastAsia="Times New Roman"/>
          <w:color w:val="000000"/>
        </w:rPr>
        <w:t xml:space="preserve"> </w:t>
      </w:r>
      <w:r w:rsidR="0058602B">
        <w:rPr>
          <w:rFonts w:eastAsia="Times New Roman"/>
          <w:color w:val="000000"/>
        </w:rPr>
        <w:fldChar w:fldCharType="begin"/>
      </w:r>
      <w:r w:rsidR="0058602B">
        <w:rPr>
          <w:rFonts w:eastAsia="Times New Roman"/>
          <w:color w:val="000000"/>
        </w:rPr>
        <w:instrText xml:space="preserve"> REF _Ref124865000 \h </w:instrText>
      </w:r>
      <w:r w:rsidR="0058602B">
        <w:rPr>
          <w:rFonts w:eastAsia="Times New Roman"/>
          <w:color w:val="000000"/>
        </w:rPr>
      </w:r>
      <w:r w:rsidR="0058602B">
        <w:rPr>
          <w:rFonts w:eastAsia="Times New Roman"/>
          <w:color w:val="000000"/>
        </w:rPr>
        <w:fldChar w:fldCharType="separate"/>
      </w:r>
      <w:r w:rsidR="007A3711">
        <w:t>Eventual Consistency</w:t>
      </w:r>
      <w:r w:rsidR="0058602B">
        <w:rPr>
          <w:rFonts w:eastAsia="Times New Roman"/>
          <w:color w:val="000000"/>
        </w:rPr>
        <w:fldChar w:fldCharType="end"/>
      </w:r>
      <w:r w:rsidR="0058602B">
        <w:rPr>
          <w:rFonts w:eastAsia="Times New Roman"/>
          <w:color w:val="000000"/>
        </w:rPr>
        <w:t xml:space="preserve"> on page </w:t>
      </w:r>
      <w:r w:rsidR="0058602B">
        <w:rPr>
          <w:rFonts w:eastAsia="Times New Roman"/>
          <w:color w:val="000000"/>
        </w:rPr>
        <w:fldChar w:fldCharType="begin"/>
      </w:r>
      <w:r w:rsidR="0058602B">
        <w:rPr>
          <w:rFonts w:eastAsia="Times New Roman"/>
          <w:color w:val="000000"/>
        </w:rPr>
        <w:instrText xml:space="preserve"> PAGEREF _Ref124865000 \h </w:instrText>
      </w:r>
      <w:r w:rsidR="0058602B">
        <w:rPr>
          <w:rFonts w:eastAsia="Times New Roman"/>
          <w:color w:val="000000"/>
        </w:rPr>
      </w:r>
      <w:r w:rsidR="0058602B">
        <w:rPr>
          <w:rFonts w:eastAsia="Times New Roman"/>
          <w:color w:val="000000"/>
        </w:rPr>
        <w:fldChar w:fldCharType="separate"/>
      </w:r>
      <w:r w:rsidR="007A3711">
        <w:rPr>
          <w:rFonts w:eastAsia="Times New Roman"/>
          <w:noProof/>
          <w:color w:val="000000"/>
        </w:rPr>
        <w:t>71</w:t>
      </w:r>
      <w:r w:rsidR="0058602B">
        <w:rPr>
          <w:rFonts w:eastAsia="Times New Roman"/>
          <w:color w:val="000000"/>
        </w:rPr>
        <w:fldChar w:fldCharType="end"/>
      </w:r>
      <w:r w:rsidR="0058602B">
        <w:rPr>
          <w:rFonts w:eastAsia="Times New Roman"/>
          <w:color w:val="000000"/>
        </w:rPr>
        <w:t>)</w:t>
      </w:r>
      <w:r>
        <w:rPr>
          <w:rFonts w:eastAsia="Times New Roman"/>
          <w:color w:val="000000"/>
        </w:rPr>
        <w:t xml:space="preserve"> with current network state</w:t>
      </w:r>
    </w:p>
    <w:p w14:paraId="77CEAFFD" w14:textId="77777777" w:rsidR="001D0338" w:rsidRDefault="001D0338" w:rsidP="001D0338">
      <w:pPr>
        <w:numPr>
          <w:ilvl w:val="1"/>
          <w:numId w:val="28"/>
        </w:numPr>
        <w:spacing w:before="100" w:beforeAutospacing="1" w:after="100" w:afterAutospacing="1"/>
        <w:rPr>
          <w:rFonts w:eastAsia="Times New Roman"/>
        </w:rPr>
      </w:pPr>
      <w:r>
        <w:rPr>
          <w:rFonts w:eastAsia="Times New Roman"/>
        </w:rPr>
        <w:t xml:space="preserve">As the client is an OSS/Orchestrator, it will have a repository. </w:t>
      </w:r>
    </w:p>
    <w:p w14:paraId="4F4285F4" w14:textId="77777777" w:rsidR="001D0338" w:rsidRDefault="001D0338" w:rsidP="001D0338">
      <w:pPr>
        <w:numPr>
          <w:ilvl w:val="2"/>
          <w:numId w:val="28"/>
        </w:numPr>
        <w:spacing w:before="100" w:beforeAutospacing="1" w:after="100" w:afterAutospacing="1"/>
        <w:rPr>
          <w:rFonts w:eastAsia="Times New Roman"/>
        </w:rPr>
      </w:pPr>
      <w:r>
        <w:rPr>
          <w:rFonts w:eastAsia="Times New Roman"/>
        </w:rPr>
        <w:t>The normal mode or operation is to align the repository with the view provided by the underlying system and to build a broader view of the network by integrating the views from many underlying systems.</w:t>
      </w:r>
    </w:p>
    <w:p w14:paraId="4619C405" w14:textId="77777777" w:rsidR="001D0338" w:rsidRDefault="001D0338" w:rsidP="001D0338">
      <w:pPr>
        <w:numPr>
          <w:ilvl w:val="2"/>
          <w:numId w:val="28"/>
        </w:numPr>
        <w:spacing w:before="100" w:beforeAutospacing="1" w:after="100" w:afterAutospacing="1"/>
        <w:rPr>
          <w:rFonts w:eastAsia="Times New Roman"/>
        </w:rPr>
      </w:pPr>
      <w:r>
        <w:rPr>
          <w:rFonts w:eastAsia="Times New Roman"/>
        </w:rPr>
        <w:t>For the OSS/Orchestrator to perform its expected functions it is necessary for it to maintain alignment.</w:t>
      </w:r>
    </w:p>
    <w:p w14:paraId="4E61096A" w14:textId="45BAAEFD" w:rsidR="005A2A09" w:rsidRDefault="005A2A09" w:rsidP="001D0338">
      <w:pPr>
        <w:rPr>
          <w:rFonts w:eastAsia="Times New Roman"/>
        </w:rPr>
      </w:pPr>
      <w:r>
        <w:rPr>
          <w:rFonts w:eastAsia="Times New Roman"/>
        </w:rPr>
        <w:t>In addition, for any of the specific considerations above</w:t>
      </w:r>
    </w:p>
    <w:p w14:paraId="6BCE32D0" w14:textId="66304E5B" w:rsidR="005A2A09" w:rsidRDefault="005A2A09" w:rsidP="005A2A09">
      <w:pPr>
        <w:numPr>
          <w:ilvl w:val="0"/>
          <w:numId w:val="28"/>
        </w:numPr>
        <w:spacing w:before="100" w:beforeAutospacing="1" w:after="100" w:afterAutospacing="1"/>
        <w:rPr>
          <w:rFonts w:eastAsia="Times New Roman"/>
        </w:rPr>
      </w:pPr>
      <w:r>
        <w:rPr>
          <w:rFonts w:eastAsia="Times New Roman"/>
        </w:rPr>
        <w:t>It is assumed that a controller may be composed of functionally focused components (e.g., fault analysis, path computation) and that it may partition information across streams from these focusses but that it will provide a unified view to the systems to which it streams</w:t>
      </w:r>
    </w:p>
    <w:p w14:paraId="25D80896" w14:textId="09670825" w:rsidR="005A2A09" w:rsidRPr="005A2A09" w:rsidRDefault="005A2A09" w:rsidP="00AC24A1">
      <w:pPr>
        <w:numPr>
          <w:ilvl w:val="0"/>
          <w:numId w:val="28"/>
        </w:numPr>
        <w:spacing w:before="100" w:beforeAutospacing="1" w:after="100" w:afterAutospacing="1"/>
        <w:rPr>
          <w:rFonts w:eastAsia="Times New Roman"/>
        </w:rPr>
      </w:pPr>
      <w:r w:rsidRPr="005A2A09">
        <w:rPr>
          <w:rFonts w:eastAsia="Times New Roman"/>
        </w:rPr>
        <w:t>The controller may be operating some form of resilience and hence there may be several separate feeds for any particular information</w:t>
      </w:r>
    </w:p>
    <w:p w14:paraId="6581E09C" w14:textId="7024C9DD" w:rsidR="001D0338" w:rsidRPr="00A75391" w:rsidRDefault="001D0338" w:rsidP="001D0338">
      <w:pPr>
        <w:rPr>
          <w:rFonts w:eastAsia="Times New Roman"/>
        </w:rPr>
      </w:pPr>
      <w:r>
        <w:rPr>
          <w:rFonts w:eastAsia="Times New Roman"/>
        </w:rPr>
        <w:t>The primary focus for Streaming is simple and efficient ongoing alignment of a client with a view presented by a provider.</w:t>
      </w:r>
    </w:p>
    <w:p w14:paraId="38BA4EC0" w14:textId="52EB7279" w:rsidR="0036610B" w:rsidRDefault="0036610B" w:rsidP="00952719">
      <w:pPr>
        <w:pStyle w:val="Heading2"/>
        <w:rPr>
          <w:lang w:val="en-GB"/>
        </w:rPr>
      </w:pPr>
      <w:bookmarkStart w:id="154" w:name="_Toc128036648"/>
      <w:r>
        <w:rPr>
          <w:lang w:val="en-GB"/>
        </w:rPr>
        <w:t>Autonomous provision of information</w:t>
      </w:r>
      <w:bookmarkEnd w:id="154"/>
    </w:p>
    <w:p w14:paraId="2071FE36" w14:textId="483FFB6F" w:rsidR="00CB0A8F" w:rsidRDefault="00CB0A8F" w:rsidP="00CB0A8F">
      <w:pPr>
        <w:rPr>
          <w:rFonts w:eastAsia="Times New Roman"/>
        </w:rPr>
      </w:pPr>
      <w:r>
        <w:rPr>
          <w:lang w:val="en-GB"/>
        </w:rPr>
        <w:t xml:space="preserve">The model covers a streaming approach. </w:t>
      </w:r>
      <w:r>
        <w:rPr>
          <w:rFonts w:eastAsia="Times New Roman"/>
        </w:rPr>
        <w:t>Streaming is the name for a type of mechanism that handles the providing of information from one system to another in some form of steady and continuous flow</w:t>
      </w:r>
      <w:r>
        <w:rPr>
          <w:rStyle w:val="FootnoteReference"/>
          <w:rFonts w:eastAsia="Times New Roman"/>
        </w:rPr>
        <w:footnoteReference w:id="25"/>
      </w:r>
      <w:r>
        <w:rPr>
          <w:rFonts w:eastAsia="Times New Roman"/>
        </w:rPr>
        <w:t xml:space="preserve">. </w:t>
      </w:r>
    </w:p>
    <w:p w14:paraId="1D3A0220" w14:textId="75FBE63B" w:rsidR="00CB0A8F" w:rsidRDefault="00CB0A8F" w:rsidP="00CB0A8F">
      <w:pPr>
        <w:rPr>
          <w:rFonts w:eastAsia="Times New Roman"/>
        </w:rPr>
      </w:pPr>
      <w:r>
        <w:rPr>
          <w:rFonts w:eastAsia="Times New Roman"/>
        </w:rPr>
        <w:t>In the context of a Management-Control solution streaming is used primarily for the reporting  of ongoing change of state of the controlled system (and of other events from the controlled system) from one Management-Control entity to another (usually superior) Management-Control entity. In this context, as much of the information is derived from readings of instruments, the flow is often called telemetry</w:t>
      </w:r>
      <w:r>
        <w:rPr>
          <w:rStyle w:val="FootnoteReference"/>
          <w:rFonts w:eastAsia="Times New Roman"/>
        </w:rPr>
        <w:footnoteReference w:id="26"/>
      </w:r>
      <w:r>
        <w:rPr>
          <w:rFonts w:eastAsia="Times New Roman"/>
        </w:rPr>
        <w:t>.</w:t>
      </w:r>
    </w:p>
    <w:p w14:paraId="51677CC8" w14:textId="1F1D7134" w:rsidR="00CB0A8F" w:rsidRDefault="00CB0A8F" w:rsidP="00CB0A8F">
      <w:pPr>
        <w:rPr>
          <w:rFonts w:eastAsia="Times New Roman"/>
        </w:rPr>
      </w:pPr>
      <w:r>
        <w:rPr>
          <w:rFonts w:eastAsia="Times New Roman"/>
        </w:rPr>
        <w:t xml:space="preserve">The stream provides engineered flow such that peak load is </w:t>
      </w:r>
      <w:r w:rsidR="004F6D35">
        <w:rPr>
          <w:rFonts w:eastAsia="Times New Roman"/>
        </w:rPr>
        <w:t>reduced and spread</w:t>
      </w:r>
      <w:r>
        <w:rPr>
          <w:rFonts w:eastAsia="Times New Roman"/>
        </w:rPr>
        <w:t xml:space="preserve"> using some mechanism such as back-pressure and/or selective pruning of detail.</w:t>
      </w:r>
    </w:p>
    <w:p w14:paraId="0A2AF846" w14:textId="77777777" w:rsidR="00CB0A8F" w:rsidRDefault="00CB0A8F" w:rsidP="00CB0A8F">
      <w:pPr>
        <w:rPr>
          <w:rFonts w:eastAsia="Times New Roman"/>
        </w:rPr>
      </w:pPr>
      <w:r>
        <w:rPr>
          <w:rFonts w:eastAsia="Times New Roman"/>
        </w:rPr>
        <w:t>The definition allows for many alternative stream strategies using the same extensible structure. Streaming approaches are defined that:</w:t>
      </w:r>
    </w:p>
    <w:p w14:paraId="690419AF" w14:textId="77777777" w:rsidR="004F6D35" w:rsidRDefault="00CB0A8F" w:rsidP="00E41D8C">
      <w:pPr>
        <w:pStyle w:val="ListParagraph"/>
        <w:numPr>
          <w:ilvl w:val="0"/>
          <w:numId w:val="26"/>
        </w:numPr>
      </w:pPr>
      <w:r>
        <w:t xml:space="preserve">Focus on conveying </w:t>
      </w:r>
      <w:r w:rsidR="004F6D35">
        <w:t>aggregate</w:t>
      </w:r>
      <w:r>
        <w:t xml:space="preserve"> instance</w:t>
      </w:r>
      <w:r w:rsidR="004F6D35">
        <w:t>s.</w:t>
      </w:r>
    </w:p>
    <w:p w14:paraId="2D835352" w14:textId="77EEC6AB" w:rsidR="00CB0A8F" w:rsidRDefault="004F6D35" w:rsidP="00E41D8C">
      <w:pPr>
        <w:pStyle w:val="ListParagraph"/>
        <w:numPr>
          <w:ilvl w:val="1"/>
          <w:numId w:val="26"/>
        </w:numPr>
      </w:pPr>
      <w:r>
        <w:t>An aggregate</w:t>
      </w:r>
      <w:r w:rsidR="0058602B">
        <w:rPr>
          <w:rStyle w:val="FootnoteReference"/>
        </w:rPr>
        <w:footnoteReference w:id="27"/>
      </w:r>
      <w:r w:rsidR="00F75C67">
        <w:t xml:space="preserve"> instance</w:t>
      </w:r>
      <w:r>
        <w:t xml:space="preserve"> is</w:t>
      </w:r>
      <w:r w:rsidR="00F75C67">
        <w:t xml:space="preserve"> an instance of a global class and all of</w:t>
      </w:r>
      <w:r>
        <w:t xml:space="preserve"> </w:t>
      </w:r>
      <w:r w:rsidR="00F75C67">
        <w:t xml:space="preserve">its contained </w:t>
      </w:r>
      <w:r>
        <w:t>leaf node</w:t>
      </w:r>
      <w:r w:rsidR="00F75C67">
        <w:t xml:space="preserve"> instance where</w:t>
      </w:r>
      <w:r>
        <w:t xml:space="preserve"> each </w:t>
      </w:r>
      <w:r w:rsidR="00181D19">
        <w:t xml:space="preserve">is </w:t>
      </w:r>
      <w:r>
        <w:t xml:space="preserve">identified </w:t>
      </w:r>
      <w:r w:rsidR="00F75C67">
        <w:t xml:space="preserve">by a local id </w:t>
      </w:r>
      <w:r>
        <w:t>in the context of the aggregate</w:t>
      </w:r>
      <w:r w:rsidR="00F75C67">
        <w:t xml:space="preserve"> instance</w:t>
      </w:r>
      <w:r>
        <w:t xml:space="preserve"> (by an address)</w:t>
      </w:r>
      <w:r w:rsidR="00CB0A8F">
        <w:rPr>
          <w:rStyle w:val="FootnoteReference"/>
        </w:rPr>
        <w:footnoteReference w:id="28"/>
      </w:r>
      <w:r w:rsidR="00D83063">
        <w:t>.</w:t>
      </w:r>
    </w:p>
    <w:p w14:paraId="1BB22E64" w14:textId="77777777" w:rsidR="003E3B75" w:rsidRDefault="003E3B75" w:rsidP="00E41D8C">
      <w:pPr>
        <w:pStyle w:val="ListParagraph"/>
        <w:numPr>
          <w:ilvl w:val="0"/>
          <w:numId w:val="26"/>
        </w:numPr>
      </w:pPr>
      <w:r>
        <w:t>Enable the client to discover the properties of available streams</w:t>
      </w:r>
    </w:p>
    <w:p w14:paraId="22204BFB" w14:textId="7B8796D4" w:rsidR="00CB0A8F" w:rsidRDefault="00CB0A8F" w:rsidP="00E41D8C">
      <w:pPr>
        <w:pStyle w:val="ListParagraph"/>
        <w:numPr>
          <w:ilvl w:val="0"/>
          <w:numId w:val="26"/>
        </w:numPr>
      </w:pPr>
      <w:r>
        <w:t>Provide an opportunity for event time reporting that is structured to allow for reporting of time uncertainty (see</w:t>
      </w:r>
      <w:r w:rsidR="00D83063">
        <w:t xml:space="preserve"> reference</w:t>
      </w:r>
      <w:r>
        <w:t>).</w:t>
      </w:r>
    </w:p>
    <w:p w14:paraId="4C0F91D5" w14:textId="2AA5ED53" w:rsidR="00CB0A8F" w:rsidRPr="009D47DE" w:rsidRDefault="00CB0A8F" w:rsidP="00E41D8C">
      <w:pPr>
        <w:pStyle w:val="ListParagraph"/>
        <w:numPr>
          <w:ilvl w:val="0"/>
          <w:numId w:val="26"/>
        </w:numPr>
      </w:pPr>
      <w:r>
        <w:rPr>
          <w:rFonts w:eastAsia="Times New Roman"/>
        </w:rPr>
        <w:t>A</w:t>
      </w:r>
      <w:r w:rsidRPr="009D47DE">
        <w:rPr>
          <w:rFonts w:eastAsia="Times New Roman"/>
        </w:rPr>
        <w:t xml:space="preserve">llow a client to achieve and maintain eventual consistency with the state of the controlled system simply by connecting to the stream(s), i.e., with no need to </w:t>
      </w:r>
      <w:r>
        <w:rPr>
          <w:rFonts w:eastAsia="Times New Roman"/>
        </w:rPr>
        <w:t>retrieve</w:t>
      </w:r>
      <w:r>
        <w:rPr>
          <w:rStyle w:val="FootnoteReference"/>
          <w:rFonts w:eastAsia="Times New Roman"/>
        </w:rPr>
        <w:footnoteReference w:id="29"/>
      </w:r>
      <w:r w:rsidRPr="009D47DE">
        <w:rPr>
          <w:rFonts w:eastAsia="Times New Roman"/>
        </w:rPr>
        <w:t xml:space="preserve"> current state prior to processing</w:t>
      </w:r>
      <w:r>
        <w:rPr>
          <w:rFonts w:eastAsia="Times New Roman"/>
        </w:rPr>
        <w:t xml:space="preserve"> log</w:t>
      </w:r>
      <w:r w:rsidRPr="009D47DE">
        <w:rPr>
          <w:rFonts w:eastAsia="Times New Roman"/>
        </w:rPr>
        <w:t xml:space="preserve"> reports (see</w:t>
      </w:r>
      <w:r w:rsidR="007D7E7A">
        <w:rPr>
          <w:rFonts w:eastAsia="Times New Roman"/>
        </w:rPr>
        <w:t xml:space="preserve"> </w:t>
      </w:r>
      <w:r w:rsidR="0058602B">
        <w:rPr>
          <w:rFonts w:eastAsia="Times New Roman"/>
        </w:rPr>
        <w:t xml:space="preserve">also </w:t>
      </w:r>
      <w:r w:rsidR="0058602B">
        <w:rPr>
          <w:rFonts w:eastAsia="Times New Roman"/>
        </w:rPr>
        <w:fldChar w:fldCharType="begin"/>
      </w:r>
      <w:r w:rsidR="0058602B">
        <w:rPr>
          <w:rFonts w:eastAsia="Times New Roman"/>
        </w:rPr>
        <w:instrText xml:space="preserve"> REF _Ref124864905 \r \h </w:instrText>
      </w:r>
      <w:r w:rsidR="0058602B">
        <w:rPr>
          <w:rFonts w:eastAsia="Times New Roman"/>
        </w:rPr>
      </w:r>
      <w:r w:rsidR="0058602B">
        <w:rPr>
          <w:rFonts w:eastAsia="Times New Roman"/>
        </w:rPr>
        <w:fldChar w:fldCharType="separate"/>
      </w:r>
      <w:r w:rsidR="007A3711">
        <w:rPr>
          <w:rFonts w:eastAsia="Times New Roman"/>
        </w:rPr>
        <w:t>7.6.9</w:t>
      </w:r>
      <w:r w:rsidR="0058602B">
        <w:rPr>
          <w:rFonts w:eastAsia="Times New Roman"/>
        </w:rPr>
        <w:fldChar w:fldCharType="end"/>
      </w:r>
      <w:r w:rsidR="0058602B">
        <w:rPr>
          <w:rFonts w:eastAsia="Times New Roman"/>
        </w:rPr>
        <w:t xml:space="preserve"> </w:t>
      </w:r>
      <w:r w:rsidR="0058602B">
        <w:rPr>
          <w:rFonts w:eastAsia="Times New Roman"/>
        </w:rPr>
        <w:fldChar w:fldCharType="begin"/>
      </w:r>
      <w:r w:rsidR="0058602B">
        <w:rPr>
          <w:rFonts w:eastAsia="Times New Roman"/>
        </w:rPr>
        <w:instrText xml:space="preserve"> REF _Ref124864911 \h </w:instrText>
      </w:r>
      <w:r w:rsidR="0058602B">
        <w:rPr>
          <w:rFonts w:eastAsia="Times New Roman"/>
        </w:rPr>
      </w:r>
      <w:r w:rsidR="0058602B">
        <w:rPr>
          <w:rFonts w:eastAsia="Times New Roman"/>
        </w:rPr>
        <w:fldChar w:fldCharType="separate"/>
      </w:r>
      <w:r w:rsidR="007A3711">
        <w:t>Fidelity</w:t>
      </w:r>
      <w:r w:rsidR="0058602B">
        <w:rPr>
          <w:rFonts w:eastAsia="Times New Roman"/>
        </w:rPr>
        <w:fldChar w:fldCharType="end"/>
      </w:r>
      <w:r w:rsidR="0058602B">
        <w:rPr>
          <w:rFonts w:eastAsia="Times New Roman"/>
        </w:rPr>
        <w:t xml:space="preserve"> on page </w:t>
      </w:r>
      <w:r w:rsidR="0058602B">
        <w:rPr>
          <w:rFonts w:eastAsia="Times New Roman"/>
        </w:rPr>
        <w:fldChar w:fldCharType="begin"/>
      </w:r>
      <w:r w:rsidR="0058602B">
        <w:rPr>
          <w:rFonts w:eastAsia="Times New Roman"/>
        </w:rPr>
        <w:instrText xml:space="preserve"> PAGEREF _Ref124864915 \h </w:instrText>
      </w:r>
      <w:r w:rsidR="0058602B">
        <w:rPr>
          <w:rFonts w:eastAsia="Times New Roman"/>
        </w:rPr>
      </w:r>
      <w:r w:rsidR="0058602B">
        <w:rPr>
          <w:rFonts w:eastAsia="Times New Roman"/>
        </w:rPr>
        <w:fldChar w:fldCharType="separate"/>
      </w:r>
      <w:r w:rsidR="007A3711">
        <w:rPr>
          <w:rFonts w:eastAsia="Times New Roman"/>
          <w:noProof/>
        </w:rPr>
        <w:t>71</w:t>
      </w:r>
      <w:r w:rsidR="0058602B">
        <w:rPr>
          <w:rFonts w:eastAsia="Times New Roman"/>
        </w:rPr>
        <w:fldChar w:fldCharType="end"/>
      </w:r>
      <w:r w:rsidRPr="009D47DE">
        <w:rPr>
          <w:rFonts w:eastAsia="Times New Roman"/>
        </w:rPr>
        <w:t>).</w:t>
      </w:r>
    </w:p>
    <w:p w14:paraId="0C5A7452" w14:textId="091E2FE2" w:rsidR="00CB0A8F" w:rsidRPr="00203188" w:rsidRDefault="00CB0A8F" w:rsidP="00E41D8C">
      <w:pPr>
        <w:pStyle w:val="ListParagraph"/>
        <w:numPr>
          <w:ilvl w:val="1"/>
          <w:numId w:val="26"/>
        </w:numPr>
      </w:pPr>
      <w:r>
        <w:rPr>
          <w:rFonts w:eastAsia="Times New Roman"/>
        </w:rPr>
        <w:t>Makes it a provider responsibility to send information to the client that ensures eventual consistency is achievable</w:t>
      </w:r>
      <w:r>
        <w:rPr>
          <w:rStyle w:val="FootnoteReference"/>
          <w:rFonts w:eastAsia="Times New Roman"/>
        </w:rPr>
        <w:footnoteReference w:id="30"/>
      </w:r>
      <w:r>
        <w:rPr>
          <w:rFonts w:eastAsia="Times New Roman"/>
        </w:rPr>
        <w:t>, removing sequencing complexity.</w:t>
      </w:r>
    </w:p>
    <w:p w14:paraId="052D1C66" w14:textId="7752E67A" w:rsidR="00CB0A8F" w:rsidRPr="00B71E97" w:rsidRDefault="00CB0A8F" w:rsidP="00E41D8C">
      <w:pPr>
        <w:pStyle w:val="ListParagraph"/>
        <w:numPr>
          <w:ilvl w:val="1"/>
          <w:numId w:val="26"/>
        </w:numPr>
      </w:pPr>
      <w:r>
        <w:rPr>
          <w:rFonts w:eastAsia="Times New Roman"/>
        </w:rPr>
        <w:t>Improves provide</w:t>
      </w:r>
      <w:r w:rsidR="001A646D">
        <w:rPr>
          <w:rFonts w:eastAsia="Times New Roman"/>
        </w:rPr>
        <w:t>r</w:t>
      </w:r>
      <w:r>
        <w:rPr>
          <w:rFonts w:eastAsia="Times New Roman"/>
        </w:rPr>
        <w:t>-side scale as simply based on a time-sequenced log of events as opposed to a combination of a time-sequenced log and a repository</w:t>
      </w:r>
      <w:r>
        <w:rPr>
          <w:rStyle w:val="FootnoteReference"/>
          <w:rFonts w:eastAsia="Times New Roman"/>
        </w:rPr>
        <w:footnoteReference w:id="31"/>
      </w:r>
      <w:r>
        <w:rPr>
          <w:rFonts w:eastAsia="Times New Roman"/>
        </w:rPr>
        <w:t xml:space="preserve">. </w:t>
      </w:r>
    </w:p>
    <w:p w14:paraId="2EA727C8" w14:textId="735E0A8C" w:rsidR="00CB0A8F" w:rsidRDefault="00CB0A8F" w:rsidP="007D7E7A">
      <w:pPr>
        <w:pStyle w:val="ListParagraph"/>
        <w:numPr>
          <w:ilvl w:val="0"/>
          <w:numId w:val="0"/>
        </w:numPr>
        <w:ind w:left="774"/>
      </w:pPr>
      <w:r>
        <w:rPr>
          <w:rFonts w:eastAsia="Times New Roman"/>
        </w:rPr>
        <w:t>Note: There is still a need for the client to “mark and sweep”</w:t>
      </w:r>
      <w:r w:rsidR="00251BD3">
        <w:rPr>
          <w:rStyle w:val="FootnoteReference"/>
          <w:rFonts w:eastAsia="Times New Roman"/>
        </w:rPr>
        <w:footnoteReference w:id="32"/>
      </w:r>
      <w:r>
        <w:rPr>
          <w:rFonts w:eastAsia="Times New Roman"/>
        </w:rPr>
        <w:t xml:space="preserve"> to achieve full system realignment on</w:t>
      </w:r>
      <w:r w:rsidR="007D7E7A">
        <w:rPr>
          <w:rFonts w:eastAsia="Times New Roman"/>
        </w:rPr>
        <w:t xml:space="preserve"> recovery from</w:t>
      </w:r>
      <w:r>
        <w:rPr>
          <w:rFonts w:eastAsia="Times New Roman"/>
        </w:rPr>
        <w:t xml:space="preserve"> </w:t>
      </w:r>
      <w:r w:rsidR="001A646D">
        <w:rPr>
          <w:rFonts w:eastAsia="Times New Roman"/>
        </w:rPr>
        <w:t xml:space="preserve">a </w:t>
      </w:r>
      <w:r>
        <w:rPr>
          <w:rFonts w:eastAsia="Times New Roman"/>
        </w:rPr>
        <w:t>major loss of communications.</w:t>
      </w:r>
    </w:p>
    <w:p w14:paraId="5DADFC5F" w14:textId="77C6E911" w:rsidR="00CB0A8F" w:rsidRPr="007A2E86" w:rsidRDefault="00CB0A8F" w:rsidP="00E41D8C">
      <w:pPr>
        <w:pStyle w:val="ListParagraph"/>
        <w:numPr>
          <w:ilvl w:val="0"/>
          <w:numId w:val="26"/>
        </w:numPr>
      </w:pPr>
      <w:r>
        <w:rPr>
          <w:rFonts w:eastAsia="Times New Roman"/>
        </w:rPr>
        <w:t>Allow for efficient recovery from temporary streaming channel communication failures</w:t>
      </w:r>
      <w:r w:rsidR="007D7E7A">
        <w:rPr>
          <w:rFonts w:eastAsia="Times New Roman"/>
        </w:rPr>
        <w:t>.</w:t>
      </w:r>
    </w:p>
    <w:p w14:paraId="76B7A4BF" w14:textId="354A1110" w:rsidR="00CB0A8F" w:rsidRPr="000945BE" w:rsidRDefault="00CB0A8F" w:rsidP="00E41D8C">
      <w:pPr>
        <w:pStyle w:val="ListParagraph"/>
        <w:numPr>
          <w:ilvl w:val="0"/>
          <w:numId w:val="26"/>
        </w:numPr>
      </w:pPr>
      <w:r>
        <w:rPr>
          <w:rFonts w:eastAsia="Times New Roman"/>
        </w:rPr>
        <w:t>Take pressure off of a client when under heavy load, recognizing that loss of some detail when under extreme pressure is inevitable and tolerable</w:t>
      </w:r>
      <w:r w:rsidR="007D7E7A">
        <w:rPr>
          <w:rFonts w:eastAsia="Times New Roman"/>
        </w:rPr>
        <w:t>.</w:t>
      </w:r>
    </w:p>
    <w:p w14:paraId="7E38243A" w14:textId="77777777" w:rsidR="00CB0A8F" w:rsidRPr="009648E6" w:rsidRDefault="00CB0A8F" w:rsidP="00E41D8C">
      <w:pPr>
        <w:pStyle w:val="ListParagraph"/>
        <w:numPr>
          <w:ilvl w:val="0"/>
          <w:numId w:val="26"/>
        </w:numPr>
      </w:pPr>
      <w:r>
        <w:rPr>
          <w:rFonts w:eastAsia="Times New Roman"/>
        </w:rPr>
        <w:t>Remove the need for complex subscription in normal controller-controller interaction.</w:t>
      </w:r>
    </w:p>
    <w:p w14:paraId="4AD2B430" w14:textId="085E7043" w:rsidR="00CB0A8F" w:rsidRPr="008D426B" w:rsidRDefault="00CB0A8F" w:rsidP="00E41D8C">
      <w:pPr>
        <w:pStyle w:val="ListParagraph"/>
        <w:numPr>
          <w:ilvl w:val="0"/>
          <w:numId w:val="26"/>
        </w:numPr>
      </w:pPr>
      <w:r>
        <w:rPr>
          <w:rFonts w:eastAsia="Times New Roman"/>
        </w:rPr>
        <w:t>Are structured to support</w:t>
      </w:r>
      <w:r w:rsidR="008D426B">
        <w:rPr>
          <w:rFonts w:eastAsia="Times New Roman"/>
        </w:rPr>
        <w:t xml:space="preserve"> augmentation with</w:t>
      </w:r>
      <w:r>
        <w:rPr>
          <w:rFonts w:eastAsia="Times New Roman"/>
        </w:rPr>
        <w:t>:</w:t>
      </w:r>
    </w:p>
    <w:p w14:paraId="2A0567E6" w14:textId="10800D07" w:rsidR="008D426B" w:rsidRPr="008D426B" w:rsidRDefault="008D426B" w:rsidP="00E41D8C">
      <w:pPr>
        <w:pStyle w:val="ListParagraph"/>
        <w:numPr>
          <w:ilvl w:val="1"/>
          <w:numId w:val="26"/>
        </w:numPr>
      </w:pPr>
      <w:r>
        <w:rPr>
          <w:rFonts w:eastAsia="Times New Roman"/>
        </w:rPr>
        <w:t xml:space="preserve">Event detail </w:t>
      </w:r>
    </w:p>
    <w:p w14:paraId="1B8073A0" w14:textId="282EA5D5" w:rsidR="008D426B" w:rsidRPr="00945955" w:rsidRDefault="008D426B" w:rsidP="00E41D8C">
      <w:pPr>
        <w:pStyle w:val="ListParagraph"/>
        <w:numPr>
          <w:ilvl w:val="1"/>
          <w:numId w:val="26"/>
        </w:numPr>
      </w:pPr>
      <w:r>
        <w:rPr>
          <w:rFonts w:eastAsia="Times New Roman"/>
        </w:rPr>
        <w:t>Additional structure</w:t>
      </w:r>
    </w:p>
    <w:p w14:paraId="556AC1A0" w14:textId="76B3BA2B" w:rsidR="00CB0A8F" w:rsidRPr="00666814" w:rsidRDefault="00CB0A8F" w:rsidP="00CB0A8F">
      <w:r>
        <w:t>The streaming approach</w:t>
      </w:r>
      <w:r w:rsidR="008D426B">
        <w:t xml:space="preserve"> described in this document</w:t>
      </w:r>
      <w:r>
        <w:t xml:space="preserve"> is aligned in principle with the approach taken by the </w:t>
      </w:r>
      <w:r w:rsidR="000A35CA">
        <w:t xml:space="preserve">gNMI </w:t>
      </w:r>
      <w:r>
        <w:t xml:space="preserve">community with respect to the operation of the STREAM described in the </w:t>
      </w:r>
      <w:r w:rsidR="00B515B7">
        <w:t>{{</w:t>
      </w:r>
      <w:r>
        <w:t>GNMI-SPEC</w:t>
      </w:r>
      <w:r w:rsidR="00B515B7">
        <w:t>}}</w:t>
      </w:r>
      <w:r>
        <w:t>.</w:t>
      </w:r>
    </w:p>
    <w:p w14:paraId="2CB0B8B5" w14:textId="55979630" w:rsidR="003E3B75" w:rsidRDefault="003E3B75" w:rsidP="003E3B75">
      <w:pPr>
        <w:rPr>
          <w:rFonts w:eastAsia="Times New Roman"/>
        </w:rPr>
      </w:pPr>
      <w:r>
        <w:rPr>
          <w:rFonts w:eastAsia="Times New Roman"/>
        </w:rPr>
        <w:t>Streaming can be used in several different applications. The primary application is one where a provider is offering an ongoing flow of state updates to a client.</w:t>
      </w:r>
    </w:p>
    <w:p w14:paraId="12AACA54" w14:textId="77777777" w:rsidR="003E3B75" w:rsidRDefault="003E3B75" w:rsidP="003E3B75">
      <w:pPr>
        <w:rPr>
          <w:rFonts w:eastAsia="Times New Roman"/>
        </w:rPr>
      </w:pPr>
      <w:r>
        <w:rPr>
          <w:rFonts w:eastAsia="Times New Roman"/>
        </w:rPr>
        <w:t>In this application the following a</w:t>
      </w:r>
      <w:r w:rsidRPr="001C2684">
        <w:rPr>
          <w:rFonts w:eastAsia="Times New Roman"/>
        </w:rPr>
        <w:t>ssumptions</w:t>
      </w:r>
      <w:r>
        <w:rPr>
          <w:rFonts w:eastAsia="Times New Roman"/>
        </w:rPr>
        <w:t xml:space="preserve"> apply</w:t>
      </w:r>
      <w:r w:rsidRPr="001C2684">
        <w:rPr>
          <w:rFonts w:eastAsia="Times New Roman"/>
        </w:rPr>
        <w:t>:</w:t>
      </w:r>
    </w:p>
    <w:p w14:paraId="3D20B270" w14:textId="77777777" w:rsidR="003E3B75" w:rsidRDefault="003E3B75" w:rsidP="00E41D8C">
      <w:pPr>
        <w:pStyle w:val="ListParagraph"/>
        <w:numPr>
          <w:ilvl w:val="0"/>
          <w:numId w:val="27"/>
        </w:numPr>
      </w:pPr>
      <w:r w:rsidRPr="001D5266">
        <w:t>The client has one or more internal representations of the semantics (models) of the controlled system (network etc.)</w:t>
      </w:r>
      <w:r>
        <w:t>. A representation may:</w:t>
      </w:r>
    </w:p>
    <w:p w14:paraId="2A6A35D3" w14:textId="2F8F77C9" w:rsidR="003E3B75" w:rsidRPr="00AB4748" w:rsidRDefault="003E3B75" w:rsidP="00E41D8C">
      <w:pPr>
        <w:pStyle w:val="ListParagraph"/>
        <w:numPr>
          <w:ilvl w:val="1"/>
          <w:numId w:val="27"/>
        </w:numPr>
      </w:pPr>
      <w:r>
        <w:rPr>
          <w:rFonts w:eastAsia="Times New Roman"/>
        </w:rPr>
        <w:t>R</w:t>
      </w:r>
      <w:r w:rsidRPr="00AB4748">
        <w:rPr>
          <w:rFonts w:eastAsia="Times New Roman"/>
        </w:rPr>
        <w:t xml:space="preserve">elate to a subset of the </w:t>
      </w:r>
      <w:r>
        <w:rPr>
          <w:rFonts w:eastAsia="Times New Roman"/>
        </w:rPr>
        <w:t>Core IM</w:t>
      </w:r>
      <w:r w:rsidRPr="00AB4748">
        <w:rPr>
          <w:rFonts w:eastAsia="Times New Roman"/>
        </w:rPr>
        <w:t xml:space="preserve"> (e.g., just physical inventory)</w:t>
      </w:r>
    </w:p>
    <w:p w14:paraId="479FAFE7" w14:textId="3B8C9158" w:rsidR="003E3B75" w:rsidRPr="00AB4748" w:rsidRDefault="003E3B75" w:rsidP="00E41D8C">
      <w:pPr>
        <w:pStyle w:val="ListParagraph"/>
        <w:numPr>
          <w:ilvl w:val="1"/>
          <w:numId w:val="27"/>
        </w:numPr>
      </w:pPr>
      <w:r>
        <w:rPr>
          <w:rFonts w:eastAsia="Times New Roman"/>
        </w:rPr>
        <w:t>C</w:t>
      </w:r>
      <w:r w:rsidRPr="00AB4748">
        <w:rPr>
          <w:rFonts w:eastAsia="Times New Roman"/>
        </w:rPr>
        <w:t xml:space="preserve">ompress or expand parts of the model (e.g., </w:t>
      </w:r>
      <w:r>
        <w:rPr>
          <w:rFonts w:eastAsia="Times New Roman"/>
        </w:rPr>
        <w:t>LTPs are expanded into TTPs and CTPs</w:t>
      </w:r>
      <w:r w:rsidRPr="00AB4748">
        <w:rPr>
          <w:rFonts w:eastAsia="Times New Roman"/>
        </w:rPr>
        <w:t>)</w:t>
      </w:r>
    </w:p>
    <w:p w14:paraId="542BF900" w14:textId="77777777" w:rsidR="003E3B75" w:rsidRPr="00AB4748" w:rsidRDefault="003E3B75" w:rsidP="00E41D8C">
      <w:pPr>
        <w:pStyle w:val="ListParagraph"/>
        <w:numPr>
          <w:ilvl w:val="1"/>
          <w:numId w:val="27"/>
        </w:numPr>
      </w:pPr>
      <w:r>
        <w:rPr>
          <w:rFonts w:eastAsia="Times New Roman"/>
        </w:rPr>
        <w:t>B</w:t>
      </w:r>
      <w:r w:rsidRPr="00AB4748">
        <w:rPr>
          <w:rFonts w:eastAsia="Times New Roman"/>
        </w:rPr>
        <w:t>e enriched with associations (e.g., some or all of the one-way navigations are converted to two-way navigations)</w:t>
      </w:r>
    </w:p>
    <w:p w14:paraId="35FC44CD" w14:textId="243C97D2" w:rsidR="003E3B75" w:rsidRPr="00AB4748" w:rsidRDefault="003E3B75" w:rsidP="00E41D8C">
      <w:pPr>
        <w:pStyle w:val="ListParagraph"/>
        <w:numPr>
          <w:ilvl w:val="0"/>
          <w:numId w:val="27"/>
        </w:numPr>
      </w:pPr>
      <w:r w:rsidRPr="00AB4748">
        <w:rPr>
          <w:rFonts w:eastAsia="Times New Roman"/>
        </w:rPr>
        <w:t>The client</w:t>
      </w:r>
      <w:r>
        <w:rPr>
          <w:rFonts w:eastAsia="Times New Roman"/>
        </w:rPr>
        <w:t xml:space="preserve"> </w:t>
      </w:r>
      <w:r w:rsidRPr="00AB4748">
        <w:rPr>
          <w:rFonts w:eastAsia="Times New Roman"/>
        </w:rPr>
        <w:t xml:space="preserve">maintains (stores in some form of repository) an ongoing live view of the </w:t>
      </w:r>
      <w:r w:rsidR="00E16CAE">
        <w:rPr>
          <w:rFonts w:eastAsia="Times New Roman"/>
        </w:rPr>
        <w:t xml:space="preserve">relevant </w:t>
      </w:r>
      <w:r w:rsidRPr="00AB4748">
        <w:rPr>
          <w:rFonts w:eastAsia="Times New Roman"/>
        </w:rPr>
        <w:t>state</w:t>
      </w:r>
      <w:r w:rsidR="00E16CAE">
        <w:rPr>
          <w:rFonts w:eastAsia="Times New Roman"/>
        </w:rPr>
        <w:t>s</w:t>
      </w:r>
      <w:r w:rsidRPr="00AB4748">
        <w:rPr>
          <w:rFonts w:eastAsia="Times New Roman"/>
        </w:rPr>
        <w:t xml:space="preserve"> of the instances of </w:t>
      </w:r>
      <w:r>
        <w:rPr>
          <w:rFonts w:eastAsia="Times New Roman"/>
        </w:rPr>
        <w:t>elements</w:t>
      </w:r>
      <w:r w:rsidRPr="00AB4748">
        <w:rPr>
          <w:rFonts w:eastAsia="Times New Roman"/>
        </w:rPr>
        <w:t xml:space="preserve"> in the controlled system so as to populate each of its representational forms</w:t>
      </w:r>
    </w:p>
    <w:p w14:paraId="29E8311C" w14:textId="589207A8" w:rsidR="003E3B75" w:rsidRPr="00AB4748" w:rsidRDefault="003E3B75" w:rsidP="00E41D8C">
      <w:pPr>
        <w:pStyle w:val="ListParagraph"/>
        <w:numPr>
          <w:ilvl w:val="1"/>
          <w:numId w:val="27"/>
        </w:numPr>
      </w:pPr>
      <w:r w:rsidRPr="00AB4748">
        <w:rPr>
          <w:rFonts w:eastAsia="Times New Roman"/>
        </w:rPr>
        <w:t xml:space="preserve">A mechanism is </w:t>
      </w:r>
      <w:r>
        <w:rPr>
          <w:rFonts w:eastAsia="Times New Roman"/>
        </w:rPr>
        <w:t>available</w:t>
      </w:r>
      <w:r w:rsidRPr="00AB4748">
        <w:rPr>
          <w:rFonts w:eastAsia="Times New Roman"/>
        </w:rPr>
        <w:t xml:space="preserve"> that enables the on</w:t>
      </w:r>
      <w:r w:rsidR="001A646D">
        <w:rPr>
          <w:rFonts w:eastAsia="Times New Roman"/>
        </w:rPr>
        <w:t>-</w:t>
      </w:r>
      <w:r w:rsidRPr="00AB4748">
        <w:rPr>
          <w:rFonts w:eastAsia="Times New Roman"/>
        </w:rPr>
        <w:t>going reporting</w:t>
      </w:r>
      <w:r>
        <w:rPr>
          <w:rFonts w:eastAsia="Times New Roman"/>
        </w:rPr>
        <w:t xml:space="preserve">, </w:t>
      </w:r>
      <w:r w:rsidRPr="00AB4748">
        <w:rPr>
          <w:rFonts w:eastAsia="Times New Roman"/>
        </w:rPr>
        <w:t xml:space="preserve">from the provider to the client, of change </w:t>
      </w:r>
      <w:r>
        <w:rPr>
          <w:rFonts w:eastAsia="Times New Roman"/>
        </w:rPr>
        <w:t>in information known to the provider.</w:t>
      </w:r>
    </w:p>
    <w:p w14:paraId="4BB0C155" w14:textId="3F58598F" w:rsidR="003E3B75" w:rsidRPr="00FD2848" w:rsidRDefault="003E3B75" w:rsidP="003E3B75">
      <w:pPr>
        <w:pStyle w:val="ListParagraph"/>
        <w:numPr>
          <w:ilvl w:val="0"/>
          <w:numId w:val="0"/>
        </w:numPr>
        <w:ind w:left="1440"/>
      </w:pPr>
      <w:r w:rsidRPr="00AB4748">
        <w:rPr>
          <w:rFonts w:eastAsia="Times New Roman"/>
        </w:rPr>
        <w:t>Note: A view that is constructed from the currently known state will necessarily be plesiochronous</w:t>
      </w:r>
      <w:r>
        <w:rPr>
          <w:rStyle w:val="FootnoteReference"/>
          <w:rFonts w:eastAsia="Times New Roman"/>
        </w:rPr>
        <w:footnoteReference w:id="33"/>
      </w:r>
      <w:r w:rsidRPr="00AB4748">
        <w:rPr>
          <w:rFonts w:eastAsia="Times New Roman"/>
        </w:rPr>
        <w:t xml:space="preserve"> with respect to the actual network state because of differential network and processing delays. After some period, the </w:t>
      </w:r>
      <w:r>
        <w:rPr>
          <w:rFonts w:eastAsia="Times New Roman"/>
        </w:rPr>
        <w:t xml:space="preserve">temporal </w:t>
      </w:r>
      <w:r w:rsidRPr="00AB4748">
        <w:rPr>
          <w:rFonts w:eastAsia="Times New Roman"/>
        </w:rPr>
        <w:t>inaccuracies can mainly be corrected</w:t>
      </w:r>
      <w:r>
        <w:rPr>
          <w:rFonts w:eastAsia="Times New Roman"/>
        </w:rPr>
        <w:t xml:space="preserve"> in a view of a particular past time</w:t>
      </w:r>
      <w:r w:rsidRPr="00AB4748">
        <w:rPr>
          <w:rFonts w:eastAsia="Times New Roman"/>
        </w:rPr>
        <w:t xml:space="preserve"> such that the state that was present at some appropriate past time is determinable.</w:t>
      </w:r>
      <w:r>
        <w:rPr>
          <w:rFonts w:eastAsia="Times New Roman"/>
        </w:rPr>
        <w:t xml:space="preserve"> This is consistent with the concept of “eventual consistency”.</w:t>
      </w:r>
    </w:p>
    <w:p w14:paraId="56F5C2A1" w14:textId="055A6549" w:rsidR="003E3B75" w:rsidRPr="00AB4748" w:rsidRDefault="003E3B75" w:rsidP="00E41D8C">
      <w:pPr>
        <w:pStyle w:val="ListParagraph"/>
        <w:numPr>
          <w:ilvl w:val="0"/>
          <w:numId w:val="27"/>
        </w:numPr>
      </w:pPr>
      <w:r w:rsidRPr="00AB4748">
        <w:rPr>
          <w:rFonts w:eastAsia="Times New Roman"/>
        </w:rPr>
        <w:t>When connected for the first time</w:t>
      </w:r>
      <w:r>
        <w:rPr>
          <w:rFonts w:eastAsia="Times New Roman"/>
        </w:rPr>
        <w:t>,</w:t>
      </w:r>
      <w:r w:rsidRPr="00AB4748">
        <w:rPr>
          <w:rFonts w:eastAsia="Times New Roman"/>
        </w:rPr>
        <w:t xml:space="preserve"> the client must gain knowledge of current state prior to </w:t>
      </w:r>
      <w:r w:rsidR="00803631">
        <w:rPr>
          <w:rFonts w:eastAsia="Times New Roman"/>
        </w:rPr>
        <w:t>processing</w:t>
      </w:r>
      <w:r w:rsidRPr="00AB4748">
        <w:rPr>
          <w:rFonts w:eastAsia="Times New Roman"/>
        </w:rPr>
        <w:t xml:space="preserve"> information on change (changes alone are insufficient to provide a clear view of the system state especially recognizing that most states change very rarely</w:t>
      </w:r>
      <w:r>
        <w:rPr>
          <w:rFonts w:eastAsia="Times New Roman"/>
        </w:rPr>
        <w:t xml:space="preserve"> – waiting for a change to determine current state is not viable</w:t>
      </w:r>
      <w:r w:rsidRPr="00AB4748">
        <w:rPr>
          <w:rFonts w:eastAsia="Times New Roman"/>
        </w:rPr>
        <w:t xml:space="preserve">).  </w:t>
      </w:r>
    </w:p>
    <w:p w14:paraId="2D3871C8" w14:textId="035229DA" w:rsidR="003E3B75" w:rsidRPr="00AB4748" w:rsidRDefault="003E3B75" w:rsidP="00E41D8C">
      <w:pPr>
        <w:pStyle w:val="ListParagraph"/>
        <w:numPr>
          <w:ilvl w:val="1"/>
          <w:numId w:val="27"/>
        </w:numPr>
      </w:pPr>
      <w:r w:rsidRPr="00AB4748">
        <w:rPr>
          <w:rFonts w:eastAsia="Times New Roman"/>
        </w:rPr>
        <w:t>On connection to the provider</w:t>
      </w:r>
      <w:r>
        <w:rPr>
          <w:rFonts w:eastAsia="Times New Roman"/>
        </w:rPr>
        <w:t>,</w:t>
      </w:r>
      <w:r w:rsidRPr="00AB4748">
        <w:rPr>
          <w:rFonts w:eastAsia="Times New Roman"/>
        </w:rPr>
        <w:t xml:space="preserve"> the client gains alignment with the current state </w:t>
      </w:r>
      <w:r w:rsidR="0025209B">
        <w:rPr>
          <w:rFonts w:eastAsia="Times New Roman"/>
        </w:rPr>
        <w:t xml:space="preserve">(from information in the stream) </w:t>
      </w:r>
      <w:r w:rsidRPr="00AB4748">
        <w:rPr>
          <w:rFonts w:eastAsia="Times New Roman"/>
        </w:rPr>
        <w:t>and then maintains alignment as the state changes</w:t>
      </w:r>
    </w:p>
    <w:p w14:paraId="6971D095" w14:textId="718363A1" w:rsidR="003E3B75" w:rsidRPr="00AB4748" w:rsidRDefault="003E3B75" w:rsidP="00E41D8C">
      <w:pPr>
        <w:pStyle w:val="ListParagraph"/>
        <w:numPr>
          <w:ilvl w:val="1"/>
          <w:numId w:val="27"/>
        </w:numPr>
      </w:pPr>
      <w:r w:rsidRPr="00AB4748">
        <w:rPr>
          <w:rFonts w:eastAsia="Times New Roman"/>
        </w:rPr>
        <w:t>Through the on</w:t>
      </w:r>
      <w:r w:rsidR="001A646D">
        <w:rPr>
          <w:rFonts w:eastAsia="Times New Roman"/>
        </w:rPr>
        <w:t>-</w:t>
      </w:r>
      <w:r w:rsidRPr="00AB4748">
        <w:rPr>
          <w:rFonts w:eastAsia="Times New Roman"/>
        </w:rPr>
        <w:t xml:space="preserve">going process the </w:t>
      </w:r>
      <w:r>
        <w:rPr>
          <w:rFonts w:eastAsia="Times New Roman"/>
        </w:rPr>
        <w:t>client populates</w:t>
      </w:r>
      <w:r w:rsidRPr="00AB4748">
        <w:rPr>
          <w:rFonts w:eastAsia="Times New Roman"/>
        </w:rPr>
        <w:t xml:space="preserve"> its repository as appropriate and deals with the challenges of asynchronous receipt (e.g., </w:t>
      </w:r>
      <w:r w:rsidR="0025209B">
        <w:rPr>
          <w:rFonts w:eastAsia="Times New Roman"/>
        </w:rPr>
        <w:t xml:space="preserve">where </w:t>
      </w:r>
      <w:r w:rsidRPr="00AB4748">
        <w:rPr>
          <w:rFonts w:eastAsia="Times New Roman"/>
        </w:rPr>
        <w:t>the referencing entity arrives before the referenced entity)</w:t>
      </w:r>
    </w:p>
    <w:p w14:paraId="4722087A" w14:textId="5C6A6ED9" w:rsidR="009D750F" w:rsidRDefault="003E3B75" w:rsidP="00CB0A8F">
      <w:pPr>
        <w:rPr>
          <w:rFonts w:eastAsia="Times New Roman"/>
        </w:rPr>
      </w:pPr>
      <w:r w:rsidRPr="001C2684">
        <w:rPr>
          <w:rFonts w:eastAsia="Times New Roman"/>
        </w:rPr>
        <w:t>Consequently</w:t>
      </w:r>
      <w:r>
        <w:rPr>
          <w:rFonts w:eastAsia="Times New Roman"/>
        </w:rPr>
        <w:t>,</w:t>
      </w:r>
      <w:r w:rsidRPr="001C2684">
        <w:rPr>
          <w:rFonts w:eastAsia="Times New Roman"/>
        </w:rPr>
        <w:t xml:space="preserve"> the </w:t>
      </w:r>
      <w:r>
        <w:rPr>
          <w:rFonts w:eastAsia="Times New Roman"/>
        </w:rPr>
        <w:t>provider</w:t>
      </w:r>
      <w:r w:rsidRPr="001C2684">
        <w:rPr>
          <w:rFonts w:eastAsia="Times New Roman"/>
        </w:rPr>
        <w:t xml:space="preserve"> aims to optimize the process of maintaining alignment for the client</w:t>
      </w:r>
      <w:r>
        <w:rPr>
          <w:rFonts w:eastAsia="Times New Roman"/>
        </w:rPr>
        <w:t>.</w:t>
      </w:r>
    </w:p>
    <w:p w14:paraId="7A567E7F" w14:textId="7F05A04C" w:rsidR="00632008" w:rsidRDefault="00B92BAB" w:rsidP="00952719">
      <w:pPr>
        <w:pStyle w:val="Heading2"/>
      </w:pPr>
      <w:bookmarkStart w:id="155" w:name="_Toc89178071"/>
      <w:bookmarkStart w:id="156" w:name="_Toc128036649"/>
      <w:r>
        <w:t>Overview</w:t>
      </w:r>
      <w:r w:rsidR="00632008">
        <w:t xml:space="preserve"> of Streaming Characteristics</w:t>
      </w:r>
      <w:bookmarkEnd w:id="155"/>
      <w:bookmarkEnd w:id="156"/>
    </w:p>
    <w:p w14:paraId="633FD3A9" w14:textId="2C2BC986" w:rsidR="00632008" w:rsidRPr="0006219F" w:rsidRDefault="00632008" w:rsidP="00632008">
      <w:r>
        <w:t>The key characteristics of the Streaming solution</w:t>
      </w:r>
      <w:r w:rsidR="00467E15">
        <w:t xml:space="preserve"> are that it:</w:t>
      </w:r>
    </w:p>
    <w:p w14:paraId="22A7D3A3" w14:textId="77777777" w:rsidR="00632008" w:rsidRDefault="00632008" w:rsidP="00E41D8C">
      <w:pPr>
        <w:numPr>
          <w:ilvl w:val="0"/>
          <w:numId w:val="29"/>
        </w:numPr>
        <w:spacing w:before="100" w:beforeAutospacing="1" w:after="100" w:afterAutospacing="1"/>
        <w:rPr>
          <w:rFonts w:eastAsia="Times New Roman"/>
        </w:rPr>
      </w:pPr>
      <w:r>
        <w:rPr>
          <w:rFonts w:eastAsia="Times New Roman"/>
        </w:rPr>
        <w:t>Ensures “eventual consistency” of the client with the view presented by the provider</w:t>
      </w:r>
    </w:p>
    <w:p w14:paraId="1B6ED482" w14:textId="77777777" w:rsidR="00632008" w:rsidRDefault="00632008" w:rsidP="00E41D8C">
      <w:pPr>
        <w:numPr>
          <w:ilvl w:val="1"/>
          <w:numId w:val="29"/>
        </w:numPr>
        <w:spacing w:before="100" w:beforeAutospacing="1" w:after="100" w:afterAutospacing="1"/>
        <w:rPr>
          <w:rFonts w:eastAsia="Times New Roman"/>
        </w:rPr>
      </w:pPr>
      <w:r>
        <w:rPr>
          <w:rFonts w:eastAsia="Times New Roman"/>
        </w:rPr>
        <w:t>Essentially, if the controlled system stops changing, once the whole stream has been received and processed in order by the client, the client view will be aligned with the corresponding controlled system state (assuming communication with all components in the controlled system is operating correctly etc.)</w:t>
      </w:r>
    </w:p>
    <w:p w14:paraId="05DB2CDD" w14:textId="77777777" w:rsidR="00632008" w:rsidRDefault="00632008" w:rsidP="00E41D8C">
      <w:pPr>
        <w:numPr>
          <w:ilvl w:val="0"/>
          <w:numId w:val="29"/>
        </w:numPr>
        <w:spacing w:before="100" w:beforeAutospacing="1" w:after="100" w:afterAutospacing="1"/>
        <w:rPr>
          <w:rFonts w:eastAsia="Times New Roman"/>
        </w:rPr>
      </w:pPr>
      <w:r>
        <w:rPr>
          <w:rFonts w:eastAsia="Times New Roman"/>
        </w:rPr>
        <w:t>Is built on a provider log of records detailing change in the controlled system</w:t>
      </w:r>
    </w:p>
    <w:p w14:paraId="4454BF26" w14:textId="77777777" w:rsidR="00632008" w:rsidRDefault="00632008" w:rsidP="00E41D8C">
      <w:pPr>
        <w:numPr>
          <w:ilvl w:val="1"/>
          <w:numId w:val="29"/>
        </w:numPr>
        <w:spacing w:before="100" w:beforeAutospacing="1" w:after="100" w:afterAutospacing="1"/>
        <w:rPr>
          <w:rFonts w:eastAsia="Times New Roman"/>
        </w:rPr>
      </w:pPr>
      <w:r>
        <w:rPr>
          <w:rFonts w:eastAsia="Times New Roman"/>
        </w:rPr>
        <w:t>The log is designed to enable “eventual consistency”</w:t>
      </w:r>
    </w:p>
    <w:p w14:paraId="0235FCBC" w14:textId="77777777" w:rsidR="00632008" w:rsidRDefault="00632008" w:rsidP="00E41D8C">
      <w:pPr>
        <w:numPr>
          <w:ilvl w:val="0"/>
          <w:numId w:val="29"/>
        </w:numPr>
        <w:spacing w:before="100" w:beforeAutospacing="1" w:after="100" w:afterAutospacing="1"/>
        <w:rPr>
          <w:rFonts w:eastAsia="Times New Roman"/>
        </w:rPr>
      </w:pPr>
      <w:r>
        <w:rPr>
          <w:rFonts w:eastAsia="Times New Roman"/>
        </w:rPr>
        <w:t xml:space="preserve">Guarantees delivery of each log record “at least once” </w:t>
      </w:r>
    </w:p>
    <w:p w14:paraId="6C2D694C" w14:textId="781B7304" w:rsidR="00632008" w:rsidRDefault="00632008" w:rsidP="00E41D8C">
      <w:pPr>
        <w:numPr>
          <w:ilvl w:val="1"/>
          <w:numId w:val="29"/>
        </w:numPr>
        <w:spacing w:before="100" w:beforeAutospacing="1" w:after="100" w:afterAutospacing="1"/>
        <w:rPr>
          <w:rFonts w:eastAsia="Times New Roman"/>
        </w:rPr>
      </w:pPr>
      <w:r>
        <w:rPr>
          <w:rFonts w:eastAsia="Times New Roman"/>
        </w:rPr>
        <w:t xml:space="preserve">Clearly, this guarantee applies within a particular operational envelope as defined in this document </w:t>
      </w:r>
      <w:r w:rsidR="00467E15">
        <w:rPr>
          <w:rFonts w:eastAsia="Times New Roman"/>
        </w:rPr>
        <w:t>such that if communication fails for a long period</w:t>
      </w:r>
      <w:r w:rsidR="001A646D">
        <w:rPr>
          <w:rFonts w:eastAsia="Times New Roman"/>
        </w:rPr>
        <w:t>,</w:t>
      </w:r>
      <w:r w:rsidR="00467E15">
        <w:rPr>
          <w:rFonts w:eastAsia="Times New Roman"/>
        </w:rPr>
        <w:t xml:space="preserve"> then detail of changes is lost. On reconnection, the solution ensures that the client gains “eventual consistency” with the view presented by the provider</w:t>
      </w:r>
    </w:p>
    <w:p w14:paraId="252D80E0" w14:textId="77777777" w:rsidR="00632008" w:rsidRDefault="00632008" w:rsidP="00E41D8C">
      <w:pPr>
        <w:numPr>
          <w:ilvl w:val="1"/>
          <w:numId w:val="29"/>
        </w:numPr>
        <w:spacing w:before="100" w:beforeAutospacing="1" w:after="100" w:afterAutospacing="1"/>
        <w:rPr>
          <w:rFonts w:eastAsia="Times New Roman"/>
        </w:rPr>
      </w:pPr>
      <w:r>
        <w:rPr>
          <w:rFonts w:eastAsia="Times New Roman"/>
        </w:rPr>
        <w:t>May deliver some information more than once, but this will be in a pattern that ensures “eventual consistency”</w:t>
      </w:r>
    </w:p>
    <w:p w14:paraId="5DB5C9F2" w14:textId="77777777" w:rsidR="00632008" w:rsidRDefault="00632008" w:rsidP="00E41D8C">
      <w:pPr>
        <w:numPr>
          <w:ilvl w:val="0"/>
          <w:numId w:val="29"/>
        </w:numPr>
        <w:spacing w:before="100" w:beforeAutospacing="1" w:after="100" w:afterAutospacing="1"/>
        <w:rPr>
          <w:rFonts w:eastAsia="Times New Roman"/>
        </w:rPr>
      </w:pPr>
      <w:r>
        <w:rPr>
          <w:rFonts w:eastAsia="Times New Roman"/>
        </w:rPr>
        <w:t>Is highly scalable and available</w:t>
      </w:r>
    </w:p>
    <w:p w14:paraId="3951A1AD" w14:textId="75D962F4" w:rsidR="00467E15" w:rsidRPr="00467E15" w:rsidRDefault="00632008" w:rsidP="00467E15">
      <w:pPr>
        <w:numPr>
          <w:ilvl w:val="1"/>
          <w:numId w:val="29"/>
        </w:numPr>
        <w:spacing w:before="100" w:beforeAutospacing="1" w:after="100" w:afterAutospacing="1"/>
        <w:rPr>
          <w:rFonts w:eastAsia="Times New Roman"/>
        </w:rPr>
      </w:pPr>
      <w:r>
        <w:rPr>
          <w:rFonts w:eastAsia="Times New Roman"/>
        </w:rPr>
        <w:t>Boundless scale (with corresponding system resources)</w:t>
      </w:r>
    </w:p>
    <w:p w14:paraId="073B2E9B" w14:textId="77777777" w:rsidR="00632008" w:rsidRDefault="00632008" w:rsidP="00E41D8C">
      <w:pPr>
        <w:numPr>
          <w:ilvl w:val="0"/>
          <w:numId w:val="29"/>
        </w:numPr>
        <w:spacing w:before="100" w:beforeAutospacing="1" w:after="100" w:afterAutospacing="1"/>
        <w:rPr>
          <w:rFonts w:eastAsia="Times New Roman"/>
        </w:rPr>
      </w:pPr>
      <w:r>
        <w:rPr>
          <w:rFonts w:eastAsia="Times New Roman"/>
        </w:rPr>
        <w:t>Is highly reliable (network fault tolerant)</w:t>
      </w:r>
    </w:p>
    <w:p w14:paraId="2FB61976" w14:textId="54A651AB" w:rsidR="00467E15" w:rsidRPr="00467E15" w:rsidRDefault="00632008" w:rsidP="00467E15">
      <w:pPr>
        <w:numPr>
          <w:ilvl w:val="1"/>
          <w:numId w:val="29"/>
        </w:numPr>
        <w:spacing w:before="100" w:beforeAutospacing="1" w:after="100" w:afterAutospacing="1"/>
        <w:rPr>
          <w:rFonts w:eastAsia="Times New Roman"/>
        </w:rPr>
      </w:pPr>
      <w:r>
        <w:rPr>
          <w:rFonts w:eastAsia="Times New Roman"/>
        </w:rPr>
        <w:t>Provides an inherent high availability solution (assuming necessary implementation can be realized on a resilient server</w:t>
      </w:r>
      <w:r w:rsidRPr="003940E5">
        <w:rPr>
          <w:rFonts w:eastAsia="Times New Roman"/>
        </w:rPr>
        <w:t>)</w:t>
      </w:r>
      <w:r w:rsidR="00467E15">
        <w:rPr>
          <w:rFonts w:eastAsia="Times New Roman"/>
        </w:rPr>
        <w:t>. The server can feed</w:t>
      </w:r>
      <w:r w:rsidR="00467E15" w:rsidRPr="00467E15">
        <w:rPr>
          <w:rFonts w:eastAsia="Times New Roman"/>
        </w:rPr>
        <w:t xml:space="preserve"> multiple instances of client</w:t>
      </w:r>
      <w:r w:rsidR="00467E15">
        <w:rPr>
          <w:rFonts w:eastAsia="Times New Roman"/>
        </w:rPr>
        <w:t xml:space="preserve"> and the client can receive from multiple instances of provider</w:t>
      </w:r>
    </w:p>
    <w:p w14:paraId="7EE6EFC3" w14:textId="77777777" w:rsidR="00632008" w:rsidRDefault="00632008" w:rsidP="00E41D8C">
      <w:pPr>
        <w:numPr>
          <w:ilvl w:val="1"/>
          <w:numId w:val="29"/>
        </w:numPr>
        <w:spacing w:before="100" w:beforeAutospacing="1" w:after="100" w:afterAutospacing="1"/>
        <w:rPr>
          <w:rFonts w:eastAsia="Times New Roman"/>
        </w:rPr>
      </w:pPr>
      <w:r>
        <w:rPr>
          <w:rFonts w:eastAsia="Times New Roman"/>
        </w:rPr>
        <w:t>Is tolerant to network communications disruption allowing the client to resume from where it last successfully received a record.</w:t>
      </w:r>
    </w:p>
    <w:p w14:paraId="31496C30" w14:textId="77777777" w:rsidR="00632008" w:rsidRDefault="00632008" w:rsidP="00E41D8C">
      <w:pPr>
        <w:numPr>
          <w:ilvl w:val="0"/>
          <w:numId w:val="29"/>
        </w:numPr>
        <w:spacing w:before="100" w:beforeAutospacing="1" w:after="100" w:afterAutospacing="1"/>
        <w:rPr>
          <w:rFonts w:eastAsia="Times New Roman"/>
        </w:rPr>
      </w:pPr>
      <w:r>
        <w:rPr>
          <w:rFonts w:eastAsia="Times New Roman"/>
        </w:rPr>
        <w:t>Has low latency and high throughput on big data scale</w:t>
      </w:r>
    </w:p>
    <w:p w14:paraId="68C847E0" w14:textId="77777777" w:rsidR="00632008" w:rsidRDefault="00632008" w:rsidP="00E41D8C">
      <w:pPr>
        <w:numPr>
          <w:ilvl w:val="1"/>
          <w:numId w:val="29"/>
        </w:numPr>
        <w:spacing w:before="100" w:beforeAutospacing="1" w:after="100" w:afterAutospacing="1"/>
        <w:rPr>
          <w:rFonts w:eastAsia="Times New Roman"/>
        </w:rPr>
      </w:pPr>
      <w:r>
        <w:rPr>
          <w:rFonts w:eastAsia="Times New Roman"/>
        </w:rPr>
        <w:t>Assuming the appropriate implementation technology</w:t>
      </w:r>
    </w:p>
    <w:p w14:paraId="667A3F6E" w14:textId="77777777" w:rsidR="00632008" w:rsidRDefault="00632008" w:rsidP="00E41D8C">
      <w:pPr>
        <w:numPr>
          <w:ilvl w:val="0"/>
          <w:numId w:val="29"/>
        </w:numPr>
        <w:spacing w:before="100" w:beforeAutospacing="1" w:after="100" w:afterAutospacing="1"/>
        <w:rPr>
          <w:rFonts w:eastAsia="Times New Roman"/>
        </w:rPr>
      </w:pPr>
      <w:r>
        <w:rPr>
          <w:rFonts w:eastAsia="Times New Roman"/>
        </w:rPr>
        <w:t>Offers flexibility in the division of information across streams</w:t>
      </w:r>
    </w:p>
    <w:p w14:paraId="7AE03DBE" w14:textId="77777777" w:rsidR="00632008" w:rsidRDefault="00632008" w:rsidP="00E41D8C">
      <w:pPr>
        <w:numPr>
          <w:ilvl w:val="1"/>
          <w:numId w:val="29"/>
        </w:numPr>
        <w:spacing w:before="100" w:beforeAutospacing="1" w:after="100" w:afterAutospacing="1"/>
        <w:rPr>
          <w:rFonts w:eastAsia="Times New Roman"/>
        </w:rPr>
      </w:pPr>
      <w:r>
        <w:rPr>
          <w:rFonts w:eastAsia="Times New Roman"/>
        </w:rPr>
        <w:t>There can be multiple streams offered by a provider to a client where each stream differs from the others in terms of information content and/or protocol</w:t>
      </w:r>
    </w:p>
    <w:p w14:paraId="07AD999D" w14:textId="77777777" w:rsidR="00632008" w:rsidRDefault="00632008" w:rsidP="00E41D8C">
      <w:pPr>
        <w:numPr>
          <w:ilvl w:val="1"/>
          <w:numId w:val="29"/>
        </w:numPr>
        <w:spacing w:before="100" w:beforeAutospacing="1" w:after="100" w:afterAutospacing="1"/>
        <w:rPr>
          <w:rFonts w:eastAsia="Times New Roman"/>
        </w:rPr>
      </w:pPr>
      <w:r>
        <w:rPr>
          <w:rFonts w:eastAsia="Times New Roman"/>
        </w:rPr>
        <w:t>In the case where there are multiple streams offered, the client may have to connect to several streams to get all the information it needs</w:t>
      </w:r>
    </w:p>
    <w:p w14:paraId="29EACB9E" w14:textId="5AFBC1A6" w:rsidR="00632008" w:rsidRDefault="00632008" w:rsidP="00E41D8C">
      <w:pPr>
        <w:numPr>
          <w:ilvl w:val="0"/>
          <w:numId w:val="29"/>
        </w:numPr>
        <w:spacing w:before="100" w:beforeAutospacing="1" w:after="100" w:afterAutospacing="1"/>
        <w:rPr>
          <w:rFonts w:eastAsia="Times New Roman"/>
        </w:rPr>
      </w:pPr>
      <w:r>
        <w:rPr>
          <w:rFonts w:eastAsia="Times New Roman"/>
        </w:rPr>
        <w:t xml:space="preserve">Allows the client to </w:t>
      </w:r>
      <w:r w:rsidR="00B92BAB">
        <w:rPr>
          <w:rFonts w:eastAsia="Times New Roman"/>
        </w:rPr>
        <w:t>request previously sent</w:t>
      </w:r>
      <w:r>
        <w:rPr>
          <w:rFonts w:eastAsia="Times New Roman"/>
        </w:rPr>
        <w:t xml:space="preserve"> records from a given stream any time.</w:t>
      </w:r>
    </w:p>
    <w:p w14:paraId="67F3AAEB" w14:textId="0511F4F0" w:rsidR="00632008" w:rsidRDefault="00632008" w:rsidP="00E41D8C">
      <w:pPr>
        <w:numPr>
          <w:ilvl w:val="0"/>
          <w:numId w:val="29"/>
        </w:numPr>
        <w:spacing w:before="100" w:beforeAutospacing="1" w:after="100" w:afterAutospacing="1"/>
        <w:rPr>
          <w:rFonts w:eastAsia="Times New Roman"/>
        </w:rPr>
      </w:pPr>
      <w:r>
        <w:rPr>
          <w:rFonts w:eastAsia="Times New Roman"/>
        </w:rPr>
        <w:t>Supports back-pressure</w:t>
      </w:r>
      <w:r>
        <w:rPr>
          <w:rStyle w:val="FootnoteReference"/>
          <w:rFonts w:eastAsia="Times New Roman"/>
        </w:rPr>
        <w:footnoteReference w:id="34"/>
      </w:r>
      <w:r>
        <w:rPr>
          <w:rFonts w:eastAsia="Times New Roman"/>
        </w:rPr>
        <w:t xml:space="preserve"> from client to enable a reactive producer</w:t>
      </w:r>
      <w:r w:rsidR="00467E15">
        <w:rPr>
          <w:rFonts w:eastAsia="Times New Roman"/>
        </w:rPr>
        <w:t xml:space="preserve"> that reduces rate of stream flow dependent upon client capability</w:t>
      </w:r>
      <w:r>
        <w:rPr>
          <w:rFonts w:eastAsia="Times New Roman"/>
        </w:rPr>
        <w:t>.</w:t>
      </w:r>
    </w:p>
    <w:p w14:paraId="3443A0D5" w14:textId="613AC437" w:rsidR="004A069F" w:rsidRDefault="00DD4096" w:rsidP="00DD4096">
      <w:pPr>
        <w:pStyle w:val="Heading2"/>
      </w:pPr>
      <w:r>
        <w:t>A compacted lo</w:t>
      </w:r>
      <w:r w:rsidR="004A069F">
        <w:t>g</w:t>
      </w:r>
      <w:r w:rsidR="009C6026">
        <w:t xml:space="preserve"> driving a stream</w:t>
      </w:r>
    </w:p>
    <w:p w14:paraId="07D386C4" w14:textId="3ADDB4DF" w:rsidR="00977BFC" w:rsidRPr="00977BFC" w:rsidRDefault="00977BFC" w:rsidP="00977BFC">
      <w:r>
        <w:t xml:space="preserve">This section works through the rationale for various features of a compacted log and provides a brief view of the alignment process. See also details on compacted logs from </w:t>
      </w:r>
      <w:r w:rsidR="009262AD">
        <w:t>{{KAFKA-COMP}}</w:t>
      </w:r>
      <w:r>
        <w:t xml:space="preserve"> and description in </w:t>
      </w:r>
      <w:r w:rsidR="005B3F09">
        <w:t>{{</w:t>
      </w:r>
      <w:r>
        <w:t>ONF TR-548</w:t>
      </w:r>
      <w:r w:rsidR="005B3F09">
        <w:t>}}</w:t>
      </w:r>
      <w:r>
        <w:t>.</w:t>
      </w:r>
    </w:p>
    <w:p w14:paraId="1CEE40A7" w14:textId="186B8718" w:rsidR="00DD4096" w:rsidRDefault="00DC25E7" w:rsidP="004A069F">
      <w:pPr>
        <w:pStyle w:val="Heading3"/>
      </w:pPr>
      <w:r>
        <w:t>Boundless log</w:t>
      </w:r>
    </w:p>
    <w:p w14:paraId="596864C5" w14:textId="0A1E56D9" w:rsidR="00BA42AA" w:rsidRDefault="004A069F" w:rsidP="00DD4096">
      <w:r>
        <w:t>The provide</w:t>
      </w:r>
      <w:r w:rsidR="00DC25E7">
        <w:t>r</w:t>
      </w:r>
      <w:r>
        <w:t xml:space="preserve"> will log each change that occurs</w:t>
      </w:r>
      <w:r w:rsidR="009C6026">
        <w:t xml:space="preserve"> in an entity </w:t>
      </w:r>
      <w:r w:rsidR="00BA42AA">
        <w:t xml:space="preserve">in the controlled system </w:t>
      </w:r>
      <w:r w:rsidR="009C6026">
        <w:t>by recording the whole entity detail including the new values that result from the change.</w:t>
      </w:r>
      <w:r w:rsidR="00BA42AA">
        <w:t xml:space="preserve"> If an entity is added to the controlled system</w:t>
      </w:r>
      <w:r w:rsidR="00DC25E7">
        <w:t>,</w:t>
      </w:r>
      <w:r w:rsidR="00BA42AA">
        <w:t xml:space="preserve"> the whole entity </w:t>
      </w:r>
      <w:r w:rsidR="00DC25E7">
        <w:t>is</w:t>
      </w:r>
      <w:r w:rsidR="00BA42AA">
        <w:t xml:space="preserve"> recorded. When an entity is removed from the controlled system, a delete event is recorded. </w:t>
      </w:r>
    </w:p>
    <w:p w14:paraId="0D281A26" w14:textId="14EEC52B" w:rsidR="009C6026" w:rsidRDefault="009C6026" w:rsidP="00DD4096">
      <w:r>
        <w:t>The record about the latest change is appended to the head of the log</w:t>
      </w:r>
      <w:r w:rsidR="004A069F">
        <w:t xml:space="preserve">. </w:t>
      </w:r>
      <w:r>
        <w:t xml:space="preserve">The provider can stream the log contents to the client from </w:t>
      </w:r>
      <w:r w:rsidR="00BA42AA">
        <w:t>the oldest record, which relates to the first entity created in the controlled system, a</w:t>
      </w:r>
      <w:r>
        <w:t xml:space="preserve">nd </w:t>
      </w:r>
      <w:r w:rsidR="00BA42AA">
        <w:t xml:space="preserve">once the client reaches the most recent, </w:t>
      </w:r>
      <w:r>
        <w:t xml:space="preserve">the client </w:t>
      </w:r>
      <w:r w:rsidR="00BA42AA">
        <w:t>will be aligned with the current state of the system.</w:t>
      </w:r>
    </w:p>
    <w:p w14:paraId="01A9438E" w14:textId="271A34AA" w:rsidR="009C6026" w:rsidRDefault="009C6026" w:rsidP="00DD4096">
      <w:r>
        <w:t>With no further processing the log would grow boundlessly</w:t>
      </w:r>
      <w:r w:rsidR="00BA42AA">
        <w:t xml:space="preserve"> and the alignment time for the client will become longer and longer. This is clearly not a practical approach.</w:t>
      </w:r>
      <w:r>
        <w:t xml:space="preserve"> The compaction process, which operates on the log in background, prevents this boundless growth by removing records.</w:t>
      </w:r>
    </w:p>
    <w:p w14:paraId="26DB02BF" w14:textId="24D58894" w:rsidR="00DC25E7" w:rsidRDefault="00DC25E7" w:rsidP="00DC25E7">
      <w:pPr>
        <w:pStyle w:val="Heading3"/>
      </w:pPr>
      <w:r>
        <w:t>The compaction process</w:t>
      </w:r>
    </w:p>
    <w:p w14:paraId="547F2F40" w14:textId="450486C3" w:rsidR="00BA42AA" w:rsidRDefault="009C6026" w:rsidP="009C6026">
      <w:pPr>
        <w:rPr>
          <w:rFonts w:eastAsia="Times New Roman"/>
        </w:rPr>
      </w:pPr>
      <w:r>
        <w:t xml:space="preserve">In its simplest ideal form, the compaction process will ensure that the log only holds the </w:t>
      </w:r>
      <w:r w:rsidR="004A069F">
        <w:rPr>
          <w:rFonts w:eastAsia="Times New Roman"/>
        </w:rPr>
        <w:t>latest record related to each entity that exists in the controlled system.</w:t>
      </w:r>
      <w:r>
        <w:rPr>
          <w:rFonts w:eastAsia="Times New Roman"/>
        </w:rPr>
        <w:t xml:space="preserve"> Hence, when a new change occurs the previous record about that entity will be </w:t>
      </w:r>
      <w:r w:rsidR="00BA42AA">
        <w:rPr>
          <w:rFonts w:eastAsia="Times New Roman"/>
        </w:rPr>
        <w:t>removed</w:t>
      </w:r>
      <w:r>
        <w:rPr>
          <w:rFonts w:eastAsia="Times New Roman"/>
        </w:rPr>
        <w:t xml:space="preserve"> from the log</w:t>
      </w:r>
      <w:r w:rsidR="00BA42AA">
        <w:rPr>
          <w:rFonts w:eastAsia="Times New Roman"/>
        </w:rPr>
        <w:t>. This removal is the core of the compaction process</w:t>
      </w:r>
      <w:r>
        <w:rPr>
          <w:rFonts w:eastAsia="Times New Roman"/>
        </w:rPr>
        <w:t>. When an entity is removed from the controlled system the latest record about that entities state will be removed from the log</w:t>
      </w:r>
      <w:r w:rsidR="00BA42AA">
        <w:rPr>
          <w:rFonts w:eastAsia="Times New Roman"/>
        </w:rPr>
        <w:t xml:space="preserve"> and a delete record will be appended to the log. </w:t>
      </w:r>
    </w:p>
    <w:p w14:paraId="2E571444" w14:textId="207A1A20" w:rsidR="00DC25E7" w:rsidRDefault="00DC25E7" w:rsidP="00DC25E7">
      <w:pPr>
        <w:pStyle w:val="Heading3"/>
      </w:pPr>
      <w:r>
        <w:t>Client connects</w:t>
      </w:r>
    </w:p>
    <w:p w14:paraId="1F4CDE96" w14:textId="06331803" w:rsidR="00021659" w:rsidRDefault="00BA42AA" w:rsidP="009C6026">
      <w:pPr>
        <w:rPr>
          <w:rFonts w:eastAsia="Times New Roman"/>
        </w:rPr>
      </w:pPr>
      <w:r>
        <w:rPr>
          <w:rFonts w:eastAsia="Times New Roman"/>
        </w:rPr>
        <w:t>When a client connects, the provider will stream from the tail of the log sending the oldest record in the log first. This will probably not be the first record ever appended to the log as it is likely that changes have taken place to the entity related to that original record so that record has been removed by compaction.</w:t>
      </w:r>
      <w:r w:rsidR="0076472C">
        <w:rPr>
          <w:rFonts w:eastAsia="Times New Roman"/>
        </w:rPr>
        <w:t xml:space="preserve"> Of course, it may be the original record</w:t>
      </w:r>
      <w:r w:rsidR="00021659">
        <w:rPr>
          <w:rFonts w:eastAsia="Times New Roman"/>
        </w:rPr>
        <w:t>,</w:t>
      </w:r>
      <w:r w:rsidR="0076472C">
        <w:rPr>
          <w:rFonts w:eastAsia="Times New Roman"/>
        </w:rPr>
        <w:t xml:space="preserve"> and this may be many years old</w:t>
      </w:r>
      <w:r w:rsidR="00021659">
        <w:rPr>
          <w:rFonts w:eastAsia="Times New Roman"/>
        </w:rPr>
        <w:t xml:space="preserve"> as the latest record about any particular entity is persist</w:t>
      </w:r>
      <w:r w:rsidR="00356103">
        <w:rPr>
          <w:rFonts w:eastAsia="Times New Roman"/>
        </w:rPr>
        <w:t>ent</w:t>
      </w:r>
      <w:r w:rsidR="00021659">
        <w:rPr>
          <w:rFonts w:eastAsia="Times New Roman"/>
        </w:rPr>
        <w:t xml:space="preserve"> (</w:t>
      </w:r>
      <w:r w:rsidR="00356103">
        <w:rPr>
          <w:rFonts w:eastAsia="Times New Roman"/>
        </w:rPr>
        <w:t>a record is only</w:t>
      </w:r>
      <w:r w:rsidR="00021659">
        <w:rPr>
          <w:rFonts w:eastAsia="Times New Roman"/>
        </w:rPr>
        <w:t xml:space="preserve"> removed through compaction as a result of an update to the state)</w:t>
      </w:r>
      <w:r w:rsidR="0076472C">
        <w:rPr>
          <w:rFonts w:eastAsia="Times New Roman"/>
        </w:rPr>
        <w:t>.</w:t>
      </w:r>
    </w:p>
    <w:p w14:paraId="20BD8542" w14:textId="6303E26D" w:rsidR="0076472C" w:rsidRDefault="00BA42AA" w:rsidP="009C6026">
      <w:pPr>
        <w:rPr>
          <w:rFonts w:eastAsia="Times New Roman"/>
        </w:rPr>
      </w:pPr>
      <w:r>
        <w:rPr>
          <w:rFonts w:eastAsia="Times New Roman"/>
        </w:rPr>
        <w:t>As the client proceeds through the log</w:t>
      </w:r>
      <w:r w:rsidR="0076472C">
        <w:rPr>
          <w:rFonts w:eastAsia="Times New Roman"/>
        </w:rPr>
        <w:t>,</w:t>
      </w:r>
      <w:r>
        <w:rPr>
          <w:rFonts w:eastAsia="Times New Roman"/>
        </w:rPr>
        <w:t xml:space="preserve"> it will gain a view of the most recent state of each entity in the system. It is likely that as it progresses through the log, changes will be taking place in the controlled system such that a record it has read will be superseded by another record.</w:t>
      </w:r>
    </w:p>
    <w:p w14:paraId="229BFFBF" w14:textId="2B9D0463" w:rsidR="00BA42AA" w:rsidRDefault="00BA42AA" w:rsidP="009C6026">
      <w:pPr>
        <w:rPr>
          <w:rFonts w:eastAsia="Times New Roman"/>
        </w:rPr>
      </w:pPr>
      <w:r>
        <w:rPr>
          <w:rFonts w:eastAsia="Times New Roman"/>
        </w:rPr>
        <w:t xml:space="preserve">This is not an issue as the client will eventually reach that new record and update its state accordingly. </w:t>
      </w:r>
      <w:r w:rsidR="0076472C">
        <w:rPr>
          <w:rFonts w:eastAsia="Times New Roman"/>
        </w:rPr>
        <w:t>This record may be a delete</w:t>
      </w:r>
      <w:r w:rsidR="00021659">
        <w:rPr>
          <w:rFonts w:eastAsia="Times New Roman"/>
        </w:rPr>
        <w:t>,</w:t>
      </w:r>
      <w:r w:rsidR="0076472C">
        <w:rPr>
          <w:rFonts w:eastAsia="Times New Roman"/>
        </w:rPr>
        <w:t xml:space="preserve"> in which case the client will remove the entity from its view. Once the client ha</w:t>
      </w:r>
      <w:r w:rsidR="00356103">
        <w:rPr>
          <w:rFonts w:eastAsia="Times New Roman"/>
        </w:rPr>
        <w:t>s</w:t>
      </w:r>
      <w:r w:rsidR="0076472C">
        <w:rPr>
          <w:rFonts w:eastAsia="Times New Roman"/>
        </w:rPr>
        <w:t xml:space="preserve"> reached the head of the log it will be up to date with the current state of the controlled system</w:t>
      </w:r>
      <w:r>
        <w:rPr>
          <w:rFonts w:eastAsia="Times New Roman"/>
        </w:rPr>
        <w:t>.</w:t>
      </w:r>
      <w:r w:rsidR="0076472C">
        <w:rPr>
          <w:rFonts w:eastAsia="Times New Roman"/>
        </w:rPr>
        <w:t xml:space="preserve"> As it will normally be a little behind the provider it will not be quite consistent but will have essentially achieved “eventual consistency”</w:t>
      </w:r>
      <w:r w:rsidR="000D3ECD">
        <w:rPr>
          <w:rFonts w:eastAsia="Times New Roman"/>
        </w:rPr>
        <w:t xml:space="preserve"> (see section </w:t>
      </w:r>
      <w:r w:rsidR="000D3ECD">
        <w:rPr>
          <w:rFonts w:eastAsia="Times New Roman"/>
        </w:rPr>
        <w:fldChar w:fldCharType="begin"/>
      </w:r>
      <w:r w:rsidR="000D3ECD">
        <w:rPr>
          <w:rFonts w:eastAsia="Times New Roman"/>
        </w:rPr>
        <w:instrText xml:space="preserve"> REF _Ref124865000 \r \h </w:instrText>
      </w:r>
      <w:r w:rsidR="000D3ECD">
        <w:rPr>
          <w:rFonts w:eastAsia="Times New Roman"/>
        </w:rPr>
      </w:r>
      <w:r w:rsidR="000D3ECD">
        <w:rPr>
          <w:rFonts w:eastAsia="Times New Roman"/>
        </w:rPr>
        <w:fldChar w:fldCharType="separate"/>
      </w:r>
      <w:r w:rsidR="000D3ECD">
        <w:rPr>
          <w:rFonts w:eastAsia="Times New Roman"/>
        </w:rPr>
        <w:t>7.7.8</w:t>
      </w:r>
      <w:r w:rsidR="000D3ECD">
        <w:rPr>
          <w:rFonts w:eastAsia="Times New Roman"/>
        </w:rPr>
        <w:fldChar w:fldCharType="end"/>
      </w:r>
      <w:r w:rsidR="000D3ECD">
        <w:rPr>
          <w:rFonts w:eastAsia="Times New Roman"/>
        </w:rPr>
        <w:t xml:space="preserve"> </w:t>
      </w:r>
      <w:r w:rsidR="000D3ECD">
        <w:rPr>
          <w:rFonts w:eastAsia="Times New Roman"/>
        </w:rPr>
        <w:fldChar w:fldCharType="begin"/>
      </w:r>
      <w:r w:rsidR="000D3ECD">
        <w:rPr>
          <w:rFonts w:eastAsia="Times New Roman"/>
        </w:rPr>
        <w:instrText xml:space="preserve"> REF _Ref124865000 \h </w:instrText>
      </w:r>
      <w:r w:rsidR="000D3ECD">
        <w:rPr>
          <w:rFonts w:eastAsia="Times New Roman"/>
        </w:rPr>
      </w:r>
      <w:r w:rsidR="000D3ECD">
        <w:rPr>
          <w:rFonts w:eastAsia="Times New Roman"/>
        </w:rPr>
        <w:fldChar w:fldCharType="separate"/>
      </w:r>
      <w:r w:rsidR="000D3ECD">
        <w:t>Eventual Consistency</w:t>
      </w:r>
      <w:r w:rsidR="000D3ECD">
        <w:rPr>
          <w:rFonts w:eastAsia="Times New Roman"/>
        </w:rPr>
        <w:fldChar w:fldCharType="end"/>
      </w:r>
      <w:r w:rsidR="000D3ECD">
        <w:rPr>
          <w:rFonts w:eastAsia="Times New Roman"/>
        </w:rPr>
        <w:t xml:space="preserve"> on page </w:t>
      </w:r>
      <w:r w:rsidR="000D3ECD">
        <w:rPr>
          <w:rFonts w:eastAsia="Times New Roman"/>
        </w:rPr>
        <w:fldChar w:fldCharType="begin"/>
      </w:r>
      <w:r w:rsidR="000D3ECD">
        <w:rPr>
          <w:rFonts w:eastAsia="Times New Roman"/>
        </w:rPr>
        <w:instrText xml:space="preserve"> PAGEREF _Ref124865000 \h </w:instrText>
      </w:r>
      <w:r w:rsidR="000D3ECD">
        <w:rPr>
          <w:rFonts w:eastAsia="Times New Roman"/>
        </w:rPr>
      </w:r>
      <w:r w:rsidR="000D3ECD">
        <w:rPr>
          <w:rFonts w:eastAsia="Times New Roman"/>
        </w:rPr>
        <w:fldChar w:fldCharType="separate"/>
      </w:r>
      <w:r w:rsidR="000D3ECD">
        <w:rPr>
          <w:rFonts w:eastAsia="Times New Roman"/>
          <w:noProof/>
        </w:rPr>
        <w:t>75</w:t>
      </w:r>
      <w:r w:rsidR="000D3ECD">
        <w:rPr>
          <w:rFonts w:eastAsia="Times New Roman"/>
        </w:rPr>
        <w:fldChar w:fldCharType="end"/>
      </w:r>
      <w:r w:rsidR="000D3ECD">
        <w:rPr>
          <w:rFonts w:eastAsia="Times New Roman"/>
        </w:rPr>
        <w:t>)</w:t>
      </w:r>
      <w:r w:rsidR="0076472C">
        <w:rPr>
          <w:rFonts w:eastAsia="Times New Roman"/>
        </w:rPr>
        <w:t>.</w:t>
      </w:r>
    </w:p>
    <w:p w14:paraId="73429B60" w14:textId="76A71534" w:rsidR="0076472C" w:rsidRDefault="0076472C" w:rsidP="009C6026">
      <w:pPr>
        <w:rPr>
          <w:rFonts w:eastAsia="Times New Roman"/>
        </w:rPr>
      </w:pPr>
      <w:r>
        <w:rPr>
          <w:rFonts w:eastAsia="Times New Roman"/>
        </w:rPr>
        <w:t>If the client loses connection with the log, it can reconnect and request the stream to start from the record after the one it last successfully processed.</w:t>
      </w:r>
    </w:p>
    <w:p w14:paraId="181EF889" w14:textId="7FA23926" w:rsidR="00DC25E7" w:rsidRDefault="00DC25E7" w:rsidP="00DC25E7">
      <w:pPr>
        <w:pStyle w:val="Heading3"/>
      </w:pPr>
      <w:r>
        <w:t>Challenges and further refinement</w:t>
      </w:r>
    </w:p>
    <w:p w14:paraId="35CFADB5" w14:textId="7A5C4648" w:rsidR="0076472C" w:rsidRDefault="0076472C" w:rsidP="009C6026">
      <w:pPr>
        <w:rPr>
          <w:rFonts w:eastAsia="Times New Roman"/>
        </w:rPr>
      </w:pPr>
      <w:r>
        <w:rPr>
          <w:rFonts w:eastAsia="Times New Roman"/>
        </w:rPr>
        <w:t>There are still two obvious challenges:</w:t>
      </w:r>
    </w:p>
    <w:p w14:paraId="6C20D790" w14:textId="3BA89F9D" w:rsidR="009C6026" w:rsidRDefault="0076472C" w:rsidP="007F6891">
      <w:pPr>
        <w:pStyle w:val="ListParagraph"/>
        <w:numPr>
          <w:ilvl w:val="0"/>
          <w:numId w:val="59"/>
        </w:numPr>
        <w:rPr>
          <w:rFonts w:eastAsia="Times New Roman"/>
        </w:rPr>
      </w:pPr>
      <w:r w:rsidRPr="0076472C">
        <w:rPr>
          <w:rFonts w:eastAsia="Times New Roman"/>
        </w:rPr>
        <w:t>W</w:t>
      </w:r>
      <w:r w:rsidR="00BA42AA" w:rsidRPr="0076472C">
        <w:rPr>
          <w:rFonts w:eastAsia="Times New Roman"/>
        </w:rPr>
        <w:t>ith no further processing the log will grow boundlessly due to an accumulation of delete records.</w:t>
      </w:r>
    </w:p>
    <w:p w14:paraId="5245075E" w14:textId="155823D2" w:rsidR="0076472C" w:rsidRDefault="0076472C" w:rsidP="007F6891">
      <w:pPr>
        <w:pStyle w:val="ListParagraph"/>
        <w:numPr>
          <w:ilvl w:val="0"/>
          <w:numId w:val="59"/>
        </w:numPr>
        <w:rPr>
          <w:rFonts w:eastAsia="Times New Roman"/>
        </w:rPr>
      </w:pPr>
      <w:r>
        <w:rPr>
          <w:rFonts w:eastAsia="Times New Roman"/>
        </w:rPr>
        <w:t>If the client is a little behind on the stream and there is a fleeting change that returns back to the previous state prior to the change, the client may miss this</w:t>
      </w:r>
      <w:r w:rsidR="00021659">
        <w:rPr>
          <w:rFonts w:eastAsia="Times New Roman"/>
        </w:rPr>
        <w:t xml:space="preserve"> change</w:t>
      </w:r>
      <w:r w:rsidR="00FB471B">
        <w:rPr>
          <w:rFonts w:eastAsia="Times New Roman"/>
        </w:rPr>
        <w:t>.</w:t>
      </w:r>
    </w:p>
    <w:p w14:paraId="1F33F9E8" w14:textId="366911A9" w:rsidR="00021659" w:rsidRDefault="00021659" w:rsidP="00021659">
      <w:pPr>
        <w:rPr>
          <w:rFonts w:eastAsia="Times New Roman"/>
        </w:rPr>
      </w:pPr>
      <w:r>
        <w:rPr>
          <w:rFonts w:eastAsia="Times New Roman"/>
        </w:rPr>
        <w:t>This leads to two timers:</w:t>
      </w:r>
    </w:p>
    <w:p w14:paraId="64E6465C" w14:textId="7162E9BB" w:rsidR="007F6891" w:rsidRDefault="007F6891" w:rsidP="007F6891">
      <w:pPr>
        <w:pStyle w:val="ListParagraph"/>
        <w:numPr>
          <w:ilvl w:val="0"/>
          <w:numId w:val="60"/>
        </w:numPr>
        <w:rPr>
          <w:rFonts w:eastAsia="Times New Roman"/>
        </w:rPr>
      </w:pPr>
      <w:r>
        <w:rPr>
          <w:rFonts w:eastAsia="Times New Roman"/>
        </w:rPr>
        <w:t>Delete retention (also called Tombstone</w:t>
      </w:r>
      <w:r>
        <w:rPr>
          <w:rStyle w:val="FootnoteReference"/>
          <w:rFonts w:eastAsia="Times New Roman"/>
        </w:rPr>
        <w:footnoteReference w:id="35"/>
      </w:r>
      <w:r>
        <w:rPr>
          <w:rFonts w:eastAsia="Times New Roman"/>
        </w:rPr>
        <w:t xml:space="preserve"> retention), that causes the deletes to be removed from the log after a (long) period of time</w:t>
      </w:r>
      <w:r w:rsidR="00FB471B">
        <w:rPr>
          <w:rFonts w:eastAsia="Times New Roman"/>
        </w:rPr>
        <w:t>.</w:t>
      </w:r>
    </w:p>
    <w:p w14:paraId="1815AADB" w14:textId="7AAD9ED8" w:rsidR="00021659" w:rsidRDefault="00021659" w:rsidP="007F6891">
      <w:pPr>
        <w:pStyle w:val="ListParagraph"/>
        <w:numPr>
          <w:ilvl w:val="0"/>
          <w:numId w:val="60"/>
        </w:numPr>
        <w:rPr>
          <w:rFonts w:eastAsia="Times New Roman"/>
        </w:rPr>
      </w:pPr>
      <w:r>
        <w:rPr>
          <w:rFonts w:eastAsia="Times New Roman"/>
        </w:rPr>
        <w:t>Compaction delay, that prevents compaction removing recent records so that the head of the log will maintain a recent change history</w:t>
      </w:r>
      <w:r w:rsidR="00FB471B">
        <w:rPr>
          <w:rFonts w:eastAsia="Times New Roman"/>
        </w:rPr>
        <w:t>.</w:t>
      </w:r>
    </w:p>
    <w:p w14:paraId="26E6A390" w14:textId="69EA14C8" w:rsidR="00FA02B4" w:rsidRPr="00DC25E7" w:rsidRDefault="00021659" w:rsidP="00DC25E7">
      <w:pPr>
        <w:rPr>
          <w:rFonts w:eastAsia="Times New Roman"/>
        </w:rPr>
      </w:pPr>
      <w:r>
        <w:rPr>
          <w:rFonts w:eastAsia="Times New Roman"/>
        </w:rPr>
        <w:t xml:space="preserve">Delete retention creates further challenge in that a client that is a long way behind on the log, receiving records that are older than the delete retention may miss a delete and hence be out of alignment. This leads to the need for the client to realign by going back to the oldest record in the </w:t>
      </w:r>
      <w:r w:rsidR="00356103">
        <w:rPr>
          <w:rFonts w:eastAsia="Times New Roman"/>
        </w:rPr>
        <w:t xml:space="preserve">provider </w:t>
      </w:r>
      <w:r>
        <w:rPr>
          <w:rFonts w:eastAsia="Times New Roman"/>
        </w:rPr>
        <w:t>log and streaming from there (using a normal “mark and sweep” process to ensure its database does not have deleted records).</w:t>
      </w:r>
    </w:p>
    <w:p w14:paraId="52F07AD1" w14:textId="3D3280C8" w:rsidR="00FA02B4" w:rsidRDefault="00FA02B4" w:rsidP="00DC25E7">
      <w:pPr>
        <w:pStyle w:val="Heading3"/>
      </w:pPr>
      <w:r>
        <w:t>Operation</w:t>
      </w:r>
    </w:p>
    <w:p w14:paraId="08C4CB5E" w14:textId="3DC8945D" w:rsidR="004A069F" w:rsidRDefault="004A069F" w:rsidP="004A069F">
      <w:r>
        <w:t>A primary application of streaming is in a solution where a client needs to gain and maintain alignment with a context presented by a provider:</w:t>
      </w:r>
    </w:p>
    <w:p w14:paraId="00BA9A29" w14:textId="77777777" w:rsidR="004A069F" w:rsidRDefault="004A069F" w:rsidP="004A069F">
      <w:pPr>
        <w:pStyle w:val="ListParagraph"/>
        <w:numPr>
          <w:ilvl w:val="0"/>
          <w:numId w:val="52"/>
        </w:numPr>
      </w:pPr>
      <w:r>
        <w:t>The provider presents a view in terms of a context and all of its contained instances.</w:t>
      </w:r>
    </w:p>
    <w:p w14:paraId="11B8D58A" w14:textId="77777777" w:rsidR="004A069F" w:rsidRDefault="004A069F" w:rsidP="004A069F">
      <w:pPr>
        <w:pStyle w:val="ListParagraph"/>
        <w:numPr>
          <w:ilvl w:val="0"/>
          <w:numId w:val="52"/>
        </w:numPr>
      </w:pPr>
      <w:r>
        <w:t xml:space="preserve">The client maintains alignment with that view. </w:t>
      </w:r>
    </w:p>
    <w:p w14:paraId="7AE4BCE9" w14:textId="16D238B9" w:rsidR="004A069F" w:rsidRPr="006F16F6" w:rsidRDefault="004A069F" w:rsidP="004A069F">
      <w:pPr>
        <w:pStyle w:val="ListParagraph"/>
        <w:numPr>
          <w:ilvl w:val="0"/>
          <w:numId w:val="52"/>
        </w:numPr>
        <w:rPr>
          <w:rFonts w:eastAsia="Times New Roman"/>
        </w:rPr>
      </w:pPr>
      <w:r w:rsidRPr="00557585">
        <w:rPr>
          <w:rFonts w:eastAsia="Times New Roman"/>
        </w:rPr>
        <w:t>The stream is used for gaining and maintaining alignment with a view</w:t>
      </w:r>
      <w:r w:rsidR="00DC25E7">
        <w:rPr>
          <w:rFonts w:eastAsia="Times New Roman"/>
        </w:rPr>
        <w:t>.</w:t>
      </w:r>
    </w:p>
    <w:p w14:paraId="343041AD" w14:textId="268CCE88" w:rsidR="004A069F" w:rsidRDefault="004A069F" w:rsidP="004A069F">
      <w:pPr>
        <w:spacing w:after="0"/>
      </w:pPr>
      <w:r>
        <w:t>The next subsections consider the client connection to and receiving from a stream</w:t>
      </w:r>
      <w:r w:rsidR="00D74A8B">
        <w:t xml:space="preserve"> (this is a simplified view of part of the flow described in detail in section </w:t>
      </w:r>
      <w:r w:rsidR="00D74A8B">
        <w:fldChar w:fldCharType="begin"/>
      </w:r>
      <w:r w:rsidR="00D74A8B">
        <w:instrText xml:space="preserve"> REF _Ref140764649 \r \h </w:instrText>
      </w:r>
      <w:r w:rsidR="00D74A8B">
        <w:fldChar w:fldCharType="separate"/>
      </w:r>
      <w:r w:rsidR="00D74A8B">
        <w:t>7.7</w:t>
      </w:r>
      <w:r w:rsidR="00D74A8B">
        <w:fldChar w:fldCharType="end"/>
      </w:r>
      <w:r w:rsidR="00D74A8B">
        <w:t xml:space="preserve"> </w:t>
      </w:r>
      <w:r w:rsidR="00D74A8B">
        <w:fldChar w:fldCharType="begin"/>
      </w:r>
      <w:r w:rsidR="00D74A8B">
        <w:instrText xml:space="preserve"> REF _Ref140764653 \h </w:instrText>
      </w:r>
      <w:r w:rsidR="00D74A8B">
        <w:fldChar w:fldCharType="separate"/>
      </w:r>
      <w:r w:rsidR="00D74A8B">
        <w:rPr>
          <w:lang w:val="en-GB"/>
        </w:rPr>
        <w:t>Operation of the streams</w:t>
      </w:r>
      <w:r w:rsidR="00D74A8B">
        <w:fldChar w:fldCharType="end"/>
      </w:r>
      <w:r w:rsidR="00D74A8B">
        <w:t xml:space="preserve"> on page </w:t>
      </w:r>
      <w:r w:rsidR="00D74A8B">
        <w:fldChar w:fldCharType="begin"/>
      </w:r>
      <w:r w:rsidR="00D74A8B">
        <w:instrText xml:space="preserve"> PAGEREF _Ref140764657 \h </w:instrText>
      </w:r>
      <w:r w:rsidR="00D74A8B">
        <w:fldChar w:fldCharType="separate"/>
      </w:r>
      <w:r w:rsidR="00D74A8B">
        <w:rPr>
          <w:noProof/>
        </w:rPr>
        <w:t>72</w:t>
      </w:r>
      <w:r w:rsidR="00D74A8B">
        <w:fldChar w:fldCharType="end"/>
      </w:r>
      <w:r>
        <w:t>. The description</w:t>
      </w:r>
      <w:r w:rsidR="00D74A8B">
        <w:t xml:space="preserve"> here</w:t>
      </w:r>
      <w:r>
        <w:t xml:space="preserve"> assumes that the client is capable of consuming the stream at a far greater rate than the stream is being filled.</w:t>
      </w:r>
      <w:r w:rsidRPr="00C97F6C">
        <w:t xml:space="preserve"> </w:t>
      </w:r>
      <w:r>
        <w:t>The following provides a brief sketch of</w:t>
      </w:r>
      <w:r w:rsidR="00D74A8B">
        <w:t xml:space="preserve"> the process of gaining and maintaining</w:t>
      </w:r>
      <w:r>
        <w:t xml:space="preserve"> alignment. </w:t>
      </w:r>
    </w:p>
    <w:p w14:paraId="6868DD6D" w14:textId="77777777" w:rsidR="004A069F" w:rsidRDefault="004A069F" w:rsidP="004A069F">
      <w:pPr>
        <w:pStyle w:val="Heading4"/>
      </w:pPr>
      <w:bookmarkStart w:id="157" w:name="_Toc121383809"/>
      <w:r>
        <w:t>Preparing to connect</w:t>
      </w:r>
      <w:bookmarkEnd w:id="157"/>
      <w:r>
        <w:t xml:space="preserve"> </w:t>
      </w:r>
    </w:p>
    <w:p w14:paraId="1A039476" w14:textId="08C0D225" w:rsidR="004A069F" w:rsidRDefault="004A069F" w:rsidP="004A069F">
      <w:r>
        <w:t>Once the client has identified the available streams to connect to, the client simply acquires the necessary authorization</w:t>
      </w:r>
      <w:r w:rsidR="00FA02B4">
        <w:t>.</w:t>
      </w:r>
    </w:p>
    <w:p w14:paraId="166341FF" w14:textId="77777777" w:rsidR="004A069F" w:rsidRDefault="004A069F" w:rsidP="004A069F">
      <w:pPr>
        <w:pStyle w:val="Heading4"/>
      </w:pPr>
      <w:bookmarkStart w:id="158" w:name="_Toc121383810"/>
      <w:r>
        <w:t>Initial connection</w:t>
      </w:r>
      <w:bookmarkEnd w:id="158"/>
    </w:p>
    <w:p w14:paraId="78E77FEB" w14:textId="54EEF6C0" w:rsidR="004A069F" w:rsidRDefault="004A069F" w:rsidP="004A069F">
      <w:r>
        <w:t xml:space="preserve">On initial connection, the client provides a </w:t>
      </w:r>
      <w:r w:rsidR="00977BFC">
        <w:t>no record identifier</w:t>
      </w:r>
      <w:r>
        <w:t>. This causes the provider to stream from the oldest record. The client can continue to consume records from the stream ongoing.</w:t>
      </w:r>
    </w:p>
    <w:p w14:paraId="6423419F" w14:textId="77777777" w:rsidR="004A069F" w:rsidRDefault="004A069F" w:rsidP="004A069F">
      <w:r>
        <w:t>The initial records received by the client will be for the entities that have not changed for the “longest” time</w:t>
      </w:r>
      <w:r>
        <w:rPr>
          <w:rStyle w:val="FootnoteReference"/>
        </w:rPr>
        <w:footnoteReference w:id="36"/>
      </w:r>
      <w:r>
        <w:t xml:space="preserve">. </w:t>
      </w:r>
    </w:p>
    <w:p w14:paraId="3799564A" w14:textId="3DE62513" w:rsidR="004A069F" w:rsidRDefault="004A069F" w:rsidP="004A069F">
      <w:pPr>
        <w:pStyle w:val="Heading4"/>
      </w:pPr>
      <w:bookmarkStart w:id="159" w:name="_Toc121383811"/>
      <w:r>
        <w:t>Delete retention passed</w:t>
      </w:r>
      <w:bookmarkEnd w:id="159"/>
    </w:p>
    <w:p w14:paraId="10903372" w14:textId="39C58AF4" w:rsidR="004A069F" w:rsidRDefault="004A069F" w:rsidP="004A069F">
      <w:r>
        <w:t xml:space="preserve">As the client continues to consume the stream it progresses past the delete retention point, i.e., is receiving records that have a timestamp that is less than the </w:t>
      </w:r>
      <w:r w:rsidR="00FA02B4">
        <w:t>delete</w:t>
      </w:r>
      <w:r>
        <w:t xml:space="preserve"> retention (delay)</w:t>
      </w:r>
      <w:r w:rsidR="005B570A">
        <w:t xml:space="preserve"> point</w:t>
      </w:r>
      <w:r>
        <w:t xml:space="preserve"> from the current time and recent </w:t>
      </w:r>
      <w:r w:rsidR="00FA02B4">
        <w:t>deletes</w:t>
      </w:r>
      <w:r>
        <w:t xml:space="preserve"> will be received along with newer changes</w:t>
      </w:r>
      <w:r>
        <w:rPr>
          <w:rStyle w:val="FootnoteReference"/>
        </w:rPr>
        <w:footnoteReference w:id="37"/>
      </w:r>
      <w:r>
        <w:t>.</w:t>
      </w:r>
    </w:p>
    <w:p w14:paraId="071258BC" w14:textId="01BF0D6D" w:rsidR="004A069F" w:rsidRDefault="004A069F" w:rsidP="004A069F">
      <w:r>
        <w:t xml:space="preserve">Compaction will have removed multiple reports about the same entity, but as the stream progresses further it is possible that an update is received that overwrites previously received entity state or a </w:t>
      </w:r>
      <w:r w:rsidR="00FA02B4">
        <w:t>delete</w:t>
      </w:r>
      <w:r>
        <w:t xml:space="preserve"> is received that deletes an entity that was read earlier. This is where compaction had not yet removed the entity when the stream was started (potentially because the event causing the newer record had not yet occurred).</w:t>
      </w:r>
    </w:p>
    <w:p w14:paraId="65E2E03D" w14:textId="77777777" w:rsidR="004A069F" w:rsidRDefault="004A069F" w:rsidP="004A069F">
      <w:pPr>
        <w:pStyle w:val="Heading4"/>
      </w:pPr>
      <w:bookmarkStart w:id="160" w:name="_Toc121383812"/>
      <w:r>
        <w:t>Compaction delay passed</w:t>
      </w:r>
      <w:bookmarkEnd w:id="160"/>
    </w:p>
    <w:p w14:paraId="4BC169FD" w14:textId="7707C1C1" w:rsidR="004A069F" w:rsidRDefault="004A069F" w:rsidP="004A069F">
      <w:r>
        <w:t>After some time, the client consumes past the compaction delay point (i.e., is receiving records that have a timestamp that is less than the compaction delay</w:t>
      </w:r>
      <w:r w:rsidR="00BE624F">
        <w:t xml:space="preserve"> point</w:t>
      </w:r>
      <w:r>
        <w:t xml:space="preserve"> from the current time). From this point onwards the client is receiving all recent changes and is aligned with </w:t>
      </w:r>
      <w:r w:rsidR="00DC25E7">
        <w:t>controlled system</w:t>
      </w:r>
      <w:r>
        <w:t xml:space="preserve"> as it was perceived by the provider at some recent point in time. Whilst receiving records that are newer than the compaction delay point</w:t>
      </w:r>
      <w:r w:rsidR="00DC25E7">
        <w:t>,</w:t>
      </w:r>
      <w:r>
        <w:t xml:space="preserve"> the client will receive all event reports for the context</w:t>
      </w:r>
      <w:r w:rsidR="00DC25E7">
        <w:t>.</w:t>
      </w:r>
    </w:p>
    <w:p w14:paraId="560BE2FB" w14:textId="77777777" w:rsidR="004A069F" w:rsidRDefault="004A069F" w:rsidP="004A069F">
      <w:pPr>
        <w:pStyle w:val="Heading4"/>
      </w:pPr>
      <w:bookmarkStart w:id="161" w:name="_Toc121383813"/>
      <w:r>
        <w:t>(Eventual) Consistency achieved</w:t>
      </w:r>
      <w:bookmarkEnd w:id="161"/>
    </w:p>
    <w:p w14:paraId="210F8962" w14:textId="77777777" w:rsidR="004A069F" w:rsidRDefault="004A069F" w:rsidP="004A069F">
      <w:r>
        <w:t>If the controlled system stopped changing, then the client would eventually reach the newest record and would be aligned with the provider view of the state of the controlled system</w:t>
      </w:r>
      <w:r>
        <w:rPr>
          <w:rStyle w:val="FootnoteReference"/>
        </w:rPr>
        <w:footnoteReference w:id="38"/>
      </w:r>
      <w:r>
        <w:t>.</w:t>
      </w:r>
    </w:p>
    <w:p w14:paraId="6C16320A" w14:textId="77777777" w:rsidR="004A069F" w:rsidRDefault="004A069F" w:rsidP="004A069F">
      <w:pPr>
        <w:pStyle w:val="Heading4"/>
      </w:pPr>
      <w:bookmarkStart w:id="162" w:name="_Toc121383814"/>
      <w:r>
        <w:t>Degraded performance</w:t>
      </w:r>
      <w:bookmarkEnd w:id="162"/>
    </w:p>
    <w:p w14:paraId="2A8AA7BD" w14:textId="77777777" w:rsidR="004A069F" w:rsidRDefault="004A069F" w:rsidP="004A069F">
      <w:r>
        <w:t xml:space="preserve">Information fidelity is reduced if the client slips back by more than the compaction delay as compaction will remove some change detail. </w:t>
      </w:r>
    </w:p>
    <w:p w14:paraId="2451CC1D" w14:textId="77777777" w:rsidR="004A069F" w:rsidRDefault="004A069F" w:rsidP="004A069F">
      <w:pPr>
        <w:pStyle w:val="Heading4"/>
      </w:pPr>
      <w:bookmarkStart w:id="163" w:name="_Toc121383815"/>
      <w:bookmarkStart w:id="164" w:name="_Ref144971732"/>
      <w:bookmarkStart w:id="165" w:name="_Ref144971736"/>
      <w:bookmarkStart w:id="166" w:name="_Ref144971740"/>
      <w:r>
        <w:t>Need for realignment</w:t>
      </w:r>
      <w:bookmarkEnd w:id="163"/>
      <w:bookmarkEnd w:id="164"/>
      <w:bookmarkEnd w:id="165"/>
      <w:bookmarkEnd w:id="166"/>
    </w:p>
    <w:p w14:paraId="71102ED4" w14:textId="5F557EFF" w:rsidR="004A069F" w:rsidRDefault="004A069F" w:rsidP="004A069F">
      <w:r>
        <w:t xml:space="preserve">If the client processing of a stream is delayed by more than the </w:t>
      </w:r>
      <w:r w:rsidR="00DC25E7">
        <w:t xml:space="preserve">delete </w:t>
      </w:r>
      <w:r>
        <w:t>retention</w:t>
      </w:r>
      <w:r>
        <w:rPr>
          <w:rStyle w:val="FootnoteReference"/>
        </w:rPr>
        <w:footnoteReference w:id="39"/>
      </w:r>
      <w:r>
        <w:t xml:space="preserve"> such that the backpressure on the stream takes the provider log read point to a record older than the </w:t>
      </w:r>
      <w:r w:rsidR="00977BFC">
        <w:t xml:space="preserve">delete </w:t>
      </w:r>
      <w:r>
        <w:t xml:space="preserve">retention time, the provider will cause the connection to drop. </w:t>
      </w:r>
    </w:p>
    <w:p w14:paraId="14E160FF" w14:textId="26E621D2" w:rsidR="004A069F" w:rsidRDefault="004A069F" w:rsidP="004A069F">
      <w:r>
        <w:t xml:space="preserve">When the client detects this, it will reconnect, normally with the </w:t>
      </w:r>
      <w:r w:rsidR="00977BFC">
        <w:t>identifier</w:t>
      </w:r>
      <w:r>
        <w:t xml:space="preserve"> for the most recently processed record from the stream. The provider will recognize this as</w:t>
      </w:r>
      <w:r w:rsidR="00356103">
        <w:t xml:space="preserve"> a request</w:t>
      </w:r>
      <w:r>
        <w:t xml:space="preserve"> for a record older than the </w:t>
      </w:r>
      <w:r w:rsidR="00977BFC">
        <w:t>delete</w:t>
      </w:r>
      <w:r>
        <w:t xml:space="preserve"> retention and will stream from the oldest record in the log. This will cause the client to enter into full realignment. </w:t>
      </w:r>
    </w:p>
    <w:p w14:paraId="2552D25B" w14:textId="77777777" w:rsidR="004A069F" w:rsidRDefault="004A069F" w:rsidP="004A069F">
      <w:r>
        <w:t>The behavior of the provider at this point is equivalent to that when there is an initial connection. The client may use a “mark and sweep” strategy to minimize the disruption to its view of current state.</w:t>
      </w:r>
    </w:p>
    <w:p w14:paraId="279EB10C" w14:textId="6B01CEF3" w:rsidR="00F87121" w:rsidRDefault="00F87121" w:rsidP="00952719">
      <w:pPr>
        <w:pStyle w:val="Heading2"/>
        <w:rPr>
          <w:lang w:val="en-GB"/>
        </w:rPr>
      </w:pPr>
      <w:bookmarkStart w:id="167" w:name="_Toc128036650"/>
      <w:r>
        <w:rPr>
          <w:lang w:val="en-GB"/>
        </w:rPr>
        <w:t xml:space="preserve">Use of the signal and </w:t>
      </w:r>
      <w:r w:rsidR="00406356">
        <w:rPr>
          <w:lang w:val="en-GB"/>
        </w:rPr>
        <w:t>G</w:t>
      </w:r>
      <w:r>
        <w:rPr>
          <w:lang w:val="en-GB"/>
        </w:rPr>
        <w:t>et</w:t>
      </w:r>
      <w:r>
        <w:rPr>
          <w:rStyle w:val="FootnoteReference"/>
          <w:lang w:val="en-GB"/>
        </w:rPr>
        <w:footnoteReference w:id="40"/>
      </w:r>
      <w:bookmarkEnd w:id="167"/>
    </w:p>
    <w:p w14:paraId="0DFADEAC" w14:textId="188A1EF4" w:rsidR="00F87121" w:rsidRPr="00AA7D3D" w:rsidRDefault="00F87121" w:rsidP="00F87121">
      <w:pPr>
        <w:rPr>
          <w:lang w:val="en-GB"/>
        </w:rPr>
      </w:pPr>
      <w:r>
        <w:rPr>
          <w:lang w:val="en-GB"/>
        </w:rPr>
        <w:t xml:space="preserve">In section </w:t>
      </w:r>
      <w:r>
        <w:rPr>
          <w:lang w:val="en-GB"/>
        </w:rPr>
        <w:fldChar w:fldCharType="begin"/>
      </w:r>
      <w:r>
        <w:rPr>
          <w:lang w:val="en-GB"/>
        </w:rPr>
        <w:instrText xml:space="preserve"> REF _Ref112855909 \r \h </w:instrText>
      </w:r>
      <w:r>
        <w:rPr>
          <w:lang w:val="en-GB"/>
        </w:rPr>
      </w:r>
      <w:r>
        <w:rPr>
          <w:lang w:val="en-GB"/>
        </w:rPr>
        <w:fldChar w:fldCharType="separate"/>
      </w:r>
      <w:r w:rsidR="007A3711">
        <w:rPr>
          <w:lang w:val="en-GB"/>
        </w:rPr>
        <w:t>6</w:t>
      </w:r>
      <w:r>
        <w:rPr>
          <w:lang w:val="en-GB"/>
        </w:rPr>
        <w:fldChar w:fldCharType="end"/>
      </w:r>
      <w:r>
        <w:rPr>
          <w:lang w:val="en-GB"/>
        </w:rPr>
        <w:t xml:space="preserve"> </w:t>
      </w:r>
      <w:r>
        <w:rPr>
          <w:lang w:val="en-GB"/>
        </w:rPr>
        <w:fldChar w:fldCharType="begin"/>
      </w:r>
      <w:r>
        <w:rPr>
          <w:lang w:val="en-GB"/>
        </w:rPr>
        <w:instrText xml:space="preserve"> REF _Ref112855909 \h </w:instrText>
      </w:r>
      <w:r>
        <w:rPr>
          <w:lang w:val="en-GB"/>
        </w:rPr>
      </w:r>
      <w:r>
        <w:rPr>
          <w:lang w:val="en-GB"/>
        </w:rPr>
        <w:fldChar w:fldCharType="separate"/>
      </w:r>
      <w:r w:rsidR="007A3711">
        <w:t>Operations</w:t>
      </w:r>
      <w:r>
        <w:rPr>
          <w:lang w:val="en-GB"/>
        </w:rPr>
        <w:fldChar w:fldCharType="end"/>
      </w:r>
      <w:r>
        <w:rPr>
          <w:lang w:val="en-GB"/>
        </w:rPr>
        <w:t xml:space="preserve"> on page </w:t>
      </w:r>
      <w:r>
        <w:rPr>
          <w:lang w:val="en-GB"/>
        </w:rPr>
        <w:fldChar w:fldCharType="begin"/>
      </w:r>
      <w:r>
        <w:rPr>
          <w:lang w:val="en-GB"/>
        </w:rPr>
        <w:instrText xml:space="preserve"> PAGEREF _Ref112855909 \h </w:instrText>
      </w:r>
      <w:r>
        <w:rPr>
          <w:lang w:val="en-GB"/>
        </w:rPr>
      </w:r>
      <w:r>
        <w:rPr>
          <w:lang w:val="en-GB"/>
        </w:rPr>
        <w:fldChar w:fldCharType="separate"/>
      </w:r>
      <w:r w:rsidR="007A3711">
        <w:rPr>
          <w:noProof/>
          <w:lang w:val="en-GB"/>
        </w:rPr>
        <w:t>50</w:t>
      </w:r>
      <w:r>
        <w:rPr>
          <w:lang w:val="en-GB"/>
        </w:rPr>
        <w:fldChar w:fldCharType="end"/>
      </w:r>
      <w:r>
        <w:rPr>
          <w:lang w:val="en-GB"/>
        </w:rPr>
        <w:t>, the detailed model of interaction is described. This section highlights the relevant parts of that model for streaming.</w:t>
      </w:r>
    </w:p>
    <w:p w14:paraId="6C3D20A2" w14:textId="77777777" w:rsidR="00F87121" w:rsidRPr="00426682" w:rsidRDefault="00F87121" w:rsidP="00F87121">
      <w:pPr>
        <w:pStyle w:val="Default"/>
        <w:rPr>
          <w:rFonts w:asciiTheme="minorHAnsi" w:hAnsiTheme="minorHAnsi"/>
          <w:color w:val="7030A0"/>
          <w:sz w:val="20"/>
          <w:szCs w:val="20"/>
        </w:rPr>
      </w:pPr>
      <w:r w:rsidRPr="00426682">
        <w:rPr>
          <w:rFonts w:asciiTheme="minorHAnsi" w:hAnsiTheme="minorHAnsi"/>
          <w:color w:val="7030A0"/>
          <w:sz w:val="20"/>
          <w:szCs w:val="20"/>
        </w:rPr>
        <w:t xml:space="preserve">[for(p:Package|Package.allInstances())]&lt;drop/&gt; </w:t>
      </w:r>
    </w:p>
    <w:p w14:paraId="0019D0E1" w14:textId="77777777" w:rsidR="00F87121" w:rsidRPr="0023024E" w:rsidRDefault="00F87121" w:rsidP="00F87121">
      <w:pPr>
        <w:spacing w:after="0"/>
        <w:rPr>
          <w:bCs/>
          <w:color w:val="7030A0"/>
        </w:rPr>
      </w:pPr>
      <w:r>
        <w:rPr>
          <w:bCs/>
          <w:color w:val="7030A0"/>
        </w:rPr>
        <w:t>Inserts the diagram identified in first quotes with the title identified in second quotes &lt;drop/&gt;</w:t>
      </w:r>
      <w:r>
        <w:rPr>
          <w:bCs/>
          <w:color w:val="7030A0"/>
        </w:rPr>
        <w:br/>
        <w:t>[p.</w:t>
      </w:r>
      <w:r>
        <w:rPr>
          <w:bCs/>
          <w:color w:val="FF0000"/>
        </w:rPr>
        <w:t>insertStandardDiagram</w:t>
      </w:r>
      <w:r>
        <w:rPr>
          <w:bCs/>
          <w:color w:val="7030A0"/>
        </w:rPr>
        <w:t>(‘</w:t>
      </w:r>
      <w:r w:rsidRPr="005A7725">
        <w:rPr>
          <w:rFonts w:asciiTheme="minorHAnsi" w:hAnsiTheme="minorHAnsi"/>
          <w:color w:val="237BE8" w:themeColor="accent3" w:themeTint="99"/>
          <w:sz w:val="20"/>
          <w:szCs w:val="20"/>
        </w:rPr>
        <w:t>Control-</w:t>
      </w:r>
      <w:r>
        <w:rPr>
          <w:rFonts w:asciiTheme="minorHAnsi" w:hAnsiTheme="minorHAnsi"/>
          <w:color w:val="237BE8" w:themeColor="accent3" w:themeTint="99"/>
          <w:sz w:val="20"/>
          <w:szCs w:val="20"/>
        </w:rPr>
        <w:t>InterfaceClassesStreaming</w:t>
      </w:r>
      <w:r>
        <w:rPr>
          <w:bCs/>
          <w:color w:val="7030A0"/>
        </w:rPr>
        <w:t>’, ’</w:t>
      </w:r>
      <w:r>
        <w:rPr>
          <w:bCs/>
          <w:color w:val="237BE8" w:themeColor="accent3" w:themeTint="99"/>
        </w:rPr>
        <w:t>The ControlConstruct Streaming interface detail</w:t>
      </w:r>
      <w:r>
        <w:rPr>
          <w:bCs/>
          <w:color w:val="7030A0"/>
        </w:rPr>
        <w:t>’)/]</w:t>
      </w:r>
    </w:p>
    <w:p w14:paraId="796EFC1C" w14:textId="77777777" w:rsidR="00F87121" w:rsidRDefault="00F87121" w:rsidP="00F87121">
      <w:pPr>
        <w:rPr>
          <w:rFonts w:asciiTheme="minorHAnsi" w:hAnsiTheme="minorHAnsi"/>
          <w:color w:val="7030A0"/>
          <w:sz w:val="20"/>
          <w:szCs w:val="20"/>
          <w:lang w:val="en-GB"/>
        </w:rPr>
      </w:pPr>
      <w:r>
        <w:rPr>
          <w:rFonts w:asciiTheme="minorHAnsi" w:hAnsiTheme="minorHAnsi"/>
          <w:color w:val="7030A0"/>
          <w:sz w:val="20"/>
          <w:szCs w:val="20"/>
          <w:lang w:val="en-GB"/>
        </w:rPr>
        <w:t>[/for]&lt;drop/&gt;</w:t>
      </w:r>
    </w:p>
    <w:p w14:paraId="31CABD1A" w14:textId="77777777" w:rsidR="00F87121" w:rsidRDefault="00F87121" w:rsidP="00F87121">
      <w:pPr>
        <w:tabs>
          <w:tab w:val="left" w:pos="5860"/>
        </w:tabs>
        <w:rPr>
          <w:lang w:val="en-GB"/>
        </w:rPr>
      </w:pPr>
      <w:r>
        <w:rPr>
          <w:lang w:val="en-GB"/>
        </w:rPr>
        <w:t xml:space="preserve">The diagram above shows the relevant detail, drawn from the Operations model, of the structures for the streaming interface with key fields highlighted in </w:t>
      </w:r>
      <w:r w:rsidRPr="00E97A98">
        <w:rPr>
          <w:color w:val="FF0000"/>
          <w:lang w:val="en-GB"/>
        </w:rPr>
        <w:t>red</w:t>
      </w:r>
      <w:r>
        <w:rPr>
          <w:lang w:val="en-GB"/>
        </w:rPr>
        <w:t xml:space="preserve">. </w:t>
      </w:r>
    </w:p>
    <w:p w14:paraId="49C56A88" w14:textId="77777777" w:rsidR="00F87121" w:rsidRDefault="00F87121" w:rsidP="00F87121">
      <w:pPr>
        <w:tabs>
          <w:tab w:val="left" w:pos="5860"/>
        </w:tabs>
        <w:rPr>
          <w:lang w:val="en-GB"/>
        </w:rPr>
      </w:pPr>
      <w:r>
        <w:rPr>
          <w:lang w:val="en-GB"/>
        </w:rPr>
        <w:t>The ProviderRole offers the streaming capability and streams “UnderlyingStructureDetail” via the signal highlighted. The signal structure is a universal structure allowing any expression of constraints and specific details.</w:t>
      </w:r>
    </w:p>
    <w:p w14:paraId="3594C650" w14:textId="77777777" w:rsidR="00F87121" w:rsidRDefault="00F87121" w:rsidP="00F87121">
      <w:pPr>
        <w:tabs>
          <w:tab w:val="left" w:pos="5860"/>
        </w:tabs>
        <w:rPr>
          <w:lang w:val="en-GB"/>
        </w:rPr>
      </w:pPr>
      <w:r>
        <w:rPr>
          <w:lang w:val="en-GB"/>
        </w:rPr>
        <w:t>The UserRole receives the stream, “ReceiveUnderlyingStructureDetail”, through the ProviderToUser flow and via the signal receiver highlighted.</w:t>
      </w:r>
      <w:r>
        <w:rPr>
          <w:lang w:val="en-GB"/>
        </w:rPr>
        <w:tab/>
      </w:r>
    </w:p>
    <w:p w14:paraId="2788BBE9" w14:textId="77777777" w:rsidR="00F87121" w:rsidRDefault="00F87121" w:rsidP="00F87121">
      <w:pPr>
        <w:tabs>
          <w:tab w:val="left" w:pos="5860"/>
        </w:tabs>
        <w:rPr>
          <w:lang w:val="en-GB"/>
        </w:rPr>
      </w:pPr>
      <w:r>
        <w:rPr>
          <w:lang w:val="en-GB"/>
        </w:rPr>
        <w:t>The stream operation is covered in detail in the following sections.</w:t>
      </w:r>
    </w:p>
    <w:p w14:paraId="439DB31C" w14:textId="77777777" w:rsidR="00F87121" w:rsidRDefault="00F87121" w:rsidP="00F87121">
      <w:pPr>
        <w:tabs>
          <w:tab w:val="left" w:pos="5860"/>
        </w:tabs>
        <w:rPr>
          <w:lang w:val="en-GB"/>
        </w:rPr>
      </w:pPr>
      <w:r>
        <w:rPr>
          <w:lang w:val="en-GB"/>
        </w:rPr>
        <w:t xml:space="preserve">The stream also requires use of some basic Get operations. The Get operation is supported by the structures highlighted in </w:t>
      </w:r>
      <w:r>
        <w:rPr>
          <w:color w:val="FF0000"/>
          <w:lang w:val="en-GB"/>
        </w:rPr>
        <w:t xml:space="preserve">red </w:t>
      </w:r>
      <w:r>
        <w:rPr>
          <w:lang w:val="en-GB"/>
        </w:rPr>
        <w:t>in the diagram below.</w:t>
      </w:r>
    </w:p>
    <w:p w14:paraId="13ED0E5E" w14:textId="77777777" w:rsidR="00F87121" w:rsidRPr="00426682" w:rsidRDefault="00F87121" w:rsidP="00F87121">
      <w:pPr>
        <w:pStyle w:val="Default"/>
        <w:rPr>
          <w:rFonts w:asciiTheme="minorHAnsi" w:hAnsiTheme="minorHAnsi"/>
          <w:color w:val="7030A0"/>
          <w:sz w:val="20"/>
          <w:szCs w:val="20"/>
        </w:rPr>
      </w:pPr>
      <w:r w:rsidRPr="00426682">
        <w:rPr>
          <w:rFonts w:asciiTheme="minorHAnsi" w:hAnsiTheme="minorHAnsi"/>
          <w:color w:val="7030A0"/>
          <w:sz w:val="20"/>
          <w:szCs w:val="20"/>
        </w:rPr>
        <w:t xml:space="preserve">[for(p:Package|Package.allInstances())]&lt;drop/&gt; </w:t>
      </w:r>
    </w:p>
    <w:p w14:paraId="084CF3C9" w14:textId="77777777" w:rsidR="00F87121" w:rsidRPr="0023024E" w:rsidRDefault="00F87121" w:rsidP="00F87121">
      <w:pPr>
        <w:spacing w:after="0"/>
        <w:rPr>
          <w:bCs/>
          <w:color w:val="7030A0"/>
        </w:rPr>
      </w:pPr>
      <w:r>
        <w:rPr>
          <w:bCs/>
          <w:color w:val="7030A0"/>
        </w:rPr>
        <w:t>Inserts the diagram identified in first quotes with the title identified in second quotes &lt;drop/&gt;</w:t>
      </w:r>
      <w:r>
        <w:rPr>
          <w:bCs/>
          <w:color w:val="7030A0"/>
        </w:rPr>
        <w:br/>
        <w:t>[p.</w:t>
      </w:r>
      <w:r>
        <w:rPr>
          <w:bCs/>
          <w:color w:val="FF0000"/>
        </w:rPr>
        <w:t>insertStandardDiagram</w:t>
      </w:r>
      <w:r>
        <w:rPr>
          <w:bCs/>
          <w:color w:val="7030A0"/>
        </w:rPr>
        <w:t>(‘</w:t>
      </w:r>
      <w:r w:rsidRPr="005A7725">
        <w:rPr>
          <w:rFonts w:asciiTheme="minorHAnsi" w:hAnsiTheme="minorHAnsi"/>
          <w:color w:val="237BE8" w:themeColor="accent3" w:themeTint="99"/>
          <w:sz w:val="20"/>
          <w:szCs w:val="20"/>
        </w:rPr>
        <w:t>Control-</w:t>
      </w:r>
      <w:r>
        <w:rPr>
          <w:rFonts w:asciiTheme="minorHAnsi" w:hAnsiTheme="minorHAnsi"/>
          <w:color w:val="237BE8" w:themeColor="accent3" w:themeTint="99"/>
          <w:sz w:val="20"/>
          <w:szCs w:val="20"/>
        </w:rPr>
        <w:t>InterfaceClassesGet</w:t>
      </w:r>
      <w:r>
        <w:rPr>
          <w:bCs/>
          <w:color w:val="7030A0"/>
        </w:rPr>
        <w:t>’, ’</w:t>
      </w:r>
      <w:r>
        <w:rPr>
          <w:bCs/>
          <w:color w:val="237BE8" w:themeColor="accent3" w:themeTint="99"/>
        </w:rPr>
        <w:t>The ControlConstruct Get interface detail</w:t>
      </w:r>
      <w:r>
        <w:rPr>
          <w:bCs/>
          <w:color w:val="7030A0"/>
        </w:rPr>
        <w:t>’)/]</w:t>
      </w:r>
    </w:p>
    <w:p w14:paraId="0B310C03" w14:textId="77777777" w:rsidR="00F87121" w:rsidRDefault="00F87121" w:rsidP="00F87121">
      <w:pPr>
        <w:rPr>
          <w:rFonts w:asciiTheme="minorHAnsi" w:hAnsiTheme="minorHAnsi"/>
          <w:color w:val="7030A0"/>
          <w:sz w:val="20"/>
          <w:szCs w:val="20"/>
          <w:lang w:val="en-GB"/>
        </w:rPr>
      </w:pPr>
      <w:r>
        <w:rPr>
          <w:rFonts w:asciiTheme="minorHAnsi" w:hAnsiTheme="minorHAnsi"/>
          <w:color w:val="7030A0"/>
          <w:sz w:val="20"/>
          <w:szCs w:val="20"/>
          <w:lang w:val="en-GB"/>
        </w:rPr>
        <w:t>[/for]&lt;drop/&gt;</w:t>
      </w:r>
    </w:p>
    <w:p w14:paraId="18E86CB2" w14:textId="10128EA9" w:rsidR="00F87121" w:rsidRPr="00F87121" w:rsidRDefault="00F87121" w:rsidP="00F87121">
      <w:pPr>
        <w:rPr>
          <w:lang w:val="en-GB"/>
        </w:rPr>
      </w:pPr>
      <w:r>
        <w:rPr>
          <w:lang w:val="en-GB"/>
        </w:rPr>
        <w:t>The Get operations are discussed in the context of stream provider capability discovery.</w:t>
      </w:r>
    </w:p>
    <w:p w14:paraId="2D936520" w14:textId="5FBEF893" w:rsidR="00CB0A8F" w:rsidRDefault="00994C17" w:rsidP="00952719">
      <w:pPr>
        <w:pStyle w:val="Heading2"/>
        <w:rPr>
          <w:lang w:val="en-GB"/>
        </w:rPr>
      </w:pPr>
      <w:bookmarkStart w:id="168" w:name="_Toc128036651"/>
      <w:r>
        <w:rPr>
          <w:lang w:val="en-GB"/>
        </w:rPr>
        <w:t>The streaming model</w:t>
      </w:r>
      <w:bookmarkEnd w:id="168"/>
    </w:p>
    <w:p w14:paraId="3C531591" w14:textId="60C5F320" w:rsidR="004F3E80" w:rsidRDefault="00415507" w:rsidP="004F3E80">
      <w:pPr>
        <w:rPr>
          <w:lang w:val="en-GB"/>
        </w:rPr>
      </w:pPr>
      <w:r>
        <w:rPr>
          <w:lang w:val="en-GB"/>
        </w:rPr>
        <w:t>The streaming model is considered both from the perspective of the provider and from the perspective of the client.</w:t>
      </w:r>
    </w:p>
    <w:p w14:paraId="48FFB1EF" w14:textId="7BF7249E" w:rsidR="00356103" w:rsidRDefault="00356103" w:rsidP="004F3E80">
      <w:pPr>
        <w:rPr>
          <w:lang w:val="en-GB"/>
        </w:rPr>
      </w:pPr>
      <w:r>
        <w:rPr>
          <w:lang w:val="en-GB"/>
        </w:rPr>
        <w:t>The provider may support more than one stream. If more than one stream is supported the set of streams will include all of the information that the client requires. Each stream will provide a subset of the information that is for a specific purpose e.g. physical inventory; fault management; connection management. A client is expected to connect to the streams that contain the information that the client requires.</w:t>
      </w:r>
    </w:p>
    <w:p w14:paraId="368A37A6" w14:textId="22A15A8B" w:rsidR="00710146" w:rsidRDefault="004F3E80" w:rsidP="00A734EB">
      <w:pPr>
        <w:pStyle w:val="Heading3"/>
        <w:rPr>
          <w:lang w:val="en-GB"/>
        </w:rPr>
      </w:pPr>
      <w:bookmarkStart w:id="169" w:name="_Toc128036652"/>
      <w:r w:rsidRPr="004F3E80">
        <w:rPr>
          <w:lang w:val="en-GB"/>
        </w:rPr>
        <w:t>Stream provider</w:t>
      </w:r>
      <w:r>
        <w:rPr>
          <w:lang w:val="en-GB"/>
        </w:rPr>
        <w:t xml:space="preserve"> capability</w:t>
      </w:r>
      <w:r w:rsidR="00BE76B1">
        <w:rPr>
          <w:lang w:val="en-GB"/>
        </w:rPr>
        <w:t xml:space="preserve"> description</w:t>
      </w:r>
      <w:bookmarkEnd w:id="169"/>
    </w:p>
    <w:p w14:paraId="1CE9CFB5" w14:textId="37E9CBF3" w:rsidR="00A5677C" w:rsidRDefault="00415507" w:rsidP="00415507">
      <w:pPr>
        <w:rPr>
          <w:lang w:val="en-GB"/>
        </w:rPr>
      </w:pPr>
      <w:r>
        <w:rPr>
          <w:lang w:val="en-GB"/>
        </w:rPr>
        <w:t>The provider supports various streams and can inform the client, on request, of the details of these streams.</w:t>
      </w:r>
    </w:p>
    <w:p w14:paraId="2075FF66" w14:textId="4B2B757F" w:rsidR="00501006" w:rsidRDefault="00A5677C" w:rsidP="00415507">
      <w:pPr>
        <w:rPr>
          <w:lang w:val="en-GB"/>
        </w:rPr>
      </w:pPr>
      <w:r>
        <w:rPr>
          <w:lang w:val="en-GB"/>
        </w:rPr>
        <w:t>It is assumed that the provider has used some policy etc. to determine what streams to support and has initialized those streams appropriately. Stream initialization involves</w:t>
      </w:r>
      <w:r w:rsidR="00501006">
        <w:rPr>
          <w:lang w:val="en-GB"/>
        </w:rPr>
        <w:t xml:space="preserve"> instantiation on the provider of:</w:t>
      </w:r>
    </w:p>
    <w:p w14:paraId="49568471" w14:textId="6F98BDA2" w:rsidR="00501006" w:rsidRDefault="00501006" w:rsidP="00E41D8C">
      <w:pPr>
        <w:pStyle w:val="ListParagraph"/>
        <w:numPr>
          <w:ilvl w:val="0"/>
          <w:numId w:val="27"/>
        </w:numPr>
      </w:pPr>
      <w:r>
        <w:t>An appropriate ExposureContext that will provide the view to be streamed</w:t>
      </w:r>
      <w:r w:rsidR="0082571F">
        <w:t xml:space="preserve"> (as discussed earlier in this document)</w:t>
      </w:r>
    </w:p>
    <w:p w14:paraId="174FA9E5" w14:textId="723AB51C" w:rsidR="00501006" w:rsidRDefault="00501006" w:rsidP="00E41D8C">
      <w:pPr>
        <w:pStyle w:val="ListParagraph"/>
        <w:numPr>
          <w:ilvl w:val="0"/>
          <w:numId w:val="27"/>
        </w:numPr>
      </w:pPr>
      <w:r>
        <w:t>An associated ConstraintDomain that will contain the relevant entities of the view</w:t>
      </w:r>
      <w:r w:rsidR="0082571F">
        <w:t xml:space="preserve"> (as discussed earlier in this document)</w:t>
      </w:r>
    </w:p>
    <w:p w14:paraId="1B76A84E" w14:textId="002D9D06" w:rsidR="00501006" w:rsidRDefault="00501006" w:rsidP="00E41D8C">
      <w:pPr>
        <w:pStyle w:val="ListParagraph"/>
        <w:numPr>
          <w:ilvl w:val="0"/>
          <w:numId w:val="27"/>
        </w:numPr>
      </w:pPr>
      <w:r>
        <w:t>A ViewMappingFunctioin (may be several) that will map from the internal entities (administered and controlled by the provider solution) to the entities of the view required by the client</w:t>
      </w:r>
      <w:r w:rsidR="0082571F">
        <w:t xml:space="preserve"> (as discussed earlier in this document)</w:t>
      </w:r>
    </w:p>
    <w:p w14:paraId="1F4209B6" w14:textId="2ED473FD" w:rsidR="00A5677C" w:rsidRDefault="0082571F" w:rsidP="00E41D8C">
      <w:pPr>
        <w:pStyle w:val="ListParagraph"/>
        <w:numPr>
          <w:ilvl w:val="0"/>
          <w:numId w:val="27"/>
        </w:numPr>
      </w:pPr>
      <w:r>
        <w:t>A</w:t>
      </w:r>
      <w:r w:rsidR="00501006" w:rsidRPr="00501006">
        <w:t xml:space="preserve"> TransmitStreamPipeline and associated entities</w:t>
      </w:r>
      <w:r>
        <w:t xml:space="preserve"> to support the stream (discussed later in following sections)</w:t>
      </w:r>
    </w:p>
    <w:p w14:paraId="32C639BA" w14:textId="2772880E" w:rsidR="0082571F" w:rsidRDefault="0082571F" w:rsidP="00E41D8C">
      <w:pPr>
        <w:pStyle w:val="ListParagraph"/>
        <w:numPr>
          <w:ilvl w:val="0"/>
          <w:numId w:val="27"/>
        </w:numPr>
      </w:pPr>
      <w:r>
        <w:t>The various capability entities discussed in this section</w:t>
      </w:r>
    </w:p>
    <w:p w14:paraId="6FDA3E13" w14:textId="296BA8CB" w:rsidR="0082571F" w:rsidRPr="00501006" w:rsidRDefault="0082571F" w:rsidP="0082571F">
      <w:r>
        <w:t xml:space="preserve">The provider will initialize the relevant streams ready for client connection. The streams may go through a lifecycle which may include initialization where the stream will be aligned with the current state and include normal </w:t>
      </w:r>
      <w:r w:rsidR="00072296">
        <w:t xml:space="preserve">active </w:t>
      </w:r>
      <w:r>
        <w:t>operation where the stream is available for connection. It may also be possible for the provider to pause a stream etc.</w:t>
      </w:r>
    </w:p>
    <w:p w14:paraId="10B8C577" w14:textId="4A59E14A" w:rsidR="00A5677C" w:rsidRDefault="00A5677C" w:rsidP="00415507">
      <w:pPr>
        <w:rPr>
          <w:lang w:val="en-GB"/>
        </w:rPr>
      </w:pPr>
      <w:r>
        <w:rPr>
          <w:lang w:val="en-GB"/>
        </w:rPr>
        <w:t>Prior to connecting, and outside the scope of this model, the client would be expected to deal with any necessary authentication and authorization. This may result in the acquisition of a token that will be used during interactions.</w:t>
      </w:r>
    </w:p>
    <w:p w14:paraId="2746CE20" w14:textId="490B0F83" w:rsidR="00415507" w:rsidRPr="00415507" w:rsidRDefault="00415507" w:rsidP="00415507">
      <w:pPr>
        <w:rPr>
          <w:lang w:val="en-GB"/>
        </w:rPr>
      </w:pPr>
      <w:r>
        <w:rPr>
          <w:lang w:val="en-GB"/>
        </w:rPr>
        <w:t>The figure below shows the key parts of the provider model related to expression of capability.</w:t>
      </w:r>
      <w:r w:rsidR="00A5677C">
        <w:rPr>
          <w:lang w:val="en-GB"/>
        </w:rPr>
        <w:t xml:space="preserve"> The client will get the information on the supported and available streams prior to connecting to any streams.</w:t>
      </w:r>
      <w:r w:rsidR="00F27091">
        <w:rPr>
          <w:lang w:val="en-GB"/>
        </w:rPr>
        <w:t xml:space="preserve"> The process of getting the information related to the streams is discussed later.</w:t>
      </w:r>
    </w:p>
    <w:p w14:paraId="5C704637" w14:textId="77777777" w:rsidR="00710146" w:rsidRPr="00426682" w:rsidRDefault="00710146" w:rsidP="00710146">
      <w:pPr>
        <w:pStyle w:val="Default"/>
        <w:rPr>
          <w:rFonts w:asciiTheme="minorHAnsi" w:hAnsiTheme="minorHAnsi"/>
          <w:color w:val="7030A0"/>
          <w:sz w:val="20"/>
          <w:szCs w:val="20"/>
        </w:rPr>
      </w:pPr>
      <w:r w:rsidRPr="00426682">
        <w:rPr>
          <w:rFonts w:asciiTheme="minorHAnsi" w:hAnsiTheme="minorHAnsi"/>
          <w:color w:val="7030A0"/>
          <w:sz w:val="20"/>
          <w:szCs w:val="20"/>
        </w:rPr>
        <w:t xml:space="preserve">[for(p:Package|Package.allInstances())]&lt;drop/&gt; </w:t>
      </w:r>
    </w:p>
    <w:p w14:paraId="5A428C56" w14:textId="2376693F" w:rsidR="00710146" w:rsidRPr="0023024E" w:rsidRDefault="00710146" w:rsidP="00710146">
      <w:pPr>
        <w:spacing w:after="0"/>
        <w:rPr>
          <w:bCs/>
          <w:color w:val="7030A0"/>
        </w:rPr>
      </w:pPr>
      <w:r>
        <w:rPr>
          <w:bCs/>
          <w:color w:val="7030A0"/>
        </w:rPr>
        <w:t>Inserts the diagram identified in first quotes with the title identified in second quotes &lt;drop/&gt;</w:t>
      </w:r>
      <w:r>
        <w:rPr>
          <w:bCs/>
          <w:color w:val="7030A0"/>
        </w:rPr>
        <w:br/>
        <w:t>[p.</w:t>
      </w:r>
      <w:r>
        <w:rPr>
          <w:bCs/>
          <w:color w:val="FF0000"/>
        </w:rPr>
        <w:t>insertStandardDiagram</w:t>
      </w:r>
      <w:r>
        <w:rPr>
          <w:bCs/>
          <w:color w:val="7030A0"/>
        </w:rPr>
        <w:t>(</w:t>
      </w:r>
      <w:r w:rsidR="00DA0756">
        <w:rPr>
          <w:bCs/>
          <w:color w:val="7030A0"/>
        </w:rPr>
        <w:t>‘</w:t>
      </w:r>
      <w:r w:rsidR="00694C5E" w:rsidRPr="00694C5E">
        <w:rPr>
          <w:rFonts w:asciiTheme="minorHAnsi" w:hAnsiTheme="minorHAnsi"/>
          <w:color w:val="237BE8" w:themeColor="accent3" w:themeTint="99"/>
          <w:sz w:val="20"/>
          <w:szCs w:val="20"/>
        </w:rPr>
        <w:t>Control-WithLogAndStream-AvailableStreams</w:t>
      </w:r>
      <w:r>
        <w:rPr>
          <w:bCs/>
          <w:color w:val="7030A0"/>
        </w:rPr>
        <w:t>’, ’</w:t>
      </w:r>
      <w:r w:rsidR="00694C5E">
        <w:rPr>
          <w:bCs/>
          <w:color w:val="237BE8" w:themeColor="accent3" w:themeTint="99"/>
        </w:rPr>
        <w:t>Available streams</w:t>
      </w:r>
      <w:r>
        <w:rPr>
          <w:bCs/>
          <w:color w:val="7030A0"/>
        </w:rPr>
        <w:t>’)/]</w:t>
      </w:r>
    </w:p>
    <w:p w14:paraId="628C89D8" w14:textId="7AA8A48B" w:rsidR="00DA0756" w:rsidRDefault="00710146" w:rsidP="00710146">
      <w:pPr>
        <w:rPr>
          <w:rFonts w:asciiTheme="minorHAnsi" w:hAnsiTheme="minorHAnsi"/>
          <w:color w:val="7030A0"/>
          <w:sz w:val="20"/>
          <w:szCs w:val="20"/>
          <w:lang w:val="en-GB"/>
        </w:rPr>
      </w:pPr>
      <w:r>
        <w:rPr>
          <w:rFonts w:asciiTheme="minorHAnsi" w:hAnsiTheme="minorHAnsi"/>
          <w:color w:val="7030A0"/>
          <w:sz w:val="20"/>
          <w:szCs w:val="20"/>
          <w:lang w:val="en-GB"/>
        </w:rPr>
        <w:t>[/for]&lt;drop/&gt;</w:t>
      </w:r>
    </w:p>
    <w:p w14:paraId="52A1BA08" w14:textId="0FFADEE5" w:rsidR="00765DA5" w:rsidRDefault="00765DA5" w:rsidP="004F3E80">
      <w:pPr>
        <w:pStyle w:val="Heading4"/>
      </w:pPr>
      <w:bookmarkStart w:id="170" w:name="_Toc128036653"/>
      <w:r>
        <w:t>StreamProvider</w:t>
      </w:r>
      <w:bookmarkEnd w:id="170"/>
    </w:p>
    <w:p w14:paraId="216AA3FE" w14:textId="77777777" w:rsidR="00765DA5" w:rsidRDefault="00765DA5" w:rsidP="00765DA5">
      <w:pPr>
        <w:spacing w:after="0"/>
        <w:rPr>
          <w:bCs/>
          <w:color w:val="7030A0"/>
        </w:rPr>
      </w:pPr>
      <w:r w:rsidRPr="00EC6AE8">
        <w:rPr>
          <w:bCs/>
          <w:color w:val="7030A0"/>
        </w:rPr>
        <w:t>[for (cl:Class | Class.allInstances()-&gt;sortedBy(name))]&lt;drop/&gt;</w:t>
      </w:r>
    </w:p>
    <w:p w14:paraId="13220E02" w14:textId="77777777" w:rsidR="00765DA5" w:rsidRDefault="00765DA5" w:rsidP="00765DA5">
      <w:pPr>
        <w:spacing w:after="0"/>
        <w:rPr>
          <w:bCs/>
          <w:color w:val="7030A0"/>
        </w:rPr>
      </w:pPr>
      <w:r>
        <w:rPr>
          <w:bCs/>
          <w:color w:val="7030A0"/>
        </w:rPr>
        <w:t>[if (cl.qualifiedName.contains(‘</w:t>
      </w:r>
      <w:r>
        <w:rPr>
          <w:bCs/>
          <w:color w:val="237BE8" w:themeColor="accent3" w:themeTint="99"/>
        </w:rPr>
        <w:t>GeneralControllerModel</w:t>
      </w:r>
      <w:r>
        <w:rPr>
          <w:bCs/>
          <w:color w:val="7030A0"/>
        </w:rPr>
        <w:t>’))]&lt;drop/&gt;</w:t>
      </w:r>
    </w:p>
    <w:p w14:paraId="1C802830" w14:textId="6EBF89DD" w:rsidR="00765DA5" w:rsidRDefault="00765DA5" w:rsidP="00765DA5">
      <w:pPr>
        <w:spacing w:after="0"/>
        <w:rPr>
          <w:bCs/>
          <w:color w:val="7030A0"/>
        </w:rPr>
      </w:pPr>
      <w:r>
        <w:rPr>
          <w:bCs/>
          <w:color w:val="7030A0"/>
        </w:rPr>
        <w:t>[if (cl.name.contains(‘</w:t>
      </w:r>
      <w:r>
        <w:rPr>
          <w:bCs/>
          <w:color w:val="237BE8" w:themeColor="accent3" w:themeTint="99"/>
        </w:rPr>
        <w:t>StreamProvider</w:t>
      </w:r>
      <w:r>
        <w:rPr>
          <w:bCs/>
          <w:color w:val="7030A0"/>
        </w:rPr>
        <w:t>’))]&lt;drop/&gt;</w:t>
      </w:r>
    </w:p>
    <w:p w14:paraId="7B927B85" w14:textId="77777777" w:rsidR="00765DA5" w:rsidRDefault="00765DA5" w:rsidP="00765DA5">
      <w:pPr>
        <w:spacing w:after="0"/>
        <w:rPr>
          <w:bCs/>
          <w:color w:val="7030A0"/>
        </w:rPr>
      </w:pPr>
      <w:r>
        <w:rPr>
          <w:bCs/>
          <w:color w:val="7030A0"/>
        </w:rPr>
        <w:t>Inserts the details of the class in first quotes from the package in second quotes &lt;drop/&gt;</w:t>
      </w:r>
      <w:r>
        <w:rPr>
          <w:bCs/>
          <w:color w:val="7030A0"/>
        </w:rPr>
        <w:br/>
        <w:t>[cl.</w:t>
      </w:r>
      <w:r>
        <w:rPr>
          <w:bCs/>
          <w:color w:val="FF0000"/>
        </w:rPr>
        <w:t>insert</w:t>
      </w:r>
      <w:r w:rsidRPr="004306A4">
        <w:rPr>
          <w:bCs/>
          <w:color w:val="FF0000"/>
        </w:rPr>
        <w:t>Class</w:t>
      </w:r>
      <w:r>
        <w:rPr>
          <w:bCs/>
          <w:color w:val="7030A0"/>
        </w:rPr>
        <w:t>(</w:t>
      </w:r>
      <w:r w:rsidRPr="00855340">
        <w:rPr>
          <w:bCs/>
          <w:color w:val="7030A0"/>
        </w:rPr>
        <w:t>cl.name</w:t>
      </w:r>
      <w:r>
        <w:rPr>
          <w:bCs/>
          <w:color w:val="7030A0"/>
        </w:rPr>
        <w:t>,</w:t>
      </w:r>
      <w:r w:rsidRPr="00B32F23">
        <w:rPr>
          <w:bCs/>
          <w:color w:val="237BE8" w:themeColor="accent3" w:themeTint="99"/>
        </w:rPr>
        <w:t>’</w:t>
      </w:r>
      <w:r>
        <w:rPr>
          <w:bCs/>
          <w:color w:val="237BE8" w:themeColor="accent3" w:themeTint="99"/>
        </w:rPr>
        <w:t>GeneralControllerModel</w:t>
      </w:r>
      <w:r w:rsidRPr="00B32F23">
        <w:rPr>
          <w:bCs/>
          <w:color w:val="237BE8" w:themeColor="accent3" w:themeTint="99"/>
        </w:rPr>
        <w:t>’</w:t>
      </w:r>
      <w:r>
        <w:rPr>
          <w:bCs/>
          <w:color w:val="7030A0"/>
        </w:rPr>
        <w:t>)/]</w:t>
      </w:r>
    </w:p>
    <w:p w14:paraId="3D99A576" w14:textId="77777777" w:rsidR="00765DA5" w:rsidRDefault="00765DA5" w:rsidP="00765DA5">
      <w:pPr>
        <w:spacing w:after="0"/>
        <w:rPr>
          <w:bCs/>
          <w:color w:val="7030A0"/>
        </w:rPr>
      </w:pPr>
      <w:r>
        <w:rPr>
          <w:bCs/>
          <w:color w:val="7030A0"/>
        </w:rPr>
        <w:t xml:space="preserve">Inserts the attributes of the class &lt;drop/&gt; </w:t>
      </w:r>
      <w:r>
        <w:rPr>
          <w:bCs/>
          <w:color w:val="7030A0"/>
        </w:rPr>
        <w:br/>
        <w:t>[cl.</w:t>
      </w:r>
      <w:r>
        <w:rPr>
          <w:bCs/>
          <w:color w:val="FF0000"/>
        </w:rPr>
        <w:t>insert</w:t>
      </w:r>
      <w:r>
        <w:rPr>
          <w:color w:val="FF0000"/>
        </w:rPr>
        <w:t>AttributeTableBrief</w:t>
      </w:r>
      <w:r>
        <w:rPr>
          <w:bCs/>
          <w:color w:val="7030A0"/>
        </w:rPr>
        <w:t xml:space="preserve"> ()/]</w:t>
      </w:r>
    </w:p>
    <w:p w14:paraId="4A6D7B5B" w14:textId="77777777" w:rsidR="00765DA5" w:rsidRPr="0049622C" w:rsidRDefault="00765DA5" w:rsidP="00765DA5">
      <w:pPr>
        <w:spacing w:after="0"/>
        <w:rPr>
          <w:bCs/>
          <w:color w:val="7030A0"/>
        </w:rPr>
      </w:pPr>
      <w:r w:rsidRPr="0049622C">
        <w:rPr>
          <w:bCs/>
          <w:color w:val="7030A0"/>
        </w:rPr>
        <w:t>[/if]&lt;drop/&gt;</w:t>
      </w:r>
    </w:p>
    <w:p w14:paraId="65222394" w14:textId="77777777" w:rsidR="00765DA5" w:rsidRPr="0049622C" w:rsidRDefault="00765DA5" w:rsidP="00765DA5">
      <w:pPr>
        <w:spacing w:after="0"/>
        <w:rPr>
          <w:bCs/>
          <w:color w:val="7030A0"/>
        </w:rPr>
      </w:pPr>
      <w:r w:rsidRPr="0049622C">
        <w:rPr>
          <w:bCs/>
          <w:color w:val="7030A0"/>
        </w:rPr>
        <w:t>[/if]&lt;drop/&gt;</w:t>
      </w:r>
    </w:p>
    <w:p w14:paraId="69BBD694" w14:textId="77777777" w:rsidR="00765DA5" w:rsidRDefault="00765DA5" w:rsidP="00765DA5">
      <w:pPr>
        <w:spacing w:after="0"/>
        <w:rPr>
          <w:bCs/>
          <w:color w:val="7030A0"/>
        </w:rPr>
      </w:pPr>
      <w:r w:rsidRPr="0049622C">
        <w:rPr>
          <w:bCs/>
          <w:color w:val="7030A0"/>
        </w:rPr>
        <w:t>[/for]&lt;drop/&gt;</w:t>
      </w:r>
    </w:p>
    <w:p w14:paraId="7F79D8C0" w14:textId="5866A2AA" w:rsidR="00710146" w:rsidRDefault="00530123" w:rsidP="004F3E80">
      <w:pPr>
        <w:pStyle w:val="Heading4"/>
      </w:pPr>
      <w:bookmarkStart w:id="171" w:name="_Toc128036654"/>
      <w:r>
        <w:t>SupportedStreamTy</w:t>
      </w:r>
      <w:r w:rsidR="00765DA5">
        <w:t>p</w:t>
      </w:r>
      <w:r>
        <w:t>e</w:t>
      </w:r>
      <w:bookmarkEnd w:id="171"/>
    </w:p>
    <w:p w14:paraId="007D3CE8" w14:textId="77777777" w:rsidR="00710146" w:rsidRDefault="00710146" w:rsidP="00710146">
      <w:pPr>
        <w:spacing w:after="0"/>
        <w:rPr>
          <w:bCs/>
          <w:color w:val="7030A0"/>
        </w:rPr>
      </w:pPr>
      <w:r w:rsidRPr="00EC6AE8">
        <w:rPr>
          <w:bCs/>
          <w:color w:val="7030A0"/>
        </w:rPr>
        <w:t>[for (cl:Class | Class.allInstances()-&gt;sortedBy(name))]&lt;drop/&gt;</w:t>
      </w:r>
    </w:p>
    <w:p w14:paraId="5F964D32" w14:textId="77777777" w:rsidR="00710146" w:rsidRDefault="00710146" w:rsidP="00710146">
      <w:pPr>
        <w:spacing w:after="0"/>
        <w:rPr>
          <w:bCs/>
          <w:color w:val="7030A0"/>
        </w:rPr>
      </w:pPr>
      <w:r>
        <w:rPr>
          <w:bCs/>
          <w:color w:val="7030A0"/>
        </w:rPr>
        <w:t>[if (cl.qualifiedName.contains(‘</w:t>
      </w:r>
      <w:r>
        <w:rPr>
          <w:bCs/>
          <w:color w:val="237BE8" w:themeColor="accent3" w:themeTint="99"/>
        </w:rPr>
        <w:t>GeneralControllerModel</w:t>
      </w:r>
      <w:r>
        <w:rPr>
          <w:bCs/>
          <w:color w:val="7030A0"/>
        </w:rPr>
        <w:t>’))]&lt;drop/&gt;</w:t>
      </w:r>
    </w:p>
    <w:p w14:paraId="241C6ADB" w14:textId="7DCE2E0D" w:rsidR="00710146" w:rsidRDefault="00710146" w:rsidP="00710146">
      <w:pPr>
        <w:spacing w:after="0"/>
        <w:rPr>
          <w:bCs/>
          <w:color w:val="7030A0"/>
        </w:rPr>
      </w:pPr>
      <w:r>
        <w:rPr>
          <w:bCs/>
          <w:color w:val="7030A0"/>
        </w:rPr>
        <w:t>[if (cl.name.contains(‘</w:t>
      </w:r>
      <w:r w:rsidR="00530123">
        <w:rPr>
          <w:bCs/>
          <w:color w:val="237BE8" w:themeColor="accent3" w:themeTint="99"/>
        </w:rPr>
        <w:t>SupportedStreamType</w:t>
      </w:r>
      <w:r>
        <w:rPr>
          <w:bCs/>
          <w:color w:val="7030A0"/>
        </w:rPr>
        <w:t>’))]&lt;drop/&gt;</w:t>
      </w:r>
    </w:p>
    <w:p w14:paraId="713C23E1" w14:textId="77777777" w:rsidR="00710146" w:rsidRDefault="00710146" w:rsidP="00710146">
      <w:pPr>
        <w:spacing w:after="0"/>
        <w:rPr>
          <w:bCs/>
          <w:color w:val="7030A0"/>
        </w:rPr>
      </w:pPr>
      <w:r>
        <w:rPr>
          <w:bCs/>
          <w:color w:val="7030A0"/>
        </w:rPr>
        <w:t>Inserts the details of the class in first quotes from the package in second quotes &lt;drop/&gt;</w:t>
      </w:r>
      <w:r>
        <w:rPr>
          <w:bCs/>
          <w:color w:val="7030A0"/>
        </w:rPr>
        <w:br/>
        <w:t>[cl.</w:t>
      </w:r>
      <w:r>
        <w:rPr>
          <w:bCs/>
          <w:color w:val="FF0000"/>
        </w:rPr>
        <w:t>insert</w:t>
      </w:r>
      <w:r w:rsidRPr="004306A4">
        <w:rPr>
          <w:bCs/>
          <w:color w:val="FF0000"/>
        </w:rPr>
        <w:t>Class</w:t>
      </w:r>
      <w:r>
        <w:rPr>
          <w:bCs/>
          <w:color w:val="7030A0"/>
        </w:rPr>
        <w:t>(</w:t>
      </w:r>
      <w:r w:rsidRPr="00855340">
        <w:rPr>
          <w:bCs/>
          <w:color w:val="7030A0"/>
        </w:rPr>
        <w:t>cl.name</w:t>
      </w:r>
      <w:r>
        <w:rPr>
          <w:bCs/>
          <w:color w:val="7030A0"/>
        </w:rPr>
        <w:t>,</w:t>
      </w:r>
      <w:r w:rsidRPr="00B32F23">
        <w:rPr>
          <w:bCs/>
          <w:color w:val="237BE8" w:themeColor="accent3" w:themeTint="99"/>
        </w:rPr>
        <w:t>’</w:t>
      </w:r>
      <w:r>
        <w:rPr>
          <w:bCs/>
          <w:color w:val="237BE8" w:themeColor="accent3" w:themeTint="99"/>
        </w:rPr>
        <w:t>GeneralControllerModel</w:t>
      </w:r>
      <w:r w:rsidRPr="00B32F23">
        <w:rPr>
          <w:bCs/>
          <w:color w:val="237BE8" w:themeColor="accent3" w:themeTint="99"/>
        </w:rPr>
        <w:t>’</w:t>
      </w:r>
      <w:r>
        <w:rPr>
          <w:bCs/>
          <w:color w:val="7030A0"/>
        </w:rPr>
        <w:t>)/]</w:t>
      </w:r>
    </w:p>
    <w:p w14:paraId="2B396427" w14:textId="77777777" w:rsidR="00710146" w:rsidRDefault="00710146" w:rsidP="00710146">
      <w:pPr>
        <w:spacing w:after="0"/>
        <w:rPr>
          <w:bCs/>
          <w:color w:val="7030A0"/>
        </w:rPr>
      </w:pPr>
      <w:r>
        <w:rPr>
          <w:bCs/>
          <w:color w:val="7030A0"/>
        </w:rPr>
        <w:t xml:space="preserve">Inserts the attributes of the class &lt;drop/&gt; </w:t>
      </w:r>
      <w:r>
        <w:rPr>
          <w:bCs/>
          <w:color w:val="7030A0"/>
        </w:rPr>
        <w:br/>
        <w:t>[cl.</w:t>
      </w:r>
      <w:r>
        <w:rPr>
          <w:bCs/>
          <w:color w:val="FF0000"/>
        </w:rPr>
        <w:t>insert</w:t>
      </w:r>
      <w:r>
        <w:rPr>
          <w:color w:val="FF0000"/>
        </w:rPr>
        <w:t>AttributeTableBrief</w:t>
      </w:r>
      <w:r>
        <w:rPr>
          <w:bCs/>
          <w:color w:val="7030A0"/>
        </w:rPr>
        <w:t xml:space="preserve"> ()/]</w:t>
      </w:r>
    </w:p>
    <w:p w14:paraId="53C3F7EB" w14:textId="77777777" w:rsidR="00710146" w:rsidRPr="0049622C" w:rsidRDefault="00710146" w:rsidP="00710146">
      <w:pPr>
        <w:spacing w:after="0"/>
        <w:rPr>
          <w:bCs/>
          <w:color w:val="7030A0"/>
        </w:rPr>
      </w:pPr>
      <w:r w:rsidRPr="0049622C">
        <w:rPr>
          <w:bCs/>
          <w:color w:val="7030A0"/>
        </w:rPr>
        <w:t>[/if]&lt;drop/&gt;</w:t>
      </w:r>
    </w:p>
    <w:p w14:paraId="200AE4B7" w14:textId="77777777" w:rsidR="00710146" w:rsidRPr="0049622C" w:rsidRDefault="00710146" w:rsidP="00710146">
      <w:pPr>
        <w:spacing w:after="0"/>
        <w:rPr>
          <w:bCs/>
          <w:color w:val="7030A0"/>
        </w:rPr>
      </w:pPr>
      <w:r w:rsidRPr="0049622C">
        <w:rPr>
          <w:bCs/>
          <w:color w:val="7030A0"/>
        </w:rPr>
        <w:t>[/if]&lt;drop/&gt;</w:t>
      </w:r>
    </w:p>
    <w:p w14:paraId="5CF4FAFF" w14:textId="018E73FE" w:rsidR="00710146" w:rsidRDefault="00710146" w:rsidP="00710146">
      <w:pPr>
        <w:spacing w:after="0"/>
        <w:rPr>
          <w:bCs/>
          <w:color w:val="7030A0"/>
        </w:rPr>
      </w:pPr>
      <w:r w:rsidRPr="0049622C">
        <w:rPr>
          <w:bCs/>
          <w:color w:val="7030A0"/>
        </w:rPr>
        <w:t>[/for]&lt;drop/&gt;</w:t>
      </w:r>
    </w:p>
    <w:p w14:paraId="3837434F" w14:textId="782FA72A" w:rsidR="00530123" w:rsidRDefault="00530123" w:rsidP="004F3E80">
      <w:pPr>
        <w:pStyle w:val="Heading4"/>
      </w:pPr>
      <w:bookmarkStart w:id="172" w:name="_Toc128036655"/>
      <w:r>
        <w:t>AvailableStream</w:t>
      </w:r>
      <w:bookmarkEnd w:id="172"/>
      <w:r w:rsidR="00F324CE">
        <w:rPr>
          <w:rStyle w:val="FootnoteReference"/>
        </w:rPr>
        <w:footnoteReference w:id="41"/>
      </w:r>
    </w:p>
    <w:p w14:paraId="3B1E0464" w14:textId="77777777" w:rsidR="00530123" w:rsidRDefault="00530123" w:rsidP="00530123">
      <w:pPr>
        <w:spacing w:after="0"/>
        <w:rPr>
          <w:bCs/>
          <w:color w:val="7030A0"/>
        </w:rPr>
      </w:pPr>
      <w:r w:rsidRPr="00EC6AE8">
        <w:rPr>
          <w:bCs/>
          <w:color w:val="7030A0"/>
        </w:rPr>
        <w:t>[for (cl:Class | Class.allInstances()-&gt;sortedBy(name))]&lt;drop/&gt;</w:t>
      </w:r>
    </w:p>
    <w:p w14:paraId="099B503D" w14:textId="77777777" w:rsidR="00530123" w:rsidRDefault="00530123" w:rsidP="00530123">
      <w:pPr>
        <w:spacing w:after="0"/>
        <w:rPr>
          <w:bCs/>
          <w:color w:val="7030A0"/>
        </w:rPr>
      </w:pPr>
      <w:r>
        <w:rPr>
          <w:bCs/>
          <w:color w:val="7030A0"/>
        </w:rPr>
        <w:t>[if (cl.qualifiedName.contains(‘</w:t>
      </w:r>
      <w:r>
        <w:rPr>
          <w:bCs/>
          <w:color w:val="237BE8" w:themeColor="accent3" w:themeTint="99"/>
        </w:rPr>
        <w:t>GeneralControllerModel</w:t>
      </w:r>
      <w:r>
        <w:rPr>
          <w:bCs/>
          <w:color w:val="7030A0"/>
        </w:rPr>
        <w:t>’))]&lt;drop/&gt;</w:t>
      </w:r>
    </w:p>
    <w:p w14:paraId="2661FAD2" w14:textId="77777777" w:rsidR="00530123" w:rsidRDefault="00530123" w:rsidP="00530123">
      <w:pPr>
        <w:spacing w:after="0"/>
        <w:rPr>
          <w:bCs/>
          <w:color w:val="7030A0"/>
        </w:rPr>
      </w:pPr>
      <w:r>
        <w:rPr>
          <w:bCs/>
          <w:color w:val="7030A0"/>
        </w:rPr>
        <w:t>[if (cl.name.contains(‘</w:t>
      </w:r>
      <w:r>
        <w:rPr>
          <w:bCs/>
          <w:color w:val="237BE8" w:themeColor="accent3" w:themeTint="99"/>
        </w:rPr>
        <w:t>AvailableStream</w:t>
      </w:r>
      <w:r>
        <w:rPr>
          <w:bCs/>
          <w:color w:val="7030A0"/>
        </w:rPr>
        <w:t>’))]&lt;drop/&gt;</w:t>
      </w:r>
    </w:p>
    <w:p w14:paraId="17E008C8" w14:textId="77777777" w:rsidR="00530123" w:rsidRDefault="00530123" w:rsidP="00530123">
      <w:pPr>
        <w:spacing w:after="0"/>
        <w:rPr>
          <w:bCs/>
          <w:color w:val="7030A0"/>
        </w:rPr>
      </w:pPr>
      <w:r>
        <w:rPr>
          <w:bCs/>
          <w:color w:val="7030A0"/>
        </w:rPr>
        <w:t>Inserts the details of the class in first quotes from the package in second quotes &lt;drop/&gt;</w:t>
      </w:r>
      <w:r>
        <w:rPr>
          <w:bCs/>
          <w:color w:val="7030A0"/>
        </w:rPr>
        <w:br/>
        <w:t>[cl.</w:t>
      </w:r>
      <w:r>
        <w:rPr>
          <w:bCs/>
          <w:color w:val="FF0000"/>
        </w:rPr>
        <w:t>insert</w:t>
      </w:r>
      <w:r w:rsidRPr="004306A4">
        <w:rPr>
          <w:bCs/>
          <w:color w:val="FF0000"/>
        </w:rPr>
        <w:t>Class</w:t>
      </w:r>
      <w:r>
        <w:rPr>
          <w:bCs/>
          <w:color w:val="7030A0"/>
        </w:rPr>
        <w:t>(</w:t>
      </w:r>
      <w:r w:rsidRPr="00855340">
        <w:rPr>
          <w:bCs/>
          <w:color w:val="7030A0"/>
        </w:rPr>
        <w:t>cl.name</w:t>
      </w:r>
      <w:r>
        <w:rPr>
          <w:bCs/>
          <w:color w:val="7030A0"/>
        </w:rPr>
        <w:t>,</w:t>
      </w:r>
      <w:r w:rsidRPr="00B32F23">
        <w:rPr>
          <w:bCs/>
          <w:color w:val="237BE8" w:themeColor="accent3" w:themeTint="99"/>
        </w:rPr>
        <w:t>’</w:t>
      </w:r>
      <w:r>
        <w:rPr>
          <w:bCs/>
          <w:color w:val="237BE8" w:themeColor="accent3" w:themeTint="99"/>
        </w:rPr>
        <w:t>GeneralControllerModel</w:t>
      </w:r>
      <w:r w:rsidRPr="00B32F23">
        <w:rPr>
          <w:bCs/>
          <w:color w:val="237BE8" w:themeColor="accent3" w:themeTint="99"/>
        </w:rPr>
        <w:t>’</w:t>
      </w:r>
      <w:r>
        <w:rPr>
          <w:bCs/>
          <w:color w:val="7030A0"/>
        </w:rPr>
        <w:t>)/]</w:t>
      </w:r>
    </w:p>
    <w:p w14:paraId="08BDA6DE" w14:textId="77777777" w:rsidR="00530123" w:rsidRDefault="00530123" w:rsidP="00530123">
      <w:pPr>
        <w:spacing w:after="0"/>
        <w:rPr>
          <w:bCs/>
          <w:color w:val="7030A0"/>
        </w:rPr>
      </w:pPr>
      <w:r>
        <w:rPr>
          <w:bCs/>
          <w:color w:val="7030A0"/>
        </w:rPr>
        <w:t xml:space="preserve">Inserts the attributes of the class &lt;drop/&gt; </w:t>
      </w:r>
      <w:r>
        <w:rPr>
          <w:bCs/>
          <w:color w:val="7030A0"/>
        </w:rPr>
        <w:br/>
        <w:t>[cl.</w:t>
      </w:r>
      <w:r>
        <w:rPr>
          <w:bCs/>
          <w:color w:val="FF0000"/>
        </w:rPr>
        <w:t>insert</w:t>
      </w:r>
      <w:r>
        <w:rPr>
          <w:color w:val="FF0000"/>
        </w:rPr>
        <w:t>AttributeTableBrief</w:t>
      </w:r>
      <w:r>
        <w:rPr>
          <w:bCs/>
          <w:color w:val="7030A0"/>
        </w:rPr>
        <w:t xml:space="preserve"> ()/]</w:t>
      </w:r>
    </w:p>
    <w:p w14:paraId="6EB74DB0" w14:textId="77777777" w:rsidR="00530123" w:rsidRPr="0049622C" w:rsidRDefault="00530123" w:rsidP="00530123">
      <w:pPr>
        <w:spacing w:after="0"/>
        <w:rPr>
          <w:bCs/>
          <w:color w:val="7030A0"/>
        </w:rPr>
      </w:pPr>
      <w:r w:rsidRPr="0049622C">
        <w:rPr>
          <w:bCs/>
          <w:color w:val="7030A0"/>
        </w:rPr>
        <w:t>[/if]&lt;drop/&gt;</w:t>
      </w:r>
    </w:p>
    <w:p w14:paraId="092C5E3D" w14:textId="77777777" w:rsidR="00530123" w:rsidRPr="0049622C" w:rsidRDefault="00530123" w:rsidP="00530123">
      <w:pPr>
        <w:spacing w:after="0"/>
        <w:rPr>
          <w:bCs/>
          <w:color w:val="7030A0"/>
        </w:rPr>
      </w:pPr>
      <w:r w:rsidRPr="0049622C">
        <w:rPr>
          <w:bCs/>
          <w:color w:val="7030A0"/>
        </w:rPr>
        <w:t>[/if]&lt;drop/&gt;</w:t>
      </w:r>
    </w:p>
    <w:p w14:paraId="06280309" w14:textId="77777777" w:rsidR="00530123" w:rsidRPr="00921FA5" w:rsidRDefault="00530123" w:rsidP="00530123">
      <w:pPr>
        <w:spacing w:after="0"/>
        <w:rPr>
          <w:bCs/>
          <w:color w:val="7030A0"/>
        </w:rPr>
      </w:pPr>
      <w:r w:rsidRPr="0049622C">
        <w:rPr>
          <w:bCs/>
          <w:color w:val="7030A0"/>
        </w:rPr>
        <w:t>[/for]&lt;drop/&gt;</w:t>
      </w:r>
    </w:p>
    <w:p w14:paraId="51049790" w14:textId="77777777" w:rsidR="00530123" w:rsidRPr="00921FA5" w:rsidRDefault="00530123" w:rsidP="00710146">
      <w:pPr>
        <w:spacing w:after="0"/>
        <w:rPr>
          <w:bCs/>
          <w:color w:val="7030A0"/>
        </w:rPr>
      </w:pPr>
    </w:p>
    <w:p w14:paraId="3AB1B0B7" w14:textId="0F99549C" w:rsidR="00765DA5" w:rsidRDefault="00765DA5" w:rsidP="004F3E80">
      <w:pPr>
        <w:pStyle w:val="Heading4"/>
      </w:pPr>
      <w:bookmarkStart w:id="173" w:name="_Toc128036656"/>
      <w:r>
        <w:t>LogDetails</w:t>
      </w:r>
      <w:bookmarkEnd w:id="173"/>
    </w:p>
    <w:p w14:paraId="4DD540BC" w14:textId="77777777" w:rsidR="00765DA5" w:rsidRDefault="00765DA5" w:rsidP="00765DA5">
      <w:pPr>
        <w:spacing w:after="0"/>
        <w:rPr>
          <w:bCs/>
          <w:color w:val="7030A0"/>
        </w:rPr>
      </w:pPr>
      <w:r w:rsidRPr="00EC6AE8">
        <w:rPr>
          <w:bCs/>
          <w:color w:val="7030A0"/>
        </w:rPr>
        <w:t>[for (cl:Class | Class.allInstances()-&gt;sortedBy(name))]&lt;drop/&gt;</w:t>
      </w:r>
    </w:p>
    <w:p w14:paraId="0921477D" w14:textId="77777777" w:rsidR="00765DA5" w:rsidRDefault="00765DA5" w:rsidP="00765DA5">
      <w:pPr>
        <w:spacing w:after="0"/>
        <w:rPr>
          <w:bCs/>
          <w:color w:val="7030A0"/>
        </w:rPr>
      </w:pPr>
      <w:r>
        <w:rPr>
          <w:bCs/>
          <w:color w:val="7030A0"/>
        </w:rPr>
        <w:t>[if (cl.qualifiedName.contains(‘</w:t>
      </w:r>
      <w:r>
        <w:rPr>
          <w:bCs/>
          <w:color w:val="237BE8" w:themeColor="accent3" w:themeTint="99"/>
        </w:rPr>
        <w:t>GeneralControllerModel</w:t>
      </w:r>
      <w:r>
        <w:rPr>
          <w:bCs/>
          <w:color w:val="7030A0"/>
        </w:rPr>
        <w:t>’))]&lt;drop/&gt;</w:t>
      </w:r>
    </w:p>
    <w:p w14:paraId="5CC03C0F" w14:textId="4410B5FA" w:rsidR="00765DA5" w:rsidRDefault="00765DA5" w:rsidP="00765DA5">
      <w:pPr>
        <w:spacing w:after="0"/>
        <w:rPr>
          <w:bCs/>
          <w:color w:val="7030A0"/>
        </w:rPr>
      </w:pPr>
      <w:r>
        <w:rPr>
          <w:bCs/>
          <w:color w:val="7030A0"/>
        </w:rPr>
        <w:t>[if (cl.name.contains(‘</w:t>
      </w:r>
      <w:r>
        <w:rPr>
          <w:bCs/>
          <w:color w:val="237BE8" w:themeColor="accent3" w:themeTint="99"/>
        </w:rPr>
        <w:t>LogDetails</w:t>
      </w:r>
      <w:r>
        <w:rPr>
          <w:bCs/>
          <w:color w:val="7030A0"/>
        </w:rPr>
        <w:t>’))]&lt;drop/&gt;</w:t>
      </w:r>
    </w:p>
    <w:p w14:paraId="55CCE763" w14:textId="77777777" w:rsidR="00765DA5" w:rsidRDefault="00765DA5" w:rsidP="00765DA5">
      <w:pPr>
        <w:spacing w:after="0"/>
        <w:rPr>
          <w:bCs/>
          <w:color w:val="7030A0"/>
        </w:rPr>
      </w:pPr>
      <w:r>
        <w:rPr>
          <w:bCs/>
          <w:color w:val="7030A0"/>
        </w:rPr>
        <w:t>Inserts the details of the class in first quotes from the package in second quotes &lt;drop/&gt;</w:t>
      </w:r>
      <w:r>
        <w:rPr>
          <w:bCs/>
          <w:color w:val="7030A0"/>
        </w:rPr>
        <w:br/>
        <w:t>[cl.</w:t>
      </w:r>
      <w:r>
        <w:rPr>
          <w:bCs/>
          <w:color w:val="FF0000"/>
        </w:rPr>
        <w:t>insert</w:t>
      </w:r>
      <w:r w:rsidRPr="004306A4">
        <w:rPr>
          <w:bCs/>
          <w:color w:val="FF0000"/>
        </w:rPr>
        <w:t>Class</w:t>
      </w:r>
      <w:r>
        <w:rPr>
          <w:bCs/>
          <w:color w:val="7030A0"/>
        </w:rPr>
        <w:t>(</w:t>
      </w:r>
      <w:r w:rsidRPr="00855340">
        <w:rPr>
          <w:bCs/>
          <w:color w:val="7030A0"/>
        </w:rPr>
        <w:t>cl.name</w:t>
      </w:r>
      <w:r>
        <w:rPr>
          <w:bCs/>
          <w:color w:val="7030A0"/>
        </w:rPr>
        <w:t>,</w:t>
      </w:r>
      <w:r w:rsidRPr="00B32F23">
        <w:rPr>
          <w:bCs/>
          <w:color w:val="237BE8" w:themeColor="accent3" w:themeTint="99"/>
        </w:rPr>
        <w:t>’</w:t>
      </w:r>
      <w:r>
        <w:rPr>
          <w:bCs/>
          <w:color w:val="237BE8" w:themeColor="accent3" w:themeTint="99"/>
        </w:rPr>
        <w:t>GeneralControllerModel</w:t>
      </w:r>
      <w:r w:rsidRPr="00B32F23">
        <w:rPr>
          <w:bCs/>
          <w:color w:val="237BE8" w:themeColor="accent3" w:themeTint="99"/>
        </w:rPr>
        <w:t>’</w:t>
      </w:r>
      <w:r>
        <w:rPr>
          <w:bCs/>
          <w:color w:val="7030A0"/>
        </w:rPr>
        <w:t>)/]</w:t>
      </w:r>
    </w:p>
    <w:p w14:paraId="30D595EF" w14:textId="77777777" w:rsidR="00765DA5" w:rsidRDefault="00765DA5" w:rsidP="00765DA5">
      <w:pPr>
        <w:spacing w:after="0"/>
        <w:rPr>
          <w:bCs/>
          <w:color w:val="7030A0"/>
        </w:rPr>
      </w:pPr>
      <w:r>
        <w:rPr>
          <w:bCs/>
          <w:color w:val="7030A0"/>
        </w:rPr>
        <w:t xml:space="preserve">Inserts the attributes of the class &lt;drop/&gt; </w:t>
      </w:r>
      <w:r>
        <w:rPr>
          <w:bCs/>
          <w:color w:val="7030A0"/>
        </w:rPr>
        <w:br/>
        <w:t>[cl.</w:t>
      </w:r>
      <w:r>
        <w:rPr>
          <w:bCs/>
          <w:color w:val="FF0000"/>
        </w:rPr>
        <w:t>insert</w:t>
      </w:r>
      <w:r>
        <w:rPr>
          <w:color w:val="FF0000"/>
        </w:rPr>
        <w:t>AttributeTableBrief</w:t>
      </w:r>
      <w:r>
        <w:rPr>
          <w:bCs/>
          <w:color w:val="7030A0"/>
        </w:rPr>
        <w:t xml:space="preserve"> ()/]</w:t>
      </w:r>
    </w:p>
    <w:p w14:paraId="0CE5CAEB" w14:textId="77777777" w:rsidR="00765DA5" w:rsidRPr="0049622C" w:rsidRDefault="00765DA5" w:rsidP="00765DA5">
      <w:pPr>
        <w:spacing w:after="0"/>
        <w:rPr>
          <w:bCs/>
          <w:color w:val="7030A0"/>
        </w:rPr>
      </w:pPr>
      <w:r w:rsidRPr="0049622C">
        <w:rPr>
          <w:bCs/>
          <w:color w:val="7030A0"/>
        </w:rPr>
        <w:t>[/if]&lt;drop/&gt;</w:t>
      </w:r>
    </w:p>
    <w:p w14:paraId="66A64BB9" w14:textId="77777777" w:rsidR="00765DA5" w:rsidRPr="0049622C" w:rsidRDefault="00765DA5" w:rsidP="00765DA5">
      <w:pPr>
        <w:spacing w:after="0"/>
        <w:rPr>
          <w:bCs/>
          <w:color w:val="7030A0"/>
        </w:rPr>
      </w:pPr>
      <w:r w:rsidRPr="0049622C">
        <w:rPr>
          <w:bCs/>
          <w:color w:val="7030A0"/>
        </w:rPr>
        <w:t>[/if]&lt;drop/&gt;</w:t>
      </w:r>
    </w:p>
    <w:p w14:paraId="14B3D472" w14:textId="77777777" w:rsidR="00765DA5" w:rsidRPr="00921FA5" w:rsidRDefault="00765DA5" w:rsidP="00765DA5">
      <w:pPr>
        <w:spacing w:after="0"/>
        <w:rPr>
          <w:bCs/>
          <w:color w:val="7030A0"/>
        </w:rPr>
      </w:pPr>
      <w:r w:rsidRPr="0049622C">
        <w:rPr>
          <w:bCs/>
          <w:color w:val="7030A0"/>
        </w:rPr>
        <w:t>[/for]&lt;drop/&gt;</w:t>
      </w:r>
    </w:p>
    <w:p w14:paraId="54CFE200" w14:textId="50221C26" w:rsidR="00765DA5" w:rsidRDefault="00765DA5" w:rsidP="004F3E80">
      <w:pPr>
        <w:pStyle w:val="Heading4"/>
      </w:pPr>
      <w:bookmarkStart w:id="174" w:name="_Toc128036657"/>
      <w:r>
        <w:t>ConnectionProtocolDetails</w:t>
      </w:r>
      <w:bookmarkEnd w:id="174"/>
    </w:p>
    <w:p w14:paraId="461DEEF8" w14:textId="77777777" w:rsidR="00765DA5" w:rsidRDefault="00765DA5" w:rsidP="00765DA5">
      <w:pPr>
        <w:spacing w:after="0"/>
        <w:rPr>
          <w:bCs/>
          <w:color w:val="7030A0"/>
        </w:rPr>
      </w:pPr>
      <w:r w:rsidRPr="00EC6AE8">
        <w:rPr>
          <w:bCs/>
          <w:color w:val="7030A0"/>
        </w:rPr>
        <w:t>[for (cl:Class | Class.allInstances()-&gt;sortedBy(name))]&lt;drop/&gt;</w:t>
      </w:r>
    </w:p>
    <w:p w14:paraId="05657930" w14:textId="77777777" w:rsidR="00765DA5" w:rsidRDefault="00765DA5" w:rsidP="00765DA5">
      <w:pPr>
        <w:spacing w:after="0"/>
        <w:rPr>
          <w:bCs/>
          <w:color w:val="7030A0"/>
        </w:rPr>
      </w:pPr>
      <w:r>
        <w:rPr>
          <w:bCs/>
          <w:color w:val="7030A0"/>
        </w:rPr>
        <w:t>[if (cl.qualifiedName.contains(‘</w:t>
      </w:r>
      <w:r>
        <w:rPr>
          <w:bCs/>
          <w:color w:val="237BE8" w:themeColor="accent3" w:themeTint="99"/>
        </w:rPr>
        <w:t>GeneralControllerModel</w:t>
      </w:r>
      <w:r>
        <w:rPr>
          <w:bCs/>
          <w:color w:val="7030A0"/>
        </w:rPr>
        <w:t>’))]&lt;drop/&gt;</w:t>
      </w:r>
    </w:p>
    <w:p w14:paraId="20E6D8CB" w14:textId="479EBFF6" w:rsidR="00765DA5" w:rsidRDefault="00765DA5" w:rsidP="00765DA5">
      <w:pPr>
        <w:spacing w:after="0"/>
        <w:rPr>
          <w:bCs/>
          <w:color w:val="7030A0"/>
        </w:rPr>
      </w:pPr>
      <w:r>
        <w:rPr>
          <w:bCs/>
          <w:color w:val="7030A0"/>
        </w:rPr>
        <w:t>[if (cl.name.contains(‘</w:t>
      </w:r>
      <w:r>
        <w:rPr>
          <w:bCs/>
          <w:color w:val="237BE8" w:themeColor="accent3" w:themeTint="99"/>
        </w:rPr>
        <w:t>ConnectionProtocolDetails</w:t>
      </w:r>
      <w:r>
        <w:rPr>
          <w:bCs/>
          <w:color w:val="7030A0"/>
        </w:rPr>
        <w:t>’))]&lt;drop/&gt;</w:t>
      </w:r>
    </w:p>
    <w:p w14:paraId="5317999E" w14:textId="77777777" w:rsidR="00765DA5" w:rsidRDefault="00765DA5" w:rsidP="00765DA5">
      <w:pPr>
        <w:spacing w:after="0"/>
        <w:rPr>
          <w:bCs/>
          <w:color w:val="7030A0"/>
        </w:rPr>
      </w:pPr>
      <w:r>
        <w:rPr>
          <w:bCs/>
          <w:color w:val="7030A0"/>
        </w:rPr>
        <w:t>Inserts the details of the class in first quotes from the package in second quotes &lt;drop/&gt;</w:t>
      </w:r>
      <w:r>
        <w:rPr>
          <w:bCs/>
          <w:color w:val="7030A0"/>
        </w:rPr>
        <w:br/>
        <w:t>[cl.</w:t>
      </w:r>
      <w:r>
        <w:rPr>
          <w:bCs/>
          <w:color w:val="FF0000"/>
        </w:rPr>
        <w:t>insert</w:t>
      </w:r>
      <w:r w:rsidRPr="004306A4">
        <w:rPr>
          <w:bCs/>
          <w:color w:val="FF0000"/>
        </w:rPr>
        <w:t>Class</w:t>
      </w:r>
      <w:r>
        <w:rPr>
          <w:bCs/>
          <w:color w:val="7030A0"/>
        </w:rPr>
        <w:t>(</w:t>
      </w:r>
      <w:r w:rsidRPr="00855340">
        <w:rPr>
          <w:bCs/>
          <w:color w:val="7030A0"/>
        </w:rPr>
        <w:t>cl.name</w:t>
      </w:r>
      <w:r>
        <w:rPr>
          <w:bCs/>
          <w:color w:val="7030A0"/>
        </w:rPr>
        <w:t>,</w:t>
      </w:r>
      <w:r w:rsidRPr="00B32F23">
        <w:rPr>
          <w:bCs/>
          <w:color w:val="237BE8" w:themeColor="accent3" w:themeTint="99"/>
        </w:rPr>
        <w:t>’</w:t>
      </w:r>
      <w:r>
        <w:rPr>
          <w:bCs/>
          <w:color w:val="237BE8" w:themeColor="accent3" w:themeTint="99"/>
        </w:rPr>
        <w:t>GeneralControllerModel</w:t>
      </w:r>
      <w:r w:rsidRPr="00B32F23">
        <w:rPr>
          <w:bCs/>
          <w:color w:val="237BE8" w:themeColor="accent3" w:themeTint="99"/>
        </w:rPr>
        <w:t>’</w:t>
      </w:r>
      <w:r>
        <w:rPr>
          <w:bCs/>
          <w:color w:val="7030A0"/>
        </w:rPr>
        <w:t>)/]</w:t>
      </w:r>
    </w:p>
    <w:p w14:paraId="4B6D333D" w14:textId="77777777" w:rsidR="00765DA5" w:rsidRDefault="00765DA5" w:rsidP="00765DA5">
      <w:pPr>
        <w:spacing w:after="0"/>
        <w:rPr>
          <w:bCs/>
          <w:color w:val="7030A0"/>
        </w:rPr>
      </w:pPr>
      <w:r>
        <w:rPr>
          <w:bCs/>
          <w:color w:val="7030A0"/>
        </w:rPr>
        <w:t xml:space="preserve">Inserts the attributes of the class &lt;drop/&gt; </w:t>
      </w:r>
      <w:r>
        <w:rPr>
          <w:bCs/>
          <w:color w:val="7030A0"/>
        </w:rPr>
        <w:br/>
        <w:t>[cl.</w:t>
      </w:r>
      <w:r>
        <w:rPr>
          <w:bCs/>
          <w:color w:val="FF0000"/>
        </w:rPr>
        <w:t>insert</w:t>
      </w:r>
      <w:r>
        <w:rPr>
          <w:color w:val="FF0000"/>
        </w:rPr>
        <w:t>AttributeTableBrief</w:t>
      </w:r>
      <w:r>
        <w:rPr>
          <w:bCs/>
          <w:color w:val="7030A0"/>
        </w:rPr>
        <w:t xml:space="preserve"> ()/]</w:t>
      </w:r>
    </w:p>
    <w:p w14:paraId="37539A21" w14:textId="77777777" w:rsidR="00765DA5" w:rsidRPr="0049622C" w:rsidRDefault="00765DA5" w:rsidP="00765DA5">
      <w:pPr>
        <w:spacing w:after="0"/>
        <w:rPr>
          <w:bCs/>
          <w:color w:val="7030A0"/>
        </w:rPr>
      </w:pPr>
      <w:r w:rsidRPr="0049622C">
        <w:rPr>
          <w:bCs/>
          <w:color w:val="7030A0"/>
        </w:rPr>
        <w:t>[/if]&lt;drop/&gt;</w:t>
      </w:r>
    </w:p>
    <w:p w14:paraId="1D4CBE34" w14:textId="77777777" w:rsidR="00765DA5" w:rsidRPr="0049622C" w:rsidRDefault="00765DA5" w:rsidP="00765DA5">
      <w:pPr>
        <w:spacing w:after="0"/>
        <w:rPr>
          <w:bCs/>
          <w:color w:val="7030A0"/>
        </w:rPr>
      </w:pPr>
      <w:r w:rsidRPr="0049622C">
        <w:rPr>
          <w:bCs/>
          <w:color w:val="7030A0"/>
        </w:rPr>
        <w:t>[/if]&lt;drop/&gt;</w:t>
      </w:r>
    </w:p>
    <w:p w14:paraId="6BC72DC7" w14:textId="024AA65D" w:rsidR="00765DA5" w:rsidRDefault="00765DA5" w:rsidP="00765DA5">
      <w:pPr>
        <w:spacing w:after="0"/>
        <w:rPr>
          <w:bCs/>
          <w:color w:val="7030A0"/>
        </w:rPr>
      </w:pPr>
      <w:r w:rsidRPr="0049622C">
        <w:rPr>
          <w:bCs/>
          <w:color w:val="7030A0"/>
        </w:rPr>
        <w:t>[/for]&lt;drop/&gt;</w:t>
      </w:r>
    </w:p>
    <w:p w14:paraId="0426BD3D" w14:textId="1723485F" w:rsidR="004F3E80" w:rsidRDefault="004F3E80" w:rsidP="004F3E80">
      <w:pPr>
        <w:pStyle w:val="Heading3"/>
      </w:pPr>
      <w:bookmarkStart w:id="175" w:name="_Toc128036658"/>
      <w:r>
        <w:t>Stream provider stream</w:t>
      </w:r>
      <w:r w:rsidR="00BE76B1">
        <w:t>ing</w:t>
      </w:r>
      <w:r w:rsidR="000B3B60">
        <w:t xml:space="preserve"> </w:t>
      </w:r>
      <w:r w:rsidR="00D63915">
        <w:t>function</w:t>
      </w:r>
      <w:bookmarkEnd w:id="175"/>
    </w:p>
    <w:p w14:paraId="429ECEB6" w14:textId="6C2F2CBC" w:rsidR="00072296" w:rsidRPr="00072296" w:rsidRDefault="00072296" w:rsidP="00072296">
      <w:r>
        <w:t>The stream provider will populate the streams with appropriate records depending upon the mode of operation of the stream. For a compacted log stream the stream will essentially hold current state and recent change.</w:t>
      </w:r>
    </w:p>
    <w:p w14:paraId="17DB31B0" w14:textId="4F0DF6D1" w:rsidR="004F3E80" w:rsidRDefault="004F3E80" w:rsidP="00765DA5">
      <w:pPr>
        <w:spacing w:after="0"/>
        <w:rPr>
          <w:bCs/>
          <w:color w:val="7030A0"/>
        </w:rPr>
      </w:pPr>
    </w:p>
    <w:p w14:paraId="73BBAF68" w14:textId="77777777" w:rsidR="004F3E80" w:rsidRPr="00426682" w:rsidRDefault="004F3E80" w:rsidP="004F3E80">
      <w:pPr>
        <w:pStyle w:val="Default"/>
        <w:rPr>
          <w:rFonts w:asciiTheme="minorHAnsi" w:hAnsiTheme="minorHAnsi"/>
          <w:color w:val="7030A0"/>
          <w:sz w:val="20"/>
          <w:szCs w:val="20"/>
        </w:rPr>
      </w:pPr>
      <w:r w:rsidRPr="00426682">
        <w:rPr>
          <w:rFonts w:asciiTheme="minorHAnsi" w:hAnsiTheme="minorHAnsi"/>
          <w:color w:val="7030A0"/>
          <w:sz w:val="20"/>
          <w:szCs w:val="20"/>
        </w:rPr>
        <w:t xml:space="preserve">[for(p:Package|Package.allInstances())]&lt;drop/&gt; </w:t>
      </w:r>
    </w:p>
    <w:p w14:paraId="02451A4D" w14:textId="77777777" w:rsidR="004F3E80" w:rsidRPr="0023024E" w:rsidRDefault="004F3E80" w:rsidP="004F3E80">
      <w:pPr>
        <w:spacing w:after="0"/>
        <w:rPr>
          <w:bCs/>
          <w:color w:val="7030A0"/>
        </w:rPr>
      </w:pPr>
      <w:r>
        <w:rPr>
          <w:bCs/>
          <w:color w:val="7030A0"/>
        </w:rPr>
        <w:t>Inserts the diagram identified in first quotes with the title identified in second quotes &lt;drop/&gt;</w:t>
      </w:r>
      <w:r>
        <w:rPr>
          <w:bCs/>
          <w:color w:val="7030A0"/>
        </w:rPr>
        <w:br/>
        <w:t>[p.</w:t>
      </w:r>
      <w:r>
        <w:rPr>
          <w:bCs/>
          <w:color w:val="FF0000"/>
        </w:rPr>
        <w:t>insertStandardDiagram</w:t>
      </w:r>
      <w:r>
        <w:rPr>
          <w:bCs/>
          <w:color w:val="7030A0"/>
        </w:rPr>
        <w:t>(‘</w:t>
      </w:r>
      <w:r w:rsidRPr="00DA0756">
        <w:rPr>
          <w:rFonts w:asciiTheme="minorHAnsi" w:hAnsiTheme="minorHAnsi"/>
          <w:color w:val="237BE8" w:themeColor="accent3" w:themeTint="99"/>
          <w:sz w:val="20"/>
          <w:szCs w:val="20"/>
        </w:rPr>
        <w:t>Control-WithLogAndStream-Provider</w:t>
      </w:r>
      <w:r>
        <w:rPr>
          <w:bCs/>
          <w:color w:val="7030A0"/>
        </w:rPr>
        <w:t>’, ’</w:t>
      </w:r>
      <w:r>
        <w:rPr>
          <w:bCs/>
          <w:color w:val="237BE8" w:themeColor="accent3" w:themeTint="99"/>
        </w:rPr>
        <w:t>Stream Provider</w:t>
      </w:r>
      <w:r>
        <w:rPr>
          <w:bCs/>
          <w:color w:val="7030A0"/>
        </w:rPr>
        <w:t>’)/]</w:t>
      </w:r>
    </w:p>
    <w:p w14:paraId="300EB6A5" w14:textId="77777777" w:rsidR="004F3E80" w:rsidRDefault="004F3E80" w:rsidP="004F3E80">
      <w:pPr>
        <w:rPr>
          <w:rFonts w:asciiTheme="minorHAnsi" w:hAnsiTheme="minorHAnsi"/>
          <w:color w:val="7030A0"/>
          <w:sz w:val="20"/>
          <w:szCs w:val="20"/>
          <w:lang w:val="en-GB"/>
        </w:rPr>
      </w:pPr>
      <w:r>
        <w:rPr>
          <w:rFonts w:asciiTheme="minorHAnsi" w:hAnsiTheme="minorHAnsi"/>
          <w:color w:val="7030A0"/>
          <w:sz w:val="20"/>
          <w:szCs w:val="20"/>
          <w:lang w:val="en-GB"/>
        </w:rPr>
        <w:t>[/for]&lt;drop/&gt;</w:t>
      </w:r>
    </w:p>
    <w:p w14:paraId="65C28D82" w14:textId="6256BB96" w:rsidR="004F3E80" w:rsidRDefault="00D63915" w:rsidP="00D63915">
      <w:r>
        <w:t>The diagram above shows aggregate roots such as ForwardingConstruct. It is important to recognize that the aggregate root instance and all of its aggregate leaf instances are streamed as one unit. So when, for example, a ForwardingConstruct aggregate instance is created, the ForwardingConstruct instance along with its FcPort instances, FcSwitch instances etc. will be streamed as a single record. When there are changes to an FcPort instance of the ForwardingConstruct aggregate instance, this will be streamed as part of the ForwardingConstruct aggregate instance</w:t>
      </w:r>
      <w:r w:rsidR="00E83798">
        <w:t xml:space="preserve"> (as a single unit)</w:t>
      </w:r>
      <w:r>
        <w:t>.</w:t>
      </w:r>
    </w:p>
    <w:p w14:paraId="34675D8F" w14:textId="526EC320" w:rsidR="00FA4FDF" w:rsidRPr="00921FA5" w:rsidRDefault="00FA4FDF" w:rsidP="00D63915">
      <w:r>
        <w:t xml:space="preserve">See also </w:t>
      </w:r>
      <w:r>
        <w:fldChar w:fldCharType="begin"/>
      </w:r>
      <w:r>
        <w:instrText xml:space="preserve"> REF _Ref111073981 \r \h </w:instrText>
      </w:r>
      <w:r>
        <w:fldChar w:fldCharType="separate"/>
      </w:r>
      <w:r w:rsidR="007A3711">
        <w:t>7.6.1</w:t>
      </w:r>
      <w:r>
        <w:fldChar w:fldCharType="end"/>
      </w:r>
      <w:r>
        <w:t xml:space="preserve"> </w:t>
      </w:r>
      <w:r>
        <w:fldChar w:fldCharType="begin"/>
      </w:r>
      <w:r>
        <w:instrText xml:space="preserve"> REF _Ref111073981 \h </w:instrText>
      </w:r>
      <w:r>
        <w:fldChar w:fldCharType="separate"/>
      </w:r>
      <w:r w:rsidR="007A3711">
        <w:rPr>
          <w:lang w:val="en-GB"/>
        </w:rPr>
        <w:t>Provider initializes streams</w:t>
      </w:r>
      <w:r>
        <w:fldChar w:fldCharType="end"/>
      </w:r>
      <w:r>
        <w:t xml:space="preserve"> on page </w:t>
      </w:r>
      <w:r>
        <w:fldChar w:fldCharType="begin"/>
      </w:r>
      <w:r>
        <w:instrText xml:space="preserve"> PAGEREF _Ref111073981 \h </w:instrText>
      </w:r>
      <w:r>
        <w:fldChar w:fldCharType="separate"/>
      </w:r>
      <w:r w:rsidR="007A3711">
        <w:rPr>
          <w:noProof/>
        </w:rPr>
        <w:t>67</w:t>
      </w:r>
      <w:r>
        <w:fldChar w:fldCharType="end"/>
      </w:r>
      <w:r>
        <w:t>.</w:t>
      </w:r>
    </w:p>
    <w:p w14:paraId="29524A30" w14:textId="08FA77D4" w:rsidR="00CC614E" w:rsidRDefault="00501006" w:rsidP="004F3E80">
      <w:pPr>
        <w:pStyle w:val="Heading4"/>
      </w:pPr>
      <w:bookmarkStart w:id="176" w:name="_Toc128036659"/>
      <w:r>
        <w:t>Transmit</w:t>
      </w:r>
      <w:r w:rsidR="00CC614E">
        <w:t>StreamPipeline</w:t>
      </w:r>
      <w:bookmarkEnd w:id="176"/>
    </w:p>
    <w:p w14:paraId="54F4CA0F" w14:textId="77777777" w:rsidR="00CC614E" w:rsidRDefault="00CC614E" w:rsidP="00CC614E">
      <w:pPr>
        <w:spacing w:after="0"/>
        <w:rPr>
          <w:bCs/>
          <w:color w:val="7030A0"/>
        </w:rPr>
      </w:pPr>
      <w:r w:rsidRPr="00EC6AE8">
        <w:rPr>
          <w:bCs/>
          <w:color w:val="7030A0"/>
        </w:rPr>
        <w:t>[for (cl:Class | Class.allInstances()-&gt;sortedBy(name))]&lt;drop/&gt;</w:t>
      </w:r>
    </w:p>
    <w:p w14:paraId="4DF88B3F" w14:textId="77777777" w:rsidR="00CC614E" w:rsidRDefault="00CC614E" w:rsidP="00CC614E">
      <w:pPr>
        <w:spacing w:after="0"/>
        <w:rPr>
          <w:bCs/>
          <w:color w:val="7030A0"/>
        </w:rPr>
      </w:pPr>
      <w:r>
        <w:rPr>
          <w:bCs/>
          <w:color w:val="7030A0"/>
        </w:rPr>
        <w:t>[if (cl.qualifiedName.contains(‘</w:t>
      </w:r>
      <w:r>
        <w:rPr>
          <w:bCs/>
          <w:color w:val="237BE8" w:themeColor="accent3" w:themeTint="99"/>
        </w:rPr>
        <w:t>GeneralControllerModel</w:t>
      </w:r>
      <w:r>
        <w:rPr>
          <w:bCs/>
          <w:color w:val="7030A0"/>
        </w:rPr>
        <w:t>’))]&lt;drop/&gt;</w:t>
      </w:r>
    </w:p>
    <w:p w14:paraId="5302DC02" w14:textId="740AF7B1" w:rsidR="00CC614E" w:rsidRDefault="00CC614E" w:rsidP="00CC614E">
      <w:pPr>
        <w:spacing w:after="0"/>
        <w:rPr>
          <w:bCs/>
          <w:color w:val="7030A0"/>
        </w:rPr>
      </w:pPr>
      <w:r>
        <w:rPr>
          <w:bCs/>
          <w:color w:val="7030A0"/>
        </w:rPr>
        <w:t>[if (cl.name.contains(‘</w:t>
      </w:r>
      <w:r w:rsidR="00501006">
        <w:rPr>
          <w:bCs/>
          <w:color w:val="237BE8" w:themeColor="accent3" w:themeTint="99"/>
        </w:rPr>
        <w:t>TransmitS</w:t>
      </w:r>
      <w:r>
        <w:rPr>
          <w:bCs/>
          <w:color w:val="237BE8" w:themeColor="accent3" w:themeTint="99"/>
        </w:rPr>
        <w:t>treamPipeline</w:t>
      </w:r>
      <w:r>
        <w:rPr>
          <w:bCs/>
          <w:color w:val="7030A0"/>
        </w:rPr>
        <w:t>’))]&lt;drop/&gt;</w:t>
      </w:r>
    </w:p>
    <w:p w14:paraId="2FBF16B0" w14:textId="77777777" w:rsidR="00CC614E" w:rsidRDefault="00CC614E" w:rsidP="00CC614E">
      <w:pPr>
        <w:spacing w:after="0"/>
        <w:rPr>
          <w:bCs/>
          <w:color w:val="7030A0"/>
        </w:rPr>
      </w:pPr>
      <w:r>
        <w:rPr>
          <w:bCs/>
          <w:color w:val="7030A0"/>
        </w:rPr>
        <w:t>Inserts the details of the class in first quotes from the package in second quotes &lt;drop/&gt;</w:t>
      </w:r>
      <w:r>
        <w:rPr>
          <w:bCs/>
          <w:color w:val="7030A0"/>
        </w:rPr>
        <w:br/>
        <w:t>[cl.</w:t>
      </w:r>
      <w:r>
        <w:rPr>
          <w:bCs/>
          <w:color w:val="FF0000"/>
        </w:rPr>
        <w:t>insert</w:t>
      </w:r>
      <w:r w:rsidRPr="004306A4">
        <w:rPr>
          <w:bCs/>
          <w:color w:val="FF0000"/>
        </w:rPr>
        <w:t>Class</w:t>
      </w:r>
      <w:r>
        <w:rPr>
          <w:bCs/>
          <w:color w:val="7030A0"/>
        </w:rPr>
        <w:t>(</w:t>
      </w:r>
      <w:r w:rsidRPr="00855340">
        <w:rPr>
          <w:bCs/>
          <w:color w:val="7030A0"/>
        </w:rPr>
        <w:t>cl.name</w:t>
      </w:r>
      <w:r>
        <w:rPr>
          <w:bCs/>
          <w:color w:val="7030A0"/>
        </w:rPr>
        <w:t>,</w:t>
      </w:r>
      <w:r w:rsidRPr="00B32F23">
        <w:rPr>
          <w:bCs/>
          <w:color w:val="237BE8" w:themeColor="accent3" w:themeTint="99"/>
        </w:rPr>
        <w:t>’</w:t>
      </w:r>
      <w:r>
        <w:rPr>
          <w:bCs/>
          <w:color w:val="237BE8" w:themeColor="accent3" w:themeTint="99"/>
        </w:rPr>
        <w:t>GeneralControllerModel</w:t>
      </w:r>
      <w:r w:rsidRPr="00B32F23">
        <w:rPr>
          <w:bCs/>
          <w:color w:val="237BE8" w:themeColor="accent3" w:themeTint="99"/>
        </w:rPr>
        <w:t>’</w:t>
      </w:r>
      <w:r>
        <w:rPr>
          <w:bCs/>
          <w:color w:val="7030A0"/>
        </w:rPr>
        <w:t>)/]</w:t>
      </w:r>
    </w:p>
    <w:p w14:paraId="50D62F3C" w14:textId="77777777" w:rsidR="00CC614E" w:rsidRDefault="00CC614E" w:rsidP="00CC614E">
      <w:pPr>
        <w:spacing w:after="0"/>
        <w:rPr>
          <w:bCs/>
          <w:color w:val="7030A0"/>
        </w:rPr>
      </w:pPr>
      <w:r>
        <w:rPr>
          <w:bCs/>
          <w:color w:val="7030A0"/>
        </w:rPr>
        <w:t xml:space="preserve">Inserts the attributes of the class &lt;drop/&gt; </w:t>
      </w:r>
      <w:r>
        <w:rPr>
          <w:bCs/>
          <w:color w:val="7030A0"/>
        </w:rPr>
        <w:br/>
        <w:t>[cl.</w:t>
      </w:r>
      <w:r>
        <w:rPr>
          <w:bCs/>
          <w:color w:val="FF0000"/>
        </w:rPr>
        <w:t>insert</w:t>
      </w:r>
      <w:r>
        <w:rPr>
          <w:color w:val="FF0000"/>
        </w:rPr>
        <w:t>AttributeTableBrief</w:t>
      </w:r>
      <w:r>
        <w:rPr>
          <w:bCs/>
          <w:color w:val="7030A0"/>
        </w:rPr>
        <w:t xml:space="preserve"> ()/]</w:t>
      </w:r>
    </w:p>
    <w:p w14:paraId="43DEEDB5" w14:textId="77777777" w:rsidR="00CC614E" w:rsidRPr="0049622C" w:rsidRDefault="00CC614E" w:rsidP="00CC614E">
      <w:pPr>
        <w:spacing w:after="0"/>
        <w:rPr>
          <w:bCs/>
          <w:color w:val="7030A0"/>
        </w:rPr>
      </w:pPr>
      <w:r w:rsidRPr="0049622C">
        <w:rPr>
          <w:bCs/>
          <w:color w:val="7030A0"/>
        </w:rPr>
        <w:t>[/if]&lt;drop/&gt;</w:t>
      </w:r>
    </w:p>
    <w:p w14:paraId="5A521B95" w14:textId="77777777" w:rsidR="00CC614E" w:rsidRPr="0049622C" w:rsidRDefault="00CC614E" w:rsidP="00CC614E">
      <w:pPr>
        <w:spacing w:after="0"/>
        <w:rPr>
          <w:bCs/>
          <w:color w:val="7030A0"/>
        </w:rPr>
      </w:pPr>
      <w:r w:rsidRPr="0049622C">
        <w:rPr>
          <w:bCs/>
          <w:color w:val="7030A0"/>
        </w:rPr>
        <w:t>[/if]&lt;drop/&gt;</w:t>
      </w:r>
    </w:p>
    <w:p w14:paraId="1AF91360" w14:textId="77777777" w:rsidR="00CC614E" w:rsidRPr="00921FA5" w:rsidRDefault="00CC614E" w:rsidP="00CC614E">
      <w:pPr>
        <w:spacing w:after="0"/>
        <w:rPr>
          <w:bCs/>
          <w:color w:val="7030A0"/>
        </w:rPr>
      </w:pPr>
      <w:r w:rsidRPr="0049622C">
        <w:rPr>
          <w:bCs/>
          <w:color w:val="7030A0"/>
        </w:rPr>
        <w:t>[/for]&lt;drop/&gt;</w:t>
      </w:r>
    </w:p>
    <w:p w14:paraId="275DA047" w14:textId="587FCAFC" w:rsidR="00710146" w:rsidRDefault="00710146" w:rsidP="00710146">
      <w:pPr>
        <w:rPr>
          <w:lang w:val="en-GB"/>
        </w:rPr>
      </w:pPr>
    </w:p>
    <w:p w14:paraId="7DFD23B3" w14:textId="54C10B9C" w:rsidR="00CC614E" w:rsidRDefault="00CC614E" w:rsidP="004F3E80">
      <w:pPr>
        <w:pStyle w:val="Heading4"/>
      </w:pPr>
      <w:bookmarkStart w:id="177" w:name="_Toc128036660"/>
      <w:r>
        <w:t>Tra</w:t>
      </w:r>
      <w:r w:rsidR="00356103">
        <w:t>n</w:t>
      </w:r>
      <w:r>
        <w:t>smitFilter</w:t>
      </w:r>
      <w:r w:rsidR="00406356">
        <w:rPr>
          <w:rStyle w:val="FootnoteReference"/>
        </w:rPr>
        <w:footnoteReference w:id="42"/>
      </w:r>
      <w:bookmarkEnd w:id="177"/>
    </w:p>
    <w:p w14:paraId="734F8A3A" w14:textId="77777777" w:rsidR="00CC614E" w:rsidRDefault="00CC614E" w:rsidP="00CC614E">
      <w:pPr>
        <w:spacing w:after="0"/>
        <w:rPr>
          <w:bCs/>
          <w:color w:val="7030A0"/>
        </w:rPr>
      </w:pPr>
      <w:r w:rsidRPr="00EC6AE8">
        <w:rPr>
          <w:bCs/>
          <w:color w:val="7030A0"/>
        </w:rPr>
        <w:t>[for (cl:Class | Class.allInstances()-&gt;sortedBy(name))]&lt;drop/&gt;</w:t>
      </w:r>
    </w:p>
    <w:p w14:paraId="4D76CB2E" w14:textId="77777777" w:rsidR="00CC614E" w:rsidRDefault="00CC614E" w:rsidP="00CC614E">
      <w:pPr>
        <w:spacing w:after="0"/>
        <w:rPr>
          <w:bCs/>
          <w:color w:val="7030A0"/>
        </w:rPr>
      </w:pPr>
      <w:r>
        <w:rPr>
          <w:bCs/>
          <w:color w:val="7030A0"/>
        </w:rPr>
        <w:t>[if (cl.qualifiedName.contains(‘</w:t>
      </w:r>
      <w:r>
        <w:rPr>
          <w:bCs/>
          <w:color w:val="237BE8" w:themeColor="accent3" w:themeTint="99"/>
        </w:rPr>
        <w:t>GeneralControllerModel</w:t>
      </w:r>
      <w:r>
        <w:rPr>
          <w:bCs/>
          <w:color w:val="7030A0"/>
        </w:rPr>
        <w:t>’))]&lt;drop/&gt;</w:t>
      </w:r>
    </w:p>
    <w:p w14:paraId="615D8424" w14:textId="7296F09D" w:rsidR="00CC614E" w:rsidRDefault="00CC614E" w:rsidP="00CC614E">
      <w:pPr>
        <w:spacing w:after="0"/>
        <w:rPr>
          <w:bCs/>
          <w:color w:val="7030A0"/>
        </w:rPr>
      </w:pPr>
      <w:r>
        <w:rPr>
          <w:bCs/>
          <w:color w:val="7030A0"/>
        </w:rPr>
        <w:t>[if (cl.name.contains(‘</w:t>
      </w:r>
      <w:r>
        <w:rPr>
          <w:bCs/>
          <w:color w:val="237BE8" w:themeColor="accent3" w:themeTint="99"/>
        </w:rPr>
        <w:t>TransmitFilter</w:t>
      </w:r>
      <w:r>
        <w:rPr>
          <w:bCs/>
          <w:color w:val="7030A0"/>
        </w:rPr>
        <w:t>’))]&lt;drop/&gt;</w:t>
      </w:r>
    </w:p>
    <w:p w14:paraId="5BA35083" w14:textId="77777777" w:rsidR="00CC614E" w:rsidRDefault="00CC614E" w:rsidP="00CC614E">
      <w:pPr>
        <w:spacing w:after="0"/>
        <w:rPr>
          <w:bCs/>
          <w:color w:val="7030A0"/>
        </w:rPr>
      </w:pPr>
      <w:r>
        <w:rPr>
          <w:bCs/>
          <w:color w:val="7030A0"/>
        </w:rPr>
        <w:t>Inserts the details of the class in first quotes from the package in second quotes &lt;drop/&gt;</w:t>
      </w:r>
      <w:r>
        <w:rPr>
          <w:bCs/>
          <w:color w:val="7030A0"/>
        </w:rPr>
        <w:br/>
        <w:t>[cl.</w:t>
      </w:r>
      <w:r>
        <w:rPr>
          <w:bCs/>
          <w:color w:val="FF0000"/>
        </w:rPr>
        <w:t>insert</w:t>
      </w:r>
      <w:r w:rsidRPr="004306A4">
        <w:rPr>
          <w:bCs/>
          <w:color w:val="FF0000"/>
        </w:rPr>
        <w:t>Class</w:t>
      </w:r>
      <w:r>
        <w:rPr>
          <w:bCs/>
          <w:color w:val="7030A0"/>
        </w:rPr>
        <w:t>(</w:t>
      </w:r>
      <w:r w:rsidRPr="00855340">
        <w:rPr>
          <w:bCs/>
          <w:color w:val="7030A0"/>
        </w:rPr>
        <w:t>cl.name</w:t>
      </w:r>
      <w:r>
        <w:rPr>
          <w:bCs/>
          <w:color w:val="7030A0"/>
        </w:rPr>
        <w:t>,</w:t>
      </w:r>
      <w:r w:rsidRPr="00B32F23">
        <w:rPr>
          <w:bCs/>
          <w:color w:val="237BE8" w:themeColor="accent3" w:themeTint="99"/>
        </w:rPr>
        <w:t>’</w:t>
      </w:r>
      <w:r>
        <w:rPr>
          <w:bCs/>
          <w:color w:val="237BE8" w:themeColor="accent3" w:themeTint="99"/>
        </w:rPr>
        <w:t>GeneralControllerModel</w:t>
      </w:r>
      <w:r w:rsidRPr="00B32F23">
        <w:rPr>
          <w:bCs/>
          <w:color w:val="237BE8" w:themeColor="accent3" w:themeTint="99"/>
        </w:rPr>
        <w:t>’</w:t>
      </w:r>
      <w:r>
        <w:rPr>
          <w:bCs/>
          <w:color w:val="7030A0"/>
        </w:rPr>
        <w:t>)/]</w:t>
      </w:r>
    </w:p>
    <w:p w14:paraId="23549FF6" w14:textId="77777777" w:rsidR="00CC614E" w:rsidRDefault="00CC614E" w:rsidP="00CC614E">
      <w:pPr>
        <w:spacing w:after="0"/>
        <w:rPr>
          <w:bCs/>
          <w:color w:val="7030A0"/>
        </w:rPr>
      </w:pPr>
      <w:r>
        <w:rPr>
          <w:bCs/>
          <w:color w:val="7030A0"/>
        </w:rPr>
        <w:t xml:space="preserve">Inserts the attributes of the class &lt;drop/&gt; </w:t>
      </w:r>
      <w:r>
        <w:rPr>
          <w:bCs/>
          <w:color w:val="7030A0"/>
        </w:rPr>
        <w:br/>
        <w:t>[cl.</w:t>
      </w:r>
      <w:r>
        <w:rPr>
          <w:bCs/>
          <w:color w:val="FF0000"/>
        </w:rPr>
        <w:t>insert</w:t>
      </w:r>
      <w:r>
        <w:rPr>
          <w:color w:val="FF0000"/>
        </w:rPr>
        <w:t>AttributeTableBrief</w:t>
      </w:r>
      <w:r>
        <w:rPr>
          <w:bCs/>
          <w:color w:val="7030A0"/>
        </w:rPr>
        <w:t xml:space="preserve"> ()/]</w:t>
      </w:r>
    </w:p>
    <w:p w14:paraId="00896934" w14:textId="77777777" w:rsidR="00CC614E" w:rsidRPr="0049622C" w:rsidRDefault="00CC614E" w:rsidP="00CC614E">
      <w:pPr>
        <w:spacing w:after="0"/>
        <w:rPr>
          <w:bCs/>
          <w:color w:val="7030A0"/>
        </w:rPr>
      </w:pPr>
      <w:r w:rsidRPr="0049622C">
        <w:rPr>
          <w:bCs/>
          <w:color w:val="7030A0"/>
        </w:rPr>
        <w:t>[/if]&lt;drop/&gt;</w:t>
      </w:r>
    </w:p>
    <w:p w14:paraId="32959249" w14:textId="77777777" w:rsidR="00CC614E" w:rsidRPr="0049622C" w:rsidRDefault="00CC614E" w:rsidP="00CC614E">
      <w:pPr>
        <w:spacing w:after="0"/>
        <w:rPr>
          <w:bCs/>
          <w:color w:val="7030A0"/>
        </w:rPr>
      </w:pPr>
      <w:r w:rsidRPr="0049622C">
        <w:rPr>
          <w:bCs/>
          <w:color w:val="7030A0"/>
        </w:rPr>
        <w:t>[/if]&lt;drop/&gt;</w:t>
      </w:r>
    </w:p>
    <w:p w14:paraId="2F19BC4F" w14:textId="77777777" w:rsidR="00CC614E" w:rsidRPr="00921FA5" w:rsidRDefault="00CC614E" w:rsidP="00CC614E">
      <w:pPr>
        <w:spacing w:after="0"/>
        <w:rPr>
          <w:bCs/>
          <w:color w:val="7030A0"/>
        </w:rPr>
      </w:pPr>
      <w:r w:rsidRPr="0049622C">
        <w:rPr>
          <w:bCs/>
          <w:color w:val="7030A0"/>
        </w:rPr>
        <w:t>[/for]&lt;drop/&gt;</w:t>
      </w:r>
    </w:p>
    <w:p w14:paraId="399B01EF" w14:textId="1BB1E24E" w:rsidR="00CC614E" w:rsidRDefault="00CC614E" w:rsidP="00710146">
      <w:pPr>
        <w:rPr>
          <w:lang w:val="en-GB"/>
        </w:rPr>
      </w:pPr>
    </w:p>
    <w:p w14:paraId="0B8855C5" w14:textId="61231949" w:rsidR="00CC614E" w:rsidRDefault="00CC614E" w:rsidP="004F3E80">
      <w:pPr>
        <w:pStyle w:val="Heading4"/>
      </w:pPr>
      <w:r>
        <w:t>StreamLog</w:t>
      </w:r>
    </w:p>
    <w:p w14:paraId="084F0EE2" w14:textId="77777777" w:rsidR="00CC614E" w:rsidRDefault="00CC614E" w:rsidP="00CC614E">
      <w:pPr>
        <w:spacing w:after="0"/>
        <w:rPr>
          <w:bCs/>
          <w:color w:val="7030A0"/>
        </w:rPr>
      </w:pPr>
      <w:r w:rsidRPr="00EC6AE8">
        <w:rPr>
          <w:bCs/>
          <w:color w:val="7030A0"/>
        </w:rPr>
        <w:t>[for (cl:Class | Class.allInstances()-&gt;sortedBy(name))]&lt;drop/&gt;</w:t>
      </w:r>
    </w:p>
    <w:p w14:paraId="5BFA9CF0" w14:textId="77777777" w:rsidR="00CC614E" w:rsidRDefault="00CC614E" w:rsidP="00CC614E">
      <w:pPr>
        <w:spacing w:after="0"/>
        <w:rPr>
          <w:bCs/>
          <w:color w:val="7030A0"/>
        </w:rPr>
      </w:pPr>
      <w:r>
        <w:rPr>
          <w:bCs/>
          <w:color w:val="7030A0"/>
        </w:rPr>
        <w:t>[if (cl.qualifiedName.contains(‘</w:t>
      </w:r>
      <w:r>
        <w:rPr>
          <w:bCs/>
          <w:color w:val="237BE8" w:themeColor="accent3" w:themeTint="99"/>
        </w:rPr>
        <w:t>GeneralControllerModel</w:t>
      </w:r>
      <w:r>
        <w:rPr>
          <w:bCs/>
          <w:color w:val="7030A0"/>
        </w:rPr>
        <w:t>’))]&lt;drop/&gt;</w:t>
      </w:r>
    </w:p>
    <w:p w14:paraId="38637CCD" w14:textId="0C7FCC7A" w:rsidR="00CC614E" w:rsidRDefault="00CC614E" w:rsidP="00CC614E">
      <w:pPr>
        <w:spacing w:after="0"/>
        <w:rPr>
          <w:bCs/>
          <w:color w:val="7030A0"/>
        </w:rPr>
      </w:pPr>
      <w:r>
        <w:rPr>
          <w:bCs/>
          <w:color w:val="7030A0"/>
        </w:rPr>
        <w:t>[if (cl.name.</w:t>
      </w:r>
      <w:r w:rsidR="00790B9E">
        <w:rPr>
          <w:bCs/>
          <w:color w:val="7030A0"/>
        </w:rPr>
        <w:t>contains</w:t>
      </w:r>
      <w:r>
        <w:rPr>
          <w:bCs/>
          <w:color w:val="7030A0"/>
        </w:rPr>
        <w:t>(‘</w:t>
      </w:r>
      <w:r>
        <w:rPr>
          <w:bCs/>
          <w:color w:val="237BE8" w:themeColor="accent3" w:themeTint="99"/>
        </w:rPr>
        <w:t>StreamLog</w:t>
      </w:r>
      <w:r>
        <w:rPr>
          <w:bCs/>
          <w:color w:val="7030A0"/>
        </w:rPr>
        <w:t>’))]&lt;drop/&gt;</w:t>
      </w:r>
    </w:p>
    <w:p w14:paraId="5BB7A79A" w14:textId="77777777" w:rsidR="00CC614E" w:rsidRDefault="00CC614E" w:rsidP="00CC614E">
      <w:pPr>
        <w:spacing w:after="0"/>
        <w:rPr>
          <w:bCs/>
          <w:color w:val="7030A0"/>
        </w:rPr>
      </w:pPr>
      <w:r>
        <w:rPr>
          <w:bCs/>
          <w:color w:val="7030A0"/>
        </w:rPr>
        <w:t>Inserts the details of the class in first quotes from the package in second quotes &lt;drop/&gt;</w:t>
      </w:r>
      <w:r>
        <w:rPr>
          <w:bCs/>
          <w:color w:val="7030A0"/>
        </w:rPr>
        <w:br/>
        <w:t>[cl.</w:t>
      </w:r>
      <w:r>
        <w:rPr>
          <w:bCs/>
          <w:color w:val="FF0000"/>
        </w:rPr>
        <w:t>insert</w:t>
      </w:r>
      <w:r w:rsidRPr="004306A4">
        <w:rPr>
          <w:bCs/>
          <w:color w:val="FF0000"/>
        </w:rPr>
        <w:t>Class</w:t>
      </w:r>
      <w:r>
        <w:rPr>
          <w:bCs/>
          <w:color w:val="7030A0"/>
        </w:rPr>
        <w:t>(</w:t>
      </w:r>
      <w:r w:rsidRPr="00855340">
        <w:rPr>
          <w:bCs/>
          <w:color w:val="7030A0"/>
        </w:rPr>
        <w:t>cl.name</w:t>
      </w:r>
      <w:r>
        <w:rPr>
          <w:bCs/>
          <w:color w:val="7030A0"/>
        </w:rPr>
        <w:t>,</w:t>
      </w:r>
      <w:r w:rsidRPr="00B32F23">
        <w:rPr>
          <w:bCs/>
          <w:color w:val="237BE8" w:themeColor="accent3" w:themeTint="99"/>
        </w:rPr>
        <w:t>’</w:t>
      </w:r>
      <w:r>
        <w:rPr>
          <w:bCs/>
          <w:color w:val="237BE8" w:themeColor="accent3" w:themeTint="99"/>
        </w:rPr>
        <w:t>GeneralControllerModel</w:t>
      </w:r>
      <w:r w:rsidRPr="00B32F23">
        <w:rPr>
          <w:bCs/>
          <w:color w:val="237BE8" w:themeColor="accent3" w:themeTint="99"/>
        </w:rPr>
        <w:t>’</w:t>
      </w:r>
      <w:r>
        <w:rPr>
          <w:bCs/>
          <w:color w:val="7030A0"/>
        </w:rPr>
        <w:t>)/]</w:t>
      </w:r>
    </w:p>
    <w:p w14:paraId="2FA5A4B3" w14:textId="77777777" w:rsidR="00CC614E" w:rsidRDefault="00CC614E" w:rsidP="00CC614E">
      <w:pPr>
        <w:spacing w:after="0"/>
        <w:rPr>
          <w:bCs/>
          <w:color w:val="7030A0"/>
        </w:rPr>
      </w:pPr>
      <w:r>
        <w:rPr>
          <w:bCs/>
          <w:color w:val="7030A0"/>
        </w:rPr>
        <w:t xml:space="preserve">Inserts the attributes of the class &lt;drop/&gt; </w:t>
      </w:r>
      <w:r>
        <w:rPr>
          <w:bCs/>
          <w:color w:val="7030A0"/>
        </w:rPr>
        <w:br/>
        <w:t>[cl.</w:t>
      </w:r>
      <w:r>
        <w:rPr>
          <w:bCs/>
          <w:color w:val="FF0000"/>
        </w:rPr>
        <w:t>insert</w:t>
      </w:r>
      <w:r>
        <w:rPr>
          <w:color w:val="FF0000"/>
        </w:rPr>
        <w:t>AttributeTableBrief</w:t>
      </w:r>
      <w:r>
        <w:rPr>
          <w:bCs/>
          <w:color w:val="7030A0"/>
        </w:rPr>
        <w:t xml:space="preserve"> ()/]</w:t>
      </w:r>
    </w:p>
    <w:p w14:paraId="00AC3422" w14:textId="77777777" w:rsidR="00CC614E" w:rsidRPr="0049622C" w:rsidRDefault="00CC614E" w:rsidP="00CC614E">
      <w:pPr>
        <w:spacing w:after="0"/>
        <w:rPr>
          <w:bCs/>
          <w:color w:val="7030A0"/>
        </w:rPr>
      </w:pPr>
      <w:r w:rsidRPr="0049622C">
        <w:rPr>
          <w:bCs/>
          <w:color w:val="7030A0"/>
        </w:rPr>
        <w:t>[/if]&lt;drop/&gt;</w:t>
      </w:r>
    </w:p>
    <w:p w14:paraId="6958AC4E" w14:textId="77777777" w:rsidR="00CC614E" w:rsidRPr="0049622C" w:rsidRDefault="00CC614E" w:rsidP="00CC614E">
      <w:pPr>
        <w:spacing w:after="0"/>
        <w:rPr>
          <w:bCs/>
          <w:color w:val="7030A0"/>
        </w:rPr>
      </w:pPr>
      <w:r w:rsidRPr="0049622C">
        <w:rPr>
          <w:bCs/>
          <w:color w:val="7030A0"/>
        </w:rPr>
        <w:t>[/if]&lt;drop/&gt;</w:t>
      </w:r>
    </w:p>
    <w:p w14:paraId="09D70FC5" w14:textId="77777777" w:rsidR="00CC614E" w:rsidRDefault="00CC614E" w:rsidP="00CC614E">
      <w:pPr>
        <w:spacing w:after="0"/>
        <w:rPr>
          <w:bCs/>
          <w:color w:val="7030A0"/>
        </w:rPr>
      </w:pPr>
      <w:r w:rsidRPr="0049622C">
        <w:rPr>
          <w:bCs/>
          <w:color w:val="7030A0"/>
        </w:rPr>
        <w:t>[/for]&lt;drop/&gt;</w:t>
      </w:r>
    </w:p>
    <w:p w14:paraId="49B182AD" w14:textId="77777777" w:rsidR="008F6A16" w:rsidRDefault="008F6A16" w:rsidP="00CC614E">
      <w:pPr>
        <w:spacing w:after="0"/>
        <w:rPr>
          <w:bCs/>
          <w:color w:val="7030A0"/>
        </w:rPr>
      </w:pPr>
    </w:p>
    <w:p w14:paraId="28C2ADDE" w14:textId="79ABC43F" w:rsidR="008F6A16" w:rsidRDefault="008F6A16" w:rsidP="008F6A16">
      <w:pPr>
        <w:pStyle w:val="Heading4"/>
      </w:pPr>
      <w:r>
        <w:t>Log</w:t>
      </w:r>
      <w:r w:rsidR="00790B9E">
        <w:t>Record</w:t>
      </w:r>
    </w:p>
    <w:p w14:paraId="4F94DBEA" w14:textId="77777777" w:rsidR="008F6A16" w:rsidRDefault="008F6A16" w:rsidP="008F6A16">
      <w:pPr>
        <w:spacing w:after="0"/>
        <w:rPr>
          <w:bCs/>
          <w:color w:val="7030A0"/>
        </w:rPr>
      </w:pPr>
      <w:r w:rsidRPr="00EC6AE8">
        <w:rPr>
          <w:bCs/>
          <w:color w:val="7030A0"/>
        </w:rPr>
        <w:t>[for (cl:Class | Class.allInstances()-&gt;sortedBy(name))]&lt;drop/&gt;</w:t>
      </w:r>
    </w:p>
    <w:p w14:paraId="1CC577AD" w14:textId="77777777" w:rsidR="008F6A16" w:rsidRDefault="008F6A16" w:rsidP="008F6A16">
      <w:pPr>
        <w:spacing w:after="0"/>
        <w:rPr>
          <w:bCs/>
          <w:color w:val="7030A0"/>
        </w:rPr>
      </w:pPr>
      <w:r>
        <w:rPr>
          <w:bCs/>
          <w:color w:val="7030A0"/>
        </w:rPr>
        <w:t>[if (cl.qualifiedName.contains(‘</w:t>
      </w:r>
      <w:r>
        <w:rPr>
          <w:bCs/>
          <w:color w:val="237BE8" w:themeColor="accent3" w:themeTint="99"/>
        </w:rPr>
        <w:t>GeneralControllerModel</w:t>
      </w:r>
      <w:r>
        <w:rPr>
          <w:bCs/>
          <w:color w:val="7030A0"/>
        </w:rPr>
        <w:t>’))]&lt;drop/&gt;</w:t>
      </w:r>
    </w:p>
    <w:p w14:paraId="5E8CEF41" w14:textId="34970740" w:rsidR="008F6A16" w:rsidRDefault="008F6A16" w:rsidP="008F6A16">
      <w:pPr>
        <w:spacing w:after="0"/>
        <w:rPr>
          <w:bCs/>
          <w:color w:val="7030A0"/>
        </w:rPr>
      </w:pPr>
      <w:r>
        <w:rPr>
          <w:bCs/>
          <w:color w:val="7030A0"/>
        </w:rPr>
        <w:t>[if (cl.name.contains(‘</w:t>
      </w:r>
      <w:r>
        <w:rPr>
          <w:bCs/>
          <w:color w:val="237BE8" w:themeColor="accent3" w:themeTint="99"/>
        </w:rPr>
        <w:t>LogRecord</w:t>
      </w:r>
      <w:r>
        <w:rPr>
          <w:bCs/>
          <w:color w:val="7030A0"/>
        </w:rPr>
        <w:t>’))]&lt;drop/&gt;</w:t>
      </w:r>
    </w:p>
    <w:p w14:paraId="5FC36E6C" w14:textId="77777777" w:rsidR="008F6A16" w:rsidRDefault="008F6A16" w:rsidP="008F6A16">
      <w:pPr>
        <w:spacing w:after="0"/>
        <w:rPr>
          <w:bCs/>
          <w:color w:val="7030A0"/>
        </w:rPr>
      </w:pPr>
      <w:r>
        <w:rPr>
          <w:bCs/>
          <w:color w:val="7030A0"/>
        </w:rPr>
        <w:t>Inserts the details of the class in first quotes from the package in second quotes &lt;drop/&gt;</w:t>
      </w:r>
      <w:r>
        <w:rPr>
          <w:bCs/>
          <w:color w:val="7030A0"/>
        </w:rPr>
        <w:br/>
        <w:t>[cl.</w:t>
      </w:r>
      <w:r>
        <w:rPr>
          <w:bCs/>
          <w:color w:val="FF0000"/>
        </w:rPr>
        <w:t>insert</w:t>
      </w:r>
      <w:r w:rsidRPr="004306A4">
        <w:rPr>
          <w:bCs/>
          <w:color w:val="FF0000"/>
        </w:rPr>
        <w:t>Class</w:t>
      </w:r>
      <w:r>
        <w:rPr>
          <w:bCs/>
          <w:color w:val="7030A0"/>
        </w:rPr>
        <w:t>(</w:t>
      </w:r>
      <w:r w:rsidRPr="00855340">
        <w:rPr>
          <w:bCs/>
          <w:color w:val="7030A0"/>
        </w:rPr>
        <w:t>cl.name</w:t>
      </w:r>
      <w:r>
        <w:rPr>
          <w:bCs/>
          <w:color w:val="7030A0"/>
        </w:rPr>
        <w:t>,</w:t>
      </w:r>
      <w:r w:rsidRPr="00B32F23">
        <w:rPr>
          <w:bCs/>
          <w:color w:val="237BE8" w:themeColor="accent3" w:themeTint="99"/>
        </w:rPr>
        <w:t>’</w:t>
      </w:r>
      <w:r>
        <w:rPr>
          <w:bCs/>
          <w:color w:val="237BE8" w:themeColor="accent3" w:themeTint="99"/>
        </w:rPr>
        <w:t>GeneralControllerModel</w:t>
      </w:r>
      <w:r w:rsidRPr="00B32F23">
        <w:rPr>
          <w:bCs/>
          <w:color w:val="237BE8" w:themeColor="accent3" w:themeTint="99"/>
        </w:rPr>
        <w:t>’</w:t>
      </w:r>
      <w:r>
        <w:rPr>
          <w:bCs/>
          <w:color w:val="7030A0"/>
        </w:rPr>
        <w:t>)/]</w:t>
      </w:r>
    </w:p>
    <w:p w14:paraId="67700EF5" w14:textId="77777777" w:rsidR="008F6A16" w:rsidRDefault="008F6A16" w:rsidP="008F6A16">
      <w:pPr>
        <w:spacing w:after="0"/>
        <w:rPr>
          <w:bCs/>
          <w:color w:val="7030A0"/>
        </w:rPr>
      </w:pPr>
      <w:r>
        <w:rPr>
          <w:bCs/>
          <w:color w:val="7030A0"/>
        </w:rPr>
        <w:t xml:space="preserve">Inserts the attributes of the class &lt;drop/&gt; </w:t>
      </w:r>
      <w:r>
        <w:rPr>
          <w:bCs/>
          <w:color w:val="7030A0"/>
        </w:rPr>
        <w:br/>
        <w:t>[cl.</w:t>
      </w:r>
      <w:r>
        <w:rPr>
          <w:bCs/>
          <w:color w:val="FF0000"/>
        </w:rPr>
        <w:t>insert</w:t>
      </w:r>
      <w:r>
        <w:rPr>
          <w:color w:val="FF0000"/>
        </w:rPr>
        <w:t>AttributeTableBrief</w:t>
      </w:r>
      <w:r>
        <w:rPr>
          <w:bCs/>
          <w:color w:val="7030A0"/>
        </w:rPr>
        <w:t xml:space="preserve"> ()/]</w:t>
      </w:r>
    </w:p>
    <w:p w14:paraId="50FAB228" w14:textId="77777777" w:rsidR="008F6A16" w:rsidRPr="0049622C" w:rsidRDefault="008F6A16" w:rsidP="008F6A16">
      <w:pPr>
        <w:spacing w:after="0"/>
        <w:rPr>
          <w:bCs/>
          <w:color w:val="7030A0"/>
        </w:rPr>
      </w:pPr>
      <w:r w:rsidRPr="0049622C">
        <w:rPr>
          <w:bCs/>
          <w:color w:val="7030A0"/>
        </w:rPr>
        <w:t>[/if]&lt;drop/&gt;</w:t>
      </w:r>
    </w:p>
    <w:p w14:paraId="3C918A9D" w14:textId="77777777" w:rsidR="008F6A16" w:rsidRPr="0049622C" w:rsidRDefault="008F6A16" w:rsidP="008F6A16">
      <w:pPr>
        <w:spacing w:after="0"/>
        <w:rPr>
          <w:bCs/>
          <w:color w:val="7030A0"/>
        </w:rPr>
      </w:pPr>
      <w:r w:rsidRPr="0049622C">
        <w:rPr>
          <w:bCs/>
          <w:color w:val="7030A0"/>
        </w:rPr>
        <w:t>[/if]&lt;drop/&gt;</w:t>
      </w:r>
    </w:p>
    <w:p w14:paraId="367F79F5" w14:textId="77777777" w:rsidR="008F6A16" w:rsidRPr="00921FA5" w:rsidRDefault="008F6A16" w:rsidP="008F6A16">
      <w:pPr>
        <w:spacing w:after="0"/>
        <w:rPr>
          <w:bCs/>
          <w:color w:val="7030A0"/>
        </w:rPr>
      </w:pPr>
      <w:r w:rsidRPr="0049622C">
        <w:rPr>
          <w:bCs/>
          <w:color w:val="7030A0"/>
        </w:rPr>
        <w:t>[/for]&lt;drop/&gt;</w:t>
      </w:r>
    </w:p>
    <w:p w14:paraId="44D56853" w14:textId="0E8D41AA" w:rsidR="00CC614E" w:rsidRDefault="00CC614E" w:rsidP="00710146">
      <w:pPr>
        <w:rPr>
          <w:lang w:val="en-GB"/>
        </w:rPr>
      </w:pPr>
    </w:p>
    <w:p w14:paraId="1ABE16D1" w14:textId="6A62256D" w:rsidR="00FD59D5" w:rsidRDefault="002C1CEC" w:rsidP="004F3E80">
      <w:pPr>
        <w:pStyle w:val="Heading4"/>
      </w:pPr>
      <w:r>
        <w:t>BodyOfRecord</w:t>
      </w:r>
    </w:p>
    <w:p w14:paraId="097E067A" w14:textId="77777777" w:rsidR="00FD59D5" w:rsidRDefault="00FD59D5" w:rsidP="00FD59D5">
      <w:pPr>
        <w:spacing w:after="0"/>
        <w:rPr>
          <w:bCs/>
          <w:color w:val="7030A0"/>
        </w:rPr>
      </w:pPr>
      <w:r w:rsidRPr="00EC6AE8">
        <w:rPr>
          <w:bCs/>
          <w:color w:val="7030A0"/>
        </w:rPr>
        <w:t>[for (cl:Class | Class.allInstances()-&gt;sortedBy(name))]&lt;drop/&gt;</w:t>
      </w:r>
    </w:p>
    <w:p w14:paraId="42CB32CA" w14:textId="77777777" w:rsidR="00FD59D5" w:rsidRDefault="00FD59D5" w:rsidP="00FD59D5">
      <w:pPr>
        <w:spacing w:after="0"/>
        <w:rPr>
          <w:bCs/>
          <w:color w:val="7030A0"/>
        </w:rPr>
      </w:pPr>
      <w:r>
        <w:rPr>
          <w:bCs/>
          <w:color w:val="7030A0"/>
        </w:rPr>
        <w:t>[if (cl.qualifiedName.contains(‘</w:t>
      </w:r>
      <w:r>
        <w:rPr>
          <w:bCs/>
          <w:color w:val="237BE8" w:themeColor="accent3" w:themeTint="99"/>
        </w:rPr>
        <w:t>GeneralControllerModel</w:t>
      </w:r>
      <w:r>
        <w:rPr>
          <w:bCs/>
          <w:color w:val="7030A0"/>
        </w:rPr>
        <w:t>’))]&lt;drop/&gt;</w:t>
      </w:r>
    </w:p>
    <w:p w14:paraId="08683944" w14:textId="108C83DF" w:rsidR="00FD59D5" w:rsidRDefault="00FD59D5" w:rsidP="00FD59D5">
      <w:pPr>
        <w:spacing w:after="0"/>
        <w:rPr>
          <w:bCs/>
          <w:color w:val="7030A0"/>
        </w:rPr>
      </w:pPr>
      <w:r>
        <w:rPr>
          <w:bCs/>
          <w:color w:val="7030A0"/>
        </w:rPr>
        <w:t>[if (cl.name.contains(‘</w:t>
      </w:r>
      <w:r w:rsidR="002C1CEC">
        <w:rPr>
          <w:bCs/>
          <w:color w:val="237BE8" w:themeColor="accent3" w:themeTint="99"/>
        </w:rPr>
        <w:t>BodyOf</w:t>
      </w:r>
      <w:r>
        <w:rPr>
          <w:bCs/>
          <w:color w:val="237BE8" w:themeColor="accent3" w:themeTint="99"/>
        </w:rPr>
        <w:t>Record</w:t>
      </w:r>
      <w:r>
        <w:rPr>
          <w:bCs/>
          <w:color w:val="7030A0"/>
        </w:rPr>
        <w:t>’))]&lt;drop/&gt;</w:t>
      </w:r>
    </w:p>
    <w:p w14:paraId="21699CED" w14:textId="77777777" w:rsidR="00FD59D5" w:rsidRDefault="00FD59D5" w:rsidP="00FD59D5">
      <w:pPr>
        <w:spacing w:after="0"/>
        <w:rPr>
          <w:bCs/>
          <w:color w:val="7030A0"/>
        </w:rPr>
      </w:pPr>
      <w:r>
        <w:rPr>
          <w:bCs/>
          <w:color w:val="7030A0"/>
        </w:rPr>
        <w:t>Inserts the details of the class in first quotes from the package in second quotes &lt;drop/&gt;</w:t>
      </w:r>
      <w:r>
        <w:rPr>
          <w:bCs/>
          <w:color w:val="7030A0"/>
        </w:rPr>
        <w:br/>
        <w:t>[cl.</w:t>
      </w:r>
      <w:r>
        <w:rPr>
          <w:bCs/>
          <w:color w:val="FF0000"/>
        </w:rPr>
        <w:t>insert</w:t>
      </w:r>
      <w:r w:rsidRPr="004306A4">
        <w:rPr>
          <w:bCs/>
          <w:color w:val="FF0000"/>
        </w:rPr>
        <w:t>Class</w:t>
      </w:r>
      <w:r>
        <w:rPr>
          <w:bCs/>
          <w:color w:val="7030A0"/>
        </w:rPr>
        <w:t>(</w:t>
      </w:r>
      <w:r w:rsidRPr="00855340">
        <w:rPr>
          <w:bCs/>
          <w:color w:val="7030A0"/>
        </w:rPr>
        <w:t>cl.name</w:t>
      </w:r>
      <w:r>
        <w:rPr>
          <w:bCs/>
          <w:color w:val="7030A0"/>
        </w:rPr>
        <w:t>,</w:t>
      </w:r>
      <w:r w:rsidRPr="00B32F23">
        <w:rPr>
          <w:bCs/>
          <w:color w:val="237BE8" w:themeColor="accent3" w:themeTint="99"/>
        </w:rPr>
        <w:t>’</w:t>
      </w:r>
      <w:r>
        <w:rPr>
          <w:bCs/>
          <w:color w:val="237BE8" w:themeColor="accent3" w:themeTint="99"/>
        </w:rPr>
        <w:t>GeneralControllerModel</w:t>
      </w:r>
      <w:r w:rsidRPr="00B32F23">
        <w:rPr>
          <w:bCs/>
          <w:color w:val="237BE8" w:themeColor="accent3" w:themeTint="99"/>
        </w:rPr>
        <w:t>’</w:t>
      </w:r>
      <w:r>
        <w:rPr>
          <w:bCs/>
          <w:color w:val="7030A0"/>
        </w:rPr>
        <w:t>)/]</w:t>
      </w:r>
    </w:p>
    <w:p w14:paraId="6BB604EA" w14:textId="77777777" w:rsidR="00FD59D5" w:rsidRDefault="00FD59D5" w:rsidP="00FD59D5">
      <w:pPr>
        <w:spacing w:after="0"/>
        <w:rPr>
          <w:bCs/>
          <w:color w:val="7030A0"/>
        </w:rPr>
      </w:pPr>
      <w:r>
        <w:rPr>
          <w:bCs/>
          <w:color w:val="7030A0"/>
        </w:rPr>
        <w:t xml:space="preserve">Inserts the attributes of the class &lt;drop/&gt; </w:t>
      </w:r>
      <w:r>
        <w:rPr>
          <w:bCs/>
          <w:color w:val="7030A0"/>
        </w:rPr>
        <w:br/>
        <w:t>[cl.</w:t>
      </w:r>
      <w:r>
        <w:rPr>
          <w:bCs/>
          <w:color w:val="FF0000"/>
        </w:rPr>
        <w:t>insert</w:t>
      </w:r>
      <w:r>
        <w:rPr>
          <w:color w:val="FF0000"/>
        </w:rPr>
        <w:t>AttributeTableBrief</w:t>
      </w:r>
      <w:r>
        <w:rPr>
          <w:bCs/>
          <w:color w:val="7030A0"/>
        </w:rPr>
        <w:t xml:space="preserve"> ()/]</w:t>
      </w:r>
    </w:p>
    <w:p w14:paraId="40E77686" w14:textId="77777777" w:rsidR="00FD59D5" w:rsidRPr="0049622C" w:rsidRDefault="00FD59D5" w:rsidP="00FD59D5">
      <w:pPr>
        <w:spacing w:after="0"/>
        <w:rPr>
          <w:bCs/>
          <w:color w:val="7030A0"/>
        </w:rPr>
      </w:pPr>
      <w:r w:rsidRPr="0049622C">
        <w:rPr>
          <w:bCs/>
          <w:color w:val="7030A0"/>
        </w:rPr>
        <w:t>[/if]&lt;drop/&gt;</w:t>
      </w:r>
    </w:p>
    <w:p w14:paraId="0ABAD3B7" w14:textId="77777777" w:rsidR="00FD59D5" w:rsidRPr="0049622C" w:rsidRDefault="00FD59D5" w:rsidP="00FD59D5">
      <w:pPr>
        <w:spacing w:after="0"/>
        <w:rPr>
          <w:bCs/>
          <w:color w:val="7030A0"/>
        </w:rPr>
      </w:pPr>
      <w:r w:rsidRPr="0049622C">
        <w:rPr>
          <w:bCs/>
          <w:color w:val="7030A0"/>
        </w:rPr>
        <w:t>[/if]&lt;drop/&gt;</w:t>
      </w:r>
    </w:p>
    <w:p w14:paraId="3C58CF93" w14:textId="2E37F5AA" w:rsidR="00FD59D5" w:rsidRDefault="00FD59D5" w:rsidP="00FD59D5">
      <w:pPr>
        <w:spacing w:after="0"/>
        <w:rPr>
          <w:bCs/>
          <w:color w:val="7030A0"/>
        </w:rPr>
      </w:pPr>
      <w:r w:rsidRPr="0049622C">
        <w:rPr>
          <w:bCs/>
          <w:color w:val="7030A0"/>
        </w:rPr>
        <w:t>[/for]&lt;drop/&gt;</w:t>
      </w:r>
    </w:p>
    <w:p w14:paraId="33D8350E" w14:textId="087819B4" w:rsidR="00FD59D5" w:rsidRDefault="00FD59D5" w:rsidP="00FD59D5">
      <w:pPr>
        <w:spacing w:after="0"/>
        <w:rPr>
          <w:bCs/>
          <w:color w:val="7030A0"/>
        </w:rPr>
      </w:pPr>
    </w:p>
    <w:p w14:paraId="55198539" w14:textId="2F312C8A" w:rsidR="00FD59D5" w:rsidRDefault="00FD59D5" w:rsidP="004F3E80">
      <w:pPr>
        <w:pStyle w:val="Heading4"/>
      </w:pPr>
      <w:bookmarkStart w:id="178" w:name="_Toc128036664"/>
      <w:r>
        <w:t>LogStreamControl</w:t>
      </w:r>
      <w:bookmarkEnd w:id="178"/>
    </w:p>
    <w:p w14:paraId="4F18C043" w14:textId="77777777" w:rsidR="00FD59D5" w:rsidRDefault="00FD59D5" w:rsidP="00FD59D5">
      <w:pPr>
        <w:spacing w:after="0"/>
        <w:rPr>
          <w:bCs/>
          <w:color w:val="7030A0"/>
        </w:rPr>
      </w:pPr>
      <w:r w:rsidRPr="00EC6AE8">
        <w:rPr>
          <w:bCs/>
          <w:color w:val="7030A0"/>
        </w:rPr>
        <w:t>[for (cl:Class | Class.allInstances()-&gt;sortedBy(name))]&lt;drop/&gt;</w:t>
      </w:r>
    </w:p>
    <w:p w14:paraId="0394B20B" w14:textId="77777777" w:rsidR="00FD59D5" w:rsidRDefault="00FD59D5" w:rsidP="00FD59D5">
      <w:pPr>
        <w:spacing w:after="0"/>
        <w:rPr>
          <w:bCs/>
          <w:color w:val="7030A0"/>
        </w:rPr>
      </w:pPr>
      <w:r>
        <w:rPr>
          <w:bCs/>
          <w:color w:val="7030A0"/>
        </w:rPr>
        <w:t>[if (cl.qualifiedName.contains(‘</w:t>
      </w:r>
      <w:r>
        <w:rPr>
          <w:bCs/>
          <w:color w:val="237BE8" w:themeColor="accent3" w:themeTint="99"/>
        </w:rPr>
        <w:t>GeneralControllerModel</w:t>
      </w:r>
      <w:r>
        <w:rPr>
          <w:bCs/>
          <w:color w:val="7030A0"/>
        </w:rPr>
        <w:t>’))]&lt;drop/&gt;</w:t>
      </w:r>
    </w:p>
    <w:p w14:paraId="7A7F1274" w14:textId="41CAE82A" w:rsidR="00FD59D5" w:rsidRDefault="00FD59D5" w:rsidP="00FD59D5">
      <w:pPr>
        <w:spacing w:after="0"/>
        <w:rPr>
          <w:bCs/>
          <w:color w:val="7030A0"/>
        </w:rPr>
      </w:pPr>
      <w:r>
        <w:rPr>
          <w:bCs/>
          <w:color w:val="7030A0"/>
        </w:rPr>
        <w:t>[if (cl.name.contains(‘</w:t>
      </w:r>
      <w:r>
        <w:rPr>
          <w:bCs/>
          <w:color w:val="237BE8" w:themeColor="accent3" w:themeTint="99"/>
        </w:rPr>
        <w:t>LogStreamControl</w:t>
      </w:r>
      <w:r>
        <w:rPr>
          <w:bCs/>
          <w:color w:val="7030A0"/>
        </w:rPr>
        <w:t>’))]&lt;drop/&gt;</w:t>
      </w:r>
    </w:p>
    <w:p w14:paraId="77F3F0C3" w14:textId="77777777" w:rsidR="00FD59D5" w:rsidRDefault="00FD59D5" w:rsidP="00FD59D5">
      <w:pPr>
        <w:spacing w:after="0"/>
        <w:rPr>
          <w:bCs/>
          <w:color w:val="7030A0"/>
        </w:rPr>
      </w:pPr>
      <w:r>
        <w:rPr>
          <w:bCs/>
          <w:color w:val="7030A0"/>
        </w:rPr>
        <w:t>Inserts the details of the class in first quotes from the package in second quotes &lt;drop/&gt;</w:t>
      </w:r>
      <w:r>
        <w:rPr>
          <w:bCs/>
          <w:color w:val="7030A0"/>
        </w:rPr>
        <w:br/>
        <w:t>[cl.</w:t>
      </w:r>
      <w:r>
        <w:rPr>
          <w:bCs/>
          <w:color w:val="FF0000"/>
        </w:rPr>
        <w:t>insert</w:t>
      </w:r>
      <w:r w:rsidRPr="004306A4">
        <w:rPr>
          <w:bCs/>
          <w:color w:val="FF0000"/>
        </w:rPr>
        <w:t>Class</w:t>
      </w:r>
      <w:r>
        <w:rPr>
          <w:bCs/>
          <w:color w:val="7030A0"/>
        </w:rPr>
        <w:t>(</w:t>
      </w:r>
      <w:r w:rsidRPr="00855340">
        <w:rPr>
          <w:bCs/>
          <w:color w:val="7030A0"/>
        </w:rPr>
        <w:t>cl.name</w:t>
      </w:r>
      <w:r>
        <w:rPr>
          <w:bCs/>
          <w:color w:val="7030A0"/>
        </w:rPr>
        <w:t>,</w:t>
      </w:r>
      <w:r w:rsidRPr="00B32F23">
        <w:rPr>
          <w:bCs/>
          <w:color w:val="237BE8" w:themeColor="accent3" w:themeTint="99"/>
        </w:rPr>
        <w:t>’</w:t>
      </w:r>
      <w:r>
        <w:rPr>
          <w:bCs/>
          <w:color w:val="237BE8" w:themeColor="accent3" w:themeTint="99"/>
        </w:rPr>
        <w:t>GeneralControllerModel</w:t>
      </w:r>
      <w:r w:rsidRPr="00B32F23">
        <w:rPr>
          <w:bCs/>
          <w:color w:val="237BE8" w:themeColor="accent3" w:themeTint="99"/>
        </w:rPr>
        <w:t>’</w:t>
      </w:r>
      <w:r>
        <w:rPr>
          <w:bCs/>
          <w:color w:val="7030A0"/>
        </w:rPr>
        <w:t>)/]</w:t>
      </w:r>
    </w:p>
    <w:p w14:paraId="64685629" w14:textId="77777777" w:rsidR="00FD59D5" w:rsidRDefault="00FD59D5" w:rsidP="00FD59D5">
      <w:pPr>
        <w:spacing w:after="0"/>
        <w:rPr>
          <w:bCs/>
          <w:color w:val="7030A0"/>
        </w:rPr>
      </w:pPr>
      <w:r>
        <w:rPr>
          <w:bCs/>
          <w:color w:val="7030A0"/>
        </w:rPr>
        <w:t xml:space="preserve">Inserts the attributes of the class &lt;drop/&gt; </w:t>
      </w:r>
      <w:r>
        <w:rPr>
          <w:bCs/>
          <w:color w:val="7030A0"/>
        </w:rPr>
        <w:br/>
        <w:t>[cl.</w:t>
      </w:r>
      <w:r>
        <w:rPr>
          <w:bCs/>
          <w:color w:val="FF0000"/>
        </w:rPr>
        <w:t>insert</w:t>
      </w:r>
      <w:r>
        <w:rPr>
          <w:color w:val="FF0000"/>
        </w:rPr>
        <w:t>AttributeTableBrief</w:t>
      </w:r>
      <w:r>
        <w:rPr>
          <w:bCs/>
          <w:color w:val="7030A0"/>
        </w:rPr>
        <w:t xml:space="preserve"> ()/]</w:t>
      </w:r>
    </w:p>
    <w:p w14:paraId="11BE3D56" w14:textId="77777777" w:rsidR="00FD59D5" w:rsidRPr="0049622C" w:rsidRDefault="00FD59D5" w:rsidP="00FD59D5">
      <w:pPr>
        <w:spacing w:after="0"/>
        <w:rPr>
          <w:bCs/>
          <w:color w:val="7030A0"/>
        </w:rPr>
      </w:pPr>
      <w:r w:rsidRPr="0049622C">
        <w:rPr>
          <w:bCs/>
          <w:color w:val="7030A0"/>
        </w:rPr>
        <w:t>[/if]&lt;drop/&gt;</w:t>
      </w:r>
    </w:p>
    <w:p w14:paraId="4A43C8EF" w14:textId="77777777" w:rsidR="00FD59D5" w:rsidRPr="0049622C" w:rsidRDefault="00FD59D5" w:rsidP="00FD59D5">
      <w:pPr>
        <w:spacing w:after="0"/>
        <w:rPr>
          <w:bCs/>
          <w:color w:val="7030A0"/>
        </w:rPr>
      </w:pPr>
      <w:r w:rsidRPr="0049622C">
        <w:rPr>
          <w:bCs/>
          <w:color w:val="7030A0"/>
        </w:rPr>
        <w:t>[/if]&lt;drop/&gt;</w:t>
      </w:r>
    </w:p>
    <w:p w14:paraId="2580579C" w14:textId="77777777" w:rsidR="00FD59D5" w:rsidRPr="00921FA5" w:rsidRDefault="00FD59D5" w:rsidP="00FD59D5">
      <w:pPr>
        <w:spacing w:after="0"/>
        <w:rPr>
          <w:bCs/>
          <w:color w:val="7030A0"/>
        </w:rPr>
      </w:pPr>
      <w:r w:rsidRPr="0049622C">
        <w:rPr>
          <w:bCs/>
          <w:color w:val="7030A0"/>
        </w:rPr>
        <w:t>[/for]&lt;drop/&gt;</w:t>
      </w:r>
    </w:p>
    <w:p w14:paraId="027ECA0A" w14:textId="5905AA46" w:rsidR="00FD59D5" w:rsidRDefault="00FD59D5" w:rsidP="00FD59D5">
      <w:pPr>
        <w:spacing w:after="0"/>
        <w:rPr>
          <w:bCs/>
          <w:color w:val="7030A0"/>
        </w:rPr>
      </w:pPr>
    </w:p>
    <w:p w14:paraId="5797CDE3" w14:textId="57A2475D" w:rsidR="00FD59D5" w:rsidRDefault="00FD59D5" w:rsidP="004F3E80">
      <w:pPr>
        <w:pStyle w:val="Heading4"/>
      </w:pPr>
      <w:bookmarkStart w:id="179" w:name="_Toc128036665"/>
      <w:r>
        <w:t>StreamHandler</w:t>
      </w:r>
      <w:bookmarkEnd w:id="179"/>
    </w:p>
    <w:p w14:paraId="75C26098" w14:textId="77777777" w:rsidR="00FD59D5" w:rsidRDefault="00FD59D5" w:rsidP="00FD59D5">
      <w:pPr>
        <w:spacing w:after="0"/>
        <w:rPr>
          <w:bCs/>
          <w:color w:val="7030A0"/>
        </w:rPr>
      </w:pPr>
      <w:r w:rsidRPr="00EC6AE8">
        <w:rPr>
          <w:bCs/>
          <w:color w:val="7030A0"/>
        </w:rPr>
        <w:t>[for (cl:Class | Class.allInstances()-&gt;sortedBy(name))]&lt;drop/&gt;</w:t>
      </w:r>
    </w:p>
    <w:p w14:paraId="3D008CF9" w14:textId="77777777" w:rsidR="00FD59D5" w:rsidRDefault="00FD59D5" w:rsidP="00FD59D5">
      <w:pPr>
        <w:spacing w:after="0"/>
        <w:rPr>
          <w:bCs/>
          <w:color w:val="7030A0"/>
        </w:rPr>
      </w:pPr>
      <w:r>
        <w:rPr>
          <w:bCs/>
          <w:color w:val="7030A0"/>
        </w:rPr>
        <w:t>[if (cl.qualifiedName.contains(‘</w:t>
      </w:r>
      <w:r>
        <w:rPr>
          <w:bCs/>
          <w:color w:val="237BE8" w:themeColor="accent3" w:themeTint="99"/>
        </w:rPr>
        <w:t>GeneralControllerModel</w:t>
      </w:r>
      <w:r>
        <w:rPr>
          <w:bCs/>
          <w:color w:val="7030A0"/>
        </w:rPr>
        <w:t>’))]&lt;drop/&gt;</w:t>
      </w:r>
    </w:p>
    <w:p w14:paraId="592CF9B5" w14:textId="524A4BA2" w:rsidR="00FD59D5" w:rsidRDefault="00FD59D5" w:rsidP="00FD59D5">
      <w:pPr>
        <w:spacing w:after="0"/>
        <w:rPr>
          <w:bCs/>
          <w:color w:val="7030A0"/>
        </w:rPr>
      </w:pPr>
      <w:r>
        <w:rPr>
          <w:bCs/>
          <w:color w:val="7030A0"/>
        </w:rPr>
        <w:t>[if (cl.name.contains(‘</w:t>
      </w:r>
      <w:r>
        <w:rPr>
          <w:bCs/>
          <w:color w:val="237BE8" w:themeColor="accent3" w:themeTint="99"/>
        </w:rPr>
        <w:t>StreamHandler</w:t>
      </w:r>
      <w:r>
        <w:rPr>
          <w:bCs/>
          <w:color w:val="7030A0"/>
        </w:rPr>
        <w:t>’))]&lt;drop/&gt;</w:t>
      </w:r>
    </w:p>
    <w:p w14:paraId="2D747902" w14:textId="77777777" w:rsidR="00FD59D5" w:rsidRDefault="00FD59D5" w:rsidP="00FD59D5">
      <w:pPr>
        <w:spacing w:after="0"/>
        <w:rPr>
          <w:bCs/>
          <w:color w:val="7030A0"/>
        </w:rPr>
      </w:pPr>
      <w:r>
        <w:rPr>
          <w:bCs/>
          <w:color w:val="7030A0"/>
        </w:rPr>
        <w:t>Inserts the details of the class in first quotes from the package in second quotes &lt;drop/&gt;</w:t>
      </w:r>
      <w:r>
        <w:rPr>
          <w:bCs/>
          <w:color w:val="7030A0"/>
        </w:rPr>
        <w:br/>
        <w:t>[cl.</w:t>
      </w:r>
      <w:r>
        <w:rPr>
          <w:bCs/>
          <w:color w:val="FF0000"/>
        </w:rPr>
        <w:t>insert</w:t>
      </w:r>
      <w:r w:rsidRPr="004306A4">
        <w:rPr>
          <w:bCs/>
          <w:color w:val="FF0000"/>
        </w:rPr>
        <w:t>Class</w:t>
      </w:r>
      <w:r>
        <w:rPr>
          <w:bCs/>
          <w:color w:val="7030A0"/>
        </w:rPr>
        <w:t>(</w:t>
      </w:r>
      <w:r w:rsidRPr="00855340">
        <w:rPr>
          <w:bCs/>
          <w:color w:val="7030A0"/>
        </w:rPr>
        <w:t>cl.name</w:t>
      </w:r>
      <w:r>
        <w:rPr>
          <w:bCs/>
          <w:color w:val="7030A0"/>
        </w:rPr>
        <w:t>,</w:t>
      </w:r>
      <w:r w:rsidRPr="00B32F23">
        <w:rPr>
          <w:bCs/>
          <w:color w:val="237BE8" w:themeColor="accent3" w:themeTint="99"/>
        </w:rPr>
        <w:t>’</w:t>
      </w:r>
      <w:r>
        <w:rPr>
          <w:bCs/>
          <w:color w:val="237BE8" w:themeColor="accent3" w:themeTint="99"/>
        </w:rPr>
        <w:t>GeneralControllerModel</w:t>
      </w:r>
      <w:r w:rsidRPr="00B32F23">
        <w:rPr>
          <w:bCs/>
          <w:color w:val="237BE8" w:themeColor="accent3" w:themeTint="99"/>
        </w:rPr>
        <w:t>’</w:t>
      </w:r>
      <w:r>
        <w:rPr>
          <w:bCs/>
          <w:color w:val="7030A0"/>
        </w:rPr>
        <w:t>)/]</w:t>
      </w:r>
    </w:p>
    <w:p w14:paraId="68531CEA" w14:textId="77777777" w:rsidR="00FD59D5" w:rsidRDefault="00FD59D5" w:rsidP="00FD59D5">
      <w:pPr>
        <w:spacing w:after="0"/>
        <w:rPr>
          <w:bCs/>
          <w:color w:val="7030A0"/>
        </w:rPr>
      </w:pPr>
      <w:r>
        <w:rPr>
          <w:bCs/>
          <w:color w:val="7030A0"/>
        </w:rPr>
        <w:t xml:space="preserve">Inserts the attributes of the class &lt;drop/&gt; </w:t>
      </w:r>
      <w:r>
        <w:rPr>
          <w:bCs/>
          <w:color w:val="7030A0"/>
        </w:rPr>
        <w:br/>
        <w:t>[cl.</w:t>
      </w:r>
      <w:r>
        <w:rPr>
          <w:bCs/>
          <w:color w:val="FF0000"/>
        </w:rPr>
        <w:t>insert</w:t>
      </w:r>
      <w:r>
        <w:rPr>
          <w:color w:val="FF0000"/>
        </w:rPr>
        <w:t>AttributeTableBrief</w:t>
      </w:r>
      <w:r>
        <w:rPr>
          <w:bCs/>
          <w:color w:val="7030A0"/>
        </w:rPr>
        <w:t xml:space="preserve"> ()/]</w:t>
      </w:r>
    </w:p>
    <w:p w14:paraId="57891905" w14:textId="77777777" w:rsidR="00FD59D5" w:rsidRPr="0049622C" w:rsidRDefault="00FD59D5" w:rsidP="00FD59D5">
      <w:pPr>
        <w:spacing w:after="0"/>
        <w:rPr>
          <w:bCs/>
          <w:color w:val="7030A0"/>
        </w:rPr>
      </w:pPr>
      <w:r w:rsidRPr="0049622C">
        <w:rPr>
          <w:bCs/>
          <w:color w:val="7030A0"/>
        </w:rPr>
        <w:t>[/if]&lt;drop/&gt;</w:t>
      </w:r>
    </w:p>
    <w:p w14:paraId="4191B0C1" w14:textId="77777777" w:rsidR="00FD59D5" w:rsidRPr="0049622C" w:rsidRDefault="00FD59D5" w:rsidP="00FD59D5">
      <w:pPr>
        <w:spacing w:after="0"/>
        <w:rPr>
          <w:bCs/>
          <w:color w:val="7030A0"/>
        </w:rPr>
      </w:pPr>
      <w:r w:rsidRPr="0049622C">
        <w:rPr>
          <w:bCs/>
          <w:color w:val="7030A0"/>
        </w:rPr>
        <w:t>[/if]&lt;drop/&gt;</w:t>
      </w:r>
    </w:p>
    <w:p w14:paraId="0D36B116" w14:textId="77777777" w:rsidR="00FD59D5" w:rsidRPr="00921FA5" w:rsidRDefault="00FD59D5" w:rsidP="00FD59D5">
      <w:pPr>
        <w:spacing w:after="0"/>
        <w:rPr>
          <w:bCs/>
          <w:color w:val="7030A0"/>
        </w:rPr>
      </w:pPr>
      <w:r w:rsidRPr="0049622C">
        <w:rPr>
          <w:bCs/>
          <w:color w:val="7030A0"/>
        </w:rPr>
        <w:t>[/for]&lt;drop/&gt;</w:t>
      </w:r>
    </w:p>
    <w:p w14:paraId="496234FE" w14:textId="79BF144D" w:rsidR="00FD59D5" w:rsidRDefault="00FD59D5" w:rsidP="00FD59D5">
      <w:pPr>
        <w:spacing w:after="0"/>
        <w:rPr>
          <w:bCs/>
          <w:color w:val="7030A0"/>
        </w:rPr>
      </w:pPr>
    </w:p>
    <w:p w14:paraId="402ABF48" w14:textId="0B9D5C76" w:rsidR="00FD59D5" w:rsidRDefault="00FD59D5" w:rsidP="004F3E80">
      <w:pPr>
        <w:pStyle w:val="Heading4"/>
      </w:pPr>
      <w:bookmarkStart w:id="180" w:name="_Toc128036666"/>
      <w:r>
        <w:t>StreamRecord</w:t>
      </w:r>
      <w:bookmarkEnd w:id="180"/>
    </w:p>
    <w:p w14:paraId="42F90C64" w14:textId="77777777" w:rsidR="00FD59D5" w:rsidRDefault="00FD59D5" w:rsidP="00FD59D5">
      <w:pPr>
        <w:spacing w:after="0"/>
        <w:rPr>
          <w:bCs/>
          <w:color w:val="7030A0"/>
        </w:rPr>
      </w:pPr>
      <w:r w:rsidRPr="00EC6AE8">
        <w:rPr>
          <w:bCs/>
          <w:color w:val="7030A0"/>
        </w:rPr>
        <w:t>[for (cl:Class | Class.allInstances()-&gt;sortedBy(name))]&lt;drop/&gt;</w:t>
      </w:r>
    </w:p>
    <w:p w14:paraId="675D2CFF" w14:textId="77777777" w:rsidR="00FD59D5" w:rsidRDefault="00FD59D5" w:rsidP="00FD59D5">
      <w:pPr>
        <w:spacing w:after="0"/>
        <w:rPr>
          <w:bCs/>
          <w:color w:val="7030A0"/>
        </w:rPr>
      </w:pPr>
      <w:r>
        <w:rPr>
          <w:bCs/>
          <w:color w:val="7030A0"/>
        </w:rPr>
        <w:t>[if (cl.qualifiedName.contains(‘</w:t>
      </w:r>
      <w:r>
        <w:rPr>
          <w:bCs/>
          <w:color w:val="237BE8" w:themeColor="accent3" w:themeTint="99"/>
        </w:rPr>
        <w:t>GeneralControllerModel</w:t>
      </w:r>
      <w:r>
        <w:rPr>
          <w:bCs/>
          <w:color w:val="7030A0"/>
        </w:rPr>
        <w:t>’))]&lt;drop/&gt;</w:t>
      </w:r>
    </w:p>
    <w:p w14:paraId="7C941637" w14:textId="699A1F0C" w:rsidR="00FD59D5" w:rsidRDefault="00FD59D5" w:rsidP="00FD59D5">
      <w:pPr>
        <w:spacing w:after="0"/>
        <w:rPr>
          <w:bCs/>
          <w:color w:val="7030A0"/>
        </w:rPr>
      </w:pPr>
      <w:r>
        <w:rPr>
          <w:bCs/>
          <w:color w:val="7030A0"/>
        </w:rPr>
        <w:t>[if (cl.name.contains(‘</w:t>
      </w:r>
      <w:r>
        <w:rPr>
          <w:bCs/>
          <w:color w:val="237BE8" w:themeColor="accent3" w:themeTint="99"/>
        </w:rPr>
        <w:t>StreamRecord</w:t>
      </w:r>
      <w:r>
        <w:rPr>
          <w:bCs/>
          <w:color w:val="7030A0"/>
        </w:rPr>
        <w:t>’))]&lt;drop/&gt;</w:t>
      </w:r>
    </w:p>
    <w:p w14:paraId="5825252E" w14:textId="77777777" w:rsidR="00FD59D5" w:rsidRDefault="00FD59D5" w:rsidP="00FD59D5">
      <w:pPr>
        <w:spacing w:after="0"/>
        <w:rPr>
          <w:bCs/>
          <w:color w:val="7030A0"/>
        </w:rPr>
      </w:pPr>
      <w:r>
        <w:rPr>
          <w:bCs/>
          <w:color w:val="7030A0"/>
        </w:rPr>
        <w:t>Inserts the details of the class in first quotes from the package in second quotes &lt;drop/&gt;</w:t>
      </w:r>
      <w:r>
        <w:rPr>
          <w:bCs/>
          <w:color w:val="7030A0"/>
        </w:rPr>
        <w:br/>
        <w:t>[cl.</w:t>
      </w:r>
      <w:r>
        <w:rPr>
          <w:bCs/>
          <w:color w:val="FF0000"/>
        </w:rPr>
        <w:t>insert</w:t>
      </w:r>
      <w:r w:rsidRPr="004306A4">
        <w:rPr>
          <w:bCs/>
          <w:color w:val="FF0000"/>
        </w:rPr>
        <w:t>Class</w:t>
      </w:r>
      <w:r>
        <w:rPr>
          <w:bCs/>
          <w:color w:val="7030A0"/>
        </w:rPr>
        <w:t>(</w:t>
      </w:r>
      <w:r w:rsidRPr="00855340">
        <w:rPr>
          <w:bCs/>
          <w:color w:val="7030A0"/>
        </w:rPr>
        <w:t>cl.name</w:t>
      </w:r>
      <w:r>
        <w:rPr>
          <w:bCs/>
          <w:color w:val="7030A0"/>
        </w:rPr>
        <w:t>,</w:t>
      </w:r>
      <w:r w:rsidRPr="00B32F23">
        <w:rPr>
          <w:bCs/>
          <w:color w:val="237BE8" w:themeColor="accent3" w:themeTint="99"/>
        </w:rPr>
        <w:t>’</w:t>
      </w:r>
      <w:r>
        <w:rPr>
          <w:bCs/>
          <w:color w:val="237BE8" w:themeColor="accent3" w:themeTint="99"/>
        </w:rPr>
        <w:t>GeneralControllerModel</w:t>
      </w:r>
      <w:r w:rsidRPr="00B32F23">
        <w:rPr>
          <w:bCs/>
          <w:color w:val="237BE8" w:themeColor="accent3" w:themeTint="99"/>
        </w:rPr>
        <w:t>’</w:t>
      </w:r>
      <w:r>
        <w:rPr>
          <w:bCs/>
          <w:color w:val="7030A0"/>
        </w:rPr>
        <w:t>)/]</w:t>
      </w:r>
    </w:p>
    <w:p w14:paraId="24103073" w14:textId="77777777" w:rsidR="00FD59D5" w:rsidRDefault="00FD59D5" w:rsidP="00FD59D5">
      <w:pPr>
        <w:spacing w:after="0"/>
        <w:rPr>
          <w:bCs/>
          <w:color w:val="7030A0"/>
        </w:rPr>
      </w:pPr>
      <w:r>
        <w:rPr>
          <w:bCs/>
          <w:color w:val="7030A0"/>
        </w:rPr>
        <w:t xml:space="preserve">Inserts the attributes of the class &lt;drop/&gt; </w:t>
      </w:r>
      <w:r>
        <w:rPr>
          <w:bCs/>
          <w:color w:val="7030A0"/>
        </w:rPr>
        <w:br/>
        <w:t>[cl.</w:t>
      </w:r>
      <w:r>
        <w:rPr>
          <w:bCs/>
          <w:color w:val="FF0000"/>
        </w:rPr>
        <w:t>insert</w:t>
      </w:r>
      <w:r>
        <w:rPr>
          <w:color w:val="FF0000"/>
        </w:rPr>
        <w:t>AttributeTableBrief</w:t>
      </w:r>
      <w:r>
        <w:rPr>
          <w:bCs/>
          <w:color w:val="7030A0"/>
        </w:rPr>
        <w:t xml:space="preserve"> ()/]</w:t>
      </w:r>
    </w:p>
    <w:p w14:paraId="1C1F8458" w14:textId="77777777" w:rsidR="00FD59D5" w:rsidRPr="0049622C" w:rsidRDefault="00FD59D5" w:rsidP="00FD59D5">
      <w:pPr>
        <w:spacing w:after="0"/>
        <w:rPr>
          <w:bCs/>
          <w:color w:val="7030A0"/>
        </w:rPr>
      </w:pPr>
      <w:r w:rsidRPr="0049622C">
        <w:rPr>
          <w:bCs/>
          <w:color w:val="7030A0"/>
        </w:rPr>
        <w:t>[/if]&lt;drop/&gt;</w:t>
      </w:r>
    </w:p>
    <w:p w14:paraId="0024F246" w14:textId="77777777" w:rsidR="00FD59D5" w:rsidRPr="0049622C" w:rsidRDefault="00FD59D5" w:rsidP="00FD59D5">
      <w:pPr>
        <w:spacing w:after="0"/>
        <w:rPr>
          <w:bCs/>
          <w:color w:val="7030A0"/>
        </w:rPr>
      </w:pPr>
      <w:r w:rsidRPr="0049622C">
        <w:rPr>
          <w:bCs/>
          <w:color w:val="7030A0"/>
        </w:rPr>
        <w:t>[/if]&lt;drop/&gt;</w:t>
      </w:r>
    </w:p>
    <w:p w14:paraId="246F13CA" w14:textId="77777777" w:rsidR="00FD59D5" w:rsidRPr="00921FA5" w:rsidRDefault="00FD59D5" w:rsidP="00FD59D5">
      <w:pPr>
        <w:spacing w:after="0"/>
        <w:rPr>
          <w:bCs/>
          <w:color w:val="7030A0"/>
        </w:rPr>
      </w:pPr>
      <w:r w:rsidRPr="0049622C">
        <w:rPr>
          <w:bCs/>
          <w:color w:val="7030A0"/>
        </w:rPr>
        <w:t>[/for]&lt;drop/&gt;</w:t>
      </w:r>
    </w:p>
    <w:p w14:paraId="5456F43D" w14:textId="019A370F" w:rsidR="00FD59D5" w:rsidRDefault="00FD59D5" w:rsidP="00FD59D5">
      <w:pPr>
        <w:spacing w:after="0"/>
        <w:rPr>
          <w:bCs/>
          <w:color w:val="7030A0"/>
        </w:rPr>
      </w:pPr>
    </w:p>
    <w:p w14:paraId="143EDA39" w14:textId="22DAE60F" w:rsidR="004F3E80" w:rsidRDefault="004F3E80" w:rsidP="004F3E80">
      <w:pPr>
        <w:pStyle w:val="Heading3"/>
      </w:pPr>
      <w:bookmarkStart w:id="181" w:name="_Ref126237279"/>
      <w:bookmarkStart w:id="182" w:name="_Toc128036667"/>
      <w:r>
        <w:t>Stream client</w:t>
      </w:r>
      <w:bookmarkEnd w:id="181"/>
      <w:bookmarkEnd w:id="182"/>
    </w:p>
    <w:p w14:paraId="5DAB9812" w14:textId="77777777" w:rsidR="004F3E80" w:rsidRPr="00426682" w:rsidRDefault="004F3E80" w:rsidP="004F3E80">
      <w:pPr>
        <w:pStyle w:val="Default"/>
        <w:rPr>
          <w:rFonts w:asciiTheme="minorHAnsi" w:hAnsiTheme="minorHAnsi"/>
          <w:color w:val="7030A0"/>
          <w:sz w:val="20"/>
          <w:szCs w:val="20"/>
        </w:rPr>
      </w:pPr>
      <w:r w:rsidRPr="00426682">
        <w:rPr>
          <w:rFonts w:asciiTheme="minorHAnsi" w:hAnsiTheme="minorHAnsi"/>
          <w:color w:val="7030A0"/>
          <w:sz w:val="20"/>
          <w:szCs w:val="20"/>
        </w:rPr>
        <w:t xml:space="preserve">[for(p:Package|Package.allInstances())]&lt;drop/&gt; </w:t>
      </w:r>
    </w:p>
    <w:p w14:paraId="1AF5E02E" w14:textId="77777777" w:rsidR="004F3E80" w:rsidRPr="0023024E" w:rsidRDefault="004F3E80" w:rsidP="004F3E80">
      <w:pPr>
        <w:spacing w:after="0"/>
        <w:rPr>
          <w:bCs/>
          <w:color w:val="7030A0"/>
        </w:rPr>
      </w:pPr>
      <w:r>
        <w:rPr>
          <w:bCs/>
          <w:color w:val="7030A0"/>
        </w:rPr>
        <w:t>Inserts the diagram identified in first quotes with the title identified in second quotes &lt;drop/&gt;</w:t>
      </w:r>
      <w:r>
        <w:rPr>
          <w:bCs/>
          <w:color w:val="7030A0"/>
        </w:rPr>
        <w:br/>
        <w:t>[p.</w:t>
      </w:r>
      <w:r>
        <w:rPr>
          <w:bCs/>
          <w:color w:val="FF0000"/>
        </w:rPr>
        <w:t>insertStandardDiagram</w:t>
      </w:r>
      <w:r>
        <w:rPr>
          <w:bCs/>
          <w:color w:val="7030A0"/>
        </w:rPr>
        <w:t>(‘</w:t>
      </w:r>
      <w:r w:rsidRPr="00C46697">
        <w:rPr>
          <w:rFonts w:asciiTheme="minorHAnsi" w:hAnsiTheme="minorHAnsi"/>
          <w:color w:val="237BE8" w:themeColor="accent3" w:themeTint="99"/>
          <w:sz w:val="20"/>
          <w:szCs w:val="20"/>
        </w:rPr>
        <w:t>Control-WithLogAndStream-Client</w:t>
      </w:r>
      <w:r>
        <w:rPr>
          <w:bCs/>
          <w:color w:val="7030A0"/>
        </w:rPr>
        <w:t>’, ’</w:t>
      </w:r>
      <w:r>
        <w:rPr>
          <w:bCs/>
          <w:color w:val="237BE8" w:themeColor="accent3" w:themeTint="99"/>
        </w:rPr>
        <w:t>Stream Client</w:t>
      </w:r>
      <w:r>
        <w:rPr>
          <w:bCs/>
          <w:color w:val="7030A0"/>
        </w:rPr>
        <w:t>’)/]</w:t>
      </w:r>
    </w:p>
    <w:p w14:paraId="65A5FEEE" w14:textId="77777777" w:rsidR="004F3E80" w:rsidRDefault="004F3E80" w:rsidP="004F3E80">
      <w:pPr>
        <w:rPr>
          <w:rFonts w:asciiTheme="minorHAnsi" w:hAnsiTheme="minorHAnsi"/>
          <w:color w:val="7030A0"/>
          <w:sz w:val="20"/>
          <w:szCs w:val="20"/>
          <w:lang w:val="en-GB"/>
        </w:rPr>
      </w:pPr>
      <w:r>
        <w:rPr>
          <w:rFonts w:asciiTheme="minorHAnsi" w:hAnsiTheme="minorHAnsi"/>
          <w:color w:val="7030A0"/>
          <w:sz w:val="20"/>
          <w:szCs w:val="20"/>
          <w:lang w:val="en-GB"/>
        </w:rPr>
        <w:t>[/for]&lt;drop/&gt;</w:t>
      </w:r>
    </w:p>
    <w:p w14:paraId="0DA3BD8E" w14:textId="3CA3477A" w:rsidR="004F3E80" w:rsidRDefault="00925E63" w:rsidP="004F3E80">
      <w:r>
        <w:t>The diagram above</w:t>
      </w:r>
      <w:r w:rsidR="003061F7">
        <w:t xml:space="preserve"> shows all key client functions that control the port, buffer the flow, filter the flow (minimal coarse filter) and deal with updating the context with changes.</w:t>
      </w:r>
    </w:p>
    <w:p w14:paraId="637E31CF" w14:textId="57437F85" w:rsidR="00925E63" w:rsidRPr="004F3E80" w:rsidRDefault="00925E63" w:rsidP="004F3E80">
      <w:r>
        <w:t xml:space="preserve">See also </w:t>
      </w:r>
      <w:r>
        <w:fldChar w:fldCharType="begin"/>
      </w:r>
      <w:r>
        <w:instrText xml:space="preserve"> REF _Ref111074098 \r \h </w:instrText>
      </w:r>
      <w:r>
        <w:fldChar w:fldCharType="separate"/>
      </w:r>
      <w:r w:rsidR="007A3711">
        <w:t>7.6.3</w:t>
      </w:r>
      <w:r>
        <w:fldChar w:fldCharType="end"/>
      </w:r>
      <w:r>
        <w:t xml:space="preserve"> </w:t>
      </w:r>
      <w:r>
        <w:fldChar w:fldCharType="begin"/>
      </w:r>
      <w:r>
        <w:instrText xml:space="preserve"> REF _Ref111074098 \h </w:instrText>
      </w:r>
      <w:r>
        <w:fldChar w:fldCharType="separate"/>
      </w:r>
      <w:r w:rsidR="007A3711">
        <w:rPr>
          <w:lang w:eastAsia="en-US"/>
        </w:rPr>
        <w:t>Client connects to a stream</w:t>
      </w:r>
      <w:r>
        <w:fldChar w:fldCharType="end"/>
      </w:r>
      <w:r>
        <w:t xml:space="preserve"> on page </w:t>
      </w:r>
      <w:r>
        <w:fldChar w:fldCharType="begin"/>
      </w:r>
      <w:r>
        <w:instrText xml:space="preserve"> PAGEREF _Ref111074098 \h </w:instrText>
      </w:r>
      <w:r>
        <w:fldChar w:fldCharType="separate"/>
      </w:r>
      <w:r w:rsidR="007A3711">
        <w:rPr>
          <w:noProof/>
        </w:rPr>
        <w:t>68</w:t>
      </w:r>
      <w:r>
        <w:fldChar w:fldCharType="end"/>
      </w:r>
      <w:r>
        <w:t>.</w:t>
      </w:r>
    </w:p>
    <w:p w14:paraId="342BEB30" w14:textId="5527C4F0" w:rsidR="00824F8D" w:rsidRDefault="00824F8D" w:rsidP="004F3E80">
      <w:pPr>
        <w:pStyle w:val="Heading4"/>
      </w:pPr>
      <w:bookmarkStart w:id="183" w:name="_Toc128036668"/>
      <w:r>
        <w:t>ReceiverStream</w:t>
      </w:r>
      <w:r w:rsidR="002A585E">
        <w:t>Pipeline</w:t>
      </w:r>
      <w:r>
        <w:t>Buffer</w:t>
      </w:r>
      <w:bookmarkEnd w:id="183"/>
    </w:p>
    <w:p w14:paraId="13EA548D" w14:textId="77777777" w:rsidR="00824F8D" w:rsidRDefault="00824F8D" w:rsidP="00824F8D">
      <w:pPr>
        <w:spacing w:after="0"/>
        <w:rPr>
          <w:bCs/>
          <w:color w:val="7030A0"/>
        </w:rPr>
      </w:pPr>
      <w:r w:rsidRPr="00EC6AE8">
        <w:rPr>
          <w:bCs/>
          <w:color w:val="7030A0"/>
        </w:rPr>
        <w:t>[for (cl:Class | Class.allInstances()-&gt;sortedBy(name))]&lt;drop/&gt;</w:t>
      </w:r>
    </w:p>
    <w:p w14:paraId="1FBA5CF9" w14:textId="77777777" w:rsidR="00824F8D" w:rsidRDefault="00824F8D" w:rsidP="00824F8D">
      <w:pPr>
        <w:spacing w:after="0"/>
        <w:rPr>
          <w:bCs/>
          <w:color w:val="7030A0"/>
        </w:rPr>
      </w:pPr>
      <w:r>
        <w:rPr>
          <w:bCs/>
          <w:color w:val="7030A0"/>
        </w:rPr>
        <w:t>[if (cl.qualifiedName.contains(‘</w:t>
      </w:r>
      <w:r>
        <w:rPr>
          <w:bCs/>
          <w:color w:val="237BE8" w:themeColor="accent3" w:themeTint="99"/>
        </w:rPr>
        <w:t>GeneralControllerModel</w:t>
      </w:r>
      <w:r>
        <w:rPr>
          <w:bCs/>
          <w:color w:val="7030A0"/>
        </w:rPr>
        <w:t>’))]&lt;drop/&gt;</w:t>
      </w:r>
    </w:p>
    <w:p w14:paraId="4B8D7554" w14:textId="64130936" w:rsidR="00824F8D" w:rsidRDefault="00824F8D" w:rsidP="00824F8D">
      <w:pPr>
        <w:spacing w:after="0"/>
        <w:rPr>
          <w:bCs/>
          <w:color w:val="7030A0"/>
        </w:rPr>
      </w:pPr>
      <w:r>
        <w:rPr>
          <w:bCs/>
          <w:color w:val="7030A0"/>
        </w:rPr>
        <w:t>[if (cl.name.contains(‘</w:t>
      </w:r>
      <w:r>
        <w:rPr>
          <w:bCs/>
          <w:color w:val="237BE8" w:themeColor="accent3" w:themeTint="99"/>
        </w:rPr>
        <w:t>ReceiveStream</w:t>
      </w:r>
      <w:r w:rsidR="002A585E">
        <w:rPr>
          <w:bCs/>
          <w:color w:val="237BE8" w:themeColor="accent3" w:themeTint="99"/>
        </w:rPr>
        <w:t>Pipeline</w:t>
      </w:r>
      <w:r>
        <w:rPr>
          <w:bCs/>
          <w:color w:val="237BE8" w:themeColor="accent3" w:themeTint="99"/>
        </w:rPr>
        <w:t>Buffer</w:t>
      </w:r>
      <w:r>
        <w:rPr>
          <w:bCs/>
          <w:color w:val="7030A0"/>
        </w:rPr>
        <w:t>’))]&lt;drop/&gt;</w:t>
      </w:r>
    </w:p>
    <w:p w14:paraId="0CDAEC30" w14:textId="77777777" w:rsidR="00824F8D" w:rsidRDefault="00824F8D" w:rsidP="00824F8D">
      <w:pPr>
        <w:spacing w:after="0"/>
        <w:rPr>
          <w:bCs/>
          <w:color w:val="7030A0"/>
        </w:rPr>
      </w:pPr>
      <w:r>
        <w:rPr>
          <w:bCs/>
          <w:color w:val="7030A0"/>
        </w:rPr>
        <w:t>Inserts the details of the class in first quotes from the package in second quotes &lt;drop/&gt;</w:t>
      </w:r>
      <w:r>
        <w:rPr>
          <w:bCs/>
          <w:color w:val="7030A0"/>
        </w:rPr>
        <w:br/>
        <w:t>[cl.</w:t>
      </w:r>
      <w:r>
        <w:rPr>
          <w:bCs/>
          <w:color w:val="FF0000"/>
        </w:rPr>
        <w:t>insert</w:t>
      </w:r>
      <w:r w:rsidRPr="004306A4">
        <w:rPr>
          <w:bCs/>
          <w:color w:val="FF0000"/>
        </w:rPr>
        <w:t>Class</w:t>
      </w:r>
      <w:r>
        <w:rPr>
          <w:bCs/>
          <w:color w:val="7030A0"/>
        </w:rPr>
        <w:t>(</w:t>
      </w:r>
      <w:r w:rsidRPr="00855340">
        <w:rPr>
          <w:bCs/>
          <w:color w:val="7030A0"/>
        </w:rPr>
        <w:t>cl.name</w:t>
      </w:r>
      <w:r>
        <w:rPr>
          <w:bCs/>
          <w:color w:val="7030A0"/>
        </w:rPr>
        <w:t>,</w:t>
      </w:r>
      <w:r w:rsidRPr="00B32F23">
        <w:rPr>
          <w:bCs/>
          <w:color w:val="237BE8" w:themeColor="accent3" w:themeTint="99"/>
        </w:rPr>
        <w:t>’</w:t>
      </w:r>
      <w:r>
        <w:rPr>
          <w:bCs/>
          <w:color w:val="237BE8" w:themeColor="accent3" w:themeTint="99"/>
        </w:rPr>
        <w:t>GeneralControllerModel</w:t>
      </w:r>
      <w:r w:rsidRPr="00B32F23">
        <w:rPr>
          <w:bCs/>
          <w:color w:val="237BE8" w:themeColor="accent3" w:themeTint="99"/>
        </w:rPr>
        <w:t>’</w:t>
      </w:r>
      <w:r>
        <w:rPr>
          <w:bCs/>
          <w:color w:val="7030A0"/>
        </w:rPr>
        <w:t>)/]</w:t>
      </w:r>
    </w:p>
    <w:p w14:paraId="45A3AAA7" w14:textId="77777777" w:rsidR="00824F8D" w:rsidRDefault="00824F8D" w:rsidP="00824F8D">
      <w:pPr>
        <w:spacing w:after="0"/>
        <w:rPr>
          <w:bCs/>
          <w:color w:val="7030A0"/>
        </w:rPr>
      </w:pPr>
      <w:r>
        <w:rPr>
          <w:bCs/>
          <w:color w:val="7030A0"/>
        </w:rPr>
        <w:t xml:space="preserve">Inserts the attributes of the class &lt;drop/&gt; </w:t>
      </w:r>
      <w:r>
        <w:rPr>
          <w:bCs/>
          <w:color w:val="7030A0"/>
        </w:rPr>
        <w:br/>
        <w:t>[cl.</w:t>
      </w:r>
      <w:r>
        <w:rPr>
          <w:bCs/>
          <w:color w:val="FF0000"/>
        </w:rPr>
        <w:t>insert</w:t>
      </w:r>
      <w:r>
        <w:rPr>
          <w:color w:val="FF0000"/>
        </w:rPr>
        <w:t>AttributeTableBrief</w:t>
      </w:r>
      <w:r>
        <w:rPr>
          <w:bCs/>
          <w:color w:val="7030A0"/>
        </w:rPr>
        <w:t xml:space="preserve"> ()/]</w:t>
      </w:r>
    </w:p>
    <w:p w14:paraId="32D6B1DE" w14:textId="77777777" w:rsidR="00824F8D" w:rsidRPr="0049622C" w:rsidRDefault="00824F8D" w:rsidP="00824F8D">
      <w:pPr>
        <w:spacing w:after="0"/>
        <w:rPr>
          <w:bCs/>
          <w:color w:val="7030A0"/>
        </w:rPr>
      </w:pPr>
      <w:r w:rsidRPr="0049622C">
        <w:rPr>
          <w:bCs/>
          <w:color w:val="7030A0"/>
        </w:rPr>
        <w:t>[/if]&lt;drop/&gt;</w:t>
      </w:r>
    </w:p>
    <w:p w14:paraId="71726C62" w14:textId="77777777" w:rsidR="00824F8D" w:rsidRPr="0049622C" w:rsidRDefault="00824F8D" w:rsidP="00824F8D">
      <w:pPr>
        <w:spacing w:after="0"/>
        <w:rPr>
          <w:bCs/>
          <w:color w:val="7030A0"/>
        </w:rPr>
      </w:pPr>
      <w:r w:rsidRPr="0049622C">
        <w:rPr>
          <w:bCs/>
          <w:color w:val="7030A0"/>
        </w:rPr>
        <w:t>[/if]&lt;drop/&gt;</w:t>
      </w:r>
    </w:p>
    <w:p w14:paraId="4DB4EA88" w14:textId="73BDEF0E" w:rsidR="00824F8D" w:rsidRDefault="00824F8D" w:rsidP="00824F8D">
      <w:pPr>
        <w:spacing w:after="0"/>
        <w:rPr>
          <w:bCs/>
          <w:color w:val="7030A0"/>
        </w:rPr>
      </w:pPr>
      <w:r w:rsidRPr="0049622C">
        <w:rPr>
          <w:bCs/>
          <w:color w:val="7030A0"/>
        </w:rPr>
        <w:t>[/for]&lt;drop/&gt;</w:t>
      </w:r>
    </w:p>
    <w:p w14:paraId="5888D416" w14:textId="143D2E54" w:rsidR="00824F8D" w:rsidRDefault="00824F8D" w:rsidP="00824F8D">
      <w:pPr>
        <w:spacing w:after="0"/>
        <w:rPr>
          <w:bCs/>
          <w:color w:val="7030A0"/>
        </w:rPr>
      </w:pPr>
    </w:p>
    <w:p w14:paraId="1928778E" w14:textId="4B714299" w:rsidR="00824F8D" w:rsidRDefault="00824F8D" w:rsidP="004F3E80">
      <w:pPr>
        <w:pStyle w:val="Heading4"/>
      </w:pPr>
      <w:bookmarkStart w:id="184" w:name="_Toc128036669"/>
      <w:r>
        <w:t>ReceiverFilter</w:t>
      </w:r>
      <w:bookmarkEnd w:id="184"/>
    </w:p>
    <w:p w14:paraId="407F40ED" w14:textId="77777777" w:rsidR="00824F8D" w:rsidRDefault="00824F8D" w:rsidP="00824F8D">
      <w:pPr>
        <w:spacing w:after="0"/>
        <w:rPr>
          <w:bCs/>
          <w:color w:val="7030A0"/>
        </w:rPr>
      </w:pPr>
      <w:r w:rsidRPr="00EC6AE8">
        <w:rPr>
          <w:bCs/>
          <w:color w:val="7030A0"/>
        </w:rPr>
        <w:t>[for (cl:Class | Class.allInstances()-&gt;sortedBy(name))]&lt;drop/&gt;</w:t>
      </w:r>
    </w:p>
    <w:p w14:paraId="6CEAA2BB" w14:textId="77777777" w:rsidR="00824F8D" w:rsidRDefault="00824F8D" w:rsidP="00824F8D">
      <w:pPr>
        <w:spacing w:after="0"/>
        <w:rPr>
          <w:bCs/>
          <w:color w:val="7030A0"/>
        </w:rPr>
      </w:pPr>
      <w:r>
        <w:rPr>
          <w:bCs/>
          <w:color w:val="7030A0"/>
        </w:rPr>
        <w:t>[if (cl.qualifiedName.contains(‘</w:t>
      </w:r>
      <w:r>
        <w:rPr>
          <w:bCs/>
          <w:color w:val="237BE8" w:themeColor="accent3" w:themeTint="99"/>
        </w:rPr>
        <w:t>GeneralControllerModel</w:t>
      </w:r>
      <w:r>
        <w:rPr>
          <w:bCs/>
          <w:color w:val="7030A0"/>
        </w:rPr>
        <w:t>’))]&lt;drop/&gt;</w:t>
      </w:r>
    </w:p>
    <w:p w14:paraId="0071C996" w14:textId="36763AD1" w:rsidR="00824F8D" w:rsidRDefault="00824F8D" w:rsidP="00824F8D">
      <w:pPr>
        <w:spacing w:after="0"/>
        <w:rPr>
          <w:bCs/>
          <w:color w:val="7030A0"/>
        </w:rPr>
      </w:pPr>
      <w:r>
        <w:rPr>
          <w:bCs/>
          <w:color w:val="7030A0"/>
        </w:rPr>
        <w:t>[if (cl.name.contains(‘</w:t>
      </w:r>
      <w:r>
        <w:rPr>
          <w:bCs/>
          <w:color w:val="237BE8" w:themeColor="accent3" w:themeTint="99"/>
        </w:rPr>
        <w:t>ReceiveFilter</w:t>
      </w:r>
      <w:r>
        <w:rPr>
          <w:bCs/>
          <w:color w:val="7030A0"/>
        </w:rPr>
        <w:t>’))]&lt;drop/&gt;</w:t>
      </w:r>
    </w:p>
    <w:p w14:paraId="284F3777" w14:textId="77777777" w:rsidR="00824F8D" w:rsidRDefault="00824F8D" w:rsidP="00824F8D">
      <w:pPr>
        <w:spacing w:after="0"/>
        <w:rPr>
          <w:bCs/>
          <w:color w:val="7030A0"/>
        </w:rPr>
      </w:pPr>
      <w:r>
        <w:rPr>
          <w:bCs/>
          <w:color w:val="7030A0"/>
        </w:rPr>
        <w:t>Inserts the details of the class in first quotes from the package in second quotes &lt;drop/&gt;</w:t>
      </w:r>
      <w:r>
        <w:rPr>
          <w:bCs/>
          <w:color w:val="7030A0"/>
        </w:rPr>
        <w:br/>
        <w:t>[cl.</w:t>
      </w:r>
      <w:r>
        <w:rPr>
          <w:bCs/>
          <w:color w:val="FF0000"/>
        </w:rPr>
        <w:t>insert</w:t>
      </w:r>
      <w:r w:rsidRPr="004306A4">
        <w:rPr>
          <w:bCs/>
          <w:color w:val="FF0000"/>
        </w:rPr>
        <w:t>Class</w:t>
      </w:r>
      <w:r>
        <w:rPr>
          <w:bCs/>
          <w:color w:val="7030A0"/>
        </w:rPr>
        <w:t>(</w:t>
      </w:r>
      <w:r w:rsidRPr="00855340">
        <w:rPr>
          <w:bCs/>
          <w:color w:val="7030A0"/>
        </w:rPr>
        <w:t>cl.name</w:t>
      </w:r>
      <w:r>
        <w:rPr>
          <w:bCs/>
          <w:color w:val="7030A0"/>
        </w:rPr>
        <w:t>,</w:t>
      </w:r>
      <w:r w:rsidRPr="00B32F23">
        <w:rPr>
          <w:bCs/>
          <w:color w:val="237BE8" w:themeColor="accent3" w:themeTint="99"/>
        </w:rPr>
        <w:t>’</w:t>
      </w:r>
      <w:r>
        <w:rPr>
          <w:bCs/>
          <w:color w:val="237BE8" w:themeColor="accent3" w:themeTint="99"/>
        </w:rPr>
        <w:t>GeneralControllerModel</w:t>
      </w:r>
      <w:r w:rsidRPr="00B32F23">
        <w:rPr>
          <w:bCs/>
          <w:color w:val="237BE8" w:themeColor="accent3" w:themeTint="99"/>
        </w:rPr>
        <w:t>’</w:t>
      </w:r>
      <w:r>
        <w:rPr>
          <w:bCs/>
          <w:color w:val="7030A0"/>
        </w:rPr>
        <w:t>)/]</w:t>
      </w:r>
    </w:p>
    <w:p w14:paraId="020F9E03" w14:textId="77777777" w:rsidR="00824F8D" w:rsidRDefault="00824F8D" w:rsidP="00824F8D">
      <w:pPr>
        <w:spacing w:after="0"/>
        <w:rPr>
          <w:bCs/>
          <w:color w:val="7030A0"/>
        </w:rPr>
      </w:pPr>
      <w:r>
        <w:rPr>
          <w:bCs/>
          <w:color w:val="7030A0"/>
        </w:rPr>
        <w:t xml:space="preserve">Inserts the attributes of the class &lt;drop/&gt; </w:t>
      </w:r>
      <w:r>
        <w:rPr>
          <w:bCs/>
          <w:color w:val="7030A0"/>
        </w:rPr>
        <w:br/>
        <w:t>[cl.</w:t>
      </w:r>
      <w:r>
        <w:rPr>
          <w:bCs/>
          <w:color w:val="FF0000"/>
        </w:rPr>
        <w:t>insert</w:t>
      </w:r>
      <w:r>
        <w:rPr>
          <w:color w:val="FF0000"/>
        </w:rPr>
        <w:t>AttributeTableBrief</w:t>
      </w:r>
      <w:r>
        <w:rPr>
          <w:bCs/>
          <w:color w:val="7030A0"/>
        </w:rPr>
        <w:t xml:space="preserve"> ()/]</w:t>
      </w:r>
    </w:p>
    <w:p w14:paraId="2C2D8689" w14:textId="77777777" w:rsidR="00824F8D" w:rsidRPr="0049622C" w:rsidRDefault="00824F8D" w:rsidP="00824F8D">
      <w:pPr>
        <w:spacing w:after="0"/>
        <w:rPr>
          <w:bCs/>
          <w:color w:val="7030A0"/>
        </w:rPr>
      </w:pPr>
      <w:r w:rsidRPr="0049622C">
        <w:rPr>
          <w:bCs/>
          <w:color w:val="7030A0"/>
        </w:rPr>
        <w:t>[/if]&lt;drop/&gt;</w:t>
      </w:r>
    </w:p>
    <w:p w14:paraId="698F02C2" w14:textId="77777777" w:rsidR="00824F8D" w:rsidRPr="0049622C" w:rsidRDefault="00824F8D" w:rsidP="00824F8D">
      <w:pPr>
        <w:spacing w:after="0"/>
        <w:rPr>
          <w:bCs/>
          <w:color w:val="7030A0"/>
        </w:rPr>
      </w:pPr>
      <w:r w:rsidRPr="0049622C">
        <w:rPr>
          <w:bCs/>
          <w:color w:val="7030A0"/>
        </w:rPr>
        <w:t>[/if]&lt;drop/&gt;</w:t>
      </w:r>
    </w:p>
    <w:p w14:paraId="2E69C287" w14:textId="7FECB893" w:rsidR="00824F8D" w:rsidRDefault="00824F8D" w:rsidP="00824F8D">
      <w:pPr>
        <w:spacing w:after="0"/>
        <w:rPr>
          <w:bCs/>
          <w:color w:val="7030A0"/>
        </w:rPr>
      </w:pPr>
      <w:r w:rsidRPr="0049622C">
        <w:rPr>
          <w:bCs/>
          <w:color w:val="7030A0"/>
        </w:rPr>
        <w:t>[/for]&lt;drop/&gt;</w:t>
      </w:r>
    </w:p>
    <w:p w14:paraId="3771E740" w14:textId="27C141DE" w:rsidR="00824F8D" w:rsidRDefault="00824F8D" w:rsidP="00824F8D">
      <w:pPr>
        <w:spacing w:after="0"/>
        <w:rPr>
          <w:bCs/>
          <w:color w:val="7030A0"/>
        </w:rPr>
      </w:pPr>
    </w:p>
    <w:p w14:paraId="31871034" w14:textId="72B0CDF5" w:rsidR="00824F8D" w:rsidRDefault="00824F8D" w:rsidP="004F3E80">
      <w:pPr>
        <w:pStyle w:val="Heading4"/>
      </w:pPr>
      <w:bookmarkStart w:id="185" w:name="_Toc128036670"/>
      <w:r>
        <w:t>ChangeUpdater</w:t>
      </w:r>
      <w:bookmarkEnd w:id="185"/>
    </w:p>
    <w:p w14:paraId="25855915" w14:textId="77777777" w:rsidR="00824F8D" w:rsidRDefault="00824F8D" w:rsidP="00824F8D">
      <w:pPr>
        <w:spacing w:after="0"/>
        <w:rPr>
          <w:bCs/>
          <w:color w:val="7030A0"/>
        </w:rPr>
      </w:pPr>
      <w:r w:rsidRPr="00EC6AE8">
        <w:rPr>
          <w:bCs/>
          <w:color w:val="7030A0"/>
        </w:rPr>
        <w:t>[for (cl:Class | Class.allInstances()-&gt;sortedBy(name))]&lt;drop/&gt;</w:t>
      </w:r>
    </w:p>
    <w:p w14:paraId="07B74B55" w14:textId="77777777" w:rsidR="00824F8D" w:rsidRDefault="00824F8D" w:rsidP="00824F8D">
      <w:pPr>
        <w:spacing w:after="0"/>
        <w:rPr>
          <w:bCs/>
          <w:color w:val="7030A0"/>
        </w:rPr>
      </w:pPr>
      <w:r>
        <w:rPr>
          <w:bCs/>
          <w:color w:val="7030A0"/>
        </w:rPr>
        <w:t>[if (cl.qualifiedName.contains(‘</w:t>
      </w:r>
      <w:r>
        <w:rPr>
          <w:bCs/>
          <w:color w:val="237BE8" w:themeColor="accent3" w:themeTint="99"/>
        </w:rPr>
        <w:t>GeneralControllerModel</w:t>
      </w:r>
      <w:r>
        <w:rPr>
          <w:bCs/>
          <w:color w:val="7030A0"/>
        </w:rPr>
        <w:t>’))]&lt;drop/&gt;</w:t>
      </w:r>
    </w:p>
    <w:p w14:paraId="1DD1A10C" w14:textId="37D45F5A" w:rsidR="00824F8D" w:rsidRDefault="00824F8D" w:rsidP="00824F8D">
      <w:pPr>
        <w:spacing w:after="0"/>
        <w:rPr>
          <w:bCs/>
          <w:color w:val="7030A0"/>
        </w:rPr>
      </w:pPr>
      <w:r>
        <w:rPr>
          <w:bCs/>
          <w:color w:val="7030A0"/>
        </w:rPr>
        <w:t>[if (cl.name.contains(‘</w:t>
      </w:r>
      <w:r>
        <w:rPr>
          <w:bCs/>
          <w:color w:val="237BE8" w:themeColor="accent3" w:themeTint="99"/>
        </w:rPr>
        <w:t>ChangeUpdater</w:t>
      </w:r>
      <w:r>
        <w:rPr>
          <w:bCs/>
          <w:color w:val="7030A0"/>
        </w:rPr>
        <w:t>’))]&lt;drop/&gt;</w:t>
      </w:r>
    </w:p>
    <w:p w14:paraId="0E1C006F" w14:textId="77777777" w:rsidR="00824F8D" w:rsidRDefault="00824F8D" w:rsidP="00824F8D">
      <w:pPr>
        <w:spacing w:after="0"/>
        <w:rPr>
          <w:bCs/>
          <w:color w:val="7030A0"/>
        </w:rPr>
      </w:pPr>
      <w:r>
        <w:rPr>
          <w:bCs/>
          <w:color w:val="7030A0"/>
        </w:rPr>
        <w:t>Inserts the details of the class in first quotes from the package in second quotes &lt;drop/&gt;</w:t>
      </w:r>
      <w:r>
        <w:rPr>
          <w:bCs/>
          <w:color w:val="7030A0"/>
        </w:rPr>
        <w:br/>
        <w:t>[cl.</w:t>
      </w:r>
      <w:r>
        <w:rPr>
          <w:bCs/>
          <w:color w:val="FF0000"/>
        </w:rPr>
        <w:t>insert</w:t>
      </w:r>
      <w:r w:rsidRPr="004306A4">
        <w:rPr>
          <w:bCs/>
          <w:color w:val="FF0000"/>
        </w:rPr>
        <w:t>Class</w:t>
      </w:r>
      <w:r>
        <w:rPr>
          <w:bCs/>
          <w:color w:val="7030A0"/>
        </w:rPr>
        <w:t>(</w:t>
      </w:r>
      <w:r w:rsidRPr="00855340">
        <w:rPr>
          <w:bCs/>
          <w:color w:val="7030A0"/>
        </w:rPr>
        <w:t>cl.name</w:t>
      </w:r>
      <w:r>
        <w:rPr>
          <w:bCs/>
          <w:color w:val="7030A0"/>
        </w:rPr>
        <w:t>,</w:t>
      </w:r>
      <w:r w:rsidRPr="00B32F23">
        <w:rPr>
          <w:bCs/>
          <w:color w:val="237BE8" w:themeColor="accent3" w:themeTint="99"/>
        </w:rPr>
        <w:t>’</w:t>
      </w:r>
      <w:r>
        <w:rPr>
          <w:bCs/>
          <w:color w:val="237BE8" w:themeColor="accent3" w:themeTint="99"/>
        </w:rPr>
        <w:t>GeneralControllerModel</w:t>
      </w:r>
      <w:r w:rsidRPr="00B32F23">
        <w:rPr>
          <w:bCs/>
          <w:color w:val="237BE8" w:themeColor="accent3" w:themeTint="99"/>
        </w:rPr>
        <w:t>’</w:t>
      </w:r>
      <w:r>
        <w:rPr>
          <w:bCs/>
          <w:color w:val="7030A0"/>
        </w:rPr>
        <w:t>)/]</w:t>
      </w:r>
    </w:p>
    <w:p w14:paraId="63496934" w14:textId="77777777" w:rsidR="00824F8D" w:rsidRDefault="00824F8D" w:rsidP="00824F8D">
      <w:pPr>
        <w:spacing w:after="0"/>
        <w:rPr>
          <w:bCs/>
          <w:color w:val="7030A0"/>
        </w:rPr>
      </w:pPr>
      <w:r>
        <w:rPr>
          <w:bCs/>
          <w:color w:val="7030A0"/>
        </w:rPr>
        <w:t xml:space="preserve">Inserts the attributes of the class &lt;drop/&gt; </w:t>
      </w:r>
      <w:r>
        <w:rPr>
          <w:bCs/>
          <w:color w:val="7030A0"/>
        </w:rPr>
        <w:br/>
        <w:t>[cl.</w:t>
      </w:r>
      <w:r>
        <w:rPr>
          <w:bCs/>
          <w:color w:val="FF0000"/>
        </w:rPr>
        <w:t>insert</w:t>
      </w:r>
      <w:r>
        <w:rPr>
          <w:color w:val="FF0000"/>
        </w:rPr>
        <w:t>AttributeTableBrief</w:t>
      </w:r>
      <w:r>
        <w:rPr>
          <w:bCs/>
          <w:color w:val="7030A0"/>
        </w:rPr>
        <w:t xml:space="preserve"> ()/]</w:t>
      </w:r>
    </w:p>
    <w:p w14:paraId="1255E9A7" w14:textId="77777777" w:rsidR="00824F8D" w:rsidRPr="0049622C" w:rsidRDefault="00824F8D" w:rsidP="00824F8D">
      <w:pPr>
        <w:spacing w:after="0"/>
        <w:rPr>
          <w:bCs/>
          <w:color w:val="7030A0"/>
        </w:rPr>
      </w:pPr>
      <w:r w:rsidRPr="0049622C">
        <w:rPr>
          <w:bCs/>
          <w:color w:val="7030A0"/>
        </w:rPr>
        <w:t>[/if]&lt;drop/&gt;</w:t>
      </w:r>
    </w:p>
    <w:p w14:paraId="04F16584" w14:textId="77777777" w:rsidR="00824F8D" w:rsidRPr="0049622C" w:rsidRDefault="00824F8D" w:rsidP="00824F8D">
      <w:pPr>
        <w:spacing w:after="0"/>
        <w:rPr>
          <w:bCs/>
          <w:color w:val="7030A0"/>
        </w:rPr>
      </w:pPr>
      <w:r w:rsidRPr="0049622C">
        <w:rPr>
          <w:bCs/>
          <w:color w:val="7030A0"/>
        </w:rPr>
        <w:t>[/if]&lt;drop/&gt;</w:t>
      </w:r>
    </w:p>
    <w:p w14:paraId="3BD0351F" w14:textId="42B880DA" w:rsidR="00824F8D" w:rsidRDefault="00824F8D" w:rsidP="00824F8D">
      <w:pPr>
        <w:spacing w:after="0"/>
        <w:rPr>
          <w:bCs/>
          <w:color w:val="7030A0"/>
        </w:rPr>
      </w:pPr>
      <w:r w:rsidRPr="0049622C">
        <w:rPr>
          <w:bCs/>
          <w:color w:val="7030A0"/>
        </w:rPr>
        <w:t>[/for]&lt;drop/&gt;</w:t>
      </w:r>
    </w:p>
    <w:p w14:paraId="3B33F5E6" w14:textId="11C7AE92" w:rsidR="004F3E80" w:rsidRDefault="004F3E80" w:rsidP="00824F8D">
      <w:pPr>
        <w:spacing w:after="0"/>
        <w:rPr>
          <w:bCs/>
          <w:color w:val="7030A0"/>
        </w:rPr>
      </w:pPr>
    </w:p>
    <w:p w14:paraId="4F2D55DC" w14:textId="4A5250A2" w:rsidR="00C95B4C" w:rsidRDefault="00C95B4C" w:rsidP="00C95B4C">
      <w:pPr>
        <w:pStyle w:val="Heading4"/>
      </w:pPr>
      <w:bookmarkStart w:id="186" w:name="_Toc128036671"/>
      <w:bookmarkStart w:id="187" w:name="_Ref131418517"/>
      <w:bookmarkStart w:id="188" w:name="_Ref131418525"/>
      <w:r>
        <w:t>RequestConstructor</w:t>
      </w:r>
      <w:bookmarkEnd w:id="186"/>
      <w:bookmarkEnd w:id="187"/>
      <w:bookmarkEnd w:id="188"/>
    </w:p>
    <w:p w14:paraId="1943CA97" w14:textId="77777777" w:rsidR="00C95B4C" w:rsidRDefault="00C95B4C" w:rsidP="00C95B4C">
      <w:pPr>
        <w:spacing w:after="0"/>
        <w:rPr>
          <w:bCs/>
          <w:color w:val="7030A0"/>
        </w:rPr>
      </w:pPr>
      <w:r w:rsidRPr="00EC6AE8">
        <w:rPr>
          <w:bCs/>
          <w:color w:val="7030A0"/>
        </w:rPr>
        <w:t>[for (cl:Class | Class.allInstances()-&gt;sortedBy(name))]&lt;drop/&gt;</w:t>
      </w:r>
    </w:p>
    <w:p w14:paraId="58BFCB63" w14:textId="77777777" w:rsidR="00C95B4C" w:rsidRDefault="00C95B4C" w:rsidP="00C95B4C">
      <w:pPr>
        <w:spacing w:after="0"/>
        <w:rPr>
          <w:bCs/>
          <w:color w:val="7030A0"/>
        </w:rPr>
      </w:pPr>
      <w:r>
        <w:rPr>
          <w:bCs/>
          <w:color w:val="7030A0"/>
        </w:rPr>
        <w:t>[if (cl.qualifiedName.contains(‘</w:t>
      </w:r>
      <w:r>
        <w:rPr>
          <w:bCs/>
          <w:color w:val="237BE8" w:themeColor="accent3" w:themeTint="99"/>
        </w:rPr>
        <w:t>GeneralControllerModel</w:t>
      </w:r>
      <w:r>
        <w:rPr>
          <w:bCs/>
          <w:color w:val="7030A0"/>
        </w:rPr>
        <w:t>’))]&lt;drop/&gt;</w:t>
      </w:r>
    </w:p>
    <w:p w14:paraId="50EA6836" w14:textId="15D0F316" w:rsidR="00C95B4C" w:rsidRDefault="00C95B4C" w:rsidP="00C95B4C">
      <w:pPr>
        <w:spacing w:after="0"/>
        <w:rPr>
          <w:bCs/>
          <w:color w:val="7030A0"/>
        </w:rPr>
      </w:pPr>
      <w:r>
        <w:rPr>
          <w:bCs/>
          <w:color w:val="7030A0"/>
        </w:rPr>
        <w:t>[if (cl.name.contains(‘</w:t>
      </w:r>
      <w:r>
        <w:rPr>
          <w:bCs/>
          <w:color w:val="237BE8" w:themeColor="accent3" w:themeTint="99"/>
        </w:rPr>
        <w:t>RequestConstructor</w:t>
      </w:r>
      <w:r>
        <w:rPr>
          <w:bCs/>
          <w:color w:val="7030A0"/>
        </w:rPr>
        <w:t>’))]&lt;drop/&gt;</w:t>
      </w:r>
    </w:p>
    <w:p w14:paraId="4BACB1E3" w14:textId="77777777" w:rsidR="00C95B4C" w:rsidRDefault="00C95B4C" w:rsidP="00C95B4C">
      <w:pPr>
        <w:spacing w:after="0"/>
        <w:rPr>
          <w:bCs/>
          <w:color w:val="7030A0"/>
        </w:rPr>
      </w:pPr>
      <w:r>
        <w:rPr>
          <w:bCs/>
          <w:color w:val="7030A0"/>
        </w:rPr>
        <w:t>Inserts the details of the class in first quotes from the package in second quotes &lt;drop/&gt;</w:t>
      </w:r>
      <w:r>
        <w:rPr>
          <w:bCs/>
          <w:color w:val="7030A0"/>
        </w:rPr>
        <w:br/>
        <w:t>[cl.</w:t>
      </w:r>
      <w:r>
        <w:rPr>
          <w:bCs/>
          <w:color w:val="FF0000"/>
        </w:rPr>
        <w:t>insert</w:t>
      </w:r>
      <w:r w:rsidRPr="004306A4">
        <w:rPr>
          <w:bCs/>
          <w:color w:val="FF0000"/>
        </w:rPr>
        <w:t>Class</w:t>
      </w:r>
      <w:r>
        <w:rPr>
          <w:bCs/>
          <w:color w:val="7030A0"/>
        </w:rPr>
        <w:t>(</w:t>
      </w:r>
      <w:r w:rsidRPr="00855340">
        <w:rPr>
          <w:bCs/>
          <w:color w:val="7030A0"/>
        </w:rPr>
        <w:t>cl.name</w:t>
      </w:r>
      <w:r>
        <w:rPr>
          <w:bCs/>
          <w:color w:val="7030A0"/>
        </w:rPr>
        <w:t>,</w:t>
      </w:r>
      <w:r w:rsidRPr="00B32F23">
        <w:rPr>
          <w:bCs/>
          <w:color w:val="237BE8" w:themeColor="accent3" w:themeTint="99"/>
        </w:rPr>
        <w:t>’</w:t>
      </w:r>
      <w:r>
        <w:rPr>
          <w:bCs/>
          <w:color w:val="237BE8" w:themeColor="accent3" w:themeTint="99"/>
        </w:rPr>
        <w:t>GeneralControllerModel</w:t>
      </w:r>
      <w:r w:rsidRPr="00B32F23">
        <w:rPr>
          <w:bCs/>
          <w:color w:val="237BE8" w:themeColor="accent3" w:themeTint="99"/>
        </w:rPr>
        <w:t>’</w:t>
      </w:r>
      <w:r>
        <w:rPr>
          <w:bCs/>
          <w:color w:val="7030A0"/>
        </w:rPr>
        <w:t>)/]</w:t>
      </w:r>
    </w:p>
    <w:p w14:paraId="3B313C3D" w14:textId="77777777" w:rsidR="00C95B4C" w:rsidRDefault="00C95B4C" w:rsidP="00C95B4C">
      <w:pPr>
        <w:spacing w:after="0"/>
        <w:rPr>
          <w:bCs/>
          <w:color w:val="7030A0"/>
        </w:rPr>
      </w:pPr>
      <w:r>
        <w:rPr>
          <w:bCs/>
          <w:color w:val="7030A0"/>
        </w:rPr>
        <w:t xml:space="preserve">Inserts the attributes of the class &lt;drop/&gt; </w:t>
      </w:r>
      <w:r>
        <w:rPr>
          <w:bCs/>
          <w:color w:val="7030A0"/>
        </w:rPr>
        <w:br/>
        <w:t>[cl.</w:t>
      </w:r>
      <w:r>
        <w:rPr>
          <w:bCs/>
          <w:color w:val="FF0000"/>
        </w:rPr>
        <w:t>insert</w:t>
      </w:r>
      <w:r>
        <w:rPr>
          <w:color w:val="FF0000"/>
        </w:rPr>
        <w:t>AttributeTableBrief</w:t>
      </w:r>
      <w:r>
        <w:rPr>
          <w:bCs/>
          <w:color w:val="7030A0"/>
        </w:rPr>
        <w:t xml:space="preserve"> ()/]</w:t>
      </w:r>
    </w:p>
    <w:p w14:paraId="6AE0C3C7" w14:textId="77777777" w:rsidR="00C95B4C" w:rsidRPr="0049622C" w:rsidRDefault="00C95B4C" w:rsidP="00C95B4C">
      <w:pPr>
        <w:spacing w:after="0"/>
        <w:rPr>
          <w:bCs/>
          <w:color w:val="7030A0"/>
        </w:rPr>
      </w:pPr>
      <w:r w:rsidRPr="0049622C">
        <w:rPr>
          <w:bCs/>
          <w:color w:val="7030A0"/>
        </w:rPr>
        <w:t>[/if]&lt;drop/&gt;</w:t>
      </w:r>
    </w:p>
    <w:p w14:paraId="4BC39E68" w14:textId="77777777" w:rsidR="00C95B4C" w:rsidRPr="0049622C" w:rsidRDefault="00C95B4C" w:rsidP="00C95B4C">
      <w:pPr>
        <w:spacing w:after="0"/>
        <w:rPr>
          <w:bCs/>
          <w:color w:val="7030A0"/>
        </w:rPr>
      </w:pPr>
      <w:r w:rsidRPr="0049622C">
        <w:rPr>
          <w:bCs/>
          <w:color w:val="7030A0"/>
        </w:rPr>
        <w:t>[/if]&lt;drop/&gt;</w:t>
      </w:r>
    </w:p>
    <w:p w14:paraId="2AA0D206" w14:textId="77777777" w:rsidR="00C95B4C" w:rsidRDefault="00C95B4C" w:rsidP="00C95B4C">
      <w:pPr>
        <w:spacing w:after="0"/>
        <w:rPr>
          <w:bCs/>
          <w:color w:val="7030A0"/>
        </w:rPr>
      </w:pPr>
      <w:r w:rsidRPr="0049622C">
        <w:rPr>
          <w:bCs/>
          <w:color w:val="7030A0"/>
        </w:rPr>
        <w:t>[/for]&lt;drop/&gt;</w:t>
      </w:r>
    </w:p>
    <w:p w14:paraId="3480E065" w14:textId="77777777" w:rsidR="00C95B4C" w:rsidRDefault="00C95B4C" w:rsidP="00824F8D">
      <w:pPr>
        <w:spacing w:after="0"/>
        <w:rPr>
          <w:bCs/>
          <w:color w:val="7030A0"/>
        </w:rPr>
      </w:pPr>
    </w:p>
    <w:p w14:paraId="248B9807" w14:textId="5035B651" w:rsidR="004F3E80" w:rsidRDefault="008001FB" w:rsidP="004F3E80">
      <w:pPr>
        <w:pStyle w:val="Heading3"/>
      </w:pPr>
      <w:bookmarkStart w:id="189" w:name="_Toc128036672"/>
      <w:r>
        <w:t>G</w:t>
      </w:r>
      <w:r w:rsidR="004F3E80">
        <w:t>eneral request constructor</w:t>
      </w:r>
      <w:r>
        <w:t xml:space="preserve"> and </w:t>
      </w:r>
      <w:r w:rsidR="00EE2DAD">
        <w:t>G</w:t>
      </w:r>
      <w:r>
        <w:t>et request</w:t>
      </w:r>
      <w:bookmarkEnd w:id="189"/>
    </w:p>
    <w:p w14:paraId="0D6FCB48" w14:textId="09F904A8" w:rsidR="004F3E80" w:rsidRDefault="00942AF3" w:rsidP="00F5682A">
      <w:pPr>
        <w:rPr>
          <w:lang w:val="en-GB"/>
        </w:rPr>
      </w:pPr>
      <w:r>
        <w:rPr>
          <w:lang w:val="en-GB"/>
        </w:rPr>
        <w:t>The following diagram shows the key classes for construction of a Get and processing of the response.</w:t>
      </w:r>
      <w:r w:rsidR="00F5682A">
        <w:rPr>
          <w:lang w:val="en-GB"/>
        </w:rPr>
        <w:t xml:space="preserve"> Both the provider and client parts are shown together.</w:t>
      </w:r>
    </w:p>
    <w:p w14:paraId="0252F352" w14:textId="37A0108D" w:rsidR="00900432" w:rsidRDefault="00F5682A" w:rsidP="00F5682A">
      <w:pPr>
        <w:rPr>
          <w:lang w:val="en-GB"/>
        </w:rPr>
      </w:pPr>
      <w:r>
        <w:rPr>
          <w:lang w:val="en-GB"/>
        </w:rPr>
        <w:t xml:space="preserve">The solution provides a simple Get function where the client requests information that is </w:t>
      </w:r>
      <w:r w:rsidR="00184D37">
        <w:rPr>
          <w:lang w:val="en-GB"/>
        </w:rPr>
        <w:t xml:space="preserve">maintained </w:t>
      </w:r>
      <w:r>
        <w:rPr>
          <w:lang w:val="en-GB"/>
        </w:rPr>
        <w:t>in the ConstraintDomain</w:t>
      </w:r>
      <w:r w:rsidR="00184D37">
        <w:rPr>
          <w:lang w:val="en-GB"/>
        </w:rPr>
        <w:t>, aligned with the source via appropriate ViewMappingFunctions and</w:t>
      </w:r>
      <w:r>
        <w:rPr>
          <w:lang w:val="en-GB"/>
        </w:rPr>
        <w:t xml:space="preserve"> accessed directly </w:t>
      </w:r>
      <w:r w:rsidR="00900432">
        <w:rPr>
          <w:lang w:val="en-GB"/>
        </w:rPr>
        <w:t>via</w:t>
      </w:r>
      <w:r>
        <w:rPr>
          <w:lang w:val="en-GB"/>
        </w:rPr>
        <w:t xml:space="preserve"> the ExposureContext</w:t>
      </w:r>
      <w:r w:rsidR="00900432">
        <w:rPr>
          <w:lang w:val="en-GB"/>
        </w:rPr>
        <w:t>. This is the same information that is streamed on change</w:t>
      </w:r>
      <w:r w:rsidR="00EE2DAD">
        <w:rPr>
          <w:lang w:val="en-GB"/>
        </w:rPr>
        <w:t>.</w:t>
      </w:r>
    </w:p>
    <w:p w14:paraId="3134630B" w14:textId="5F314E4E" w:rsidR="00F5682A" w:rsidRDefault="00900432" w:rsidP="00F5682A">
      <w:pPr>
        <w:rPr>
          <w:lang w:val="en-GB"/>
        </w:rPr>
      </w:pPr>
      <w:r>
        <w:rPr>
          <w:lang w:val="en-GB"/>
        </w:rPr>
        <w:t xml:space="preserve">The solution </w:t>
      </w:r>
      <w:r w:rsidR="00F5682A">
        <w:rPr>
          <w:lang w:val="en-GB"/>
        </w:rPr>
        <w:t xml:space="preserve">also </w:t>
      </w:r>
      <w:r>
        <w:rPr>
          <w:lang w:val="en-GB"/>
        </w:rPr>
        <w:t xml:space="preserve">offers </w:t>
      </w:r>
      <w:r w:rsidR="00F5682A">
        <w:rPr>
          <w:lang w:val="en-GB"/>
        </w:rPr>
        <w:t xml:space="preserve">a deep Get function where the information requested by the client is </w:t>
      </w:r>
      <w:r>
        <w:rPr>
          <w:lang w:val="en-GB"/>
        </w:rPr>
        <w:t>NOT</w:t>
      </w:r>
      <w:r w:rsidR="00F5682A">
        <w:rPr>
          <w:lang w:val="en-GB"/>
        </w:rPr>
        <w:t xml:space="preserve"> directly available and</w:t>
      </w:r>
      <w:r>
        <w:rPr>
          <w:lang w:val="en-GB"/>
        </w:rPr>
        <w:t xml:space="preserve"> where</w:t>
      </w:r>
      <w:r w:rsidR="00F5682A">
        <w:rPr>
          <w:lang w:val="en-GB"/>
        </w:rPr>
        <w:t xml:space="preserve"> the ControlConstruct triggers an instantaneous</w:t>
      </w:r>
      <w:r>
        <w:rPr>
          <w:lang w:val="en-GB"/>
        </w:rPr>
        <w:t xml:space="preserve"> </w:t>
      </w:r>
      <w:r w:rsidR="00F5682A">
        <w:rPr>
          <w:lang w:val="en-GB"/>
        </w:rPr>
        <w:t>mapping that acquires the data from deeper in the system, potentially the fundamental source (via a recursion of such</w:t>
      </w:r>
      <w:r>
        <w:rPr>
          <w:lang w:val="en-GB"/>
        </w:rPr>
        <w:t xml:space="preserve"> ViewMappingF</w:t>
      </w:r>
      <w:r w:rsidR="00F5682A">
        <w:rPr>
          <w:lang w:val="en-GB"/>
        </w:rPr>
        <w:t>unctions) and then provides a fleeting view via the ConstraintDomain and the get</w:t>
      </w:r>
      <w:r w:rsidR="00945DE2">
        <w:rPr>
          <w:rStyle w:val="FootnoteReference"/>
          <w:lang w:val="en-GB"/>
        </w:rPr>
        <w:footnoteReference w:id="43"/>
      </w:r>
      <w:r w:rsidR="00F5682A">
        <w:rPr>
          <w:lang w:val="en-GB"/>
        </w:rPr>
        <w:t>.</w:t>
      </w:r>
    </w:p>
    <w:p w14:paraId="3E1A99AA" w14:textId="0E3A5AA6" w:rsidR="00184D37" w:rsidRDefault="00F5682A" w:rsidP="00F5682A">
      <w:pPr>
        <w:rPr>
          <w:lang w:val="en-GB"/>
        </w:rPr>
      </w:pPr>
      <w:r>
        <w:rPr>
          <w:lang w:val="en-GB"/>
        </w:rPr>
        <w:t>A similar function is supported for the snapshot stream where the client operation triggers the streaming of a fleeting</w:t>
      </w:r>
      <w:r w:rsidR="00184D37">
        <w:rPr>
          <w:lang w:val="en-GB"/>
        </w:rPr>
        <w:t xml:space="preserve"> </w:t>
      </w:r>
      <w:r>
        <w:rPr>
          <w:lang w:val="en-GB"/>
        </w:rPr>
        <w:t>representation</w:t>
      </w:r>
      <w:r w:rsidR="00184D37">
        <w:rPr>
          <w:lang w:val="en-GB"/>
        </w:rPr>
        <w:t xml:space="preserve"> of data that is NOT maintained live in the ConstraintDomain associated with the </w:t>
      </w:r>
      <w:r w:rsidR="00511DA3">
        <w:rPr>
          <w:lang w:val="en-GB"/>
        </w:rPr>
        <w:t>E</w:t>
      </w:r>
      <w:r w:rsidR="00184D37">
        <w:rPr>
          <w:lang w:val="en-GB"/>
        </w:rPr>
        <w:t>xposure</w:t>
      </w:r>
      <w:r w:rsidR="00511DA3">
        <w:rPr>
          <w:lang w:val="en-GB"/>
        </w:rPr>
        <w:t>C</w:t>
      </w:r>
      <w:r w:rsidR="00184D37">
        <w:rPr>
          <w:lang w:val="en-GB"/>
        </w:rPr>
        <w:t>ontext</w:t>
      </w:r>
      <w:r w:rsidR="00A04A1B">
        <w:rPr>
          <w:rStyle w:val="FootnoteReference"/>
          <w:lang w:val="en-GB"/>
        </w:rPr>
        <w:footnoteReference w:id="44"/>
      </w:r>
      <w:r w:rsidR="00184D37">
        <w:rPr>
          <w:lang w:val="en-GB"/>
        </w:rPr>
        <w:t>.</w:t>
      </w:r>
    </w:p>
    <w:p w14:paraId="14D65489" w14:textId="77777777" w:rsidR="004F3E80" w:rsidRPr="00426682" w:rsidRDefault="004F3E80" w:rsidP="004F3E80">
      <w:pPr>
        <w:pStyle w:val="Default"/>
        <w:rPr>
          <w:rFonts w:asciiTheme="minorHAnsi" w:hAnsiTheme="minorHAnsi"/>
          <w:color w:val="7030A0"/>
          <w:sz w:val="20"/>
          <w:szCs w:val="20"/>
        </w:rPr>
      </w:pPr>
      <w:r w:rsidRPr="00426682">
        <w:rPr>
          <w:rFonts w:asciiTheme="minorHAnsi" w:hAnsiTheme="minorHAnsi"/>
          <w:color w:val="7030A0"/>
          <w:sz w:val="20"/>
          <w:szCs w:val="20"/>
        </w:rPr>
        <w:t xml:space="preserve">[for(p:Package|Package.allInstances())]&lt;drop/&gt; </w:t>
      </w:r>
    </w:p>
    <w:p w14:paraId="7D75DB44" w14:textId="01D7F8F6" w:rsidR="004F3E80" w:rsidRPr="0023024E" w:rsidRDefault="004F3E80" w:rsidP="004F3E80">
      <w:pPr>
        <w:spacing w:after="0"/>
        <w:rPr>
          <w:bCs/>
          <w:color w:val="7030A0"/>
        </w:rPr>
      </w:pPr>
      <w:r>
        <w:rPr>
          <w:bCs/>
          <w:color w:val="7030A0"/>
        </w:rPr>
        <w:t>Inserts the diagram identified in first quotes with the title identified in second quotes &lt;drop/&gt;</w:t>
      </w:r>
      <w:r>
        <w:rPr>
          <w:bCs/>
          <w:color w:val="7030A0"/>
        </w:rPr>
        <w:br/>
        <w:t>[p.</w:t>
      </w:r>
      <w:r>
        <w:rPr>
          <w:bCs/>
          <w:color w:val="FF0000"/>
        </w:rPr>
        <w:t>insertStandardDiagram</w:t>
      </w:r>
      <w:r>
        <w:rPr>
          <w:bCs/>
          <w:color w:val="7030A0"/>
        </w:rPr>
        <w:t>(‘</w:t>
      </w:r>
      <w:r w:rsidRPr="00C46697">
        <w:rPr>
          <w:rFonts w:asciiTheme="minorHAnsi" w:hAnsiTheme="minorHAnsi"/>
          <w:color w:val="237BE8" w:themeColor="accent3" w:themeTint="99"/>
          <w:sz w:val="20"/>
          <w:szCs w:val="20"/>
        </w:rPr>
        <w:t>Control-WithLogAndStream</w:t>
      </w:r>
      <w:r>
        <w:rPr>
          <w:rFonts w:asciiTheme="minorHAnsi" w:hAnsiTheme="minorHAnsi"/>
          <w:color w:val="237BE8" w:themeColor="accent3" w:themeTint="99"/>
          <w:sz w:val="20"/>
          <w:szCs w:val="20"/>
        </w:rPr>
        <w:t>-</w:t>
      </w:r>
      <w:r w:rsidR="008001FB">
        <w:rPr>
          <w:rFonts w:asciiTheme="minorHAnsi" w:hAnsiTheme="minorHAnsi"/>
          <w:color w:val="237BE8" w:themeColor="accent3" w:themeTint="99"/>
          <w:sz w:val="20"/>
          <w:szCs w:val="20"/>
        </w:rPr>
        <w:t>Get</w:t>
      </w:r>
      <w:r>
        <w:rPr>
          <w:bCs/>
          <w:color w:val="7030A0"/>
        </w:rPr>
        <w:t>’, ’</w:t>
      </w:r>
      <w:r w:rsidR="008001FB">
        <w:rPr>
          <w:bCs/>
          <w:color w:val="237BE8" w:themeColor="accent3" w:themeTint="99"/>
        </w:rPr>
        <w:t>Get</w:t>
      </w:r>
      <w:r>
        <w:rPr>
          <w:bCs/>
          <w:color w:val="7030A0"/>
        </w:rPr>
        <w:t>’)/]</w:t>
      </w:r>
    </w:p>
    <w:p w14:paraId="5C1CC4FD" w14:textId="3AAA5707" w:rsidR="00FD59D5" w:rsidRPr="00415507" w:rsidRDefault="004F3E80" w:rsidP="00710146">
      <w:pPr>
        <w:rPr>
          <w:rFonts w:asciiTheme="minorHAnsi" w:hAnsiTheme="minorHAnsi"/>
          <w:color w:val="7030A0"/>
          <w:sz w:val="20"/>
          <w:szCs w:val="20"/>
          <w:lang w:val="en-GB"/>
        </w:rPr>
      </w:pPr>
      <w:r>
        <w:rPr>
          <w:rFonts w:asciiTheme="minorHAnsi" w:hAnsiTheme="minorHAnsi"/>
          <w:color w:val="7030A0"/>
          <w:sz w:val="20"/>
          <w:szCs w:val="20"/>
          <w:lang w:val="en-GB"/>
        </w:rPr>
        <w:t>[/for]&lt;drop/&gt;</w:t>
      </w:r>
    </w:p>
    <w:p w14:paraId="27F2515B" w14:textId="7C3D872D" w:rsidR="000F3411" w:rsidRDefault="000F3411" w:rsidP="008001FB">
      <w:pPr>
        <w:pStyle w:val="Heading4"/>
      </w:pPr>
      <w:bookmarkStart w:id="190" w:name="_Toc128036673"/>
      <w:r>
        <w:t>RequestConstructor</w:t>
      </w:r>
      <w:bookmarkEnd w:id="190"/>
    </w:p>
    <w:p w14:paraId="5F77CBDF" w14:textId="7071B295" w:rsidR="00772FE4" w:rsidRPr="00772FE4" w:rsidRDefault="00772FE4" w:rsidP="00772FE4">
      <w:r>
        <w:t xml:space="preserve">See </w:t>
      </w:r>
      <w:r>
        <w:fldChar w:fldCharType="begin"/>
      </w:r>
      <w:r>
        <w:instrText xml:space="preserve"> REF _Ref131418517 \r \h </w:instrText>
      </w:r>
      <w:r>
        <w:fldChar w:fldCharType="separate"/>
      </w:r>
      <w:r>
        <w:t>7.6.3.4</w:t>
      </w:r>
      <w:r>
        <w:fldChar w:fldCharType="end"/>
      </w:r>
      <w:r>
        <w:t xml:space="preserve"> </w:t>
      </w:r>
      <w:r>
        <w:fldChar w:fldCharType="begin"/>
      </w:r>
      <w:r>
        <w:instrText xml:space="preserve"> REF _Ref131418525 \p \h </w:instrText>
      </w:r>
      <w:r>
        <w:fldChar w:fldCharType="separate"/>
      </w:r>
      <w:r>
        <w:t>above</w:t>
      </w:r>
      <w:r>
        <w:fldChar w:fldCharType="end"/>
      </w:r>
      <w:r>
        <w:t>.</w:t>
      </w:r>
    </w:p>
    <w:p w14:paraId="1D0CDFD5" w14:textId="7526820E" w:rsidR="008001FB" w:rsidRPr="00921FA5" w:rsidRDefault="008001FB" w:rsidP="008001FB">
      <w:pPr>
        <w:pStyle w:val="Heading3"/>
      </w:pPr>
      <w:bookmarkStart w:id="191" w:name="_Toc128036674"/>
      <w:r>
        <w:t>Complete model</w:t>
      </w:r>
      <w:bookmarkEnd w:id="191"/>
    </w:p>
    <w:p w14:paraId="757580BE" w14:textId="77777777" w:rsidR="008001FB" w:rsidRPr="00426682" w:rsidRDefault="008001FB" w:rsidP="008001FB">
      <w:pPr>
        <w:pStyle w:val="Default"/>
        <w:rPr>
          <w:rFonts w:asciiTheme="minorHAnsi" w:hAnsiTheme="minorHAnsi"/>
          <w:color w:val="7030A0"/>
          <w:sz w:val="20"/>
          <w:szCs w:val="20"/>
        </w:rPr>
      </w:pPr>
      <w:r w:rsidRPr="00426682">
        <w:rPr>
          <w:rFonts w:asciiTheme="minorHAnsi" w:hAnsiTheme="minorHAnsi"/>
          <w:color w:val="7030A0"/>
          <w:sz w:val="20"/>
          <w:szCs w:val="20"/>
        </w:rPr>
        <w:t xml:space="preserve">[for(p:Package|Package.allInstances())]&lt;drop/&gt; </w:t>
      </w:r>
    </w:p>
    <w:p w14:paraId="37D90032" w14:textId="77777777" w:rsidR="008001FB" w:rsidRPr="0023024E" w:rsidRDefault="008001FB" w:rsidP="008001FB">
      <w:pPr>
        <w:spacing w:after="0"/>
        <w:rPr>
          <w:bCs/>
          <w:color w:val="7030A0"/>
        </w:rPr>
      </w:pPr>
      <w:r>
        <w:rPr>
          <w:bCs/>
          <w:color w:val="7030A0"/>
        </w:rPr>
        <w:t>Inserts the diagram identified in first quotes with the title identified in second quotes &lt;drop/&gt;</w:t>
      </w:r>
      <w:r>
        <w:rPr>
          <w:bCs/>
          <w:color w:val="7030A0"/>
        </w:rPr>
        <w:br/>
        <w:t>[p.</w:t>
      </w:r>
      <w:r>
        <w:rPr>
          <w:bCs/>
          <w:color w:val="FF0000"/>
        </w:rPr>
        <w:t>insertStandardDiagram</w:t>
      </w:r>
      <w:r>
        <w:rPr>
          <w:bCs/>
          <w:color w:val="7030A0"/>
        </w:rPr>
        <w:t>(‘</w:t>
      </w:r>
      <w:r w:rsidRPr="00C46697">
        <w:rPr>
          <w:rFonts w:asciiTheme="minorHAnsi" w:hAnsiTheme="minorHAnsi"/>
          <w:color w:val="237BE8" w:themeColor="accent3" w:themeTint="99"/>
          <w:sz w:val="20"/>
          <w:szCs w:val="20"/>
        </w:rPr>
        <w:t>Control-WithLogAndStream</w:t>
      </w:r>
      <w:r>
        <w:rPr>
          <w:rFonts w:asciiTheme="minorHAnsi" w:hAnsiTheme="minorHAnsi"/>
          <w:color w:val="237BE8" w:themeColor="accent3" w:themeTint="99"/>
          <w:sz w:val="20"/>
          <w:szCs w:val="20"/>
        </w:rPr>
        <w:t>-Complete</w:t>
      </w:r>
      <w:r>
        <w:rPr>
          <w:bCs/>
          <w:color w:val="7030A0"/>
        </w:rPr>
        <w:t>’, ’</w:t>
      </w:r>
      <w:r>
        <w:rPr>
          <w:bCs/>
          <w:color w:val="237BE8" w:themeColor="accent3" w:themeTint="99"/>
        </w:rPr>
        <w:t>Stream Model</w:t>
      </w:r>
      <w:r>
        <w:rPr>
          <w:bCs/>
          <w:color w:val="7030A0"/>
        </w:rPr>
        <w:t>’)/]</w:t>
      </w:r>
    </w:p>
    <w:p w14:paraId="6E7C0C57" w14:textId="32F7A9D6" w:rsidR="000F3411" w:rsidRPr="00F87121" w:rsidRDefault="008001FB" w:rsidP="00710146">
      <w:pPr>
        <w:rPr>
          <w:rFonts w:asciiTheme="minorHAnsi" w:hAnsiTheme="minorHAnsi"/>
          <w:color w:val="7030A0"/>
          <w:sz w:val="20"/>
          <w:szCs w:val="20"/>
          <w:lang w:val="en-GB"/>
        </w:rPr>
      </w:pPr>
      <w:r>
        <w:rPr>
          <w:rFonts w:asciiTheme="minorHAnsi" w:hAnsiTheme="minorHAnsi"/>
          <w:color w:val="7030A0"/>
          <w:sz w:val="20"/>
          <w:szCs w:val="20"/>
          <w:lang w:val="en-GB"/>
        </w:rPr>
        <w:t>[/for]&lt;drop/&gt;</w:t>
      </w:r>
    </w:p>
    <w:p w14:paraId="3661BF3D" w14:textId="5E928E1C" w:rsidR="0010492F" w:rsidRDefault="0010492F" w:rsidP="00952719">
      <w:pPr>
        <w:pStyle w:val="Heading2"/>
        <w:rPr>
          <w:lang w:val="en-GB"/>
        </w:rPr>
      </w:pPr>
      <w:bookmarkStart w:id="192" w:name="_Toc128036675"/>
      <w:bookmarkStart w:id="193" w:name="_Ref140764649"/>
      <w:bookmarkStart w:id="194" w:name="_Ref140764653"/>
      <w:bookmarkStart w:id="195" w:name="_Ref140764657"/>
      <w:r>
        <w:rPr>
          <w:lang w:val="en-GB"/>
        </w:rPr>
        <w:t>Operation of the streams</w:t>
      </w:r>
      <w:bookmarkEnd w:id="192"/>
      <w:bookmarkEnd w:id="193"/>
      <w:bookmarkEnd w:id="194"/>
      <w:bookmarkEnd w:id="195"/>
    </w:p>
    <w:p w14:paraId="3762B0B3" w14:textId="513C3172" w:rsidR="003D7A7A" w:rsidRPr="003D7A7A" w:rsidRDefault="003D7A7A" w:rsidP="003D7A7A">
      <w:pPr>
        <w:rPr>
          <w:lang w:val="en-GB"/>
        </w:rPr>
      </w:pPr>
      <w:r>
        <w:rPr>
          <w:lang w:val="en-GB"/>
        </w:rPr>
        <w:t>The figure below shows a control hierarchy (right) with a device at the bottom with its controller above it and an orchestrator above that. The expanded view explains the symbols and show an arrangement of control entities (each discussed in this document). The Network View is any collection of model entities from the Core Model (as depicted in this document).</w:t>
      </w:r>
    </w:p>
    <w:p w14:paraId="653397D3" w14:textId="1F84366F" w:rsidR="006F6BB0" w:rsidRDefault="00790B9E" w:rsidP="005E0263">
      <w:pPr>
        <w:jc w:val="center"/>
        <w:rPr>
          <w:lang w:val="en-GB"/>
        </w:rPr>
      </w:pPr>
      <w:r>
        <w:rPr>
          <w:lang w:val="en-GB"/>
        </w:rPr>
        <w:object w:dxaOrig="12525" w:dyaOrig="9720" w14:anchorId="79DE41E3">
          <v:shape id="_x0000_i1046" type="#_x0000_t75" style="width:450.75pt;height:350.25pt" o:ole="">
            <v:imagedata r:id="rId84" o:title=""/>
          </v:shape>
          <o:OLEObject Type="Embed" ProgID="PowerPoint.Slide.12" ShapeID="_x0000_i1046" DrawAspect="Content" ObjectID="_1766567702" r:id="rId85"/>
        </w:object>
      </w:r>
    </w:p>
    <w:p w14:paraId="41BA2097" w14:textId="312154D0" w:rsidR="00AA790B" w:rsidRDefault="00AA790B" w:rsidP="00AA790B">
      <w:pPr>
        <w:pStyle w:val="FigureCaption"/>
      </w:pPr>
      <w:bookmarkStart w:id="196" w:name="_Toc112853743"/>
      <w:bookmarkStart w:id="197" w:name="_Ref114038894"/>
      <w:bookmarkStart w:id="198" w:name="_Toc128036728"/>
      <w:bookmarkStart w:id="199" w:name="_Hlk114126512"/>
      <w:r>
        <w:t xml:space="preserve">Figure </w:t>
      </w:r>
      <w:r>
        <w:fldChar w:fldCharType="begin"/>
      </w:r>
      <w:r>
        <w:rPr>
          <w:noProof/>
        </w:rPr>
        <w:instrText xml:space="preserve"> STYLEREF 1 \s </w:instrText>
      </w:r>
      <w:r>
        <w:fldChar w:fldCharType="separate"/>
      </w:r>
      <w:r w:rsidR="007A3711">
        <w:rPr>
          <w:noProof/>
        </w:rPr>
        <w:t>7</w:t>
      </w:r>
      <w:r>
        <w:fldChar w:fldCharType="end"/>
      </w:r>
      <w:r>
        <w:t>-</w:t>
      </w:r>
      <w:r>
        <w:fldChar w:fldCharType="begin"/>
      </w:r>
      <w:r>
        <w:rPr>
          <w:noProof/>
        </w:rPr>
        <w:instrText xml:space="preserve"> SEQ Figure \* ARABIC \s 1 </w:instrText>
      </w:r>
      <w:r>
        <w:fldChar w:fldCharType="separate"/>
      </w:r>
      <w:r w:rsidR="007A3711">
        <w:rPr>
          <w:noProof/>
        </w:rPr>
        <w:t>2</w:t>
      </w:r>
      <w:r>
        <w:fldChar w:fldCharType="end"/>
      </w:r>
      <w:r>
        <w:t xml:space="preserve"> </w:t>
      </w:r>
      <w:bookmarkEnd w:id="196"/>
      <w:r>
        <w:t>A controller hierarchy in detail</w:t>
      </w:r>
      <w:bookmarkEnd w:id="197"/>
      <w:bookmarkEnd w:id="198"/>
    </w:p>
    <w:bookmarkEnd w:id="199"/>
    <w:p w14:paraId="54A0A885" w14:textId="1410218B" w:rsidR="00AA790B" w:rsidRDefault="00476AA8" w:rsidP="006F6BB0">
      <w:pPr>
        <w:rPr>
          <w:lang w:val="en-GB"/>
        </w:rPr>
      </w:pPr>
      <w:r>
        <w:rPr>
          <w:lang w:val="en-GB"/>
        </w:rPr>
        <w:t xml:space="preserve">The following subsections run through </w:t>
      </w:r>
      <w:r w:rsidR="003E6E24">
        <w:rPr>
          <w:lang w:val="en-GB"/>
        </w:rPr>
        <w:t>a progression of lifecycles of the provider and the client. The text assumes that the provider sets up the streams first, then the client discovers the streams and finally the client connects.</w:t>
      </w:r>
    </w:p>
    <w:p w14:paraId="49E39A40" w14:textId="1D4D62CA" w:rsidR="003E6E24" w:rsidRDefault="003E6E24" w:rsidP="006F6BB0">
      <w:pPr>
        <w:rPr>
          <w:lang w:val="en-GB"/>
        </w:rPr>
      </w:pPr>
      <w:r>
        <w:rPr>
          <w:lang w:val="en-GB"/>
        </w:rPr>
        <w:t>Clearly, the provider could add streams on the fly for the client to discover etc.</w:t>
      </w:r>
    </w:p>
    <w:p w14:paraId="3CD3A07F" w14:textId="15AFE023" w:rsidR="0076151D" w:rsidRPr="006F6BB0" w:rsidRDefault="0076151D" w:rsidP="006F6BB0">
      <w:pPr>
        <w:rPr>
          <w:lang w:val="en-GB"/>
        </w:rPr>
      </w:pPr>
      <w:r>
        <w:rPr>
          <w:lang w:val="en-GB"/>
        </w:rPr>
        <w:t>Determining which specific views are to be presented and creating the VMFs etc. is outside the scope of this discussion. It is assumed in this discussion that the VMFs are in place etc.</w:t>
      </w:r>
    </w:p>
    <w:p w14:paraId="02D91DD9" w14:textId="310C9ABE" w:rsidR="00FA4FDF" w:rsidRDefault="00FA4FDF" w:rsidP="000729F6">
      <w:pPr>
        <w:pStyle w:val="Heading3"/>
        <w:rPr>
          <w:lang w:val="en-GB"/>
        </w:rPr>
      </w:pPr>
      <w:bookmarkStart w:id="200" w:name="_Ref111073981"/>
      <w:bookmarkStart w:id="201" w:name="_Toc128036676"/>
      <w:r>
        <w:rPr>
          <w:lang w:val="en-GB"/>
        </w:rPr>
        <w:t>Provider initializes streams</w:t>
      </w:r>
      <w:bookmarkEnd w:id="200"/>
      <w:bookmarkEnd w:id="201"/>
    </w:p>
    <w:p w14:paraId="4DC3C8DB" w14:textId="1C96AC3E" w:rsidR="0023176F" w:rsidRDefault="003F0E0A" w:rsidP="00FA4FDF">
      <w:r>
        <w:t xml:space="preserve">Considering </w:t>
      </w:r>
      <w:r>
        <w:fldChar w:fldCharType="begin"/>
      </w:r>
      <w:r>
        <w:instrText xml:space="preserve"> REF _Ref114038894 \h </w:instrText>
      </w:r>
      <w:r>
        <w:fldChar w:fldCharType="separate"/>
      </w:r>
      <w:r w:rsidR="007A3711">
        <w:t xml:space="preserve">Figure </w:t>
      </w:r>
      <w:r w:rsidR="007A3711">
        <w:rPr>
          <w:noProof/>
        </w:rPr>
        <w:t>7</w:t>
      </w:r>
      <w:r w:rsidR="007A3711">
        <w:t>-</w:t>
      </w:r>
      <w:r w:rsidR="007A3711">
        <w:rPr>
          <w:noProof/>
        </w:rPr>
        <w:t>2</w:t>
      </w:r>
      <w:r w:rsidR="007A3711">
        <w:t xml:space="preserve"> A controller hierarchy in detail</w:t>
      </w:r>
      <w:r>
        <w:fldChar w:fldCharType="end"/>
      </w:r>
      <w:r>
        <w:t xml:space="preserve"> on page </w:t>
      </w:r>
      <w:r>
        <w:fldChar w:fldCharType="begin"/>
      </w:r>
      <w:r>
        <w:instrText xml:space="preserve"> PAGEREF _Ref114038894 \h </w:instrText>
      </w:r>
      <w:r>
        <w:fldChar w:fldCharType="separate"/>
      </w:r>
      <w:r w:rsidR="007A3711">
        <w:rPr>
          <w:noProof/>
        </w:rPr>
        <w:t>66</w:t>
      </w:r>
      <w:r>
        <w:fldChar w:fldCharType="end"/>
      </w:r>
      <w:r>
        <w:t>:</w:t>
      </w:r>
    </w:p>
    <w:p w14:paraId="68E7E5B7" w14:textId="77777777" w:rsidR="0023176F" w:rsidRDefault="00AA790B">
      <w:pPr>
        <w:pStyle w:val="ListParagraph"/>
        <w:numPr>
          <w:ilvl w:val="0"/>
          <w:numId w:val="41"/>
        </w:numPr>
      </w:pPr>
      <w:r>
        <w:t>CC</w:t>
      </w:r>
      <w:r w:rsidR="00FA4FDF">
        <w:t>(</w:t>
      </w:r>
      <w:r w:rsidR="008C56CD">
        <w:t>s</w:t>
      </w:r>
      <w:r w:rsidR="00FA4FDF">
        <w:t>)</w:t>
      </w:r>
      <w:r>
        <w:t xml:space="preserve"> is instantiated and </w:t>
      </w:r>
      <w:r w:rsidR="00FA4FDF">
        <w:t xml:space="preserve">configured, </w:t>
      </w:r>
      <w:r w:rsidR="0010150E">
        <w:t xml:space="preserve">by CC(a) using </w:t>
      </w:r>
      <w:r w:rsidR="00FA4FDF">
        <w:t>policy/specification/profile</w:t>
      </w:r>
      <w:r w:rsidR="0010150E">
        <w:t xml:space="preserve"> detail provided to </w:t>
      </w:r>
      <w:r>
        <w:t>CC</w:t>
      </w:r>
      <w:r w:rsidR="008C56CD">
        <w:t xml:space="preserve"> (a)</w:t>
      </w:r>
      <w:r w:rsidR="0010150E">
        <w:t xml:space="preserve"> using a mechanism not discussed here. </w:t>
      </w:r>
    </w:p>
    <w:p w14:paraId="21E81DDE" w14:textId="77777777" w:rsidR="00A06D00" w:rsidRDefault="0010150E">
      <w:pPr>
        <w:pStyle w:val="ListParagraph"/>
        <w:numPr>
          <w:ilvl w:val="1"/>
          <w:numId w:val="41"/>
        </w:numPr>
      </w:pPr>
      <w:r>
        <w:t>CC(s) will be configured t</w:t>
      </w:r>
      <w:r w:rsidR="00FA4FDF">
        <w:t xml:space="preserve">o support a single </w:t>
      </w:r>
      <w:r>
        <w:t>EC</w:t>
      </w:r>
      <w:r w:rsidR="00FA4FDF">
        <w:t xml:space="preserve"> with an associated </w:t>
      </w:r>
      <w:r>
        <w:t>CD</w:t>
      </w:r>
      <w:r w:rsidR="00AA790B">
        <w:t xml:space="preserve">. </w:t>
      </w:r>
    </w:p>
    <w:p w14:paraId="46BA95B3" w14:textId="77777777" w:rsidR="00A06D00" w:rsidRDefault="00AA790B">
      <w:pPr>
        <w:pStyle w:val="ListParagraph"/>
        <w:numPr>
          <w:ilvl w:val="1"/>
          <w:numId w:val="41"/>
        </w:numPr>
      </w:pPr>
      <w:r>
        <w:t xml:space="preserve">CC(a) </w:t>
      </w:r>
      <w:r w:rsidR="0010150E">
        <w:t xml:space="preserve">will </w:t>
      </w:r>
      <w:r>
        <w:t>also instantiate a</w:t>
      </w:r>
      <w:r w:rsidR="00FA4FDF">
        <w:t xml:space="preserve"> related </w:t>
      </w:r>
      <w:r w:rsidR="0010150E">
        <w:t>VMF</w:t>
      </w:r>
      <w:r w:rsidR="00FA4FDF">
        <w:t xml:space="preserve"> where that V</w:t>
      </w:r>
      <w:r w:rsidR="0010150E">
        <w:t>MF</w:t>
      </w:r>
      <w:r w:rsidR="00FA4FDF">
        <w:t xml:space="preserve"> has been configured</w:t>
      </w:r>
      <w:r w:rsidR="00902BFD">
        <w:t xml:space="preserve"> by CC(a)</w:t>
      </w:r>
      <w:r w:rsidR="00FA4FDF">
        <w:t xml:space="preserve">, </w:t>
      </w:r>
      <w:r w:rsidR="00902BFD">
        <w:t>using</w:t>
      </w:r>
      <w:r w:rsidR="00FA4FDF">
        <w:t xml:space="preserve"> policy/specification/profile, to map from some </w:t>
      </w:r>
      <w:r w:rsidR="00DE1FED">
        <w:t>native</w:t>
      </w:r>
      <w:r w:rsidR="00FA4FDF">
        <w:t xml:space="preserve"> classes of the Controller</w:t>
      </w:r>
      <w:r w:rsidR="00DE1FED">
        <w:t xml:space="preserve"> handled by CC(n)</w:t>
      </w:r>
      <w:r w:rsidR="00A06D00">
        <w:t xml:space="preserve"> </w:t>
      </w:r>
      <w:r w:rsidR="00FA4FDF">
        <w:t xml:space="preserve">to ONF Core </w:t>
      </w:r>
      <w:r w:rsidR="00DE1FED">
        <w:t>M</w:t>
      </w:r>
      <w:r w:rsidR="00FA4FDF">
        <w:t xml:space="preserve">odel </w:t>
      </w:r>
      <w:r w:rsidR="00DE1FED">
        <w:t xml:space="preserve">classes to be </w:t>
      </w:r>
      <w:r w:rsidR="00FA4FDF">
        <w:t>expose</w:t>
      </w:r>
      <w:r w:rsidR="00DE1FED">
        <w:t>d</w:t>
      </w:r>
      <w:r w:rsidR="00FA4FDF">
        <w:t>.</w:t>
      </w:r>
    </w:p>
    <w:p w14:paraId="4F5A926C" w14:textId="77777777" w:rsidR="00A06D00" w:rsidRDefault="00FA4FDF">
      <w:pPr>
        <w:pStyle w:val="ListParagraph"/>
        <w:numPr>
          <w:ilvl w:val="0"/>
          <w:numId w:val="41"/>
        </w:numPr>
      </w:pPr>
      <w:r>
        <w:t xml:space="preserve">At initialization of the </w:t>
      </w:r>
      <w:r w:rsidR="00DE1FED">
        <w:t>CC(s)</w:t>
      </w:r>
      <w:r>
        <w:t xml:space="preserve">, the </w:t>
      </w:r>
      <w:r w:rsidR="00DE1FED">
        <w:t>VMF</w:t>
      </w:r>
      <w:r>
        <w:t xml:space="preserve"> will run to construct the appropriate </w:t>
      </w:r>
      <w:r w:rsidR="00902BFD">
        <w:t>view</w:t>
      </w:r>
      <w:r>
        <w:t xml:space="preserve">. </w:t>
      </w:r>
    </w:p>
    <w:p w14:paraId="50A5D883" w14:textId="7CBA33C8" w:rsidR="00A06D00" w:rsidRDefault="00FA4FDF">
      <w:pPr>
        <w:pStyle w:val="ListParagraph"/>
        <w:numPr>
          <w:ilvl w:val="1"/>
          <w:numId w:val="41"/>
        </w:numPr>
      </w:pPr>
      <w:r>
        <w:t xml:space="preserve">That view is collected by the </w:t>
      </w:r>
      <w:r w:rsidR="00DE1FED">
        <w:t xml:space="preserve">CD </w:t>
      </w:r>
      <w:r w:rsidR="00902BFD">
        <w:t xml:space="preserve">(shown as NV) </w:t>
      </w:r>
      <w:r w:rsidR="00DE1FED">
        <w:t>in CC(s)</w:t>
      </w:r>
      <w:r>
        <w:t xml:space="preserve"> and includes a set of instances of ForwardingConstruct etc.</w:t>
      </w:r>
    </w:p>
    <w:p w14:paraId="0E616A22" w14:textId="295AD941" w:rsidR="0076151D" w:rsidRDefault="0076151D">
      <w:pPr>
        <w:pStyle w:val="ListParagraph"/>
        <w:numPr>
          <w:ilvl w:val="1"/>
          <w:numId w:val="41"/>
        </w:numPr>
      </w:pPr>
      <w:r>
        <w:t>Note that the VMF has been defined and created by a function outside the scope of this discussion. This function would be realized in terms of CCs etc.</w:t>
      </w:r>
    </w:p>
    <w:p w14:paraId="313127C6" w14:textId="77777777" w:rsidR="00A06D00" w:rsidRDefault="00FA4FDF">
      <w:pPr>
        <w:pStyle w:val="ListParagraph"/>
        <w:numPr>
          <w:ilvl w:val="0"/>
          <w:numId w:val="41"/>
        </w:numPr>
      </w:pPr>
      <w:r>
        <w:t xml:space="preserve">Assuming that the </w:t>
      </w:r>
      <w:r w:rsidR="00DE1FED">
        <w:t>CC(s</w:t>
      </w:r>
      <w:r>
        <w:t xml:space="preserve">) is configured to support streaming, there will be an associated view of the streaming provided. </w:t>
      </w:r>
    </w:p>
    <w:p w14:paraId="605C5617" w14:textId="77777777" w:rsidR="003F0E0A" w:rsidRDefault="00FA4FDF">
      <w:pPr>
        <w:pStyle w:val="ListParagraph"/>
        <w:numPr>
          <w:ilvl w:val="1"/>
          <w:numId w:val="41"/>
        </w:numPr>
      </w:pPr>
      <w:r>
        <w:t xml:space="preserve">This view </w:t>
      </w:r>
      <w:r w:rsidR="00085B12">
        <w:t>is</w:t>
      </w:r>
      <w:r>
        <w:t xml:space="preserve"> made available </w:t>
      </w:r>
      <w:r w:rsidR="00085B12">
        <w:t>via CC(</w:t>
      </w:r>
      <w:r w:rsidR="00D16A00">
        <w:t>ss</w:t>
      </w:r>
      <w:r w:rsidR="00085B12">
        <w:t xml:space="preserve">) which will advertise </w:t>
      </w:r>
      <w:r>
        <w:t xml:space="preserve"> SupportedStreamTypes and AvailableStreams.</w:t>
      </w:r>
      <w:r w:rsidR="003F0E0A">
        <w:t xml:space="preserve"> </w:t>
      </w:r>
      <w:r>
        <w:t xml:space="preserve">Not all SupportedStreamTypes advertised will be available. </w:t>
      </w:r>
    </w:p>
    <w:p w14:paraId="5D280516" w14:textId="77777777" w:rsidR="003F0E0A" w:rsidRDefault="00FA4FDF">
      <w:pPr>
        <w:pStyle w:val="ListParagraph"/>
        <w:numPr>
          <w:ilvl w:val="2"/>
          <w:numId w:val="41"/>
        </w:numPr>
      </w:pPr>
      <w:r>
        <w:t xml:space="preserve">Some policy/specification/profile will inform the </w:t>
      </w:r>
      <w:r w:rsidR="00085B12">
        <w:t>CC(a)</w:t>
      </w:r>
      <w:r>
        <w:t xml:space="preserve"> of which of the SupportedStreamTypes should be made available</w:t>
      </w:r>
      <w:r w:rsidR="00085B12">
        <w:t xml:space="preserve">. </w:t>
      </w:r>
    </w:p>
    <w:p w14:paraId="2E4C5D43" w14:textId="77777777" w:rsidR="003F0E0A" w:rsidRDefault="00085B12">
      <w:pPr>
        <w:pStyle w:val="ListParagraph"/>
        <w:numPr>
          <w:ilvl w:val="2"/>
          <w:numId w:val="41"/>
        </w:numPr>
      </w:pPr>
      <w:r>
        <w:t xml:space="preserve">CC(a) will </w:t>
      </w:r>
      <w:r w:rsidR="0010150E">
        <w:t>configure CC(</w:t>
      </w:r>
      <w:r w:rsidR="00D16A00">
        <w:t>ss</w:t>
      </w:r>
      <w:r w:rsidR="0010150E">
        <w:t>) and CC(s) appropriately (the explicit mechanisms are not discussed here).</w:t>
      </w:r>
    </w:p>
    <w:p w14:paraId="10450F3D" w14:textId="77777777" w:rsidR="003F0E0A" w:rsidRDefault="00FA4FDF">
      <w:pPr>
        <w:pStyle w:val="ListParagraph"/>
        <w:numPr>
          <w:ilvl w:val="0"/>
          <w:numId w:val="41"/>
        </w:numPr>
      </w:pPr>
      <w:r>
        <w:t xml:space="preserve">For each AvailableStream </w:t>
      </w:r>
      <w:r w:rsidR="0010150E">
        <w:t>CC(s)</w:t>
      </w:r>
      <w:r>
        <w:t xml:space="preserve"> will </w:t>
      </w:r>
      <w:r w:rsidR="00902BFD">
        <w:t>create</w:t>
      </w:r>
      <w:r>
        <w:t xml:space="preserve"> a corresponding TransmitStreamPipeline with a compatible</w:t>
      </w:r>
      <w:r w:rsidR="00902BFD">
        <w:t xml:space="preserve"> </w:t>
      </w:r>
      <w:r>
        <w:t xml:space="preserve">TransmitFilter feeding </w:t>
      </w:r>
      <w:r w:rsidR="00902BFD">
        <w:t>an associated</w:t>
      </w:r>
      <w:r>
        <w:t xml:space="preserve"> StreamLog.</w:t>
      </w:r>
    </w:p>
    <w:p w14:paraId="23753EF3" w14:textId="77777777" w:rsidR="003F0E0A" w:rsidRDefault="00FA4FDF">
      <w:pPr>
        <w:pStyle w:val="ListParagraph"/>
        <w:numPr>
          <w:ilvl w:val="0"/>
          <w:numId w:val="41"/>
        </w:numPr>
      </w:pPr>
      <w:r>
        <w:t xml:space="preserve">Assuming that the streams are based upon compacted logs, at initialization of the stream </w:t>
      </w:r>
      <w:r w:rsidR="0010150E">
        <w:t>CC(s)</w:t>
      </w:r>
      <w:r>
        <w:t xml:space="preserve"> will trigger </w:t>
      </w:r>
      <w:r w:rsidR="0010150E">
        <w:t>its EC</w:t>
      </w:r>
      <w:r>
        <w:t xml:space="preserve"> to populate the StreamLog with the current state of the relevant aggregates </w:t>
      </w:r>
      <w:r w:rsidR="00902BFD">
        <w:t>from NV</w:t>
      </w:r>
      <w:r w:rsidR="00531EA0">
        <w:t xml:space="preserve"> via the CD</w:t>
      </w:r>
      <w:r w:rsidR="00902BFD">
        <w:t>, refined by</w:t>
      </w:r>
      <w:r>
        <w:t xml:space="preserve"> the appropriate TransmitFilter. </w:t>
      </w:r>
    </w:p>
    <w:p w14:paraId="4B993EDE" w14:textId="44664BC3" w:rsidR="00FA4FDF" w:rsidRDefault="00FA4FDF">
      <w:pPr>
        <w:pStyle w:val="ListParagraph"/>
        <w:numPr>
          <w:ilvl w:val="1"/>
          <w:numId w:val="41"/>
        </w:numPr>
      </w:pPr>
      <w:r>
        <w:t>Th</w:t>
      </w:r>
      <w:r w:rsidR="00D16A00">
        <w:t>is process of populating the StreamLog</w:t>
      </w:r>
      <w:r>
        <w:t xml:space="preserve"> will be governed by the TransmitStreamPipeline.</w:t>
      </w:r>
    </w:p>
    <w:p w14:paraId="42EEABD6" w14:textId="743C2214" w:rsidR="00D16A00" w:rsidRPr="00FA4FDF" w:rsidRDefault="00D16A00" w:rsidP="00FA4FDF">
      <w:r>
        <w:t>At this point the provider is ready for client connection.</w:t>
      </w:r>
    </w:p>
    <w:p w14:paraId="2D9A119F" w14:textId="5441FECF" w:rsidR="000729F6" w:rsidRDefault="000729F6" w:rsidP="000729F6">
      <w:pPr>
        <w:pStyle w:val="Heading3"/>
        <w:rPr>
          <w:lang w:val="en-GB"/>
        </w:rPr>
      </w:pPr>
      <w:bookmarkStart w:id="202" w:name="_Ref114039721"/>
      <w:bookmarkStart w:id="203" w:name="_Toc128036677"/>
      <w:r>
        <w:rPr>
          <w:lang w:val="en-GB"/>
        </w:rPr>
        <w:t>Client</w:t>
      </w:r>
      <w:r w:rsidR="00F27091">
        <w:rPr>
          <w:lang w:val="en-GB"/>
        </w:rPr>
        <w:t xml:space="preserve"> </w:t>
      </w:r>
      <w:r w:rsidR="0040221A">
        <w:rPr>
          <w:lang w:val="en-GB"/>
        </w:rPr>
        <w:t xml:space="preserve">gets </w:t>
      </w:r>
      <w:r w:rsidR="00F27091">
        <w:rPr>
          <w:lang w:val="en-GB"/>
        </w:rPr>
        <w:t>capability information related to the provider streams</w:t>
      </w:r>
      <w:bookmarkEnd w:id="202"/>
      <w:bookmarkEnd w:id="203"/>
    </w:p>
    <w:p w14:paraId="55A8ED73" w14:textId="167CFA2F" w:rsidR="003F0E0A" w:rsidRDefault="003F0E0A" w:rsidP="003F0E0A">
      <w:r>
        <w:t xml:space="preserve">Considering </w:t>
      </w:r>
      <w:r>
        <w:fldChar w:fldCharType="begin"/>
      </w:r>
      <w:r>
        <w:instrText xml:space="preserve"> REF _Ref114038894 \h </w:instrText>
      </w:r>
      <w:r>
        <w:fldChar w:fldCharType="separate"/>
      </w:r>
      <w:r w:rsidR="007A3711">
        <w:t xml:space="preserve">Figure </w:t>
      </w:r>
      <w:r w:rsidR="007A3711">
        <w:rPr>
          <w:noProof/>
        </w:rPr>
        <w:t>7</w:t>
      </w:r>
      <w:r w:rsidR="007A3711">
        <w:t>-</w:t>
      </w:r>
      <w:r w:rsidR="007A3711">
        <w:rPr>
          <w:noProof/>
        </w:rPr>
        <w:t>2</w:t>
      </w:r>
      <w:r w:rsidR="007A3711">
        <w:t xml:space="preserve"> A controller hierarchy in detail</w:t>
      </w:r>
      <w:r>
        <w:fldChar w:fldCharType="end"/>
      </w:r>
      <w:r>
        <w:t xml:space="preserve"> on page </w:t>
      </w:r>
      <w:r>
        <w:fldChar w:fldCharType="begin"/>
      </w:r>
      <w:r>
        <w:instrText xml:space="preserve"> PAGEREF _Ref114038894 \h </w:instrText>
      </w:r>
      <w:r>
        <w:fldChar w:fldCharType="separate"/>
      </w:r>
      <w:r w:rsidR="007A3711">
        <w:rPr>
          <w:noProof/>
        </w:rPr>
        <w:t>66</w:t>
      </w:r>
      <w:r>
        <w:fldChar w:fldCharType="end"/>
      </w:r>
      <w:r w:rsidR="006D79E5">
        <w:t xml:space="preserve"> and assuming that “</w:t>
      </w:r>
      <w:r w:rsidR="006D79E5">
        <w:fldChar w:fldCharType="begin"/>
      </w:r>
      <w:r w:rsidR="006D79E5">
        <w:instrText xml:space="preserve"> REF _Ref111073981 \h </w:instrText>
      </w:r>
      <w:r w:rsidR="006D79E5">
        <w:fldChar w:fldCharType="separate"/>
      </w:r>
      <w:r w:rsidR="007A3711">
        <w:rPr>
          <w:lang w:val="en-GB"/>
        </w:rPr>
        <w:t>Provider initializes streams</w:t>
      </w:r>
      <w:r w:rsidR="006D79E5">
        <w:fldChar w:fldCharType="end"/>
      </w:r>
      <w:r w:rsidR="006D79E5">
        <w:t>” has run to completion</w:t>
      </w:r>
      <w:r>
        <w:t>:</w:t>
      </w:r>
    </w:p>
    <w:p w14:paraId="05A2910E" w14:textId="77777777" w:rsidR="003F0E0A" w:rsidRPr="00777EF3" w:rsidRDefault="00A61607">
      <w:pPr>
        <w:pStyle w:val="ListParagraph"/>
        <w:numPr>
          <w:ilvl w:val="0"/>
          <w:numId w:val="42"/>
        </w:numPr>
        <w:shd w:val="clear" w:color="auto" w:fill="FFFFFF"/>
        <w:spacing w:before="100" w:beforeAutospacing="1" w:after="100" w:afterAutospacing="1"/>
        <w:rPr>
          <w:rFonts w:eastAsia="Times New Roman" w:cs="Times New Roman"/>
          <w:color w:val="auto"/>
          <w:szCs w:val="24"/>
        </w:rPr>
      </w:pPr>
      <w:r w:rsidRPr="00777EF3">
        <w:rPr>
          <w:rFonts w:eastAsia="Times New Roman" w:cs="Times New Roman"/>
          <w:color w:val="auto"/>
          <w:szCs w:val="24"/>
        </w:rPr>
        <w:t xml:space="preserve">A </w:t>
      </w:r>
      <w:r w:rsidR="00D16A00" w:rsidRPr="00777EF3">
        <w:rPr>
          <w:rFonts w:eastAsia="Times New Roman" w:cs="Times New Roman"/>
          <w:color w:val="auto"/>
          <w:szCs w:val="24"/>
        </w:rPr>
        <w:t>Client Controller</w:t>
      </w:r>
      <w:r w:rsidRPr="00777EF3">
        <w:rPr>
          <w:rFonts w:eastAsia="Times New Roman" w:cs="Times New Roman"/>
          <w:color w:val="auto"/>
          <w:szCs w:val="24"/>
        </w:rPr>
        <w:t xml:space="preserve"> has been directed to use a particular </w:t>
      </w:r>
      <w:r w:rsidR="00D16A00" w:rsidRPr="00777EF3">
        <w:rPr>
          <w:rFonts w:eastAsia="Times New Roman" w:cs="Times New Roman"/>
          <w:color w:val="auto"/>
          <w:szCs w:val="24"/>
        </w:rPr>
        <w:t>CC(cs)</w:t>
      </w:r>
      <w:r w:rsidRPr="00777EF3">
        <w:rPr>
          <w:rFonts w:eastAsia="Times New Roman" w:cs="Times New Roman"/>
          <w:color w:val="auto"/>
          <w:szCs w:val="24"/>
        </w:rPr>
        <w:t xml:space="preserve"> for interface administration.</w:t>
      </w:r>
      <w:r w:rsidR="00F27091" w:rsidRPr="00777EF3">
        <w:rPr>
          <w:rFonts w:eastAsia="Times New Roman" w:cs="Times New Roman"/>
          <w:color w:val="auto"/>
          <w:szCs w:val="24"/>
        </w:rPr>
        <w:t xml:space="preserve"> </w:t>
      </w:r>
    </w:p>
    <w:p w14:paraId="57A8F785" w14:textId="77777777" w:rsidR="003F0E0A" w:rsidRPr="00777EF3" w:rsidRDefault="00D16A00">
      <w:pPr>
        <w:pStyle w:val="ListParagraph"/>
        <w:numPr>
          <w:ilvl w:val="0"/>
          <w:numId w:val="42"/>
        </w:numPr>
        <w:shd w:val="clear" w:color="auto" w:fill="FFFFFF"/>
        <w:spacing w:before="100" w:beforeAutospacing="1" w:after="100" w:afterAutospacing="1"/>
        <w:rPr>
          <w:rFonts w:eastAsia="Times New Roman" w:cs="Times New Roman"/>
          <w:color w:val="auto"/>
          <w:szCs w:val="24"/>
        </w:rPr>
      </w:pPr>
      <w:r w:rsidRPr="00777EF3">
        <w:rPr>
          <w:rFonts w:eastAsia="Times New Roman" w:cs="Times New Roman"/>
          <w:color w:val="auto"/>
          <w:szCs w:val="24"/>
        </w:rPr>
        <w:t>CC(cs)</w:t>
      </w:r>
      <w:r w:rsidR="00A61607" w:rsidRPr="00777EF3">
        <w:rPr>
          <w:rFonts w:eastAsia="Times New Roman" w:cs="Times New Roman"/>
          <w:color w:val="auto"/>
          <w:szCs w:val="24"/>
        </w:rPr>
        <w:t xml:space="preserve"> is provid</w:t>
      </w:r>
      <w:r w:rsidR="00D2353F" w:rsidRPr="00777EF3">
        <w:rPr>
          <w:rFonts w:eastAsia="Times New Roman" w:cs="Times New Roman"/>
          <w:color w:val="auto"/>
          <w:szCs w:val="24"/>
        </w:rPr>
        <w:t>ed with</w:t>
      </w:r>
      <w:r w:rsidR="00A61607" w:rsidRPr="00777EF3">
        <w:rPr>
          <w:rFonts w:eastAsia="Times New Roman" w:cs="Times New Roman"/>
          <w:color w:val="auto"/>
          <w:szCs w:val="24"/>
        </w:rPr>
        <w:t xml:space="preserve"> information on streams that may be handled by </w:t>
      </w:r>
      <w:r w:rsidRPr="00777EF3">
        <w:rPr>
          <w:rFonts w:eastAsia="Times New Roman" w:cs="Times New Roman"/>
          <w:color w:val="auto"/>
          <w:szCs w:val="24"/>
        </w:rPr>
        <w:t>CC(c</w:t>
      </w:r>
      <w:r w:rsidR="00A61607" w:rsidRPr="00777EF3">
        <w:rPr>
          <w:rFonts w:eastAsia="Times New Roman" w:cs="Times New Roman"/>
          <w:color w:val="auto"/>
          <w:szCs w:val="24"/>
        </w:rPr>
        <w:t>)</w:t>
      </w:r>
      <w:r w:rsidR="00F27091" w:rsidRPr="00777EF3">
        <w:rPr>
          <w:rFonts w:eastAsia="Times New Roman" w:cs="Times New Roman"/>
          <w:color w:val="auto"/>
          <w:szCs w:val="24"/>
        </w:rPr>
        <w:t xml:space="preserve">. </w:t>
      </w:r>
    </w:p>
    <w:p w14:paraId="68B40EE6" w14:textId="77777777" w:rsidR="003F0E0A" w:rsidRPr="00777EF3" w:rsidRDefault="00D2353F">
      <w:pPr>
        <w:pStyle w:val="ListParagraph"/>
        <w:numPr>
          <w:ilvl w:val="1"/>
          <w:numId w:val="42"/>
        </w:numPr>
        <w:shd w:val="clear" w:color="auto" w:fill="FFFFFF"/>
        <w:spacing w:before="100" w:beforeAutospacing="1" w:after="100" w:afterAutospacing="1"/>
        <w:rPr>
          <w:rFonts w:eastAsia="Times New Roman" w:cs="Times New Roman"/>
          <w:color w:val="auto"/>
          <w:szCs w:val="24"/>
        </w:rPr>
      </w:pPr>
      <w:r w:rsidRPr="00777EF3">
        <w:rPr>
          <w:rFonts w:eastAsia="Times New Roman" w:cs="Times New Roman"/>
          <w:color w:val="auto"/>
          <w:szCs w:val="24"/>
        </w:rPr>
        <w:t>The specific mechanism for this set up is not shown but would be similar to that associated with CC(a).</w:t>
      </w:r>
    </w:p>
    <w:p w14:paraId="1B1230CF" w14:textId="04EE277E" w:rsidR="003F0E0A" w:rsidRPr="00777EF3" w:rsidRDefault="00D2353F">
      <w:pPr>
        <w:pStyle w:val="ListParagraph"/>
        <w:numPr>
          <w:ilvl w:val="0"/>
          <w:numId w:val="42"/>
        </w:numPr>
        <w:shd w:val="clear" w:color="auto" w:fill="FFFFFF"/>
        <w:spacing w:before="100" w:beforeAutospacing="1" w:after="100" w:afterAutospacing="1"/>
        <w:rPr>
          <w:rFonts w:eastAsia="Times New Roman" w:cs="Times New Roman"/>
          <w:color w:val="auto"/>
          <w:szCs w:val="24"/>
        </w:rPr>
      </w:pPr>
      <w:r w:rsidRPr="00777EF3">
        <w:rPr>
          <w:rFonts w:eastAsia="Times New Roman" w:cs="Times New Roman"/>
          <w:color w:val="auto"/>
          <w:szCs w:val="24"/>
        </w:rPr>
        <w:t xml:space="preserve">CC(cs) is also informed of the identity of a Provider Controller </w:t>
      </w:r>
      <w:r w:rsidR="00736280" w:rsidRPr="00777EF3">
        <w:rPr>
          <w:rFonts w:eastAsia="Times New Roman" w:cs="Times New Roman"/>
          <w:color w:val="auto"/>
          <w:szCs w:val="24"/>
        </w:rPr>
        <w:t xml:space="preserve">that it is to connect to request stream details. </w:t>
      </w:r>
    </w:p>
    <w:p w14:paraId="33802B83" w14:textId="77777777" w:rsidR="003F0E0A" w:rsidRPr="00777EF3" w:rsidRDefault="00736280">
      <w:pPr>
        <w:pStyle w:val="ListParagraph"/>
        <w:numPr>
          <w:ilvl w:val="1"/>
          <w:numId w:val="42"/>
        </w:numPr>
        <w:shd w:val="clear" w:color="auto" w:fill="FFFFFF"/>
        <w:spacing w:before="100" w:beforeAutospacing="1" w:after="100" w:afterAutospacing="1"/>
        <w:rPr>
          <w:rFonts w:eastAsia="Times New Roman" w:cs="Times New Roman"/>
          <w:color w:val="auto"/>
          <w:szCs w:val="24"/>
        </w:rPr>
      </w:pPr>
      <w:r w:rsidRPr="00777EF3">
        <w:rPr>
          <w:rFonts w:eastAsia="Times New Roman" w:cs="Times New Roman"/>
          <w:color w:val="auto"/>
          <w:szCs w:val="24"/>
        </w:rPr>
        <w:t>It</w:t>
      </w:r>
      <w:r w:rsidR="00D2353F" w:rsidRPr="00777EF3">
        <w:rPr>
          <w:rFonts w:eastAsia="Times New Roman" w:cs="Times New Roman"/>
          <w:color w:val="auto"/>
          <w:szCs w:val="24"/>
        </w:rPr>
        <w:t xml:space="preserve"> has appropriately compatible connection support to connect to that Provider Controller.</w:t>
      </w:r>
    </w:p>
    <w:p w14:paraId="687F0E51" w14:textId="77777777" w:rsidR="003F0E0A" w:rsidRPr="00777EF3" w:rsidRDefault="00A61607">
      <w:pPr>
        <w:pStyle w:val="ListParagraph"/>
        <w:numPr>
          <w:ilvl w:val="0"/>
          <w:numId w:val="42"/>
        </w:numPr>
        <w:shd w:val="clear" w:color="auto" w:fill="FFFFFF"/>
        <w:spacing w:before="100" w:beforeAutospacing="1" w:after="100" w:afterAutospacing="1"/>
        <w:rPr>
          <w:rFonts w:eastAsia="Times New Roman" w:cs="Times New Roman"/>
          <w:color w:val="auto"/>
          <w:szCs w:val="24"/>
        </w:rPr>
      </w:pPr>
      <w:r w:rsidRPr="00777EF3">
        <w:rPr>
          <w:rFonts w:eastAsia="Times New Roman" w:cs="Times New Roman"/>
          <w:color w:val="auto"/>
          <w:szCs w:val="24"/>
        </w:rPr>
        <w:t xml:space="preserve">In preparation to deal with the response from the </w:t>
      </w:r>
      <w:r w:rsidR="00736280" w:rsidRPr="00777EF3">
        <w:rPr>
          <w:rFonts w:eastAsia="Times New Roman" w:cs="Times New Roman"/>
          <w:color w:val="auto"/>
          <w:szCs w:val="24"/>
        </w:rPr>
        <w:t>r</w:t>
      </w:r>
      <w:r w:rsidRPr="00777EF3">
        <w:rPr>
          <w:rFonts w:eastAsia="Times New Roman" w:cs="Times New Roman"/>
          <w:color w:val="auto"/>
          <w:szCs w:val="24"/>
        </w:rPr>
        <w:t xml:space="preserve">equest, the </w:t>
      </w:r>
      <w:r w:rsidR="00736280" w:rsidRPr="00777EF3">
        <w:rPr>
          <w:rFonts w:eastAsia="Times New Roman" w:cs="Times New Roman"/>
          <w:color w:val="auto"/>
          <w:szCs w:val="24"/>
        </w:rPr>
        <w:t>CC(cs)</w:t>
      </w:r>
      <w:r w:rsidRPr="00777EF3">
        <w:rPr>
          <w:rFonts w:eastAsia="Times New Roman" w:cs="Times New Roman"/>
          <w:color w:val="auto"/>
          <w:szCs w:val="24"/>
        </w:rPr>
        <w:t xml:space="preserve"> sets up an appropriate ReceiveFilter</w:t>
      </w:r>
      <w:r w:rsidR="00736280" w:rsidRPr="00777EF3">
        <w:rPr>
          <w:rFonts w:eastAsia="Times New Roman" w:cs="Times New Roman"/>
          <w:color w:val="auto"/>
          <w:szCs w:val="24"/>
        </w:rPr>
        <w:t xml:space="preserve"> associated with its CD. </w:t>
      </w:r>
    </w:p>
    <w:p w14:paraId="783A968C" w14:textId="77777777" w:rsidR="003F0E0A" w:rsidRPr="00777EF3" w:rsidRDefault="00A61607">
      <w:pPr>
        <w:pStyle w:val="ListParagraph"/>
        <w:numPr>
          <w:ilvl w:val="1"/>
          <w:numId w:val="42"/>
        </w:numPr>
        <w:shd w:val="clear" w:color="auto" w:fill="FFFFFF"/>
        <w:spacing w:before="100" w:beforeAutospacing="1" w:after="100" w:afterAutospacing="1"/>
        <w:rPr>
          <w:rFonts w:eastAsia="Times New Roman" w:cs="Times New Roman"/>
          <w:color w:val="auto"/>
          <w:szCs w:val="24"/>
        </w:rPr>
      </w:pPr>
      <w:r w:rsidRPr="00777EF3">
        <w:rPr>
          <w:rFonts w:eastAsia="Times New Roman" w:cs="Times New Roman"/>
          <w:color w:val="auto"/>
          <w:szCs w:val="24"/>
        </w:rPr>
        <w:t xml:space="preserve">A Task coordinates this work. </w:t>
      </w:r>
    </w:p>
    <w:p w14:paraId="1D6F2C00" w14:textId="77777777" w:rsidR="003F0E0A" w:rsidRPr="00777EF3" w:rsidRDefault="00A61607">
      <w:pPr>
        <w:pStyle w:val="ListParagraph"/>
        <w:numPr>
          <w:ilvl w:val="1"/>
          <w:numId w:val="42"/>
        </w:numPr>
        <w:shd w:val="clear" w:color="auto" w:fill="FFFFFF"/>
        <w:spacing w:before="100" w:beforeAutospacing="1" w:after="100" w:afterAutospacing="1"/>
        <w:rPr>
          <w:rFonts w:eastAsia="Times New Roman" w:cs="Times New Roman"/>
          <w:color w:val="auto"/>
          <w:szCs w:val="24"/>
        </w:rPr>
      </w:pPr>
      <w:r w:rsidRPr="00777EF3">
        <w:rPr>
          <w:rFonts w:eastAsia="Times New Roman" w:cs="Times New Roman"/>
          <w:color w:val="auto"/>
          <w:szCs w:val="24"/>
        </w:rPr>
        <w:t>The ControlConstruct and any necessary PCs interwork to achieve this</w:t>
      </w:r>
      <w:r w:rsidR="00736280" w:rsidRPr="00777EF3">
        <w:rPr>
          <w:rFonts w:eastAsia="Times New Roman" w:cs="Times New Roman"/>
          <w:color w:val="auto"/>
          <w:szCs w:val="24"/>
        </w:rPr>
        <w:t xml:space="preserve"> setup (the details are not discussed here).</w:t>
      </w:r>
    </w:p>
    <w:p w14:paraId="69ABADD8" w14:textId="77777777" w:rsidR="000551B3" w:rsidRPr="00777EF3" w:rsidRDefault="00736280">
      <w:pPr>
        <w:pStyle w:val="ListParagraph"/>
        <w:numPr>
          <w:ilvl w:val="0"/>
          <w:numId w:val="42"/>
        </w:numPr>
        <w:shd w:val="clear" w:color="auto" w:fill="FFFFFF"/>
        <w:spacing w:before="100" w:beforeAutospacing="1" w:after="100" w:afterAutospacing="1"/>
        <w:rPr>
          <w:rFonts w:eastAsia="Times New Roman" w:cs="Times New Roman"/>
          <w:color w:val="auto"/>
          <w:szCs w:val="24"/>
        </w:rPr>
      </w:pPr>
      <w:r w:rsidRPr="00777EF3">
        <w:rPr>
          <w:rFonts w:eastAsia="Times New Roman" w:cs="Times New Roman"/>
          <w:color w:val="auto"/>
          <w:szCs w:val="24"/>
        </w:rPr>
        <w:t>CC(cs) sends</w:t>
      </w:r>
      <w:r w:rsidR="00A61607" w:rsidRPr="00777EF3">
        <w:rPr>
          <w:rFonts w:eastAsia="Times New Roman" w:cs="Times New Roman"/>
          <w:color w:val="auto"/>
          <w:szCs w:val="24"/>
        </w:rPr>
        <w:t xml:space="preserve"> a request for AvailableStream and SupportedStreamType (</w:t>
      </w:r>
      <w:r w:rsidRPr="00777EF3">
        <w:rPr>
          <w:rFonts w:eastAsia="Times New Roman" w:cs="Times New Roman"/>
          <w:color w:val="auto"/>
          <w:szCs w:val="24"/>
        </w:rPr>
        <w:t xml:space="preserve">using a </w:t>
      </w:r>
      <w:r w:rsidR="00A61607" w:rsidRPr="00777EF3">
        <w:rPr>
          <w:rFonts w:eastAsia="Times New Roman" w:cs="Times New Roman"/>
          <w:color w:val="auto"/>
          <w:szCs w:val="24"/>
        </w:rPr>
        <w:t>GET</w:t>
      </w:r>
      <w:r w:rsidRPr="00777EF3">
        <w:rPr>
          <w:rFonts w:eastAsia="Times New Roman" w:cs="Times New Roman"/>
          <w:color w:val="auto"/>
          <w:szCs w:val="24"/>
        </w:rPr>
        <w:t xml:space="preserve"> method</w:t>
      </w:r>
      <w:r w:rsidR="00A61607" w:rsidRPr="00777EF3">
        <w:rPr>
          <w:rFonts w:eastAsia="Times New Roman" w:cs="Times New Roman"/>
          <w:color w:val="auto"/>
          <w:szCs w:val="24"/>
        </w:rPr>
        <w:t>)</w:t>
      </w:r>
      <w:r w:rsidR="00F27091" w:rsidRPr="00777EF3">
        <w:rPr>
          <w:rFonts w:eastAsia="Times New Roman" w:cs="Times New Roman"/>
          <w:color w:val="auto"/>
          <w:szCs w:val="24"/>
        </w:rPr>
        <w:t xml:space="preserve">. </w:t>
      </w:r>
    </w:p>
    <w:p w14:paraId="5B3BF814" w14:textId="092F4CB3" w:rsidR="000551B3" w:rsidRPr="00777EF3" w:rsidRDefault="00A61607">
      <w:pPr>
        <w:pStyle w:val="ListParagraph"/>
        <w:numPr>
          <w:ilvl w:val="1"/>
          <w:numId w:val="42"/>
        </w:numPr>
        <w:shd w:val="clear" w:color="auto" w:fill="FFFFFF"/>
        <w:spacing w:before="100" w:beforeAutospacing="1" w:after="100" w:afterAutospacing="1"/>
        <w:rPr>
          <w:rFonts w:eastAsia="Times New Roman" w:cs="Times New Roman"/>
          <w:color w:val="auto"/>
          <w:szCs w:val="24"/>
        </w:rPr>
      </w:pPr>
      <w:r w:rsidRPr="00777EF3">
        <w:rPr>
          <w:rFonts w:eastAsia="Times New Roman" w:cs="Times New Roman"/>
          <w:color w:val="auto"/>
          <w:szCs w:val="24"/>
        </w:rPr>
        <w:t>Prior to sending the request the client will have had to have</w:t>
      </w:r>
      <w:r w:rsidR="00EE2DAD">
        <w:rPr>
          <w:rFonts w:eastAsia="Times New Roman" w:cs="Times New Roman"/>
          <w:color w:val="auto"/>
          <w:szCs w:val="24"/>
        </w:rPr>
        <w:t xml:space="preserve"> been</w:t>
      </w:r>
      <w:r w:rsidRPr="00777EF3">
        <w:rPr>
          <w:rFonts w:eastAsia="Times New Roman" w:cs="Times New Roman"/>
          <w:color w:val="auto"/>
          <w:szCs w:val="24"/>
        </w:rPr>
        <w:t xml:space="preserve"> authenticated and perhaps acquired a security token that it will pass with the request</w:t>
      </w:r>
      <w:r w:rsidR="00F27091" w:rsidRPr="00777EF3">
        <w:rPr>
          <w:rFonts w:eastAsia="Times New Roman" w:cs="Times New Roman"/>
          <w:color w:val="auto"/>
          <w:szCs w:val="24"/>
        </w:rPr>
        <w:t xml:space="preserve">. </w:t>
      </w:r>
      <w:r w:rsidRPr="00777EF3">
        <w:rPr>
          <w:rFonts w:eastAsia="Times New Roman" w:cs="Times New Roman"/>
          <w:color w:val="auto"/>
          <w:szCs w:val="24"/>
        </w:rPr>
        <w:t>A Task coordinates this work</w:t>
      </w:r>
      <w:r w:rsidR="00736280" w:rsidRPr="00777EF3">
        <w:rPr>
          <w:rFonts w:eastAsia="Times New Roman" w:cs="Times New Roman"/>
          <w:color w:val="auto"/>
          <w:szCs w:val="24"/>
        </w:rPr>
        <w:t xml:space="preserve"> (the detail of which is not discussed here).</w:t>
      </w:r>
    </w:p>
    <w:p w14:paraId="1527C62B" w14:textId="0A9D52E1" w:rsidR="000551B3" w:rsidRPr="00777EF3" w:rsidRDefault="009E481D">
      <w:pPr>
        <w:pStyle w:val="ListParagraph"/>
        <w:numPr>
          <w:ilvl w:val="0"/>
          <w:numId w:val="42"/>
        </w:numPr>
        <w:shd w:val="clear" w:color="auto" w:fill="FFFFFF"/>
        <w:spacing w:before="100" w:beforeAutospacing="1" w:after="100" w:afterAutospacing="1"/>
        <w:rPr>
          <w:rFonts w:eastAsia="Times New Roman" w:cs="Times New Roman"/>
          <w:color w:val="auto"/>
          <w:szCs w:val="24"/>
        </w:rPr>
      </w:pPr>
      <w:r w:rsidRPr="00777EF3">
        <w:rPr>
          <w:rFonts w:eastAsia="Times New Roman" w:cs="Times New Roman"/>
          <w:color w:val="auto"/>
          <w:szCs w:val="24"/>
        </w:rPr>
        <w:t>The</w:t>
      </w:r>
      <w:r w:rsidR="00736280" w:rsidRPr="00777EF3">
        <w:rPr>
          <w:rFonts w:eastAsia="Times New Roman" w:cs="Times New Roman"/>
          <w:color w:val="auto"/>
          <w:szCs w:val="24"/>
        </w:rPr>
        <w:t xml:space="preserve"> Provider Controller</w:t>
      </w:r>
      <w:r w:rsidR="00A61607" w:rsidRPr="00777EF3">
        <w:rPr>
          <w:rFonts w:eastAsia="Times New Roman" w:cs="Times New Roman"/>
          <w:color w:val="auto"/>
          <w:szCs w:val="24"/>
        </w:rPr>
        <w:t xml:space="preserve"> receives a request for connection (via a</w:t>
      </w:r>
      <w:r w:rsidR="00FF15C6">
        <w:rPr>
          <w:rFonts w:eastAsia="Times New Roman" w:cs="Times New Roman"/>
          <w:color w:val="auto"/>
          <w:szCs w:val="24"/>
        </w:rPr>
        <w:t>n</w:t>
      </w:r>
      <w:r w:rsidRPr="00777EF3">
        <w:rPr>
          <w:rFonts w:eastAsia="Times New Roman" w:cs="Times New Roman"/>
          <w:color w:val="auto"/>
          <w:szCs w:val="24"/>
        </w:rPr>
        <w:t xml:space="preserve"> LTP associated with the</w:t>
      </w:r>
      <w:r w:rsidR="00A61607" w:rsidRPr="00777EF3">
        <w:rPr>
          <w:rFonts w:eastAsia="Times New Roman" w:cs="Times New Roman"/>
          <w:color w:val="auto"/>
          <w:szCs w:val="24"/>
        </w:rPr>
        <w:t xml:space="preserve"> </w:t>
      </w:r>
      <w:r w:rsidR="00736280" w:rsidRPr="00777EF3">
        <w:rPr>
          <w:rFonts w:eastAsia="Times New Roman" w:cs="Times New Roman"/>
          <w:color w:val="auto"/>
          <w:szCs w:val="24"/>
        </w:rPr>
        <w:t>CP</w:t>
      </w:r>
      <w:r w:rsidRPr="00777EF3">
        <w:rPr>
          <w:rFonts w:eastAsia="Times New Roman" w:cs="Times New Roman"/>
          <w:color w:val="auto"/>
          <w:szCs w:val="24"/>
        </w:rPr>
        <w:t xml:space="preserve"> of CC(ss)</w:t>
      </w:r>
      <w:r w:rsidR="00A61607" w:rsidRPr="00777EF3">
        <w:rPr>
          <w:rFonts w:eastAsia="Times New Roman" w:cs="Times New Roman"/>
          <w:color w:val="auto"/>
          <w:szCs w:val="24"/>
        </w:rPr>
        <w:t>)</w:t>
      </w:r>
      <w:r w:rsidRPr="00777EF3">
        <w:rPr>
          <w:rFonts w:eastAsia="Times New Roman" w:cs="Times New Roman"/>
          <w:color w:val="auto"/>
          <w:szCs w:val="24"/>
        </w:rPr>
        <w:t xml:space="preserve"> and when connected receives a GET request. </w:t>
      </w:r>
    </w:p>
    <w:p w14:paraId="7F07B3ED" w14:textId="77777777" w:rsidR="000551B3" w:rsidRPr="00777EF3" w:rsidRDefault="009E481D">
      <w:pPr>
        <w:pStyle w:val="ListParagraph"/>
        <w:numPr>
          <w:ilvl w:val="1"/>
          <w:numId w:val="42"/>
        </w:numPr>
        <w:shd w:val="clear" w:color="auto" w:fill="FFFFFF"/>
        <w:spacing w:before="100" w:beforeAutospacing="1" w:after="100" w:afterAutospacing="1"/>
        <w:rPr>
          <w:rFonts w:eastAsia="Times New Roman" w:cs="Times New Roman"/>
          <w:color w:val="auto"/>
          <w:szCs w:val="24"/>
        </w:rPr>
      </w:pPr>
      <w:r w:rsidRPr="00777EF3">
        <w:rPr>
          <w:rFonts w:eastAsia="Times New Roman" w:cs="Times New Roman"/>
          <w:color w:val="auto"/>
          <w:szCs w:val="24"/>
        </w:rPr>
        <w:t>This GET</w:t>
      </w:r>
      <w:r w:rsidR="00A61607" w:rsidRPr="00777EF3">
        <w:rPr>
          <w:rFonts w:eastAsia="Times New Roman" w:cs="Times New Roman"/>
          <w:color w:val="auto"/>
          <w:szCs w:val="24"/>
        </w:rPr>
        <w:t xml:space="preserve"> is directed by the ReceiveFilter to the </w:t>
      </w:r>
      <w:r w:rsidRPr="00777EF3">
        <w:rPr>
          <w:rFonts w:eastAsia="Times New Roman" w:cs="Times New Roman"/>
          <w:color w:val="auto"/>
          <w:szCs w:val="24"/>
        </w:rPr>
        <w:t xml:space="preserve">CC(ss) which interprets the </w:t>
      </w:r>
      <w:r w:rsidR="005D5237" w:rsidRPr="00777EF3">
        <w:rPr>
          <w:rFonts w:eastAsia="Times New Roman" w:cs="Times New Roman"/>
          <w:color w:val="auto"/>
          <w:szCs w:val="24"/>
        </w:rPr>
        <w:t>GET</w:t>
      </w:r>
      <w:r w:rsidR="00A61607" w:rsidRPr="00777EF3">
        <w:rPr>
          <w:rFonts w:eastAsia="Times New Roman" w:cs="Times New Roman"/>
          <w:color w:val="auto"/>
          <w:szCs w:val="24"/>
        </w:rPr>
        <w:t>.</w:t>
      </w:r>
      <w:r w:rsidR="00F27091" w:rsidRPr="00777EF3">
        <w:rPr>
          <w:rFonts w:eastAsia="Times New Roman" w:cs="Times New Roman"/>
          <w:color w:val="auto"/>
          <w:szCs w:val="24"/>
        </w:rPr>
        <w:t xml:space="preserve"> </w:t>
      </w:r>
    </w:p>
    <w:p w14:paraId="29D8EB68" w14:textId="2E19A362" w:rsidR="000551B3" w:rsidRPr="00777EF3" w:rsidRDefault="005D5237">
      <w:pPr>
        <w:pStyle w:val="ListParagraph"/>
        <w:numPr>
          <w:ilvl w:val="1"/>
          <w:numId w:val="42"/>
        </w:numPr>
        <w:shd w:val="clear" w:color="auto" w:fill="FFFFFF"/>
        <w:spacing w:before="100" w:beforeAutospacing="1" w:after="100" w:afterAutospacing="1"/>
        <w:rPr>
          <w:rFonts w:eastAsia="Times New Roman" w:cs="Times New Roman"/>
          <w:color w:val="auto"/>
          <w:szCs w:val="24"/>
        </w:rPr>
      </w:pPr>
      <w:r w:rsidRPr="00777EF3">
        <w:rPr>
          <w:rFonts w:eastAsia="Times New Roman" w:cs="Times New Roman"/>
          <w:color w:val="auto"/>
          <w:szCs w:val="24"/>
        </w:rPr>
        <w:t xml:space="preserve">The GET is forwarded </w:t>
      </w:r>
      <w:r w:rsidR="00EE2DAD">
        <w:rPr>
          <w:rFonts w:eastAsia="Times New Roman" w:cs="Times New Roman"/>
          <w:color w:val="auto"/>
          <w:szCs w:val="24"/>
        </w:rPr>
        <w:t xml:space="preserve">to the </w:t>
      </w:r>
      <w:r w:rsidR="009E481D" w:rsidRPr="00777EF3">
        <w:rPr>
          <w:rFonts w:eastAsia="Times New Roman" w:cs="Times New Roman"/>
          <w:color w:val="auto"/>
          <w:szCs w:val="24"/>
        </w:rPr>
        <w:t>CD</w:t>
      </w:r>
      <w:r w:rsidR="00A61607" w:rsidRPr="00777EF3">
        <w:rPr>
          <w:rFonts w:eastAsia="Times New Roman" w:cs="Times New Roman"/>
          <w:color w:val="auto"/>
          <w:szCs w:val="24"/>
        </w:rPr>
        <w:t xml:space="preserve"> </w:t>
      </w:r>
      <w:r w:rsidRPr="00777EF3">
        <w:rPr>
          <w:rFonts w:eastAsia="Times New Roman" w:cs="Times New Roman"/>
          <w:color w:val="auto"/>
          <w:szCs w:val="24"/>
        </w:rPr>
        <w:t xml:space="preserve">which further </w:t>
      </w:r>
      <w:r w:rsidR="00A61607" w:rsidRPr="00777EF3">
        <w:rPr>
          <w:rFonts w:eastAsia="Times New Roman" w:cs="Times New Roman"/>
          <w:color w:val="auto"/>
          <w:szCs w:val="24"/>
        </w:rPr>
        <w:t>interprets the GET</w:t>
      </w:r>
      <w:r w:rsidR="00F27091" w:rsidRPr="00777EF3">
        <w:rPr>
          <w:rFonts w:eastAsia="Times New Roman" w:cs="Times New Roman"/>
          <w:color w:val="auto"/>
          <w:szCs w:val="24"/>
        </w:rPr>
        <w:t xml:space="preserve">. </w:t>
      </w:r>
    </w:p>
    <w:p w14:paraId="00473805" w14:textId="77777777" w:rsidR="000551B3" w:rsidRPr="00777EF3" w:rsidRDefault="00A61607">
      <w:pPr>
        <w:pStyle w:val="ListParagraph"/>
        <w:numPr>
          <w:ilvl w:val="1"/>
          <w:numId w:val="42"/>
        </w:numPr>
        <w:shd w:val="clear" w:color="auto" w:fill="FFFFFF"/>
        <w:spacing w:before="100" w:beforeAutospacing="1" w:after="100" w:afterAutospacing="1"/>
        <w:rPr>
          <w:rFonts w:eastAsia="Times New Roman" w:cs="Times New Roman"/>
          <w:color w:val="auto"/>
          <w:szCs w:val="24"/>
        </w:rPr>
      </w:pPr>
      <w:r w:rsidRPr="00777EF3">
        <w:rPr>
          <w:rFonts w:eastAsia="Times New Roman" w:cs="Times New Roman"/>
          <w:color w:val="auto"/>
          <w:szCs w:val="24"/>
        </w:rPr>
        <w:t xml:space="preserve">The </w:t>
      </w:r>
      <w:r w:rsidR="009E481D" w:rsidRPr="00777EF3">
        <w:rPr>
          <w:rFonts w:eastAsia="Times New Roman" w:cs="Times New Roman"/>
          <w:color w:val="auto"/>
          <w:szCs w:val="24"/>
        </w:rPr>
        <w:t>C</w:t>
      </w:r>
      <w:r w:rsidR="005D5237" w:rsidRPr="00777EF3">
        <w:rPr>
          <w:rFonts w:eastAsia="Times New Roman" w:cs="Times New Roman"/>
          <w:color w:val="auto"/>
          <w:szCs w:val="24"/>
        </w:rPr>
        <w:t xml:space="preserve">D </w:t>
      </w:r>
      <w:r w:rsidRPr="00777EF3">
        <w:rPr>
          <w:rFonts w:eastAsia="Times New Roman" w:cs="Times New Roman"/>
          <w:color w:val="auto"/>
          <w:szCs w:val="24"/>
        </w:rPr>
        <w:t>triggers the E</w:t>
      </w:r>
      <w:r w:rsidR="009E481D" w:rsidRPr="00777EF3">
        <w:rPr>
          <w:rFonts w:eastAsia="Times New Roman" w:cs="Times New Roman"/>
          <w:color w:val="auto"/>
          <w:szCs w:val="24"/>
        </w:rPr>
        <w:t>C</w:t>
      </w:r>
      <w:r w:rsidRPr="00777EF3">
        <w:rPr>
          <w:rFonts w:eastAsia="Times New Roman" w:cs="Times New Roman"/>
          <w:color w:val="auto"/>
          <w:szCs w:val="24"/>
        </w:rPr>
        <w:t xml:space="preserve"> to provide response details through the </w:t>
      </w:r>
      <w:r w:rsidR="005D5237" w:rsidRPr="00777EF3">
        <w:rPr>
          <w:rFonts w:eastAsia="Times New Roman" w:cs="Times New Roman"/>
          <w:color w:val="auto"/>
          <w:szCs w:val="24"/>
        </w:rPr>
        <w:t>CP</w:t>
      </w:r>
      <w:r w:rsidR="00F27091" w:rsidRPr="00777EF3">
        <w:rPr>
          <w:rFonts w:eastAsia="Times New Roman" w:cs="Times New Roman"/>
          <w:color w:val="auto"/>
          <w:szCs w:val="24"/>
        </w:rPr>
        <w:t xml:space="preserve">. </w:t>
      </w:r>
    </w:p>
    <w:p w14:paraId="00C056E5" w14:textId="77777777" w:rsidR="000551B3" w:rsidRPr="00777EF3" w:rsidRDefault="00F27091">
      <w:pPr>
        <w:pStyle w:val="ListParagraph"/>
        <w:numPr>
          <w:ilvl w:val="1"/>
          <w:numId w:val="42"/>
        </w:numPr>
        <w:shd w:val="clear" w:color="auto" w:fill="FFFFFF"/>
        <w:spacing w:before="100" w:beforeAutospacing="1" w:after="100" w:afterAutospacing="1"/>
        <w:rPr>
          <w:rFonts w:eastAsia="Times New Roman" w:cs="Times New Roman"/>
          <w:color w:val="auto"/>
          <w:szCs w:val="24"/>
        </w:rPr>
      </w:pPr>
      <w:r w:rsidRPr="00777EF3">
        <w:rPr>
          <w:rFonts w:eastAsia="Times New Roman" w:cs="Times New Roman"/>
          <w:color w:val="auto"/>
          <w:szCs w:val="24"/>
        </w:rPr>
        <w:t xml:space="preserve">The details of the supported streams are returned. </w:t>
      </w:r>
    </w:p>
    <w:p w14:paraId="05DF8A23" w14:textId="77777777" w:rsidR="000551B3" w:rsidRPr="00777EF3" w:rsidRDefault="00F27091">
      <w:pPr>
        <w:pStyle w:val="ListParagraph"/>
        <w:numPr>
          <w:ilvl w:val="2"/>
          <w:numId w:val="42"/>
        </w:numPr>
        <w:shd w:val="clear" w:color="auto" w:fill="FFFFFF"/>
        <w:spacing w:before="100" w:beforeAutospacing="1" w:after="100" w:afterAutospacing="1"/>
        <w:rPr>
          <w:rFonts w:eastAsia="Times New Roman" w:cs="Times New Roman"/>
          <w:color w:val="auto"/>
          <w:szCs w:val="24"/>
        </w:rPr>
      </w:pPr>
      <w:r w:rsidRPr="00777EF3">
        <w:rPr>
          <w:rFonts w:eastAsia="Times New Roman" w:cs="Times New Roman"/>
          <w:color w:val="auto"/>
          <w:szCs w:val="24"/>
        </w:rPr>
        <w:t>This includes the connection method (</w:t>
      </w:r>
      <w:r w:rsidR="005D5237" w:rsidRPr="00777EF3">
        <w:rPr>
          <w:rFonts w:eastAsia="Times New Roman" w:cs="Times New Roman"/>
          <w:color w:val="auto"/>
          <w:szCs w:val="24"/>
        </w:rPr>
        <w:t>connectionAddress</w:t>
      </w:r>
      <w:r w:rsidRPr="00777EF3">
        <w:rPr>
          <w:rFonts w:eastAsia="Times New Roman" w:cs="Times New Roman"/>
          <w:color w:val="auto"/>
          <w:szCs w:val="24"/>
        </w:rPr>
        <w:t>)</w:t>
      </w:r>
    </w:p>
    <w:p w14:paraId="2B07C67F" w14:textId="16FF1775" w:rsidR="000551B3" w:rsidRPr="00777EF3" w:rsidRDefault="00A61607">
      <w:pPr>
        <w:pStyle w:val="ListParagraph"/>
        <w:numPr>
          <w:ilvl w:val="0"/>
          <w:numId w:val="42"/>
        </w:numPr>
        <w:shd w:val="clear" w:color="auto" w:fill="FFFFFF"/>
        <w:spacing w:before="100" w:beforeAutospacing="1" w:after="100" w:afterAutospacing="1"/>
        <w:rPr>
          <w:rFonts w:eastAsia="Times New Roman" w:cs="Times New Roman"/>
          <w:color w:val="auto"/>
          <w:szCs w:val="24"/>
        </w:rPr>
      </w:pPr>
      <w:r w:rsidRPr="00777EF3">
        <w:rPr>
          <w:rFonts w:eastAsia="Times New Roman" w:cs="Times New Roman"/>
          <w:color w:val="auto"/>
          <w:szCs w:val="24"/>
        </w:rPr>
        <w:t xml:space="preserve">The client receives the response through the </w:t>
      </w:r>
      <w:r w:rsidR="005D5237" w:rsidRPr="00777EF3">
        <w:rPr>
          <w:rFonts w:eastAsia="Times New Roman" w:cs="Times New Roman"/>
          <w:color w:val="auto"/>
          <w:szCs w:val="24"/>
        </w:rPr>
        <w:t xml:space="preserve">CP of CC(cs) </w:t>
      </w:r>
      <w:r w:rsidRPr="00777EF3">
        <w:rPr>
          <w:rFonts w:eastAsia="Times New Roman" w:cs="Times New Roman"/>
          <w:color w:val="auto"/>
          <w:szCs w:val="24"/>
        </w:rPr>
        <w:t xml:space="preserve">and this is passed to the ReceiveFilter which passes it to the </w:t>
      </w:r>
      <w:r w:rsidR="005D5237" w:rsidRPr="00777EF3">
        <w:rPr>
          <w:rFonts w:eastAsia="Times New Roman" w:cs="Times New Roman"/>
          <w:color w:val="auto"/>
          <w:szCs w:val="24"/>
        </w:rPr>
        <w:t xml:space="preserve">EC </w:t>
      </w:r>
      <w:r w:rsidRPr="00777EF3">
        <w:rPr>
          <w:rFonts w:eastAsia="Times New Roman" w:cs="Times New Roman"/>
          <w:color w:val="auto"/>
          <w:szCs w:val="24"/>
        </w:rPr>
        <w:t xml:space="preserve">and is then built in the </w:t>
      </w:r>
      <w:r w:rsidR="003A27D4" w:rsidRPr="00777EF3">
        <w:rPr>
          <w:rFonts w:eastAsia="Times New Roman" w:cs="Times New Roman"/>
          <w:color w:val="auto"/>
          <w:szCs w:val="24"/>
        </w:rPr>
        <w:t>CD</w:t>
      </w:r>
      <w:r w:rsidR="0040221A" w:rsidRPr="00777EF3">
        <w:rPr>
          <w:rFonts w:eastAsia="Times New Roman" w:cs="Times New Roman"/>
          <w:color w:val="auto"/>
          <w:szCs w:val="24"/>
        </w:rPr>
        <w:t xml:space="preserve"> to retain information on SupportedStreamTypes etc</w:t>
      </w:r>
      <w:r w:rsidR="00F27091" w:rsidRPr="00777EF3">
        <w:rPr>
          <w:rFonts w:eastAsia="Times New Roman" w:cs="Times New Roman"/>
          <w:color w:val="auto"/>
          <w:szCs w:val="24"/>
        </w:rPr>
        <w:t xml:space="preserve">. </w:t>
      </w:r>
    </w:p>
    <w:p w14:paraId="5AA821AD" w14:textId="559E4313" w:rsidR="000551B3" w:rsidRPr="000551B3" w:rsidRDefault="000551B3" w:rsidP="000551B3">
      <w:r>
        <w:t>At this point the client has all necessary detail to enable it to connect to the provider streams.</w:t>
      </w:r>
    </w:p>
    <w:p w14:paraId="6321ED3F" w14:textId="7417869F" w:rsidR="0040221A" w:rsidRDefault="0040221A" w:rsidP="0040221A">
      <w:pPr>
        <w:pStyle w:val="Heading3"/>
        <w:rPr>
          <w:lang w:eastAsia="en-US"/>
        </w:rPr>
      </w:pPr>
      <w:bookmarkStart w:id="204" w:name="_Ref111074098"/>
      <w:bookmarkStart w:id="205" w:name="_Toc128036678"/>
      <w:r>
        <w:rPr>
          <w:lang w:eastAsia="en-US"/>
        </w:rPr>
        <w:t>Client connects to a stream</w:t>
      </w:r>
      <w:bookmarkEnd w:id="204"/>
      <w:bookmarkEnd w:id="205"/>
    </w:p>
    <w:p w14:paraId="68B510E5" w14:textId="02FD1732" w:rsidR="006D79E5" w:rsidRDefault="006D79E5" w:rsidP="006D79E5">
      <w:pPr>
        <w:rPr>
          <w:rFonts w:ascii="Segoe UI" w:eastAsia="Times New Roman" w:hAnsi="Segoe UI" w:cs="Segoe UI"/>
          <w:color w:val="auto"/>
          <w:sz w:val="21"/>
          <w:szCs w:val="21"/>
          <w:lang w:eastAsia="en-US"/>
        </w:rPr>
      </w:pPr>
      <w:r>
        <w:t xml:space="preserve">Considering </w:t>
      </w:r>
      <w:r>
        <w:fldChar w:fldCharType="begin"/>
      </w:r>
      <w:r>
        <w:instrText xml:space="preserve"> REF _Ref114038894 \h </w:instrText>
      </w:r>
      <w:r>
        <w:fldChar w:fldCharType="separate"/>
      </w:r>
      <w:r w:rsidR="007A3711">
        <w:t xml:space="preserve">Figure </w:t>
      </w:r>
      <w:r w:rsidR="007A3711">
        <w:rPr>
          <w:noProof/>
        </w:rPr>
        <w:t>7</w:t>
      </w:r>
      <w:r w:rsidR="007A3711">
        <w:t>-</w:t>
      </w:r>
      <w:r w:rsidR="007A3711">
        <w:rPr>
          <w:noProof/>
        </w:rPr>
        <w:t>2</w:t>
      </w:r>
      <w:r w:rsidR="007A3711">
        <w:t xml:space="preserve"> A controller hierarchy in detail</w:t>
      </w:r>
      <w:r>
        <w:fldChar w:fldCharType="end"/>
      </w:r>
      <w:r>
        <w:t xml:space="preserve"> on page </w:t>
      </w:r>
      <w:r>
        <w:fldChar w:fldCharType="begin"/>
      </w:r>
      <w:r>
        <w:instrText xml:space="preserve"> PAGEREF _Ref114038894 \h </w:instrText>
      </w:r>
      <w:r>
        <w:fldChar w:fldCharType="separate"/>
      </w:r>
      <w:r w:rsidR="007A3711">
        <w:rPr>
          <w:noProof/>
        </w:rPr>
        <w:t>66</w:t>
      </w:r>
      <w:r>
        <w:fldChar w:fldCharType="end"/>
      </w:r>
      <w:r>
        <w:t xml:space="preserve"> and assuming that “</w:t>
      </w:r>
      <w:r>
        <w:fldChar w:fldCharType="begin"/>
      </w:r>
      <w:r>
        <w:instrText xml:space="preserve"> REF _Ref114039721 \h </w:instrText>
      </w:r>
      <w:r>
        <w:fldChar w:fldCharType="separate"/>
      </w:r>
      <w:r w:rsidR="007A3711">
        <w:rPr>
          <w:lang w:val="en-GB"/>
        </w:rPr>
        <w:t>Client gets capability information related to the provider streams</w:t>
      </w:r>
      <w:r>
        <w:fldChar w:fldCharType="end"/>
      </w:r>
      <w:r>
        <w:t>” has run to completion so that t</w:t>
      </w:r>
      <w:r w:rsidR="0040221A">
        <w:rPr>
          <w:rFonts w:ascii="Segoe UI" w:eastAsia="Times New Roman" w:hAnsi="Segoe UI" w:cs="Segoe UI"/>
          <w:color w:val="auto"/>
          <w:sz w:val="21"/>
          <w:szCs w:val="21"/>
          <w:lang w:eastAsia="en-US"/>
        </w:rPr>
        <w:t xml:space="preserve">he </w:t>
      </w:r>
      <w:r w:rsidR="0010492F" w:rsidRPr="0010492F">
        <w:rPr>
          <w:rFonts w:ascii="Segoe UI" w:eastAsia="Times New Roman" w:hAnsi="Segoe UI" w:cs="Segoe UI"/>
          <w:color w:val="auto"/>
          <w:sz w:val="21"/>
          <w:szCs w:val="21"/>
          <w:lang w:eastAsia="en-US"/>
        </w:rPr>
        <w:t>client has discover</w:t>
      </w:r>
      <w:r w:rsidR="0040221A">
        <w:rPr>
          <w:rFonts w:ascii="Segoe UI" w:eastAsia="Times New Roman" w:hAnsi="Segoe UI" w:cs="Segoe UI"/>
          <w:color w:val="auto"/>
          <w:sz w:val="21"/>
          <w:szCs w:val="21"/>
          <w:lang w:eastAsia="en-US"/>
        </w:rPr>
        <w:t xml:space="preserve">ed </w:t>
      </w:r>
      <w:r w:rsidR="004147DA">
        <w:rPr>
          <w:rFonts w:ascii="Segoe UI" w:eastAsia="Times New Roman" w:hAnsi="Segoe UI" w:cs="Segoe UI"/>
          <w:color w:val="auto"/>
          <w:sz w:val="21"/>
          <w:szCs w:val="21"/>
          <w:lang w:eastAsia="en-US"/>
        </w:rPr>
        <w:t>AvailableStreams</w:t>
      </w:r>
      <w:r w:rsidR="0040221A">
        <w:rPr>
          <w:rFonts w:ascii="Segoe UI" w:eastAsia="Times New Roman" w:hAnsi="Segoe UI" w:cs="Segoe UI"/>
          <w:color w:val="auto"/>
          <w:sz w:val="21"/>
          <w:szCs w:val="21"/>
          <w:lang w:eastAsia="en-US"/>
        </w:rPr>
        <w:t xml:space="preserve"> etc. </w:t>
      </w:r>
      <w:r w:rsidR="004147DA">
        <w:rPr>
          <w:rFonts w:ascii="Segoe UI" w:eastAsia="Times New Roman" w:hAnsi="Segoe UI" w:cs="Segoe UI"/>
          <w:color w:val="auto"/>
          <w:sz w:val="21"/>
          <w:szCs w:val="21"/>
          <w:lang w:eastAsia="en-US"/>
        </w:rPr>
        <w:t xml:space="preserve">from the Provider Controller. </w:t>
      </w:r>
    </w:p>
    <w:p w14:paraId="487FE270" w14:textId="77777777" w:rsidR="006D79E5" w:rsidRPr="00FF15C6" w:rsidRDefault="004147DA">
      <w:pPr>
        <w:pStyle w:val="ListParagraph"/>
        <w:numPr>
          <w:ilvl w:val="0"/>
          <w:numId w:val="43"/>
        </w:numPr>
        <w:rPr>
          <w:rFonts w:cs="Times New Roman"/>
          <w:szCs w:val="24"/>
          <w:lang w:eastAsia="ja-JP"/>
        </w:rPr>
      </w:pPr>
      <w:r w:rsidRPr="00FF15C6">
        <w:rPr>
          <w:rFonts w:eastAsia="Times New Roman" w:cs="Times New Roman"/>
          <w:color w:val="auto"/>
          <w:szCs w:val="24"/>
        </w:rPr>
        <w:t xml:space="preserve">CC(ca) coordinates the selection of a relevant stream from the AvailableStreams </w:t>
      </w:r>
      <w:r w:rsidR="0010492F" w:rsidRPr="00FF15C6">
        <w:rPr>
          <w:rFonts w:eastAsia="Times New Roman" w:cs="Times New Roman"/>
          <w:color w:val="auto"/>
          <w:szCs w:val="24"/>
        </w:rPr>
        <w:t>and reads the connection method details</w:t>
      </w:r>
      <w:r w:rsidRPr="00FF15C6">
        <w:rPr>
          <w:rFonts w:eastAsia="Times New Roman" w:cs="Times New Roman"/>
          <w:color w:val="auto"/>
          <w:szCs w:val="24"/>
        </w:rPr>
        <w:t xml:space="preserve"> etc</w:t>
      </w:r>
      <w:r w:rsidR="0040221A" w:rsidRPr="00FF15C6">
        <w:rPr>
          <w:rFonts w:eastAsia="Times New Roman" w:cs="Times New Roman"/>
          <w:color w:val="auto"/>
          <w:szCs w:val="24"/>
        </w:rPr>
        <w:t xml:space="preserve">. </w:t>
      </w:r>
    </w:p>
    <w:p w14:paraId="188795D6" w14:textId="77777777" w:rsidR="006D79E5" w:rsidRPr="00FF15C6" w:rsidRDefault="004147DA">
      <w:pPr>
        <w:pStyle w:val="ListParagraph"/>
        <w:numPr>
          <w:ilvl w:val="0"/>
          <w:numId w:val="43"/>
        </w:numPr>
        <w:rPr>
          <w:rFonts w:cs="Times New Roman"/>
          <w:szCs w:val="24"/>
          <w:lang w:eastAsia="ja-JP"/>
        </w:rPr>
      </w:pPr>
      <w:r w:rsidRPr="00FF15C6">
        <w:rPr>
          <w:rFonts w:eastAsia="Times New Roman" w:cs="Times New Roman"/>
          <w:color w:val="auto"/>
          <w:szCs w:val="24"/>
        </w:rPr>
        <w:t>CC(ca) directs CC(c) to use</w:t>
      </w:r>
      <w:r w:rsidR="0010492F" w:rsidRPr="00FF15C6">
        <w:rPr>
          <w:rFonts w:eastAsia="Times New Roman" w:cs="Times New Roman"/>
          <w:color w:val="auto"/>
          <w:szCs w:val="24"/>
        </w:rPr>
        <w:t xml:space="preserve"> the connection method to connect to the stream</w:t>
      </w:r>
      <w:r w:rsidRPr="00FF15C6">
        <w:rPr>
          <w:rFonts w:eastAsia="Times New Roman" w:cs="Times New Roman"/>
          <w:color w:val="auto"/>
          <w:szCs w:val="24"/>
        </w:rPr>
        <w:t xml:space="preserve"> offered by CC(s)</w:t>
      </w:r>
      <w:r w:rsidR="0010492F" w:rsidRPr="00FF15C6">
        <w:rPr>
          <w:rFonts w:eastAsia="Times New Roman" w:cs="Times New Roman"/>
          <w:color w:val="auto"/>
          <w:szCs w:val="24"/>
        </w:rPr>
        <w:t xml:space="preserve"> </w:t>
      </w:r>
      <w:r w:rsidRPr="00FF15C6">
        <w:rPr>
          <w:rFonts w:eastAsia="Times New Roman" w:cs="Times New Roman"/>
          <w:color w:val="auto"/>
          <w:szCs w:val="24"/>
        </w:rPr>
        <w:t>and to ask</w:t>
      </w:r>
      <w:r w:rsidR="0010492F" w:rsidRPr="00FF15C6">
        <w:rPr>
          <w:rFonts w:eastAsia="Times New Roman" w:cs="Times New Roman"/>
          <w:color w:val="auto"/>
          <w:szCs w:val="24"/>
        </w:rPr>
        <w:t xml:space="preserve"> for records from the oldest</w:t>
      </w:r>
      <w:r w:rsidR="0040221A" w:rsidRPr="00FF15C6">
        <w:rPr>
          <w:rFonts w:eastAsia="Times New Roman" w:cs="Times New Roman"/>
          <w:color w:val="auto"/>
          <w:szCs w:val="24"/>
        </w:rPr>
        <w:t>.</w:t>
      </w:r>
    </w:p>
    <w:p w14:paraId="4DF6CBBA" w14:textId="77777777" w:rsidR="006D79E5" w:rsidRPr="00FF15C6" w:rsidRDefault="004147DA">
      <w:pPr>
        <w:pStyle w:val="ListParagraph"/>
        <w:numPr>
          <w:ilvl w:val="0"/>
          <w:numId w:val="43"/>
        </w:numPr>
        <w:rPr>
          <w:rFonts w:cs="Times New Roman"/>
          <w:szCs w:val="24"/>
          <w:lang w:eastAsia="ja-JP"/>
        </w:rPr>
      </w:pPr>
      <w:r w:rsidRPr="00FF15C6">
        <w:rPr>
          <w:rFonts w:eastAsia="Times New Roman" w:cs="Times New Roman"/>
          <w:color w:val="auto"/>
          <w:szCs w:val="24"/>
        </w:rPr>
        <w:t xml:space="preserve">CC(s) </w:t>
      </w:r>
      <w:r w:rsidR="0010492F" w:rsidRPr="00FF15C6">
        <w:rPr>
          <w:rFonts w:eastAsia="Times New Roman" w:cs="Times New Roman"/>
          <w:color w:val="auto"/>
          <w:szCs w:val="24"/>
        </w:rPr>
        <w:t xml:space="preserve">receives a request for connection (via </w:t>
      </w:r>
      <w:r w:rsidR="00222919" w:rsidRPr="00FF15C6">
        <w:rPr>
          <w:rFonts w:eastAsia="Times New Roman" w:cs="Times New Roman"/>
          <w:color w:val="auto"/>
          <w:szCs w:val="24"/>
        </w:rPr>
        <w:t>a CP</w:t>
      </w:r>
      <w:r w:rsidR="0010492F" w:rsidRPr="00FF15C6">
        <w:rPr>
          <w:rFonts w:eastAsia="Times New Roman" w:cs="Times New Roman"/>
          <w:color w:val="auto"/>
          <w:szCs w:val="24"/>
        </w:rPr>
        <w:t xml:space="preserve">) and </w:t>
      </w:r>
      <w:r w:rsidR="00222919" w:rsidRPr="00FF15C6">
        <w:rPr>
          <w:rFonts w:eastAsia="Times New Roman" w:cs="Times New Roman"/>
          <w:color w:val="auto"/>
          <w:szCs w:val="24"/>
        </w:rPr>
        <w:t>associated</w:t>
      </w:r>
      <w:r w:rsidR="0010492F" w:rsidRPr="00FF15C6">
        <w:rPr>
          <w:rFonts w:eastAsia="Times New Roman" w:cs="Times New Roman"/>
          <w:color w:val="auto"/>
          <w:szCs w:val="24"/>
        </w:rPr>
        <w:t xml:space="preserve"> ReceiveFilter.</w:t>
      </w:r>
      <w:r w:rsidR="00925E63" w:rsidRPr="00FF15C6">
        <w:rPr>
          <w:rFonts w:eastAsia="Times New Roman" w:cs="Times New Roman"/>
          <w:color w:val="auto"/>
          <w:szCs w:val="24"/>
        </w:rPr>
        <w:t xml:space="preserve"> </w:t>
      </w:r>
    </w:p>
    <w:p w14:paraId="47097018" w14:textId="77777777" w:rsidR="006D79E5" w:rsidRPr="00FF15C6" w:rsidRDefault="00222919">
      <w:pPr>
        <w:pStyle w:val="ListParagraph"/>
        <w:numPr>
          <w:ilvl w:val="0"/>
          <w:numId w:val="43"/>
        </w:numPr>
        <w:rPr>
          <w:rFonts w:cs="Times New Roman"/>
          <w:szCs w:val="24"/>
          <w:lang w:eastAsia="ja-JP"/>
        </w:rPr>
      </w:pPr>
      <w:r w:rsidRPr="00FF15C6">
        <w:rPr>
          <w:rFonts w:eastAsia="Times New Roman" w:cs="Times New Roman"/>
          <w:color w:val="auto"/>
          <w:szCs w:val="24"/>
        </w:rPr>
        <w:t xml:space="preserve">CC(s), </w:t>
      </w:r>
      <w:r w:rsidR="0010492F" w:rsidRPr="00FF15C6">
        <w:rPr>
          <w:rFonts w:eastAsia="Times New Roman" w:cs="Times New Roman"/>
          <w:color w:val="auto"/>
          <w:szCs w:val="24"/>
        </w:rPr>
        <w:t>running a suitable Task</w:t>
      </w:r>
      <w:r w:rsidRPr="00FF15C6">
        <w:rPr>
          <w:rFonts w:eastAsia="Times New Roman" w:cs="Times New Roman"/>
          <w:color w:val="auto"/>
          <w:szCs w:val="24"/>
        </w:rPr>
        <w:t>,</w:t>
      </w:r>
      <w:r w:rsidR="0010492F" w:rsidRPr="00FF15C6">
        <w:rPr>
          <w:rFonts w:eastAsia="Times New Roman" w:cs="Times New Roman"/>
          <w:color w:val="auto"/>
          <w:szCs w:val="24"/>
        </w:rPr>
        <w:t xml:space="preserve"> validates the request and, assuming valid, creates a LogStreamControl function associated with the relevant </w:t>
      </w:r>
      <w:r w:rsidRPr="00FF15C6">
        <w:rPr>
          <w:rFonts w:eastAsia="Times New Roman" w:cs="Times New Roman"/>
          <w:color w:val="auto"/>
          <w:szCs w:val="24"/>
        </w:rPr>
        <w:t>CP</w:t>
      </w:r>
      <w:r w:rsidR="0010492F" w:rsidRPr="00FF15C6">
        <w:rPr>
          <w:rFonts w:eastAsia="Times New Roman" w:cs="Times New Roman"/>
          <w:color w:val="auto"/>
          <w:szCs w:val="24"/>
        </w:rPr>
        <w:t xml:space="preserve"> and StreamLog</w:t>
      </w:r>
    </w:p>
    <w:p w14:paraId="30EC84EE" w14:textId="4EA99B0D" w:rsidR="006D79E5" w:rsidRPr="00FF15C6" w:rsidRDefault="00222919">
      <w:pPr>
        <w:pStyle w:val="ListParagraph"/>
        <w:numPr>
          <w:ilvl w:val="0"/>
          <w:numId w:val="43"/>
        </w:numPr>
        <w:rPr>
          <w:rFonts w:cs="Times New Roman"/>
          <w:szCs w:val="24"/>
          <w:lang w:eastAsia="ja-JP"/>
        </w:rPr>
      </w:pPr>
      <w:r w:rsidRPr="00FF15C6">
        <w:rPr>
          <w:rFonts w:eastAsia="Times New Roman" w:cs="Times New Roman"/>
          <w:color w:val="auto"/>
          <w:szCs w:val="24"/>
        </w:rPr>
        <w:t>CC(s)</w:t>
      </w:r>
      <w:r w:rsidR="0010492F" w:rsidRPr="00FF15C6">
        <w:rPr>
          <w:rFonts w:eastAsia="Times New Roman" w:cs="Times New Roman"/>
          <w:color w:val="auto"/>
          <w:szCs w:val="24"/>
        </w:rPr>
        <w:t xml:space="preserve">, via the appropriate </w:t>
      </w:r>
      <w:r w:rsidR="000268B5" w:rsidRPr="00FF15C6">
        <w:rPr>
          <w:rFonts w:eastAsia="Times New Roman" w:cs="Times New Roman"/>
          <w:color w:val="auto"/>
          <w:szCs w:val="24"/>
        </w:rPr>
        <w:t>Transmit</w:t>
      </w:r>
      <w:r w:rsidR="0010492F" w:rsidRPr="00FF15C6">
        <w:rPr>
          <w:rFonts w:eastAsia="Times New Roman" w:cs="Times New Roman"/>
          <w:color w:val="auto"/>
          <w:szCs w:val="24"/>
        </w:rPr>
        <w:t>StreamPipeline function instance, creates a StreamHandler</w:t>
      </w:r>
      <w:r w:rsidR="0040221A" w:rsidRPr="00FF15C6">
        <w:rPr>
          <w:rFonts w:eastAsia="Times New Roman" w:cs="Times New Roman"/>
          <w:color w:val="auto"/>
          <w:szCs w:val="24"/>
        </w:rPr>
        <w:t xml:space="preserve">. </w:t>
      </w:r>
    </w:p>
    <w:p w14:paraId="7F43B5BA" w14:textId="77777777" w:rsidR="006D79E5" w:rsidRPr="00FF15C6" w:rsidRDefault="00222919">
      <w:pPr>
        <w:pStyle w:val="ListParagraph"/>
        <w:numPr>
          <w:ilvl w:val="1"/>
          <w:numId w:val="43"/>
        </w:numPr>
        <w:rPr>
          <w:rFonts w:cs="Times New Roman"/>
          <w:szCs w:val="24"/>
          <w:lang w:eastAsia="ja-JP"/>
        </w:rPr>
      </w:pPr>
      <w:r w:rsidRPr="00FF15C6">
        <w:rPr>
          <w:rFonts w:eastAsia="Times New Roman" w:cs="Times New Roman"/>
          <w:color w:val="auto"/>
          <w:szCs w:val="24"/>
        </w:rPr>
        <w:t>CC(s)</w:t>
      </w:r>
      <w:r w:rsidR="0010492F" w:rsidRPr="00FF15C6">
        <w:rPr>
          <w:rFonts w:eastAsia="Times New Roman" w:cs="Times New Roman"/>
          <w:color w:val="auto"/>
          <w:szCs w:val="24"/>
        </w:rPr>
        <w:t xml:space="preserve"> associates the LogStreamControl with the StreamHandler</w:t>
      </w:r>
      <w:r w:rsidR="0040221A" w:rsidRPr="00FF15C6">
        <w:rPr>
          <w:rFonts w:eastAsia="Times New Roman" w:cs="Times New Roman"/>
          <w:color w:val="auto"/>
          <w:szCs w:val="24"/>
        </w:rPr>
        <w:t xml:space="preserve">. </w:t>
      </w:r>
    </w:p>
    <w:p w14:paraId="58CD222C" w14:textId="15645745" w:rsidR="006D79E5" w:rsidRPr="00FF15C6" w:rsidRDefault="0040221A">
      <w:pPr>
        <w:pStyle w:val="ListParagraph"/>
        <w:numPr>
          <w:ilvl w:val="0"/>
          <w:numId w:val="43"/>
        </w:numPr>
        <w:rPr>
          <w:rFonts w:cs="Times New Roman"/>
          <w:szCs w:val="24"/>
          <w:lang w:eastAsia="ja-JP"/>
        </w:rPr>
      </w:pPr>
      <w:r w:rsidRPr="00FF15C6">
        <w:rPr>
          <w:rFonts w:eastAsia="Times New Roman" w:cs="Times New Roman"/>
          <w:color w:val="auto"/>
          <w:szCs w:val="24"/>
        </w:rPr>
        <w:t>The s</w:t>
      </w:r>
      <w:r w:rsidR="0010492F" w:rsidRPr="00FF15C6">
        <w:rPr>
          <w:rFonts w:eastAsia="Times New Roman" w:cs="Times New Roman"/>
          <w:color w:val="auto"/>
          <w:szCs w:val="24"/>
        </w:rPr>
        <w:t xml:space="preserve">tream is </w:t>
      </w:r>
      <w:r w:rsidRPr="00FF15C6">
        <w:rPr>
          <w:rFonts w:eastAsia="Times New Roman" w:cs="Times New Roman"/>
          <w:color w:val="auto"/>
          <w:szCs w:val="24"/>
        </w:rPr>
        <w:t xml:space="preserve">then </w:t>
      </w:r>
      <w:r w:rsidR="0010492F" w:rsidRPr="00FF15C6">
        <w:rPr>
          <w:rFonts w:eastAsia="Times New Roman" w:cs="Times New Roman"/>
          <w:color w:val="auto"/>
          <w:szCs w:val="24"/>
        </w:rPr>
        <w:t xml:space="preserve">started by the </w:t>
      </w:r>
      <w:r w:rsidR="000268B5" w:rsidRPr="00FF15C6">
        <w:rPr>
          <w:rFonts w:eastAsia="Times New Roman" w:cs="Times New Roman"/>
          <w:color w:val="auto"/>
          <w:szCs w:val="24"/>
        </w:rPr>
        <w:t>Transmit</w:t>
      </w:r>
      <w:r w:rsidR="0010492F" w:rsidRPr="00FF15C6">
        <w:rPr>
          <w:rFonts w:eastAsia="Times New Roman" w:cs="Times New Roman"/>
          <w:color w:val="auto"/>
          <w:szCs w:val="24"/>
        </w:rPr>
        <w:t>StreamPipeline function</w:t>
      </w:r>
      <w:r w:rsidR="004452A4" w:rsidRPr="00FF15C6">
        <w:rPr>
          <w:rFonts w:eastAsia="Times New Roman" w:cs="Times New Roman"/>
          <w:color w:val="auto"/>
          <w:szCs w:val="24"/>
        </w:rPr>
        <w:t>.</w:t>
      </w:r>
    </w:p>
    <w:p w14:paraId="2A56A7C7" w14:textId="79253571" w:rsidR="00CC3535" w:rsidRPr="00FF15C6" w:rsidRDefault="00CC3535" w:rsidP="00CC3535">
      <w:pPr>
        <w:rPr>
          <w:rFonts w:cs="Times New Roman"/>
          <w:szCs w:val="24"/>
        </w:rPr>
      </w:pPr>
      <w:r w:rsidRPr="00FF15C6">
        <w:rPr>
          <w:rFonts w:cs="Times New Roman"/>
          <w:szCs w:val="24"/>
        </w:rPr>
        <w:t>At this point the provider is starting to stream to the client</w:t>
      </w:r>
    </w:p>
    <w:p w14:paraId="4D2E948F" w14:textId="6F06352A" w:rsidR="006D79E5" w:rsidRPr="00FF15C6" w:rsidRDefault="00635F47">
      <w:pPr>
        <w:pStyle w:val="ListParagraph"/>
        <w:numPr>
          <w:ilvl w:val="0"/>
          <w:numId w:val="43"/>
        </w:numPr>
        <w:rPr>
          <w:rFonts w:cs="Times New Roman"/>
          <w:szCs w:val="24"/>
          <w:lang w:eastAsia="ja-JP"/>
        </w:rPr>
      </w:pPr>
      <w:r w:rsidRPr="00FF15C6">
        <w:rPr>
          <w:rFonts w:eastAsia="Times New Roman" w:cs="Times New Roman"/>
          <w:color w:val="auto"/>
          <w:szCs w:val="24"/>
        </w:rPr>
        <w:t xml:space="preserve">The LogRecords are formed into StreamRecords and sent, as dictated by the flow control of the </w:t>
      </w:r>
      <w:r w:rsidR="000268B5" w:rsidRPr="00FF15C6">
        <w:rPr>
          <w:rFonts w:eastAsia="Times New Roman" w:cs="Times New Roman"/>
          <w:color w:val="auto"/>
          <w:szCs w:val="24"/>
        </w:rPr>
        <w:t>Transmit</w:t>
      </w:r>
      <w:r w:rsidR="00222919" w:rsidRPr="00FF15C6">
        <w:rPr>
          <w:rFonts w:eastAsia="Times New Roman" w:cs="Times New Roman"/>
          <w:color w:val="auto"/>
          <w:szCs w:val="24"/>
        </w:rPr>
        <w:t>StreamPipeline</w:t>
      </w:r>
      <w:r w:rsidRPr="00FF15C6">
        <w:rPr>
          <w:rFonts w:eastAsia="Times New Roman" w:cs="Times New Roman"/>
          <w:color w:val="auto"/>
          <w:szCs w:val="24"/>
        </w:rPr>
        <w:t xml:space="preserve">, through the </w:t>
      </w:r>
      <w:r w:rsidR="00222919" w:rsidRPr="00FF15C6">
        <w:rPr>
          <w:rFonts w:eastAsia="Times New Roman" w:cs="Times New Roman"/>
          <w:color w:val="auto"/>
          <w:szCs w:val="24"/>
        </w:rPr>
        <w:t>CP</w:t>
      </w:r>
      <w:r w:rsidRPr="00FF15C6">
        <w:rPr>
          <w:rFonts w:eastAsia="Times New Roman" w:cs="Times New Roman"/>
          <w:color w:val="auto"/>
          <w:szCs w:val="24"/>
        </w:rPr>
        <w:t xml:space="preserve"> via the </w:t>
      </w:r>
      <w:r w:rsidR="007B31F9" w:rsidRPr="00FF15C6">
        <w:rPr>
          <w:rFonts w:eastAsia="Times New Roman" w:cs="Times New Roman"/>
          <w:color w:val="auto"/>
          <w:szCs w:val="24"/>
        </w:rPr>
        <w:t>S</w:t>
      </w:r>
      <w:r w:rsidRPr="00FF15C6">
        <w:rPr>
          <w:rFonts w:eastAsia="Times New Roman" w:cs="Times New Roman"/>
          <w:color w:val="auto"/>
          <w:szCs w:val="24"/>
        </w:rPr>
        <w:t>ignal</w:t>
      </w:r>
      <w:r w:rsidR="007B31F9" w:rsidRPr="00FF15C6">
        <w:rPr>
          <w:rFonts w:eastAsia="Times New Roman" w:cs="Times New Roman"/>
          <w:color w:val="auto"/>
          <w:szCs w:val="24"/>
        </w:rPr>
        <w:t xml:space="preserve"> source</w:t>
      </w:r>
      <w:r w:rsidRPr="00FF15C6">
        <w:rPr>
          <w:rFonts w:eastAsia="Times New Roman" w:cs="Times New Roman"/>
          <w:color w:val="auto"/>
          <w:szCs w:val="24"/>
        </w:rPr>
        <w:t xml:space="preserve"> UnderlyingStructureDetail.</w:t>
      </w:r>
    </w:p>
    <w:p w14:paraId="0BDC71B9" w14:textId="1F782244" w:rsidR="006D79E5" w:rsidRPr="00FF15C6" w:rsidRDefault="007B31F9">
      <w:pPr>
        <w:pStyle w:val="ListParagraph"/>
        <w:numPr>
          <w:ilvl w:val="0"/>
          <w:numId w:val="43"/>
        </w:numPr>
        <w:rPr>
          <w:rFonts w:cs="Times New Roman"/>
          <w:szCs w:val="24"/>
          <w:lang w:eastAsia="ja-JP"/>
        </w:rPr>
      </w:pPr>
      <w:r w:rsidRPr="00FF15C6">
        <w:rPr>
          <w:rFonts w:eastAsia="Times New Roman" w:cs="Times New Roman"/>
          <w:color w:val="auto"/>
          <w:szCs w:val="24"/>
        </w:rPr>
        <w:t xml:space="preserve">The </w:t>
      </w:r>
      <w:r w:rsidR="00BF5DA8">
        <w:rPr>
          <w:rFonts w:eastAsia="Times New Roman" w:cs="Times New Roman"/>
          <w:color w:val="auto"/>
          <w:szCs w:val="24"/>
        </w:rPr>
        <w:t>Stream</w:t>
      </w:r>
      <w:r w:rsidRPr="00FF15C6">
        <w:rPr>
          <w:rFonts w:eastAsia="Times New Roman" w:cs="Times New Roman"/>
          <w:color w:val="auto"/>
          <w:szCs w:val="24"/>
        </w:rPr>
        <w:t xml:space="preserve">Records are received via the Signal sync ReceiveUnderlyingStructureDetail of </w:t>
      </w:r>
      <w:r w:rsidR="00222919" w:rsidRPr="00FF15C6">
        <w:rPr>
          <w:rFonts w:eastAsia="Times New Roman" w:cs="Times New Roman"/>
          <w:color w:val="auto"/>
          <w:szCs w:val="24"/>
        </w:rPr>
        <w:t>CP of CC(c)</w:t>
      </w:r>
      <w:r w:rsidRPr="00FF15C6">
        <w:rPr>
          <w:rFonts w:eastAsia="Times New Roman" w:cs="Times New Roman"/>
          <w:color w:val="auto"/>
          <w:szCs w:val="24"/>
        </w:rPr>
        <w:t xml:space="preserve"> and transferred from the</w:t>
      </w:r>
      <w:r w:rsidR="00222919" w:rsidRPr="00FF15C6">
        <w:rPr>
          <w:rFonts w:eastAsia="Times New Roman" w:cs="Times New Roman"/>
          <w:color w:val="auto"/>
          <w:szCs w:val="24"/>
        </w:rPr>
        <w:t xml:space="preserve"> CP</w:t>
      </w:r>
      <w:r w:rsidRPr="00FF15C6">
        <w:rPr>
          <w:rFonts w:eastAsia="Times New Roman" w:cs="Times New Roman"/>
          <w:color w:val="auto"/>
          <w:szCs w:val="24"/>
        </w:rPr>
        <w:t xml:space="preserve"> to the ReceiverStreamPipelineBuf</w:t>
      </w:r>
      <w:r w:rsidR="00222919" w:rsidRPr="00FF15C6">
        <w:rPr>
          <w:rFonts w:eastAsia="Times New Roman" w:cs="Times New Roman"/>
          <w:color w:val="auto"/>
          <w:szCs w:val="24"/>
        </w:rPr>
        <w:t>f</w:t>
      </w:r>
      <w:r w:rsidRPr="00FF15C6">
        <w:rPr>
          <w:rFonts w:eastAsia="Times New Roman" w:cs="Times New Roman"/>
          <w:color w:val="auto"/>
          <w:szCs w:val="24"/>
        </w:rPr>
        <w:t>er.</w:t>
      </w:r>
    </w:p>
    <w:p w14:paraId="380245D7" w14:textId="77777777" w:rsidR="00CC3535" w:rsidRPr="00FF15C6" w:rsidRDefault="004452A4">
      <w:pPr>
        <w:pStyle w:val="ListParagraph"/>
        <w:numPr>
          <w:ilvl w:val="1"/>
          <w:numId w:val="43"/>
        </w:numPr>
        <w:rPr>
          <w:rFonts w:cs="Times New Roman"/>
          <w:szCs w:val="24"/>
          <w:lang w:eastAsia="ja-JP"/>
        </w:rPr>
      </w:pPr>
      <w:r w:rsidRPr="00FF15C6">
        <w:rPr>
          <w:rFonts w:eastAsia="Times New Roman" w:cs="Times New Roman"/>
          <w:color w:val="auto"/>
          <w:szCs w:val="24"/>
        </w:rPr>
        <w:t xml:space="preserve">The </w:t>
      </w:r>
      <w:r w:rsidR="0088716D" w:rsidRPr="00FF15C6">
        <w:rPr>
          <w:rFonts w:eastAsia="Times New Roman" w:cs="Times New Roman"/>
          <w:color w:val="auto"/>
          <w:szCs w:val="24"/>
        </w:rPr>
        <w:t>ReceiveStream</w:t>
      </w:r>
      <w:r w:rsidR="007B31F9" w:rsidRPr="00FF15C6">
        <w:rPr>
          <w:rFonts w:eastAsia="Times New Roman" w:cs="Times New Roman"/>
          <w:color w:val="auto"/>
          <w:szCs w:val="24"/>
        </w:rPr>
        <w:t>Pipeline</w:t>
      </w:r>
      <w:r w:rsidR="0088716D" w:rsidRPr="00FF15C6">
        <w:rPr>
          <w:rFonts w:eastAsia="Times New Roman" w:cs="Times New Roman"/>
          <w:color w:val="auto"/>
          <w:szCs w:val="24"/>
        </w:rPr>
        <w:t>Buffer has StoredInformation of the form of StreamLogRecords</w:t>
      </w:r>
      <w:r w:rsidRPr="00FF15C6">
        <w:rPr>
          <w:rFonts w:eastAsia="Times New Roman" w:cs="Times New Roman"/>
          <w:color w:val="auto"/>
          <w:szCs w:val="24"/>
        </w:rPr>
        <w:t xml:space="preserve">. </w:t>
      </w:r>
    </w:p>
    <w:p w14:paraId="4D4B0A06" w14:textId="77777777" w:rsidR="00CC3535" w:rsidRPr="00FF15C6" w:rsidRDefault="0088716D">
      <w:pPr>
        <w:pStyle w:val="ListParagraph"/>
        <w:numPr>
          <w:ilvl w:val="0"/>
          <w:numId w:val="43"/>
        </w:numPr>
        <w:rPr>
          <w:rFonts w:cs="Times New Roman"/>
          <w:szCs w:val="24"/>
          <w:lang w:eastAsia="ja-JP"/>
        </w:rPr>
      </w:pPr>
      <w:r w:rsidRPr="00FF15C6">
        <w:rPr>
          <w:rFonts w:eastAsia="Times New Roman" w:cs="Times New Roman"/>
          <w:color w:val="auto"/>
          <w:szCs w:val="24"/>
        </w:rPr>
        <w:t xml:space="preserve">The stream sink feeds an </w:t>
      </w:r>
      <w:r w:rsidR="00222919" w:rsidRPr="00FF15C6">
        <w:rPr>
          <w:rFonts w:eastAsia="Times New Roman" w:cs="Times New Roman"/>
          <w:color w:val="auto"/>
          <w:szCs w:val="24"/>
        </w:rPr>
        <w:t>EC</w:t>
      </w:r>
      <w:r w:rsidRPr="00FF15C6">
        <w:rPr>
          <w:rFonts w:eastAsia="Times New Roman" w:cs="Times New Roman"/>
          <w:color w:val="auto"/>
          <w:szCs w:val="24"/>
        </w:rPr>
        <w:t xml:space="preserve"> </w:t>
      </w:r>
      <w:r w:rsidR="004452A4" w:rsidRPr="00FF15C6">
        <w:rPr>
          <w:rFonts w:eastAsia="Times New Roman" w:cs="Times New Roman"/>
          <w:color w:val="auto"/>
          <w:szCs w:val="24"/>
        </w:rPr>
        <w:t xml:space="preserve">in the client. </w:t>
      </w:r>
    </w:p>
    <w:p w14:paraId="71066D6E" w14:textId="37DE47FC" w:rsidR="00CC3535" w:rsidRPr="00FF15C6" w:rsidRDefault="0088716D">
      <w:pPr>
        <w:pStyle w:val="ListParagraph"/>
        <w:numPr>
          <w:ilvl w:val="1"/>
          <w:numId w:val="43"/>
        </w:numPr>
        <w:rPr>
          <w:rFonts w:cs="Times New Roman"/>
          <w:szCs w:val="24"/>
          <w:lang w:eastAsia="ja-JP"/>
        </w:rPr>
      </w:pPr>
      <w:r w:rsidRPr="00FF15C6">
        <w:rPr>
          <w:rFonts w:eastAsia="Times New Roman" w:cs="Times New Roman"/>
          <w:color w:val="auto"/>
          <w:szCs w:val="24"/>
        </w:rPr>
        <w:t>Th</w:t>
      </w:r>
      <w:r w:rsidR="004452A4" w:rsidRPr="00FF15C6">
        <w:rPr>
          <w:rFonts w:eastAsia="Times New Roman" w:cs="Times New Roman"/>
          <w:color w:val="auto"/>
          <w:szCs w:val="24"/>
        </w:rPr>
        <w:t xml:space="preserve">e </w:t>
      </w:r>
      <w:r w:rsidR="00222919" w:rsidRPr="00FF15C6">
        <w:rPr>
          <w:rFonts w:eastAsia="Times New Roman" w:cs="Times New Roman"/>
          <w:color w:val="auto"/>
          <w:szCs w:val="24"/>
        </w:rPr>
        <w:t>EC</w:t>
      </w:r>
      <w:r w:rsidRPr="00FF15C6">
        <w:rPr>
          <w:rFonts w:eastAsia="Times New Roman" w:cs="Times New Roman"/>
          <w:color w:val="auto"/>
          <w:szCs w:val="24"/>
        </w:rPr>
        <w:t xml:space="preserve"> is being used to feed </w:t>
      </w:r>
      <w:r w:rsidR="00222919" w:rsidRPr="00FF15C6">
        <w:rPr>
          <w:rFonts w:eastAsia="Times New Roman" w:cs="Times New Roman"/>
          <w:color w:val="auto"/>
          <w:szCs w:val="24"/>
        </w:rPr>
        <w:t>the CD</w:t>
      </w:r>
      <w:r w:rsidRPr="00FF15C6">
        <w:rPr>
          <w:rFonts w:eastAsia="Times New Roman" w:cs="Times New Roman"/>
          <w:color w:val="auto"/>
          <w:szCs w:val="24"/>
        </w:rPr>
        <w:t xml:space="preserve"> (reverse of the source arrangement</w:t>
      </w:r>
      <w:r w:rsidR="00531EA0" w:rsidRPr="00FF15C6">
        <w:rPr>
          <w:rFonts w:eastAsia="Times New Roman" w:cs="Times New Roman"/>
          <w:color w:val="auto"/>
          <w:szCs w:val="24"/>
        </w:rPr>
        <w:t xml:space="preserve"> discussed in </w:t>
      </w:r>
      <w:r w:rsidR="00531EA0" w:rsidRPr="00FF15C6">
        <w:rPr>
          <w:rFonts w:eastAsia="Times New Roman" w:cs="Times New Roman"/>
          <w:color w:val="auto"/>
          <w:szCs w:val="24"/>
        </w:rPr>
        <w:fldChar w:fldCharType="begin"/>
      </w:r>
      <w:r w:rsidR="00531EA0" w:rsidRPr="00FF15C6">
        <w:rPr>
          <w:rFonts w:eastAsia="Times New Roman" w:cs="Times New Roman"/>
          <w:color w:val="auto"/>
          <w:szCs w:val="24"/>
        </w:rPr>
        <w:instrText xml:space="preserve"> REF _Ref111073981 \r \h </w:instrText>
      </w:r>
      <w:r w:rsidR="00FF15C6" w:rsidRPr="00FF15C6">
        <w:rPr>
          <w:rFonts w:eastAsia="Times New Roman" w:cs="Times New Roman"/>
          <w:color w:val="auto"/>
          <w:szCs w:val="24"/>
        </w:rPr>
        <w:instrText xml:space="preserve"> \* MERGEFORMAT </w:instrText>
      </w:r>
      <w:r w:rsidR="00531EA0" w:rsidRPr="00FF15C6">
        <w:rPr>
          <w:rFonts w:eastAsia="Times New Roman" w:cs="Times New Roman"/>
          <w:color w:val="auto"/>
          <w:szCs w:val="24"/>
        </w:rPr>
      </w:r>
      <w:r w:rsidR="00531EA0" w:rsidRPr="00FF15C6">
        <w:rPr>
          <w:rFonts w:eastAsia="Times New Roman" w:cs="Times New Roman"/>
          <w:color w:val="auto"/>
          <w:szCs w:val="24"/>
        </w:rPr>
        <w:fldChar w:fldCharType="separate"/>
      </w:r>
      <w:r w:rsidR="007A3711" w:rsidRPr="00FF15C6">
        <w:rPr>
          <w:rFonts w:eastAsia="Times New Roman" w:cs="Times New Roman"/>
          <w:color w:val="auto"/>
          <w:szCs w:val="24"/>
        </w:rPr>
        <w:t>7.6.1</w:t>
      </w:r>
      <w:r w:rsidR="00531EA0" w:rsidRPr="00FF15C6">
        <w:rPr>
          <w:rFonts w:eastAsia="Times New Roman" w:cs="Times New Roman"/>
          <w:color w:val="auto"/>
          <w:szCs w:val="24"/>
        </w:rPr>
        <w:fldChar w:fldCharType="end"/>
      </w:r>
      <w:r w:rsidR="00531EA0" w:rsidRPr="00FF15C6">
        <w:rPr>
          <w:rFonts w:eastAsia="Times New Roman" w:cs="Times New Roman"/>
          <w:color w:val="auto"/>
          <w:szCs w:val="24"/>
        </w:rPr>
        <w:t xml:space="preserve"> </w:t>
      </w:r>
      <w:r w:rsidR="00531EA0" w:rsidRPr="00FF15C6">
        <w:rPr>
          <w:rFonts w:eastAsia="Times New Roman" w:cs="Times New Roman"/>
          <w:color w:val="auto"/>
          <w:szCs w:val="24"/>
        </w:rPr>
        <w:fldChar w:fldCharType="begin"/>
      </w:r>
      <w:r w:rsidR="00531EA0" w:rsidRPr="00FF15C6">
        <w:rPr>
          <w:rFonts w:eastAsia="Times New Roman" w:cs="Times New Roman"/>
          <w:color w:val="auto"/>
          <w:szCs w:val="24"/>
        </w:rPr>
        <w:instrText xml:space="preserve"> REF _Ref111073981 \h </w:instrText>
      </w:r>
      <w:r w:rsidR="00FF15C6" w:rsidRPr="00FF15C6">
        <w:rPr>
          <w:rFonts w:eastAsia="Times New Roman" w:cs="Times New Roman"/>
          <w:color w:val="auto"/>
          <w:szCs w:val="24"/>
        </w:rPr>
        <w:instrText xml:space="preserve"> \* MERGEFORMAT </w:instrText>
      </w:r>
      <w:r w:rsidR="00531EA0" w:rsidRPr="00FF15C6">
        <w:rPr>
          <w:rFonts w:eastAsia="Times New Roman" w:cs="Times New Roman"/>
          <w:color w:val="auto"/>
          <w:szCs w:val="24"/>
        </w:rPr>
      </w:r>
      <w:r w:rsidR="00531EA0" w:rsidRPr="00FF15C6">
        <w:rPr>
          <w:rFonts w:eastAsia="Times New Roman" w:cs="Times New Roman"/>
          <w:color w:val="auto"/>
          <w:szCs w:val="24"/>
        </w:rPr>
        <w:fldChar w:fldCharType="separate"/>
      </w:r>
      <w:r w:rsidR="007A3711" w:rsidRPr="00FF15C6">
        <w:rPr>
          <w:rFonts w:cs="Times New Roman"/>
          <w:szCs w:val="24"/>
        </w:rPr>
        <w:t>Provider initializes streams</w:t>
      </w:r>
      <w:r w:rsidR="00531EA0" w:rsidRPr="00FF15C6">
        <w:rPr>
          <w:rFonts w:eastAsia="Times New Roman" w:cs="Times New Roman"/>
          <w:color w:val="auto"/>
          <w:szCs w:val="24"/>
        </w:rPr>
        <w:fldChar w:fldCharType="end"/>
      </w:r>
      <w:r w:rsidR="00531EA0" w:rsidRPr="00FF15C6">
        <w:rPr>
          <w:rFonts w:eastAsia="Times New Roman" w:cs="Times New Roman"/>
          <w:color w:val="auto"/>
          <w:szCs w:val="24"/>
        </w:rPr>
        <w:t xml:space="preserve"> on page </w:t>
      </w:r>
      <w:r w:rsidR="00531EA0" w:rsidRPr="00FF15C6">
        <w:rPr>
          <w:rFonts w:eastAsia="Times New Roman" w:cs="Times New Roman"/>
          <w:color w:val="auto"/>
          <w:szCs w:val="24"/>
        </w:rPr>
        <w:fldChar w:fldCharType="begin"/>
      </w:r>
      <w:r w:rsidR="00531EA0" w:rsidRPr="00FF15C6">
        <w:rPr>
          <w:rFonts w:eastAsia="Times New Roman" w:cs="Times New Roman"/>
          <w:color w:val="auto"/>
          <w:szCs w:val="24"/>
        </w:rPr>
        <w:instrText xml:space="preserve"> PAGEREF _Ref111073981 \h </w:instrText>
      </w:r>
      <w:r w:rsidR="00531EA0" w:rsidRPr="00FF15C6">
        <w:rPr>
          <w:rFonts w:eastAsia="Times New Roman" w:cs="Times New Roman"/>
          <w:color w:val="auto"/>
          <w:szCs w:val="24"/>
        </w:rPr>
      </w:r>
      <w:r w:rsidR="00531EA0" w:rsidRPr="00FF15C6">
        <w:rPr>
          <w:rFonts w:eastAsia="Times New Roman" w:cs="Times New Roman"/>
          <w:color w:val="auto"/>
          <w:szCs w:val="24"/>
        </w:rPr>
        <w:fldChar w:fldCharType="separate"/>
      </w:r>
      <w:r w:rsidR="007A3711" w:rsidRPr="00FF15C6">
        <w:rPr>
          <w:rFonts w:eastAsia="Times New Roman" w:cs="Times New Roman"/>
          <w:noProof/>
          <w:color w:val="auto"/>
          <w:szCs w:val="24"/>
        </w:rPr>
        <w:t>67</w:t>
      </w:r>
      <w:r w:rsidR="00531EA0" w:rsidRPr="00FF15C6">
        <w:rPr>
          <w:rFonts w:eastAsia="Times New Roman" w:cs="Times New Roman"/>
          <w:color w:val="auto"/>
          <w:szCs w:val="24"/>
        </w:rPr>
        <w:fldChar w:fldCharType="end"/>
      </w:r>
      <w:r w:rsidRPr="00FF15C6">
        <w:rPr>
          <w:rFonts w:eastAsia="Times New Roman" w:cs="Times New Roman"/>
          <w:color w:val="auto"/>
          <w:szCs w:val="24"/>
        </w:rPr>
        <w:t>)</w:t>
      </w:r>
      <w:r w:rsidR="004452A4" w:rsidRPr="00FF15C6">
        <w:rPr>
          <w:rFonts w:eastAsia="Times New Roman" w:cs="Times New Roman"/>
          <w:color w:val="auto"/>
          <w:szCs w:val="24"/>
        </w:rPr>
        <w:t>.</w:t>
      </w:r>
    </w:p>
    <w:p w14:paraId="22E6F2E7" w14:textId="77777777" w:rsidR="00CC3535" w:rsidRPr="00FF15C6" w:rsidRDefault="0088716D">
      <w:pPr>
        <w:pStyle w:val="ListParagraph"/>
        <w:numPr>
          <w:ilvl w:val="1"/>
          <w:numId w:val="43"/>
        </w:numPr>
        <w:rPr>
          <w:rFonts w:cs="Times New Roman"/>
          <w:szCs w:val="24"/>
          <w:lang w:eastAsia="ja-JP"/>
        </w:rPr>
      </w:pPr>
      <w:r w:rsidRPr="00FF15C6">
        <w:rPr>
          <w:rFonts w:eastAsia="Times New Roman" w:cs="Times New Roman"/>
          <w:color w:val="auto"/>
          <w:szCs w:val="24"/>
        </w:rPr>
        <w:t>The stream</w:t>
      </w:r>
      <w:r w:rsidR="004452A4" w:rsidRPr="00FF15C6">
        <w:rPr>
          <w:rFonts w:eastAsia="Times New Roman" w:cs="Times New Roman"/>
          <w:color w:val="auto"/>
          <w:szCs w:val="24"/>
        </w:rPr>
        <w:t xml:space="preserve"> pipeline </w:t>
      </w:r>
      <w:r w:rsidR="00531EA0" w:rsidRPr="00FF15C6">
        <w:rPr>
          <w:rFonts w:eastAsia="Times New Roman" w:cs="Times New Roman"/>
          <w:color w:val="auto"/>
          <w:szCs w:val="24"/>
        </w:rPr>
        <w:t>of CC(c)</w:t>
      </w:r>
      <w:r w:rsidRPr="00FF15C6">
        <w:rPr>
          <w:rFonts w:eastAsia="Times New Roman" w:cs="Times New Roman"/>
          <w:color w:val="auto"/>
          <w:szCs w:val="24"/>
        </w:rPr>
        <w:t xml:space="preserve"> has a ReceiveFilter</w:t>
      </w:r>
      <w:r w:rsidR="004452A4" w:rsidRPr="00FF15C6">
        <w:rPr>
          <w:rFonts w:eastAsia="Times New Roman" w:cs="Times New Roman"/>
          <w:color w:val="auto"/>
          <w:szCs w:val="24"/>
        </w:rPr>
        <w:t xml:space="preserve"> that feeds the </w:t>
      </w:r>
      <w:r w:rsidR="00531EA0" w:rsidRPr="00FF15C6">
        <w:rPr>
          <w:rFonts w:eastAsia="Times New Roman" w:cs="Times New Roman"/>
          <w:color w:val="auto"/>
          <w:szCs w:val="24"/>
        </w:rPr>
        <w:t>EC</w:t>
      </w:r>
      <w:r w:rsidR="004452A4" w:rsidRPr="00FF15C6">
        <w:rPr>
          <w:rFonts w:eastAsia="Times New Roman" w:cs="Times New Roman"/>
          <w:color w:val="auto"/>
          <w:szCs w:val="24"/>
        </w:rPr>
        <w:t xml:space="preserve">. </w:t>
      </w:r>
    </w:p>
    <w:p w14:paraId="7B07D88E" w14:textId="77777777" w:rsidR="00CC3535" w:rsidRPr="00FF15C6" w:rsidRDefault="0088716D">
      <w:pPr>
        <w:pStyle w:val="ListParagraph"/>
        <w:numPr>
          <w:ilvl w:val="1"/>
          <w:numId w:val="43"/>
        </w:numPr>
        <w:rPr>
          <w:rFonts w:cs="Times New Roman"/>
          <w:szCs w:val="24"/>
          <w:lang w:eastAsia="ja-JP"/>
        </w:rPr>
      </w:pPr>
      <w:r w:rsidRPr="00FF15C6">
        <w:rPr>
          <w:rFonts w:eastAsia="Times New Roman" w:cs="Times New Roman"/>
          <w:color w:val="auto"/>
          <w:szCs w:val="24"/>
        </w:rPr>
        <w:t xml:space="preserve">There may be several </w:t>
      </w:r>
      <w:r w:rsidR="00531EA0" w:rsidRPr="00FF15C6">
        <w:rPr>
          <w:rFonts w:eastAsia="Times New Roman" w:cs="Times New Roman"/>
          <w:color w:val="auto"/>
          <w:szCs w:val="24"/>
        </w:rPr>
        <w:t>EC</w:t>
      </w:r>
      <w:r w:rsidRPr="00FF15C6">
        <w:rPr>
          <w:rFonts w:eastAsia="Times New Roman" w:cs="Times New Roman"/>
          <w:color w:val="auto"/>
          <w:szCs w:val="24"/>
        </w:rPr>
        <w:t>s on a stream</w:t>
      </w:r>
      <w:r w:rsidR="004452A4" w:rsidRPr="00FF15C6">
        <w:rPr>
          <w:rFonts w:eastAsia="Times New Roman" w:cs="Times New Roman"/>
          <w:color w:val="auto"/>
          <w:szCs w:val="24"/>
        </w:rPr>
        <w:t xml:space="preserve">. </w:t>
      </w:r>
    </w:p>
    <w:p w14:paraId="1584FFB1" w14:textId="77777777" w:rsidR="00CC3535" w:rsidRPr="00FF15C6" w:rsidRDefault="0088716D">
      <w:pPr>
        <w:pStyle w:val="ListParagraph"/>
        <w:numPr>
          <w:ilvl w:val="1"/>
          <w:numId w:val="43"/>
        </w:numPr>
        <w:rPr>
          <w:rFonts w:cs="Times New Roman"/>
          <w:szCs w:val="24"/>
          <w:lang w:eastAsia="ja-JP"/>
        </w:rPr>
      </w:pPr>
      <w:r w:rsidRPr="00FF15C6">
        <w:rPr>
          <w:rFonts w:eastAsia="Times New Roman" w:cs="Times New Roman"/>
          <w:color w:val="auto"/>
          <w:szCs w:val="24"/>
        </w:rPr>
        <w:t xml:space="preserve">Not all entities from a stream are applied to a particular </w:t>
      </w:r>
      <w:r w:rsidR="00531EA0" w:rsidRPr="00FF15C6">
        <w:rPr>
          <w:rFonts w:eastAsia="Times New Roman" w:cs="Times New Roman"/>
          <w:color w:val="auto"/>
          <w:szCs w:val="24"/>
        </w:rPr>
        <w:t>EC</w:t>
      </w:r>
      <w:r w:rsidR="004452A4" w:rsidRPr="00FF15C6">
        <w:rPr>
          <w:rFonts w:eastAsia="Times New Roman" w:cs="Times New Roman"/>
          <w:color w:val="auto"/>
          <w:szCs w:val="24"/>
        </w:rPr>
        <w:t xml:space="preserve">. </w:t>
      </w:r>
    </w:p>
    <w:p w14:paraId="22FF7F6A" w14:textId="77777777" w:rsidR="00CC3535" w:rsidRPr="00FF15C6" w:rsidRDefault="0088716D">
      <w:pPr>
        <w:pStyle w:val="ListParagraph"/>
        <w:numPr>
          <w:ilvl w:val="1"/>
          <w:numId w:val="43"/>
        </w:numPr>
        <w:rPr>
          <w:rFonts w:cs="Times New Roman"/>
          <w:szCs w:val="24"/>
          <w:lang w:eastAsia="ja-JP"/>
        </w:rPr>
      </w:pPr>
      <w:r w:rsidRPr="00FF15C6">
        <w:rPr>
          <w:rFonts w:eastAsia="Times New Roman" w:cs="Times New Roman"/>
          <w:color w:val="auto"/>
          <w:szCs w:val="24"/>
        </w:rPr>
        <w:t xml:space="preserve">Not all of an entity from a stream may be applied to a particular </w:t>
      </w:r>
      <w:r w:rsidR="00531EA0" w:rsidRPr="00FF15C6">
        <w:rPr>
          <w:rFonts w:eastAsia="Times New Roman" w:cs="Times New Roman"/>
          <w:color w:val="auto"/>
          <w:szCs w:val="24"/>
        </w:rPr>
        <w:t>EC (i.e., only part of the entity is stored)</w:t>
      </w:r>
      <w:r w:rsidR="004452A4" w:rsidRPr="00FF15C6">
        <w:rPr>
          <w:rFonts w:eastAsia="Times New Roman" w:cs="Times New Roman"/>
          <w:color w:val="auto"/>
          <w:szCs w:val="24"/>
        </w:rPr>
        <w:t>.</w:t>
      </w:r>
      <w:r w:rsidR="0081704F" w:rsidRPr="00FF15C6">
        <w:rPr>
          <w:rFonts w:eastAsia="Times New Roman" w:cs="Times New Roman"/>
          <w:color w:val="auto"/>
          <w:szCs w:val="24"/>
        </w:rPr>
        <w:t xml:space="preserve"> </w:t>
      </w:r>
    </w:p>
    <w:p w14:paraId="106F1D72" w14:textId="77777777" w:rsidR="00CC3535" w:rsidRPr="00FF15C6" w:rsidRDefault="0088716D">
      <w:pPr>
        <w:pStyle w:val="ListParagraph"/>
        <w:numPr>
          <w:ilvl w:val="1"/>
          <w:numId w:val="43"/>
        </w:numPr>
        <w:rPr>
          <w:rFonts w:cs="Times New Roman"/>
          <w:szCs w:val="24"/>
          <w:lang w:eastAsia="ja-JP"/>
        </w:rPr>
      </w:pPr>
      <w:r w:rsidRPr="00FF15C6">
        <w:rPr>
          <w:rFonts w:eastAsia="Times New Roman" w:cs="Times New Roman"/>
          <w:color w:val="auto"/>
          <w:szCs w:val="24"/>
        </w:rPr>
        <w:t>The stream sink has flow control</w:t>
      </w:r>
      <w:r w:rsidR="0081704F" w:rsidRPr="00FF15C6">
        <w:rPr>
          <w:rFonts w:eastAsia="Times New Roman" w:cs="Times New Roman"/>
          <w:color w:val="auto"/>
          <w:szCs w:val="24"/>
        </w:rPr>
        <w:t xml:space="preserve">. </w:t>
      </w:r>
    </w:p>
    <w:p w14:paraId="72AAF142" w14:textId="77777777" w:rsidR="00CC3535" w:rsidRPr="00FF15C6" w:rsidRDefault="0088716D">
      <w:pPr>
        <w:pStyle w:val="ListParagraph"/>
        <w:numPr>
          <w:ilvl w:val="1"/>
          <w:numId w:val="43"/>
        </w:numPr>
        <w:rPr>
          <w:rFonts w:cs="Times New Roman"/>
          <w:szCs w:val="24"/>
          <w:lang w:eastAsia="ja-JP"/>
        </w:rPr>
      </w:pPr>
      <w:r w:rsidRPr="00FF15C6">
        <w:rPr>
          <w:rFonts w:eastAsia="Times New Roman" w:cs="Times New Roman"/>
          <w:color w:val="auto"/>
          <w:szCs w:val="24"/>
        </w:rPr>
        <w:t>The sink can apply back pressure on the stream</w:t>
      </w:r>
      <w:r w:rsidR="001E2775" w:rsidRPr="00FF15C6">
        <w:rPr>
          <w:rFonts w:eastAsia="Times New Roman" w:cs="Times New Roman"/>
          <w:color w:val="auto"/>
          <w:szCs w:val="24"/>
        </w:rPr>
        <w:t>,</w:t>
      </w:r>
      <w:r w:rsidR="0081704F" w:rsidRPr="00FF15C6">
        <w:rPr>
          <w:rFonts w:eastAsia="Times New Roman" w:cs="Times New Roman"/>
          <w:color w:val="auto"/>
          <w:szCs w:val="24"/>
        </w:rPr>
        <w:t xml:space="preserve"> and this is </w:t>
      </w:r>
      <w:r w:rsidRPr="00FF15C6">
        <w:rPr>
          <w:rFonts w:eastAsia="Times New Roman" w:cs="Times New Roman"/>
          <w:color w:val="auto"/>
          <w:szCs w:val="24"/>
        </w:rPr>
        <w:t xml:space="preserve">essentially a pipeline backing up to the StreamLog in </w:t>
      </w:r>
      <w:r w:rsidR="001E2775" w:rsidRPr="00FF15C6">
        <w:rPr>
          <w:rFonts w:eastAsia="Times New Roman" w:cs="Times New Roman"/>
          <w:color w:val="auto"/>
          <w:szCs w:val="24"/>
        </w:rPr>
        <w:t>CC(s)</w:t>
      </w:r>
      <w:r w:rsidR="0081704F" w:rsidRPr="00FF15C6">
        <w:rPr>
          <w:rFonts w:eastAsia="Times New Roman" w:cs="Times New Roman"/>
          <w:color w:val="auto"/>
          <w:szCs w:val="24"/>
        </w:rPr>
        <w:t xml:space="preserve">. </w:t>
      </w:r>
    </w:p>
    <w:p w14:paraId="2D6784A3" w14:textId="77777777" w:rsidR="00CC3535" w:rsidRPr="00FF15C6" w:rsidRDefault="0088716D">
      <w:pPr>
        <w:pStyle w:val="ListParagraph"/>
        <w:numPr>
          <w:ilvl w:val="1"/>
          <w:numId w:val="43"/>
        </w:numPr>
        <w:rPr>
          <w:rFonts w:cs="Times New Roman"/>
          <w:szCs w:val="24"/>
          <w:lang w:eastAsia="ja-JP"/>
        </w:rPr>
      </w:pPr>
      <w:r w:rsidRPr="00FF15C6">
        <w:rPr>
          <w:rFonts w:eastAsia="Times New Roman" w:cs="Times New Roman"/>
          <w:color w:val="auto"/>
          <w:szCs w:val="24"/>
        </w:rPr>
        <w:t>The stream pipeline should have integrity up to the sink persistent store</w:t>
      </w:r>
      <w:r w:rsidR="001E2775" w:rsidRPr="00FF15C6">
        <w:rPr>
          <w:rFonts w:eastAsia="Times New Roman" w:cs="Times New Roman"/>
          <w:color w:val="auto"/>
          <w:szCs w:val="24"/>
        </w:rPr>
        <w:t xml:space="preserve"> in the CD of CC(c).</w:t>
      </w:r>
    </w:p>
    <w:p w14:paraId="71C8F8CB" w14:textId="0A802C12" w:rsidR="0088716D" w:rsidRPr="00FF15C6" w:rsidRDefault="0088716D">
      <w:pPr>
        <w:pStyle w:val="ListParagraph"/>
        <w:numPr>
          <w:ilvl w:val="0"/>
          <w:numId w:val="43"/>
        </w:numPr>
        <w:rPr>
          <w:rFonts w:cs="Times New Roman"/>
          <w:szCs w:val="24"/>
          <w:lang w:eastAsia="ja-JP"/>
        </w:rPr>
      </w:pPr>
      <w:r w:rsidRPr="00FF15C6">
        <w:rPr>
          <w:rFonts w:eastAsia="Times New Roman" w:cs="Times New Roman"/>
          <w:color w:val="auto"/>
          <w:szCs w:val="24"/>
        </w:rPr>
        <w:t xml:space="preserve">The ChangeUpdater identifies changes and updates the contents of the </w:t>
      </w:r>
      <w:r w:rsidR="001E2775" w:rsidRPr="00FF15C6">
        <w:rPr>
          <w:rFonts w:eastAsia="Times New Roman" w:cs="Times New Roman"/>
          <w:color w:val="auto"/>
          <w:szCs w:val="24"/>
        </w:rPr>
        <w:t>CD</w:t>
      </w:r>
      <w:r w:rsidRPr="00FF15C6">
        <w:rPr>
          <w:rFonts w:eastAsia="Times New Roman" w:cs="Times New Roman"/>
          <w:color w:val="auto"/>
          <w:szCs w:val="24"/>
        </w:rPr>
        <w:t xml:space="preserve"> appropriately</w:t>
      </w:r>
      <w:r w:rsidR="0081704F" w:rsidRPr="00FF15C6">
        <w:rPr>
          <w:rFonts w:eastAsia="Times New Roman" w:cs="Times New Roman"/>
          <w:color w:val="auto"/>
          <w:szCs w:val="24"/>
        </w:rPr>
        <w:t>.</w:t>
      </w:r>
    </w:p>
    <w:p w14:paraId="72275978" w14:textId="188295F9" w:rsidR="00CC3535" w:rsidRDefault="00CC3535" w:rsidP="00CC3535">
      <w:r>
        <w:t xml:space="preserve">The sequence 7-10 is </w:t>
      </w:r>
      <w:r w:rsidR="00DF319B">
        <w:t xml:space="preserve">a </w:t>
      </w:r>
      <w:r>
        <w:t xml:space="preserve">continuous </w:t>
      </w:r>
      <w:r w:rsidR="00292F75">
        <w:t xml:space="preserve">process </w:t>
      </w:r>
      <w:r>
        <w:t xml:space="preserve">with each steps running </w:t>
      </w:r>
      <w:r w:rsidR="00DF319B">
        <w:t>repeatedly in parallel</w:t>
      </w:r>
      <w:r>
        <w:t xml:space="preserve"> providing an ongoing flow.</w:t>
      </w:r>
    </w:p>
    <w:p w14:paraId="176F7281" w14:textId="6BA1600D" w:rsidR="00CC3535" w:rsidRDefault="00292F75" w:rsidP="00CC3535">
      <w:r>
        <w:t>Assuming that the provider is using a compacted log the client will achieve “Eventual Consistency” with the provider as the process above continues</w:t>
      </w:r>
      <w:r w:rsidR="00CC3535">
        <w:t>.</w:t>
      </w:r>
    </w:p>
    <w:p w14:paraId="7BF3A182" w14:textId="77777777" w:rsidR="009605C6" w:rsidRDefault="00BF5DA8" w:rsidP="00CC3535">
      <w:r>
        <w:t xml:space="preserve">Considering the compacted log, the stream flow 7-10 will start with records identifying current state. </w:t>
      </w:r>
      <w:r w:rsidR="009605C6">
        <w:t xml:space="preserve">If no changes occur during the client progression through the stream, then the streamHandler in the provider will reach the head of the log and the client will then be aligned with current state. </w:t>
      </w:r>
    </w:p>
    <w:p w14:paraId="18AE0EE9" w14:textId="58DE841E" w:rsidR="009605C6" w:rsidRDefault="00BF5DA8" w:rsidP="00CC3535">
      <w:r>
        <w:t>During the progression of the stream</w:t>
      </w:r>
      <w:r w:rsidR="009605C6">
        <w:t>, it is highly likely that some</w:t>
      </w:r>
      <w:r>
        <w:t xml:space="preserve"> changes will occur in the controlled system. </w:t>
      </w:r>
      <w:r w:rsidR="009605C6">
        <w:t xml:space="preserve">So as the client proceeds to consume the stream it will find </w:t>
      </w:r>
      <w:r w:rsidR="00356103">
        <w:t xml:space="preserve">the </w:t>
      </w:r>
      <w:r w:rsidR="009605C6">
        <w:t>current state mingled with change.</w:t>
      </w:r>
    </w:p>
    <w:p w14:paraId="63457D5E" w14:textId="065B464F" w:rsidR="00BF5DA8" w:rsidRDefault="00BF5DA8" w:rsidP="00CC3535">
      <w:r>
        <w:t xml:space="preserve">Assuming that the system is very large and hence </w:t>
      </w:r>
      <w:r w:rsidR="00356103">
        <w:t xml:space="preserve">the </w:t>
      </w:r>
      <w:r>
        <w:t xml:space="preserve">current state takes significant time to absorb, changes will work their </w:t>
      </w:r>
      <w:r w:rsidR="009605C6">
        <w:t xml:space="preserve">way </w:t>
      </w:r>
      <w:r>
        <w:t>through the log and</w:t>
      </w:r>
      <w:r w:rsidR="00356103">
        <w:t xml:space="preserve"> may</w:t>
      </w:r>
      <w:r>
        <w:t xml:space="preserve"> move into the compaction zone prior to the client stream reaching the record</w:t>
      </w:r>
      <w:r w:rsidR="00356103">
        <w:t xml:space="preserve"> of the changes</w:t>
      </w:r>
      <w:r>
        <w:t>.</w:t>
      </w:r>
    </w:p>
    <w:p w14:paraId="3DC06A32" w14:textId="56F96BEC" w:rsidR="009605C6" w:rsidRDefault="009605C6" w:rsidP="00CC3535">
      <w:r>
        <w:t>If further changes occur to the entity that has records in the compaction zone, these records will be compacted</w:t>
      </w:r>
      <w:r w:rsidR="00356103">
        <w:t xml:space="preserve"> (i.e., be removed from the stream)</w:t>
      </w:r>
      <w:r>
        <w:t xml:space="preserve">, and the client will not be aware of that particular change detail. This is not an issue as the intention is </w:t>
      </w:r>
      <w:r w:rsidR="00356103">
        <w:t xml:space="preserve">that </w:t>
      </w:r>
      <w:r>
        <w:t>the client achieves eventual consistency. Once it has moved from the compaction zone it will be receiving all changes, so will achieve full fidelity and when it reaches the head of the log, the view the client has of the state of the underlying system will be aligned with the state of the underlying system.</w:t>
      </w:r>
    </w:p>
    <w:p w14:paraId="434AF9A0" w14:textId="7CAEE022" w:rsidR="009605C6" w:rsidRPr="00CC3535" w:rsidRDefault="009605C6" w:rsidP="00CC3535">
      <w:r>
        <w:t>When the client is running normally, close to the head of the log and outside the compaction zone, steps 7-10 will be conveying latest changes.</w:t>
      </w:r>
    </w:p>
    <w:p w14:paraId="69EDE0E0" w14:textId="45315164" w:rsidR="00B47B58" w:rsidRDefault="001E2775" w:rsidP="00B47B58">
      <w:pPr>
        <w:pStyle w:val="Heading3"/>
        <w:rPr>
          <w:lang w:val="en-GB"/>
        </w:rPr>
      </w:pPr>
      <w:bookmarkStart w:id="206" w:name="_Toc128036679"/>
      <w:r>
        <w:rPr>
          <w:lang w:val="en-GB"/>
        </w:rPr>
        <w:t>Aggregates in detail</w:t>
      </w:r>
      <w:bookmarkEnd w:id="206"/>
    </w:p>
    <w:p w14:paraId="3D9CF028" w14:textId="4E86EEE8" w:rsidR="001E2775" w:rsidRPr="001E2775" w:rsidRDefault="001E2775" w:rsidP="001E2775">
      <w:pPr>
        <w:rPr>
          <w:lang w:val="en-GB"/>
        </w:rPr>
      </w:pPr>
      <w:r>
        <w:rPr>
          <w:lang w:val="en-GB"/>
        </w:rPr>
        <w:t>Considering the provider (CC(s))</w:t>
      </w:r>
    </w:p>
    <w:p w14:paraId="65D8DAF2" w14:textId="2E274A87" w:rsidR="00B47B58" w:rsidRDefault="00B47B58" w:rsidP="00B47B58">
      <w:pPr>
        <w:pStyle w:val="ListParagraph"/>
        <w:numPr>
          <w:ilvl w:val="0"/>
          <w:numId w:val="27"/>
        </w:numPr>
      </w:pPr>
      <w:r w:rsidRPr="000729F6">
        <w:t xml:space="preserve">Aggregate instances augment </w:t>
      </w:r>
      <w:r w:rsidR="002C1CEC">
        <w:t>BodyOfLogRecord</w:t>
      </w:r>
      <w:r w:rsidRPr="000729F6">
        <w:t xml:space="preserve"> instances</w:t>
      </w:r>
    </w:p>
    <w:p w14:paraId="4B54737E" w14:textId="77777777" w:rsidR="00B47B58" w:rsidRDefault="00B47B58" w:rsidP="00B47B58">
      <w:pPr>
        <w:pStyle w:val="ListParagraph"/>
        <w:numPr>
          <w:ilvl w:val="1"/>
          <w:numId w:val="27"/>
        </w:numPr>
      </w:pPr>
      <w:r w:rsidRPr="000729F6">
        <w:t xml:space="preserve">An Aggregate is a root (a class that is not contained) and its leaves (contained classes). </w:t>
      </w:r>
    </w:p>
    <w:p w14:paraId="01DF931A" w14:textId="77777777" w:rsidR="00B47B58" w:rsidRDefault="00B47B58" w:rsidP="00B47B58">
      <w:pPr>
        <w:pStyle w:val="ListParagraph"/>
        <w:numPr>
          <w:ilvl w:val="0"/>
          <w:numId w:val="27"/>
        </w:numPr>
      </w:pPr>
      <w:r w:rsidRPr="000729F6">
        <w:t>Create of Aggregate (e.g., LTP, FC) is simple augment</w:t>
      </w:r>
    </w:p>
    <w:p w14:paraId="791AF641" w14:textId="0AF38E6C" w:rsidR="00B47B58" w:rsidRDefault="00B47B58" w:rsidP="00B47B58">
      <w:pPr>
        <w:pStyle w:val="ListParagraph"/>
        <w:numPr>
          <w:ilvl w:val="0"/>
          <w:numId w:val="27"/>
        </w:numPr>
      </w:pPr>
      <w:r w:rsidRPr="000729F6">
        <w:t>Update</w:t>
      </w:r>
      <w:r w:rsidR="00AE720D">
        <w:rPr>
          <w:rStyle w:val="FootnoteReference"/>
        </w:rPr>
        <w:footnoteReference w:id="45"/>
      </w:r>
      <w:r w:rsidRPr="000729F6">
        <w:t xml:space="preserve"> can be “whole Aggregate on change” or “change only”</w:t>
      </w:r>
    </w:p>
    <w:p w14:paraId="1A660318" w14:textId="77777777" w:rsidR="00B47B58" w:rsidRDefault="00B47B58" w:rsidP="00B47B58">
      <w:pPr>
        <w:pStyle w:val="ListParagraph"/>
        <w:numPr>
          <w:ilvl w:val="1"/>
          <w:numId w:val="27"/>
        </w:numPr>
      </w:pPr>
      <w:r w:rsidRPr="000729F6">
        <w:t>“whole Aggregate on change” is simple augment for create and update</w:t>
      </w:r>
    </w:p>
    <w:p w14:paraId="56917447" w14:textId="77777777" w:rsidR="00B47B58" w:rsidRDefault="00B47B58" w:rsidP="00B47B58">
      <w:pPr>
        <w:pStyle w:val="ListParagraph"/>
        <w:numPr>
          <w:ilvl w:val="2"/>
          <w:numId w:val="27"/>
        </w:numPr>
      </w:pPr>
      <w:r w:rsidRPr="000729F6">
        <w:t>An explicit delete may only need the identifiers</w:t>
      </w:r>
    </w:p>
    <w:p w14:paraId="2526A95A" w14:textId="77777777" w:rsidR="00B47B58" w:rsidRDefault="00B47B58" w:rsidP="00B47B58">
      <w:pPr>
        <w:pStyle w:val="ListParagraph"/>
        <w:numPr>
          <w:ilvl w:val="1"/>
          <w:numId w:val="27"/>
        </w:numPr>
      </w:pPr>
      <w:r w:rsidRPr="000729F6">
        <w:t>“change only” requires</w:t>
      </w:r>
    </w:p>
    <w:p w14:paraId="573BA834" w14:textId="77777777" w:rsidR="00B47B58" w:rsidRDefault="00B47B58" w:rsidP="00B47B58">
      <w:pPr>
        <w:pStyle w:val="ListParagraph"/>
        <w:numPr>
          <w:ilvl w:val="2"/>
          <w:numId w:val="27"/>
        </w:numPr>
      </w:pPr>
      <w:r w:rsidRPr="000729F6">
        <w:t>Only the changing Leaf is sent, in the context of the aggregate internal tree structure, stating only the change</w:t>
      </w:r>
    </w:p>
    <w:p w14:paraId="26B0A9CF" w14:textId="07438DFF" w:rsidR="00B47B58" w:rsidRDefault="00B47B58" w:rsidP="00B47B58">
      <w:pPr>
        <w:pStyle w:val="ListParagraph"/>
        <w:numPr>
          <w:ilvl w:val="2"/>
          <w:numId w:val="27"/>
        </w:numPr>
      </w:pPr>
      <w:r w:rsidRPr="000729F6">
        <w:t>Aggregate structure to essentially have all non-identifying properties and each leaf as optional (so that only the changed properties are in the log)</w:t>
      </w:r>
      <w:r w:rsidR="001E2775">
        <w:rPr>
          <w:rStyle w:val="FootnoteReference"/>
        </w:rPr>
        <w:footnoteReference w:id="46"/>
      </w:r>
    </w:p>
    <w:p w14:paraId="626F38A6" w14:textId="77777777" w:rsidR="00B47B58" w:rsidRDefault="00B47B58" w:rsidP="00B47B58">
      <w:pPr>
        <w:pStyle w:val="ListParagraph"/>
        <w:numPr>
          <w:ilvl w:val="3"/>
          <w:numId w:val="27"/>
        </w:numPr>
      </w:pPr>
      <w:r w:rsidRPr="000729F6">
        <w:t>Each optional Leaf/property is essentially conditional on relevance</w:t>
      </w:r>
    </w:p>
    <w:p w14:paraId="5FDD18F6" w14:textId="77777777" w:rsidR="00B47B58" w:rsidRDefault="00B47B58" w:rsidP="00B47B58">
      <w:pPr>
        <w:pStyle w:val="ListParagraph"/>
        <w:numPr>
          <w:ilvl w:val="2"/>
          <w:numId w:val="27"/>
        </w:numPr>
      </w:pPr>
      <w:r w:rsidRPr="000729F6">
        <w:t>A way of expressing addition to structure (add, append, insert) and removal from structure (relates strongly to delete) as well as rearrangement of the structure</w:t>
      </w:r>
    </w:p>
    <w:p w14:paraId="40137B58" w14:textId="77777777" w:rsidR="00B47B58" w:rsidRDefault="00B47B58" w:rsidP="00B47B58">
      <w:pPr>
        <w:pStyle w:val="ListParagraph"/>
        <w:numPr>
          <w:ilvl w:val="2"/>
          <w:numId w:val="27"/>
        </w:numPr>
      </w:pPr>
      <w:r w:rsidRPr="000729F6">
        <w:t>A way of deleting an Aggregate which  be the same as explicit delete for “whole Aggregate on change”</w:t>
      </w:r>
    </w:p>
    <w:p w14:paraId="466FC0FA" w14:textId="0BFD0C9D" w:rsidR="00B47B58" w:rsidRDefault="00B47B58" w:rsidP="00B47B58">
      <w:pPr>
        <w:pStyle w:val="ListParagraph"/>
        <w:numPr>
          <w:ilvl w:val="1"/>
          <w:numId w:val="27"/>
        </w:numPr>
      </w:pPr>
      <w:r w:rsidRPr="000729F6">
        <w:t>“Change only” may benefit from a way of mixing additions and deletes in a single expression</w:t>
      </w:r>
    </w:p>
    <w:p w14:paraId="34ECD48E" w14:textId="77777777" w:rsidR="0066227C" w:rsidRDefault="0066227C" w:rsidP="0066227C">
      <w:pPr>
        <w:pStyle w:val="ListParagraph"/>
        <w:numPr>
          <w:ilvl w:val="1"/>
          <w:numId w:val="27"/>
        </w:numPr>
      </w:pPr>
      <w:r>
        <w:t xml:space="preserve">An aggregate may have interrelated internal properties </w:t>
      </w:r>
    </w:p>
    <w:p w14:paraId="7CA30DD2" w14:textId="77777777" w:rsidR="0066227C" w:rsidRDefault="0066227C" w:rsidP="0066227C">
      <w:pPr>
        <w:pStyle w:val="ListParagraph"/>
        <w:numPr>
          <w:ilvl w:val="1"/>
          <w:numId w:val="27"/>
        </w:numPr>
      </w:pPr>
      <w:r>
        <w:t>Any update to the interrelated properties must be reported such that the Aggregate maintains internal consistency</w:t>
      </w:r>
    </w:p>
    <w:p w14:paraId="05D993D1" w14:textId="6C83D3DD" w:rsidR="0066227C" w:rsidRDefault="0066227C" w:rsidP="0066227C">
      <w:pPr>
        <w:pStyle w:val="ListParagraph"/>
        <w:numPr>
          <w:ilvl w:val="2"/>
          <w:numId w:val="27"/>
        </w:numPr>
      </w:pPr>
      <w:r>
        <w:t>For example</w:t>
      </w:r>
      <w:r w:rsidR="00FB471B">
        <w:t>,</w:t>
      </w:r>
      <w:r>
        <w:t xml:space="preserve"> if property A changes to 5 and this forces property B to change to 3, both changes must be reported in one single message</w:t>
      </w:r>
    </w:p>
    <w:p w14:paraId="70772F2B" w14:textId="2962EC0C" w:rsidR="00B47B58" w:rsidRPr="0066227C" w:rsidRDefault="00B47B58" w:rsidP="0066227C">
      <w:pPr>
        <w:pStyle w:val="ListParagraph"/>
        <w:numPr>
          <w:ilvl w:val="0"/>
          <w:numId w:val="27"/>
        </w:numPr>
      </w:pPr>
      <w:r w:rsidRPr="000729F6">
        <w:t>The identification method may use an address (sequence of ids)</w:t>
      </w:r>
    </w:p>
    <w:p w14:paraId="74E041B7" w14:textId="51851503" w:rsidR="004452A4" w:rsidRPr="0010492F" w:rsidRDefault="004452A4" w:rsidP="004452A4">
      <w:pPr>
        <w:pStyle w:val="Heading3"/>
        <w:rPr>
          <w:lang w:eastAsia="en-US"/>
        </w:rPr>
      </w:pPr>
      <w:bookmarkStart w:id="207" w:name="_Toc128036680"/>
      <w:r>
        <w:rPr>
          <w:lang w:eastAsia="en-US"/>
        </w:rPr>
        <w:t>Stream communication issues</w:t>
      </w:r>
      <w:bookmarkEnd w:id="207"/>
    </w:p>
    <w:p w14:paraId="544D8190" w14:textId="20EAA418" w:rsidR="0010492F" w:rsidRPr="00740A9A" w:rsidRDefault="0010492F" w:rsidP="00740A9A">
      <w:pPr>
        <w:rPr>
          <w:lang w:eastAsia="en-US"/>
        </w:rPr>
      </w:pPr>
      <w:r w:rsidRPr="00740A9A">
        <w:rPr>
          <w:lang w:eastAsia="en-US"/>
        </w:rPr>
        <w:t>If there are issues with the Stream detected by LogStreamControl</w:t>
      </w:r>
      <w:r w:rsidR="0066227C" w:rsidRPr="00740A9A">
        <w:rPr>
          <w:lang w:eastAsia="en-US"/>
        </w:rPr>
        <w:t xml:space="preserve"> of CC(s)</w:t>
      </w:r>
      <w:r w:rsidRPr="00740A9A">
        <w:rPr>
          <w:lang w:eastAsia="en-US"/>
        </w:rPr>
        <w:t xml:space="preserve">, it causes the </w:t>
      </w:r>
      <w:r w:rsidR="0066227C" w:rsidRPr="00740A9A">
        <w:rPr>
          <w:lang w:eastAsia="en-US"/>
        </w:rPr>
        <w:t>CP of CC(s)</w:t>
      </w:r>
      <w:r w:rsidRPr="00740A9A">
        <w:rPr>
          <w:lang w:eastAsia="en-US"/>
        </w:rPr>
        <w:t xml:space="preserve"> to drop the appropriate connection.</w:t>
      </w:r>
      <w:r w:rsidR="004452A4" w:rsidRPr="00740A9A">
        <w:rPr>
          <w:lang w:eastAsia="en-US"/>
        </w:rPr>
        <w:t xml:space="preserve"> </w:t>
      </w:r>
      <w:r w:rsidRPr="00740A9A">
        <w:rPr>
          <w:lang w:eastAsia="en-US"/>
        </w:rPr>
        <w:t xml:space="preserve">The </w:t>
      </w:r>
      <w:r w:rsidR="0066227C" w:rsidRPr="00740A9A">
        <w:rPr>
          <w:lang w:eastAsia="en-US"/>
        </w:rPr>
        <w:t>CC(c)</w:t>
      </w:r>
      <w:r w:rsidRPr="00740A9A">
        <w:rPr>
          <w:lang w:eastAsia="en-US"/>
        </w:rPr>
        <w:t xml:space="preserve"> detects the connection has dropped and </w:t>
      </w:r>
      <w:r w:rsidR="0066227C" w:rsidRPr="00740A9A">
        <w:rPr>
          <w:lang w:eastAsia="en-US"/>
        </w:rPr>
        <w:t xml:space="preserve">initiates a </w:t>
      </w:r>
      <w:r w:rsidRPr="00740A9A">
        <w:rPr>
          <w:lang w:eastAsia="en-US"/>
        </w:rPr>
        <w:t>reconnect</w:t>
      </w:r>
      <w:r w:rsidR="0066227C" w:rsidRPr="00740A9A">
        <w:rPr>
          <w:lang w:eastAsia="en-US"/>
        </w:rPr>
        <w:t>ion</w:t>
      </w:r>
      <w:r w:rsidRPr="00740A9A">
        <w:rPr>
          <w:lang w:eastAsia="en-US"/>
        </w:rPr>
        <w:t xml:space="preserve"> using the appropriate connection method</w:t>
      </w:r>
      <w:r w:rsidR="0066227C" w:rsidRPr="00740A9A">
        <w:rPr>
          <w:lang w:eastAsia="en-US"/>
        </w:rPr>
        <w:t xml:space="preserve"> at its CP. It then asks</w:t>
      </w:r>
      <w:r w:rsidRPr="00740A9A">
        <w:rPr>
          <w:lang w:eastAsia="en-US"/>
        </w:rPr>
        <w:t xml:space="preserve"> for records beyond the last one it successfully processed</w:t>
      </w:r>
      <w:r w:rsidR="0066227C" w:rsidRPr="00740A9A">
        <w:rPr>
          <w:lang w:eastAsia="en-US"/>
        </w:rPr>
        <w:t xml:space="preserve"> (recorded by its CD)</w:t>
      </w:r>
      <w:r w:rsidR="004452A4" w:rsidRPr="00740A9A">
        <w:rPr>
          <w:lang w:eastAsia="en-US"/>
        </w:rPr>
        <w:t>.</w:t>
      </w:r>
    </w:p>
    <w:p w14:paraId="298B114A" w14:textId="4BE671F1" w:rsidR="0010492F" w:rsidRDefault="004452A4" w:rsidP="00740A9A">
      <w:pPr>
        <w:rPr>
          <w:lang w:eastAsia="en-US"/>
        </w:rPr>
      </w:pPr>
      <w:r w:rsidRPr="00740A9A">
        <w:rPr>
          <w:lang w:eastAsia="en-US"/>
        </w:rPr>
        <w:t>The p</w:t>
      </w:r>
      <w:r w:rsidR="0010492F" w:rsidRPr="00740A9A">
        <w:rPr>
          <w:lang w:eastAsia="en-US"/>
        </w:rPr>
        <w:t>rovider receives a request for connection (via a ControlPort) and this is directed by the ReceiveFilter to the appropriate (addressed) ControlConstruct</w:t>
      </w:r>
      <w:r w:rsidRPr="00740A9A">
        <w:rPr>
          <w:lang w:eastAsia="en-US"/>
        </w:rPr>
        <w:t xml:space="preserve">. </w:t>
      </w:r>
      <w:r w:rsidR="0010492F" w:rsidRPr="00740A9A">
        <w:rPr>
          <w:lang w:eastAsia="en-US"/>
        </w:rPr>
        <w:t>The ControlConstruct (running a suitable Task) validates the request and, assuming valid, causes LogStreamControl to assess whether it is appropriate to continue to stream from the last record successfully received by the client or whether it is appropriate to restart the stream.</w:t>
      </w:r>
      <w:r w:rsidRPr="00740A9A">
        <w:rPr>
          <w:lang w:eastAsia="en-US"/>
        </w:rPr>
        <w:t xml:space="preserve"> </w:t>
      </w:r>
      <w:r w:rsidR="0010492F" w:rsidRPr="00740A9A">
        <w:rPr>
          <w:lang w:eastAsia="en-US"/>
        </w:rPr>
        <w:t>The</w:t>
      </w:r>
      <w:r w:rsidRPr="00740A9A">
        <w:rPr>
          <w:lang w:eastAsia="en-US"/>
        </w:rPr>
        <w:t xml:space="preserve"> </w:t>
      </w:r>
      <w:r w:rsidR="0010492F" w:rsidRPr="00740A9A">
        <w:rPr>
          <w:lang w:eastAsia="en-US"/>
        </w:rPr>
        <w:t>stream pipeline is started appropriately</w:t>
      </w:r>
      <w:r w:rsidR="00E41A0E">
        <w:rPr>
          <w:lang w:eastAsia="en-US"/>
        </w:rPr>
        <w:t xml:space="preserve"> (as described in section </w:t>
      </w:r>
      <w:r w:rsidR="00E41A0E">
        <w:rPr>
          <w:lang w:eastAsia="en-US"/>
        </w:rPr>
        <w:fldChar w:fldCharType="begin"/>
      </w:r>
      <w:r w:rsidR="00E41A0E">
        <w:rPr>
          <w:lang w:eastAsia="en-US"/>
        </w:rPr>
        <w:instrText xml:space="preserve"> REF _Ref111074098 \r \h </w:instrText>
      </w:r>
      <w:r w:rsidR="00E41A0E">
        <w:rPr>
          <w:lang w:eastAsia="en-US"/>
        </w:rPr>
      </w:r>
      <w:r w:rsidR="00E41A0E">
        <w:rPr>
          <w:lang w:eastAsia="en-US"/>
        </w:rPr>
        <w:fldChar w:fldCharType="separate"/>
      </w:r>
      <w:r w:rsidR="00E41A0E">
        <w:rPr>
          <w:lang w:eastAsia="en-US"/>
        </w:rPr>
        <w:t>7.7.3</w:t>
      </w:r>
      <w:r w:rsidR="00E41A0E">
        <w:rPr>
          <w:lang w:eastAsia="en-US"/>
        </w:rPr>
        <w:fldChar w:fldCharType="end"/>
      </w:r>
      <w:r w:rsidR="00E41A0E">
        <w:rPr>
          <w:lang w:eastAsia="en-US"/>
        </w:rPr>
        <w:t xml:space="preserve"> </w:t>
      </w:r>
      <w:r w:rsidR="00E41A0E">
        <w:rPr>
          <w:lang w:eastAsia="en-US"/>
        </w:rPr>
        <w:fldChar w:fldCharType="begin"/>
      </w:r>
      <w:r w:rsidR="00E41A0E">
        <w:rPr>
          <w:lang w:eastAsia="en-US"/>
        </w:rPr>
        <w:instrText xml:space="preserve"> REF _Ref111074098 \h </w:instrText>
      </w:r>
      <w:r w:rsidR="00E41A0E">
        <w:rPr>
          <w:lang w:eastAsia="en-US"/>
        </w:rPr>
      </w:r>
      <w:r w:rsidR="00E41A0E">
        <w:rPr>
          <w:lang w:eastAsia="en-US"/>
        </w:rPr>
        <w:fldChar w:fldCharType="separate"/>
      </w:r>
      <w:r w:rsidR="00E41A0E">
        <w:rPr>
          <w:lang w:eastAsia="en-US"/>
        </w:rPr>
        <w:t>Client connects to a stream</w:t>
      </w:r>
      <w:r w:rsidR="00E41A0E">
        <w:rPr>
          <w:lang w:eastAsia="en-US"/>
        </w:rPr>
        <w:fldChar w:fldCharType="end"/>
      </w:r>
      <w:r w:rsidR="00E41A0E">
        <w:rPr>
          <w:lang w:eastAsia="en-US"/>
        </w:rPr>
        <w:t xml:space="preserve"> on page </w:t>
      </w:r>
      <w:r w:rsidR="00E41A0E">
        <w:rPr>
          <w:lang w:eastAsia="en-US"/>
        </w:rPr>
        <w:fldChar w:fldCharType="begin"/>
      </w:r>
      <w:r w:rsidR="00E41A0E">
        <w:rPr>
          <w:lang w:eastAsia="en-US"/>
        </w:rPr>
        <w:instrText xml:space="preserve"> PAGEREF _Ref111074098 \h </w:instrText>
      </w:r>
      <w:r w:rsidR="00E41A0E">
        <w:rPr>
          <w:lang w:eastAsia="en-US"/>
        </w:rPr>
      </w:r>
      <w:r w:rsidR="00E41A0E">
        <w:rPr>
          <w:lang w:eastAsia="en-US"/>
        </w:rPr>
        <w:fldChar w:fldCharType="separate"/>
      </w:r>
      <w:r w:rsidR="00E41A0E">
        <w:rPr>
          <w:noProof/>
          <w:lang w:eastAsia="en-US"/>
        </w:rPr>
        <w:t>71</w:t>
      </w:r>
      <w:r w:rsidR="00E41A0E">
        <w:rPr>
          <w:lang w:eastAsia="en-US"/>
        </w:rPr>
        <w:fldChar w:fldCharType="end"/>
      </w:r>
      <w:r w:rsidR="00E41A0E">
        <w:rPr>
          <w:lang w:eastAsia="en-US"/>
        </w:rPr>
        <w:t>).</w:t>
      </w:r>
    </w:p>
    <w:p w14:paraId="4BD3C081" w14:textId="4F3380C0" w:rsidR="00E41A0E" w:rsidRPr="00740A9A" w:rsidRDefault="00E41A0E" w:rsidP="00740A9A">
      <w:pPr>
        <w:rPr>
          <w:lang w:eastAsia="en-US"/>
        </w:rPr>
      </w:pPr>
      <w:r>
        <w:rPr>
          <w:lang w:eastAsia="en-US"/>
        </w:rPr>
        <w:t xml:space="preserve">Where the stream is restarted by the provider the client will need to run the appropriate realignment process as described in section </w:t>
      </w:r>
      <w:r>
        <w:rPr>
          <w:lang w:eastAsia="en-US"/>
        </w:rPr>
        <w:fldChar w:fldCharType="begin"/>
      </w:r>
      <w:r>
        <w:rPr>
          <w:lang w:eastAsia="en-US"/>
        </w:rPr>
        <w:instrText xml:space="preserve"> REF _Ref144971732 \r \h </w:instrText>
      </w:r>
      <w:r>
        <w:rPr>
          <w:lang w:eastAsia="en-US"/>
        </w:rPr>
      </w:r>
      <w:r>
        <w:rPr>
          <w:lang w:eastAsia="en-US"/>
        </w:rPr>
        <w:fldChar w:fldCharType="separate"/>
      </w:r>
      <w:r>
        <w:rPr>
          <w:lang w:eastAsia="en-US"/>
        </w:rPr>
        <w:t>7.4.5.7</w:t>
      </w:r>
      <w:r>
        <w:rPr>
          <w:lang w:eastAsia="en-US"/>
        </w:rPr>
        <w:fldChar w:fldCharType="end"/>
      </w:r>
      <w:r>
        <w:rPr>
          <w:lang w:eastAsia="en-US"/>
        </w:rPr>
        <w:t xml:space="preserve"> </w:t>
      </w:r>
      <w:r>
        <w:rPr>
          <w:lang w:eastAsia="en-US"/>
        </w:rPr>
        <w:fldChar w:fldCharType="begin"/>
      </w:r>
      <w:r>
        <w:rPr>
          <w:lang w:eastAsia="en-US"/>
        </w:rPr>
        <w:instrText xml:space="preserve"> REF _Ref144971736 \h </w:instrText>
      </w:r>
      <w:r>
        <w:rPr>
          <w:lang w:eastAsia="en-US"/>
        </w:rPr>
      </w:r>
      <w:r>
        <w:rPr>
          <w:lang w:eastAsia="en-US"/>
        </w:rPr>
        <w:fldChar w:fldCharType="separate"/>
      </w:r>
      <w:r>
        <w:t>Need for realignment</w:t>
      </w:r>
      <w:r>
        <w:rPr>
          <w:lang w:eastAsia="en-US"/>
        </w:rPr>
        <w:fldChar w:fldCharType="end"/>
      </w:r>
      <w:r>
        <w:rPr>
          <w:lang w:eastAsia="en-US"/>
        </w:rPr>
        <w:t xml:space="preserve"> on page </w:t>
      </w:r>
      <w:r>
        <w:rPr>
          <w:lang w:eastAsia="en-US"/>
        </w:rPr>
        <w:fldChar w:fldCharType="begin"/>
      </w:r>
      <w:r>
        <w:rPr>
          <w:lang w:eastAsia="en-US"/>
        </w:rPr>
        <w:instrText xml:space="preserve"> PAGEREF _Ref144971740 \h </w:instrText>
      </w:r>
      <w:r>
        <w:rPr>
          <w:lang w:eastAsia="en-US"/>
        </w:rPr>
      </w:r>
      <w:r>
        <w:rPr>
          <w:lang w:eastAsia="en-US"/>
        </w:rPr>
        <w:fldChar w:fldCharType="separate"/>
      </w:r>
      <w:r>
        <w:rPr>
          <w:noProof/>
          <w:lang w:eastAsia="en-US"/>
        </w:rPr>
        <w:t>60</w:t>
      </w:r>
      <w:r>
        <w:rPr>
          <w:lang w:eastAsia="en-US"/>
        </w:rPr>
        <w:fldChar w:fldCharType="end"/>
      </w:r>
      <w:r>
        <w:rPr>
          <w:lang w:eastAsia="en-US"/>
        </w:rPr>
        <w:t>.</w:t>
      </w:r>
    </w:p>
    <w:p w14:paraId="74B767BC" w14:textId="7DCCFA0F" w:rsidR="0010492F" w:rsidRPr="00740A9A" w:rsidRDefault="0010492F" w:rsidP="00740A9A">
      <w:pPr>
        <w:rPr>
          <w:lang w:eastAsia="en-US"/>
        </w:rPr>
      </w:pPr>
      <w:r w:rsidRPr="00740A9A">
        <w:rPr>
          <w:lang w:eastAsia="en-US"/>
        </w:rPr>
        <w:t>The client may detect disruption to the stream due to communications failure or some loss of integrity of the flow (such as discontinuous sequence numbers)</w:t>
      </w:r>
      <w:r w:rsidR="004452A4" w:rsidRPr="00740A9A">
        <w:rPr>
          <w:lang w:eastAsia="en-US"/>
        </w:rPr>
        <w:t xml:space="preserve">. </w:t>
      </w:r>
      <w:r w:rsidRPr="00740A9A">
        <w:rPr>
          <w:lang w:eastAsia="en-US"/>
        </w:rPr>
        <w:t>The client may cho</w:t>
      </w:r>
      <w:r w:rsidR="00382098">
        <w:rPr>
          <w:lang w:eastAsia="en-US"/>
        </w:rPr>
        <w:t>o</w:t>
      </w:r>
      <w:r w:rsidRPr="00740A9A">
        <w:rPr>
          <w:lang w:eastAsia="en-US"/>
        </w:rPr>
        <w:t>se to drop and reconnect from an appropriate point</w:t>
      </w:r>
      <w:r w:rsidR="004452A4" w:rsidRPr="00740A9A">
        <w:rPr>
          <w:lang w:eastAsia="en-US"/>
        </w:rPr>
        <w:t>.</w:t>
      </w:r>
    </w:p>
    <w:p w14:paraId="5C60E571" w14:textId="5EA65050" w:rsidR="0088716D" w:rsidRDefault="005A2A09" w:rsidP="005A2A09">
      <w:pPr>
        <w:pStyle w:val="Heading3"/>
        <w:rPr>
          <w:lang w:eastAsia="en-US"/>
        </w:rPr>
      </w:pPr>
      <w:bookmarkStart w:id="208" w:name="_Toc128036681"/>
      <w:r>
        <w:rPr>
          <w:lang w:eastAsia="en-US"/>
        </w:rPr>
        <w:t>Asynchronous streams</w:t>
      </w:r>
      <w:bookmarkEnd w:id="208"/>
    </w:p>
    <w:p w14:paraId="4FDAAEB6" w14:textId="4B92FAF8" w:rsidR="0088716D" w:rsidRDefault="005A2A09" w:rsidP="005A2A09">
      <w:pPr>
        <w:rPr>
          <w:lang w:eastAsia="en-US"/>
        </w:rPr>
      </w:pPr>
      <w:r>
        <w:rPr>
          <w:lang w:eastAsia="en-US"/>
        </w:rPr>
        <w:t>A controller in any control solution will be faced with the challenge that, r</w:t>
      </w:r>
      <w:r>
        <w:t>egardless of the mechanism used to acquire information about the controlled system</w:t>
      </w:r>
      <w:r>
        <w:rPr>
          <w:lang w:eastAsia="en-US"/>
        </w:rPr>
        <w:t>:</w:t>
      </w:r>
    </w:p>
    <w:p w14:paraId="7283D10E" w14:textId="70F17B88" w:rsidR="005A2A09" w:rsidRPr="00D74A8B" w:rsidRDefault="005A2A09">
      <w:pPr>
        <w:pStyle w:val="ListParagraph"/>
        <w:numPr>
          <w:ilvl w:val="0"/>
          <w:numId w:val="44"/>
        </w:numPr>
        <w:shd w:val="clear" w:color="auto" w:fill="FFFFFF"/>
        <w:spacing w:before="100" w:beforeAutospacing="1" w:after="100" w:afterAutospacing="1"/>
        <w:rPr>
          <w:rFonts w:eastAsia="Times New Roman" w:cs="Times New Roman"/>
          <w:color w:val="auto"/>
          <w:szCs w:val="24"/>
        </w:rPr>
      </w:pPr>
      <w:r w:rsidRPr="00D74A8B">
        <w:rPr>
          <w:rFonts w:eastAsia="Times New Roman" w:cs="Times New Roman"/>
          <w:color w:val="auto"/>
          <w:szCs w:val="24"/>
        </w:rPr>
        <w:t>Knowledge of the state of the controlled system at the controller will be delay</w:t>
      </w:r>
      <w:r w:rsidR="00382098" w:rsidRPr="00D74A8B">
        <w:rPr>
          <w:rFonts w:eastAsia="Times New Roman" w:cs="Times New Roman"/>
          <w:color w:val="auto"/>
          <w:szCs w:val="24"/>
        </w:rPr>
        <w:t>ed</w:t>
      </w:r>
      <w:r w:rsidR="00546AC0" w:rsidRPr="00D74A8B">
        <w:rPr>
          <w:rFonts w:eastAsia="Times New Roman" w:cs="Times New Roman"/>
          <w:color w:val="auto"/>
          <w:szCs w:val="24"/>
        </w:rPr>
        <w:t>:</w:t>
      </w:r>
    </w:p>
    <w:p w14:paraId="4A603B30" w14:textId="7B1D0943" w:rsidR="005A2A09" w:rsidRPr="00D74A8B" w:rsidRDefault="005A2A09">
      <w:pPr>
        <w:pStyle w:val="ListParagraph"/>
        <w:numPr>
          <w:ilvl w:val="1"/>
          <w:numId w:val="44"/>
        </w:numPr>
        <w:shd w:val="clear" w:color="auto" w:fill="FFFFFF"/>
        <w:spacing w:before="100" w:beforeAutospacing="1" w:after="100" w:afterAutospacing="1"/>
        <w:rPr>
          <w:rFonts w:eastAsia="Times New Roman" w:cs="Times New Roman"/>
          <w:color w:val="auto"/>
          <w:szCs w:val="24"/>
        </w:rPr>
      </w:pPr>
      <w:r w:rsidRPr="00D74A8B">
        <w:rPr>
          <w:rFonts w:eastAsia="Times New Roman" w:cs="Times New Roman"/>
          <w:color w:val="auto"/>
          <w:szCs w:val="24"/>
        </w:rPr>
        <w:t>Hence the controller will never have knowledge of the current state of the controlled system, its information will always be slightly historic</w:t>
      </w:r>
      <w:r w:rsidR="00546AC0" w:rsidRPr="00D74A8B">
        <w:rPr>
          <w:rFonts w:eastAsia="Times New Roman" w:cs="Times New Roman"/>
          <w:color w:val="auto"/>
          <w:szCs w:val="24"/>
        </w:rPr>
        <w:t>.</w:t>
      </w:r>
    </w:p>
    <w:p w14:paraId="7ECA0C8A" w14:textId="1863BCB9" w:rsidR="005A2A09" w:rsidRPr="00D74A8B" w:rsidRDefault="005A2A09">
      <w:pPr>
        <w:pStyle w:val="ListParagraph"/>
        <w:numPr>
          <w:ilvl w:val="0"/>
          <w:numId w:val="44"/>
        </w:numPr>
        <w:shd w:val="clear" w:color="auto" w:fill="FFFFFF"/>
        <w:spacing w:before="100" w:beforeAutospacing="1" w:after="100" w:afterAutospacing="1"/>
        <w:rPr>
          <w:rFonts w:eastAsia="Times New Roman" w:cs="Times New Roman"/>
          <w:color w:val="auto"/>
          <w:szCs w:val="24"/>
        </w:rPr>
      </w:pPr>
      <w:r w:rsidRPr="00D74A8B">
        <w:rPr>
          <w:rFonts w:eastAsia="Times New Roman" w:cs="Times New Roman"/>
          <w:color w:val="auto"/>
          <w:szCs w:val="24"/>
        </w:rPr>
        <w:t>Information from the controlled system will not necessarily arrive in the order it occurred, and it will be skewed in time</w:t>
      </w:r>
      <w:r w:rsidR="00FB471B">
        <w:rPr>
          <w:rFonts w:eastAsia="Times New Roman" w:cs="Times New Roman"/>
          <w:color w:val="auto"/>
          <w:szCs w:val="24"/>
        </w:rPr>
        <w:t>.</w:t>
      </w:r>
    </w:p>
    <w:p w14:paraId="0935A0CA" w14:textId="5F8F6272" w:rsidR="005A2A09" w:rsidRPr="00D74A8B" w:rsidRDefault="005A2A09">
      <w:pPr>
        <w:pStyle w:val="ListParagraph"/>
        <w:numPr>
          <w:ilvl w:val="1"/>
          <w:numId w:val="44"/>
        </w:numPr>
        <w:shd w:val="clear" w:color="auto" w:fill="FFFFFF"/>
        <w:spacing w:before="100" w:beforeAutospacing="1" w:after="100" w:afterAutospacing="1"/>
        <w:rPr>
          <w:rFonts w:eastAsia="Times New Roman" w:cs="Times New Roman"/>
          <w:color w:val="auto"/>
          <w:szCs w:val="24"/>
        </w:rPr>
      </w:pPr>
      <w:r w:rsidRPr="00D74A8B">
        <w:rPr>
          <w:rFonts w:eastAsia="Times New Roman" w:cs="Times New Roman"/>
          <w:color w:val="auto"/>
          <w:szCs w:val="24"/>
        </w:rPr>
        <w:t>As a result, there will be temporary unresolvable references in the controller view</w:t>
      </w:r>
      <w:r w:rsidR="00382098" w:rsidRPr="00D74A8B">
        <w:rPr>
          <w:rFonts w:eastAsia="Times New Roman" w:cs="Times New Roman"/>
          <w:color w:val="auto"/>
          <w:szCs w:val="24"/>
        </w:rPr>
        <w:t>.</w:t>
      </w:r>
    </w:p>
    <w:p w14:paraId="56B2FA0F" w14:textId="5B1F6C6C" w:rsidR="005A2A09" w:rsidRPr="00D74A8B" w:rsidRDefault="005A2A09">
      <w:pPr>
        <w:pStyle w:val="ListParagraph"/>
        <w:numPr>
          <w:ilvl w:val="1"/>
          <w:numId w:val="44"/>
        </w:numPr>
        <w:rPr>
          <w:rFonts w:eastAsia="Times New Roman" w:cs="Times New Roman"/>
          <w:color w:val="auto"/>
          <w:szCs w:val="24"/>
        </w:rPr>
      </w:pPr>
      <w:r w:rsidRPr="00D74A8B">
        <w:rPr>
          <w:rFonts w:eastAsia="Times New Roman" w:cs="Times New Roman"/>
          <w:color w:val="auto"/>
          <w:szCs w:val="24"/>
        </w:rPr>
        <w:t xml:space="preserve">For example, </w:t>
      </w:r>
      <w:r w:rsidR="00382098" w:rsidRPr="00D74A8B">
        <w:rPr>
          <w:rFonts w:eastAsia="Times New Roman" w:cs="Times New Roman"/>
          <w:color w:val="auto"/>
          <w:szCs w:val="24"/>
        </w:rPr>
        <w:t>i</w:t>
      </w:r>
      <w:r w:rsidRPr="00D74A8B">
        <w:rPr>
          <w:rFonts w:eastAsia="Times New Roman" w:cs="Times New Roman"/>
          <w:color w:val="auto"/>
          <w:szCs w:val="24"/>
        </w:rPr>
        <w:t xml:space="preserve">t is possible that an aggregate instance that </w:t>
      </w:r>
      <w:r w:rsidR="00382098" w:rsidRPr="00D74A8B">
        <w:rPr>
          <w:rFonts w:eastAsia="Times New Roman" w:cs="Times New Roman"/>
          <w:color w:val="auto"/>
          <w:szCs w:val="24"/>
        </w:rPr>
        <w:t>includes</w:t>
      </w:r>
      <w:r w:rsidRPr="00D74A8B">
        <w:rPr>
          <w:rFonts w:eastAsia="Times New Roman" w:cs="Times New Roman"/>
          <w:color w:val="auto"/>
          <w:szCs w:val="24"/>
        </w:rPr>
        <w:t xml:space="preserve"> a reference to another</w:t>
      </w:r>
      <w:r w:rsidR="00382098" w:rsidRPr="00D74A8B">
        <w:rPr>
          <w:rFonts w:eastAsia="Times New Roman" w:cs="Times New Roman"/>
          <w:color w:val="auto"/>
          <w:szCs w:val="24"/>
        </w:rPr>
        <w:t xml:space="preserve"> aggregate</w:t>
      </w:r>
      <w:r w:rsidRPr="00D74A8B">
        <w:rPr>
          <w:rFonts w:eastAsia="Times New Roman" w:cs="Times New Roman"/>
          <w:color w:val="auto"/>
          <w:szCs w:val="24"/>
        </w:rPr>
        <w:t xml:space="preserve"> may </w:t>
      </w:r>
      <w:r w:rsidR="00382098" w:rsidRPr="00D74A8B">
        <w:rPr>
          <w:rFonts w:eastAsia="Times New Roman" w:cs="Times New Roman"/>
          <w:color w:val="auto"/>
          <w:szCs w:val="24"/>
        </w:rPr>
        <w:t>appear in</w:t>
      </w:r>
      <w:r w:rsidRPr="00D74A8B">
        <w:rPr>
          <w:rFonts w:eastAsia="Times New Roman" w:cs="Times New Roman"/>
          <w:color w:val="auto"/>
          <w:szCs w:val="24"/>
        </w:rPr>
        <w:t xml:space="preserve"> the stream prior to the arrival of the aggregate </w:t>
      </w:r>
      <w:r w:rsidR="00382098" w:rsidRPr="00D74A8B">
        <w:rPr>
          <w:rFonts w:eastAsia="Times New Roman" w:cs="Times New Roman"/>
          <w:color w:val="auto"/>
          <w:szCs w:val="24"/>
        </w:rPr>
        <w:t xml:space="preserve">that </w:t>
      </w:r>
      <w:r w:rsidRPr="00D74A8B">
        <w:rPr>
          <w:rFonts w:eastAsia="Times New Roman" w:cs="Times New Roman"/>
          <w:color w:val="auto"/>
          <w:szCs w:val="24"/>
        </w:rPr>
        <w:t>it reference</w:t>
      </w:r>
      <w:r w:rsidR="00382098" w:rsidRPr="00D74A8B">
        <w:rPr>
          <w:rFonts w:eastAsia="Times New Roman" w:cs="Times New Roman"/>
          <w:color w:val="auto"/>
          <w:szCs w:val="24"/>
        </w:rPr>
        <w:t>d.</w:t>
      </w:r>
    </w:p>
    <w:p w14:paraId="36589977" w14:textId="04B36EB6" w:rsidR="00251D89" w:rsidRPr="005A2A09" w:rsidRDefault="00251D89" w:rsidP="005A2A09">
      <w:pPr>
        <w:rPr>
          <w:lang w:eastAsia="en-US"/>
        </w:rPr>
      </w:pPr>
      <w:r w:rsidRPr="00251D89">
        <w:rPr>
          <w:lang w:eastAsia="en-US"/>
        </w:rPr>
        <w:t>Due to th</w:t>
      </w:r>
      <w:r w:rsidR="005A2A09">
        <w:rPr>
          <w:lang w:eastAsia="en-US"/>
        </w:rPr>
        <w:t>is</w:t>
      </w:r>
      <w:r w:rsidRPr="00251D89">
        <w:rPr>
          <w:lang w:eastAsia="en-US"/>
        </w:rPr>
        <w:t xml:space="preserve"> fundamental asynchronous nature of </w:t>
      </w:r>
      <w:r w:rsidR="005A2A09">
        <w:rPr>
          <w:lang w:eastAsia="en-US"/>
        </w:rPr>
        <w:t>any real</w:t>
      </w:r>
      <w:r w:rsidRPr="00251D89">
        <w:rPr>
          <w:lang w:eastAsia="en-US"/>
        </w:rPr>
        <w:t xml:space="preserve"> solution space and the skewed time of arrival of information, an eventual consistency approach has been chosen.</w:t>
      </w:r>
    </w:p>
    <w:p w14:paraId="3DD4024C" w14:textId="5F50450A" w:rsidR="00251D89" w:rsidRDefault="00251D89" w:rsidP="005A2A09">
      <w:pPr>
        <w:rPr>
          <w:lang w:eastAsia="en-US"/>
        </w:rPr>
      </w:pPr>
      <w:r w:rsidRPr="00251D89">
        <w:rPr>
          <w:lang w:eastAsia="en-US"/>
        </w:rPr>
        <w:t>Clearly, the client solution will need to be able to deal with partially consistent inter-aggregate relationships</w:t>
      </w:r>
      <w:r w:rsidR="005A2A09">
        <w:rPr>
          <w:lang w:eastAsia="en-US"/>
        </w:rPr>
        <w:t xml:space="preserve"> and with the “gradual” emergence of </w:t>
      </w:r>
      <w:r w:rsidR="00382098">
        <w:rPr>
          <w:lang w:eastAsia="en-US"/>
        </w:rPr>
        <w:t>consistency/clarity</w:t>
      </w:r>
      <w:r w:rsidR="005A2A09">
        <w:rPr>
          <w:lang w:eastAsia="en-US"/>
        </w:rPr>
        <w:t>.</w:t>
      </w:r>
    </w:p>
    <w:p w14:paraId="4483AC5A" w14:textId="5132ADEE" w:rsidR="005A2A09" w:rsidRDefault="005A2A09" w:rsidP="005A2A09">
      <w:pPr>
        <w:rPr>
          <w:lang w:eastAsia="en-US"/>
        </w:rPr>
      </w:pPr>
      <w:r>
        <w:rPr>
          <w:lang w:eastAsia="en-US"/>
        </w:rPr>
        <w:t>If changes are happening fast enough, the controller may not get to full c</w:t>
      </w:r>
      <w:r w:rsidR="00382098">
        <w:rPr>
          <w:lang w:eastAsia="en-US"/>
        </w:rPr>
        <w:t>onsistency/clarity</w:t>
      </w:r>
      <w:r>
        <w:rPr>
          <w:lang w:eastAsia="en-US"/>
        </w:rPr>
        <w:t xml:space="preserve"> regarding one change before another change </w:t>
      </w:r>
      <w:r w:rsidR="00382098">
        <w:rPr>
          <w:lang w:eastAsia="en-US"/>
        </w:rPr>
        <w:t>occurs resulting in further temporary inconsistency (</w:t>
      </w:r>
      <w:r>
        <w:rPr>
          <w:lang w:eastAsia="en-US"/>
        </w:rPr>
        <w:t>blurs the view</w:t>
      </w:r>
      <w:r w:rsidR="00382098">
        <w:rPr>
          <w:lang w:eastAsia="en-US"/>
        </w:rPr>
        <w:t>)</w:t>
      </w:r>
      <w:r>
        <w:rPr>
          <w:lang w:eastAsia="en-US"/>
        </w:rPr>
        <w:t>.</w:t>
      </w:r>
    </w:p>
    <w:p w14:paraId="4543EA6C" w14:textId="3969E9C2" w:rsidR="005A2A09" w:rsidRPr="00251D89" w:rsidRDefault="005A2A09" w:rsidP="005A2A09">
      <w:pPr>
        <w:rPr>
          <w:color w:val="172B4D"/>
          <w:lang w:eastAsia="en-US"/>
        </w:rPr>
      </w:pPr>
      <w:r>
        <w:rPr>
          <w:lang w:eastAsia="en-US"/>
        </w:rPr>
        <w:t xml:space="preserve">If a controller is maintaining a full history of received information and that information carries an accurate timestamp from the source for each event, after some time </w:t>
      </w:r>
      <w:r w:rsidR="00382098">
        <w:rPr>
          <w:lang w:eastAsia="en-US"/>
        </w:rPr>
        <w:t>elapse</w:t>
      </w:r>
      <w:r w:rsidR="00546AC0">
        <w:rPr>
          <w:lang w:eastAsia="en-US"/>
        </w:rPr>
        <w:t>s</w:t>
      </w:r>
      <w:r w:rsidR="00382098">
        <w:rPr>
          <w:lang w:eastAsia="en-US"/>
        </w:rPr>
        <w:t xml:space="preserve"> </w:t>
      </w:r>
      <w:r>
        <w:rPr>
          <w:lang w:eastAsia="en-US"/>
        </w:rPr>
        <w:t>the controller will be able to form an accurate view of</w:t>
      </w:r>
      <w:r w:rsidR="00382098">
        <w:rPr>
          <w:lang w:eastAsia="en-US"/>
        </w:rPr>
        <w:t xml:space="preserve"> the</w:t>
      </w:r>
      <w:r>
        <w:rPr>
          <w:lang w:eastAsia="en-US"/>
        </w:rPr>
        <w:t xml:space="preserve"> history. For example, if the controller waits for an hour after some events and then arranges the events in the chronological order of their occurrence</w:t>
      </w:r>
      <w:r w:rsidR="00382098">
        <w:rPr>
          <w:lang w:eastAsia="en-US"/>
        </w:rPr>
        <w:t xml:space="preserve"> (instead of the order in which they were received)</w:t>
      </w:r>
      <w:r>
        <w:rPr>
          <w:lang w:eastAsia="en-US"/>
        </w:rPr>
        <w:t>, it will be able to construct a</w:t>
      </w:r>
      <w:r w:rsidR="00382098">
        <w:rPr>
          <w:lang w:eastAsia="en-US"/>
        </w:rPr>
        <w:t>n accurate</w:t>
      </w:r>
      <w:r>
        <w:rPr>
          <w:lang w:eastAsia="en-US"/>
        </w:rPr>
        <w:t xml:space="preserve"> view of </w:t>
      </w:r>
      <w:r w:rsidR="00382098">
        <w:rPr>
          <w:lang w:eastAsia="en-US"/>
        </w:rPr>
        <w:t xml:space="preserve">the changing state of the </w:t>
      </w:r>
      <w:r>
        <w:rPr>
          <w:lang w:eastAsia="en-US"/>
        </w:rPr>
        <w:t>controlled system</w:t>
      </w:r>
      <w:r w:rsidR="00382098">
        <w:rPr>
          <w:lang w:eastAsia="en-US"/>
        </w:rPr>
        <w:t xml:space="preserve"> and its</w:t>
      </w:r>
      <w:r>
        <w:rPr>
          <w:lang w:eastAsia="en-US"/>
        </w:rPr>
        <w:t xml:space="preserve"> behavior</w:t>
      </w:r>
      <w:r w:rsidR="00382098">
        <w:rPr>
          <w:lang w:eastAsia="en-US"/>
        </w:rPr>
        <w:t xml:space="preserve"> overtime</w:t>
      </w:r>
      <w:r>
        <w:rPr>
          <w:lang w:eastAsia="en-US"/>
        </w:rPr>
        <w:t>.</w:t>
      </w:r>
    </w:p>
    <w:p w14:paraId="6EF65A05" w14:textId="71B4A897" w:rsidR="005A2A09" w:rsidRDefault="005A2A09" w:rsidP="005A2A09">
      <w:pPr>
        <w:pStyle w:val="Heading3"/>
      </w:pPr>
      <w:bookmarkStart w:id="209" w:name="_Toc128036682"/>
      <w:bookmarkStart w:id="210" w:name="_Toc121383838"/>
      <w:r>
        <w:t>Event time accuracy</w:t>
      </w:r>
      <w:bookmarkEnd w:id="209"/>
    </w:p>
    <w:p w14:paraId="13B91F4B" w14:textId="0398EBB1" w:rsidR="005A2A09" w:rsidRDefault="005A2A09" w:rsidP="005A2A09">
      <w:r>
        <w:t>Accurate event time recording at the origin of the detection of the event is necessary for successful interpretation.</w:t>
      </w:r>
    </w:p>
    <w:p w14:paraId="1C969F00" w14:textId="2AD7D7AA" w:rsidR="005A2A09" w:rsidRDefault="005A2A09" w:rsidP="005A2A09">
      <w:r>
        <w:t>Issues of time precision, time synchronization and determination of “event moment” can reduce the quality of the interpretation of the controlled environment.</w:t>
      </w:r>
    </w:p>
    <w:p w14:paraId="1BB81C40" w14:textId="77777777" w:rsidR="005A2A09" w:rsidRDefault="005A2A09" w:rsidP="005A2A09">
      <w:r>
        <w:t>It is beneficial for the solution to support the opportunity for:</w:t>
      </w:r>
    </w:p>
    <w:p w14:paraId="19175C48" w14:textId="08123F8E" w:rsidR="005A2A09" w:rsidRDefault="005A2A09">
      <w:pPr>
        <w:pStyle w:val="ListParagraph"/>
        <w:numPr>
          <w:ilvl w:val="0"/>
          <w:numId w:val="45"/>
        </w:numPr>
      </w:pPr>
      <w:r>
        <w:t>The source of the event to indicate time accuracy and to express how it determined “event moment”</w:t>
      </w:r>
      <w:r w:rsidR="00FB471B">
        <w:t>.</w:t>
      </w:r>
    </w:p>
    <w:p w14:paraId="6F846488" w14:textId="3F1CEB19" w:rsidR="005A2A09" w:rsidRDefault="005A2A09">
      <w:pPr>
        <w:pStyle w:val="ListParagraph"/>
        <w:numPr>
          <w:ilvl w:val="1"/>
          <w:numId w:val="45"/>
        </w:numPr>
      </w:pPr>
      <w:r>
        <w:t>This may be via a spec describing the detection process</w:t>
      </w:r>
      <w:r w:rsidR="00FB471B">
        <w:t>.</w:t>
      </w:r>
    </w:p>
    <w:p w14:paraId="4A0DDDD7" w14:textId="454BCD5D" w:rsidR="005A2A09" w:rsidRDefault="005A2A09">
      <w:pPr>
        <w:pStyle w:val="ListParagraph"/>
        <w:numPr>
          <w:ilvl w:val="0"/>
          <w:numId w:val="45"/>
        </w:numPr>
      </w:pPr>
      <w:r>
        <w:t xml:space="preserve">An intermediate system that suspects time issues, e.g., the event report indicates an event time </w:t>
      </w:r>
      <w:r w:rsidR="00382098">
        <w:t xml:space="preserve">that is in the (near) future, </w:t>
      </w:r>
      <w:r>
        <w:t>or the time information is missing</w:t>
      </w:r>
      <w:r w:rsidR="00FB471B">
        <w:t>.</w:t>
      </w:r>
    </w:p>
    <w:p w14:paraId="23977159" w14:textId="537406FB" w:rsidR="005A2A09" w:rsidRDefault="005A2A09">
      <w:pPr>
        <w:pStyle w:val="ListParagraph"/>
        <w:numPr>
          <w:ilvl w:val="1"/>
          <w:numId w:val="45"/>
        </w:numPr>
      </w:pPr>
      <w:r>
        <w:t>This may be via a specific structure in the report giving an opportunity to report approximate time</w:t>
      </w:r>
      <w:r w:rsidR="00FB471B">
        <w:t>.</w:t>
      </w:r>
    </w:p>
    <w:p w14:paraId="1B24EDB3" w14:textId="19CEB92E" w:rsidR="005A2A09" w:rsidRPr="005A2A09" w:rsidRDefault="005A2A09" w:rsidP="005A2A09">
      <w:r>
        <w:t>Issues with time accuracy will degrade the control solution decision making.</w:t>
      </w:r>
    </w:p>
    <w:p w14:paraId="22826DA4" w14:textId="4CED1B41" w:rsidR="005A2A09" w:rsidRDefault="005A2A09" w:rsidP="005A2A09">
      <w:pPr>
        <w:pStyle w:val="Heading3"/>
      </w:pPr>
      <w:bookmarkStart w:id="211" w:name="_Ref124865000"/>
      <w:bookmarkStart w:id="212" w:name="_Toc128036683"/>
      <w:r>
        <w:t>Eventual Consistency</w:t>
      </w:r>
      <w:bookmarkEnd w:id="210"/>
      <w:bookmarkEnd w:id="211"/>
      <w:bookmarkEnd w:id="212"/>
    </w:p>
    <w:p w14:paraId="00B4E0BB" w14:textId="77777777" w:rsidR="005A2A09" w:rsidRDefault="005A2A09" w:rsidP="005A2A09">
      <w:r>
        <w:t>A simple way to understand eventual consistency is to imagine a network that is changing such that there is a stream of changes and where the client has not absorbed the stream. If suddenly the network were to stop changing, then, once the client has absorbed the entire stream, the client will be aligned with network state.</w:t>
      </w:r>
    </w:p>
    <w:p w14:paraId="361E2998" w14:textId="77777777" w:rsidR="005A2A09" w:rsidRDefault="005A2A09" w:rsidP="005A2A09">
      <w:pPr>
        <w:pStyle w:val="Heading3"/>
      </w:pPr>
      <w:bookmarkStart w:id="213" w:name="_Toc121383839"/>
      <w:bookmarkStart w:id="214" w:name="_Ref124864905"/>
      <w:bookmarkStart w:id="215" w:name="_Ref124864911"/>
      <w:bookmarkStart w:id="216" w:name="_Ref124864915"/>
      <w:bookmarkStart w:id="217" w:name="_Toc128036684"/>
      <w:r>
        <w:t>Fidelity</w:t>
      </w:r>
      <w:bookmarkEnd w:id="213"/>
      <w:bookmarkEnd w:id="214"/>
      <w:bookmarkEnd w:id="215"/>
      <w:bookmarkEnd w:id="216"/>
      <w:bookmarkEnd w:id="217"/>
    </w:p>
    <w:p w14:paraId="3E2E86E2" w14:textId="0A4D7193" w:rsidR="005A2A09" w:rsidRPr="00134E94" w:rsidRDefault="005A2A09" w:rsidP="005A2A09">
      <w:r w:rsidRPr="00134E94">
        <w:t xml:space="preserve">In this document, fidelity is the degree of exactness with which the controlled system behavior is represented via </w:t>
      </w:r>
      <w:r>
        <w:t>the</w:t>
      </w:r>
      <w:r w:rsidRPr="00134E94">
        <w:t xml:space="preserve"> stream. </w:t>
      </w:r>
    </w:p>
    <w:p w14:paraId="329FD740" w14:textId="20D98A88" w:rsidR="005A2A09" w:rsidRDefault="005A2A09" w:rsidP="005A2A09">
      <w:r w:rsidRPr="00134E94">
        <w:t>Loss of fidelity is the loss of some details of change (without losing eventual consistency). For example, the operational-state property of a</w:t>
      </w:r>
      <w:r>
        <w:t xml:space="preserve">n LTP </w:t>
      </w:r>
      <w:r w:rsidRPr="00134E94">
        <w:t>may initially be ENABLED, then become DISABLED and then ENABLED again. Loss of fidelity may lead to the operational-state being observed</w:t>
      </w:r>
      <w:r w:rsidR="00A434C6">
        <w:t xml:space="preserve"> (by the client)</w:t>
      </w:r>
      <w:r w:rsidRPr="00134E94">
        <w:t xml:space="preserve"> as continuously ENABLED.</w:t>
      </w:r>
    </w:p>
    <w:p w14:paraId="3C3C6BCC" w14:textId="4DD6A363" w:rsidR="005A2A09" w:rsidRDefault="005A2A09" w:rsidP="005A2A09">
      <w:pPr>
        <w:pStyle w:val="Heading3"/>
      </w:pPr>
      <w:bookmarkStart w:id="218" w:name="_Toc128036685"/>
      <w:r>
        <w:t>Visibility</w:t>
      </w:r>
      <w:bookmarkEnd w:id="218"/>
    </w:p>
    <w:p w14:paraId="261F2C07" w14:textId="51989488" w:rsidR="005A2A09" w:rsidRDefault="005A2A09" w:rsidP="005A2A09">
      <w:r>
        <w:t>It is possible for information on the controlled system to become permanently lost. For example:</w:t>
      </w:r>
    </w:p>
    <w:p w14:paraId="513FC6CC" w14:textId="423D1447" w:rsidR="005A2A09" w:rsidRDefault="005A2A09">
      <w:pPr>
        <w:pStyle w:val="ListParagraph"/>
        <w:numPr>
          <w:ilvl w:val="0"/>
          <w:numId w:val="46"/>
        </w:numPr>
      </w:pPr>
      <w:r>
        <w:t>Due to failure of a control component where there is no resilience</w:t>
      </w:r>
    </w:p>
    <w:p w14:paraId="42FA1587" w14:textId="237DD224" w:rsidR="005A2A09" w:rsidRDefault="005A2A09">
      <w:pPr>
        <w:pStyle w:val="ListParagraph"/>
        <w:numPr>
          <w:ilvl w:val="0"/>
          <w:numId w:val="46"/>
        </w:numPr>
      </w:pPr>
      <w:r>
        <w:t>Due to resource limitations in the stream buffering</w:t>
      </w:r>
    </w:p>
    <w:p w14:paraId="7AF1E653" w14:textId="06F70A4E" w:rsidR="00251D89" w:rsidRPr="005A2A09" w:rsidRDefault="005A2A09" w:rsidP="005A2A09">
      <w:r>
        <w:t>The streaming solution should be such that the client is able to determine that there has been a loss of information due to limitations in the streaming solution itself.</w:t>
      </w:r>
    </w:p>
    <w:p w14:paraId="743AA937" w14:textId="4E5310AD" w:rsidR="00251D89" w:rsidRDefault="00251D89" w:rsidP="00952719">
      <w:pPr>
        <w:pStyle w:val="Heading2"/>
        <w:rPr>
          <w:lang w:eastAsia="en-US"/>
        </w:rPr>
      </w:pPr>
      <w:bookmarkStart w:id="219" w:name="_Toc128036686"/>
      <w:r>
        <w:rPr>
          <w:lang w:eastAsia="en-US"/>
        </w:rPr>
        <w:t>Get/Post/Put/Patch</w:t>
      </w:r>
      <w:bookmarkEnd w:id="219"/>
    </w:p>
    <w:p w14:paraId="63B39B7B" w14:textId="30BEEA1B" w:rsidR="00B86C37" w:rsidRDefault="00B86C37" w:rsidP="00B86C37">
      <w:pPr>
        <w:rPr>
          <w:lang w:eastAsia="en-US"/>
        </w:rPr>
      </w:pPr>
      <w:r>
        <w:rPr>
          <w:lang w:eastAsia="en-US"/>
        </w:rPr>
        <w:t>Traditional solutions use</w:t>
      </w:r>
      <w:r w:rsidR="00C95B4C">
        <w:rPr>
          <w:lang w:eastAsia="en-US"/>
        </w:rPr>
        <w:t xml:space="preserve"> request methods such as</w:t>
      </w:r>
      <w:r>
        <w:rPr>
          <w:lang w:eastAsia="en-US"/>
        </w:rPr>
        <w:t xml:space="preserve"> GET to acquire information and a POST/PUT/PATCH to apply changes. </w:t>
      </w:r>
    </w:p>
    <w:p w14:paraId="3C3E5406" w14:textId="0850FBCD" w:rsidR="00B86C37" w:rsidRDefault="00B86C37" w:rsidP="00B86C37">
      <w:pPr>
        <w:rPr>
          <w:lang w:eastAsia="en-US"/>
        </w:rPr>
      </w:pPr>
      <w:r>
        <w:rPr>
          <w:lang w:eastAsia="en-US"/>
        </w:rPr>
        <w:t xml:space="preserve">The model caters for these traditional methods, but also allows for </w:t>
      </w:r>
      <w:r w:rsidR="00C95B4C">
        <w:rPr>
          <w:lang w:eastAsia="en-US"/>
        </w:rPr>
        <w:t xml:space="preserve">stream based request forms (see </w:t>
      </w:r>
      <w:r w:rsidR="00C95B4C">
        <w:rPr>
          <w:lang w:eastAsia="en-US"/>
        </w:rPr>
        <w:fldChar w:fldCharType="begin"/>
      </w:r>
      <w:r w:rsidR="00C95B4C">
        <w:rPr>
          <w:lang w:eastAsia="en-US"/>
        </w:rPr>
        <w:instrText xml:space="preserve"> REF _Ref124413016 \r \h </w:instrText>
      </w:r>
      <w:r w:rsidR="00C95B4C">
        <w:rPr>
          <w:lang w:eastAsia="en-US"/>
        </w:rPr>
      </w:r>
      <w:r w:rsidR="00C95B4C">
        <w:rPr>
          <w:lang w:eastAsia="en-US"/>
        </w:rPr>
        <w:fldChar w:fldCharType="separate"/>
      </w:r>
      <w:r w:rsidR="007A3711">
        <w:rPr>
          <w:lang w:eastAsia="en-US"/>
        </w:rPr>
        <w:t>7.8</w:t>
      </w:r>
      <w:r w:rsidR="00C95B4C">
        <w:rPr>
          <w:lang w:eastAsia="en-US"/>
        </w:rPr>
        <w:fldChar w:fldCharType="end"/>
      </w:r>
      <w:r w:rsidR="00C95B4C">
        <w:rPr>
          <w:lang w:eastAsia="en-US"/>
        </w:rPr>
        <w:t xml:space="preserve"> </w:t>
      </w:r>
      <w:r w:rsidR="00C95B4C">
        <w:rPr>
          <w:lang w:eastAsia="en-US"/>
        </w:rPr>
        <w:fldChar w:fldCharType="begin"/>
      </w:r>
      <w:r w:rsidR="00C95B4C">
        <w:rPr>
          <w:lang w:eastAsia="en-US"/>
        </w:rPr>
        <w:instrText xml:space="preserve"> REF _Ref124413016 \h </w:instrText>
      </w:r>
      <w:r w:rsidR="00C95B4C">
        <w:rPr>
          <w:lang w:eastAsia="en-US"/>
        </w:rPr>
      </w:r>
      <w:r w:rsidR="00C95B4C">
        <w:rPr>
          <w:lang w:eastAsia="en-US"/>
        </w:rPr>
        <w:fldChar w:fldCharType="separate"/>
      </w:r>
      <w:r w:rsidR="007A3711">
        <w:rPr>
          <w:lang w:eastAsia="en-US"/>
        </w:rPr>
        <w:t>Snapshot stream</w:t>
      </w:r>
      <w:r w:rsidR="00C95B4C">
        <w:rPr>
          <w:lang w:eastAsia="en-US"/>
        </w:rPr>
        <w:fldChar w:fldCharType="end"/>
      </w:r>
      <w:r w:rsidR="00C95B4C">
        <w:rPr>
          <w:lang w:eastAsia="en-US"/>
        </w:rPr>
        <w:t xml:space="preserve"> on page </w:t>
      </w:r>
      <w:r w:rsidR="00C95B4C">
        <w:rPr>
          <w:lang w:eastAsia="en-US"/>
        </w:rPr>
        <w:fldChar w:fldCharType="begin"/>
      </w:r>
      <w:r w:rsidR="00C95B4C">
        <w:rPr>
          <w:lang w:eastAsia="en-US"/>
        </w:rPr>
        <w:instrText xml:space="preserve"> PAGEREF _Ref124413016 \h </w:instrText>
      </w:r>
      <w:r w:rsidR="00C95B4C">
        <w:rPr>
          <w:lang w:eastAsia="en-US"/>
        </w:rPr>
      </w:r>
      <w:r w:rsidR="00C95B4C">
        <w:rPr>
          <w:lang w:eastAsia="en-US"/>
        </w:rPr>
        <w:fldChar w:fldCharType="separate"/>
      </w:r>
      <w:r w:rsidR="007A3711">
        <w:rPr>
          <w:noProof/>
          <w:lang w:eastAsia="en-US"/>
        </w:rPr>
        <w:t>72</w:t>
      </w:r>
      <w:r w:rsidR="00C95B4C">
        <w:rPr>
          <w:lang w:eastAsia="en-US"/>
        </w:rPr>
        <w:fldChar w:fldCharType="end"/>
      </w:r>
      <w:r w:rsidR="00C95B4C">
        <w:rPr>
          <w:lang w:eastAsia="en-US"/>
        </w:rPr>
        <w:t xml:space="preserve"> and </w:t>
      </w:r>
      <w:r w:rsidR="00C95B4C">
        <w:rPr>
          <w:lang w:eastAsia="en-US"/>
        </w:rPr>
        <w:fldChar w:fldCharType="begin"/>
      </w:r>
      <w:r w:rsidR="00C95B4C">
        <w:rPr>
          <w:lang w:eastAsia="en-US"/>
        </w:rPr>
        <w:instrText xml:space="preserve"> REF _Ref124413030 \r \h </w:instrText>
      </w:r>
      <w:r w:rsidR="00C95B4C">
        <w:rPr>
          <w:lang w:eastAsia="en-US"/>
        </w:rPr>
      </w:r>
      <w:r w:rsidR="00C95B4C">
        <w:rPr>
          <w:lang w:eastAsia="en-US"/>
        </w:rPr>
        <w:fldChar w:fldCharType="separate"/>
      </w:r>
      <w:r w:rsidR="007A3711">
        <w:rPr>
          <w:lang w:eastAsia="en-US"/>
        </w:rPr>
        <w:t>7.9</w:t>
      </w:r>
      <w:r w:rsidR="00C95B4C">
        <w:rPr>
          <w:lang w:eastAsia="en-US"/>
        </w:rPr>
        <w:fldChar w:fldCharType="end"/>
      </w:r>
      <w:r w:rsidR="00C95B4C">
        <w:rPr>
          <w:lang w:eastAsia="en-US"/>
        </w:rPr>
        <w:t xml:space="preserve"> </w:t>
      </w:r>
      <w:r w:rsidR="00C95B4C">
        <w:rPr>
          <w:lang w:eastAsia="en-US"/>
        </w:rPr>
        <w:fldChar w:fldCharType="begin"/>
      </w:r>
      <w:r w:rsidR="00C95B4C">
        <w:rPr>
          <w:lang w:eastAsia="en-US"/>
        </w:rPr>
        <w:instrText xml:space="preserve"> REF _Ref124413030 \h </w:instrText>
      </w:r>
      <w:r w:rsidR="00C95B4C">
        <w:rPr>
          <w:lang w:eastAsia="en-US"/>
        </w:rPr>
      </w:r>
      <w:r w:rsidR="00C95B4C">
        <w:rPr>
          <w:lang w:eastAsia="en-US"/>
        </w:rPr>
        <w:fldChar w:fldCharType="separate"/>
      </w:r>
      <w:r w:rsidR="007A3711">
        <w:rPr>
          <w:lang w:eastAsia="en-US"/>
        </w:rPr>
        <w:t>Streaming requests for change</w:t>
      </w:r>
      <w:r w:rsidR="00C95B4C">
        <w:rPr>
          <w:lang w:eastAsia="en-US"/>
        </w:rPr>
        <w:fldChar w:fldCharType="end"/>
      </w:r>
      <w:r w:rsidR="00C95B4C">
        <w:rPr>
          <w:lang w:eastAsia="en-US"/>
        </w:rPr>
        <w:t xml:space="preserve"> on page </w:t>
      </w:r>
      <w:r w:rsidR="00C95B4C">
        <w:rPr>
          <w:lang w:eastAsia="en-US"/>
        </w:rPr>
        <w:fldChar w:fldCharType="begin"/>
      </w:r>
      <w:r w:rsidR="00C95B4C">
        <w:rPr>
          <w:lang w:eastAsia="en-US"/>
        </w:rPr>
        <w:instrText xml:space="preserve"> PAGEREF _Ref124413030 \h </w:instrText>
      </w:r>
      <w:r w:rsidR="00C95B4C">
        <w:rPr>
          <w:lang w:eastAsia="en-US"/>
        </w:rPr>
      </w:r>
      <w:r w:rsidR="00C95B4C">
        <w:rPr>
          <w:lang w:eastAsia="en-US"/>
        </w:rPr>
        <w:fldChar w:fldCharType="separate"/>
      </w:r>
      <w:r w:rsidR="007A3711">
        <w:rPr>
          <w:noProof/>
          <w:lang w:eastAsia="en-US"/>
        </w:rPr>
        <w:t>73</w:t>
      </w:r>
      <w:r w:rsidR="00C95B4C">
        <w:rPr>
          <w:lang w:eastAsia="en-US"/>
        </w:rPr>
        <w:fldChar w:fldCharType="end"/>
      </w:r>
      <w:r w:rsidR="00C95B4C">
        <w:rPr>
          <w:lang w:eastAsia="en-US"/>
        </w:rPr>
        <w:t>).</w:t>
      </w:r>
    </w:p>
    <w:p w14:paraId="799C5F24" w14:textId="5BAC7D34" w:rsidR="00251D89" w:rsidRPr="00251D89" w:rsidRDefault="00C95B4C" w:rsidP="00C95B4C">
      <w:pPr>
        <w:rPr>
          <w:rFonts w:eastAsia="Times New Roman" w:cs="Times New Roman"/>
          <w:color w:val="auto"/>
          <w:szCs w:val="24"/>
          <w:lang w:eastAsia="en-US"/>
        </w:rPr>
      </w:pPr>
      <w:r>
        <w:rPr>
          <w:lang w:eastAsia="en-US"/>
        </w:rPr>
        <w:t>Considering the traditional request methods, the following flow may occur:</w:t>
      </w:r>
    </w:p>
    <w:p w14:paraId="23B3FEBE" w14:textId="32C0576B" w:rsidR="00C95B4C" w:rsidRPr="00740A9A" w:rsidRDefault="00C95B4C" w:rsidP="00C95B4C">
      <w:pPr>
        <w:numPr>
          <w:ilvl w:val="0"/>
          <w:numId w:val="30"/>
        </w:numPr>
        <w:shd w:val="clear" w:color="auto" w:fill="FFFFFF"/>
        <w:spacing w:before="100" w:beforeAutospacing="1" w:after="100" w:afterAutospacing="1"/>
        <w:rPr>
          <w:rFonts w:eastAsia="Times New Roman" w:cs="Times New Roman"/>
          <w:color w:val="auto"/>
          <w:szCs w:val="24"/>
          <w:lang w:eastAsia="en-US"/>
        </w:rPr>
      </w:pPr>
      <w:r w:rsidRPr="00740A9A">
        <w:rPr>
          <w:rFonts w:eastAsia="Times New Roman" w:cs="Times New Roman"/>
          <w:color w:val="auto"/>
          <w:szCs w:val="24"/>
          <w:lang w:eastAsia="en-US"/>
        </w:rPr>
        <w:t>A</w:t>
      </w:r>
      <w:r w:rsidR="00251D89" w:rsidRPr="00740A9A">
        <w:rPr>
          <w:rFonts w:eastAsia="Times New Roman" w:cs="Times New Roman"/>
          <w:color w:val="auto"/>
          <w:szCs w:val="24"/>
          <w:lang w:eastAsia="en-US"/>
        </w:rPr>
        <w:t xml:space="preserve"> Task is being run by a ControlConstruct (and associated PCs)</w:t>
      </w:r>
      <w:r w:rsidR="000D3ECD">
        <w:rPr>
          <w:rFonts w:eastAsia="Times New Roman" w:cs="Times New Roman"/>
          <w:color w:val="auto"/>
          <w:szCs w:val="24"/>
          <w:lang w:eastAsia="en-US"/>
        </w:rPr>
        <w:t xml:space="preserve"> on a controller</w:t>
      </w:r>
      <w:r w:rsidR="00251D89" w:rsidRPr="00740A9A">
        <w:rPr>
          <w:rFonts w:eastAsia="Times New Roman" w:cs="Times New Roman"/>
          <w:color w:val="auto"/>
          <w:szCs w:val="24"/>
          <w:lang w:eastAsia="en-US"/>
        </w:rPr>
        <w:t xml:space="preserve"> that needs to interact with a provider system</w:t>
      </w:r>
      <w:r w:rsidR="000D3ECD">
        <w:rPr>
          <w:rFonts w:eastAsia="Times New Roman" w:cs="Times New Roman"/>
          <w:color w:val="auto"/>
          <w:szCs w:val="24"/>
          <w:lang w:eastAsia="en-US"/>
        </w:rPr>
        <w:t xml:space="preserve"> (i.e., the ControlConstruct is running on a client controller)</w:t>
      </w:r>
    </w:p>
    <w:p w14:paraId="38155E04" w14:textId="26C4892F" w:rsidR="00C95B4C" w:rsidRPr="00740A9A" w:rsidRDefault="00C95B4C" w:rsidP="00C95B4C">
      <w:pPr>
        <w:numPr>
          <w:ilvl w:val="1"/>
          <w:numId w:val="30"/>
        </w:numPr>
        <w:shd w:val="clear" w:color="auto" w:fill="FFFFFF"/>
        <w:spacing w:before="100" w:beforeAutospacing="1" w:after="100" w:afterAutospacing="1"/>
        <w:rPr>
          <w:rFonts w:eastAsia="Times New Roman" w:cs="Times New Roman"/>
          <w:color w:val="auto"/>
          <w:szCs w:val="24"/>
          <w:lang w:eastAsia="en-US"/>
        </w:rPr>
      </w:pPr>
      <w:r w:rsidRPr="00740A9A">
        <w:rPr>
          <w:rFonts w:eastAsia="Times New Roman" w:cs="Times New Roman"/>
          <w:color w:val="auto"/>
          <w:szCs w:val="24"/>
          <w:lang w:eastAsia="en-US"/>
        </w:rPr>
        <w:t xml:space="preserve">Note that this also covers </w:t>
      </w:r>
      <w:r w:rsidRPr="00740A9A">
        <w:rPr>
          <w:rFonts w:eastAsia="Times New Roman" w:cs="Times New Roman"/>
          <w:color w:val="auto"/>
          <w:szCs w:val="24"/>
        </w:rPr>
        <w:t>OAM Job/Task</w:t>
      </w:r>
    </w:p>
    <w:p w14:paraId="77AB9D7D" w14:textId="54A43A67" w:rsidR="00251D89" w:rsidRPr="00740A9A" w:rsidRDefault="00251D89">
      <w:pPr>
        <w:numPr>
          <w:ilvl w:val="0"/>
          <w:numId w:val="30"/>
        </w:numPr>
        <w:shd w:val="clear" w:color="auto" w:fill="FFFFFF"/>
        <w:spacing w:before="100" w:beforeAutospacing="1" w:after="100" w:afterAutospacing="1"/>
        <w:rPr>
          <w:rFonts w:eastAsia="Times New Roman" w:cs="Times New Roman"/>
          <w:color w:val="auto"/>
          <w:szCs w:val="24"/>
          <w:lang w:eastAsia="en-US"/>
        </w:rPr>
      </w:pPr>
      <w:r w:rsidRPr="00740A9A">
        <w:rPr>
          <w:rFonts w:eastAsia="Times New Roman" w:cs="Times New Roman"/>
          <w:color w:val="auto"/>
          <w:szCs w:val="24"/>
          <w:lang w:eastAsia="en-US"/>
        </w:rPr>
        <w:t>This Task provides instruction</w:t>
      </w:r>
      <w:r w:rsidR="00A434C6">
        <w:rPr>
          <w:rFonts w:eastAsia="Times New Roman" w:cs="Times New Roman"/>
          <w:color w:val="auto"/>
          <w:szCs w:val="24"/>
          <w:lang w:eastAsia="en-US"/>
        </w:rPr>
        <w:t>s</w:t>
      </w:r>
      <w:r w:rsidRPr="00740A9A">
        <w:rPr>
          <w:rFonts w:eastAsia="Times New Roman" w:cs="Times New Roman"/>
          <w:color w:val="auto"/>
          <w:szCs w:val="24"/>
          <w:lang w:eastAsia="en-US"/>
        </w:rPr>
        <w:t xml:space="preserve"> to construct the necessary GET/POST etc.</w:t>
      </w:r>
    </w:p>
    <w:p w14:paraId="0DC5B315" w14:textId="77777777" w:rsidR="00251D89" w:rsidRPr="00740A9A" w:rsidRDefault="00251D89">
      <w:pPr>
        <w:numPr>
          <w:ilvl w:val="0"/>
          <w:numId w:val="30"/>
        </w:numPr>
        <w:shd w:val="clear" w:color="auto" w:fill="FFFFFF"/>
        <w:spacing w:before="100" w:beforeAutospacing="1" w:after="100" w:afterAutospacing="1"/>
        <w:rPr>
          <w:rFonts w:eastAsia="Times New Roman" w:cs="Times New Roman"/>
          <w:color w:val="auto"/>
          <w:szCs w:val="24"/>
          <w:lang w:eastAsia="en-US"/>
        </w:rPr>
      </w:pPr>
      <w:r w:rsidRPr="00740A9A">
        <w:rPr>
          <w:rFonts w:eastAsia="Times New Roman" w:cs="Times New Roman"/>
          <w:color w:val="auto"/>
          <w:szCs w:val="24"/>
          <w:lang w:eastAsia="en-US"/>
        </w:rPr>
        <w:t>The ControlConstruct directs the RequestConstructor to acquire the necessary details from the ExposureContext and construct an appropriate request to a specific provider</w:t>
      </w:r>
    </w:p>
    <w:p w14:paraId="7473EB0B" w14:textId="77777777" w:rsidR="00251D89" w:rsidRPr="00740A9A" w:rsidRDefault="00251D89">
      <w:pPr>
        <w:numPr>
          <w:ilvl w:val="0"/>
          <w:numId w:val="30"/>
        </w:numPr>
        <w:shd w:val="clear" w:color="auto" w:fill="FFFFFF"/>
        <w:spacing w:before="100" w:beforeAutospacing="1" w:after="100" w:afterAutospacing="1"/>
        <w:rPr>
          <w:rFonts w:eastAsia="Times New Roman" w:cs="Times New Roman"/>
          <w:color w:val="auto"/>
          <w:szCs w:val="24"/>
          <w:lang w:eastAsia="en-US"/>
        </w:rPr>
      </w:pPr>
      <w:r w:rsidRPr="00740A9A">
        <w:rPr>
          <w:rFonts w:eastAsia="Times New Roman" w:cs="Times New Roman"/>
          <w:color w:val="auto"/>
          <w:szCs w:val="24"/>
          <w:lang w:eastAsia="en-US"/>
        </w:rPr>
        <w:t>The RequestConstructor constructs the request and sends via the ControlPort to the provider.</w:t>
      </w:r>
    </w:p>
    <w:p w14:paraId="1E0CEA9A" w14:textId="77777777" w:rsidR="00251D89" w:rsidRPr="00740A9A" w:rsidRDefault="00251D89">
      <w:pPr>
        <w:numPr>
          <w:ilvl w:val="0"/>
          <w:numId w:val="30"/>
        </w:numPr>
        <w:shd w:val="clear" w:color="auto" w:fill="FFFFFF"/>
        <w:spacing w:before="100" w:beforeAutospacing="1" w:after="100" w:afterAutospacing="1"/>
        <w:rPr>
          <w:rFonts w:eastAsia="Times New Roman" w:cs="Times New Roman"/>
          <w:color w:val="auto"/>
          <w:szCs w:val="24"/>
          <w:lang w:eastAsia="en-US"/>
        </w:rPr>
      </w:pPr>
      <w:r w:rsidRPr="00740A9A">
        <w:rPr>
          <w:rFonts w:eastAsia="Times New Roman" w:cs="Times New Roman"/>
          <w:color w:val="auto"/>
          <w:szCs w:val="24"/>
          <w:lang w:eastAsia="en-US"/>
        </w:rPr>
        <w:t>The provider receives the request via the ControlPort which directs the request to an appropriate ReceiveFilter</w:t>
      </w:r>
    </w:p>
    <w:p w14:paraId="7090D51B" w14:textId="77777777" w:rsidR="00251D89" w:rsidRPr="00740A9A" w:rsidRDefault="00251D89">
      <w:pPr>
        <w:numPr>
          <w:ilvl w:val="0"/>
          <w:numId w:val="30"/>
        </w:numPr>
        <w:shd w:val="clear" w:color="auto" w:fill="FFFFFF"/>
        <w:spacing w:before="100" w:beforeAutospacing="1" w:after="100" w:afterAutospacing="1"/>
        <w:rPr>
          <w:rFonts w:eastAsia="Times New Roman" w:cs="Times New Roman"/>
          <w:color w:val="auto"/>
          <w:szCs w:val="24"/>
          <w:lang w:eastAsia="en-US"/>
        </w:rPr>
      </w:pPr>
      <w:r w:rsidRPr="00740A9A">
        <w:rPr>
          <w:rFonts w:eastAsia="Times New Roman" w:cs="Times New Roman"/>
          <w:color w:val="auto"/>
          <w:szCs w:val="24"/>
          <w:lang w:eastAsia="en-US"/>
        </w:rPr>
        <w:t>The ReceiveFilter directs</w:t>
      </w:r>
    </w:p>
    <w:p w14:paraId="7F4C71BA" w14:textId="77777777" w:rsidR="00251D89" w:rsidRPr="00740A9A" w:rsidRDefault="00251D89">
      <w:pPr>
        <w:numPr>
          <w:ilvl w:val="1"/>
          <w:numId w:val="30"/>
        </w:numPr>
        <w:shd w:val="clear" w:color="auto" w:fill="FFFFFF"/>
        <w:spacing w:before="100" w:beforeAutospacing="1" w:after="100" w:afterAutospacing="1"/>
        <w:rPr>
          <w:rFonts w:eastAsia="Times New Roman" w:cs="Times New Roman"/>
          <w:color w:val="auto"/>
          <w:szCs w:val="24"/>
          <w:lang w:eastAsia="en-US"/>
        </w:rPr>
      </w:pPr>
      <w:r w:rsidRPr="00740A9A">
        <w:rPr>
          <w:rFonts w:eastAsia="Times New Roman" w:cs="Times New Roman"/>
          <w:color w:val="auto"/>
          <w:szCs w:val="24"/>
          <w:lang w:eastAsia="en-US"/>
        </w:rPr>
        <w:t>a GET to the ExposureContext which</w:t>
      </w:r>
    </w:p>
    <w:p w14:paraId="32B3F5C4" w14:textId="77777777" w:rsidR="00251D89" w:rsidRPr="00740A9A" w:rsidRDefault="00251D89">
      <w:pPr>
        <w:numPr>
          <w:ilvl w:val="2"/>
          <w:numId w:val="30"/>
        </w:numPr>
        <w:shd w:val="clear" w:color="auto" w:fill="FFFFFF"/>
        <w:spacing w:before="100" w:beforeAutospacing="1" w:after="100" w:afterAutospacing="1"/>
        <w:rPr>
          <w:rFonts w:eastAsia="Times New Roman" w:cs="Times New Roman"/>
          <w:color w:val="auto"/>
          <w:szCs w:val="24"/>
          <w:lang w:eastAsia="en-US"/>
        </w:rPr>
      </w:pPr>
      <w:r w:rsidRPr="00740A9A">
        <w:rPr>
          <w:rFonts w:eastAsia="Times New Roman" w:cs="Times New Roman"/>
          <w:color w:val="auto"/>
          <w:szCs w:val="24"/>
          <w:lang w:eastAsia="en-US"/>
        </w:rPr>
        <w:t>Identifies the entities to get</w:t>
      </w:r>
    </w:p>
    <w:p w14:paraId="3CE82A28" w14:textId="77777777" w:rsidR="00251D89" w:rsidRPr="00740A9A" w:rsidRDefault="00251D89">
      <w:pPr>
        <w:numPr>
          <w:ilvl w:val="2"/>
          <w:numId w:val="30"/>
        </w:numPr>
        <w:shd w:val="clear" w:color="auto" w:fill="FFFFFF"/>
        <w:spacing w:before="100" w:beforeAutospacing="1" w:after="100" w:afterAutospacing="1"/>
        <w:rPr>
          <w:rFonts w:eastAsia="Times New Roman" w:cs="Times New Roman"/>
          <w:color w:val="auto"/>
          <w:szCs w:val="24"/>
          <w:lang w:eastAsia="en-US"/>
        </w:rPr>
      </w:pPr>
      <w:r w:rsidRPr="00740A9A">
        <w:rPr>
          <w:rFonts w:eastAsia="Times New Roman" w:cs="Times New Roman"/>
          <w:color w:val="auto"/>
          <w:szCs w:val="24"/>
          <w:lang w:eastAsia="en-US"/>
        </w:rPr>
        <w:t>Constructs a response including those entities</w:t>
      </w:r>
    </w:p>
    <w:p w14:paraId="31A62516" w14:textId="77777777" w:rsidR="00251D89" w:rsidRPr="00740A9A" w:rsidRDefault="00251D89">
      <w:pPr>
        <w:numPr>
          <w:ilvl w:val="2"/>
          <w:numId w:val="30"/>
        </w:numPr>
        <w:shd w:val="clear" w:color="auto" w:fill="FFFFFF"/>
        <w:spacing w:before="100" w:beforeAutospacing="1" w:after="100" w:afterAutospacing="1"/>
        <w:rPr>
          <w:rFonts w:eastAsia="Times New Roman" w:cs="Times New Roman"/>
          <w:color w:val="auto"/>
          <w:szCs w:val="24"/>
          <w:lang w:eastAsia="en-US"/>
        </w:rPr>
      </w:pPr>
      <w:r w:rsidRPr="00740A9A">
        <w:rPr>
          <w:rFonts w:eastAsia="Times New Roman" w:cs="Times New Roman"/>
          <w:color w:val="auto"/>
          <w:szCs w:val="24"/>
          <w:lang w:eastAsia="en-US"/>
        </w:rPr>
        <w:t>Sends that response to the appropriate ControlPort </w:t>
      </w:r>
    </w:p>
    <w:p w14:paraId="4DE98DB0" w14:textId="77777777" w:rsidR="00251D89" w:rsidRPr="00740A9A" w:rsidRDefault="00251D89">
      <w:pPr>
        <w:numPr>
          <w:ilvl w:val="1"/>
          <w:numId w:val="30"/>
        </w:numPr>
        <w:shd w:val="clear" w:color="auto" w:fill="FFFFFF"/>
        <w:spacing w:before="100" w:beforeAutospacing="1" w:after="100" w:afterAutospacing="1"/>
        <w:rPr>
          <w:rFonts w:eastAsia="Times New Roman" w:cs="Times New Roman"/>
          <w:color w:val="auto"/>
          <w:szCs w:val="24"/>
          <w:lang w:eastAsia="en-US"/>
        </w:rPr>
      </w:pPr>
      <w:r w:rsidRPr="00740A9A">
        <w:rPr>
          <w:rFonts w:eastAsia="Times New Roman" w:cs="Times New Roman"/>
          <w:color w:val="auto"/>
          <w:szCs w:val="24"/>
          <w:lang w:eastAsia="en-US"/>
        </w:rPr>
        <w:t>a POST/PUT/PATCH to the ExposureContext which</w:t>
      </w:r>
    </w:p>
    <w:p w14:paraId="13ED8AD5" w14:textId="264DC199" w:rsidR="00251D89" w:rsidRPr="00740A9A" w:rsidRDefault="00251D89">
      <w:pPr>
        <w:numPr>
          <w:ilvl w:val="2"/>
          <w:numId w:val="30"/>
        </w:numPr>
        <w:shd w:val="clear" w:color="auto" w:fill="FFFFFF"/>
        <w:spacing w:before="100" w:beforeAutospacing="1" w:after="100" w:afterAutospacing="1"/>
        <w:rPr>
          <w:rFonts w:eastAsia="Times New Roman" w:cs="Times New Roman"/>
          <w:color w:val="auto"/>
          <w:szCs w:val="24"/>
          <w:lang w:eastAsia="en-US"/>
        </w:rPr>
      </w:pPr>
      <w:r w:rsidRPr="00740A9A">
        <w:rPr>
          <w:rFonts w:eastAsia="Times New Roman" w:cs="Times New Roman"/>
          <w:color w:val="auto"/>
          <w:szCs w:val="24"/>
          <w:lang w:eastAsia="en-US"/>
        </w:rPr>
        <w:t>Adjusts the entities in the corresponding ConstraintDomain</w:t>
      </w:r>
    </w:p>
    <w:p w14:paraId="1008C28F" w14:textId="3B6167B2" w:rsidR="00C95B4C" w:rsidRPr="00740A9A" w:rsidRDefault="00C95B4C" w:rsidP="00C95B4C">
      <w:pPr>
        <w:numPr>
          <w:ilvl w:val="3"/>
          <w:numId w:val="30"/>
        </w:numPr>
        <w:shd w:val="clear" w:color="auto" w:fill="FFFFFF"/>
        <w:spacing w:before="100" w:beforeAutospacing="1" w:after="100" w:afterAutospacing="1"/>
        <w:rPr>
          <w:rFonts w:eastAsia="Times New Roman" w:cs="Times New Roman"/>
          <w:color w:val="auto"/>
          <w:szCs w:val="24"/>
          <w:lang w:eastAsia="en-US"/>
        </w:rPr>
      </w:pPr>
      <w:r w:rsidRPr="00740A9A">
        <w:rPr>
          <w:rFonts w:cs="Times New Roman"/>
          <w:szCs w:val="24"/>
          <w:lang w:val="en-GB" w:eastAsia="en-US"/>
        </w:rPr>
        <w:t>The POST/../etc. is intention/expectation and hence a grammar/constraint format and hence a constraint form of FC etc</w:t>
      </w:r>
      <w:r w:rsidR="00A434C6">
        <w:rPr>
          <w:rFonts w:cs="Times New Roman"/>
          <w:szCs w:val="24"/>
          <w:lang w:val="en-GB" w:eastAsia="en-US"/>
        </w:rPr>
        <w:t>.</w:t>
      </w:r>
    </w:p>
    <w:p w14:paraId="1AF3C474" w14:textId="407EA691" w:rsidR="00251D89" w:rsidRPr="00740A9A" w:rsidRDefault="00251D89">
      <w:pPr>
        <w:numPr>
          <w:ilvl w:val="2"/>
          <w:numId w:val="30"/>
        </w:numPr>
        <w:shd w:val="clear" w:color="auto" w:fill="FFFFFF"/>
        <w:spacing w:before="100" w:beforeAutospacing="1" w:after="100" w:afterAutospacing="1"/>
        <w:rPr>
          <w:rFonts w:eastAsia="Times New Roman" w:cs="Times New Roman"/>
          <w:color w:val="auto"/>
          <w:szCs w:val="24"/>
          <w:lang w:eastAsia="en-US"/>
        </w:rPr>
      </w:pPr>
      <w:r w:rsidRPr="00740A9A">
        <w:rPr>
          <w:rFonts w:eastAsia="Times New Roman" w:cs="Times New Roman"/>
          <w:color w:val="auto"/>
          <w:szCs w:val="24"/>
          <w:lang w:eastAsia="en-US"/>
        </w:rPr>
        <w:t>Triggers the ControlConstruct to run a Task related to the new data</w:t>
      </w:r>
    </w:p>
    <w:p w14:paraId="14C45D07" w14:textId="77777777" w:rsidR="00251D89" w:rsidRPr="00740A9A" w:rsidRDefault="00251D89">
      <w:pPr>
        <w:numPr>
          <w:ilvl w:val="2"/>
          <w:numId w:val="30"/>
        </w:numPr>
        <w:shd w:val="clear" w:color="auto" w:fill="FFFFFF"/>
        <w:spacing w:before="100" w:beforeAutospacing="1" w:after="100" w:afterAutospacing="1"/>
        <w:rPr>
          <w:rFonts w:eastAsia="Times New Roman" w:cs="Times New Roman"/>
          <w:color w:val="auto"/>
          <w:szCs w:val="24"/>
          <w:lang w:eastAsia="en-US"/>
        </w:rPr>
      </w:pPr>
      <w:r w:rsidRPr="00740A9A">
        <w:rPr>
          <w:rFonts w:eastAsia="Times New Roman" w:cs="Times New Roman"/>
          <w:color w:val="auto"/>
          <w:szCs w:val="24"/>
          <w:lang w:eastAsia="en-US"/>
        </w:rPr>
        <w:t>Sends a response to the appropriate ControlPort</w:t>
      </w:r>
    </w:p>
    <w:p w14:paraId="4C318293" w14:textId="77777777" w:rsidR="00251D89" w:rsidRPr="00740A9A" w:rsidRDefault="00251D89">
      <w:pPr>
        <w:numPr>
          <w:ilvl w:val="1"/>
          <w:numId w:val="30"/>
        </w:numPr>
        <w:shd w:val="clear" w:color="auto" w:fill="FFFFFF"/>
        <w:spacing w:before="100" w:beforeAutospacing="1" w:after="100" w:afterAutospacing="1"/>
        <w:rPr>
          <w:rFonts w:eastAsia="Times New Roman" w:cs="Times New Roman"/>
          <w:color w:val="auto"/>
          <w:szCs w:val="24"/>
          <w:lang w:eastAsia="en-US"/>
        </w:rPr>
      </w:pPr>
      <w:r w:rsidRPr="00740A9A">
        <w:rPr>
          <w:rFonts w:eastAsia="Times New Roman" w:cs="Times New Roman"/>
          <w:color w:val="auto"/>
          <w:szCs w:val="24"/>
          <w:lang w:eastAsia="en-US"/>
        </w:rPr>
        <w:t>a control message to the ControlConstruct</w:t>
      </w:r>
    </w:p>
    <w:p w14:paraId="226B219D" w14:textId="77777777" w:rsidR="00251D89" w:rsidRPr="00740A9A" w:rsidRDefault="00251D89">
      <w:pPr>
        <w:numPr>
          <w:ilvl w:val="0"/>
          <w:numId w:val="30"/>
        </w:numPr>
        <w:shd w:val="clear" w:color="auto" w:fill="FFFFFF"/>
        <w:spacing w:before="100" w:beforeAutospacing="1" w:after="100" w:afterAutospacing="1"/>
        <w:rPr>
          <w:rFonts w:eastAsia="Times New Roman" w:cs="Times New Roman"/>
          <w:color w:val="auto"/>
          <w:szCs w:val="24"/>
          <w:lang w:eastAsia="en-US"/>
        </w:rPr>
      </w:pPr>
      <w:r w:rsidRPr="00740A9A">
        <w:rPr>
          <w:rFonts w:eastAsia="Times New Roman" w:cs="Times New Roman"/>
          <w:color w:val="auto"/>
          <w:szCs w:val="24"/>
          <w:lang w:eastAsia="en-US"/>
        </w:rPr>
        <w:t>The ControlPort on the client directs the response to the ReceiveFilter</w:t>
      </w:r>
    </w:p>
    <w:p w14:paraId="0DEED655" w14:textId="4568A5F9" w:rsidR="0088716D" w:rsidRPr="00740A9A" w:rsidRDefault="00251D89" w:rsidP="00C95B4C">
      <w:pPr>
        <w:numPr>
          <w:ilvl w:val="1"/>
          <w:numId w:val="30"/>
        </w:numPr>
        <w:shd w:val="clear" w:color="auto" w:fill="FFFFFF"/>
        <w:spacing w:before="100" w:beforeAutospacing="1" w:after="100" w:afterAutospacing="1"/>
        <w:rPr>
          <w:rFonts w:eastAsia="Times New Roman" w:cs="Times New Roman"/>
          <w:color w:val="auto"/>
          <w:szCs w:val="24"/>
          <w:lang w:eastAsia="en-US"/>
        </w:rPr>
      </w:pPr>
      <w:r w:rsidRPr="00740A9A">
        <w:rPr>
          <w:rFonts w:eastAsia="Times New Roman" w:cs="Times New Roman"/>
          <w:color w:val="auto"/>
          <w:szCs w:val="24"/>
          <w:lang w:eastAsia="en-US"/>
        </w:rPr>
        <w:t>The ReceiveFilter passes the response to the ProcessingConstruct to progress the task appropriately.</w:t>
      </w:r>
    </w:p>
    <w:p w14:paraId="52849F3C" w14:textId="5AB41959" w:rsidR="00B86C37" w:rsidRDefault="00B86C37" w:rsidP="00952719">
      <w:pPr>
        <w:pStyle w:val="Heading2"/>
        <w:rPr>
          <w:lang w:eastAsia="en-US"/>
        </w:rPr>
      </w:pPr>
      <w:bookmarkStart w:id="220" w:name="_Ref124413016"/>
      <w:bookmarkStart w:id="221" w:name="_Toc128036687"/>
      <w:r>
        <w:rPr>
          <w:lang w:eastAsia="en-US"/>
        </w:rPr>
        <w:t>Snapshot stream</w:t>
      </w:r>
      <w:bookmarkEnd w:id="220"/>
      <w:bookmarkEnd w:id="221"/>
    </w:p>
    <w:p w14:paraId="6AB0DAF6" w14:textId="111B8D25" w:rsidR="00EB115A" w:rsidRDefault="00EB115A" w:rsidP="00C95B4C">
      <w:pPr>
        <w:rPr>
          <w:color w:val="auto"/>
          <w:lang w:eastAsia="en-US"/>
        </w:rPr>
      </w:pPr>
      <w:r>
        <w:rPr>
          <w:color w:val="auto"/>
          <w:lang w:eastAsia="en-US"/>
        </w:rPr>
        <w:t>A snapshot stream provides a flow of requested one-off measurements (including basic reading of values) where the request is made through the creation of a ControlTask (e.g., realizing a measurement job). The snapshot can be loosely synchronized across multiple devices using time of day etc.</w:t>
      </w:r>
    </w:p>
    <w:p w14:paraId="6E6730BF" w14:textId="54DDBF30" w:rsidR="009A02BB" w:rsidRPr="00EB115A" w:rsidRDefault="009A02BB" w:rsidP="00C95B4C">
      <w:pPr>
        <w:rPr>
          <w:color w:val="auto"/>
          <w:lang w:eastAsia="en-US"/>
        </w:rPr>
      </w:pPr>
      <w:r w:rsidRPr="009A02BB">
        <w:rPr>
          <w:color w:val="auto"/>
          <w:lang w:eastAsia="en-US"/>
        </w:rPr>
        <w:t>This section is to be detailed in a future release.</w:t>
      </w:r>
    </w:p>
    <w:p w14:paraId="58ACCDB2" w14:textId="5E03DE3B" w:rsidR="0088716D" w:rsidRDefault="00B86C37" w:rsidP="00952719">
      <w:pPr>
        <w:pStyle w:val="Heading2"/>
        <w:rPr>
          <w:lang w:eastAsia="en-US"/>
        </w:rPr>
      </w:pPr>
      <w:bookmarkStart w:id="222" w:name="_Ref124413030"/>
      <w:bookmarkStart w:id="223" w:name="_Toc128036688"/>
      <w:r>
        <w:rPr>
          <w:lang w:eastAsia="en-US"/>
        </w:rPr>
        <w:t>Streaming requests for change</w:t>
      </w:r>
      <w:bookmarkEnd w:id="222"/>
      <w:bookmarkEnd w:id="223"/>
    </w:p>
    <w:p w14:paraId="6451C82A" w14:textId="77777777" w:rsidR="00662A13" w:rsidRDefault="00EB115A" w:rsidP="00EB115A">
      <w:pPr>
        <w:rPr>
          <w:color w:val="auto"/>
          <w:lang w:eastAsia="en-US"/>
        </w:rPr>
      </w:pPr>
      <w:r>
        <w:rPr>
          <w:color w:val="auto"/>
          <w:lang w:eastAsia="en-US"/>
        </w:rPr>
        <w:t xml:space="preserve">In the current solution a request for change is made using a command strategy </w:t>
      </w:r>
      <w:r w:rsidR="00662A13">
        <w:rPr>
          <w:color w:val="auto"/>
          <w:lang w:eastAsia="en-US"/>
        </w:rPr>
        <w:t xml:space="preserve">with a synchronous response to the command and </w:t>
      </w:r>
      <w:r>
        <w:rPr>
          <w:color w:val="auto"/>
          <w:lang w:eastAsia="en-US"/>
        </w:rPr>
        <w:t>which causes the initiation of a ControlTask that then coordinates the necessary activity</w:t>
      </w:r>
      <w:r w:rsidR="00662A13">
        <w:rPr>
          <w:color w:val="auto"/>
          <w:lang w:eastAsia="en-US"/>
        </w:rPr>
        <w:t xml:space="preserve"> providing asynchronous responses</w:t>
      </w:r>
      <w:r>
        <w:rPr>
          <w:color w:val="auto"/>
          <w:lang w:eastAsia="en-US"/>
        </w:rPr>
        <w:t xml:space="preserve">. </w:t>
      </w:r>
    </w:p>
    <w:p w14:paraId="7B0E6194" w14:textId="25111ECD" w:rsidR="00EB115A" w:rsidRDefault="00EB115A" w:rsidP="00EB115A">
      <w:pPr>
        <w:rPr>
          <w:color w:val="auto"/>
          <w:lang w:eastAsia="en-US"/>
        </w:rPr>
      </w:pPr>
      <w:r>
        <w:rPr>
          <w:color w:val="auto"/>
          <w:lang w:eastAsia="en-US"/>
        </w:rPr>
        <w:t xml:space="preserve">The </w:t>
      </w:r>
      <w:r w:rsidR="00662A13">
        <w:rPr>
          <w:color w:val="auto"/>
          <w:lang w:eastAsia="en-US"/>
        </w:rPr>
        <w:t xml:space="preserve">streaming approach allows the client to stream requests to the provider. The provider is responsible for maintaining alignment with the client </w:t>
      </w:r>
      <w:r w:rsidR="000D3ECD">
        <w:rPr>
          <w:color w:val="auto"/>
          <w:lang w:eastAsia="en-US"/>
        </w:rPr>
        <w:t xml:space="preserve">expectation </w:t>
      </w:r>
      <w:r w:rsidR="00662A13">
        <w:rPr>
          <w:color w:val="auto"/>
          <w:lang w:eastAsia="en-US"/>
        </w:rPr>
        <w:t>and dealing with the requests as it has resources available. The client may compact the stream to remove requests that have not yet been acted upon and that are no longer valid. The provider will create a task related to each request and maintain a stream of progress reports on each task as for the current solution.</w:t>
      </w:r>
    </w:p>
    <w:p w14:paraId="5476030E" w14:textId="3AB692C4" w:rsidR="009A02BB" w:rsidRPr="009A02BB" w:rsidRDefault="009A02BB" w:rsidP="00EB115A">
      <w:pPr>
        <w:rPr>
          <w:color w:val="auto"/>
          <w:lang w:eastAsia="en-US"/>
        </w:rPr>
      </w:pPr>
      <w:r w:rsidRPr="009A02BB">
        <w:rPr>
          <w:color w:val="auto"/>
          <w:lang w:eastAsia="en-US"/>
        </w:rPr>
        <w:t>This section is to be detailed in a future release.</w:t>
      </w:r>
    </w:p>
    <w:p w14:paraId="0FAF0F64" w14:textId="77777777" w:rsidR="006E2931" w:rsidRDefault="006E2931">
      <w:pPr>
        <w:spacing w:after="0"/>
        <w:rPr>
          <w:rFonts w:asciiTheme="majorHAnsi" w:eastAsiaTheme="majorEastAsia" w:hAnsiTheme="majorHAnsi" w:cstheme="majorBidi"/>
          <w:b/>
          <w:bCs/>
          <w:sz w:val="32"/>
          <w:szCs w:val="32"/>
        </w:rPr>
      </w:pPr>
      <w:bookmarkStart w:id="224" w:name="_Toc128036689"/>
      <w:bookmarkEnd w:id="38"/>
      <w:bookmarkEnd w:id="39"/>
      <w:bookmarkEnd w:id="40"/>
      <w:r>
        <w:br w:type="page"/>
      </w:r>
    </w:p>
    <w:p w14:paraId="51475E53" w14:textId="4C52630F" w:rsidR="000379ED" w:rsidRDefault="00152FD1" w:rsidP="000379ED">
      <w:pPr>
        <w:pStyle w:val="Heading1"/>
      </w:pPr>
      <w:r w:rsidRPr="00152FD1">
        <w:t>Future considerations</w:t>
      </w:r>
      <w:bookmarkEnd w:id="224"/>
    </w:p>
    <w:p w14:paraId="11BB77C1" w14:textId="2BBEEF3F" w:rsidR="00793E61" w:rsidRDefault="00B00E55" w:rsidP="000379ED">
      <w:pPr>
        <w:pStyle w:val="Heading2"/>
      </w:pPr>
      <w:r>
        <w:t>T</w:t>
      </w:r>
      <w:r w:rsidR="00793E61">
        <w:t>ask flow</w:t>
      </w:r>
    </w:p>
    <w:p w14:paraId="5E7B1E31" w14:textId="709B5E63" w:rsidR="00B00E55" w:rsidRDefault="000379ED" w:rsidP="000379ED">
      <w:r>
        <w:t xml:space="preserve">Task flow is described in general, but further detail of task construction with examples </w:t>
      </w:r>
      <w:r w:rsidR="001E0BE0">
        <w:t>would be of benefit.</w:t>
      </w:r>
    </w:p>
    <w:p w14:paraId="56C9CA32" w14:textId="7386792E" w:rsidR="00B00E55" w:rsidRPr="000379ED" w:rsidRDefault="00B00E55" w:rsidP="000379ED">
      <w:r>
        <w:t>The state transition diagram should be drawn for the TaskLifecycleState.</w:t>
      </w:r>
    </w:p>
    <w:p w14:paraId="057370BB" w14:textId="7008085A" w:rsidR="000379ED" w:rsidRDefault="001E0BE0" w:rsidP="001E0BE0">
      <w:pPr>
        <w:pStyle w:val="Heading2"/>
      </w:pPr>
      <w:r>
        <w:t>C</w:t>
      </w:r>
      <w:r w:rsidR="000379ED" w:rsidRPr="001E0BE0">
        <w:t>larification of use of CD, VMF and EC</w:t>
      </w:r>
    </w:p>
    <w:p w14:paraId="42E20C0F" w14:textId="6DD90DF9" w:rsidR="001E0BE0" w:rsidRDefault="001E0BE0" w:rsidP="001E0BE0">
      <w:r>
        <w:t>The relationship between the CD, VMF and EC need to be described further to remove ambiguities.</w:t>
      </w:r>
    </w:p>
    <w:p w14:paraId="24ECCE98" w14:textId="6BCD4D44" w:rsidR="001E0BE0" w:rsidRPr="001E0BE0" w:rsidRDefault="001E0BE0" w:rsidP="001E0BE0">
      <w:pPr>
        <w:pStyle w:val="Heading2"/>
      </w:pPr>
      <w:r>
        <w:t>Control hierarchy, peering and fractals</w:t>
      </w:r>
    </w:p>
    <w:p w14:paraId="64CB8D9C" w14:textId="1F7CA973" w:rsidR="000379ED" w:rsidRDefault="001E0BE0" w:rsidP="000379ED">
      <w:r>
        <w:t>A deeper description of the intertwining of control in terms of SDIDA loops etc. would significantly improve the applicability of this model. This should account for the fractal nature of the component-system pattern.</w:t>
      </w:r>
    </w:p>
    <w:p w14:paraId="2CEAAE15" w14:textId="327A05C2" w:rsidR="00793E61" w:rsidRDefault="00793E61" w:rsidP="009B1B65"/>
    <w:p w14:paraId="39E8B1A2" w14:textId="77777777" w:rsidR="009B1B65" w:rsidRDefault="009B1B65" w:rsidP="009B1B65">
      <w:pPr>
        <w:rPr>
          <w:lang w:val="en-GB"/>
        </w:rPr>
      </w:pPr>
      <w:r>
        <w:rPr>
          <w:lang w:val="en-GB"/>
        </w:rPr>
        <w:object w:dxaOrig="9602" w:dyaOrig="5391" w14:anchorId="2E8B87E2">
          <v:shape id="_x0000_i1047" type="#_x0000_t75" style="width:480.75pt;height:270pt" o:ole="">
            <v:imagedata r:id="rId86" o:title=""/>
          </v:shape>
          <o:OLEObject Type="Embed" ProgID="PowerPoint.Slide.12" ShapeID="_x0000_i1047" DrawAspect="Content" ObjectID="_1766567703" r:id="rId87"/>
        </w:object>
      </w:r>
    </w:p>
    <w:p w14:paraId="2EF36719" w14:textId="77777777" w:rsidR="009B1B65" w:rsidRDefault="009B1B65" w:rsidP="00952719">
      <w:pPr>
        <w:pStyle w:val="Heading2"/>
        <w:rPr>
          <w:lang w:val="en-GB"/>
        </w:rPr>
      </w:pPr>
      <w:bookmarkStart w:id="225" w:name="_Toc128036690"/>
      <w:r>
        <w:rPr>
          <w:lang w:val="en-GB"/>
        </w:rPr>
        <w:t>Client intent generation</w:t>
      </w:r>
      <w:bookmarkEnd w:id="225"/>
    </w:p>
    <w:p w14:paraId="4AC6FC5A" w14:textId="13030782" w:rsidR="009B1B65" w:rsidRPr="000B5737" w:rsidRDefault="009B1B65" w:rsidP="001E0BE0">
      <w:r w:rsidRPr="000B5737">
        <w:rPr>
          <w:lang w:val="en-GB"/>
        </w:rPr>
        <w:t>Client has a store of realization-expectation in a constraint form which has an exposure-context that drives south bound orders via requests or streams</w:t>
      </w:r>
    </w:p>
    <w:p w14:paraId="01481638" w14:textId="77777777" w:rsidR="009B1B65" w:rsidRDefault="009B1B65" w:rsidP="00952719">
      <w:pPr>
        <w:pStyle w:val="Heading2"/>
        <w:rPr>
          <w:lang w:val="en-GB"/>
        </w:rPr>
      </w:pPr>
      <w:bookmarkStart w:id="226" w:name="_Toc128036691"/>
      <w:r>
        <w:rPr>
          <w:lang w:val="en-GB"/>
        </w:rPr>
        <w:t>Intent receiver</w:t>
      </w:r>
      <w:bookmarkEnd w:id="226"/>
    </w:p>
    <w:p w14:paraId="2062F29D" w14:textId="321A9197" w:rsidR="001E0BE0" w:rsidRPr="001E0BE0" w:rsidRDefault="001E0BE0" w:rsidP="001E0BE0">
      <w:pPr>
        <w:rPr>
          <w:lang w:val="en-GB"/>
        </w:rPr>
      </w:pPr>
      <w:r>
        <w:rPr>
          <w:lang w:val="en-GB"/>
        </w:rPr>
        <w:t xml:space="preserve">Further details of the intent receiver will be provided in a future release of this document and will cover topics such as:                                                                                                                                                                                                     </w:t>
      </w:r>
    </w:p>
    <w:p w14:paraId="45890ABB" w14:textId="77777777" w:rsidR="009B1B65" w:rsidRPr="000B5737" w:rsidRDefault="009B1B65">
      <w:pPr>
        <w:numPr>
          <w:ilvl w:val="0"/>
          <w:numId w:val="33"/>
        </w:numPr>
      </w:pPr>
      <w:r w:rsidRPr="000B5737">
        <w:rPr>
          <w:lang w:val="en-GB"/>
        </w:rPr>
        <w:t>Intent Interpreter</w:t>
      </w:r>
    </w:p>
    <w:p w14:paraId="356D7E1A" w14:textId="77777777" w:rsidR="009B1B65" w:rsidRPr="000B5737" w:rsidRDefault="009B1B65">
      <w:pPr>
        <w:numPr>
          <w:ilvl w:val="1"/>
          <w:numId w:val="33"/>
        </w:numPr>
      </w:pPr>
      <w:r w:rsidRPr="000B5737">
        <w:rPr>
          <w:lang w:val="en-GB"/>
        </w:rPr>
        <w:t>Formulating the intent</w:t>
      </w:r>
    </w:p>
    <w:p w14:paraId="448B8C67" w14:textId="77777777" w:rsidR="009B1B65" w:rsidRPr="000B5737" w:rsidRDefault="009B1B65">
      <w:pPr>
        <w:numPr>
          <w:ilvl w:val="0"/>
          <w:numId w:val="33"/>
        </w:numPr>
      </w:pPr>
      <w:r w:rsidRPr="000B5737">
        <w:rPr>
          <w:lang w:val="en-GB"/>
        </w:rPr>
        <w:t>Feeds ExposureContext with intent entities</w:t>
      </w:r>
    </w:p>
    <w:p w14:paraId="389626E8" w14:textId="77777777" w:rsidR="009B1B65" w:rsidRPr="000B5737" w:rsidRDefault="009B1B65">
      <w:pPr>
        <w:numPr>
          <w:ilvl w:val="1"/>
          <w:numId w:val="33"/>
        </w:numPr>
      </w:pPr>
      <w:r w:rsidRPr="000B5737">
        <w:rPr>
          <w:lang w:val="en-GB"/>
        </w:rPr>
        <w:t>Intent entities are constraint forms of FC, LTP etc.</w:t>
      </w:r>
    </w:p>
    <w:p w14:paraId="735F63CD" w14:textId="77777777" w:rsidR="009B1B65" w:rsidRPr="000B5737" w:rsidRDefault="009B1B65">
      <w:pPr>
        <w:numPr>
          <w:ilvl w:val="1"/>
          <w:numId w:val="33"/>
        </w:numPr>
      </w:pPr>
      <w:r w:rsidRPr="000B5737">
        <w:rPr>
          <w:lang w:val="en-GB"/>
        </w:rPr>
        <w:t>Order causes a creation of a topological structure related to other intent and actual entities</w:t>
      </w:r>
    </w:p>
    <w:p w14:paraId="2D84A14A" w14:textId="77777777" w:rsidR="009B1B65" w:rsidRPr="000B5737" w:rsidRDefault="009B1B65">
      <w:pPr>
        <w:numPr>
          <w:ilvl w:val="1"/>
          <w:numId w:val="33"/>
        </w:numPr>
      </w:pPr>
      <w:r w:rsidRPr="000B5737">
        <w:rPr>
          <w:lang w:val="en-GB"/>
        </w:rPr>
        <w:t>Order is captured as an entity with associated tasks etc. (related to creation and maintenance of the outcome)</w:t>
      </w:r>
    </w:p>
    <w:p w14:paraId="542C6A6D" w14:textId="77777777" w:rsidR="009B1B65" w:rsidRPr="000B5737" w:rsidRDefault="009B1B65">
      <w:pPr>
        <w:numPr>
          <w:ilvl w:val="0"/>
          <w:numId w:val="33"/>
        </w:numPr>
      </w:pPr>
      <w:r w:rsidRPr="000B5737">
        <w:rPr>
          <w:lang w:val="en-GB"/>
        </w:rPr>
        <w:t>Views:</w:t>
      </w:r>
    </w:p>
    <w:p w14:paraId="46FBA992" w14:textId="77777777" w:rsidR="009B1B65" w:rsidRPr="000B5737" w:rsidRDefault="009B1B65">
      <w:pPr>
        <w:numPr>
          <w:ilvl w:val="1"/>
          <w:numId w:val="33"/>
        </w:numPr>
      </w:pPr>
      <w:r w:rsidRPr="000B5737">
        <w:rPr>
          <w:lang w:val="en-GB"/>
        </w:rPr>
        <w:t>Negotiation: Speculations</w:t>
      </w:r>
    </w:p>
    <w:p w14:paraId="3FA514F0" w14:textId="77777777" w:rsidR="009B1B65" w:rsidRPr="000B5737" w:rsidRDefault="009B1B65">
      <w:pPr>
        <w:numPr>
          <w:ilvl w:val="1"/>
          <w:numId w:val="33"/>
        </w:numPr>
      </w:pPr>
      <w:r w:rsidRPr="000B5737">
        <w:rPr>
          <w:lang w:val="en-GB"/>
        </w:rPr>
        <w:t>ViabilityTrial: Fragments of FC/LTP/Etc. that hold viability ranged properties</w:t>
      </w:r>
    </w:p>
    <w:p w14:paraId="3B211F4B" w14:textId="77777777" w:rsidR="009B1B65" w:rsidRPr="000B5737" w:rsidRDefault="009B1B65">
      <w:pPr>
        <w:numPr>
          <w:ilvl w:val="2"/>
          <w:numId w:val="33"/>
        </w:numPr>
      </w:pPr>
      <w:r w:rsidRPr="000B5737">
        <w:rPr>
          <w:lang w:val="en-GB"/>
        </w:rPr>
        <w:t>Fleeting, legal conflicts, potentially multiple views</w:t>
      </w:r>
    </w:p>
    <w:p w14:paraId="00BA4D80" w14:textId="77777777" w:rsidR="009B1B65" w:rsidRPr="000B5737" w:rsidRDefault="009B1B65">
      <w:pPr>
        <w:numPr>
          <w:ilvl w:val="1"/>
          <w:numId w:val="33"/>
        </w:numPr>
      </w:pPr>
      <w:r w:rsidRPr="000B5737">
        <w:rPr>
          <w:lang w:val="en-GB"/>
        </w:rPr>
        <w:t>AgreementIntention: Sparce FC/LTP/Etc. that hold constraint properties</w:t>
      </w:r>
    </w:p>
    <w:p w14:paraId="063BE565" w14:textId="77777777" w:rsidR="009B1B65" w:rsidRPr="000B5737" w:rsidRDefault="009B1B65">
      <w:pPr>
        <w:numPr>
          <w:ilvl w:val="2"/>
          <w:numId w:val="33"/>
        </w:numPr>
      </w:pPr>
      <w:r w:rsidRPr="000B5737">
        <w:rPr>
          <w:lang w:val="en-GB"/>
        </w:rPr>
        <w:t>Time dimension</w:t>
      </w:r>
    </w:p>
    <w:p w14:paraId="42DC0884" w14:textId="77777777" w:rsidR="009B1B65" w:rsidRPr="000B5737" w:rsidRDefault="009B1B65">
      <w:pPr>
        <w:numPr>
          <w:ilvl w:val="2"/>
          <w:numId w:val="33"/>
        </w:numPr>
      </w:pPr>
      <w:r w:rsidRPr="000B5737">
        <w:rPr>
          <w:lang w:val="en-GB"/>
        </w:rPr>
        <w:t>Order detail (mainly persistent in a topological form (as per TAPI connectivity-service)</w:t>
      </w:r>
    </w:p>
    <w:p w14:paraId="0E3F9777" w14:textId="77777777" w:rsidR="009B1B65" w:rsidRPr="000B5737" w:rsidRDefault="009B1B65">
      <w:pPr>
        <w:numPr>
          <w:ilvl w:val="1"/>
          <w:numId w:val="33"/>
        </w:numPr>
      </w:pPr>
      <w:r w:rsidRPr="000B5737">
        <w:rPr>
          <w:lang w:val="en-GB"/>
        </w:rPr>
        <w:t>RealizationExpectation: Detailed FC/LTP/Etc. configurations (an intent structure)</w:t>
      </w:r>
    </w:p>
    <w:p w14:paraId="38A26CD9" w14:textId="77777777" w:rsidR="009B1B65" w:rsidRPr="000B5737" w:rsidRDefault="009B1B65">
      <w:pPr>
        <w:numPr>
          <w:ilvl w:val="2"/>
          <w:numId w:val="33"/>
        </w:numPr>
      </w:pPr>
      <w:r w:rsidRPr="000B5737">
        <w:rPr>
          <w:lang w:val="en-GB"/>
        </w:rPr>
        <w:t>Deployment interdependencies and ordering etc.</w:t>
      </w:r>
    </w:p>
    <w:p w14:paraId="4A3698A6" w14:textId="77777777" w:rsidR="009B1B65" w:rsidRPr="000B5737" w:rsidRDefault="009B1B65">
      <w:pPr>
        <w:numPr>
          <w:ilvl w:val="2"/>
          <w:numId w:val="33"/>
        </w:numPr>
      </w:pPr>
      <w:r w:rsidRPr="000B5737">
        <w:rPr>
          <w:lang w:val="en-GB"/>
        </w:rPr>
        <w:t>Agreement</w:t>
      </w:r>
    </w:p>
    <w:p w14:paraId="2B8AEDA6" w14:textId="77777777" w:rsidR="009B1B65" w:rsidRPr="000B5737" w:rsidRDefault="009B1B65">
      <w:pPr>
        <w:numPr>
          <w:ilvl w:val="2"/>
          <w:numId w:val="33"/>
        </w:numPr>
      </w:pPr>
      <w:r w:rsidRPr="000B5737">
        <w:rPr>
          <w:lang w:val="en-GB"/>
        </w:rPr>
        <w:t>Time dimension</w:t>
      </w:r>
    </w:p>
    <w:p w14:paraId="0BCBCEE0" w14:textId="77777777" w:rsidR="009B1B65" w:rsidRPr="000B5737" w:rsidRDefault="009B1B65">
      <w:pPr>
        <w:numPr>
          <w:ilvl w:val="1"/>
          <w:numId w:val="33"/>
        </w:numPr>
      </w:pPr>
      <w:r w:rsidRPr="000B5737">
        <w:rPr>
          <w:lang w:val="en-GB"/>
        </w:rPr>
        <w:t>ActualRealization: Fully detailed FC/LTP/Etc. with state</w:t>
      </w:r>
    </w:p>
    <w:p w14:paraId="24CC2B7D" w14:textId="77777777" w:rsidR="009B1B65" w:rsidRPr="000B5737" w:rsidRDefault="009B1B65">
      <w:pPr>
        <w:numPr>
          <w:ilvl w:val="2"/>
          <w:numId w:val="33"/>
        </w:numPr>
      </w:pPr>
      <w:r w:rsidRPr="000B5737">
        <w:rPr>
          <w:lang w:val="en-GB"/>
        </w:rPr>
        <w:t>Opinion</w:t>
      </w:r>
    </w:p>
    <w:p w14:paraId="47AD1228" w14:textId="77777777" w:rsidR="009B1B65" w:rsidRPr="000B5737" w:rsidRDefault="009B1B65">
      <w:pPr>
        <w:numPr>
          <w:ilvl w:val="1"/>
          <w:numId w:val="33"/>
        </w:numPr>
      </w:pPr>
      <w:r w:rsidRPr="000B5737">
        <w:t>IntentAchievement</w:t>
      </w:r>
    </w:p>
    <w:p w14:paraId="559E67C4" w14:textId="77777777" w:rsidR="009B1B65" w:rsidRPr="000B5737" w:rsidRDefault="009B1B65">
      <w:pPr>
        <w:numPr>
          <w:ilvl w:val="2"/>
          <w:numId w:val="33"/>
        </w:numPr>
      </w:pPr>
      <w:r w:rsidRPr="000B5737">
        <w:t>Jeopardy</w:t>
      </w:r>
    </w:p>
    <w:p w14:paraId="38FF9EDF" w14:textId="77777777" w:rsidR="009B1B65" w:rsidRDefault="009B1B65">
      <w:pPr>
        <w:numPr>
          <w:ilvl w:val="2"/>
          <w:numId w:val="33"/>
        </w:numPr>
      </w:pPr>
      <w:r w:rsidRPr="000B5737">
        <w:t>Compliance</w:t>
      </w:r>
    </w:p>
    <w:p w14:paraId="417EB497" w14:textId="77777777" w:rsidR="009B1B65" w:rsidRDefault="009B1B65">
      <w:pPr>
        <w:numPr>
          <w:ilvl w:val="2"/>
          <w:numId w:val="33"/>
        </w:numPr>
      </w:pPr>
      <w:r w:rsidRPr="000B5737">
        <w:t>Discrepancy</w:t>
      </w:r>
    </w:p>
    <w:p w14:paraId="34E2EE0E" w14:textId="77777777" w:rsidR="009B1B65" w:rsidRDefault="009B1B65" w:rsidP="00952719">
      <w:pPr>
        <w:pStyle w:val="Heading2"/>
      </w:pPr>
      <w:bookmarkStart w:id="227" w:name="_Toc128036692"/>
      <w:r>
        <w:t>Constraint form</w:t>
      </w:r>
      <w:bookmarkEnd w:id="227"/>
    </w:p>
    <w:p w14:paraId="00D369D4" w14:textId="77777777" w:rsidR="009B1B65" w:rsidRPr="00C6304A" w:rsidRDefault="009B1B65">
      <w:pPr>
        <w:numPr>
          <w:ilvl w:val="0"/>
          <w:numId w:val="34"/>
        </w:numPr>
      </w:pPr>
      <w:r w:rsidRPr="00C6304A">
        <w:rPr>
          <w:lang w:val="en-GB"/>
        </w:rPr>
        <w:t>Strongly related to the structure discussed during spec work</w:t>
      </w:r>
    </w:p>
    <w:p w14:paraId="498F9C38" w14:textId="77777777" w:rsidR="009B1B65" w:rsidRPr="00C6304A" w:rsidRDefault="009B1B65">
      <w:pPr>
        <w:numPr>
          <w:ilvl w:val="0"/>
          <w:numId w:val="34"/>
        </w:numPr>
      </w:pPr>
      <w:r w:rsidRPr="00C6304A">
        <w:rPr>
          <w:lang w:val="en-GB"/>
        </w:rPr>
        <w:t>Appears fundamental to modelling to a problem space involving functionality</w:t>
      </w:r>
    </w:p>
    <w:p w14:paraId="2568DEA6" w14:textId="72D27DCE" w:rsidR="009B1B65" w:rsidRPr="0076151D" w:rsidRDefault="009B1B65">
      <w:pPr>
        <w:numPr>
          <w:ilvl w:val="0"/>
          <w:numId w:val="34"/>
        </w:numPr>
      </w:pPr>
      <w:r w:rsidRPr="00C6304A">
        <w:rPr>
          <w:lang w:val="en-GB"/>
        </w:rPr>
        <w:t>Requires the property definition to allow for a statement of ranges etc.</w:t>
      </w:r>
    </w:p>
    <w:p w14:paraId="103131F0" w14:textId="0660B1A6" w:rsidR="0076151D" w:rsidRDefault="0076151D" w:rsidP="00952719">
      <w:pPr>
        <w:pStyle w:val="Heading2"/>
      </w:pPr>
      <w:bookmarkStart w:id="228" w:name="_Toc128036693"/>
      <w:r>
        <w:t>Forms of log</w:t>
      </w:r>
      <w:bookmarkEnd w:id="228"/>
    </w:p>
    <w:p w14:paraId="3B622038" w14:textId="26B110FC" w:rsidR="0076151D" w:rsidRPr="0076151D" w:rsidRDefault="0076151D" w:rsidP="0076151D">
      <w:r>
        <w:t>The model supports various forms of log that need to be described in more detail.</w:t>
      </w:r>
    </w:p>
    <w:p w14:paraId="0E3B9F30" w14:textId="2056B61D" w:rsidR="009B1B65" w:rsidRDefault="009B1B65" w:rsidP="009B1B65"/>
    <w:p w14:paraId="3995452C" w14:textId="77777777" w:rsidR="009B1B65" w:rsidRPr="00793E61" w:rsidRDefault="009B1B65" w:rsidP="009B1B65"/>
    <w:p w14:paraId="06F0610A" w14:textId="7AC4E516" w:rsidR="00E442D8" w:rsidRPr="00354D22" w:rsidRDefault="00E442D8" w:rsidP="00E442D8">
      <w:pPr>
        <w:spacing w:after="120"/>
        <w:rPr>
          <w:b/>
        </w:rPr>
      </w:pPr>
      <w:r>
        <w:rPr>
          <w:b/>
        </w:rPr>
        <w:t>End of document</w:t>
      </w:r>
    </w:p>
    <w:p w14:paraId="4EC77E45" w14:textId="77777777" w:rsidR="00E442D8" w:rsidRPr="0061749E" w:rsidRDefault="00E442D8" w:rsidP="00E442D8">
      <w:pPr>
        <w:rPr>
          <w:color w:val="7030A0"/>
          <w:lang w:val="en-GB"/>
        </w:rPr>
      </w:pPr>
      <w:r w:rsidRPr="00644E0D">
        <w:rPr>
          <w:color w:val="7030A0"/>
          <w:lang w:val="en-GB"/>
        </w:rPr>
        <w:t>&lt;/gendoc&gt;&lt;drop/&gt;</w:t>
      </w:r>
    </w:p>
    <w:p w14:paraId="5643FB66" w14:textId="77777777" w:rsidR="00E442D8" w:rsidRDefault="00E442D8" w:rsidP="00E442D8">
      <w:pPr>
        <w:rPr>
          <w:color w:val="FF0000"/>
          <w:lang w:val="en-GB"/>
        </w:rPr>
      </w:pPr>
      <w:r>
        <w:rPr>
          <w:color w:val="FF0000"/>
          <w:lang w:val="en-GB"/>
        </w:rPr>
        <w:t>To take latest template: &lt;drop/&gt;</w:t>
      </w:r>
    </w:p>
    <w:p w14:paraId="09106C32" w14:textId="77777777" w:rsidR="00E442D8" w:rsidRDefault="00E442D8" w:rsidP="00E41D8C">
      <w:pPr>
        <w:pStyle w:val="ListParagraph"/>
        <w:numPr>
          <w:ilvl w:val="0"/>
          <w:numId w:val="17"/>
        </w:numPr>
        <w:rPr>
          <w:color w:val="FF0000"/>
        </w:rPr>
      </w:pPr>
      <w:r w:rsidRPr="00BF0D6D">
        <w:rPr>
          <w:color w:val="FF0000"/>
        </w:rPr>
        <w:t xml:space="preserve">delete text </w:t>
      </w:r>
      <w:r>
        <w:rPr>
          <w:color w:val="FF0000"/>
        </w:rPr>
        <w:t>from “</w:t>
      </w:r>
      <w:r w:rsidRPr="00BF0D6D">
        <w:rPr>
          <w:color w:val="auto"/>
        </w:rPr>
        <w:t>Template version…</w:t>
      </w:r>
      <w:r>
        <w:rPr>
          <w:color w:val="FF0000"/>
        </w:rPr>
        <w:t xml:space="preserve">” </w:t>
      </w:r>
      <w:r w:rsidRPr="00BF0D6D">
        <w:rPr>
          <w:color w:val="FF0000"/>
        </w:rPr>
        <w:t xml:space="preserve">to end of file </w:t>
      </w:r>
      <w:r>
        <w:rPr>
          <w:color w:val="FF0000"/>
        </w:rPr>
        <w:t>&lt;drop/&gt;</w:t>
      </w:r>
    </w:p>
    <w:p w14:paraId="56138278" w14:textId="77777777" w:rsidR="00E442D8" w:rsidRDefault="00E442D8" w:rsidP="00E41D8C">
      <w:pPr>
        <w:pStyle w:val="ListParagraph"/>
        <w:numPr>
          <w:ilvl w:val="0"/>
          <w:numId w:val="17"/>
        </w:numPr>
        <w:rPr>
          <w:color w:val="FF0000"/>
        </w:rPr>
      </w:pPr>
      <w:r>
        <w:rPr>
          <w:color w:val="FF0000"/>
        </w:rPr>
        <w:t>insert a line in “Normal” style&lt;drop/&gt;</w:t>
      </w:r>
    </w:p>
    <w:p w14:paraId="45811A4C" w14:textId="77777777" w:rsidR="00E442D8" w:rsidRDefault="00E442D8" w:rsidP="00E41D8C">
      <w:pPr>
        <w:pStyle w:val="ListParagraph"/>
        <w:numPr>
          <w:ilvl w:val="0"/>
          <w:numId w:val="17"/>
        </w:numPr>
        <w:rPr>
          <w:color w:val="FF0000"/>
        </w:rPr>
      </w:pPr>
      <w:r w:rsidRPr="00BF0D6D">
        <w:rPr>
          <w:color w:val="FF0000"/>
        </w:rPr>
        <w:t xml:space="preserve">insert text </w:t>
      </w:r>
      <w:r>
        <w:rPr>
          <w:color w:val="FF0000"/>
        </w:rPr>
        <w:t xml:space="preserve">(Insert </w:t>
      </w:r>
      <w:r w:rsidRPr="00BF0D6D">
        <w:rPr>
          <w:color w:val="FF0000"/>
        </w:rPr>
        <w:sym w:font="Wingdings" w:char="F0E0"/>
      </w:r>
      <w:r>
        <w:rPr>
          <w:color w:val="FF0000"/>
        </w:rPr>
        <w:t xml:space="preserve"> Object </w:t>
      </w:r>
      <w:r w:rsidRPr="00BF0D6D">
        <w:rPr>
          <w:color w:val="FF0000"/>
        </w:rPr>
        <w:sym w:font="Wingdings" w:char="F0E0"/>
      </w:r>
      <w:r>
        <w:rPr>
          <w:color w:val="FF0000"/>
        </w:rPr>
        <w:t xml:space="preserve"> Text from File… (alt njf)) </w:t>
      </w:r>
      <w:r w:rsidRPr="00BF0D6D">
        <w:rPr>
          <w:color w:val="FF0000"/>
        </w:rPr>
        <w:t>from</w:t>
      </w:r>
      <w:r>
        <w:rPr>
          <w:color w:val="FF0000"/>
        </w:rPr>
        <w:t>:</w:t>
      </w:r>
      <w:r w:rsidRPr="00BF0D6D">
        <w:rPr>
          <w:color w:val="FF0000"/>
        </w:rPr>
        <w:t xml:space="preserve"> </w:t>
      </w:r>
      <w:r>
        <w:rPr>
          <w:color w:val="FF0000"/>
        </w:rPr>
        <w:t>&lt;drop/&gt;</w:t>
      </w:r>
    </w:p>
    <w:p w14:paraId="04DAB43F" w14:textId="77777777" w:rsidR="00E442D8" w:rsidRDefault="00E442D8" w:rsidP="00E41D8C">
      <w:pPr>
        <w:pStyle w:val="ListParagraph"/>
        <w:numPr>
          <w:ilvl w:val="1"/>
          <w:numId w:val="17"/>
        </w:numPr>
        <w:rPr>
          <w:color w:val="FF0000"/>
        </w:rPr>
      </w:pPr>
      <w:r w:rsidRPr="00BF0D6D">
        <w:rPr>
          <w:color w:val="FF0000"/>
        </w:rPr>
        <w:t>TR-512.GT_OnfCoreIm-CommonGendocTemplate-Fragments</w:t>
      </w:r>
      <w:r>
        <w:rPr>
          <w:color w:val="FF0000"/>
        </w:rPr>
        <w:t>.docx &lt;drop/&gt;</w:t>
      </w:r>
    </w:p>
    <w:p w14:paraId="5541982C" w14:textId="77777777" w:rsidR="00E442D8" w:rsidRPr="002F36B2" w:rsidRDefault="00E442D8" w:rsidP="00E442D8">
      <w:pPr>
        <w:spacing w:after="0" w:line="260" w:lineRule="exact"/>
      </w:pPr>
      <w:bookmarkStart w:id="229" w:name="_Toc457510574"/>
      <w:r>
        <w:t>Template version 0.0.11 1 June 2018 &lt;drop/&gt;</w:t>
      </w:r>
    </w:p>
    <w:p w14:paraId="5077AE2B" w14:textId="77777777" w:rsidR="00E442D8" w:rsidRPr="000345A7" w:rsidRDefault="00E442D8" w:rsidP="00E442D8">
      <w:pPr>
        <w:pStyle w:val="Heading1"/>
        <w:pBdr>
          <w:top w:val="single" w:sz="12" w:space="3" w:color="auto"/>
        </w:pBdr>
        <w:overflowPunct w:val="0"/>
        <w:autoSpaceDE w:val="0"/>
        <w:autoSpaceDN w:val="0"/>
        <w:adjustRightInd w:val="0"/>
        <w:spacing w:before="240" w:after="180" w:line="240" w:lineRule="auto"/>
        <w:textAlignment w:val="baseline"/>
      </w:pPr>
      <w:bookmarkStart w:id="230" w:name="_Toc457510573"/>
      <w:bookmarkStart w:id="231" w:name="_Toc128036694"/>
      <w:r>
        <w:t>Fragment: Insert class</w:t>
      </w:r>
      <w:r w:rsidRPr="004D6EA6">
        <w:t xml:space="preserve"> &lt;drop/&gt;</w:t>
      </w:r>
      <w:bookmarkEnd w:id="230"/>
      <w:bookmarkEnd w:id="231"/>
    </w:p>
    <w:p w14:paraId="1A618DD3" w14:textId="77777777" w:rsidR="00E442D8" w:rsidRPr="00750615" w:rsidRDefault="00E442D8" w:rsidP="00E442D8">
      <w:pPr>
        <w:rPr>
          <w:bCs/>
          <w:color w:val="7030A0"/>
        </w:rPr>
      </w:pPr>
      <w:r w:rsidRPr="00D975ED">
        <w:rPr>
          <w:color w:val="7030A0"/>
        </w:rPr>
        <w:t>&lt;fragment name=’</w:t>
      </w:r>
      <w:r>
        <w:rPr>
          <w:color w:val="FF0000"/>
        </w:rPr>
        <w:t>insert</w:t>
      </w:r>
      <w:r w:rsidRPr="008421C2">
        <w:rPr>
          <w:color w:val="FF0000"/>
        </w:rPr>
        <w:t>Class</w:t>
      </w:r>
      <w:r w:rsidRPr="00D975ED">
        <w:rPr>
          <w:color w:val="7030A0"/>
        </w:rPr>
        <w:t>’ importedBundl</w:t>
      </w:r>
      <w:r>
        <w:rPr>
          <w:color w:val="7030A0"/>
        </w:rPr>
        <w:t>es=’commons;gmf;papyrus’&gt;&lt;drop/&gt;</w:t>
      </w:r>
      <w:r>
        <w:rPr>
          <w:color w:val="7030A0"/>
        </w:rPr>
        <w:br/>
      </w:r>
      <w:r w:rsidRPr="00D975ED">
        <w:rPr>
          <w:color w:val="7030A0"/>
        </w:rPr>
        <w:t>&lt;arg name=’</w:t>
      </w:r>
      <w:r>
        <w:rPr>
          <w:color w:val="FF0000"/>
        </w:rPr>
        <w:t>cl</w:t>
      </w:r>
      <w:r>
        <w:rPr>
          <w:color w:val="7030A0"/>
        </w:rPr>
        <w:t>’ type=’uml::Class</w:t>
      </w:r>
      <w:r w:rsidRPr="00D975ED">
        <w:rPr>
          <w:color w:val="7030A0"/>
        </w:rPr>
        <w:t>’/&gt;&lt;drop/&gt;</w:t>
      </w:r>
      <w:r>
        <w:rPr>
          <w:color w:val="7030A0"/>
        </w:rPr>
        <w:br/>
      </w:r>
      <w:r w:rsidRPr="00D975ED">
        <w:rPr>
          <w:color w:val="7030A0"/>
        </w:rPr>
        <w:t>&lt;arg name=’</w:t>
      </w:r>
      <w:r w:rsidRPr="008421C2">
        <w:rPr>
          <w:color w:val="FF0000"/>
        </w:rPr>
        <w:t>className</w:t>
      </w:r>
      <w:r>
        <w:rPr>
          <w:color w:val="7030A0"/>
        </w:rPr>
        <w:t>’ type=’String</w:t>
      </w:r>
      <w:r w:rsidRPr="00D975ED">
        <w:rPr>
          <w:color w:val="7030A0"/>
        </w:rPr>
        <w:t>’/&gt;&lt;drop/&gt;</w:t>
      </w:r>
      <w:r>
        <w:rPr>
          <w:color w:val="7030A0"/>
        </w:rPr>
        <w:br/>
        <w:t>&lt;arg name=’</w:t>
      </w:r>
      <w:r w:rsidRPr="008421C2">
        <w:rPr>
          <w:color w:val="FF0000"/>
        </w:rPr>
        <w:t>packageName</w:t>
      </w:r>
      <w:r>
        <w:rPr>
          <w:color w:val="7030A0"/>
        </w:rPr>
        <w:t>’ type=’String</w:t>
      </w:r>
      <w:r w:rsidRPr="00D975ED">
        <w:rPr>
          <w:color w:val="7030A0"/>
        </w:rPr>
        <w:t>’/&gt;&lt;drop/&gt;</w:t>
      </w:r>
      <w:r>
        <w:rPr>
          <w:bCs/>
          <w:color w:val="7030A0"/>
        </w:rPr>
        <w:br/>
        <w:t>[if (not cl.qualifiedName.contains(packageName))]&lt;drop/&gt;</w:t>
      </w:r>
      <w:r>
        <w:rPr>
          <w:bCs/>
          <w:color w:val="7030A0"/>
        </w:rPr>
        <w:br/>
      </w:r>
      <w:r>
        <w:rPr>
          <w:color w:val="7030A0"/>
        </w:rPr>
        <w:t>[else] &lt;drop/&gt;</w:t>
      </w:r>
      <w:r>
        <w:rPr>
          <w:color w:val="7030A0"/>
        </w:rPr>
        <w:br/>
      </w:r>
      <w:r>
        <w:rPr>
          <w:bCs/>
          <w:color w:val="7030A0"/>
        </w:rPr>
        <w:t>[if(cl.name.contains(className))]&lt;drop/&gt;</w:t>
      </w:r>
    </w:p>
    <w:p w14:paraId="2B8AA834" w14:textId="77777777" w:rsidR="00E442D8" w:rsidRDefault="00E442D8" w:rsidP="00E442D8">
      <w:pPr>
        <w:rPr>
          <w:color w:val="7030A0"/>
        </w:rPr>
      </w:pPr>
      <w:r>
        <w:t>Qualified Name: [cl</w:t>
      </w:r>
      <w:r w:rsidRPr="00DE259A">
        <w:t>.qualifiedName/]</w:t>
      </w:r>
    </w:p>
    <w:p w14:paraId="0163907C" w14:textId="77777777" w:rsidR="00E442D8" w:rsidRPr="00AF4D36" w:rsidRDefault="00E442D8" w:rsidP="00E442D8">
      <w:pPr>
        <w:spacing w:after="0"/>
        <w:rPr>
          <w:color w:val="7030A0"/>
          <w:szCs w:val="24"/>
        </w:rPr>
      </w:pPr>
      <w:r w:rsidRPr="00AF4D36">
        <w:rPr>
          <w:color w:val="7030A0"/>
          <w:szCs w:val="24"/>
        </w:rPr>
        <w:t>[if  cl.ownedComment-&gt;notEmpty()]&lt;drop/&gt;</w:t>
      </w:r>
    </w:p>
    <w:p w14:paraId="63AAA45C" w14:textId="77777777" w:rsidR="00E442D8" w:rsidRPr="00AF4D36" w:rsidRDefault="00E442D8" w:rsidP="00E442D8">
      <w:pPr>
        <w:spacing w:after="0"/>
        <w:rPr>
          <w:color w:val="7030A0"/>
          <w:szCs w:val="24"/>
        </w:rPr>
      </w:pPr>
      <w:r w:rsidRPr="00AF4D36">
        <w:rPr>
          <w:color w:val="7030A0"/>
          <w:szCs w:val="24"/>
        </w:rPr>
        <w:t>[for (co:Comment | cl.ownedComment)] &lt;drop/&gt;</w:t>
      </w:r>
    </w:p>
    <w:p w14:paraId="247049EC" w14:textId="77777777" w:rsidR="00E442D8" w:rsidRPr="00AF4D36" w:rsidRDefault="00E442D8" w:rsidP="00E442D8">
      <w:pPr>
        <w:spacing w:after="0"/>
        <w:rPr>
          <w:color w:val="7030A0"/>
          <w:szCs w:val="24"/>
        </w:rPr>
      </w:pPr>
      <w:r w:rsidRPr="00AF4D36">
        <w:rPr>
          <w:color w:val="7030A0"/>
          <w:szCs w:val="24"/>
        </w:rPr>
        <w:t>&lt;dropEmpty&gt;</w:t>
      </w:r>
      <w:r w:rsidRPr="00AF4D36">
        <w:rPr>
          <w:szCs w:val="24"/>
        </w:rPr>
        <w:t>[cleanAndFormat(c</w:t>
      </w:r>
      <w:r>
        <w:rPr>
          <w:szCs w:val="24"/>
        </w:rPr>
        <w:t>o</w:t>
      </w:r>
      <w:r w:rsidRPr="00AF4D36">
        <w:rPr>
          <w:szCs w:val="24"/>
        </w:rPr>
        <w:t>._body.clean())/]</w:t>
      </w:r>
      <w:r w:rsidRPr="00AF4D36">
        <w:rPr>
          <w:color w:val="7030A0"/>
          <w:szCs w:val="24"/>
        </w:rPr>
        <w:t>&lt;/dropEmpty&gt;</w:t>
      </w:r>
    </w:p>
    <w:p w14:paraId="02D0A247" w14:textId="77777777" w:rsidR="00E442D8" w:rsidRPr="00AF4D36" w:rsidRDefault="00E442D8" w:rsidP="00E442D8">
      <w:pPr>
        <w:spacing w:after="0"/>
        <w:rPr>
          <w:color w:val="7030A0"/>
          <w:szCs w:val="24"/>
        </w:rPr>
      </w:pPr>
      <w:r w:rsidRPr="00AF4D36">
        <w:rPr>
          <w:color w:val="7030A0"/>
          <w:szCs w:val="24"/>
        </w:rPr>
        <w:t>[/for]</w:t>
      </w:r>
      <w:r>
        <w:rPr>
          <w:color w:val="7030A0"/>
          <w:szCs w:val="24"/>
        </w:rPr>
        <w:t>&lt;drop/&gt;</w:t>
      </w:r>
    </w:p>
    <w:p w14:paraId="18EE3278" w14:textId="77777777" w:rsidR="00E442D8" w:rsidRPr="00AF4D36" w:rsidRDefault="00E442D8" w:rsidP="00E442D8">
      <w:pPr>
        <w:spacing w:after="0"/>
        <w:rPr>
          <w:color w:val="237BE8" w:themeColor="text2" w:themeTint="99"/>
          <w:szCs w:val="24"/>
        </w:rPr>
      </w:pPr>
      <w:r w:rsidRPr="00AF4D36">
        <w:rPr>
          <w:color w:val="7030A0"/>
          <w:szCs w:val="24"/>
        </w:rPr>
        <w:t>[else]</w:t>
      </w:r>
      <w:r w:rsidRPr="00AF4D36">
        <w:rPr>
          <w:color w:val="237BE8" w:themeColor="text2" w:themeTint="99"/>
          <w:szCs w:val="24"/>
        </w:rPr>
        <w:t>To be provided</w:t>
      </w:r>
    </w:p>
    <w:p w14:paraId="0512F3AD" w14:textId="77777777" w:rsidR="00E442D8" w:rsidRPr="00AF4D36" w:rsidRDefault="00E442D8" w:rsidP="00E442D8">
      <w:pPr>
        <w:spacing w:after="0"/>
        <w:rPr>
          <w:color w:val="7030A0"/>
          <w:szCs w:val="24"/>
        </w:rPr>
      </w:pPr>
      <w:r w:rsidRPr="00AF4D36">
        <w:rPr>
          <w:color w:val="7030A0"/>
          <w:szCs w:val="24"/>
        </w:rPr>
        <w:t>[/if]&lt;drop/&gt;</w:t>
      </w:r>
    </w:p>
    <w:p w14:paraId="431AE24E" w14:textId="77777777" w:rsidR="00E442D8" w:rsidRPr="00157771" w:rsidRDefault="00E442D8" w:rsidP="00E442D8">
      <w:r>
        <w:rPr>
          <w:color w:val="7030A0"/>
        </w:rPr>
        <w:t>[if (cl</w:t>
      </w:r>
      <w:r w:rsidRPr="00C22345">
        <w:rPr>
          <w:color w:val="7030A0"/>
        </w:rPr>
        <w:t>.is</w:t>
      </w:r>
      <w:r>
        <w:rPr>
          <w:color w:val="7030A0"/>
        </w:rPr>
        <w:t>Abstract)</w:t>
      </w:r>
      <w:r w:rsidRPr="00C22345">
        <w:rPr>
          <w:color w:val="7030A0"/>
        </w:rPr>
        <w:t>]</w:t>
      </w:r>
      <w:r>
        <w:rPr>
          <w:color w:val="7030A0"/>
        </w:rPr>
        <w:t>&lt;drop/&gt;</w:t>
      </w:r>
    </w:p>
    <w:p w14:paraId="7968957C" w14:textId="77777777" w:rsidR="00E442D8" w:rsidRDefault="00E442D8" w:rsidP="00E442D8">
      <w:r w:rsidRPr="00C22345">
        <w:t>This class is abstract.</w:t>
      </w:r>
    </w:p>
    <w:p w14:paraId="3C3BBD5E" w14:textId="77777777" w:rsidR="00E442D8" w:rsidRDefault="00E442D8" w:rsidP="00E442D8">
      <w:r>
        <w:rPr>
          <w:color w:val="7030A0"/>
        </w:rPr>
        <w:t>[</w:t>
      </w:r>
      <w:r w:rsidRPr="00C22345">
        <w:rPr>
          <w:color w:val="7030A0"/>
        </w:rPr>
        <w:t>/if]</w:t>
      </w:r>
      <w:r>
        <w:rPr>
          <w:color w:val="7030A0"/>
        </w:rPr>
        <w:t>&lt;drop/&gt;</w:t>
      </w:r>
    </w:p>
    <w:p w14:paraId="5ADC9AC9" w14:textId="77777777" w:rsidR="00E442D8" w:rsidRPr="00636F75" w:rsidRDefault="00E442D8" w:rsidP="00E442D8">
      <w:pPr>
        <w:spacing w:after="0"/>
        <w:rPr>
          <w:bCs/>
          <w:color w:val="7030A0"/>
        </w:rPr>
      </w:pPr>
      <w:r>
        <w:rPr>
          <w:color w:val="7030A0"/>
        </w:rPr>
        <w:t>[if (</w:t>
      </w:r>
      <w:r>
        <w:rPr>
          <w:bCs/>
          <w:color w:val="7030A0"/>
        </w:rPr>
        <w:t>cl</w:t>
      </w:r>
      <w:r w:rsidRPr="007F21F6">
        <w:rPr>
          <w:bCs/>
          <w:color w:val="7030A0"/>
        </w:rPr>
        <w:t>.oclAsType(</w:t>
      </w:r>
      <w:r>
        <w:rPr>
          <w:bCs/>
          <w:color w:val="7030A0"/>
        </w:rPr>
        <w:t>uml::Class</w:t>
      </w:r>
      <w:r w:rsidRPr="007F21F6">
        <w:rPr>
          <w:bCs/>
          <w:color w:val="7030A0"/>
        </w:rPr>
        <w:t>).</w:t>
      </w:r>
      <w:r>
        <w:rPr>
          <w:bCs/>
          <w:color w:val="7030A0"/>
        </w:rPr>
        <w:t>general -&gt;notEmpty())]&lt;drop/&gt;</w:t>
      </w:r>
    </w:p>
    <w:p w14:paraId="5C2AF07A" w14:textId="77777777" w:rsidR="00E442D8" w:rsidRDefault="00E442D8" w:rsidP="00E442D8">
      <w:pPr>
        <w:spacing w:after="0"/>
        <w:rPr>
          <w:bCs/>
        </w:rPr>
      </w:pPr>
    </w:p>
    <w:p w14:paraId="765861E4" w14:textId="77777777" w:rsidR="00E442D8" w:rsidRDefault="00E442D8" w:rsidP="00E442D8">
      <w:pPr>
        <w:spacing w:after="0"/>
        <w:rPr>
          <w:bCs/>
        </w:rPr>
      </w:pPr>
      <w:r>
        <w:rPr>
          <w:bCs/>
        </w:rPr>
        <w:t>Inherits properties from:</w:t>
      </w:r>
    </w:p>
    <w:p w14:paraId="37B06569" w14:textId="77777777" w:rsidR="00E442D8" w:rsidRDefault="00E442D8" w:rsidP="00E442D8">
      <w:pPr>
        <w:spacing w:after="0"/>
        <w:rPr>
          <w:bCs/>
          <w:color w:val="7030A0"/>
        </w:rPr>
      </w:pPr>
      <w:r>
        <w:rPr>
          <w:bCs/>
          <w:color w:val="7030A0"/>
        </w:rPr>
        <w:t>[for (gen:Class | cl</w:t>
      </w:r>
      <w:r w:rsidRPr="002C23CD">
        <w:rPr>
          <w:bCs/>
          <w:color w:val="7030A0"/>
        </w:rPr>
        <w:t>.oclAsType(uml::</w:t>
      </w:r>
      <w:r>
        <w:rPr>
          <w:bCs/>
          <w:color w:val="7030A0"/>
        </w:rPr>
        <w:t>Class</w:t>
      </w:r>
      <w:r w:rsidRPr="002C23CD">
        <w:rPr>
          <w:bCs/>
          <w:color w:val="7030A0"/>
        </w:rPr>
        <w:t>).general</w:t>
      </w:r>
      <w:r>
        <w:rPr>
          <w:bCs/>
          <w:color w:val="7030A0"/>
        </w:rPr>
        <w:t>)]&lt;drop/&gt;</w:t>
      </w:r>
    </w:p>
    <w:p w14:paraId="052F311C" w14:textId="77777777" w:rsidR="00E442D8" w:rsidRPr="0024115B" w:rsidRDefault="00E442D8" w:rsidP="00E442D8">
      <w:pPr>
        <w:pStyle w:val="ListParagraph"/>
        <w:numPr>
          <w:ilvl w:val="0"/>
          <w:numId w:val="6"/>
        </w:numPr>
        <w:spacing w:after="0"/>
        <w:rPr>
          <w:bCs/>
          <w:color w:val="auto"/>
        </w:rPr>
      </w:pPr>
      <w:r w:rsidRPr="0024115B">
        <w:rPr>
          <w:bCs/>
          <w:color w:val="auto"/>
        </w:rPr>
        <w:t>[</w:t>
      </w:r>
      <w:r>
        <w:rPr>
          <w:bCs/>
          <w:color w:val="auto"/>
        </w:rPr>
        <w:t>gen</w:t>
      </w:r>
      <w:r w:rsidRPr="0024115B">
        <w:rPr>
          <w:bCs/>
          <w:color w:val="auto"/>
        </w:rPr>
        <w:t>.name/]</w:t>
      </w:r>
    </w:p>
    <w:p w14:paraId="7E7BA8FA" w14:textId="77777777" w:rsidR="00E442D8" w:rsidRDefault="00E442D8" w:rsidP="00E442D8">
      <w:pPr>
        <w:spacing w:after="0"/>
        <w:rPr>
          <w:bCs/>
          <w:color w:val="7030A0"/>
        </w:rPr>
      </w:pPr>
      <w:r>
        <w:rPr>
          <w:bCs/>
          <w:color w:val="7030A0"/>
        </w:rPr>
        <w:t>[/for]&lt;drop/&gt;</w:t>
      </w:r>
    </w:p>
    <w:p w14:paraId="690E8CA8" w14:textId="77777777" w:rsidR="00E442D8" w:rsidRPr="001B7ED7" w:rsidRDefault="00E442D8" w:rsidP="00E442D8">
      <w:pPr>
        <w:spacing w:after="0"/>
        <w:rPr>
          <w:bCs/>
          <w:color w:val="7030A0"/>
        </w:rPr>
      </w:pPr>
      <w:r>
        <w:rPr>
          <w:bCs/>
          <w:color w:val="7030A0"/>
        </w:rPr>
        <w:t>[/if]&lt;drop/&gt;</w:t>
      </w:r>
    </w:p>
    <w:p w14:paraId="6E370363" w14:textId="77777777" w:rsidR="00E442D8" w:rsidRPr="00F77782" w:rsidRDefault="00E442D8" w:rsidP="00E442D8">
      <w:pPr>
        <w:rPr>
          <w:color w:val="7030A0"/>
        </w:rPr>
      </w:pPr>
      <w:r w:rsidRPr="00585280">
        <w:rPr>
          <w:color w:val="7030A0"/>
        </w:rPr>
        <w:t>[for (st:Stereotype | cl.getAppliedStereotypes())]&lt;drop/</w:t>
      </w:r>
      <w:r>
        <w:rPr>
          <w:color w:val="7030A0"/>
        </w:rPr>
        <w:t>&gt;</w:t>
      </w:r>
      <w:r>
        <w:rPr>
          <w:color w:val="7030A0"/>
        </w:rPr>
        <w:br/>
      </w:r>
      <w:r w:rsidRPr="004C16E2">
        <w:rPr>
          <w:color w:val="7030A0"/>
        </w:rPr>
        <w:t>[if(not st.name.contains(‘O</w:t>
      </w:r>
      <w:r>
        <w:rPr>
          <w:color w:val="7030A0"/>
        </w:rPr>
        <w:t>penModelClass’))]&lt;drop/&gt;</w:t>
      </w:r>
    </w:p>
    <w:p w14:paraId="4F89DE8E" w14:textId="77777777" w:rsidR="00E442D8" w:rsidRDefault="00E442D8" w:rsidP="00E442D8">
      <w:pPr>
        <w:rPr>
          <w:color w:val="7030A0"/>
        </w:rPr>
      </w:pPr>
      <w:r>
        <w:t>This class is [st.name/].</w:t>
      </w:r>
    </w:p>
    <w:p w14:paraId="772BD582" w14:textId="77777777" w:rsidR="00E442D8" w:rsidRPr="00016C5A" w:rsidRDefault="00E442D8" w:rsidP="00E442D8">
      <w:pPr>
        <w:rPr>
          <w:color w:val="7030A0"/>
        </w:rPr>
      </w:pPr>
      <w:r>
        <w:rPr>
          <w:color w:val="7030A0"/>
        </w:rPr>
        <w:t>[else] &lt;drop/&gt;</w:t>
      </w:r>
      <w:r>
        <w:rPr>
          <w:color w:val="7030A0"/>
        </w:rPr>
        <w:br/>
        <w:t>[/if]&lt;drop/&gt;</w:t>
      </w:r>
      <w:r>
        <w:rPr>
          <w:color w:val="7030A0"/>
        </w:rPr>
        <w:br/>
      </w:r>
      <w:r w:rsidRPr="005650BC">
        <w:rPr>
          <w:color w:val="7030A0"/>
        </w:rPr>
        <w:t>[/for]&lt;drop/&gt;</w:t>
      </w:r>
      <w:r>
        <w:rPr>
          <w:color w:val="7030A0"/>
        </w:rPr>
        <w:br/>
        <w:t>[else] &lt;drop/&gt;</w:t>
      </w:r>
      <w:r>
        <w:rPr>
          <w:color w:val="7030A0"/>
        </w:rPr>
        <w:br/>
      </w:r>
      <w:r>
        <w:rPr>
          <w:bCs/>
          <w:color w:val="7030A0"/>
        </w:rPr>
        <w:t>[/if]</w:t>
      </w:r>
      <w:r>
        <w:rPr>
          <w:color w:val="7030A0"/>
        </w:rPr>
        <w:br/>
      </w:r>
      <w:r>
        <w:rPr>
          <w:bCs/>
          <w:color w:val="7030A0"/>
        </w:rPr>
        <w:t>[/if]</w:t>
      </w:r>
      <w:r>
        <w:rPr>
          <w:color w:val="7030A0"/>
        </w:rPr>
        <w:br/>
      </w:r>
      <w:r w:rsidRPr="00A971E7">
        <w:rPr>
          <w:color w:val="7030A0"/>
        </w:rPr>
        <w:t>&lt;/fragment&gt;</w:t>
      </w:r>
      <w:r>
        <w:rPr>
          <w:color w:val="7030A0"/>
        </w:rPr>
        <w:t>&lt;drop/&gt;</w:t>
      </w:r>
    </w:p>
    <w:p w14:paraId="67AAD9F4" w14:textId="77777777" w:rsidR="00E442D8" w:rsidRPr="000345A7" w:rsidRDefault="00E442D8" w:rsidP="00E442D8">
      <w:pPr>
        <w:pStyle w:val="Heading1"/>
        <w:pBdr>
          <w:top w:val="single" w:sz="12" w:space="3" w:color="auto"/>
        </w:pBdr>
        <w:overflowPunct w:val="0"/>
        <w:autoSpaceDE w:val="0"/>
        <w:autoSpaceDN w:val="0"/>
        <w:adjustRightInd w:val="0"/>
        <w:spacing w:before="240" w:after="180" w:line="240" w:lineRule="auto"/>
        <w:textAlignment w:val="baseline"/>
      </w:pPr>
      <w:bookmarkStart w:id="232" w:name="_Toc128036695"/>
      <w:r>
        <w:t>Fragment: Insert standard diagram</w:t>
      </w:r>
      <w:r w:rsidRPr="004D6EA6">
        <w:t xml:space="preserve"> &lt;drop/&gt;</w:t>
      </w:r>
      <w:bookmarkEnd w:id="229"/>
      <w:bookmarkEnd w:id="232"/>
    </w:p>
    <w:p w14:paraId="20785E0D" w14:textId="77777777" w:rsidR="00E442D8" w:rsidRPr="0023024E" w:rsidRDefault="00E442D8" w:rsidP="00E442D8">
      <w:pPr>
        <w:rPr>
          <w:rFonts w:asciiTheme="minorHAnsi" w:eastAsiaTheme="minorHAnsi" w:hAnsiTheme="minorHAnsi" w:cs="Courier New"/>
          <w:color w:val="7030A0"/>
          <w:sz w:val="20"/>
          <w:szCs w:val="20"/>
          <w:lang w:eastAsia="en-US"/>
        </w:rPr>
      </w:pPr>
      <w:r w:rsidRPr="00D975ED">
        <w:rPr>
          <w:color w:val="7030A0"/>
        </w:rPr>
        <w:t>&lt;fragment name=’</w:t>
      </w:r>
      <w:r>
        <w:rPr>
          <w:color w:val="FF0000"/>
        </w:rPr>
        <w:t>insertStandardDiagram</w:t>
      </w:r>
      <w:r w:rsidRPr="00D975ED">
        <w:rPr>
          <w:color w:val="7030A0"/>
        </w:rPr>
        <w:t>’ importedBundl</w:t>
      </w:r>
      <w:r>
        <w:rPr>
          <w:color w:val="7030A0"/>
        </w:rPr>
        <w:t>es=’commons;gmf;papyrus’&gt;&lt;drop/&gt;</w:t>
      </w:r>
      <w:r>
        <w:rPr>
          <w:color w:val="7030A0"/>
        </w:rPr>
        <w:br/>
      </w:r>
      <w:r w:rsidRPr="00D975ED">
        <w:rPr>
          <w:color w:val="7030A0"/>
        </w:rPr>
        <w:t>&lt;arg name=’</w:t>
      </w:r>
      <w:r>
        <w:rPr>
          <w:color w:val="FF0000"/>
        </w:rPr>
        <w:t>p</w:t>
      </w:r>
      <w:r>
        <w:rPr>
          <w:color w:val="7030A0"/>
        </w:rPr>
        <w:t>’ type=’uml::Package</w:t>
      </w:r>
      <w:r w:rsidRPr="00D975ED">
        <w:rPr>
          <w:color w:val="7030A0"/>
        </w:rPr>
        <w:t>’/&gt;&lt;drop/&gt;</w:t>
      </w:r>
      <w:r>
        <w:rPr>
          <w:color w:val="7030A0"/>
        </w:rPr>
        <w:br/>
      </w:r>
      <w:r w:rsidRPr="00D975ED">
        <w:rPr>
          <w:color w:val="7030A0"/>
        </w:rPr>
        <w:t>&lt;arg name=’</w:t>
      </w:r>
      <w:r>
        <w:rPr>
          <w:color w:val="FF0000"/>
        </w:rPr>
        <w:t>diagram</w:t>
      </w:r>
      <w:r w:rsidRPr="008421C2">
        <w:rPr>
          <w:color w:val="FF0000"/>
        </w:rPr>
        <w:t>Name</w:t>
      </w:r>
      <w:r>
        <w:rPr>
          <w:color w:val="7030A0"/>
        </w:rPr>
        <w:t>’ type=’String</w:t>
      </w:r>
      <w:r w:rsidRPr="00D975ED">
        <w:rPr>
          <w:color w:val="7030A0"/>
        </w:rPr>
        <w:t>’/&gt;&lt;drop/&gt;</w:t>
      </w:r>
      <w:r>
        <w:rPr>
          <w:color w:val="7030A0"/>
        </w:rPr>
        <w:br/>
        <w:t>&lt;arg name=’</w:t>
      </w:r>
      <w:r>
        <w:rPr>
          <w:color w:val="FF0000"/>
        </w:rPr>
        <w:t>diagramTitle</w:t>
      </w:r>
      <w:r>
        <w:rPr>
          <w:color w:val="7030A0"/>
        </w:rPr>
        <w:t>’ type=’String</w:t>
      </w:r>
      <w:r w:rsidRPr="00D975ED">
        <w:rPr>
          <w:color w:val="7030A0"/>
        </w:rPr>
        <w:t>’/&gt;&lt;drop/&gt;</w:t>
      </w:r>
    </w:p>
    <w:p w14:paraId="44BCEE97" w14:textId="77777777" w:rsidR="00E442D8" w:rsidRPr="00426682" w:rsidRDefault="00E442D8" w:rsidP="00E442D8">
      <w:pPr>
        <w:pStyle w:val="Default"/>
        <w:rPr>
          <w:rFonts w:asciiTheme="minorHAnsi" w:hAnsiTheme="minorHAnsi"/>
          <w:color w:val="7030A0"/>
          <w:sz w:val="20"/>
          <w:szCs w:val="20"/>
        </w:rPr>
      </w:pPr>
      <w:r w:rsidRPr="00426682">
        <w:rPr>
          <w:rFonts w:asciiTheme="minorHAnsi" w:hAnsiTheme="minorHAnsi"/>
          <w:color w:val="7030A0"/>
          <w:sz w:val="20"/>
          <w:szCs w:val="20"/>
        </w:rPr>
        <w:t>[for (d:Diagram|p.getPapyrusDiagrams())]&lt;drop/&gt;</w:t>
      </w:r>
    </w:p>
    <w:p w14:paraId="1F19F6D7" w14:textId="77777777" w:rsidR="00E442D8" w:rsidRPr="0013018B" w:rsidRDefault="00E442D8" w:rsidP="00E442D8">
      <w:pPr>
        <w:pStyle w:val="Default"/>
        <w:rPr>
          <w:rFonts w:asciiTheme="minorHAnsi" w:hAnsiTheme="minorHAnsi"/>
          <w:sz w:val="20"/>
          <w:szCs w:val="20"/>
        </w:rPr>
      </w:pPr>
      <w:r w:rsidRPr="006020C1">
        <w:rPr>
          <w:rFonts w:asciiTheme="minorHAnsi" w:hAnsiTheme="minorHAnsi"/>
          <w:color w:val="7030A0"/>
          <w:sz w:val="20"/>
          <w:szCs w:val="20"/>
        </w:rPr>
        <w:t>[if d.name.contains(</w:t>
      </w:r>
      <w:r>
        <w:rPr>
          <w:rFonts w:asciiTheme="minorHAnsi" w:hAnsiTheme="minorHAnsi"/>
          <w:color w:val="7030A0"/>
          <w:sz w:val="20"/>
          <w:szCs w:val="20"/>
        </w:rPr>
        <w:t>diagramName</w:t>
      </w:r>
      <w:r w:rsidRPr="006020C1">
        <w:rPr>
          <w:rFonts w:asciiTheme="minorHAnsi" w:hAnsiTheme="minorHAnsi"/>
          <w:color w:val="7030A0"/>
          <w:sz w:val="20"/>
          <w:szCs w:val="20"/>
        </w:rPr>
        <w:t xml:space="preserve">)] </w:t>
      </w:r>
    </w:p>
    <w:p w14:paraId="421F63BB" w14:textId="77777777" w:rsidR="00E442D8" w:rsidRDefault="00E442D8" w:rsidP="00E442D8">
      <w:pPr>
        <w:pStyle w:val="Default"/>
        <w:rPr>
          <w:rFonts w:asciiTheme="minorHAnsi" w:hAnsiTheme="minorHAnsi"/>
          <w:color w:val="7030A0"/>
          <w:sz w:val="20"/>
          <w:szCs w:val="20"/>
        </w:rPr>
      </w:pPr>
      <w:r w:rsidRPr="006020C1">
        <w:rPr>
          <w:rFonts w:asciiTheme="minorHAnsi" w:hAnsiTheme="minorHAnsi"/>
          <w:color w:val="7030A0"/>
          <w:sz w:val="20"/>
          <w:szCs w:val="20"/>
        </w:rPr>
        <w:t>&lt;drop/&gt;</w:t>
      </w:r>
      <w:r w:rsidRPr="006020C1">
        <w:rPr>
          <w:rFonts w:asciiTheme="minorHAnsi" w:hAnsiTheme="minorHAnsi"/>
          <w:color w:val="7030A0"/>
          <w:sz w:val="20"/>
          <w:szCs w:val="20"/>
        </w:rPr>
        <w:tab/>
      </w:r>
    </w:p>
    <w:p w14:paraId="4941DDAA" w14:textId="77777777" w:rsidR="00E442D8" w:rsidRDefault="00E442D8" w:rsidP="00E442D8">
      <w:pPr>
        <w:pStyle w:val="Default"/>
        <w:keepNext/>
        <w:rPr>
          <w:rFonts w:asciiTheme="minorHAnsi" w:hAnsiTheme="minorHAnsi"/>
          <w:color w:val="7030A0"/>
          <w:sz w:val="20"/>
          <w:szCs w:val="20"/>
          <w:lang w:val="en-GB"/>
        </w:rPr>
      </w:pPr>
      <w:r w:rsidRPr="006020C1">
        <w:rPr>
          <w:rFonts w:asciiTheme="minorHAnsi" w:hAnsiTheme="minorHAnsi"/>
          <w:color w:val="7030A0"/>
          <w:sz w:val="20"/>
          <w:szCs w:val="20"/>
          <w:lang w:val="en-GB"/>
        </w:rPr>
        <w:t>&lt;image object='[d.getDiagram()/]' maxW='true' keepH='false'</w:t>
      </w:r>
      <w:r>
        <w:rPr>
          <w:rFonts w:asciiTheme="minorHAnsi" w:hAnsiTheme="minorHAnsi"/>
          <w:color w:val="7030A0"/>
          <w:sz w:val="20"/>
          <w:szCs w:val="20"/>
          <w:lang w:val="en-GB"/>
        </w:rPr>
        <w:t xml:space="preserve"> keepW = ‘false’</w:t>
      </w:r>
      <w:r w:rsidRPr="006020C1">
        <w:rPr>
          <w:rFonts w:asciiTheme="minorHAnsi" w:hAnsiTheme="minorHAnsi"/>
          <w:color w:val="7030A0"/>
          <w:sz w:val="20"/>
          <w:szCs w:val="20"/>
          <w:lang w:val="en-GB"/>
        </w:rPr>
        <w:t>&gt;</w:t>
      </w:r>
      <w:r w:rsidRPr="006020C1">
        <w:rPr>
          <w:rFonts w:asciiTheme="minorHAnsi" w:hAnsiTheme="minorHAnsi"/>
          <w:noProof/>
          <w:sz w:val="20"/>
          <w:szCs w:val="20"/>
          <w:lang w:val="en-GB" w:eastAsia="en-GB"/>
        </w:rPr>
        <mc:AlternateContent>
          <mc:Choice Requires="wpc">
            <w:drawing>
              <wp:inline distT="0" distB="0" distL="0" distR="0" wp14:anchorId="73F5C1A6" wp14:editId="3613041A">
                <wp:extent cx="5486400" cy="3200400"/>
                <wp:effectExtent l="0" t="0" r="0" b="0"/>
                <wp:docPr id="9"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c:wpc>
                  </a:graphicData>
                </a:graphic>
              </wp:inline>
            </w:drawing>
          </mc:Choice>
          <mc:Fallback>
            <w:pict>
              <v:group w14:anchorId="16966AFF" id="Zone de dessin 1" o:spid="_x0000_s1026" editas="canvas"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">
                <v:shape id="_x0000_s1027" type="#_x0000_t75" style="position:absolute;width:54864;height:32004;visibility:visible;mso-wrap-style:square">
                  <v:fill o:detectmouseclick="t"/>
                  <v:path o:connecttype="none"/>
                </v:shape>
                <w10:anchorlock/>
              </v:group>
            </w:pict>
          </mc:Fallback>
        </mc:AlternateContent>
      </w:r>
      <w:r w:rsidRPr="006020C1">
        <w:rPr>
          <w:rFonts w:asciiTheme="minorHAnsi" w:hAnsiTheme="minorHAnsi"/>
          <w:color w:val="7030A0"/>
          <w:sz w:val="20"/>
          <w:szCs w:val="20"/>
          <w:lang w:val="en-GB"/>
        </w:rPr>
        <w:t>&lt;/image&gt;</w:t>
      </w:r>
    </w:p>
    <w:p w14:paraId="7EE1AFB3" w14:textId="77777777" w:rsidR="00E442D8" w:rsidRPr="00EC7D02" w:rsidRDefault="00E442D8" w:rsidP="00E442D8">
      <w:pPr>
        <w:keepNext/>
        <w:jc w:val="center"/>
      </w:pPr>
      <w:r>
        <w:t>CoreModel diagram: [d.name/]</w:t>
      </w:r>
    </w:p>
    <w:p w14:paraId="331E6A47" w14:textId="57F770FA" w:rsidR="00E442D8" w:rsidRDefault="00E442D8" w:rsidP="00E442D8">
      <w:pPr>
        <w:pStyle w:val="FigureCaption"/>
      </w:pPr>
      <w:bookmarkStart w:id="233" w:name="_Toc128036729"/>
      <w:r>
        <w:t xml:space="preserve">Figure </w:t>
      </w:r>
      <w:r>
        <w:rPr>
          <w:noProof/>
        </w:rPr>
        <w:fldChar w:fldCharType="begin"/>
      </w:r>
      <w:r>
        <w:rPr>
          <w:noProof/>
        </w:rPr>
        <w:instrText xml:space="preserve"> STYLEREF 1 \s </w:instrText>
      </w:r>
      <w:r>
        <w:rPr>
          <w:noProof/>
        </w:rPr>
        <w:fldChar w:fldCharType="separate"/>
      </w:r>
      <w:r w:rsidR="007A3711">
        <w:rPr>
          <w:noProof/>
        </w:rPr>
        <w:t>10</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sidR="007A3711">
        <w:rPr>
          <w:noProof/>
        </w:rPr>
        <w:t>1</w:t>
      </w:r>
      <w:r>
        <w:rPr>
          <w:noProof/>
        </w:rPr>
        <w:fldChar w:fldCharType="end"/>
      </w:r>
      <w:r>
        <w:t xml:space="preserve"> [diagramTitle/]</w:t>
      </w:r>
      <w:bookmarkEnd w:id="233"/>
    </w:p>
    <w:p w14:paraId="30DFF033" w14:textId="77777777" w:rsidR="00E442D8" w:rsidRDefault="00E442D8" w:rsidP="00E442D8">
      <w:pPr>
        <w:pStyle w:val="Default"/>
        <w:rPr>
          <w:rFonts w:asciiTheme="minorHAnsi" w:hAnsiTheme="minorHAnsi"/>
          <w:color w:val="7030A0"/>
          <w:sz w:val="20"/>
          <w:szCs w:val="20"/>
          <w:lang w:val="en-GB"/>
        </w:rPr>
      </w:pPr>
      <w:r w:rsidRPr="006020C1">
        <w:rPr>
          <w:rFonts w:asciiTheme="minorHAnsi" w:hAnsiTheme="minorHAnsi"/>
          <w:color w:val="7030A0"/>
          <w:sz w:val="20"/>
          <w:szCs w:val="20"/>
          <w:lang w:val="en-GB"/>
        </w:rPr>
        <w:t>[else]&lt;drop/&gt;</w:t>
      </w:r>
    </w:p>
    <w:p w14:paraId="1A0E962B" w14:textId="77777777" w:rsidR="00E442D8" w:rsidRDefault="00E442D8" w:rsidP="00E442D8">
      <w:pPr>
        <w:pStyle w:val="Default"/>
        <w:rPr>
          <w:rFonts w:asciiTheme="minorHAnsi" w:hAnsiTheme="minorHAnsi"/>
          <w:color w:val="7030A0"/>
          <w:sz w:val="20"/>
          <w:szCs w:val="20"/>
          <w:lang w:val="en-GB"/>
        </w:rPr>
      </w:pPr>
      <w:r w:rsidRPr="006020C1">
        <w:rPr>
          <w:rFonts w:asciiTheme="minorHAnsi" w:hAnsiTheme="minorHAnsi"/>
          <w:color w:val="7030A0"/>
          <w:sz w:val="20"/>
          <w:szCs w:val="20"/>
          <w:lang w:val="en-GB"/>
        </w:rPr>
        <w:t>[/if]&lt;drop/&gt;</w:t>
      </w:r>
    </w:p>
    <w:p w14:paraId="3CA3A798" w14:textId="77777777" w:rsidR="00E442D8" w:rsidRDefault="00E442D8" w:rsidP="00E442D8">
      <w:pPr>
        <w:pStyle w:val="Default"/>
        <w:rPr>
          <w:color w:val="7030A0"/>
        </w:rPr>
      </w:pPr>
      <w:r>
        <w:rPr>
          <w:rFonts w:asciiTheme="minorHAnsi" w:hAnsiTheme="minorHAnsi"/>
          <w:color w:val="7030A0"/>
          <w:sz w:val="20"/>
          <w:szCs w:val="20"/>
          <w:lang w:val="en-GB"/>
        </w:rPr>
        <w:t>[/for]&lt;drop/&gt;</w:t>
      </w:r>
      <w:r w:rsidRPr="0023024E">
        <w:rPr>
          <w:rFonts w:asciiTheme="minorHAnsi" w:hAnsiTheme="minorHAnsi"/>
          <w:color w:val="7030A0"/>
          <w:sz w:val="20"/>
          <w:szCs w:val="20"/>
          <w:lang w:val="en-GB"/>
        </w:rPr>
        <w:br/>
        <w:t>&lt;/fragment</w:t>
      </w:r>
      <w:r w:rsidRPr="00A971E7">
        <w:rPr>
          <w:color w:val="7030A0"/>
        </w:rPr>
        <w:t>&gt;</w:t>
      </w:r>
      <w:r>
        <w:rPr>
          <w:color w:val="7030A0"/>
        </w:rPr>
        <w:t>&lt;drop/&gt;</w:t>
      </w:r>
    </w:p>
    <w:p w14:paraId="6D613FFE" w14:textId="77777777" w:rsidR="00E442D8" w:rsidRDefault="00E442D8" w:rsidP="00E442D8">
      <w:pPr>
        <w:spacing w:after="0"/>
        <w:rPr>
          <w:rFonts w:ascii="Courier New" w:eastAsiaTheme="minorHAnsi" w:hAnsi="Courier New" w:cs="Courier New"/>
          <w:color w:val="7030A0"/>
          <w:szCs w:val="24"/>
          <w:lang w:eastAsia="en-US"/>
        </w:rPr>
      </w:pPr>
    </w:p>
    <w:p w14:paraId="46E0E1F1" w14:textId="77777777" w:rsidR="00E442D8" w:rsidRPr="000345A7" w:rsidRDefault="00E442D8" w:rsidP="00E442D8">
      <w:pPr>
        <w:pStyle w:val="Heading1"/>
        <w:pBdr>
          <w:top w:val="single" w:sz="12" w:space="3" w:color="auto"/>
        </w:pBdr>
        <w:overflowPunct w:val="0"/>
        <w:autoSpaceDE w:val="0"/>
        <w:autoSpaceDN w:val="0"/>
        <w:adjustRightInd w:val="0"/>
        <w:spacing w:before="240" w:after="180" w:line="240" w:lineRule="auto"/>
        <w:textAlignment w:val="baseline"/>
      </w:pPr>
      <w:bookmarkStart w:id="234" w:name="_Toc457510575"/>
      <w:bookmarkStart w:id="235" w:name="_Toc128036696"/>
      <w:r>
        <w:t>Fragment: Insert small diagram</w:t>
      </w:r>
      <w:r w:rsidRPr="004D6EA6">
        <w:t xml:space="preserve"> &lt;drop/&gt;</w:t>
      </w:r>
      <w:bookmarkEnd w:id="234"/>
      <w:bookmarkEnd w:id="235"/>
    </w:p>
    <w:p w14:paraId="3C48BF54" w14:textId="77777777" w:rsidR="00E442D8" w:rsidRPr="0023024E" w:rsidRDefault="00E442D8" w:rsidP="00E442D8">
      <w:pPr>
        <w:rPr>
          <w:rFonts w:asciiTheme="minorHAnsi" w:eastAsiaTheme="minorHAnsi" w:hAnsiTheme="minorHAnsi" w:cs="Courier New"/>
          <w:color w:val="7030A0"/>
          <w:sz w:val="20"/>
          <w:szCs w:val="20"/>
          <w:lang w:eastAsia="en-US"/>
        </w:rPr>
      </w:pPr>
      <w:r w:rsidRPr="00D975ED">
        <w:rPr>
          <w:color w:val="7030A0"/>
        </w:rPr>
        <w:t>&lt;fragment name=’</w:t>
      </w:r>
      <w:r>
        <w:rPr>
          <w:color w:val="FF0000"/>
        </w:rPr>
        <w:t>insertSmallDiagram</w:t>
      </w:r>
      <w:r w:rsidRPr="00D975ED">
        <w:rPr>
          <w:color w:val="7030A0"/>
        </w:rPr>
        <w:t>’ importedBundl</w:t>
      </w:r>
      <w:r>
        <w:rPr>
          <w:color w:val="7030A0"/>
        </w:rPr>
        <w:t>es=’commons;gmf;papyrus’&gt;&lt;drop/&gt;</w:t>
      </w:r>
      <w:r>
        <w:rPr>
          <w:color w:val="7030A0"/>
        </w:rPr>
        <w:br/>
      </w:r>
      <w:r w:rsidRPr="00D975ED">
        <w:rPr>
          <w:color w:val="7030A0"/>
        </w:rPr>
        <w:t>&lt;arg name=’</w:t>
      </w:r>
      <w:r>
        <w:rPr>
          <w:color w:val="FF0000"/>
        </w:rPr>
        <w:t>p</w:t>
      </w:r>
      <w:r>
        <w:rPr>
          <w:color w:val="7030A0"/>
        </w:rPr>
        <w:t>’ type=’uml::Package</w:t>
      </w:r>
      <w:r w:rsidRPr="00D975ED">
        <w:rPr>
          <w:color w:val="7030A0"/>
        </w:rPr>
        <w:t>’/&gt;&lt;drop/&gt;</w:t>
      </w:r>
      <w:r>
        <w:rPr>
          <w:color w:val="7030A0"/>
        </w:rPr>
        <w:br/>
      </w:r>
      <w:r w:rsidRPr="00D975ED">
        <w:rPr>
          <w:color w:val="7030A0"/>
        </w:rPr>
        <w:t>&lt;arg name=’</w:t>
      </w:r>
      <w:r>
        <w:rPr>
          <w:color w:val="FF0000"/>
        </w:rPr>
        <w:t>diagram</w:t>
      </w:r>
      <w:r w:rsidRPr="008421C2">
        <w:rPr>
          <w:color w:val="FF0000"/>
        </w:rPr>
        <w:t>Name</w:t>
      </w:r>
      <w:r>
        <w:rPr>
          <w:color w:val="7030A0"/>
        </w:rPr>
        <w:t>’ type=’String</w:t>
      </w:r>
      <w:r w:rsidRPr="00D975ED">
        <w:rPr>
          <w:color w:val="7030A0"/>
        </w:rPr>
        <w:t>’/&gt;&lt;drop/&gt;</w:t>
      </w:r>
      <w:r>
        <w:rPr>
          <w:color w:val="7030A0"/>
        </w:rPr>
        <w:br/>
        <w:t>&lt;arg name=’</w:t>
      </w:r>
      <w:r>
        <w:rPr>
          <w:color w:val="FF0000"/>
        </w:rPr>
        <w:t>diagramTitle</w:t>
      </w:r>
      <w:r>
        <w:rPr>
          <w:color w:val="7030A0"/>
        </w:rPr>
        <w:t>’ type=’String</w:t>
      </w:r>
      <w:r w:rsidRPr="00D975ED">
        <w:rPr>
          <w:color w:val="7030A0"/>
        </w:rPr>
        <w:t>’/&gt;&lt;drop/&gt;</w:t>
      </w:r>
    </w:p>
    <w:p w14:paraId="4DE0DF1E" w14:textId="77777777" w:rsidR="00E442D8" w:rsidRPr="00426682" w:rsidRDefault="00E442D8" w:rsidP="00E442D8">
      <w:pPr>
        <w:pStyle w:val="Default"/>
        <w:rPr>
          <w:rFonts w:asciiTheme="minorHAnsi" w:hAnsiTheme="minorHAnsi"/>
          <w:color w:val="7030A0"/>
          <w:sz w:val="20"/>
          <w:szCs w:val="20"/>
        </w:rPr>
      </w:pPr>
      <w:r w:rsidRPr="00426682">
        <w:rPr>
          <w:rFonts w:asciiTheme="minorHAnsi" w:hAnsiTheme="minorHAnsi"/>
          <w:color w:val="7030A0"/>
          <w:sz w:val="20"/>
          <w:szCs w:val="20"/>
        </w:rPr>
        <w:t>[for (d:Diagram|p.getPapyrusDiagrams())]&lt;drop/&gt;</w:t>
      </w:r>
    </w:p>
    <w:p w14:paraId="46DC676D" w14:textId="77777777" w:rsidR="00E442D8" w:rsidRPr="0013018B" w:rsidRDefault="00E442D8" w:rsidP="00E442D8">
      <w:pPr>
        <w:pStyle w:val="Default"/>
        <w:rPr>
          <w:rFonts w:asciiTheme="minorHAnsi" w:hAnsiTheme="minorHAnsi"/>
          <w:sz w:val="20"/>
          <w:szCs w:val="20"/>
        </w:rPr>
      </w:pPr>
      <w:r w:rsidRPr="006020C1">
        <w:rPr>
          <w:rFonts w:asciiTheme="minorHAnsi" w:hAnsiTheme="minorHAnsi"/>
          <w:color w:val="7030A0"/>
          <w:sz w:val="20"/>
          <w:szCs w:val="20"/>
        </w:rPr>
        <w:t>[if d.name.contains(</w:t>
      </w:r>
      <w:r>
        <w:rPr>
          <w:rFonts w:asciiTheme="minorHAnsi" w:hAnsiTheme="minorHAnsi"/>
          <w:color w:val="7030A0"/>
          <w:sz w:val="20"/>
          <w:szCs w:val="20"/>
        </w:rPr>
        <w:t>diagramName</w:t>
      </w:r>
      <w:r w:rsidRPr="006020C1">
        <w:rPr>
          <w:rFonts w:asciiTheme="minorHAnsi" w:hAnsiTheme="minorHAnsi"/>
          <w:color w:val="7030A0"/>
          <w:sz w:val="20"/>
          <w:szCs w:val="20"/>
        </w:rPr>
        <w:t xml:space="preserve">)] </w:t>
      </w:r>
    </w:p>
    <w:p w14:paraId="10789F29" w14:textId="77777777" w:rsidR="00E442D8" w:rsidRDefault="00E442D8" w:rsidP="00E442D8">
      <w:pPr>
        <w:pStyle w:val="Default"/>
        <w:rPr>
          <w:rFonts w:asciiTheme="minorHAnsi" w:hAnsiTheme="minorHAnsi"/>
          <w:color w:val="7030A0"/>
          <w:sz w:val="20"/>
          <w:szCs w:val="20"/>
        </w:rPr>
      </w:pPr>
      <w:r w:rsidRPr="006020C1">
        <w:rPr>
          <w:rFonts w:asciiTheme="minorHAnsi" w:hAnsiTheme="minorHAnsi"/>
          <w:color w:val="7030A0"/>
          <w:sz w:val="20"/>
          <w:szCs w:val="20"/>
        </w:rPr>
        <w:t>&lt;drop/&gt;</w:t>
      </w:r>
      <w:r w:rsidRPr="006020C1">
        <w:rPr>
          <w:rFonts w:asciiTheme="minorHAnsi" w:hAnsiTheme="minorHAnsi"/>
          <w:color w:val="7030A0"/>
          <w:sz w:val="20"/>
          <w:szCs w:val="20"/>
        </w:rPr>
        <w:tab/>
      </w:r>
    </w:p>
    <w:p w14:paraId="7E7EA435" w14:textId="77777777" w:rsidR="00E442D8" w:rsidRDefault="00E442D8" w:rsidP="00E442D8">
      <w:pPr>
        <w:pStyle w:val="Default"/>
        <w:keepNext/>
        <w:jc w:val="center"/>
        <w:rPr>
          <w:rFonts w:asciiTheme="minorHAnsi" w:hAnsiTheme="minorHAnsi"/>
          <w:color w:val="7030A0"/>
          <w:sz w:val="20"/>
          <w:szCs w:val="20"/>
          <w:lang w:val="en-GB"/>
        </w:rPr>
      </w:pPr>
      <w:r w:rsidRPr="006020C1">
        <w:rPr>
          <w:rFonts w:asciiTheme="minorHAnsi" w:hAnsiTheme="minorHAnsi"/>
          <w:color w:val="7030A0"/>
          <w:sz w:val="20"/>
          <w:szCs w:val="20"/>
          <w:lang w:val="en-GB"/>
        </w:rPr>
        <w:t>&lt;image object='[d.getDiagram()/]' maxW='true' keepH='false'</w:t>
      </w:r>
      <w:r>
        <w:rPr>
          <w:rFonts w:asciiTheme="minorHAnsi" w:hAnsiTheme="minorHAnsi"/>
          <w:color w:val="7030A0"/>
          <w:sz w:val="20"/>
          <w:szCs w:val="20"/>
          <w:lang w:val="en-GB"/>
        </w:rPr>
        <w:t xml:space="preserve"> keepW = ‘false’</w:t>
      </w:r>
      <w:r w:rsidRPr="006020C1">
        <w:rPr>
          <w:rFonts w:asciiTheme="minorHAnsi" w:hAnsiTheme="minorHAnsi"/>
          <w:color w:val="7030A0"/>
          <w:sz w:val="20"/>
          <w:szCs w:val="20"/>
          <w:lang w:val="en-GB"/>
        </w:rPr>
        <w:t>&gt;</w:t>
      </w:r>
      <w:r w:rsidRPr="006020C1">
        <w:rPr>
          <w:rFonts w:asciiTheme="minorHAnsi" w:hAnsiTheme="minorHAnsi"/>
          <w:noProof/>
          <w:sz w:val="20"/>
          <w:szCs w:val="20"/>
          <w:lang w:val="en-GB" w:eastAsia="en-GB"/>
        </w:rPr>
        <mc:AlternateContent>
          <mc:Choice Requires="wpc">
            <w:drawing>
              <wp:inline distT="0" distB="0" distL="0" distR="0" wp14:anchorId="12912A99" wp14:editId="661BD831">
                <wp:extent cx="3450866" cy="2015504"/>
                <wp:effectExtent l="0" t="0" r="0" b="0"/>
                <wp:docPr id="10"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c:wpc>
                  </a:graphicData>
                </a:graphic>
              </wp:inline>
            </w:drawing>
          </mc:Choice>
          <mc:Fallback>
            <w:pict>
              <v:group w14:anchorId="5FEC585F" id="Zone de dessin 1" o:spid="_x0000_s1026" editas="canvas" style="width:271.7pt;height:158.7pt;mso-position-horizontal-relative:char;mso-position-vertical-relative:line" coordsize="34505,201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">
                <v:shape id="_x0000_s1027" type="#_x0000_t75" style="position:absolute;width:34505;height:20154;visibility:visible;mso-wrap-style:square">
                  <v:fill o:detectmouseclick="t"/>
                  <v:path o:connecttype="none"/>
                </v:shape>
                <w10:anchorlock/>
              </v:group>
            </w:pict>
          </mc:Fallback>
        </mc:AlternateContent>
      </w:r>
      <w:r w:rsidRPr="006020C1">
        <w:rPr>
          <w:rFonts w:asciiTheme="minorHAnsi" w:hAnsiTheme="minorHAnsi"/>
          <w:color w:val="7030A0"/>
          <w:sz w:val="20"/>
          <w:szCs w:val="20"/>
          <w:lang w:val="en-GB"/>
        </w:rPr>
        <w:t>&lt;/image&gt;</w:t>
      </w:r>
    </w:p>
    <w:p w14:paraId="5B6E8DEC" w14:textId="77777777" w:rsidR="00E442D8" w:rsidRPr="00EC7D02" w:rsidRDefault="00E442D8" w:rsidP="00E442D8">
      <w:pPr>
        <w:keepNext/>
        <w:jc w:val="center"/>
      </w:pPr>
      <w:r>
        <w:t>CoreModel diagram: [d.name/]</w:t>
      </w:r>
    </w:p>
    <w:p w14:paraId="3B477C90" w14:textId="71BBB2EC" w:rsidR="00E442D8" w:rsidRDefault="00E442D8" w:rsidP="00E442D8">
      <w:pPr>
        <w:pStyle w:val="FigureCaption"/>
      </w:pPr>
      <w:bookmarkStart w:id="236" w:name="_Toc128036730"/>
      <w:r>
        <w:t xml:space="preserve">Figure </w:t>
      </w:r>
      <w:r>
        <w:rPr>
          <w:noProof/>
        </w:rPr>
        <w:fldChar w:fldCharType="begin"/>
      </w:r>
      <w:r>
        <w:rPr>
          <w:noProof/>
        </w:rPr>
        <w:instrText xml:space="preserve"> STYLEREF 1 \s </w:instrText>
      </w:r>
      <w:r>
        <w:rPr>
          <w:noProof/>
        </w:rPr>
        <w:fldChar w:fldCharType="separate"/>
      </w:r>
      <w:r w:rsidR="007A3711">
        <w:rPr>
          <w:noProof/>
        </w:rPr>
        <w:t>11</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sidR="007A3711">
        <w:rPr>
          <w:noProof/>
        </w:rPr>
        <w:t>1</w:t>
      </w:r>
      <w:r>
        <w:rPr>
          <w:noProof/>
        </w:rPr>
        <w:fldChar w:fldCharType="end"/>
      </w:r>
      <w:r>
        <w:t xml:space="preserve"> [diagramTitle/]</w:t>
      </w:r>
      <w:bookmarkEnd w:id="236"/>
    </w:p>
    <w:p w14:paraId="40827462" w14:textId="77777777" w:rsidR="00E442D8" w:rsidRDefault="00E442D8" w:rsidP="00E442D8">
      <w:pPr>
        <w:pStyle w:val="Default"/>
        <w:rPr>
          <w:rFonts w:asciiTheme="minorHAnsi" w:hAnsiTheme="minorHAnsi"/>
          <w:color w:val="7030A0"/>
          <w:sz w:val="20"/>
          <w:szCs w:val="20"/>
          <w:lang w:val="en-GB"/>
        </w:rPr>
      </w:pPr>
      <w:r w:rsidRPr="006020C1">
        <w:rPr>
          <w:rFonts w:asciiTheme="minorHAnsi" w:hAnsiTheme="minorHAnsi"/>
          <w:color w:val="7030A0"/>
          <w:sz w:val="20"/>
          <w:szCs w:val="20"/>
          <w:lang w:val="en-GB"/>
        </w:rPr>
        <w:t>[else]&lt;drop/&gt;</w:t>
      </w:r>
    </w:p>
    <w:p w14:paraId="67B7A5CC" w14:textId="77777777" w:rsidR="00E442D8" w:rsidRDefault="00E442D8" w:rsidP="00E442D8">
      <w:pPr>
        <w:pStyle w:val="Default"/>
        <w:rPr>
          <w:rFonts w:asciiTheme="minorHAnsi" w:hAnsiTheme="minorHAnsi"/>
          <w:color w:val="7030A0"/>
          <w:sz w:val="20"/>
          <w:szCs w:val="20"/>
          <w:lang w:val="en-GB"/>
        </w:rPr>
      </w:pPr>
      <w:r w:rsidRPr="006020C1">
        <w:rPr>
          <w:rFonts w:asciiTheme="minorHAnsi" w:hAnsiTheme="minorHAnsi"/>
          <w:color w:val="7030A0"/>
          <w:sz w:val="20"/>
          <w:szCs w:val="20"/>
          <w:lang w:val="en-GB"/>
        </w:rPr>
        <w:t>[/if]&lt;drop/&gt;</w:t>
      </w:r>
    </w:p>
    <w:p w14:paraId="0B6066EB" w14:textId="77777777" w:rsidR="00E442D8" w:rsidRPr="0023024E" w:rsidRDefault="00E442D8" w:rsidP="00E442D8">
      <w:pPr>
        <w:pStyle w:val="Default"/>
        <w:rPr>
          <w:rFonts w:asciiTheme="minorHAnsi" w:hAnsiTheme="minorHAnsi"/>
          <w:color w:val="7030A0"/>
          <w:sz w:val="20"/>
          <w:szCs w:val="20"/>
          <w:lang w:val="en-GB"/>
        </w:rPr>
      </w:pPr>
      <w:r>
        <w:rPr>
          <w:rFonts w:asciiTheme="minorHAnsi" w:hAnsiTheme="minorHAnsi"/>
          <w:color w:val="7030A0"/>
          <w:sz w:val="20"/>
          <w:szCs w:val="20"/>
          <w:lang w:val="en-GB"/>
        </w:rPr>
        <w:t>[/for]&lt;drop/&gt;</w:t>
      </w:r>
      <w:r w:rsidRPr="0023024E">
        <w:rPr>
          <w:rFonts w:asciiTheme="minorHAnsi" w:hAnsiTheme="minorHAnsi"/>
          <w:color w:val="7030A0"/>
          <w:sz w:val="20"/>
          <w:szCs w:val="20"/>
          <w:lang w:val="en-GB"/>
        </w:rPr>
        <w:br/>
        <w:t>&lt;/fragment</w:t>
      </w:r>
      <w:r w:rsidRPr="00A971E7">
        <w:rPr>
          <w:color w:val="7030A0"/>
        </w:rPr>
        <w:t>&gt;</w:t>
      </w:r>
      <w:r>
        <w:rPr>
          <w:color w:val="7030A0"/>
        </w:rPr>
        <w:t>&lt;drop/&gt;</w:t>
      </w:r>
    </w:p>
    <w:p w14:paraId="0C58F6C1" w14:textId="77777777" w:rsidR="00E442D8" w:rsidRPr="000345A7" w:rsidRDefault="00E442D8" w:rsidP="00E442D8">
      <w:pPr>
        <w:pStyle w:val="Heading1"/>
        <w:pBdr>
          <w:top w:val="single" w:sz="12" w:space="3" w:color="auto"/>
        </w:pBdr>
        <w:overflowPunct w:val="0"/>
        <w:autoSpaceDE w:val="0"/>
        <w:autoSpaceDN w:val="0"/>
        <w:adjustRightInd w:val="0"/>
        <w:spacing w:before="240" w:after="180" w:line="240" w:lineRule="auto"/>
        <w:textAlignment w:val="baseline"/>
      </w:pPr>
      <w:bookmarkStart w:id="237" w:name="_Toc128036697"/>
      <w:bookmarkStart w:id="238" w:name="_Toc457510576"/>
      <w:r>
        <w:t>Fragment: Insert attribute row brief not Obsolete</w:t>
      </w:r>
      <w:r w:rsidRPr="004D6EA6">
        <w:t>&lt;drop/&gt;</w:t>
      </w:r>
      <w:bookmarkEnd w:id="237"/>
    </w:p>
    <w:p w14:paraId="4BFEF220" w14:textId="77777777" w:rsidR="00E442D8" w:rsidRDefault="00E442D8" w:rsidP="00E442D8">
      <w:pPr>
        <w:spacing w:after="0"/>
        <w:rPr>
          <w:color w:val="7030A0"/>
        </w:rPr>
      </w:pPr>
      <w:r w:rsidRPr="00D975ED">
        <w:rPr>
          <w:color w:val="7030A0"/>
        </w:rPr>
        <w:t>&lt;fragment name=’</w:t>
      </w:r>
      <w:r>
        <w:rPr>
          <w:color w:val="FF0000"/>
        </w:rPr>
        <w:t>insertAttributeRowBriefNotObsolete</w:t>
      </w:r>
      <w:r w:rsidRPr="00D975ED">
        <w:rPr>
          <w:color w:val="7030A0"/>
        </w:rPr>
        <w:t>’</w:t>
      </w:r>
      <w:r>
        <w:rPr>
          <w:color w:val="7030A0"/>
        </w:rPr>
        <w:t xml:space="preserve"> </w:t>
      </w:r>
      <w:r w:rsidRPr="00D975ED">
        <w:rPr>
          <w:color w:val="7030A0"/>
        </w:rPr>
        <w:t>importedBundl</w:t>
      </w:r>
      <w:r>
        <w:rPr>
          <w:color w:val="7030A0"/>
        </w:rPr>
        <w:t>es=’commons;gmf;papyrus’&gt;&lt;drop/&gt;</w:t>
      </w:r>
    </w:p>
    <w:p w14:paraId="0E9B8F51" w14:textId="77777777" w:rsidR="00E442D8" w:rsidRDefault="00E442D8" w:rsidP="00E442D8">
      <w:pPr>
        <w:spacing w:after="0"/>
        <w:rPr>
          <w:color w:val="7030A0"/>
        </w:rPr>
      </w:pPr>
      <w:r>
        <w:rPr>
          <w:color w:val="7030A0"/>
        </w:rPr>
        <w:t>Does not work unless we have Mature stereotype… &lt;drop/&gt;</w:t>
      </w:r>
      <w:r>
        <w:rPr>
          <w:color w:val="7030A0"/>
        </w:rPr>
        <w:br/>
      </w:r>
      <w:r w:rsidRPr="00D975ED">
        <w:rPr>
          <w:color w:val="7030A0"/>
        </w:rPr>
        <w:t>&lt;arg name=’</w:t>
      </w:r>
      <w:r>
        <w:rPr>
          <w:color w:val="FF0000"/>
        </w:rPr>
        <w:t>p</w:t>
      </w:r>
      <w:r>
        <w:rPr>
          <w:color w:val="7030A0"/>
        </w:rPr>
        <w:t>’ type=’uml::Property</w:t>
      </w:r>
      <w:r w:rsidRPr="00D975ED">
        <w:rPr>
          <w:color w:val="7030A0"/>
        </w:rPr>
        <w:t>’/&gt;&lt;drop/&gt;</w:t>
      </w:r>
    </w:p>
    <w:p w14:paraId="00D5DA2A" w14:textId="77777777" w:rsidR="00E442D8" w:rsidRPr="00A85DD6" w:rsidRDefault="00E442D8" w:rsidP="00E442D8">
      <w:pPr>
        <w:spacing w:after="0"/>
        <w:rPr>
          <w:color w:val="7030A0"/>
        </w:rPr>
      </w:pPr>
      <w:r w:rsidRPr="00A85DD6">
        <w:rPr>
          <w:color w:val="7030A0"/>
        </w:rPr>
        <w:t>[for (st:Stereotype | p.getAppliedStereotypes())]&lt;drop/&gt;</w:t>
      </w:r>
    </w:p>
    <w:p w14:paraId="271F3887" w14:textId="77777777" w:rsidR="00E442D8" w:rsidRDefault="00E442D8" w:rsidP="00E442D8">
      <w:pPr>
        <w:spacing w:after="0"/>
        <w:rPr>
          <w:color w:val="7030A0"/>
        </w:rPr>
      </w:pPr>
      <w:r w:rsidRPr="00A85DD6">
        <w:rPr>
          <w:color w:val="7030A0"/>
        </w:rPr>
        <w:t>[if(not st.name.contains(‘OpenModelAttribute’))]</w:t>
      </w:r>
    </w:p>
    <w:p w14:paraId="73C86084" w14:textId="77777777" w:rsidR="00E442D8" w:rsidRDefault="00E442D8" w:rsidP="00E442D8">
      <w:pPr>
        <w:spacing w:after="0"/>
        <w:rPr>
          <w:color w:val="7030A0"/>
        </w:rPr>
      </w:pPr>
      <w:r>
        <w:rPr>
          <w:color w:val="7030A0"/>
        </w:rPr>
        <w:t>[if(not st.name.contains(‘Obsolete’))]</w:t>
      </w:r>
    </w:p>
    <w:tbl>
      <w:tblPr>
        <w:tblStyle w:val="TableGrid"/>
        <w:tblW w:w="0" w:type="auto"/>
        <w:tblLayout w:type="fixed"/>
        <w:tblLook w:val="0600" w:firstRow="0" w:lastRow="0" w:firstColumn="0" w:lastColumn="0" w:noHBand="1" w:noVBand="1"/>
      </w:tblPr>
      <w:tblGrid>
        <w:gridCol w:w="2535"/>
        <w:gridCol w:w="1729"/>
        <w:gridCol w:w="5118"/>
      </w:tblGrid>
      <w:tr w:rsidR="00E442D8" w14:paraId="64BEA035" w14:textId="77777777" w:rsidTr="005B188C">
        <w:trPr>
          <w:cantSplit/>
          <w:tblHeader w:val="0"/>
        </w:trPr>
        <w:tc>
          <w:tcPr>
            <w:tcW w:w="2535" w:type="dxa"/>
          </w:tcPr>
          <w:p w14:paraId="692BAC9D" w14:textId="77777777" w:rsidR="00E442D8" w:rsidRPr="00DE56B2" w:rsidRDefault="00E442D8" w:rsidP="005B188C">
            <w:pPr>
              <w:rPr>
                <w:sz w:val="16"/>
                <w:szCs w:val="16"/>
              </w:rPr>
            </w:pPr>
            <w:r w:rsidRPr="00DE56B2">
              <w:rPr>
                <w:sz w:val="16"/>
                <w:szCs w:val="16"/>
              </w:rPr>
              <w:t>[p.name/]</w:t>
            </w:r>
          </w:p>
        </w:tc>
        <w:tc>
          <w:tcPr>
            <w:tcW w:w="1729" w:type="dxa"/>
          </w:tcPr>
          <w:p w14:paraId="4B89E09F" w14:textId="77777777" w:rsidR="00E442D8" w:rsidRDefault="00E442D8" w:rsidP="005B188C">
            <w:pPr>
              <w:spacing w:after="0"/>
              <w:rPr>
                <w:color w:val="7030A0"/>
                <w:sz w:val="16"/>
                <w:szCs w:val="16"/>
              </w:rPr>
            </w:pPr>
            <w:r w:rsidRPr="00073611">
              <w:rPr>
                <w:color w:val="7030A0"/>
                <w:sz w:val="16"/>
                <w:szCs w:val="16"/>
              </w:rPr>
              <w:t>[for (st:Stereotype | p.getAppliedStereotypes())]&lt;drop/&gt;</w:t>
            </w:r>
          </w:p>
          <w:p w14:paraId="037B0896" w14:textId="77777777" w:rsidR="00E442D8" w:rsidRPr="00073611" w:rsidRDefault="00E442D8" w:rsidP="005B188C">
            <w:pPr>
              <w:spacing w:after="0"/>
              <w:rPr>
                <w:color w:val="7030A0"/>
                <w:sz w:val="16"/>
                <w:szCs w:val="16"/>
              </w:rPr>
            </w:pPr>
            <w:r>
              <w:rPr>
                <w:color w:val="7030A0"/>
                <w:sz w:val="16"/>
                <w:szCs w:val="16"/>
              </w:rPr>
              <w:t>[if(not st</w:t>
            </w:r>
            <w:r w:rsidRPr="004C16E2">
              <w:rPr>
                <w:color w:val="7030A0"/>
                <w:sz w:val="16"/>
                <w:szCs w:val="16"/>
              </w:rPr>
              <w:t>.name.contains(‘</w:t>
            </w:r>
            <w:r>
              <w:rPr>
                <w:color w:val="7030A0"/>
                <w:sz w:val="16"/>
                <w:szCs w:val="16"/>
              </w:rPr>
              <w:t>OpenModelAttribute</w:t>
            </w:r>
            <w:r w:rsidRPr="004C16E2">
              <w:rPr>
                <w:color w:val="7030A0"/>
                <w:sz w:val="16"/>
                <w:szCs w:val="16"/>
              </w:rPr>
              <w:t>’))]</w:t>
            </w:r>
            <w:r>
              <w:rPr>
                <w:color w:val="7030A0"/>
                <w:sz w:val="16"/>
                <w:szCs w:val="16"/>
              </w:rPr>
              <w:t xml:space="preserve"> </w:t>
            </w:r>
            <w:r>
              <w:rPr>
                <w:sz w:val="16"/>
                <w:szCs w:val="16"/>
              </w:rPr>
              <w:t>[st.name/]</w:t>
            </w:r>
          </w:p>
          <w:p w14:paraId="22050749" w14:textId="77777777" w:rsidR="00E442D8" w:rsidRPr="00073611" w:rsidRDefault="00E442D8" w:rsidP="005B188C">
            <w:pPr>
              <w:spacing w:after="0"/>
              <w:contextualSpacing/>
              <w:rPr>
                <w:color w:val="7030A0"/>
                <w:sz w:val="16"/>
                <w:szCs w:val="16"/>
              </w:rPr>
            </w:pPr>
            <w:r w:rsidRPr="00DE56B2">
              <w:rPr>
                <w:sz w:val="16"/>
                <w:szCs w:val="16"/>
              </w:rPr>
              <w:t>[</w:t>
            </w:r>
            <w:r w:rsidRPr="00073611">
              <w:rPr>
                <w:color w:val="7030A0"/>
                <w:sz w:val="16"/>
                <w:szCs w:val="16"/>
              </w:rPr>
              <w:t>/if]&lt;drop/&gt;</w:t>
            </w:r>
          </w:p>
          <w:p w14:paraId="35F5361D" w14:textId="77777777" w:rsidR="00E442D8" w:rsidRDefault="00E442D8" w:rsidP="005B188C">
            <w:pPr>
              <w:spacing w:after="0"/>
              <w:contextualSpacing/>
              <w:rPr>
                <w:color w:val="7030A0"/>
                <w:sz w:val="16"/>
                <w:szCs w:val="16"/>
              </w:rPr>
            </w:pPr>
            <w:r w:rsidRPr="00073611">
              <w:rPr>
                <w:color w:val="7030A0"/>
                <w:sz w:val="16"/>
                <w:szCs w:val="16"/>
              </w:rPr>
              <w:t>[/for]&lt;drop/&gt;</w:t>
            </w:r>
          </w:p>
          <w:p w14:paraId="1B29D206" w14:textId="77777777" w:rsidR="00E442D8" w:rsidRDefault="00E442D8" w:rsidP="005B188C">
            <w:pPr>
              <w:spacing w:after="0"/>
              <w:contextualSpacing/>
              <w:rPr>
                <w:color w:val="7030A0"/>
                <w:sz w:val="16"/>
                <w:szCs w:val="16"/>
              </w:rPr>
            </w:pPr>
          </w:p>
          <w:p w14:paraId="2E6B01B4" w14:textId="77777777" w:rsidR="00E442D8" w:rsidRPr="00073611" w:rsidRDefault="00E442D8" w:rsidP="005B188C">
            <w:pPr>
              <w:spacing w:after="0"/>
              <w:contextualSpacing/>
              <w:rPr>
                <w:color w:val="7030A0"/>
                <w:sz w:val="16"/>
                <w:szCs w:val="16"/>
              </w:rPr>
            </w:pPr>
            <w:r>
              <w:rPr>
                <w:color w:val="FF0000"/>
                <w:sz w:val="16"/>
                <w:szCs w:val="16"/>
              </w:rPr>
              <w:t>Do NOT remove the previous line as word throws an error if the cell is empty &lt;drop/&gt;</w:t>
            </w:r>
          </w:p>
        </w:tc>
        <w:tc>
          <w:tcPr>
            <w:tcW w:w="5118" w:type="dxa"/>
          </w:tcPr>
          <w:p w14:paraId="5A2D21D8" w14:textId="77777777" w:rsidR="00E442D8" w:rsidRPr="00B02963" w:rsidRDefault="00E442D8" w:rsidP="005B188C">
            <w:pPr>
              <w:spacing w:after="0"/>
              <w:rPr>
                <w:color w:val="7030A0"/>
                <w:sz w:val="16"/>
                <w:szCs w:val="16"/>
              </w:rPr>
            </w:pPr>
            <w:r w:rsidRPr="00B02963">
              <w:rPr>
                <w:color w:val="7030A0"/>
                <w:sz w:val="16"/>
                <w:szCs w:val="16"/>
              </w:rPr>
              <w:t>[if  p.ownedComment-&gt;notEmpty()]&lt;drop/&gt;</w:t>
            </w:r>
          </w:p>
          <w:p w14:paraId="107831F0" w14:textId="77777777" w:rsidR="00E442D8" w:rsidRDefault="00E442D8" w:rsidP="005B188C">
            <w:pPr>
              <w:spacing w:after="0"/>
              <w:rPr>
                <w:color w:val="7030A0"/>
                <w:sz w:val="16"/>
                <w:szCs w:val="16"/>
              </w:rPr>
            </w:pPr>
            <w:r w:rsidRPr="00EF122A">
              <w:rPr>
                <w:color w:val="7030A0"/>
                <w:sz w:val="16"/>
                <w:szCs w:val="16"/>
              </w:rPr>
              <w:t>[for (c:Com</w:t>
            </w:r>
            <w:r>
              <w:rPr>
                <w:color w:val="7030A0"/>
                <w:sz w:val="16"/>
                <w:szCs w:val="16"/>
              </w:rPr>
              <w:t>ment | p.ownedComment)] &lt;drop/&gt;</w:t>
            </w:r>
          </w:p>
          <w:p w14:paraId="6E208F30" w14:textId="77777777" w:rsidR="00E442D8" w:rsidRDefault="00E442D8" w:rsidP="005B188C">
            <w:pPr>
              <w:spacing w:after="0"/>
              <w:rPr>
                <w:color w:val="7030A0"/>
                <w:sz w:val="16"/>
                <w:szCs w:val="16"/>
              </w:rPr>
            </w:pPr>
            <w:r w:rsidRPr="00632388">
              <w:rPr>
                <w:sz w:val="16"/>
                <w:szCs w:val="16"/>
              </w:rPr>
              <w:t>[cleanAndFormat(c._body.clean())/]</w:t>
            </w:r>
          </w:p>
          <w:p w14:paraId="72221DD2" w14:textId="77777777" w:rsidR="00E442D8" w:rsidRDefault="00E442D8" w:rsidP="005B188C">
            <w:pPr>
              <w:spacing w:after="0"/>
              <w:rPr>
                <w:color w:val="7030A0"/>
                <w:sz w:val="16"/>
                <w:szCs w:val="16"/>
              </w:rPr>
            </w:pPr>
            <w:r w:rsidRPr="00EF122A">
              <w:rPr>
                <w:color w:val="7030A0"/>
                <w:sz w:val="16"/>
                <w:szCs w:val="16"/>
              </w:rPr>
              <w:t>[/for]</w:t>
            </w:r>
          </w:p>
          <w:p w14:paraId="21DEE505" w14:textId="77777777" w:rsidR="00E442D8" w:rsidRPr="007349B2" w:rsidRDefault="00E442D8" w:rsidP="005B188C">
            <w:pPr>
              <w:spacing w:after="0"/>
              <w:rPr>
                <w:color w:val="237BE8" w:themeColor="text2" w:themeTint="99"/>
                <w:sz w:val="16"/>
                <w:szCs w:val="16"/>
              </w:rPr>
            </w:pPr>
            <w:r w:rsidRPr="00B02963">
              <w:rPr>
                <w:color w:val="7030A0"/>
                <w:sz w:val="16"/>
                <w:szCs w:val="16"/>
              </w:rPr>
              <w:t>[else] [if (p.name.contains (‘_’))]</w:t>
            </w:r>
            <w:r>
              <w:rPr>
                <w:color w:val="237BE8" w:themeColor="text2" w:themeTint="99"/>
                <w:sz w:val="16"/>
                <w:szCs w:val="16"/>
              </w:rPr>
              <w:t>See referenced class</w:t>
            </w:r>
          </w:p>
          <w:p w14:paraId="7F04C1A9" w14:textId="77777777" w:rsidR="00E442D8" w:rsidRPr="00B02963" w:rsidRDefault="00E442D8" w:rsidP="005B188C">
            <w:pPr>
              <w:spacing w:after="0"/>
              <w:rPr>
                <w:color w:val="237BE8" w:themeColor="text2" w:themeTint="99"/>
                <w:sz w:val="16"/>
                <w:szCs w:val="16"/>
              </w:rPr>
            </w:pPr>
            <w:r w:rsidRPr="00B02963">
              <w:rPr>
                <w:color w:val="7030A0"/>
                <w:sz w:val="16"/>
                <w:szCs w:val="16"/>
              </w:rPr>
              <w:t>[else]</w:t>
            </w:r>
            <w:r>
              <w:rPr>
                <w:color w:val="237BE8" w:themeColor="text2" w:themeTint="99"/>
                <w:sz w:val="16"/>
                <w:szCs w:val="16"/>
              </w:rPr>
              <w:t>To be provided</w:t>
            </w:r>
          </w:p>
          <w:p w14:paraId="74867038" w14:textId="77777777" w:rsidR="00E442D8" w:rsidRPr="00B02963" w:rsidRDefault="00E442D8" w:rsidP="005B188C">
            <w:pPr>
              <w:spacing w:after="0"/>
              <w:rPr>
                <w:color w:val="7030A0"/>
                <w:sz w:val="16"/>
                <w:szCs w:val="16"/>
              </w:rPr>
            </w:pPr>
            <w:r w:rsidRPr="00B02963">
              <w:rPr>
                <w:color w:val="7030A0"/>
                <w:sz w:val="16"/>
                <w:szCs w:val="16"/>
              </w:rPr>
              <w:t xml:space="preserve">[/if]&lt;drop/&gt; </w:t>
            </w:r>
          </w:p>
          <w:p w14:paraId="648C100C" w14:textId="77777777" w:rsidR="00E442D8" w:rsidRPr="00B02963" w:rsidRDefault="00E442D8" w:rsidP="005B188C">
            <w:pPr>
              <w:spacing w:after="0"/>
              <w:rPr>
                <w:color w:val="7030A0"/>
                <w:sz w:val="16"/>
                <w:szCs w:val="16"/>
              </w:rPr>
            </w:pPr>
            <w:r w:rsidRPr="00B02963">
              <w:rPr>
                <w:color w:val="7030A0"/>
                <w:sz w:val="16"/>
                <w:szCs w:val="16"/>
              </w:rPr>
              <w:t>[/if]&lt;drop/&gt;</w:t>
            </w:r>
          </w:p>
          <w:p w14:paraId="6C50985D" w14:textId="77777777" w:rsidR="00E442D8" w:rsidRPr="00B02963" w:rsidRDefault="00E442D8" w:rsidP="005B188C">
            <w:pPr>
              <w:spacing w:after="0"/>
              <w:rPr>
                <w:color w:val="7030A0"/>
                <w:sz w:val="16"/>
                <w:szCs w:val="16"/>
              </w:rPr>
            </w:pPr>
          </w:p>
          <w:p w14:paraId="6AF21939" w14:textId="77777777" w:rsidR="00E442D8" w:rsidRPr="00EF122A" w:rsidRDefault="00E442D8" w:rsidP="005B188C">
            <w:pPr>
              <w:spacing w:after="0"/>
              <w:rPr>
                <w:color w:val="7030A0"/>
                <w:sz w:val="16"/>
                <w:szCs w:val="16"/>
              </w:rPr>
            </w:pPr>
            <w:r>
              <w:rPr>
                <w:color w:val="FF0000"/>
                <w:sz w:val="16"/>
                <w:szCs w:val="16"/>
              </w:rPr>
              <w:t>Do NOT remove the previous line as word throws an error if the cell is empty &lt;drop/&gt;</w:t>
            </w:r>
          </w:p>
        </w:tc>
      </w:tr>
    </w:tbl>
    <w:p w14:paraId="0014FEE1" w14:textId="77777777" w:rsidR="00E442D8" w:rsidRDefault="00E442D8" w:rsidP="00E442D8">
      <w:pPr>
        <w:spacing w:after="0"/>
        <w:rPr>
          <w:color w:val="7030A0"/>
        </w:rPr>
      </w:pPr>
      <w:r w:rsidRPr="00A85DD6">
        <w:rPr>
          <w:color w:val="7030A0"/>
        </w:rPr>
        <w:t>[/if]&lt;drop/&gt;</w:t>
      </w:r>
    </w:p>
    <w:p w14:paraId="4082A740" w14:textId="77777777" w:rsidR="00E442D8" w:rsidRPr="00A85DD6" w:rsidRDefault="00E442D8" w:rsidP="00E442D8">
      <w:pPr>
        <w:spacing w:after="0"/>
        <w:rPr>
          <w:color w:val="7030A0"/>
        </w:rPr>
      </w:pPr>
      <w:r>
        <w:rPr>
          <w:color w:val="7030A0"/>
        </w:rPr>
        <w:t>[/if]&lt;drop/&gt;</w:t>
      </w:r>
    </w:p>
    <w:p w14:paraId="6F570DDA" w14:textId="77777777" w:rsidR="00E442D8" w:rsidRPr="00C041A7" w:rsidRDefault="00E442D8" w:rsidP="00E442D8">
      <w:pPr>
        <w:rPr>
          <w:color w:val="7030A0"/>
        </w:rPr>
      </w:pPr>
      <w:r w:rsidRPr="00A85DD6">
        <w:rPr>
          <w:color w:val="7030A0"/>
        </w:rPr>
        <w:t>[/for]&lt;drop/&gt;</w:t>
      </w:r>
      <w:r>
        <w:rPr>
          <w:color w:val="7030A0"/>
        </w:rPr>
        <w:br/>
      </w:r>
      <w:r w:rsidRPr="00A971E7">
        <w:rPr>
          <w:color w:val="7030A0"/>
        </w:rPr>
        <w:t>&lt;/fragment&gt;</w:t>
      </w:r>
      <w:r>
        <w:rPr>
          <w:color w:val="7030A0"/>
        </w:rPr>
        <w:t>&lt;drop/&gt;</w:t>
      </w:r>
    </w:p>
    <w:p w14:paraId="79BB563C" w14:textId="77777777" w:rsidR="00E442D8" w:rsidRPr="000345A7" w:rsidRDefault="00E442D8" w:rsidP="00E442D8">
      <w:pPr>
        <w:pStyle w:val="Heading1"/>
        <w:pBdr>
          <w:top w:val="single" w:sz="12" w:space="3" w:color="auto"/>
        </w:pBdr>
        <w:overflowPunct w:val="0"/>
        <w:autoSpaceDE w:val="0"/>
        <w:autoSpaceDN w:val="0"/>
        <w:adjustRightInd w:val="0"/>
        <w:spacing w:before="240" w:after="180" w:line="240" w:lineRule="auto"/>
        <w:textAlignment w:val="baseline"/>
      </w:pPr>
      <w:bookmarkStart w:id="239" w:name="_Toc128036698"/>
      <w:r>
        <w:t>Fragment: Insert attribute row brief</w:t>
      </w:r>
      <w:r w:rsidRPr="004D6EA6">
        <w:t xml:space="preserve"> &lt;drop/&gt;</w:t>
      </w:r>
      <w:bookmarkEnd w:id="238"/>
      <w:bookmarkEnd w:id="239"/>
    </w:p>
    <w:p w14:paraId="22E82752" w14:textId="77777777" w:rsidR="00E442D8" w:rsidRDefault="00E442D8" w:rsidP="00E442D8">
      <w:pPr>
        <w:spacing w:after="0"/>
        <w:rPr>
          <w:color w:val="7030A0"/>
        </w:rPr>
      </w:pPr>
      <w:r w:rsidRPr="00D975ED">
        <w:rPr>
          <w:color w:val="7030A0"/>
        </w:rPr>
        <w:t>&lt;fragment name=’</w:t>
      </w:r>
      <w:r>
        <w:rPr>
          <w:color w:val="FF0000"/>
        </w:rPr>
        <w:t>insertAttributeRowBrief</w:t>
      </w:r>
      <w:r w:rsidRPr="00D975ED">
        <w:rPr>
          <w:color w:val="7030A0"/>
        </w:rPr>
        <w:t>’ importedBundl</w:t>
      </w:r>
      <w:r>
        <w:rPr>
          <w:color w:val="7030A0"/>
        </w:rPr>
        <w:t>es=’commons;gmf;papyrus’&gt;&lt;drop/&gt;</w:t>
      </w:r>
      <w:r>
        <w:rPr>
          <w:color w:val="7030A0"/>
        </w:rPr>
        <w:br/>
      </w:r>
      <w:r w:rsidRPr="00D975ED">
        <w:rPr>
          <w:color w:val="7030A0"/>
        </w:rPr>
        <w:t>&lt;arg name=’</w:t>
      </w:r>
      <w:r>
        <w:rPr>
          <w:color w:val="FF0000"/>
        </w:rPr>
        <w:t>p</w:t>
      </w:r>
      <w:r>
        <w:rPr>
          <w:color w:val="7030A0"/>
        </w:rPr>
        <w:t>’ type=’uml::Property</w:t>
      </w:r>
      <w:r w:rsidRPr="00D975ED">
        <w:rPr>
          <w:color w:val="7030A0"/>
        </w:rPr>
        <w:t>’/&gt;&lt;drop/&gt;</w:t>
      </w:r>
    </w:p>
    <w:tbl>
      <w:tblPr>
        <w:tblStyle w:val="TableGrid"/>
        <w:tblW w:w="0" w:type="auto"/>
        <w:tblLayout w:type="fixed"/>
        <w:tblLook w:val="04A0" w:firstRow="1" w:lastRow="0" w:firstColumn="1" w:lastColumn="0" w:noHBand="0" w:noVBand="1"/>
      </w:tblPr>
      <w:tblGrid>
        <w:gridCol w:w="2535"/>
        <w:gridCol w:w="1729"/>
        <w:gridCol w:w="5118"/>
      </w:tblGrid>
      <w:tr w:rsidR="00E442D8" w14:paraId="77A4E61B" w14:textId="77777777" w:rsidTr="005B188C">
        <w:trPr>
          <w:cantSplit/>
          <w:tblHeader w:val="0"/>
        </w:trPr>
        <w:tc>
          <w:tcPr>
            <w:tcW w:w="2535" w:type="dxa"/>
          </w:tcPr>
          <w:p w14:paraId="3F394171" w14:textId="77777777" w:rsidR="00E442D8" w:rsidRPr="00DE56B2" w:rsidRDefault="00E442D8" w:rsidP="005B188C">
            <w:pPr>
              <w:rPr>
                <w:sz w:val="16"/>
                <w:szCs w:val="16"/>
              </w:rPr>
            </w:pPr>
            <w:r w:rsidRPr="00DE56B2">
              <w:rPr>
                <w:sz w:val="16"/>
                <w:szCs w:val="16"/>
              </w:rPr>
              <w:t>[p.name/]</w:t>
            </w:r>
          </w:p>
        </w:tc>
        <w:tc>
          <w:tcPr>
            <w:tcW w:w="1729" w:type="dxa"/>
          </w:tcPr>
          <w:p w14:paraId="12905EED" w14:textId="77777777" w:rsidR="00E442D8" w:rsidRDefault="00E442D8" w:rsidP="005B188C">
            <w:pPr>
              <w:spacing w:after="0"/>
              <w:rPr>
                <w:color w:val="7030A0"/>
                <w:sz w:val="16"/>
                <w:szCs w:val="16"/>
              </w:rPr>
            </w:pPr>
            <w:r w:rsidRPr="00073611">
              <w:rPr>
                <w:color w:val="7030A0"/>
                <w:sz w:val="16"/>
                <w:szCs w:val="16"/>
              </w:rPr>
              <w:t>[for (st:Stereotype | p.getAppliedStereotypes())]&lt;drop/&gt;</w:t>
            </w:r>
          </w:p>
          <w:p w14:paraId="47965987" w14:textId="77777777" w:rsidR="00E442D8" w:rsidRPr="00073611" w:rsidRDefault="00E442D8" w:rsidP="005B188C">
            <w:pPr>
              <w:spacing w:after="0"/>
              <w:rPr>
                <w:color w:val="7030A0"/>
                <w:sz w:val="16"/>
                <w:szCs w:val="16"/>
              </w:rPr>
            </w:pPr>
            <w:r>
              <w:rPr>
                <w:color w:val="7030A0"/>
                <w:sz w:val="16"/>
                <w:szCs w:val="16"/>
              </w:rPr>
              <w:t>[if(not st</w:t>
            </w:r>
            <w:r w:rsidRPr="004C16E2">
              <w:rPr>
                <w:color w:val="7030A0"/>
                <w:sz w:val="16"/>
                <w:szCs w:val="16"/>
              </w:rPr>
              <w:t>.name.contains(‘</w:t>
            </w:r>
            <w:r>
              <w:rPr>
                <w:color w:val="7030A0"/>
                <w:sz w:val="16"/>
                <w:szCs w:val="16"/>
              </w:rPr>
              <w:t>OpenModelAttribute</w:t>
            </w:r>
            <w:r w:rsidRPr="004C16E2">
              <w:rPr>
                <w:color w:val="7030A0"/>
                <w:sz w:val="16"/>
                <w:szCs w:val="16"/>
              </w:rPr>
              <w:t>’))]</w:t>
            </w:r>
            <w:r>
              <w:rPr>
                <w:color w:val="7030A0"/>
                <w:sz w:val="16"/>
                <w:szCs w:val="16"/>
              </w:rPr>
              <w:t xml:space="preserve"> </w:t>
            </w:r>
            <w:r>
              <w:rPr>
                <w:sz w:val="16"/>
                <w:szCs w:val="16"/>
              </w:rPr>
              <w:t>[st.name/]</w:t>
            </w:r>
          </w:p>
          <w:p w14:paraId="6DF5690E" w14:textId="77777777" w:rsidR="00E442D8" w:rsidRPr="00073611" w:rsidRDefault="00E442D8" w:rsidP="005B188C">
            <w:pPr>
              <w:spacing w:after="0"/>
              <w:contextualSpacing/>
              <w:rPr>
                <w:color w:val="7030A0"/>
                <w:sz w:val="16"/>
                <w:szCs w:val="16"/>
              </w:rPr>
            </w:pPr>
            <w:r w:rsidRPr="00DE56B2">
              <w:rPr>
                <w:sz w:val="16"/>
                <w:szCs w:val="16"/>
              </w:rPr>
              <w:t>[</w:t>
            </w:r>
            <w:r w:rsidRPr="00073611">
              <w:rPr>
                <w:color w:val="7030A0"/>
                <w:sz w:val="16"/>
                <w:szCs w:val="16"/>
              </w:rPr>
              <w:t>/if]&lt;drop/&gt;</w:t>
            </w:r>
          </w:p>
          <w:p w14:paraId="7ACC3631" w14:textId="77777777" w:rsidR="00E442D8" w:rsidRDefault="00E442D8" w:rsidP="005B188C">
            <w:pPr>
              <w:spacing w:after="0"/>
              <w:contextualSpacing/>
              <w:rPr>
                <w:color w:val="7030A0"/>
                <w:sz w:val="16"/>
                <w:szCs w:val="16"/>
              </w:rPr>
            </w:pPr>
            <w:r w:rsidRPr="00073611">
              <w:rPr>
                <w:color w:val="7030A0"/>
                <w:sz w:val="16"/>
                <w:szCs w:val="16"/>
              </w:rPr>
              <w:t>[/for]&lt;drop/&gt;</w:t>
            </w:r>
          </w:p>
          <w:p w14:paraId="0747FC9A" w14:textId="77777777" w:rsidR="00E442D8" w:rsidRDefault="00E442D8" w:rsidP="005B188C">
            <w:pPr>
              <w:spacing w:after="0"/>
              <w:contextualSpacing/>
              <w:rPr>
                <w:color w:val="7030A0"/>
                <w:sz w:val="16"/>
                <w:szCs w:val="16"/>
              </w:rPr>
            </w:pPr>
          </w:p>
          <w:p w14:paraId="6FB24ABA" w14:textId="77777777" w:rsidR="00E442D8" w:rsidRPr="00073611" w:rsidRDefault="00E442D8" w:rsidP="005B188C">
            <w:pPr>
              <w:spacing w:after="0"/>
              <w:contextualSpacing/>
              <w:rPr>
                <w:color w:val="7030A0"/>
                <w:sz w:val="16"/>
                <w:szCs w:val="16"/>
              </w:rPr>
            </w:pPr>
            <w:r>
              <w:rPr>
                <w:color w:val="FF0000"/>
                <w:sz w:val="16"/>
                <w:szCs w:val="16"/>
              </w:rPr>
              <w:t>Do NOT remove the previous line as word throws an error if the cell is empty &lt;drop/&gt;</w:t>
            </w:r>
          </w:p>
        </w:tc>
        <w:tc>
          <w:tcPr>
            <w:tcW w:w="5118" w:type="dxa"/>
          </w:tcPr>
          <w:p w14:paraId="25E9B6E9" w14:textId="77777777" w:rsidR="00E442D8" w:rsidRPr="00B02963" w:rsidRDefault="00E442D8" w:rsidP="005B188C">
            <w:pPr>
              <w:spacing w:after="0"/>
              <w:rPr>
                <w:color w:val="7030A0"/>
                <w:sz w:val="16"/>
                <w:szCs w:val="16"/>
              </w:rPr>
            </w:pPr>
            <w:r w:rsidRPr="00B02963">
              <w:rPr>
                <w:color w:val="7030A0"/>
                <w:sz w:val="16"/>
                <w:szCs w:val="16"/>
              </w:rPr>
              <w:t>[if  p.ownedComment-&gt;notEmpty()]&lt;drop/&gt;</w:t>
            </w:r>
          </w:p>
          <w:p w14:paraId="121ACD82" w14:textId="77777777" w:rsidR="00E442D8" w:rsidRDefault="00E442D8" w:rsidP="005B188C">
            <w:pPr>
              <w:spacing w:after="0"/>
              <w:rPr>
                <w:color w:val="7030A0"/>
                <w:sz w:val="16"/>
                <w:szCs w:val="16"/>
              </w:rPr>
            </w:pPr>
            <w:r w:rsidRPr="00EF122A">
              <w:rPr>
                <w:color w:val="7030A0"/>
                <w:sz w:val="16"/>
                <w:szCs w:val="16"/>
              </w:rPr>
              <w:t>[for (c:Com</w:t>
            </w:r>
            <w:r>
              <w:rPr>
                <w:color w:val="7030A0"/>
                <w:sz w:val="16"/>
                <w:szCs w:val="16"/>
              </w:rPr>
              <w:t>ment | p.ownedComment)] &lt;drop/&gt;</w:t>
            </w:r>
          </w:p>
          <w:p w14:paraId="294AA4EF" w14:textId="77777777" w:rsidR="00E442D8" w:rsidRDefault="00E442D8" w:rsidP="005B188C">
            <w:pPr>
              <w:spacing w:after="0"/>
              <w:rPr>
                <w:color w:val="7030A0"/>
                <w:sz w:val="16"/>
                <w:szCs w:val="16"/>
              </w:rPr>
            </w:pPr>
            <w:r>
              <w:rPr>
                <w:sz w:val="16"/>
                <w:szCs w:val="16"/>
              </w:rPr>
              <w:t>[cleanAndFormat(c._body.clean())/]</w:t>
            </w:r>
          </w:p>
          <w:p w14:paraId="2FA61AD9" w14:textId="77777777" w:rsidR="00E442D8" w:rsidRDefault="00E442D8" w:rsidP="005B188C">
            <w:pPr>
              <w:spacing w:after="0"/>
              <w:rPr>
                <w:color w:val="7030A0"/>
                <w:sz w:val="16"/>
                <w:szCs w:val="16"/>
              </w:rPr>
            </w:pPr>
            <w:r w:rsidRPr="00EF122A">
              <w:rPr>
                <w:color w:val="7030A0"/>
                <w:sz w:val="16"/>
                <w:szCs w:val="16"/>
              </w:rPr>
              <w:t>[/for]</w:t>
            </w:r>
          </w:p>
          <w:p w14:paraId="1260CF40" w14:textId="77777777" w:rsidR="00E442D8" w:rsidRPr="007349B2" w:rsidRDefault="00E442D8" w:rsidP="005B188C">
            <w:pPr>
              <w:spacing w:after="0"/>
              <w:rPr>
                <w:color w:val="237BE8" w:themeColor="text2" w:themeTint="99"/>
                <w:sz w:val="16"/>
                <w:szCs w:val="16"/>
              </w:rPr>
            </w:pPr>
            <w:r w:rsidRPr="00B02963">
              <w:rPr>
                <w:color w:val="7030A0"/>
                <w:sz w:val="16"/>
                <w:szCs w:val="16"/>
              </w:rPr>
              <w:t>[else] [if (p.name.contains (‘_’))]</w:t>
            </w:r>
            <w:r>
              <w:rPr>
                <w:color w:val="237BE8" w:themeColor="text2" w:themeTint="99"/>
                <w:sz w:val="16"/>
                <w:szCs w:val="16"/>
              </w:rPr>
              <w:t>See referenced class</w:t>
            </w:r>
          </w:p>
          <w:p w14:paraId="26FB8A9E" w14:textId="77777777" w:rsidR="00E442D8" w:rsidRPr="00B02963" w:rsidRDefault="00E442D8" w:rsidP="005B188C">
            <w:pPr>
              <w:spacing w:after="0"/>
              <w:rPr>
                <w:color w:val="237BE8" w:themeColor="text2" w:themeTint="99"/>
                <w:sz w:val="16"/>
                <w:szCs w:val="16"/>
              </w:rPr>
            </w:pPr>
            <w:r w:rsidRPr="00B02963">
              <w:rPr>
                <w:color w:val="7030A0"/>
                <w:sz w:val="16"/>
                <w:szCs w:val="16"/>
              </w:rPr>
              <w:t>[else]</w:t>
            </w:r>
            <w:r>
              <w:rPr>
                <w:color w:val="237BE8" w:themeColor="text2" w:themeTint="99"/>
                <w:sz w:val="16"/>
                <w:szCs w:val="16"/>
              </w:rPr>
              <w:t>To be provided</w:t>
            </w:r>
          </w:p>
          <w:p w14:paraId="1B018400" w14:textId="77777777" w:rsidR="00E442D8" w:rsidRPr="00B02963" w:rsidRDefault="00E442D8" w:rsidP="005B188C">
            <w:pPr>
              <w:spacing w:after="0"/>
              <w:rPr>
                <w:color w:val="7030A0"/>
                <w:sz w:val="16"/>
                <w:szCs w:val="16"/>
              </w:rPr>
            </w:pPr>
            <w:r w:rsidRPr="00B02963">
              <w:rPr>
                <w:color w:val="7030A0"/>
                <w:sz w:val="16"/>
                <w:szCs w:val="16"/>
              </w:rPr>
              <w:t xml:space="preserve">[/if]&lt;drop/&gt; </w:t>
            </w:r>
          </w:p>
          <w:p w14:paraId="2431BB1C" w14:textId="77777777" w:rsidR="00E442D8" w:rsidRPr="00B02963" w:rsidRDefault="00E442D8" w:rsidP="005B188C">
            <w:pPr>
              <w:spacing w:after="0"/>
              <w:rPr>
                <w:color w:val="7030A0"/>
                <w:sz w:val="16"/>
                <w:szCs w:val="16"/>
              </w:rPr>
            </w:pPr>
            <w:r w:rsidRPr="00B02963">
              <w:rPr>
                <w:color w:val="7030A0"/>
                <w:sz w:val="16"/>
                <w:szCs w:val="16"/>
              </w:rPr>
              <w:t>[/if]&lt;drop/&gt;</w:t>
            </w:r>
          </w:p>
          <w:p w14:paraId="22E3E31C" w14:textId="77777777" w:rsidR="00E442D8" w:rsidRDefault="00E442D8" w:rsidP="005B188C">
            <w:pPr>
              <w:spacing w:after="0"/>
              <w:rPr>
                <w:color w:val="7030A0"/>
                <w:sz w:val="16"/>
                <w:szCs w:val="16"/>
              </w:rPr>
            </w:pPr>
          </w:p>
          <w:p w14:paraId="1B8C7D05" w14:textId="77777777" w:rsidR="00E442D8" w:rsidRPr="00EF122A" w:rsidRDefault="00E442D8" w:rsidP="005B188C">
            <w:pPr>
              <w:spacing w:after="0"/>
              <w:rPr>
                <w:color w:val="7030A0"/>
                <w:sz w:val="16"/>
                <w:szCs w:val="16"/>
              </w:rPr>
            </w:pPr>
            <w:r>
              <w:rPr>
                <w:color w:val="FF0000"/>
                <w:sz w:val="16"/>
                <w:szCs w:val="16"/>
              </w:rPr>
              <w:t>Do NOT remove the previous line as word throws an error if the cell is empty &lt;drop/&gt;</w:t>
            </w:r>
          </w:p>
        </w:tc>
      </w:tr>
    </w:tbl>
    <w:p w14:paraId="0C1C89FB" w14:textId="77777777" w:rsidR="00E442D8" w:rsidRPr="004B1770" w:rsidRDefault="00E442D8" w:rsidP="00E442D8">
      <w:pPr>
        <w:rPr>
          <w:color w:val="7030A0"/>
        </w:rPr>
      </w:pPr>
      <w:r w:rsidRPr="00A971E7">
        <w:rPr>
          <w:color w:val="7030A0"/>
        </w:rPr>
        <w:t>&lt;/fragment&gt;</w:t>
      </w:r>
      <w:r>
        <w:rPr>
          <w:color w:val="7030A0"/>
        </w:rPr>
        <w:t>&lt;drop/&gt;</w:t>
      </w:r>
    </w:p>
    <w:p w14:paraId="3DE61283" w14:textId="77777777" w:rsidR="00E442D8" w:rsidRPr="000345A7" w:rsidRDefault="00E442D8" w:rsidP="00E442D8">
      <w:pPr>
        <w:pStyle w:val="Heading1"/>
        <w:pBdr>
          <w:top w:val="single" w:sz="12" w:space="3" w:color="auto"/>
        </w:pBdr>
        <w:overflowPunct w:val="0"/>
        <w:autoSpaceDE w:val="0"/>
        <w:autoSpaceDN w:val="0"/>
        <w:adjustRightInd w:val="0"/>
        <w:spacing w:before="240" w:after="180" w:line="240" w:lineRule="auto"/>
        <w:textAlignment w:val="baseline"/>
      </w:pPr>
      <w:bookmarkStart w:id="240" w:name="_Toc457510577"/>
      <w:bookmarkStart w:id="241" w:name="_Toc128036699"/>
      <w:r>
        <w:t>Fragment: Start attribute table brief</w:t>
      </w:r>
      <w:r w:rsidRPr="004D6EA6">
        <w:t xml:space="preserve"> &lt;drop/&gt;</w:t>
      </w:r>
      <w:bookmarkEnd w:id="240"/>
      <w:bookmarkEnd w:id="241"/>
    </w:p>
    <w:p w14:paraId="3E610B80" w14:textId="77777777" w:rsidR="00E442D8" w:rsidRPr="003F0E3A" w:rsidRDefault="00E442D8" w:rsidP="00E442D8">
      <w:pPr>
        <w:spacing w:after="0"/>
        <w:rPr>
          <w:color w:val="7030A0"/>
          <w14:textFill>
            <w14:solidFill>
              <w14:srgbClr w14:val="7030A0">
                <w14:lumMod w14:val="75000"/>
              </w14:srgbClr>
            </w14:solidFill>
          </w14:textFill>
        </w:rPr>
      </w:pPr>
      <w:r w:rsidRPr="00D975ED">
        <w:rPr>
          <w:color w:val="7030A0"/>
        </w:rPr>
        <w:t>&lt;fragment name=’</w:t>
      </w:r>
      <w:r>
        <w:rPr>
          <w:color w:val="FF0000"/>
        </w:rPr>
        <w:t>insertAttributeTableHeader</w:t>
      </w:r>
      <w:r w:rsidRPr="00D975ED">
        <w:rPr>
          <w:color w:val="7030A0"/>
        </w:rPr>
        <w:t>’ importedBundl</w:t>
      </w:r>
      <w:r>
        <w:rPr>
          <w:color w:val="7030A0"/>
        </w:rPr>
        <w:t>es=’commons;gmf;papyrus’</w:t>
      </w:r>
      <w:r w:rsidRPr="006E5E92">
        <w:rPr>
          <w:color w:val="7030A0"/>
        </w:rPr>
        <w:t>&gt;&lt;drop/&gt;</w:t>
      </w:r>
      <w:r>
        <w:rPr>
          <w:color w:val="7030A0"/>
        </w:rPr>
        <w:br/>
      </w:r>
      <w:r w:rsidRPr="00D975ED">
        <w:rPr>
          <w:color w:val="7030A0"/>
        </w:rPr>
        <w:t>&lt;arg name=’</w:t>
      </w:r>
      <w:r>
        <w:rPr>
          <w:color w:val="FF0000"/>
        </w:rPr>
        <w:t>cl</w:t>
      </w:r>
      <w:r>
        <w:rPr>
          <w:color w:val="7030A0"/>
        </w:rPr>
        <w:t>’ type=’uml::Class</w:t>
      </w:r>
      <w:r w:rsidRPr="00D975ED">
        <w:rPr>
          <w:color w:val="7030A0"/>
        </w:rPr>
        <w:t>’/&gt;&lt;drop/&gt;</w:t>
      </w:r>
    </w:p>
    <w:tbl>
      <w:tblPr>
        <w:tblStyle w:val="TableGrid"/>
        <w:tblW w:w="0" w:type="auto"/>
        <w:tblLayout w:type="fixed"/>
        <w:tblLook w:val="04A0" w:firstRow="1" w:lastRow="0" w:firstColumn="1" w:lastColumn="0" w:noHBand="0" w:noVBand="1"/>
      </w:tblPr>
      <w:tblGrid>
        <w:gridCol w:w="2538"/>
        <w:gridCol w:w="1726"/>
        <w:gridCol w:w="5118"/>
      </w:tblGrid>
      <w:tr w:rsidR="00E442D8" w:rsidRPr="00D329F2" w14:paraId="645D2464" w14:textId="77777777" w:rsidTr="005B188C">
        <w:trPr>
          <w:cantSplit/>
        </w:trPr>
        <w:tc>
          <w:tcPr>
            <w:tcW w:w="2538" w:type="dxa"/>
          </w:tcPr>
          <w:p w14:paraId="2C02F429" w14:textId="77777777" w:rsidR="00E442D8" w:rsidRPr="00ED52CB" w:rsidRDefault="00E442D8" w:rsidP="005B188C">
            <w:pPr>
              <w:spacing w:after="0"/>
              <w:rPr>
                <w:rFonts w:cs="Times New Roman"/>
                <w:b/>
                <w:sz w:val="16"/>
              </w:rPr>
            </w:pPr>
            <w:r w:rsidRPr="00ED52CB">
              <w:rPr>
                <w:rFonts w:cs="Times New Roman"/>
                <w:b/>
                <w:sz w:val="16"/>
              </w:rPr>
              <w:t>Attribute Name</w:t>
            </w:r>
          </w:p>
        </w:tc>
        <w:tc>
          <w:tcPr>
            <w:tcW w:w="1726" w:type="dxa"/>
          </w:tcPr>
          <w:p w14:paraId="085D8763" w14:textId="77777777" w:rsidR="00E442D8" w:rsidRPr="00ED52CB" w:rsidRDefault="00E442D8" w:rsidP="005B188C">
            <w:pPr>
              <w:spacing w:after="0"/>
              <w:rPr>
                <w:rFonts w:cs="Times New Roman"/>
                <w:b/>
                <w:sz w:val="16"/>
              </w:rPr>
            </w:pPr>
            <w:r>
              <w:rPr>
                <w:rFonts w:cs="Times New Roman"/>
                <w:b/>
                <w:sz w:val="16"/>
              </w:rPr>
              <w:t>Lifecycle Stereotype (empty = Mature)</w:t>
            </w:r>
          </w:p>
        </w:tc>
        <w:tc>
          <w:tcPr>
            <w:tcW w:w="5118" w:type="dxa"/>
          </w:tcPr>
          <w:p w14:paraId="071FA72D" w14:textId="77777777" w:rsidR="00E442D8" w:rsidRPr="00ED52CB" w:rsidRDefault="00E442D8" w:rsidP="005B188C">
            <w:pPr>
              <w:spacing w:after="0"/>
              <w:rPr>
                <w:rFonts w:cs="Times New Roman"/>
                <w:b/>
                <w:sz w:val="16"/>
              </w:rPr>
            </w:pPr>
            <w:r w:rsidRPr="00ED52CB">
              <w:rPr>
                <w:rFonts w:cs="Times New Roman"/>
                <w:b/>
                <w:sz w:val="16"/>
              </w:rPr>
              <w:t>Description</w:t>
            </w:r>
          </w:p>
        </w:tc>
      </w:tr>
    </w:tbl>
    <w:p w14:paraId="6449EF43" w14:textId="77777777" w:rsidR="00E442D8" w:rsidRDefault="00E442D8" w:rsidP="00E442D8">
      <w:pPr>
        <w:rPr>
          <w:color w:val="7030A0"/>
        </w:rPr>
      </w:pPr>
      <w:r w:rsidRPr="00A971E7">
        <w:rPr>
          <w:color w:val="7030A0"/>
        </w:rPr>
        <w:t>&lt;/fragment&gt;</w:t>
      </w:r>
      <w:r>
        <w:rPr>
          <w:color w:val="7030A0"/>
        </w:rPr>
        <w:t>&lt;drop/&gt;</w:t>
      </w:r>
    </w:p>
    <w:p w14:paraId="036CBC81" w14:textId="77777777" w:rsidR="00E442D8" w:rsidRPr="000345A7" w:rsidRDefault="00E442D8" w:rsidP="00E442D8">
      <w:pPr>
        <w:pStyle w:val="Heading1"/>
        <w:pBdr>
          <w:top w:val="single" w:sz="12" w:space="3" w:color="auto"/>
        </w:pBdr>
        <w:overflowPunct w:val="0"/>
        <w:autoSpaceDE w:val="0"/>
        <w:autoSpaceDN w:val="0"/>
        <w:adjustRightInd w:val="0"/>
        <w:spacing w:before="240" w:after="180" w:line="240" w:lineRule="auto"/>
        <w:textAlignment w:val="baseline"/>
      </w:pPr>
      <w:bookmarkStart w:id="242" w:name="_Toc457510579"/>
      <w:bookmarkStart w:id="243" w:name="_Toc128036700"/>
      <w:r>
        <w:t>Fragment: Insert Attribute table brief</w:t>
      </w:r>
      <w:r w:rsidRPr="004D6EA6">
        <w:t xml:space="preserve"> &lt;drop/&gt;</w:t>
      </w:r>
      <w:bookmarkEnd w:id="242"/>
      <w:bookmarkEnd w:id="243"/>
    </w:p>
    <w:p w14:paraId="7D884832" w14:textId="77777777" w:rsidR="00E442D8" w:rsidRPr="00C047A6" w:rsidRDefault="00E442D8" w:rsidP="00E442D8">
      <w:pPr>
        <w:spacing w:after="0"/>
        <w:rPr>
          <w:color w:val="7030A0"/>
        </w:rPr>
      </w:pPr>
      <w:r w:rsidRPr="00D975ED">
        <w:rPr>
          <w:color w:val="7030A0"/>
        </w:rPr>
        <w:t>&lt;fragment name=’</w:t>
      </w:r>
      <w:r>
        <w:rPr>
          <w:color w:val="FF0000"/>
        </w:rPr>
        <w:t>insertAttributeTableBrief</w:t>
      </w:r>
      <w:r w:rsidRPr="00D975ED">
        <w:rPr>
          <w:color w:val="7030A0"/>
        </w:rPr>
        <w:t>’ importedBundl</w:t>
      </w:r>
      <w:r>
        <w:rPr>
          <w:color w:val="7030A0"/>
        </w:rPr>
        <w:t xml:space="preserve">es=’commons;gmf;papyrus’ </w:t>
      </w:r>
      <w:r w:rsidRPr="00D975ED">
        <w:rPr>
          <w:color w:val="7030A0"/>
        </w:rPr>
        <w:t>importedFragments='</w:t>
      </w:r>
      <w:r>
        <w:rPr>
          <w:bCs/>
          <w:color w:val="FF0000"/>
        </w:rPr>
        <w:t>insert</w:t>
      </w:r>
      <w:r>
        <w:rPr>
          <w:color w:val="FF0000"/>
        </w:rPr>
        <w:t>AttributeTableHeader;</w:t>
      </w:r>
      <w:r>
        <w:rPr>
          <w:bCs/>
          <w:color w:val="FF0000"/>
        </w:rPr>
        <w:t>insert</w:t>
      </w:r>
      <w:r>
        <w:rPr>
          <w:color w:val="FF0000"/>
        </w:rPr>
        <w:t>AttributeRowBrief</w:t>
      </w:r>
      <w:r>
        <w:rPr>
          <w:color w:val="7030A0"/>
        </w:rPr>
        <w:t>’</w:t>
      </w:r>
      <w:r w:rsidRPr="00D975ED">
        <w:rPr>
          <w:color w:val="7030A0"/>
        </w:rPr>
        <w:t>&gt;&lt;drop/&gt;</w:t>
      </w:r>
      <w:r>
        <w:rPr>
          <w:color w:val="7030A0"/>
        </w:rPr>
        <w:br/>
      </w:r>
      <w:r w:rsidRPr="00D975ED">
        <w:rPr>
          <w:color w:val="7030A0"/>
        </w:rPr>
        <w:t>&lt;arg name=’</w:t>
      </w:r>
      <w:r>
        <w:rPr>
          <w:color w:val="FF0000"/>
        </w:rPr>
        <w:t>cl</w:t>
      </w:r>
      <w:r>
        <w:rPr>
          <w:color w:val="7030A0"/>
        </w:rPr>
        <w:t>’ type=’uml::Class</w:t>
      </w:r>
      <w:r w:rsidRPr="00D975ED">
        <w:rPr>
          <w:color w:val="7030A0"/>
        </w:rPr>
        <w:t>’/&gt;&lt;drop/&gt;</w:t>
      </w:r>
      <w:r>
        <w:rPr>
          <w:color w:val="7030A0"/>
        </w:rPr>
        <w:br/>
      </w:r>
      <w:r w:rsidRPr="007B371A">
        <w:rPr>
          <w:bCs/>
          <w:color w:val="7030A0"/>
        </w:rPr>
        <w:t>[if  cl.ownedAttribute-&gt;notEmpty()]&lt;drop/&gt;</w:t>
      </w:r>
    </w:p>
    <w:p w14:paraId="7046B43A" w14:textId="13B770CB" w:rsidR="00E442D8" w:rsidRPr="003F0E3A" w:rsidRDefault="00E442D8" w:rsidP="00E442D8">
      <w:pPr>
        <w:pStyle w:val="Caption"/>
        <w:keepNext/>
      </w:pPr>
      <w:r w:rsidRPr="00484CAE">
        <w:t xml:space="preserve">Table </w:t>
      </w:r>
      <w:r>
        <w:rPr>
          <w:noProof/>
        </w:rPr>
        <w:fldChar w:fldCharType="begin"/>
      </w:r>
      <w:r>
        <w:rPr>
          <w:noProof/>
        </w:rPr>
        <w:instrText xml:space="preserve"> SEQ Table \* ARABIC </w:instrText>
      </w:r>
      <w:r>
        <w:rPr>
          <w:noProof/>
        </w:rPr>
        <w:fldChar w:fldCharType="separate"/>
      </w:r>
      <w:r w:rsidR="007A3711">
        <w:rPr>
          <w:noProof/>
        </w:rPr>
        <w:t>1</w:t>
      </w:r>
      <w:r>
        <w:rPr>
          <w:noProof/>
        </w:rPr>
        <w:fldChar w:fldCharType="end"/>
      </w:r>
      <w:r>
        <w:t>:</w:t>
      </w:r>
      <w:r>
        <w:rPr>
          <w:rFonts w:hint="eastAsia"/>
        </w:rPr>
        <w:t xml:space="preserve"> Attributes</w:t>
      </w:r>
      <w:r w:rsidRPr="00484CAE">
        <w:t xml:space="preserve"> </w:t>
      </w:r>
      <w:r>
        <w:t>for [cl.name/]</w:t>
      </w:r>
    </w:p>
    <w:p w14:paraId="637CFDE5" w14:textId="77777777" w:rsidR="00E442D8" w:rsidRDefault="00E442D8" w:rsidP="00E442D8">
      <w:pPr>
        <w:spacing w:after="0"/>
        <w:rPr>
          <w:color w:val="7030A0"/>
        </w:rPr>
      </w:pPr>
      <w:r w:rsidRPr="00073611">
        <w:rPr>
          <w:color w:val="7030A0"/>
        </w:rPr>
        <w:t>&lt;table&gt;&lt;drop/&gt;</w:t>
      </w:r>
    </w:p>
    <w:p w14:paraId="4D251887" w14:textId="77777777" w:rsidR="00E442D8" w:rsidRDefault="00E442D8" w:rsidP="00E442D8">
      <w:pPr>
        <w:spacing w:after="0"/>
        <w:rPr>
          <w:bCs/>
          <w:color w:val="7030A0"/>
        </w:rPr>
      </w:pPr>
      <w:r>
        <w:rPr>
          <w:bCs/>
          <w:color w:val="7030A0"/>
        </w:rPr>
        <w:t>[cl.</w:t>
      </w:r>
      <w:r>
        <w:rPr>
          <w:bCs/>
          <w:color w:val="FF0000"/>
        </w:rPr>
        <w:t>insert</w:t>
      </w:r>
      <w:r>
        <w:rPr>
          <w:color w:val="FF0000"/>
        </w:rPr>
        <w:t>AttributeTableHeader</w:t>
      </w:r>
      <w:r>
        <w:rPr>
          <w:bCs/>
          <w:color w:val="7030A0"/>
        </w:rPr>
        <w:t xml:space="preserve"> ()/]</w:t>
      </w:r>
    </w:p>
    <w:p w14:paraId="232AC0D2" w14:textId="77777777" w:rsidR="00E442D8" w:rsidRDefault="00E442D8" w:rsidP="00E442D8">
      <w:pPr>
        <w:spacing w:after="0"/>
        <w:rPr>
          <w:color w:val="7030A0"/>
        </w:rPr>
      </w:pPr>
      <w:r w:rsidRPr="00073611">
        <w:rPr>
          <w:color w:val="7030A0"/>
        </w:rPr>
        <w:t>[for (</w:t>
      </w:r>
      <w:r>
        <w:rPr>
          <w:color w:val="7030A0"/>
        </w:rPr>
        <w:t>p:Property|cl.ownedAttribute)</w:t>
      </w:r>
      <w:r w:rsidRPr="00073611">
        <w:rPr>
          <w:color w:val="7030A0"/>
        </w:rPr>
        <w:t>]&lt;drop/&gt;</w:t>
      </w:r>
    </w:p>
    <w:p w14:paraId="3A340098" w14:textId="77777777" w:rsidR="00E442D8" w:rsidRPr="00EC6C80" w:rsidRDefault="00E442D8" w:rsidP="00E442D8">
      <w:pPr>
        <w:spacing w:after="0"/>
        <w:rPr>
          <w:color w:val="7030A0"/>
        </w:rPr>
      </w:pPr>
      <w:r>
        <w:rPr>
          <w:bCs/>
          <w:color w:val="7030A0"/>
        </w:rPr>
        <w:t>[if (not p.name.contains(‘_’))]&lt;drop/&gt;</w:t>
      </w:r>
    </w:p>
    <w:p w14:paraId="7807ABEB" w14:textId="77777777" w:rsidR="00E442D8" w:rsidRDefault="00E442D8" w:rsidP="00E442D8">
      <w:pPr>
        <w:spacing w:after="0"/>
        <w:rPr>
          <w:bCs/>
          <w:color w:val="7030A0"/>
        </w:rPr>
      </w:pPr>
      <w:r>
        <w:rPr>
          <w:bCs/>
          <w:color w:val="7030A0"/>
        </w:rPr>
        <w:t>[p.</w:t>
      </w:r>
      <w:r>
        <w:rPr>
          <w:bCs/>
          <w:color w:val="FF0000"/>
        </w:rPr>
        <w:t>insert</w:t>
      </w:r>
      <w:r>
        <w:rPr>
          <w:color w:val="FF0000"/>
        </w:rPr>
        <w:t>AttributeRowBrief</w:t>
      </w:r>
      <w:r>
        <w:rPr>
          <w:bCs/>
          <w:color w:val="7030A0"/>
        </w:rPr>
        <w:t xml:space="preserve"> ()/]</w:t>
      </w:r>
    </w:p>
    <w:p w14:paraId="595B5B5E" w14:textId="77777777" w:rsidR="00E442D8" w:rsidRDefault="00E442D8" w:rsidP="00E442D8">
      <w:pPr>
        <w:spacing w:after="0"/>
        <w:rPr>
          <w:bCs/>
          <w:color w:val="7030A0"/>
        </w:rPr>
      </w:pPr>
      <w:r>
        <w:rPr>
          <w:bCs/>
          <w:color w:val="7030A0"/>
        </w:rPr>
        <w:t>[/if]&lt;drop/&gt;</w:t>
      </w:r>
    </w:p>
    <w:p w14:paraId="20CD0EE0" w14:textId="77777777" w:rsidR="00E442D8" w:rsidRDefault="00E442D8" w:rsidP="00E442D8">
      <w:pPr>
        <w:spacing w:after="0"/>
        <w:rPr>
          <w:color w:val="7030A0"/>
        </w:rPr>
      </w:pPr>
      <w:r w:rsidRPr="00EF122A">
        <w:rPr>
          <w:color w:val="7030A0"/>
        </w:rPr>
        <w:t>[/for]&lt;drop/&gt;</w:t>
      </w:r>
    </w:p>
    <w:p w14:paraId="75C06629" w14:textId="77777777" w:rsidR="00E442D8" w:rsidRDefault="00E442D8" w:rsidP="00E442D8">
      <w:pPr>
        <w:spacing w:after="0"/>
        <w:rPr>
          <w:color w:val="7030A0"/>
        </w:rPr>
      </w:pPr>
      <w:r w:rsidRPr="00073611">
        <w:rPr>
          <w:color w:val="7030A0"/>
        </w:rPr>
        <w:t>[for (</w:t>
      </w:r>
      <w:r>
        <w:rPr>
          <w:color w:val="7030A0"/>
        </w:rPr>
        <w:t>p:Property|cl.ownedAttribute)</w:t>
      </w:r>
      <w:r w:rsidRPr="00073611">
        <w:rPr>
          <w:color w:val="7030A0"/>
        </w:rPr>
        <w:t>]&lt;drop/&gt;</w:t>
      </w:r>
    </w:p>
    <w:p w14:paraId="711C3B56" w14:textId="77777777" w:rsidR="00E442D8" w:rsidRPr="00EC6C80" w:rsidRDefault="00E442D8" w:rsidP="00E442D8">
      <w:pPr>
        <w:spacing w:after="0"/>
        <w:rPr>
          <w:color w:val="7030A0"/>
        </w:rPr>
      </w:pPr>
      <w:r>
        <w:rPr>
          <w:bCs/>
          <w:color w:val="7030A0"/>
        </w:rPr>
        <w:t>[if (p.name.contains(‘_’))]&lt;drop/&gt;</w:t>
      </w:r>
    </w:p>
    <w:p w14:paraId="631D499A" w14:textId="77777777" w:rsidR="00E442D8" w:rsidRDefault="00E442D8" w:rsidP="00E442D8">
      <w:pPr>
        <w:spacing w:after="0"/>
        <w:rPr>
          <w:bCs/>
          <w:color w:val="7030A0"/>
        </w:rPr>
      </w:pPr>
      <w:r>
        <w:rPr>
          <w:bCs/>
          <w:color w:val="7030A0"/>
        </w:rPr>
        <w:t>[p.</w:t>
      </w:r>
      <w:r>
        <w:rPr>
          <w:bCs/>
          <w:color w:val="FF0000"/>
        </w:rPr>
        <w:t>insert</w:t>
      </w:r>
      <w:r>
        <w:rPr>
          <w:color w:val="FF0000"/>
        </w:rPr>
        <w:t>AttributeRowBrief</w:t>
      </w:r>
      <w:r>
        <w:rPr>
          <w:bCs/>
          <w:color w:val="7030A0"/>
        </w:rPr>
        <w:t xml:space="preserve"> ()/]</w:t>
      </w:r>
    </w:p>
    <w:p w14:paraId="759D806B" w14:textId="77777777" w:rsidR="00E442D8" w:rsidRDefault="00E442D8" w:rsidP="00E442D8">
      <w:pPr>
        <w:spacing w:after="0"/>
        <w:rPr>
          <w:bCs/>
          <w:color w:val="7030A0"/>
        </w:rPr>
      </w:pPr>
      <w:r>
        <w:rPr>
          <w:bCs/>
          <w:color w:val="7030A0"/>
        </w:rPr>
        <w:t>[/if]&lt;drop/&gt;</w:t>
      </w:r>
    </w:p>
    <w:p w14:paraId="36548328" w14:textId="77777777" w:rsidR="00E442D8" w:rsidRDefault="00E442D8" w:rsidP="00E442D8">
      <w:pPr>
        <w:spacing w:after="0"/>
        <w:rPr>
          <w:color w:val="7030A0"/>
        </w:rPr>
      </w:pPr>
      <w:r w:rsidRPr="00EF122A">
        <w:rPr>
          <w:color w:val="7030A0"/>
        </w:rPr>
        <w:t>[/for]&lt;drop/&gt;</w:t>
      </w:r>
    </w:p>
    <w:p w14:paraId="633859CA" w14:textId="77777777" w:rsidR="00E442D8" w:rsidRPr="00693E11" w:rsidRDefault="00E442D8" w:rsidP="00E442D8">
      <w:pPr>
        <w:spacing w:after="0"/>
        <w:rPr>
          <w:bCs/>
          <w:color w:val="7030A0"/>
        </w:rPr>
      </w:pPr>
      <w:r>
        <w:rPr>
          <w:bCs/>
          <w:color w:val="7030A0"/>
        </w:rPr>
        <w:t>&lt;/table&gt;&lt;drop/&gt;</w:t>
      </w:r>
    </w:p>
    <w:p w14:paraId="03D9866F" w14:textId="77777777" w:rsidR="00E442D8" w:rsidRDefault="00E442D8" w:rsidP="00E442D8">
      <w:pPr>
        <w:spacing w:after="0"/>
        <w:rPr>
          <w:bCs/>
          <w:color w:val="7030A0"/>
        </w:rPr>
      </w:pPr>
      <w:r>
        <w:rPr>
          <w:bCs/>
          <w:color w:val="7030A0"/>
        </w:rPr>
        <w:t>[/if]&lt;drop/&gt;</w:t>
      </w:r>
    </w:p>
    <w:p w14:paraId="4B0700F4" w14:textId="77777777" w:rsidR="00E442D8" w:rsidRDefault="00E442D8" w:rsidP="00E442D8">
      <w:pPr>
        <w:spacing w:after="0"/>
        <w:rPr>
          <w:color w:val="7030A0"/>
        </w:rPr>
      </w:pPr>
      <w:r w:rsidRPr="00A971E7">
        <w:rPr>
          <w:color w:val="7030A0"/>
        </w:rPr>
        <w:t>&lt;/fragment&gt;</w:t>
      </w:r>
      <w:r>
        <w:rPr>
          <w:color w:val="7030A0"/>
        </w:rPr>
        <w:t>&lt;drop/&gt;</w:t>
      </w:r>
    </w:p>
    <w:p w14:paraId="66BC660F" w14:textId="77777777" w:rsidR="00E442D8" w:rsidRPr="000345A7" w:rsidRDefault="00E442D8" w:rsidP="00E442D8">
      <w:pPr>
        <w:pStyle w:val="Heading1"/>
        <w:pBdr>
          <w:top w:val="single" w:sz="12" w:space="3" w:color="auto"/>
        </w:pBdr>
        <w:overflowPunct w:val="0"/>
        <w:autoSpaceDE w:val="0"/>
        <w:autoSpaceDN w:val="0"/>
        <w:adjustRightInd w:val="0"/>
        <w:spacing w:before="240" w:after="180" w:line="240" w:lineRule="auto"/>
        <w:textAlignment w:val="baseline"/>
      </w:pPr>
      <w:bookmarkStart w:id="244" w:name="_Toc457510580"/>
      <w:bookmarkStart w:id="245" w:name="_Toc128036701"/>
      <w:r>
        <w:t>Fragment: Insert Ten Specified Attribute table brief</w:t>
      </w:r>
      <w:r w:rsidRPr="004D6EA6">
        <w:t xml:space="preserve"> &lt;drop/&gt;</w:t>
      </w:r>
      <w:bookmarkEnd w:id="244"/>
      <w:bookmarkEnd w:id="245"/>
    </w:p>
    <w:p w14:paraId="64A429FC" w14:textId="77777777" w:rsidR="00E442D8" w:rsidRDefault="00E442D8" w:rsidP="00E442D8">
      <w:pPr>
        <w:spacing w:after="0"/>
        <w:rPr>
          <w:color w:val="7030A0"/>
        </w:rPr>
      </w:pPr>
      <w:r w:rsidRPr="00D975ED">
        <w:rPr>
          <w:color w:val="7030A0"/>
        </w:rPr>
        <w:t>&lt;fragment name=’</w:t>
      </w:r>
      <w:r>
        <w:rPr>
          <w:color w:val="FF0000"/>
        </w:rPr>
        <w:t>insertTenSpecifiedAttributeTableBrief</w:t>
      </w:r>
      <w:r w:rsidRPr="00D975ED">
        <w:rPr>
          <w:color w:val="7030A0"/>
        </w:rPr>
        <w:t>’ importedBundl</w:t>
      </w:r>
      <w:r>
        <w:rPr>
          <w:color w:val="7030A0"/>
        </w:rPr>
        <w:t xml:space="preserve">es=’commons;gmf;papyrus’ </w:t>
      </w:r>
      <w:r w:rsidRPr="00D975ED">
        <w:rPr>
          <w:color w:val="7030A0"/>
        </w:rPr>
        <w:t>importedFragments='</w:t>
      </w:r>
      <w:r>
        <w:rPr>
          <w:bCs/>
          <w:color w:val="FF0000"/>
        </w:rPr>
        <w:t>insert</w:t>
      </w:r>
      <w:r>
        <w:rPr>
          <w:color w:val="FF0000"/>
        </w:rPr>
        <w:t>AttributeTableHeader;</w:t>
      </w:r>
      <w:r>
        <w:rPr>
          <w:bCs/>
          <w:color w:val="FF0000"/>
        </w:rPr>
        <w:t>insert</w:t>
      </w:r>
      <w:r>
        <w:rPr>
          <w:color w:val="FF0000"/>
        </w:rPr>
        <w:t>AttributeRowBrief</w:t>
      </w:r>
      <w:r>
        <w:rPr>
          <w:color w:val="7030A0"/>
        </w:rPr>
        <w:t>’</w:t>
      </w:r>
      <w:r w:rsidRPr="00D975ED">
        <w:rPr>
          <w:color w:val="7030A0"/>
        </w:rPr>
        <w:t>&gt;&lt;drop/&gt;</w:t>
      </w:r>
      <w:r>
        <w:rPr>
          <w:color w:val="7030A0"/>
        </w:rPr>
        <w:br/>
      </w:r>
      <w:r w:rsidRPr="00D975ED">
        <w:rPr>
          <w:color w:val="7030A0"/>
        </w:rPr>
        <w:t>&lt;arg name=’</w:t>
      </w:r>
      <w:r>
        <w:rPr>
          <w:color w:val="FF0000"/>
        </w:rPr>
        <w:t>cl</w:t>
      </w:r>
      <w:r>
        <w:rPr>
          <w:color w:val="7030A0"/>
        </w:rPr>
        <w:t>’ type=’uml::Class</w:t>
      </w:r>
      <w:r w:rsidRPr="00D975ED">
        <w:rPr>
          <w:color w:val="7030A0"/>
        </w:rPr>
        <w:t>’/&gt;&lt;drop/&gt;</w:t>
      </w:r>
    </w:p>
    <w:p w14:paraId="08EB8EE7" w14:textId="77777777" w:rsidR="00E442D8" w:rsidRDefault="00E442D8" w:rsidP="00E442D8">
      <w:pPr>
        <w:spacing w:after="0"/>
        <w:rPr>
          <w:color w:val="7030A0"/>
        </w:rPr>
      </w:pPr>
      <w:r w:rsidRPr="00D975ED">
        <w:rPr>
          <w:color w:val="7030A0"/>
        </w:rPr>
        <w:t>&lt;arg name=’</w:t>
      </w:r>
      <w:r>
        <w:rPr>
          <w:color w:val="FF0000"/>
        </w:rPr>
        <w:t>p1</w:t>
      </w:r>
      <w:r>
        <w:rPr>
          <w:color w:val="7030A0"/>
        </w:rPr>
        <w:t>’ type=‘String’</w:t>
      </w:r>
      <w:r w:rsidRPr="00D975ED">
        <w:rPr>
          <w:color w:val="7030A0"/>
        </w:rPr>
        <w:t>/&gt;&lt;drop/&gt;</w:t>
      </w:r>
    </w:p>
    <w:p w14:paraId="4FD5EC0A" w14:textId="77777777" w:rsidR="00E442D8" w:rsidRPr="00C047A6" w:rsidRDefault="00E442D8" w:rsidP="00E442D8">
      <w:pPr>
        <w:spacing w:after="0"/>
        <w:rPr>
          <w:color w:val="7030A0"/>
        </w:rPr>
      </w:pPr>
      <w:r w:rsidRPr="00D975ED">
        <w:rPr>
          <w:color w:val="7030A0"/>
        </w:rPr>
        <w:t>&lt;arg name=’</w:t>
      </w:r>
      <w:r>
        <w:rPr>
          <w:color w:val="FF0000"/>
        </w:rPr>
        <w:t>p2</w:t>
      </w:r>
      <w:r>
        <w:rPr>
          <w:color w:val="7030A0"/>
        </w:rPr>
        <w:t>’ type=‘String’</w:t>
      </w:r>
      <w:r w:rsidRPr="00D975ED">
        <w:rPr>
          <w:color w:val="7030A0"/>
        </w:rPr>
        <w:t>/&gt;&lt;drop/&gt;</w:t>
      </w:r>
      <w:r>
        <w:rPr>
          <w:color w:val="7030A0"/>
        </w:rPr>
        <w:br/>
      </w:r>
      <w:r w:rsidRPr="00D975ED">
        <w:rPr>
          <w:color w:val="7030A0"/>
        </w:rPr>
        <w:t>&lt;arg name=’</w:t>
      </w:r>
      <w:r>
        <w:rPr>
          <w:color w:val="FF0000"/>
        </w:rPr>
        <w:t>p3</w:t>
      </w:r>
      <w:r>
        <w:rPr>
          <w:color w:val="7030A0"/>
        </w:rPr>
        <w:t>’ type=‘String’</w:t>
      </w:r>
      <w:r w:rsidRPr="00D975ED">
        <w:rPr>
          <w:color w:val="7030A0"/>
        </w:rPr>
        <w:t>/&gt;&lt;drop/&gt;</w:t>
      </w:r>
      <w:r>
        <w:rPr>
          <w:color w:val="7030A0"/>
        </w:rPr>
        <w:br/>
      </w:r>
      <w:r w:rsidRPr="00D975ED">
        <w:rPr>
          <w:color w:val="7030A0"/>
        </w:rPr>
        <w:t>&lt;arg name=’</w:t>
      </w:r>
      <w:r>
        <w:rPr>
          <w:color w:val="FF0000"/>
        </w:rPr>
        <w:t>p4</w:t>
      </w:r>
      <w:r>
        <w:rPr>
          <w:color w:val="7030A0"/>
        </w:rPr>
        <w:t>’ type=‘String’</w:t>
      </w:r>
      <w:r w:rsidRPr="00D975ED">
        <w:rPr>
          <w:color w:val="7030A0"/>
        </w:rPr>
        <w:t>/&gt;&lt;drop/&gt;</w:t>
      </w:r>
      <w:r>
        <w:rPr>
          <w:color w:val="7030A0"/>
        </w:rPr>
        <w:br/>
      </w:r>
      <w:r w:rsidRPr="00D975ED">
        <w:rPr>
          <w:color w:val="7030A0"/>
        </w:rPr>
        <w:t>&lt;arg name=’</w:t>
      </w:r>
      <w:r>
        <w:rPr>
          <w:color w:val="FF0000"/>
        </w:rPr>
        <w:t>p5</w:t>
      </w:r>
      <w:r>
        <w:rPr>
          <w:color w:val="7030A0"/>
        </w:rPr>
        <w:t>’ type=‘String’</w:t>
      </w:r>
      <w:r w:rsidRPr="00D975ED">
        <w:rPr>
          <w:color w:val="7030A0"/>
        </w:rPr>
        <w:t>/&gt;&lt;drop/&gt;</w:t>
      </w:r>
      <w:r>
        <w:rPr>
          <w:color w:val="7030A0"/>
        </w:rPr>
        <w:br/>
      </w:r>
      <w:r w:rsidRPr="00D975ED">
        <w:rPr>
          <w:color w:val="7030A0"/>
        </w:rPr>
        <w:t>&lt;arg name=’</w:t>
      </w:r>
      <w:r>
        <w:rPr>
          <w:color w:val="FF0000"/>
        </w:rPr>
        <w:t>p6</w:t>
      </w:r>
      <w:r>
        <w:rPr>
          <w:color w:val="7030A0"/>
        </w:rPr>
        <w:t>’ type=‘String’</w:t>
      </w:r>
      <w:r w:rsidRPr="00D975ED">
        <w:rPr>
          <w:color w:val="7030A0"/>
        </w:rPr>
        <w:t>/&gt;&lt;drop/&gt;</w:t>
      </w:r>
      <w:r>
        <w:rPr>
          <w:color w:val="7030A0"/>
        </w:rPr>
        <w:br/>
      </w:r>
      <w:r w:rsidRPr="00D975ED">
        <w:rPr>
          <w:color w:val="7030A0"/>
        </w:rPr>
        <w:t>&lt;arg name=’</w:t>
      </w:r>
      <w:r>
        <w:rPr>
          <w:color w:val="FF0000"/>
        </w:rPr>
        <w:t>p7</w:t>
      </w:r>
      <w:r>
        <w:rPr>
          <w:color w:val="7030A0"/>
        </w:rPr>
        <w:t>’ type=‘String’</w:t>
      </w:r>
      <w:r w:rsidRPr="00D975ED">
        <w:rPr>
          <w:color w:val="7030A0"/>
        </w:rPr>
        <w:t>/&gt;&lt;drop/&gt;</w:t>
      </w:r>
      <w:r>
        <w:rPr>
          <w:color w:val="7030A0"/>
        </w:rPr>
        <w:br/>
      </w:r>
      <w:r w:rsidRPr="00D975ED">
        <w:rPr>
          <w:color w:val="7030A0"/>
        </w:rPr>
        <w:t>&lt;arg name=’</w:t>
      </w:r>
      <w:r>
        <w:rPr>
          <w:color w:val="FF0000"/>
        </w:rPr>
        <w:t>p8</w:t>
      </w:r>
      <w:r>
        <w:rPr>
          <w:color w:val="7030A0"/>
        </w:rPr>
        <w:t>’ type=‘String’</w:t>
      </w:r>
      <w:r w:rsidRPr="00D975ED">
        <w:rPr>
          <w:color w:val="7030A0"/>
        </w:rPr>
        <w:t>/&gt;&lt;drop/&gt;</w:t>
      </w:r>
      <w:r>
        <w:rPr>
          <w:color w:val="7030A0"/>
        </w:rPr>
        <w:br/>
      </w:r>
      <w:r w:rsidRPr="00D975ED">
        <w:rPr>
          <w:color w:val="7030A0"/>
        </w:rPr>
        <w:t>&lt;arg name=’</w:t>
      </w:r>
      <w:r>
        <w:rPr>
          <w:color w:val="FF0000"/>
        </w:rPr>
        <w:t>p9</w:t>
      </w:r>
      <w:r>
        <w:rPr>
          <w:color w:val="7030A0"/>
        </w:rPr>
        <w:t>’ type=‘String’</w:t>
      </w:r>
      <w:r w:rsidRPr="00D975ED">
        <w:rPr>
          <w:color w:val="7030A0"/>
        </w:rPr>
        <w:t>/&gt;&lt;drop/&gt;</w:t>
      </w:r>
      <w:r>
        <w:rPr>
          <w:color w:val="7030A0"/>
        </w:rPr>
        <w:br/>
      </w:r>
      <w:r w:rsidRPr="00D975ED">
        <w:rPr>
          <w:color w:val="7030A0"/>
        </w:rPr>
        <w:t>&lt;arg name=’</w:t>
      </w:r>
      <w:r>
        <w:rPr>
          <w:color w:val="FF0000"/>
        </w:rPr>
        <w:t>p10</w:t>
      </w:r>
      <w:r>
        <w:rPr>
          <w:color w:val="7030A0"/>
        </w:rPr>
        <w:t>’ type=‘String’</w:t>
      </w:r>
      <w:r w:rsidRPr="00D975ED">
        <w:rPr>
          <w:color w:val="7030A0"/>
        </w:rPr>
        <w:t>/&gt;&lt;drop/&gt;</w:t>
      </w:r>
      <w:r>
        <w:rPr>
          <w:color w:val="7030A0"/>
        </w:rPr>
        <w:br/>
      </w:r>
      <w:r w:rsidRPr="007B371A">
        <w:rPr>
          <w:bCs/>
          <w:color w:val="7030A0"/>
        </w:rPr>
        <w:t>[if  cl.ownedAttribute-&gt;notEmpty()]&lt;drop/&gt;</w:t>
      </w:r>
    </w:p>
    <w:p w14:paraId="5CCD1758" w14:textId="22EE6338" w:rsidR="00E442D8" w:rsidRPr="003F0E3A" w:rsidRDefault="00E442D8" w:rsidP="00E442D8">
      <w:pPr>
        <w:pStyle w:val="Caption"/>
        <w:keepNext/>
      </w:pPr>
      <w:r w:rsidRPr="00484CAE">
        <w:t xml:space="preserve">Table </w:t>
      </w:r>
      <w:r>
        <w:rPr>
          <w:noProof/>
        </w:rPr>
        <w:fldChar w:fldCharType="begin"/>
      </w:r>
      <w:r>
        <w:rPr>
          <w:noProof/>
        </w:rPr>
        <w:instrText xml:space="preserve"> SEQ Table \* ARABIC </w:instrText>
      </w:r>
      <w:r>
        <w:rPr>
          <w:noProof/>
        </w:rPr>
        <w:fldChar w:fldCharType="separate"/>
      </w:r>
      <w:r w:rsidR="007A3711">
        <w:rPr>
          <w:noProof/>
        </w:rPr>
        <w:t>2</w:t>
      </w:r>
      <w:r>
        <w:rPr>
          <w:noProof/>
        </w:rPr>
        <w:fldChar w:fldCharType="end"/>
      </w:r>
      <w:r>
        <w:t>:</w:t>
      </w:r>
      <w:r>
        <w:rPr>
          <w:rFonts w:hint="eastAsia"/>
        </w:rPr>
        <w:t xml:space="preserve"> Attributes</w:t>
      </w:r>
      <w:r w:rsidRPr="00484CAE">
        <w:t xml:space="preserve"> </w:t>
      </w:r>
      <w:r>
        <w:t>for [cl.name/]</w:t>
      </w:r>
    </w:p>
    <w:p w14:paraId="43057165" w14:textId="77777777" w:rsidR="00E442D8" w:rsidRDefault="00E442D8" w:rsidP="00E442D8">
      <w:pPr>
        <w:spacing w:after="0"/>
        <w:rPr>
          <w:color w:val="7030A0"/>
        </w:rPr>
      </w:pPr>
      <w:r w:rsidRPr="00073611">
        <w:rPr>
          <w:color w:val="7030A0"/>
        </w:rPr>
        <w:t>&lt;table&gt;&lt;drop/&gt;</w:t>
      </w:r>
    </w:p>
    <w:p w14:paraId="42DC1525" w14:textId="77777777" w:rsidR="00E442D8" w:rsidRDefault="00E442D8" w:rsidP="00E442D8">
      <w:pPr>
        <w:spacing w:after="0"/>
        <w:rPr>
          <w:bCs/>
          <w:color w:val="7030A0"/>
        </w:rPr>
      </w:pPr>
      <w:r>
        <w:rPr>
          <w:bCs/>
          <w:color w:val="7030A0"/>
        </w:rPr>
        <w:t>[cl.</w:t>
      </w:r>
      <w:r>
        <w:rPr>
          <w:bCs/>
          <w:color w:val="FF0000"/>
        </w:rPr>
        <w:t>insert</w:t>
      </w:r>
      <w:r>
        <w:rPr>
          <w:color w:val="FF0000"/>
        </w:rPr>
        <w:t>AttributeTableHeader</w:t>
      </w:r>
      <w:r>
        <w:rPr>
          <w:bCs/>
          <w:color w:val="7030A0"/>
        </w:rPr>
        <w:t xml:space="preserve"> ()/]</w:t>
      </w:r>
    </w:p>
    <w:p w14:paraId="10240409" w14:textId="77777777" w:rsidR="00E442D8" w:rsidRPr="00B565B7" w:rsidRDefault="00E442D8" w:rsidP="00E442D8">
      <w:pPr>
        <w:spacing w:after="0"/>
        <w:rPr>
          <w:color w:val="7030A0"/>
        </w:rPr>
      </w:pPr>
      <w:r w:rsidRPr="00073611">
        <w:rPr>
          <w:color w:val="7030A0"/>
        </w:rPr>
        <w:t>[for (</w:t>
      </w:r>
      <w:r>
        <w:rPr>
          <w:color w:val="7030A0"/>
        </w:rPr>
        <w:t>p:Property|cl.ownedAttribute)</w:t>
      </w:r>
      <w:r w:rsidRPr="00073611">
        <w:rPr>
          <w:color w:val="7030A0"/>
        </w:rPr>
        <w:t>]&lt;drop/&gt;</w:t>
      </w:r>
    </w:p>
    <w:p w14:paraId="50BB8DB5" w14:textId="77777777" w:rsidR="00E442D8" w:rsidRDefault="00E442D8" w:rsidP="00E442D8">
      <w:pPr>
        <w:spacing w:after="0"/>
        <w:rPr>
          <w:bCs/>
          <w:color w:val="7030A0"/>
        </w:rPr>
      </w:pPr>
      <w:r w:rsidRPr="007B371A">
        <w:rPr>
          <w:bCs/>
          <w:color w:val="7030A0"/>
        </w:rPr>
        <w:t xml:space="preserve">[if  </w:t>
      </w:r>
      <w:r>
        <w:rPr>
          <w:bCs/>
          <w:color w:val="7030A0"/>
        </w:rPr>
        <w:t>(p.name.contains</w:t>
      </w:r>
      <w:r w:rsidRPr="007B371A">
        <w:rPr>
          <w:bCs/>
          <w:color w:val="7030A0"/>
        </w:rPr>
        <w:t>(</w:t>
      </w:r>
      <w:r w:rsidRPr="00C047A6">
        <w:rPr>
          <w:bCs/>
          <w:color w:val="237BE8" w:themeColor="accent3" w:themeTint="99"/>
        </w:rPr>
        <w:t>p1</w:t>
      </w:r>
      <w:r w:rsidRPr="007B371A">
        <w:rPr>
          <w:bCs/>
          <w:color w:val="7030A0"/>
        </w:rPr>
        <w:t>)</w:t>
      </w:r>
      <w:r>
        <w:rPr>
          <w:bCs/>
          <w:color w:val="7030A0"/>
        </w:rPr>
        <w:t xml:space="preserve"> or p.name.contains</w:t>
      </w:r>
      <w:r w:rsidRPr="007B371A">
        <w:rPr>
          <w:bCs/>
          <w:color w:val="7030A0"/>
        </w:rPr>
        <w:t>(</w:t>
      </w:r>
      <w:r>
        <w:rPr>
          <w:bCs/>
          <w:color w:val="237BE8" w:themeColor="accent3" w:themeTint="99"/>
        </w:rPr>
        <w:t>p2</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p3</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p4</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p5</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p6</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p7</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p8</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p9</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p10</w:t>
      </w:r>
      <w:r w:rsidRPr="007B371A">
        <w:rPr>
          <w:bCs/>
          <w:color w:val="7030A0"/>
        </w:rPr>
        <w:t>)</w:t>
      </w:r>
      <w:r>
        <w:rPr>
          <w:bCs/>
          <w:color w:val="7030A0"/>
        </w:rPr>
        <w:t>)</w:t>
      </w:r>
      <w:r w:rsidRPr="007B371A">
        <w:rPr>
          <w:bCs/>
          <w:color w:val="7030A0"/>
        </w:rPr>
        <w:t>]&lt;drop/&gt;</w:t>
      </w:r>
    </w:p>
    <w:p w14:paraId="46383AAF" w14:textId="77777777" w:rsidR="00E442D8" w:rsidRPr="00EC6C80" w:rsidRDefault="00E442D8" w:rsidP="00E442D8">
      <w:pPr>
        <w:spacing w:after="0"/>
        <w:rPr>
          <w:color w:val="7030A0"/>
        </w:rPr>
      </w:pPr>
      <w:r>
        <w:rPr>
          <w:bCs/>
          <w:color w:val="7030A0"/>
        </w:rPr>
        <w:t>[if (not p.name.contains(‘_’))]&lt;drop/&gt;</w:t>
      </w:r>
    </w:p>
    <w:p w14:paraId="763034EC" w14:textId="77777777" w:rsidR="00E442D8" w:rsidRDefault="00E442D8" w:rsidP="00E442D8">
      <w:pPr>
        <w:spacing w:after="0"/>
        <w:rPr>
          <w:bCs/>
          <w:color w:val="7030A0"/>
        </w:rPr>
      </w:pPr>
      <w:r>
        <w:rPr>
          <w:bCs/>
          <w:color w:val="7030A0"/>
        </w:rPr>
        <w:t>[p.</w:t>
      </w:r>
      <w:r>
        <w:rPr>
          <w:bCs/>
          <w:color w:val="FF0000"/>
        </w:rPr>
        <w:t>insert</w:t>
      </w:r>
      <w:r>
        <w:rPr>
          <w:color w:val="FF0000"/>
        </w:rPr>
        <w:t>AttributeRowBrief</w:t>
      </w:r>
      <w:r>
        <w:rPr>
          <w:bCs/>
          <w:color w:val="7030A0"/>
        </w:rPr>
        <w:t xml:space="preserve"> ()/]</w:t>
      </w:r>
    </w:p>
    <w:p w14:paraId="326B2A69" w14:textId="77777777" w:rsidR="00E442D8" w:rsidRDefault="00E442D8" w:rsidP="00E442D8">
      <w:pPr>
        <w:spacing w:after="0"/>
        <w:rPr>
          <w:color w:val="7030A0"/>
        </w:rPr>
      </w:pPr>
      <w:r>
        <w:rPr>
          <w:color w:val="7030A0"/>
        </w:rPr>
        <w:t>[/if]&lt;drop/&gt;</w:t>
      </w:r>
    </w:p>
    <w:p w14:paraId="5446CE8B" w14:textId="77777777" w:rsidR="00E442D8" w:rsidRDefault="00E442D8" w:rsidP="00E442D8">
      <w:pPr>
        <w:spacing w:after="0"/>
        <w:rPr>
          <w:color w:val="7030A0"/>
        </w:rPr>
      </w:pPr>
      <w:r>
        <w:rPr>
          <w:color w:val="7030A0"/>
        </w:rPr>
        <w:t>[/if]&lt;drop/&gt;</w:t>
      </w:r>
    </w:p>
    <w:p w14:paraId="3B6E8084" w14:textId="77777777" w:rsidR="00E442D8" w:rsidRDefault="00E442D8" w:rsidP="00E442D8">
      <w:pPr>
        <w:spacing w:after="0"/>
        <w:rPr>
          <w:bCs/>
          <w:color w:val="7030A0"/>
        </w:rPr>
      </w:pPr>
      <w:r w:rsidRPr="007B371A">
        <w:rPr>
          <w:bCs/>
          <w:color w:val="7030A0"/>
        </w:rPr>
        <w:t xml:space="preserve">[if  </w:t>
      </w:r>
      <w:r>
        <w:rPr>
          <w:bCs/>
          <w:color w:val="7030A0"/>
        </w:rPr>
        <w:t>(p.name.contains</w:t>
      </w:r>
      <w:r w:rsidRPr="007B371A">
        <w:rPr>
          <w:bCs/>
          <w:color w:val="7030A0"/>
        </w:rPr>
        <w:t>(</w:t>
      </w:r>
      <w:r w:rsidRPr="00C047A6">
        <w:rPr>
          <w:bCs/>
          <w:color w:val="237BE8" w:themeColor="accent3" w:themeTint="99"/>
        </w:rPr>
        <w:t>p1</w:t>
      </w:r>
      <w:r w:rsidRPr="007B371A">
        <w:rPr>
          <w:bCs/>
          <w:color w:val="7030A0"/>
        </w:rPr>
        <w:t>)</w:t>
      </w:r>
      <w:r>
        <w:rPr>
          <w:bCs/>
          <w:color w:val="7030A0"/>
        </w:rPr>
        <w:t xml:space="preserve"> or p.name.contains</w:t>
      </w:r>
      <w:r w:rsidRPr="007B371A">
        <w:rPr>
          <w:bCs/>
          <w:color w:val="7030A0"/>
        </w:rPr>
        <w:t>(</w:t>
      </w:r>
      <w:r>
        <w:rPr>
          <w:bCs/>
          <w:color w:val="237BE8" w:themeColor="accent3" w:themeTint="99"/>
        </w:rPr>
        <w:t>p2</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p3</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p4</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p5</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p6</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p7</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p8</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p9</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p10</w:t>
      </w:r>
      <w:r w:rsidRPr="007B371A">
        <w:rPr>
          <w:bCs/>
          <w:color w:val="7030A0"/>
        </w:rPr>
        <w:t>)</w:t>
      </w:r>
      <w:r>
        <w:rPr>
          <w:bCs/>
          <w:color w:val="7030A0"/>
        </w:rPr>
        <w:t>)</w:t>
      </w:r>
      <w:r w:rsidRPr="007B371A">
        <w:rPr>
          <w:bCs/>
          <w:color w:val="7030A0"/>
        </w:rPr>
        <w:t>]&lt;drop/&gt;</w:t>
      </w:r>
    </w:p>
    <w:p w14:paraId="19450F83" w14:textId="77777777" w:rsidR="00E442D8" w:rsidRPr="00EC6C80" w:rsidRDefault="00E442D8" w:rsidP="00E442D8">
      <w:pPr>
        <w:spacing w:after="0"/>
        <w:rPr>
          <w:color w:val="7030A0"/>
        </w:rPr>
      </w:pPr>
      <w:r>
        <w:rPr>
          <w:bCs/>
          <w:color w:val="7030A0"/>
        </w:rPr>
        <w:t>[if (p.name.contains(‘_’))]&lt;drop/&gt;</w:t>
      </w:r>
    </w:p>
    <w:p w14:paraId="0970D9FA" w14:textId="77777777" w:rsidR="00E442D8" w:rsidRDefault="00E442D8" w:rsidP="00E442D8">
      <w:pPr>
        <w:spacing w:after="0"/>
        <w:rPr>
          <w:bCs/>
          <w:color w:val="7030A0"/>
        </w:rPr>
      </w:pPr>
      <w:r>
        <w:rPr>
          <w:bCs/>
          <w:color w:val="7030A0"/>
        </w:rPr>
        <w:t>[p.</w:t>
      </w:r>
      <w:r>
        <w:rPr>
          <w:bCs/>
          <w:color w:val="FF0000"/>
        </w:rPr>
        <w:t>insert</w:t>
      </w:r>
      <w:r>
        <w:rPr>
          <w:color w:val="FF0000"/>
        </w:rPr>
        <w:t>AttributeRowBrief</w:t>
      </w:r>
      <w:r>
        <w:rPr>
          <w:bCs/>
          <w:color w:val="7030A0"/>
        </w:rPr>
        <w:t xml:space="preserve"> ()/]</w:t>
      </w:r>
    </w:p>
    <w:p w14:paraId="496706F0" w14:textId="77777777" w:rsidR="00E442D8" w:rsidRDefault="00E442D8" w:rsidP="00E442D8">
      <w:pPr>
        <w:spacing w:after="0"/>
        <w:rPr>
          <w:color w:val="7030A0"/>
        </w:rPr>
      </w:pPr>
      <w:r>
        <w:rPr>
          <w:color w:val="7030A0"/>
        </w:rPr>
        <w:t>[/if]&lt;drop/&gt;</w:t>
      </w:r>
    </w:p>
    <w:p w14:paraId="10820B18" w14:textId="77777777" w:rsidR="00E442D8" w:rsidRDefault="00E442D8" w:rsidP="00E442D8">
      <w:pPr>
        <w:spacing w:after="0"/>
        <w:rPr>
          <w:color w:val="7030A0"/>
        </w:rPr>
      </w:pPr>
      <w:r>
        <w:rPr>
          <w:color w:val="7030A0"/>
        </w:rPr>
        <w:t>[/if]&lt;drop/&gt;</w:t>
      </w:r>
    </w:p>
    <w:p w14:paraId="67F04C64" w14:textId="77777777" w:rsidR="00E442D8" w:rsidRDefault="00E442D8" w:rsidP="00E442D8">
      <w:pPr>
        <w:spacing w:after="0"/>
        <w:rPr>
          <w:color w:val="7030A0"/>
        </w:rPr>
      </w:pPr>
      <w:r w:rsidRPr="00EF122A">
        <w:rPr>
          <w:color w:val="7030A0"/>
        </w:rPr>
        <w:t>[/for]&lt;drop/&gt;</w:t>
      </w:r>
    </w:p>
    <w:p w14:paraId="08AF8CC5" w14:textId="77777777" w:rsidR="00E442D8" w:rsidRPr="00693E11" w:rsidRDefault="00E442D8" w:rsidP="00E442D8">
      <w:pPr>
        <w:spacing w:after="0"/>
        <w:rPr>
          <w:bCs/>
          <w:color w:val="7030A0"/>
        </w:rPr>
      </w:pPr>
      <w:r>
        <w:rPr>
          <w:bCs/>
          <w:color w:val="7030A0"/>
        </w:rPr>
        <w:t>&lt;/table&gt;&lt;drop/&gt;</w:t>
      </w:r>
    </w:p>
    <w:p w14:paraId="51B81F62" w14:textId="77777777" w:rsidR="00E442D8" w:rsidRDefault="00E442D8" w:rsidP="00E442D8">
      <w:pPr>
        <w:spacing w:after="0"/>
        <w:rPr>
          <w:bCs/>
          <w:color w:val="7030A0"/>
        </w:rPr>
      </w:pPr>
      <w:r>
        <w:rPr>
          <w:bCs/>
          <w:color w:val="7030A0"/>
        </w:rPr>
        <w:t>[/if]&lt;drop/&gt;</w:t>
      </w:r>
    </w:p>
    <w:p w14:paraId="1F98C6D3" w14:textId="77777777" w:rsidR="00E442D8" w:rsidRDefault="00E442D8" w:rsidP="00E442D8">
      <w:pPr>
        <w:spacing w:after="0"/>
        <w:rPr>
          <w:color w:val="7030A0"/>
        </w:rPr>
      </w:pPr>
      <w:r w:rsidRPr="00A971E7">
        <w:rPr>
          <w:color w:val="7030A0"/>
        </w:rPr>
        <w:t>&lt;/fragment&gt;</w:t>
      </w:r>
      <w:r>
        <w:rPr>
          <w:color w:val="7030A0"/>
        </w:rPr>
        <w:t>&lt;drop/&gt;</w:t>
      </w:r>
    </w:p>
    <w:p w14:paraId="4310466C" w14:textId="77777777" w:rsidR="00E442D8" w:rsidRPr="000345A7" w:rsidRDefault="00E442D8" w:rsidP="00E442D8">
      <w:pPr>
        <w:pStyle w:val="Heading1"/>
        <w:pBdr>
          <w:top w:val="single" w:sz="12" w:space="3" w:color="auto"/>
        </w:pBdr>
        <w:overflowPunct w:val="0"/>
        <w:autoSpaceDE w:val="0"/>
        <w:autoSpaceDN w:val="0"/>
        <w:adjustRightInd w:val="0"/>
        <w:spacing w:before="240" w:after="180" w:line="240" w:lineRule="auto"/>
        <w:textAlignment w:val="baseline"/>
      </w:pPr>
      <w:bookmarkStart w:id="246" w:name="_Toc128036702"/>
      <w:r>
        <w:t>Fragment: Insert DataType</w:t>
      </w:r>
      <w:r w:rsidRPr="004D6EA6">
        <w:t xml:space="preserve"> &lt;drop/&gt;</w:t>
      </w:r>
      <w:bookmarkEnd w:id="246"/>
    </w:p>
    <w:p w14:paraId="626A78CC" w14:textId="77777777" w:rsidR="00E442D8" w:rsidRPr="00750615" w:rsidRDefault="00E442D8" w:rsidP="00E442D8">
      <w:pPr>
        <w:rPr>
          <w:bCs/>
          <w:color w:val="7030A0"/>
        </w:rPr>
      </w:pPr>
      <w:r w:rsidRPr="00D975ED">
        <w:rPr>
          <w:color w:val="7030A0"/>
        </w:rPr>
        <w:t>&lt;fragment name=’</w:t>
      </w:r>
      <w:r>
        <w:rPr>
          <w:color w:val="FF0000"/>
        </w:rPr>
        <w:t>insertDataType</w:t>
      </w:r>
      <w:r w:rsidRPr="00D975ED">
        <w:rPr>
          <w:color w:val="7030A0"/>
        </w:rPr>
        <w:t>’ importedBundl</w:t>
      </w:r>
      <w:r>
        <w:rPr>
          <w:color w:val="7030A0"/>
        </w:rPr>
        <w:t>es=’commons;gmf;papyrus’&gt;&lt;drop/&gt;</w:t>
      </w:r>
      <w:r>
        <w:rPr>
          <w:color w:val="7030A0"/>
        </w:rPr>
        <w:br/>
      </w:r>
      <w:r w:rsidRPr="00D975ED">
        <w:rPr>
          <w:color w:val="7030A0"/>
        </w:rPr>
        <w:t>&lt;arg name=’</w:t>
      </w:r>
      <w:r>
        <w:rPr>
          <w:color w:val="FF0000"/>
        </w:rPr>
        <w:t>dt</w:t>
      </w:r>
      <w:r>
        <w:rPr>
          <w:color w:val="7030A0"/>
        </w:rPr>
        <w:t>’ type=’uml::DataType</w:t>
      </w:r>
      <w:r w:rsidRPr="00D975ED">
        <w:rPr>
          <w:color w:val="7030A0"/>
        </w:rPr>
        <w:t>’/&gt;&lt;drop/&gt;</w:t>
      </w:r>
      <w:r>
        <w:rPr>
          <w:color w:val="7030A0"/>
        </w:rPr>
        <w:br/>
      </w:r>
      <w:r w:rsidRPr="00D975ED">
        <w:rPr>
          <w:color w:val="7030A0"/>
        </w:rPr>
        <w:t>&lt;arg name=’</w:t>
      </w:r>
      <w:r>
        <w:rPr>
          <w:color w:val="FF0000"/>
        </w:rPr>
        <w:t>dataType</w:t>
      </w:r>
      <w:r w:rsidRPr="008421C2">
        <w:rPr>
          <w:color w:val="FF0000"/>
        </w:rPr>
        <w:t>Name</w:t>
      </w:r>
      <w:r>
        <w:rPr>
          <w:color w:val="7030A0"/>
        </w:rPr>
        <w:t>’ type=’String</w:t>
      </w:r>
      <w:r w:rsidRPr="00D975ED">
        <w:rPr>
          <w:color w:val="7030A0"/>
        </w:rPr>
        <w:t>’/&gt;&lt;drop/&gt;</w:t>
      </w:r>
      <w:r>
        <w:rPr>
          <w:color w:val="7030A0"/>
        </w:rPr>
        <w:br/>
        <w:t>&lt;arg name=’</w:t>
      </w:r>
      <w:r w:rsidRPr="008421C2">
        <w:rPr>
          <w:color w:val="FF0000"/>
        </w:rPr>
        <w:t>packageName</w:t>
      </w:r>
      <w:r>
        <w:rPr>
          <w:color w:val="7030A0"/>
        </w:rPr>
        <w:t>’ type=’String</w:t>
      </w:r>
      <w:r w:rsidRPr="00D975ED">
        <w:rPr>
          <w:color w:val="7030A0"/>
        </w:rPr>
        <w:t>’/&gt;&lt;drop/&gt;</w:t>
      </w:r>
      <w:r>
        <w:rPr>
          <w:bCs/>
          <w:color w:val="7030A0"/>
        </w:rPr>
        <w:br/>
        <w:t>[if (dt.qualifiedName.contains(packageName))]&lt;drop/&gt;</w:t>
      </w:r>
      <w:r>
        <w:rPr>
          <w:color w:val="7030A0"/>
        </w:rPr>
        <w:br/>
      </w:r>
      <w:r>
        <w:rPr>
          <w:bCs/>
          <w:color w:val="7030A0"/>
        </w:rPr>
        <w:t>[if(dt.name.contains(dataTypeName))]&lt;drop/&gt;</w:t>
      </w:r>
    </w:p>
    <w:p w14:paraId="29A9029A" w14:textId="77777777" w:rsidR="00E442D8" w:rsidRDefault="00E442D8" w:rsidP="00E442D8">
      <w:pPr>
        <w:rPr>
          <w:color w:val="7030A0"/>
        </w:rPr>
      </w:pPr>
      <w:r>
        <w:t>Qualified Name: [dt</w:t>
      </w:r>
      <w:r w:rsidRPr="00DE259A">
        <w:t>.qualifiedName/]</w:t>
      </w:r>
    </w:p>
    <w:p w14:paraId="53D59547" w14:textId="77777777" w:rsidR="00E442D8" w:rsidRDefault="00E442D8" w:rsidP="00E442D8">
      <w:pPr>
        <w:rPr>
          <w:color w:val="7030A0"/>
        </w:rPr>
      </w:pPr>
      <w:r w:rsidRPr="00E07BC7">
        <w:rPr>
          <w:color w:val="7030A0"/>
        </w:rPr>
        <w:t>[for (co:Com</w:t>
      </w:r>
      <w:r>
        <w:rPr>
          <w:color w:val="7030A0"/>
        </w:rPr>
        <w:t>ment | dt.ownedComment)]&lt;drop/&gt;</w:t>
      </w:r>
    </w:p>
    <w:p w14:paraId="43CC9BA3" w14:textId="77777777" w:rsidR="00E442D8" w:rsidRDefault="00E442D8" w:rsidP="00E442D8">
      <w:pPr>
        <w:rPr>
          <w:color w:val="7030A0"/>
        </w:rPr>
      </w:pPr>
      <w:r w:rsidRPr="00E07BC7">
        <w:rPr>
          <w:color w:val="7030A0"/>
        </w:rPr>
        <w:t>&lt;dropEmpty&gt;</w:t>
      </w:r>
      <w:r>
        <w:t>[cleanAndFormat(co._body.clean())/]</w:t>
      </w:r>
      <w:r>
        <w:rPr>
          <w:color w:val="7030A0"/>
        </w:rPr>
        <w:t>&lt;/dropEmpty&gt;</w:t>
      </w:r>
    </w:p>
    <w:p w14:paraId="1B7B83B3" w14:textId="77777777" w:rsidR="00E442D8" w:rsidRPr="00636F75" w:rsidRDefault="00E442D8" w:rsidP="00E442D8">
      <w:pPr>
        <w:spacing w:after="0"/>
        <w:rPr>
          <w:bCs/>
          <w:color w:val="7030A0"/>
        </w:rPr>
      </w:pPr>
      <w:r w:rsidRPr="00E07BC7">
        <w:rPr>
          <w:color w:val="7030A0"/>
        </w:rPr>
        <w:t>[/for]&lt;drop/&gt;</w:t>
      </w:r>
      <w:r>
        <w:rPr>
          <w:color w:val="7030A0"/>
        </w:rPr>
        <w:br/>
        <w:t>[if (</w:t>
      </w:r>
      <w:r w:rsidRPr="007F21F6">
        <w:rPr>
          <w:bCs/>
          <w:color w:val="7030A0"/>
        </w:rPr>
        <w:t>dt.oclAsType(</w:t>
      </w:r>
      <w:r>
        <w:rPr>
          <w:bCs/>
          <w:color w:val="7030A0"/>
        </w:rPr>
        <w:t>uml::DataType</w:t>
      </w:r>
      <w:r w:rsidRPr="007F21F6">
        <w:rPr>
          <w:bCs/>
          <w:color w:val="7030A0"/>
        </w:rPr>
        <w:t>).</w:t>
      </w:r>
      <w:r>
        <w:rPr>
          <w:bCs/>
          <w:color w:val="7030A0"/>
        </w:rPr>
        <w:t>general -&gt;notEmpty())]&lt;drop/&gt;</w:t>
      </w:r>
    </w:p>
    <w:p w14:paraId="6C782871" w14:textId="77777777" w:rsidR="00E442D8" w:rsidRDefault="00E442D8" w:rsidP="00E442D8">
      <w:pPr>
        <w:spacing w:after="0"/>
        <w:rPr>
          <w:bCs/>
          <w:color w:val="auto"/>
        </w:rPr>
      </w:pPr>
    </w:p>
    <w:p w14:paraId="58B45CA7" w14:textId="77777777" w:rsidR="00E442D8" w:rsidRDefault="00E442D8" w:rsidP="00E442D8">
      <w:pPr>
        <w:spacing w:after="0"/>
        <w:rPr>
          <w:bCs/>
          <w:color w:val="auto"/>
        </w:rPr>
      </w:pPr>
      <w:r>
        <w:rPr>
          <w:bCs/>
          <w:color w:val="auto"/>
        </w:rPr>
        <w:t>Inherits properties from:</w:t>
      </w:r>
    </w:p>
    <w:p w14:paraId="1A535833" w14:textId="77777777" w:rsidR="00E442D8" w:rsidRDefault="00E442D8" w:rsidP="00E442D8">
      <w:pPr>
        <w:spacing w:after="0"/>
        <w:rPr>
          <w:bCs/>
          <w:color w:val="7030A0"/>
        </w:rPr>
      </w:pPr>
      <w:r>
        <w:rPr>
          <w:bCs/>
          <w:color w:val="7030A0"/>
        </w:rPr>
        <w:t xml:space="preserve">[for (tp:DataType | </w:t>
      </w:r>
      <w:r w:rsidRPr="002C23CD">
        <w:rPr>
          <w:bCs/>
          <w:color w:val="7030A0"/>
        </w:rPr>
        <w:t>dt.oclAsType(uml::DataType).general</w:t>
      </w:r>
      <w:r>
        <w:rPr>
          <w:bCs/>
          <w:color w:val="7030A0"/>
        </w:rPr>
        <w:t>)]&lt;drop/&gt;</w:t>
      </w:r>
    </w:p>
    <w:p w14:paraId="0A6B54BA" w14:textId="77777777" w:rsidR="00E442D8" w:rsidRPr="0024115B" w:rsidRDefault="00E442D8" w:rsidP="00E442D8">
      <w:pPr>
        <w:pStyle w:val="ListParagraph"/>
        <w:numPr>
          <w:ilvl w:val="0"/>
          <w:numId w:val="6"/>
        </w:numPr>
        <w:spacing w:after="0"/>
        <w:rPr>
          <w:bCs/>
          <w:color w:val="auto"/>
        </w:rPr>
      </w:pPr>
      <w:r w:rsidRPr="0024115B">
        <w:rPr>
          <w:bCs/>
          <w:color w:val="auto"/>
        </w:rPr>
        <w:t>[tp.name/]</w:t>
      </w:r>
    </w:p>
    <w:p w14:paraId="529E1FE3" w14:textId="77777777" w:rsidR="00E442D8" w:rsidRDefault="00E442D8" w:rsidP="00E442D8">
      <w:pPr>
        <w:spacing w:after="0"/>
        <w:rPr>
          <w:bCs/>
          <w:color w:val="7030A0"/>
        </w:rPr>
      </w:pPr>
      <w:r>
        <w:rPr>
          <w:bCs/>
          <w:color w:val="7030A0"/>
        </w:rPr>
        <w:t>[/for]&lt;drop/&gt;</w:t>
      </w:r>
    </w:p>
    <w:p w14:paraId="173A29C6" w14:textId="77777777" w:rsidR="00E442D8" w:rsidRDefault="00E442D8" w:rsidP="00E442D8">
      <w:pPr>
        <w:spacing w:after="0"/>
        <w:rPr>
          <w:bCs/>
          <w:color w:val="7030A0"/>
        </w:rPr>
      </w:pPr>
      <w:r>
        <w:rPr>
          <w:bCs/>
          <w:color w:val="7030A0"/>
        </w:rPr>
        <w:t>[for (gen:Class | dt</w:t>
      </w:r>
      <w:r w:rsidRPr="002C23CD">
        <w:rPr>
          <w:bCs/>
          <w:color w:val="7030A0"/>
        </w:rPr>
        <w:t>.oclAsType(uml::</w:t>
      </w:r>
      <w:r>
        <w:rPr>
          <w:bCs/>
          <w:color w:val="7030A0"/>
        </w:rPr>
        <w:t>DataType</w:t>
      </w:r>
      <w:r w:rsidRPr="002C23CD">
        <w:rPr>
          <w:bCs/>
          <w:color w:val="7030A0"/>
        </w:rPr>
        <w:t>).general</w:t>
      </w:r>
      <w:r>
        <w:rPr>
          <w:bCs/>
          <w:color w:val="7030A0"/>
        </w:rPr>
        <w:t>)]&lt;drop/&gt;</w:t>
      </w:r>
    </w:p>
    <w:p w14:paraId="2D615065" w14:textId="77777777" w:rsidR="00E442D8" w:rsidRPr="0024115B" w:rsidRDefault="00E442D8" w:rsidP="00E442D8">
      <w:pPr>
        <w:pStyle w:val="ListParagraph"/>
        <w:numPr>
          <w:ilvl w:val="0"/>
          <w:numId w:val="6"/>
        </w:numPr>
        <w:spacing w:after="0"/>
        <w:rPr>
          <w:bCs/>
          <w:color w:val="auto"/>
        </w:rPr>
      </w:pPr>
      <w:r w:rsidRPr="0024115B">
        <w:rPr>
          <w:bCs/>
          <w:color w:val="auto"/>
        </w:rPr>
        <w:t>[</w:t>
      </w:r>
      <w:r>
        <w:rPr>
          <w:bCs/>
          <w:color w:val="auto"/>
        </w:rPr>
        <w:t>gen</w:t>
      </w:r>
      <w:r w:rsidRPr="0024115B">
        <w:rPr>
          <w:bCs/>
          <w:color w:val="auto"/>
        </w:rPr>
        <w:t>.name/]</w:t>
      </w:r>
    </w:p>
    <w:p w14:paraId="095606C4" w14:textId="77777777" w:rsidR="00E442D8" w:rsidRDefault="00E442D8" w:rsidP="00E442D8">
      <w:pPr>
        <w:spacing w:after="0"/>
        <w:rPr>
          <w:bCs/>
          <w:color w:val="7030A0"/>
        </w:rPr>
      </w:pPr>
      <w:r>
        <w:rPr>
          <w:bCs/>
          <w:color w:val="7030A0"/>
        </w:rPr>
        <w:t>[/for]&lt;drop/&gt;</w:t>
      </w:r>
    </w:p>
    <w:p w14:paraId="444E3909" w14:textId="77777777" w:rsidR="00E442D8" w:rsidRDefault="00E442D8" w:rsidP="00E442D8">
      <w:pPr>
        <w:spacing w:after="0"/>
        <w:rPr>
          <w:bCs/>
          <w:color w:val="7030A0"/>
        </w:rPr>
      </w:pPr>
      <w:r>
        <w:rPr>
          <w:bCs/>
          <w:color w:val="7030A0"/>
        </w:rPr>
        <w:t>[/if]&lt;drop/&gt;</w:t>
      </w:r>
    </w:p>
    <w:p w14:paraId="07EEF214" w14:textId="77777777" w:rsidR="00E442D8" w:rsidRPr="00974FC7" w:rsidRDefault="00E442D8" w:rsidP="00E442D8">
      <w:pPr>
        <w:spacing w:after="0"/>
        <w:rPr>
          <w:bCs/>
          <w:color w:val="7030A0"/>
        </w:rPr>
      </w:pPr>
    </w:p>
    <w:p w14:paraId="74C99AA4" w14:textId="77777777" w:rsidR="00E442D8" w:rsidRDefault="00E442D8" w:rsidP="00E442D8">
      <w:pPr>
        <w:rPr>
          <w:color w:val="7030A0"/>
        </w:rPr>
      </w:pPr>
      <w:r w:rsidRPr="00585280">
        <w:rPr>
          <w:color w:val="7030A0"/>
        </w:rPr>
        <w:t>[for (</w:t>
      </w:r>
      <w:r>
        <w:rPr>
          <w:color w:val="7030A0"/>
        </w:rPr>
        <w:t>st:Stereotype | dt</w:t>
      </w:r>
      <w:r w:rsidRPr="00585280">
        <w:rPr>
          <w:color w:val="7030A0"/>
        </w:rPr>
        <w:t>.getAppliedStereotypes())]&lt;drop/</w:t>
      </w:r>
      <w:r>
        <w:rPr>
          <w:color w:val="7030A0"/>
        </w:rPr>
        <w:t>&gt;</w:t>
      </w:r>
      <w:r>
        <w:rPr>
          <w:color w:val="7030A0"/>
        </w:rPr>
        <w:br/>
      </w:r>
      <w:r>
        <w:t>This class is [st.name/].</w:t>
      </w:r>
    </w:p>
    <w:p w14:paraId="753E7A50" w14:textId="77777777" w:rsidR="00E442D8" w:rsidRDefault="00E442D8" w:rsidP="00E442D8">
      <w:pPr>
        <w:rPr>
          <w:color w:val="7030A0"/>
        </w:rPr>
      </w:pPr>
      <w:r w:rsidRPr="005650BC">
        <w:rPr>
          <w:color w:val="7030A0"/>
        </w:rPr>
        <w:t>[/for]&lt;drop/&gt;</w:t>
      </w:r>
      <w:r>
        <w:rPr>
          <w:color w:val="7030A0"/>
        </w:rPr>
        <w:br/>
        <w:t>[else] &lt;drop/&gt;</w:t>
      </w:r>
      <w:r>
        <w:rPr>
          <w:color w:val="7030A0"/>
        </w:rPr>
        <w:br/>
      </w:r>
      <w:r>
        <w:rPr>
          <w:bCs/>
          <w:color w:val="7030A0"/>
        </w:rPr>
        <w:t>[/if]</w:t>
      </w:r>
      <w:r>
        <w:rPr>
          <w:color w:val="7030A0"/>
        </w:rPr>
        <w:br/>
      </w:r>
      <w:r>
        <w:rPr>
          <w:bCs/>
          <w:color w:val="7030A0"/>
        </w:rPr>
        <w:t>[/if]</w:t>
      </w:r>
      <w:r>
        <w:rPr>
          <w:color w:val="7030A0"/>
        </w:rPr>
        <w:br/>
      </w:r>
      <w:r w:rsidRPr="00A971E7">
        <w:rPr>
          <w:color w:val="7030A0"/>
        </w:rPr>
        <w:t>&lt;/fragment&gt;</w:t>
      </w:r>
      <w:r>
        <w:rPr>
          <w:color w:val="7030A0"/>
        </w:rPr>
        <w:t>&lt;drop/&gt;</w:t>
      </w:r>
    </w:p>
    <w:p w14:paraId="78E74F43" w14:textId="77777777" w:rsidR="00E442D8" w:rsidRPr="000345A7" w:rsidRDefault="00E442D8" w:rsidP="00E442D8">
      <w:pPr>
        <w:pStyle w:val="Heading1"/>
        <w:pBdr>
          <w:top w:val="single" w:sz="12" w:space="3" w:color="auto"/>
        </w:pBdr>
        <w:overflowPunct w:val="0"/>
        <w:autoSpaceDE w:val="0"/>
        <w:autoSpaceDN w:val="0"/>
        <w:adjustRightInd w:val="0"/>
        <w:spacing w:before="240" w:after="180" w:line="240" w:lineRule="auto"/>
        <w:textAlignment w:val="baseline"/>
      </w:pPr>
      <w:bookmarkStart w:id="247" w:name="_Toc128036703"/>
      <w:r>
        <w:t>Fragment: Start Data Type attribute table brief</w:t>
      </w:r>
      <w:r w:rsidRPr="004D6EA6">
        <w:t xml:space="preserve"> &lt;drop/&gt;</w:t>
      </w:r>
      <w:bookmarkEnd w:id="247"/>
    </w:p>
    <w:p w14:paraId="5CD8B573" w14:textId="77777777" w:rsidR="00E442D8" w:rsidRPr="003F0E3A" w:rsidRDefault="00E442D8" w:rsidP="00E442D8">
      <w:pPr>
        <w:spacing w:after="0"/>
        <w:rPr>
          <w:color w:val="7030A0"/>
          <w14:textFill>
            <w14:solidFill>
              <w14:srgbClr w14:val="7030A0">
                <w14:lumMod w14:val="75000"/>
              </w14:srgbClr>
            </w14:solidFill>
          </w14:textFill>
        </w:rPr>
      </w:pPr>
      <w:r w:rsidRPr="00D975ED">
        <w:rPr>
          <w:color w:val="7030A0"/>
        </w:rPr>
        <w:t>&lt;fragment name=’</w:t>
      </w:r>
      <w:r>
        <w:rPr>
          <w:color w:val="FF0000"/>
        </w:rPr>
        <w:t>insertDataTypeAttributeTableHeader</w:t>
      </w:r>
      <w:r w:rsidRPr="00D975ED">
        <w:rPr>
          <w:color w:val="7030A0"/>
        </w:rPr>
        <w:t>’ importedBundl</w:t>
      </w:r>
      <w:r>
        <w:rPr>
          <w:color w:val="7030A0"/>
        </w:rPr>
        <w:t>es=’commons;gmf;papyrus’</w:t>
      </w:r>
      <w:r w:rsidRPr="006E5E92">
        <w:rPr>
          <w:color w:val="7030A0"/>
        </w:rPr>
        <w:t>&gt;&lt;drop/&gt;</w:t>
      </w:r>
      <w:r>
        <w:rPr>
          <w:color w:val="7030A0"/>
        </w:rPr>
        <w:br/>
      </w:r>
      <w:r w:rsidRPr="00D975ED">
        <w:rPr>
          <w:color w:val="7030A0"/>
        </w:rPr>
        <w:t>&lt;arg name=’</w:t>
      </w:r>
      <w:r>
        <w:rPr>
          <w:color w:val="FF0000"/>
        </w:rPr>
        <w:t>dt</w:t>
      </w:r>
      <w:r>
        <w:rPr>
          <w:color w:val="7030A0"/>
        </w:rPr>
        <w:t>’ type=’uml::DataType</w:t>
      </w:r>
      <w:r w:rsidRPr="00D975ED">
        <w:rPr>
          <w:color w:val="7030A0"/>
        </w:rPr>
        <w:t>’/&gt;&lt;drop/&gt;</w:t>
      </w:r>
    </w:p>
    <w:tbl>
      <w:tblPr>
        <w:tblStyle w:val="TableGrid"/>
        <w:tblW w:w="0" w:type="auto"/>
        <w:tblLayout w:type="fixed"/>
        <w:tblLook w:val="04A0" w:firstRow="1" w:lastRow="0" w:firstColumn="1" w:lastColumn="0" w:noHBand="0" w:noVBand="1"/>
      </w:tblPr>
      <w:tblGrid>
        <w:gridCol w:w="2538"/>
        <w:gridCol w:w="1726"/>
        <w:gridCol w:w="5118"/>
      </w:tblGrid>
      <w:tr w:rsidR="00E442D8" w:rsidRPr="00D329F2" w14:paraId="57DB79FE" w14:textId="77777777" w:rsidTr="005B188C">
        <w:trPr>
          <w:cantSplit/>
        </w:trPr>
        <w:tc>
          <w:tcPr>
            <w:tcW w:w="2538" w:type="dxa"/>
          </w:tcPr>
          <w:p w14:paraId="00B5DD37" w14:textId="77777777" w:rsidR="00E442D8" w:rsidRPr="00ED52CB" w:rsidRDefault="00E442D8" w:rsidP="005B188C">
            <w:pPr>
              <w:spacing w:after="0"/>
              <w:rPr>
                <w:rFonts w:cs="Times New Roman"/>
                <w:b/>
                <w:sz w:val="16"/>
              </w:rPr>
            </w:pPr>
            <w:r w:rsidRPr="00ED52CB">
              <w:rPr>
                <w:rFonts w:cs="Times New Roman"/>
                <w:b/>
                <w:sz w:val="16"/>
              </w:rPr>
              <w:t>Attribute Name</w:t>
            </w:r>
          </w:p>
        </w:tc>
        <w:tc>
          <w:tcPr>
            <w:tcW w:w="1726" w:type="dxa"/>
          </w:tcPr>
          <w:p w14:paraId="5BF431B0" w14:textId="77777777" w:rsidR="00E442D8" w:rsidRPr="00ED52CB" w:rsidRDefault="00E442D8" w:rsidP="005B188C">
            <w:pPr>
              <w:spacing w:after="0"/>
              <w:rPr>
                <w:rFonts w:cs="Times New Roman"/>
                <w:b/>
                <w:sz w:val="16"/>
              </w:rPr>
            </w:pPr>
            <w:r>
              <w:rPr>
                <w:rFonts w:cs="Times New Roman"/>
                <w:b/>
                <w:sz w:val="16"/>
              </w:rPr>
              <w:t>Lifecycle Stereotype (empty = Mature)</w:t>
            </w:r>
          </w:p>
        </w:tc>
        <w:tc>
          <w:tcPr>
            <w:tcW w:w="5118" w:type="dxa"/>
          </w:tcPr>
          <w:p w14:paraId="42231B4F" w14:textId="77777777" w:rsidR="00E442D8" w:rsidRPr="00ED52CB" w:rsidRDefault="00E442D8" w:rsidP="005B188C">
            <w:pPr>
              <w:spacing w:after="0"/>
              <w:rPr>
                <w:rFonts w:cs="Times New Roman"/>
                <w:b/>
                <w:sz w:val="16"/>
              </w:rPr>
            </w:pPr>
            <w:r w:rsidRPr="00ED52CB">
              <w:rPr>
                <w:rFonts w:cs="Times New Roman"/>
                <w:b/>
                <w:sz w:val="16"/>
              </w:rPr>
              <w:t>Description</w:t>
            </w:r>
          </w:p>
        </w:tc>
      </w:tr>
    </w:tbl>
    <w:p w14:paraId="19E3EC61" w14:textId="77777777" w:rsidR="00E442D8" w:rsidRDefault="00E442D8" w:rsidP="00E442D8">
      <w:pPr>
        <w:rPr>
          <w:color w:val="7030A0"/>
        </w:rPr>
      </w:pPr>
      <w:r w:rsidRPr="00A971E7">
        <w:rPr>
          <w:color w:val="7030A0"/>
        </w:rPr>
        <w:t>&lt;/fragment&gt;</w:t>
      </w:r>
      <w:r>
        <w:rPr>
          <w:color w:val="7030A0"/>
        </w:rPr>
        <w:t>&lt;drop/&gt;</w:t>
      </w:r>
    </w:p>
    <w:p w14:paraId="57EFF651" w14:textId="77777777" w:rsidR="00E442D8" w:rsidRPr="000345A7" w:rsidRDefault="00E442D8" w:rsidP="00E442D8">
      <w:pPr>
        <w:pStyle w:val="Heading1"/>
        <w:pBdr>
          <w:top w:val="single" w:sz="12" w:space="3" w:color="auto"/>
        </w:pBdr>
        <w:overflowPunct w:val="0"/>
        <w:autoSpaceDE w:val="0"/>
        <w:autoSpaceDN w:val="0"/>
        <w:adjustRightInd w:val="0"/>
        <w:spacing w:before="240" w:after="180" w:line="240" w:lineRule="auto"/>
        <w:textAlignment w:val="baseline"/>
      </w:pPr>
      <w:bookmarkStart w:id="248" w:name="_Toc128036704"/>
      <w:r>
        <w:t>Fragment: Insert Data Type Attribute table brief</w:t>
      </w:r>
      <w:r w:rsidRPr="004D6EA6">
        <w:t xml:space="preserve"> &lt;drop/&gt;</w:t>
      </w:r>
      <w:bookmarkEnd w:id="248"/>
    </w:p>
    <w:p w14:paraId="7428D4C3" w14:textId="77777777" w:rsidR="00AC044E" w:rsidRDefault="00E442D8" w:rsidP="00E442D8">
      <w:pPr>
        <w:spacing w:after="0"/>
        <w:rPr>
          <w:color w:val="7030A0"/>
        </w:rPr>
      </w:pPr>
      <w:r w:rsidRPr="00D975ED">
        <w:rPr>
          <w:color w:val="7030A0"/>
        </w:rPr>
        <w:t>&lt;fragment name=’</w:t>
      </w:r>
      <w:r>
        <w:rPr>
          <w:color w:val="FF0000"/>
        </w:rPr>
        <w:t>insertDataTypeAttributeTableBrief</w:t>
      </w:r>
      <w:r w:rsidRPr="00D975ED">
        <w:rPr>
          <w:color w:val="7030A0"/>
        </w:rPr>
        <w:t>’ importedBundl</w:t>
      </w:r>
      <w:r>
        <w:rPr>
          <w:color w:val="7030A0"/>
        </w:rPr>
        <w:t xml:space="preserve">es=’commons;gmf;papyrus’ </w:t>
      </w:r>
      <w:r w:rsidRPr="00D975ED">
        <w:rPr>
          <w:color w:val="7030A0"/>
        </w:rPr>
        <w:t>importedFragments='</w:t>
      </w:r>
      <w:r>
        <w:rPr>
          <w:bCs/>
          <w:color w:val="FF0000"/>
        </w:rPr>
        <w:t>insertDataType</w:t>
      </w:r>
      <w:r>
        <w:rPr>
          <w:color w:val="FF0000"/>
        </w:rPr>
        <w:t>AttributeTableHeader;</w:t>
      </w:r>
      <w:r>
        <w:rPr>
          <w:bCs/>
          <w:color w:val="FF0000"/>
        </w:rPr>
        <w:t>insertA</w:t>
      </w:r>
      <w:r>
        <w:rPr>
          <w:color w:val="FF0000"/>
        </w:rPr>
        <w:t>ttributeRowBrief</w:t>
      </w:r>
      <w:r>
        <w:rPr>
          <w:color w:val="7030A0"/>
        </w:rPr>
        <w:t>’</w:t>
      </w:r>
      <w:r w:rsidRPr="00D975ED">
        <w:rPr>
          <w:color w:val="7030A0"/>
        </w:rPr>
        <w:t>&gt;&lt;drop/&gt;</w:t>
      </w:r>
      <w:r>
        <w:rPr>
          <w:color w:val="7030A0"/>
        </w:rPr>
        <w:br/>
      </w:r>
      <w:r w:rsidRPr="00D975ED">
        <w:rPr>
          <w:color w:val="7030A0"/>
        </w:rPr>
        <w:t>&lt;arg name=’</w:t>
      </w:r>
      <w:r>
        <w:rPr>
          <w:color w:val="FF0000"/>
        </w:rPr>
        <w:t>dt</w:t>
      </w:r>
      <w:r>
        <w:rPr>
          <w:color w:val="7030A0"/>
        </w:rPr>
        <w:t>’ type=’uml::DataType</w:t>
      </w:r>
      <w:r w:rsidRPr="00D975ED">
        <w:rPr>
          <w:color w:val="7030A0"/>
        </w:rPr>
        <w:t>’/&gt;&lt;drop/&gt;</w:t>
      </w:r>
    </w:p>
    <w:p w14:paraId="1CF1E9B5" w14:textId="77777777" w:rsidR="002E6428" w:rsidRDefault="00AC044E" w:rsidP="00E442D8">
      <w:pPr>
        <w:spacing w:after="0"/>
        <w:rPr>
          <w:color w:val="7030A0"/>
        </w:rPr>
      </w:pPr>
      <w:r w:rsidRPr="00AC044E">
        <w:rPr>
          <w:color w:val="7030A0"/>
        </w:rPr>
        <w:t>[dt.name/]</w:t>
      </w:r>
    </w:p>
    <w:p w14:paraId="2BC95A4B" w14:textId="3F042450" w:rsidR="00E442D8" w:rsidRPr="00C047A6" w:rsidRDefault="00E442D8" w:rsidP="00E442D8">
      <w:pPr>
        <w:spacing w:after="0"/>
        <w:rPr>
          <w:color w:val="7030A0"/>
        </w:rPr>
      </w:pPr>
      <w:r>
        <w:rPr>
          <w:bCs/>
          <w:color w:val="7030A0"/>
        </w:rPr>
        <w:t>[if  dt</w:t>
      </w:r>
      <w:r w:rsidRPr="007B371A">
        <w:rPr>
          <w:bCs/>
          <w:color w:val="7030A0"/>
        </w:rPr>
        <w:t>.ownedAttribute-&gt;notEmpty()]&lt;drop/&gt;</w:t>
      </w:r>
    </w:p>
    <w:p w14:paraId="6699B30E" w14:textId="3707568D" w:rsidR="00E442D8" w:rsidRPr="003F0E3A" w:rsidRDefault="00E442D8" w:rsidP="00E442D8">
      <w:pPr>
        <w:pStyle w:val="Caption"/>
        <w:keepNext/>
      </w:pPr>
      <w:r w:rsidRPr="00484CAE">
        <w:t xml:space="preserve">Table </w:t>
      </w:r>
      <w:r>
        <w:rPr>
          <w:noProof/>
        </w:rPr>
        <w:fldChar w:fldCharType="begin"/>
      </w:r>
      <w:r>
        <w:rPr>
          <w:noProof/>
        </w:rPr>
        <w:instrText xml:space="preserve"> SEQ Table \* ARABIC </w:instrText>
      </w:r>
      <w:r>
        <w:rPr>
          <w:noProof/>
        </w:rPr>
        <w:fldChar w:fldCharType="separate"/>
      </w:r>
      <w:r w:rsidR="007A3711">
        <w:rPr>
          <w:noProof/>
        </w:rPr>
        <w:t>3</w:t>
      </w:r>
      <w:r>
        <w:rPr>
          <w:noProof/>
        </w:rPr>
        <w:fldChar w:fldCharType="end"/>
      </w:r>
      <w:r>
        <w:t>:</w:t>
      </w:r>
      <w:r>
        <w:rPr>
          <w:rFonts w:hint="eastAsia"/>
        </w:rPr>
        <w:t xml:space="preserve"> Attributes</w:t>
      </w:r>
      <w:r w:rsidRPr="00484CAE">
        <w:t xml:space="preserve"> </w:t>
      </w:r>
      <w:r>
        <w:t>for [dt.name/]</w:t>
      </w:r>
    </w:p>
    <w:p w14:paraId="317708B0" w14:textId="77777777" w:rsidR="00E442D8" w:rsidRDefault="00E442D8" w:rsidP="00E442D8">
      <w:pPr>
        <w:spacing w:after="0"/>
        <w:rPr>
          <w:color w:val="7030A0"/>
        </w:rPr>
      </w:pPr>
      <w:r w:rsidRPr="00073611">
        <w:rPr>
          <w:color w:val="7030A0"/>
        </w:rPr>
        <w:t>&lt;table&gt;&lt;drop/&gt;</w:t>
      </w:r>
    </w:p>
    <w:p w14:paraId="3E95114B" w14:textId="77777777" w:rsidR="00E442D8" w:rsidRDefault="00E442D8" w:rsidP="00E442D8">
      <w:pPr>
        <w:spacing w:after="0"/>
        <w:rPr>
          <w:bCs/>
          <w:color w:val="7030A0"/>
        </w:rPr>
      </w:pPr>
      <w:r>
        <w:rPr>
          <w:bCs/>
          <w:color w:val="7030A0"/>
        </w:rPr>
        <w:t>[dt.</w:t>
      </w:r>
      <w:r>
        <w:rPr>
          <w:bCs/>
          <w:color w:val="FF0000"/>
        </w:rPr>
        <w:t>insertDataType</w:t>
      </w:r>
      <w:r>
        <w:rPr>
          <w:color w:val="FF0000"/>
        </w:rPr>
        <w:t>AttributeTableHeader</w:t>
      </w:r>
      <w:r>
        <w:rPr>
          <w:bCs/>
          <w:color w:val="7030A0"/>
        </w:rPr>
        <w:t xml:space="preserve"> ()/]</w:t>
      </w:r>
    </w:p>
    <w:p w14:paraId="77C53D6A" w14:textId="77777777" w:rsidR="00E442D8" w:rsidRDefault="00E442D8" w:rsidP="00E442D8">
      <w:pPr>
        <w:spacing w:after="0"/>
        <w:rPr>
          <w:color w:val="7030A0"/>
        </w:rPr>
      </w:pPr>
      <w:r w:rsidRPr="00073611">
        <w:rPr>
          <w:color w:val="7030A0"/>
        </w:rPr>
        <w:t>[for (</w:t>
      </w:r>
      <w:r>
        <w:rPr>
          <w:color w:val="7030A0"/>
        </w:rPr>
        <w:t>p:Property|dt.ownedAttribute)</w:t>
      </w:r>
      <w:r w:rsidRPr="00073611">
        <w:rPr>
          <w:color w:val="7030A0"/>
        </w:rPr>
        <w:t>]&lt;drop/&gt;</w:t>
      </w:r>
    </w:p>
    <w:p w14:paraId="64D1FD2C" w14:textId="77777777" w:rsidR="00E442D8" w:rsidRDefault="00E442D8" w:rsidP="00E442D8">
      <w:pPr>
        <w:spacing w:after="0"/>
        <w:rPr>
          <w:bCs/>
          <w:color w:val="7030A0"/>
        </w:rPr>
      </w:pPr>
      <w:r>
        <w:rPr>
          <w:bCs/>
          <w:color w:val="7030A0"/>
        </w:rPr>
        <w:t>[p.</w:t>
      </w:r>
      <w:r>
        <w:rPr>
          <w:bCs/>
          <w:color w:val="FF0000"/>
        </w:rPr>
        <w:t>insert</w:t>
      </w:r>
      <w:r>
        <w:rPr>
          <w:color w:val="FF0000"/>
        </w:rPr>
        <w:t>AttributeRowBrief</w:t>
      </w:r>
      <w:r>
        <w:rPr>
          <w:bCs/>
          <w:color w:val="7030A0"/>
        </w:rPr>
        <w:t xml:space="preserve"> ()/]</w:t>
      </w:r>
    </w:p>
    <w:p w14:paraId="66EA6FF3" w14:textId="77777777" w:rsidR="00E442D8" w:rsidRDefault="00E442D8" w:rsidP="00E442D8">
      <w:pPr>
        <w:spacing w:after="0"/>
        <w:rPr>
          <w:color w:val="7030A0"/>
        </w:rPr>
      </w:pPr>
      <w:r w:rsidRPr="00EF122A">
        <w:rPr>
          <w:color w:val="7030A0"/>
        </w:rPr>
        <w:t>[/for]&lt;drop/&gt;</w:t>
      </w:r>
    </w:p>
    <w:p w14:paraId="4AD5BDDB" w14:textId="77777777" w:rsidR="00E442D8" w:rsidRPr="00693E11" w:rsidRDefault="00E442D8" w:rsidP="00E442D8">
      <w:pPr>
        <w:spacing w:after="0"/>
        <w:rPr>
          <w:bCs/>
          <w:color w:val="7030A0"/>
        </w:rPr>
      </w:pPr>
      <w:r>
        <w:rPr>
          <w:bCs/>
          <w:color w:val="7030A0"/>
        </w:rPr>
        <w:t>&lt;/table&gt;&lt;drop/&gt;</w:t>
      </w:r>
    </w:p>
    <w:p w14:paraId="04E148B6" w14:textId="77777777" w:rsidR="00E442D8" w:rsidRDefault="00E442D8" w:rsidP="00E442D8">
      <w:pPr>
        <w:spacing w:after="0"/>
        <w:rPr>
          <w:bCs/>
          <w:color w:val="7030A0"/>
        </w:rPr>
      </w:pPr>
      <w:r>
        <w:rPr>
          <w:bCs/>
          <w:color w:val="7030A0"/>
        </w:rPr>
        <w:t>[/if]&lt;drop/&gt;</w:t>
      </w:r>
    </w:p>
    <w:p w14:paraId="51AF32E7" w14:textId="77777777" w:rsidR="00E442D8" w:rsidRDefault="00E442D8" w:rsidP="00E442D8">
      <w:pPr>
        <w:spacing w:after="0"/>
        <w:rPr>
          <w:color w:val="7030A0"/>
        </w:rPr>
      </w:pPr>
      <w:r w:rsidRPr="00A971E7">
        <w:rPr>
          <w:color w:val="7030A0"/>
        </w:rPr>
        <w:t>&lt;/fragment&gt;</w:t>
      </w:r>
      <w:r>
        <w:rPr>
          <w:color w:val="7030A0"/>
        </w:rPr>
        <w:t>&lt;drop/&gt;</w:t>
      </w:r>
    </w:p>
    <w:p w14:paraId="49409804" w14:textId="77777777" w:rsidR="00E442D8" w:rsidRDefault="00E442D8" w:rsidP="00E442D8">
      <w:pPr>
        <w:spacing w:after="0"/>
        <w:rPr>
          <w:color w:val="7030A0"/>
        </w:rPr>
      </w:pPr>
    </w:p>
    <w:p w14:paraId="4E14B1F6" w14:textId="77777777" w:rsidR="00E442D8" w:rsidRPr="000345A7" w:rsidRDefault="00E442D8" w:rsidP="00E442D8">
      <w:pPr>
        <w:pStyle w:val="Heading1"/>
        <w:pBdr>
          <w:top w:val="single" w:sz="12" w:space="3" w:color="auto"/>
        </w:pBdr>
        <w:overflowPunct w:val="0"/>
        <w:autoSpaceDE w:val="0"/>
        <w:autoSpaceDN w:val="0"/>
        <w:adjustRightInd w:val="0"/>
        <w:spacing w:before="240" w:after="180" w:line="240" w:lineRule="auto"/>
        <w:textAlignment w:val="baseline"/>
      </w:pPr>
      <w:bookmarkStart w:id="249" w:name="_Toc128036705"/>
      <w:r>
        <w:t>Fragment: Insert enums</w:t>
      </w:r>
      <w:r w:rsidRPr="004D6EA6">
        <w:t xml:space="preserve"> &lt;drop/&gt;</w:t>
      </w:r>
      <w:bookmarkEnd w:id="249"/>
    </w:p>
    <w:p w14:paraId="0AFC0269" w14:textId="77777777" w:rsidR="00E442D8" w:rsidRDefault="00E442D8" w:rsidP="00E442D8">
      <w:pPr>
        <w:spacing w:after="0"/>
        <w:rPr>
          <w:color w:val="7030A0"/>
        </w:rPr>
      </w:pPr>
      <w:r w:rsidRPr="00D975ED">
        <w:rPr>
          <w:color w:val="7030A0"/>
        </w:rPr>
        <w:t>&lt;fragment name=’</w:t>
      </w:r>
      <w:r>
        <w:rPr>
          <w:color w:val="FF0000"/>
        </w:rPr>
        <w:t>insertEnums</w:t>
      </w:r>
      <w:r w:rsidRPr="00D975ED">
        <w:rPr>
          <w:color w:val="7030A0"/>
        </w:rPr>
        <w:t>’ importedBundl</w:t>
      </w:r>
      <w:r>
        <w:rPr>
          <w:color w:val="7030A0"/>
        </w:rPr>
        <w:t>es=’commons;gmf;papyrus’</w:t>
      </w:r>
      <w:r w:rsidRPr="006E5E92">
        <w:rPr>
          <w:color w:val="7030A0"/>
        </w:rPr>
        <w:t>&gt;&lt;drop/&gt;</w:t>
      </w:r>
      <w:r>
        <w:rPr>
          <w:color w:val="7030A0"/>
        </w:rPr>
        <w:br/>
      </w:r>
      <w:r w:rsidRPr="00D975ED">
        <w:rPr>
          <w:color w:val="7030A0"/>
        </w:rPr>
        <w:t>&lt;arg name=’</w:t>
      </w:r>
      <w:r>
        <w:rPr>
          <w:color w:val="FF0000"/>
        </w:rPr>
        <w:t>dt</w:t>
      </w:r>
      <w:r>
        <w:rPr>
          <w:color w:val="7030A0"/>
        </w:rPr>
        <w:t>’ type=’uml::DataType</w:t>
      </w:r>
      <w:r w:rsidRPr="00D975ED">
        <w:rPr>
          <w:color w:val="7030A0"/>
        </w:rPr>
        <w:t>’/&gt;&lt;drop/&gt;</w:t>
      </w:r>
    </w:p>
    <w:p w14:paraId="5AC00E1C" w14:textId="77777777" w:rsidR="00E442D8" w:rsidRPr="00DE259A" w:rsidRDefault="00E442D8" w:rsidP="00E442D8">
      <w:r>
        <w:t>Qualified Name: [dt</w:t>
      </w:r>
      <w:r w:rsidRPr="00DE259A">
        <w:t>.qualifiedName/]</w:t>
      </w:r>
    </w:p>
    <w:p w14:paraId="14EA33C6" w14:textId="77777777" w:rsidR="00E442D8" w:rsidRDefault="00E442D8" w:rsidP="00E442D8">
      <w:pPr>
        <w:spacing w:after="0"/>
        <w:rPr>
          <w:bCs/>
          <w:color w:val="7030A0"/>
        </w:rPr>
      </w:pPr>
      <w:r w:rsidRPr="00175FF6">
        <w:rPr>
          <w:bCs/>
          <w:color w:val="7030A0"/>
        </w:rPr>
        <w:t>[for (co:Com</w:t>
      </w:r>
      <w:r>
        <w:rPr>
          <w:bCs/>
          <w:color w:val="7030A0"/>
        </w:rPr>
        <w:t>ment | dt.ownedComment)]&lt;drop/&gt;</w:t>
      </w:r>
    </w:p>
    <w:p w14:paraId="77D0EB93" w14:textId="77777777" w:rsidR="00E442D8" w:rsidRDefault="00E442D8" w:rsidP="00E442D8">
      <w:pPr>
        <w:spacing w:after="0"/>
        <w:rPr>
          <w:bCs/>
          <w:color w:val="7030A0"/>
        </w:rPr>
      </w:pPr>
      <w:r w:rsidRPr="009F1A57">
        <w:rPr>
          <w:color w:val="7030A0"/>
        </w:rPr>
        <w:t>&lt;dropEmpty&gt;</w:t>
      </w:r>
      <w:r>
        <w:t>[cleanAndFormat(co._body.clean())/]</w:t>
      </w:r>
      <w:r w:rsidRPr="009F1A57">
        <w:rPr>
          <w:color w:val="7030A0"/>
        </w:rPr>
        <w:t>&lt;/dropEmpty&gt;</w:t>
      </w:r>
    </w:p>
    <w:p w14:paraId="24EA4C88" w14:textId="77777777" w:rsidR="00E442D8" w:rsidRDefault="00E442D8" w:rsidP="00E442D8">
      <w:pPr>
        <w:spacing w:after="0"/>
        <w:rPr>
          <w:color w:val="7030A0"/>
        </w:rPr>
      </w:pPr>
      <w:r w:rsidRPr="009F1A57">
        <w:rPr>
          <w:color w:val="7030A0"/>
        </w:rPr>
        <w:t>[/for]&lt;drop/&gt;</w:t>
      </w:r>
    </w:p>
    <w:p w14:paraId="4B86C70F" w14:textId="77777777" w:rsidR="00E442D8" w:rsidRDefault="00E442D8" w:rsidP="00E442D8">
      <w:pPr>
        <w:spacing w:after="0"/>
      </w:pPr>
    </w:p>
    <w:p w14:paraId="0C8F797F" w14:textId="77777777" w:rsidR="00E442D8" w:rsidRDefault="00E442D8" w:rsidP="00E442D8">
      <w:pPr>
        <w:spacing w:after="0"/>
      </w:pPr>
      <w:r w:rsidRPr="00D7758A">
        <w:rPr>
          <w:color w:val="auto"/>
        </w:rPr>
        <w:t>Applied stereotypes:</w:t>
      </w:r>
    </w:p>
    <w:p w14:paraId="7734B7F4" w14:textId="77777777" w:rsidR="00E442D8" w:rsidRDefault="00E442D8" w:rsidP="00E442D8">
      <w:pPr>
        <w:spacing w:after="0"/>
        <w:rPr>
          <w:color w:val="7030A0"/>
        </w:rPr>
      </w:pPr>
      <w:r>
        <w:rPr>
          <w:color w:val="7030A0"/>
        </w:rPr>
        <w:t>[if dt.getAppliedStereotypes()</w:t>
      </w:r>
      <w:r w:rsidRPr="00A749FB">
        <w:rPr>
          <w:color w:val="7030A0"/>
        </w:rPr>
        <w:t>-&gt;notEmpty()]</w:t>
      </w:r>
      <w:r>
        <w:rPr>
          <w:color w:val="7030A0"/>
        </w:rPr>
        <w:t xml:space="preserve"> &lt;drop/&gt;</w:t>
      </w:r>
    </w:p>
    <w:p w14:paraId="3C81FC09" w14:textId="77777777" w:rsidR="00E442D8" w:rsidRPr="00EF122A" w:rsidRDefault="00E442D8" w:rsidP="00E442D8">
      <w:pPr>
        <w:spacing w:after="0"/>
        <w:rPr>
          <w:color w:val="7030A0"/>
        </w:rPr>
      </w:pPr>
      <w:r w:rsidRPr="00EF122A">
        <w:rPr>
          <w:color w:val="7030A0"/>
        </w:rPr>
        <w:t>[for (st:Stereotype | dt.getAppliedStereotypes())]&lt;drop/&gt;</w:t>
      </w:r>
    </w:p>
    <w:p w14:paraId="61AEAA6D" w14:textId="77777777" w:rsidR="00E442D8" w:rsidRPr="00525447" w:rsidRDefault="00E442D8" w:rsidP="00E442D8">
      <w:pPr>
        <w:pStyle w:val="ListParagraph"/>
        <w:numPr>
          <w:ilvl w:val="0"/>
          <w:numId w:val="6"/>
        </w:numPr>
        <w:spacing w:after="0"/>
        <w:contextualSpacing w:val="0"/>
      </w:pPr>
      <w:r>
        <w:t>[st.name/]</w:t>
      </w:r>
    </w:p>
    <w:p w14:paraId="04CD0A8B" w14:textId="77777777" w:rsidR="00E442D8" w:rsidRDefault="00E442D8" w:rsidP="00E442D8">
      <w:pPr>
        <w:spacing w:after="0"/>
        <w:rPr>
          <w:color w:val="7030A0"/>
        </w:rPr>
      </w:pPr>
      <w:r w:rsidRPr="00EF122A">
        <w:rPr>
          <w:color w:val="7030A0"/>
        </w:rPr>
        <w:t>[/for]&lt;drop/&gt;</w:t>
      </w:r>
    </w:p>
    <w:p w14:paraId="491A1C09" w14:textId="77777777" w:rsidR="00E442D8" w:rsidRPr="006E3291" w:rsidRDefault="00E442D8" w:rsidP="00E442D8">
      <w:pPr>
        <w:spacing w:after="0"/>
        <w:rPr>
          <w:color w:val="auto"/>
        </w:rPr>
      </w:pPr>
      <w:r>
        <w:rPr>
          <w:color w:val="7030A0"/>
        </w:rPr>
        <w:t>[else]</w:t>
      </w:r>
      <w:r>
        <w:rPr>
          <w:color w:val="7030A0"/>
        </w:rPr>
        <w:tab/>
      </w:r>
      <w:r>
        <w:rPr>
          <w:color w:val="auto"/>
        </w:rPr>
        <w:t>No stereotypes applied</w:t>
      </w:r>
    </w:p>
    <w:p w14:paraId="09B25F30" w14:textId="77777777" w:rsidR="00E442D8" w:rsidRDefault="00E442D8" w:rsidP="00E442D8">
      <w:pPr>
        <w:spacing w:after="0"/>
        <w:rPr>
          <w:color w:val="7030A0"/>
        </w:rPr>
      </w:pPr>
      <w:r>
        <w:rPr>
          <w:color w:val="7030A0"/>
        </w:rPr>
        <w:t>[/if]&lt;drop/&gt;</w:t>
      </w:r>
    </w:p>
    <w:p w14:paraId="1AFA66B8" w14:textId="77777777" w:rsidR="00E442D8" w:rsidRDefault="00E442D8" w:rsidP="00E442D8">
      <w:pPr>
        <w:spacing w:after="0"/>
        <w:rPr>
          <w:bCs/>
          <w:color w:val="7030A0"/>
        </w:rPr>
      </w:pPr>
      <w:r>
        <w:rPr>
          <w:color w:val="7030A0"/>
        </w:rPr>
        <w:t>[if (</w:t>
      </w:r>
      <w:r w:rsidRPr="007F21F6">
        <w:rPr>
          <w:bCs/>
          <w:color w:val="7030A0"/>
        </w:rPr>
        <w:t>dt.oclAsType(</w:t>
      </w:r>
      <w:r>
        <w:rPr>
          <w:bCs/>
          <w:color w:val="7030A0"/>
        </w:rPr>
        <w:t>uml::DataType</w:t>
      </w:r>
      <w:r w:rsidRPr="007F21F6">
        <w:rPr>
          <w:bCs/>
          <w:color w:val="7030A0"/>
        </w:rPr>
        <w:t>).</w:t>
      </w:r>
      <w:r>
        <w:rPr>
          <w:bCs/>
          <w:color w:val="7030A0"/>
        </w:rPr>
        <w:t>general -&gt;notEmpty())]&lt;drop/&gt;</w:t>
      </w:r>
    </w:p>
    <w:p w14:paraId="13434FC0" w14:textId="77777777" w:rsidR="00E442D8" w:rsidRDefault="00E442D8" w:rsidP="00E442D8">
      <w:pPr>
        <w:spacing w:after="0"/>
        <w:rPr>
          <w:bCs/>
          <w:color w:val="auto"/>
        </w:rPr>
      </w:pPr>
    </w:p>
    <w:p w14:paraId="1857475A" w14:textId="77777777" w:rsidR="00E442D8" w:rsidRDefault="00E442D8" w:rsidP="00E442D8">
      <w:pPr>
        <w:spacing w:after="0"/>
        <w:rPr>
          <w:bCs/>
          <w:color w:val="auto"/>
        </w:rPr>
      </w:pPr>
      <w:r>
        <w:rPr>
          <w:bCs/>
          <w:color w:val="auto"/>
        </w:rPr>
        <w:t>Inherits literals from:</w:t>
      </w:r>
    </w:p>
    <w:p w14:paraId="67590FED" w14:textId="77777777" w:rsidR="00E442D8" w:rsidRDefault="00E442D8" w:rsidP="00E442D8">
      <w:pPr>
        <w:spacing w:after="0"/>
        <w:rPr>
          <w:bCs/>
          <w:color w:val="7030A0"/>
        </w:rPr>
      </w:pPr>
      <w:r>
        <w:rPr>
          <w:bCs/>
          <w:color w:val="7030A0"/>
        </w:rPr>
        <w:t xml:space="preserve">[for (tp:DataType | </w:t>
      </w:r>
      <w:r w:rsidRPr="002C23CD">
        <w:rPr>
          <w:bCs/>
          <w:color w:val="7030A0"/>
        </w:rPr>
        <w:t>dt.oclAsType(uml::DataType).general</w:t>
      </w:r>
      <w:r>
        <w:rPr>
          <w:bCs/>
          <w:color w:val="7030A0"/>
        </w:rPr>
        <w:t>)]&lt;drop/&gt;</w:t>
      </w:r>
    </w:p>
    <w:p w14:paraId="5EC4D4D5" w14:textId="77777777" w:rsidR="00E442D8" w:rsidRPr="0024115B" w:rsidRDefault="00E442D8" w:rsidP="00E442D8">
      <w:pPr>
        <w:pStyle w:val="ListParagraph"/>
        <w:numPr>
          <w:ilvl w:val="0"/>
          <w:numId w:val="6"/>
        </w:numPr>
        <w:spacing w:after="0"/>
        <w:rPr>
          <w:bCs/>
          <w:color w:val="auto"/>
        </w:rPr>
      </w:pPr>
      <w:r w:rsidRPr="0024115B">
        <w:rPr>
          <w:bCs/>
          <w:color w:val="auto"/>
        </w:rPr>
        <w:t>[tp.name/]</w:t>
      </w:r>
    </w:p>
    <w:p w14:paraId="4025D222" w14:textId="77777777" w:rsidR="00E442D8" w:rsidRDefault="00E442D8" w:rsidP="00E442D8">
      <w:pPr>
        <w:spacing w:after="0"/>
        <w:rPr>
          <w:bCs/>
          <w:color w:val="7030A0"/>
        </w:rPr>
      </w:pPr>
      <w:r>
        <w:rPr>
          <w:bCs/>
          <w:color w:val="7030A0"/>
        </w:rPr>
        <w:t>[/for]</w:t>
      </w:r>
    </w:p>
    <w:p w14:paraId="05FB4BA1" w14:textId="77777777" w:rsidR="00E442D8" w:rsidRPr="001B7ED7" w:rsidRDefault="00E442D8" w:rsidP="00E442D8">
      <w:pPr>
        <w:spacing w:after="0"/>
        <w:rPr>
          <w:bCs/>
          <w:color w:val="7030A0"/>
        </w:rPr>
      </w:pPr>
      <w:r>
        <w:rPr>
          <w:bCs/>
          <w:color w:val="7030A0"/>
        </w:rPr>
        <w:t>[/if]&lt;drop/&gt;</w:t>
      </w:r>
    </w:p>
    <w:p w14:paraId="14911AD6" w14:textId="77777777" w:rsidR="00E442D8" w:rsidRDefault="00E442D8" w:rsidP="00E442D8">
      <w:pPr>
        <w:spacing w:after="0"/>
        <w:rPr>
          <w:bCs/>
          <w:color w:val="7030A0"/>
        </w:rPr>
      </w:pPr>
      <w:r>
        <w:rPr>
          <w:color w:val="7030A0"/>
        </w:rPr>
        <w:t>[if (</w:t>
      </w:r>
      <w:r w:rsidRPr="007F21F6">
        <w:rPr>
          <w:bCs/>
          <w:color w:val="7030A0"/>
        </w:rPr>
        <w:t>dt.oclAsType(Enumeration).</w:t>
      </w:r>
      <w:r>
        <w:rPr>
          <w:bCs/>
          <w:color w:val="7030A0"/>
        </w:rPr>
        <w:t>owned</w:t>
      </w:r>
      <w:r w:rsidRPr="007F21F6">
        <w:rPr>
          <w:bCs/>
          <w:color w:val="7030A0"/>
        </w:rPr>
        <w:t>Literal</w:t>
      </w:r>
      <w:r>
        <w:rPr>
          <w:bCs/>
          <w:color w:val="7030A0"/>
        </w:rPr>
        <w:t>-&gt;notEmpty())]&lt;drop/&gt;</w:t>
      </w:r>
    </w:p>
    <w:p w14:paraId="1DBF31D3" w14:textId="77777777" w:rsidR="00E442D8" w:rsidRDefault="00E442D8" w:rsidP="00E442D8">
      <w:pPr>
        <w:spacing w:after="0"/>
      </w:pPr>
    </w:p>
    <w:p w14:paraId="4AE73A54" w14:textId="77777777" w:rsidR="00E442D8" w:rsidRDefault="00E442D8" w:rsidP="00E442D8">
      <w:pPr>
        <w:spacing w:after="0"/>
        <w:rPr>
          <w:bCs/>
          <w:color w:val="7030A0"/>
        </w:rPr>
      </w:pPr>
      <w:r>
        <w:t>Contains Enumeration Literals:</w:t>
      </w:r>
    </w:p>
    <w:p w14:paraId="23B577B8" w14:textId="77777777" w:rsidR="00E442D8" w:rsidRPr="00175FF6" w:rsidRDefault="00E442D8" w:rsidP="00E442D8">
      <w:pPr>
        <w:spacing w:after="0"/>
        <w:rPr>
          <w:bCs/>
          <w:color w:val="7030A0"/>
        </w:rPr>
      </w:pPr>
      <w:r w:rsidRPr="007F21F6">
        <w:rPr>
          <w:bCs/>
          <w:color w:val="7030A0"/>
        </w:rPr>
        <w:t>[for (e:EnumerationLiteral|dt.oclAsType(Enumeration).</w:t>
      </w:r>
      <w:r>
        <w:rPr>
          <w:bCs/>
          <w:color w:val="7030A0"/>
        </w:rPr>
        <w:t>owned</w:t>
      </w:r>
      <w:r w:rsidRPr="007F21F6">
        <w:rPr>
          <w:bCs/>
          <w:color w:val="7030A0"/>
        </w:rPr>
        <w:t>Literal)]&lt;drop/&gt;</w:t>
      </w:r>
    </w:p>
    <w:p w14:paraId="03BE8119" w14:textId="77777777" w:rsidR="00E442D8" w:rsidRPr="00AB30B0" w:rsidRDefault="00E442D8" w:rsidP="00E41D8C">
      <w:pPr>
        <w:pStyle w:val="ListParagraph"/>
        <w:numPr>
          <w:ilvl w:val="0"/>
          <w:numId w:val="18"/>
        </w:numPr>
        <w:spacing w:after="0"/>
        <w:contextualSpacing w:val="0"/>
        <w:rPr>
          <w:color w:val="auto"/>
        </w:rPr>
      </w:pPr>
      <w:r>
        <w:t>[e.name/]:</w:t>
      </w:r>
    </w:p>
    <w:p w14:paraId="3E6B58D9" w14:textId="77777777" w:rsidR="00E442D8" w:rsidRPr="009F1A57" w:rsidRDefault="00E442D8" w:rsidP="00E41D8C">
      <w:pPr>
        <w:pStyle w:val="ListParagraph"/>
        <w:numPr>
          <w:ilvl w:val="1"/>
          <w:numId w:val="18"/>
        </w:numPr>
        <w:spacing w:after="0"/>
        <w:contextualSpacing w:val="0"/>
        <w:rPr>
          <w:color w:val="7030A0"/>
        </w:rPr>
      </w:pPr>
      <w:r w:rsidRPr="009F1A57">
        <w:rPr>
          <w:color w:val="7030A0"/>
        </w:rPr>
        <w:t xml:space="preserve">[for (co:Comment | e.ownedComment)]&lt;drop/&gt; </w:t>
      </w:r>
    </w:p>
    <w:p w14:paraId="373C6296" w14:textId="77777777" w:rsidR="00E442D8" w:rsidRPr="00501397" w:rsidRDefault="00E442D8" w:rsidP="00E41D8C">
      <w:pPr>
        <w:pStyle w:val="ListParagraph"/>
        <w:numPr>
          <w:ilvl w:val="1"/>
          <w:numId w:val="18"/>
        </w:numPr>
        <w:spacing w:after="0"/>
        <w:contextualSpacing w:val="0"/>
      </w:pPr>
      <w:r w:rsidRPr="009F1A57">
        <w:rPr>
          <w:color w:val="7030A0"/>
        </w:rPr>
        <w:t>&lt;dropEmpty&gt;</w:t>
      </w:r>
      <w:r>
        <w:t>[cleanAndFormat(co._body.clean())/]</w:t>
      </w:r>
    </w:p>
    <w:p w14:paraId="229EE198" w14:textId="77777777" w:rsidR="00E442D8" w:rsidRDefault="00E442D8" w:rsidP="00E41D8C">
      <w:pPr>
        <w:pStyle w:val="ListParagraph"/>
        <w:numPr>
          <w:ilvl w:val="1"/>
          <w:numId w:val="18"/>
        </w:numPr>
        <w:spacing w:after="0"/>
        <w:contextualSpacing w:val="0"/>
        <w:rPr>
          <w:color w:val="7030A0"/>
        </w:rPr>
      </w:pPr>
      <w:r w:rsidRPr="009F1A57">
        <w:rPr>
          <w:color w:val="7030A0"/>
        </w:rPr>
        <w:t>&lt;/dropEmpty&gt;[/for]&lt;drop/&gt;</w:t>
      </w:r>
    </w:p>
    <w:p w14:paraId="44415A89" w14:textId="77777777" w:rsidR="00E442D8" w:rsidRPr="007C4579" w:rsidRDefault="00E442D8" w:rsidP="00E41D8C">
      <w:pPr>
        <w:pStyle w:val="ListParagraph"/>
        <w:numPr>
          <w:ilvl w:val="1"/>
          <w:numId w:val="18"/>
        </w:numPr>
        <w:spacing w:after="0"/>
        <w:rPr>
          <w:color w:val="7030A0"/>
        </w:rPr>
      </w:pPr>
      <w:r w:rsidRPr="007C4579">
        <w:rPr>
          <w:color w:val="7030A0"/>
        </w:rPr>
        <w:t>[if dt.getAppliedStereotypes()-&gt;notEmpty()] &lt;drop/&gt;</w:t>
      </w:r>
    </w:p>
    <w:p w14:paraId="1A3B1D34" w14:textId="77777777" w:rsidR="00E442D8" w:rsidRPr="00AB30B0" w:rsidRDefault="00E442D8" w:rsidP="00E41D8C">
      <w:pPr>
        <w:pStyle w:val="ListParagraph"/>
        <w:numPr>
          <w:ilvl w:val="1"/>
          <w:numId w:val="18"/>
        </w:numPr>
        <w:spacing w:after="0"/>
        <w:contextualSpacing w:val="0"/>
        <w:rPr>
          <w:color w:val="auto"/>
        </w:rPr>
      </w:pPr>
      <w:r w:rsidRPr="00D7758A">
        <w:rPr>
          <w:color w:val="auto"/>
        </w:rPr>
        <w:t>Applied stereotypes:</w:t>
      </w:r>
    </w:p>
    <w:p w14:paraId="68DC08CA" w14:textId="77777777" w:rsidR="00E442D8" w:rsidRDefault="00E442D8" w:rsidP="00E41D8C">
      <w:pPr>
        <w:pStyle w:val="ListParagraph"/>
        <w:numPr>
          <w:ilvl w:val="2"/>
          <w:numId w:val="18"/>
        </w:numPr>
        <w:spacing w:after="0"/>
        <w:contextualSpacing w:val="0"/>
        <w:rPr>
          <w:color w:val="7030A0"/>
        </w:rPr>
      </w:pPr>
      <w:r w:rsidRPr="00CA2644">
        <w:rPr>
          <w:color w:val="7030A0"/>
        </w:rPr>
        <w:t xml:space="preserve">[for (st:Stereotype | </w:t>
      </w:r>
      <w:r>
        <w:rPr>
          <w:color w:val="7030A0"/>
        </w:rPr>
        <w:t>e</w:t>
      </w:r>
      <w:r w:rsidRPr="00CA2644">
        <w:rPr>
          <w:color w:val="7030A0"/>
        </w:rPr>
        <w:t>.getAppliedStereotypes())]&lt;drop/&gt;</w:t>
      </w:r>
    </w:p>
    <w:p w14:paraId="5C4A105D" w14:textId="77777777" w:rsidR="00E442D8" w:rsidRPr="00AB30B0" w:rsidRDefault="00E442D8" w:rsidP="00E41D8C">
      <w:pPr>
        <w:pStyle w:val="ListParagraph"/>
        <w:numPr>
          <w:ilvl w:val="2"/>
          <w:numId w:val="18"/>
        </w:numPr>
        <w:spacing w:after="0"/>
        <w:contextualSpacing w:val="0"/>
        <w:rPr>
          <w:color w:val="auto"/>
        </w:rPr>
      </w:pPr>
      <w:r>
        <w:t>[st.name/]</w:t>
      </w:r>
    </w:p>
    <w:p w14:paraId="2062979A" w14:textId="77777777" w:rsidR="00E442D8" w:rsidRDefault="00E442D8" w:rsidP="00E41D8C">
      <w:pPr>
        <w:pStyle w:val="ListParagraph"/>
        <w:numPr>
          <w:ilvl w:val="2"/>
          <w:numId w:val="18"/>
        </w:numPr>
        <w:spacing w:after="0"/>
        <w:contextualSpacing w:val="0"/>
        <w:rPr>
          <w:color w:val="7030A0"/>
        </w:rPr>
      </w:pPr>
      <w:r w:rsidRPr="00CA2644">
        <w:rPr>
          <w:color w:val="7030A0"/>
        </w:rPr>
        <w:t>[/for]&lt;drop/&gt;</w:t>
      </w:r>
    </w:p>
    <w:p w14:paraId="015EC44B" w14:textId="77777777" w:rsidR="00E442D8" w:rsidRPr="00CA2644" w:rsidRDefault="00E442D8" w:rsidP="00E41D8C">
      <w:pPr>
        <w:pStyle w:val="ListParagraph"/>
        <w:numPr>
          <w:ilvl w:val="1"/>
          <w:numId w:val="18"/>
        </w:numPr>
        <w:spacing w:after="0"/>
        <w:contextualSpacing w:val="0"/>
        <w:rPr>
          <w:color w:val="7030A0"/>
        </w:rPr>
      </w:pPr>
      <w:r>
        <w:rPr>
          <w:color w:val="7030A0"/>
        </w:rPr>
        <w:t>[/if]&lt;drop/&gt;</w:t>
      </w:r>
    </w:p>
    <w:p w14:paraId="2B9D2074" w14:textId="77777777" w:rsidR="00E442D8" w:rsidRDefault="00E442D8" w:rsidP="00E442D8">
      <w:pPr>
        <w:spacing w:after="0"/>
        <w:rPr>
          <w:color w:val="7030A0"/>
        </w:rPr>
      </w:pPr>
      <w:r w:rsidRPr="009F1A57">
        <w:rPr>
          <w:color w:val="7030A0"/>
        </w:rPr>
        <w:t>[/for]&lt;drop/&gt;</w:t>
      </w:r>
    </w:p>
    <w:p w14:paraId="45F2C640" w14:textId="77777777" w:rsidR="00E442D8" w:rsidRDefault="00E442D8" w:rsidP="00E442D8">
      <w:pPr>
        <w:spacing w:after="0"/>
        <w:rPr>
          <w:color w:val="7030A0"/>
        </w:rPr>
      </w:pPr>
      <w:r>
        <w:rPr>
          <w:color w:val="7030A0"/>
        </w:rPr>
        <w:t>[/if]&lt;drop/&gt;</w:t>
      </w:r>
    </w:p>
    <w:p w14:paraId="0DAC6EDD" w14:textId="77777777" w:rsidR="00E442D8" w:rsidRPr="0043054A" w:rsidRDefault="00E442D8" w:rsidP="00E442D8">
      <w:pPr>
        <w:spacing w:after="0"/>
        <w:rPr>
          <w:color w:val="7030A0"/>
        </w:rPr>
      </w:pPr>
      <w:r w:rsidRPr="00A971E7">
        <w:rPr>
          <w:color w:val="7030A0"/>
        </w:rPr>
        <w:t>&lt;/fragment&gt;</w:t>
      </w:r>
      <w:r>
        <w:rPr>
          <w:color w:val="7030A0"/>
        </w:rPr>
        <w:t>&lt;drop/&gt;</w:t>
      </w:r>
    </w:p>
    <w:p w14:paraId="2B25DBC5" w14:textId="77777777" w:rsidR="00E442D8" w:rsidRPr="003511A8" w:rsidRDefault="00E442D8" w:rsidP="00E442D8">
      <w:pPr>
        <w:spacing w:after="0"/>
        <w:rPr>
          <w:color w:val="7030A0"/>
        </w:rPr>
      </w:pPr>
    </w:p>
    <w:p w14:paraId="666CD2FB" w14:textId="77777777" w:rsidR="00E442D8" w:rsidRPr="000B68EF" w:rsidRDefault="00E442D8" w:rsidP="00E442D8"/>
    <w:p w14:paraId="21F5253A" w14:textId="5DC16982" w:rsidR="00AC55F3" w:rsidRPr="00E442D8" w:rsidRDefault="00AC55F3" w:rsidP="00E442D8"/>
    <w:sectPr w:rsidR="00AC55F3" w:rsidRPr="00E442D8" w:rsidSect="00BA1071">
      <w:headerReference w:type="default" r:id="rId88"/>
      <w:footerReference w:type="default" r:id="rId89"/>
      <w:pgSz w:w="12240" w:h="15840"/>
      <w:pgMar w:top="1440" w:right="1440" w:bottom="1440" w:left="1440"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44C3C8" w14:textId="77777777" w:rsidR="00C40987" w:rsidRDefault="00C40987" w:rsidP="005752F2">
      <w:pPr>
        <w:spacing w:after="0"/>
      </w:pPr>
      <w:r>
        <w:separator/>
      </w:r>
    </w:p>
  </w:endnote>
  <w:endnote w:type="continuationSeparator" w:id="0">
    <w:p w14:paraId="57D5039C" w14:textId="77777777" w:rsidR="00C40987" w:rsidRDefault="00C40987" w:rsidP="005752F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Lucida Grande">
    <w:altName w:val="Segoe UI"/>
    <w:charset w:val="00"/>
    <w:family w:val="auto"/>
    <w:pitch w:val="variable"/>
    <w:sig w:usb0="00000000" w:usb1="5000A1FF" w:usb2="00000000" w:usb3="00000000" w:csb0="000001BF" w:csb1="00000000"/>
  </w:font>
  <w:font w:name="Courier">
    <w:panose1 w:val="02070409020205020404"/>
    <w:charset w:val="00"/>
    <w:family w:val="modern"/>
    <w:notTrueType/>
    <w:pitch w:val="fixed"/>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14C6B5" w14:textId="116DCA93" w:rsidR="0023330B" w:rsidRPr="00194CC3" w:rsidRDefault="0023330B" w:rsidP="005752F2">
    <w:pPr>
      <w:pStyle w:val="Footer"/>
    </w:pPr>
    <w:r w:rsidRPr="00194CC3">
      <w:t xml:space="preserve">Page </w:t>
    </w:r>
    <w:r>
      <w:fldChar w:fldCharType="begin"/>
    </w:r>
    <w:r>
      <w:instrText xml:space="preserve"> PAGE </w:instrText>
    </w:r>
    <w:r>
      <w:fldChar w:fldCharType="separate"/>
    </w:r>
    <w:r>
      <w:rPr>
        <w:noProof/>
      </w:rPr>
      <w:t>2</w:t>
    </w:r>
    <w:r>
      <w:rPr>
        <w:noProof/>
      </w:rPr>
      <w:fldChar w:fldCharType="end"/>
    </w:r>
    <w:r w:rsidRPr="00194CC3">
      <w:t xml:space="preserve"> of </w:t>
    </w:r>
    <w:r>
      <w:rPr>
        <w:noProof/>
      </w:rPr>
      <w:fldChar w:fldCharType="begin"/>
    </w:r>
    <w:r>
      <w:rPr>
        <w:noProof/>
      </w:rPr>
      <w:instrText xml:space="preserve"> NUMPAGES </w:instrText>
    </w:r>
    <w:r>
      <w:rPr>
        <w:noProof/>
      </w:rPr>
      <w:fldChar w:fldCharType="separate"/>
    </w:r>
    <w:r>
      <w:rPr>
        <w:noProof/>
      </w:rPr>
      <w:t>34</w:t>
    </w:r>
    <w:r>
      <w:rPr>
        <w:noProof/>
      </w:rPr>
      <w:fldChar w:fldCharType="end"/>
    </w:r>
    <w:r w:rsidRPr="00194CC3">
      <w:tab/>
    </w:r>
    <w:r w:rsidRPr="00194CC3">
      <w:tab/>
      <w:t xml:space="preserve">© </w:t>
    </w:r>
    <w:r>
      <w:t>20</w:t>
    </w:r>
    <w:r w:rsidR="00C56E3B">
      <w:t>2</w:t>
    </w:r>
    <w:r w:rsidR="00665AE0">
      <w:t>4</w:t>
    </w:r>
    <w:r>
      <w:t xml:space="preserve"> </w:t>
    </w:r>
    <w:r w:rsidRPr="00194CC3">
      <w:t>Open Networking Foundation</w:t>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593041" w14:textId="77777777" w:rsidR="00C40987" w:rsidRDefault="00C40987" w:rsidP="005752F2">
      <w:pPr>
        <w:spacing w:after="0"/>
      </w:pPr>
      <w:r>
        <w:separator/>
      </w:r>
    </w:p>
  </w:footnote>
  <w:footnote w:type="continuationSeparator" w:id="0">
    <w:p w14:paraId="43D5659C" w14:textId="77777777" w:rsidR="00C40987" w:rsidRDefault="00C40987" w:rsidP="005752F2">
      <w:pPr>
        <w:spacing w:after="0"/>
      </w:pPr>
      <w:r>
        <w:continuationSeparator/>
      </w:r>
    </w:p>
  </w:footnote>
  <w:footnote w:id="1">
    <w:p w14:paraId="550A06FC" w14:textId="77777777" w:rsidR="007C4ED8" w:rsidRPr="007468C6" w:rsidRDefault="007C4ED8" w:rsidP="007C4ED8">
      <w:pPr>
        <w:pStyle w:val="FootnoteText"/>
        <w:rPr>
          <w:lang w:val="en-GB"/>
        </w:rPr>
      </w:pPr>
      <w:r>
        <w:rPr>
          <w:rStyle w:val="FootnoteReference"/>
        </w:rPr>
        <w:footnoteRef/>
      </w:r>
      <w:r>
        <w:t xml:space="preserve"> </w:t>
      </w:r>
      <w:r>
        <w:rPr>
          <w:lang w:val="en-GB"/>
        </w:rPr>
        <w:t>In general, a controller, or control system, is a collection of functions that are designed to act on another system (the controlled system) for the purpose of controlling that system where the act of controlling is intended to manipulate the state of the controlled system such that its behaviour is as defined by some user of that controlled system. As a consequence, the controller must monitor the state of the controlled system and act to maintain the desired behaviour. To do this there will necessarily be some feedback loop realized in the controller.</w:t>
      </w:r>
    </w:p>
  </w:footnote>
  <w:footnote w:id="2">
    <w:p w14:paraId="7CBADABE" w14:textId="6F78E64E" w:rsidR="007C4ED8" w:rsidRPr="0010566D" w:rsidRDefault="007C4ED8" w:rsidP="007C4ED8">
      <w:pPr>
        <w:pStyle w:val="FootnoteText"/>
      </w:pPr>
      <w:r>
        <w:rPr>
          <w:rStyle w:val="FootnoteReference"/>
        </w:rPr>
        <w:footnoteRef/>
      </w:r>
      <w:r>
        <w:t xml:space="preserve"> </w:t>
      </w:r>
      <w:r w:rsidRPr="0010566D">
        <w:t>The</w:t>
      </w:r>
      <w:r>
        <w:t xml:space="preserve"> Network Element </w:t>
      </w:r>
      <w:r w:rsidRPr="0010566D">
        <w:t>scope of the direct inter</w:t>
      </w:r>
      <w:r>
        <w:t xml:space="preserve">face from a SDN controller to a Network Element </w:t>
      </w:r>
      <w:r w:rsidRPr="0010566D">
        <w:t xml:space="preserve">in the infrastructure layer is similar to the EMS-to-NE management interface defined in the information models </w:t>
      </w:r>
      <w:r>
        <w:t>{{</w:t>
      </w:r>
      <w:r w:rsidRPr="0010566D">
        <w:t>ITU-T G.874.1</w:t>
      </w:r>
      <w:r>
        <w:t>}}</w:t>
      </w:r>
      <w:r w:rsidRPr="0010566D">
        <w:t xml:space="preserve"> (OTN), </w:t>
      </w:r>
      <w:r>
        <w:t>{{</w:t>
      </w:r>
      <w:r w:rsidRPr="0010566D">
        <w:t>ITU-T G.8052</w:t>
      </w:r>
      <w:r>
        <w:t>}}</w:t>
      </w:r>
      <w:r w:rsidRPr="0010566D">
        <w:t xml:space="preserve"> (Ethernet), and </w:t>
      </w:r>
      <w:r>
        <w:t>{{</w:t>
      </w:r>
      <w:r w:rsidRPr="0010566D">
        <w:t>ITU-T G.8152</w:t>
      </w:r>
      <w:r w:rsidR="00356103">
        <w:t>.1</w:t>
      </w:r>
      <w:r>
        <w:t>}}</w:t>
      </w:r>
      <w:r w:rsidRPr="0010566D">
        <w:t xml:space="preserve"> (MPLS-TP). </w:t>
      </w:r>
    </w:p>
  </w:footnote>
  <w:footnote w:id="3">
    <w:p w14:paraId="4574FBE9" w14:textId="04C2CB5C" w:rsidR="00EF4B72" w:rsidRPr="00F5639D" w:rsidRDefault="00EF4B72" w:rsidP="00EF4B72">
      <w:pPr>
        <w:pStyle w:val="pf0"/>
        <w:rPr>
          <w:rFonts w:ascii="Arial" w:hAnsi="Arial" w:cs="Arial"/>
          <w:sz w:val="18"/>
          <w:szCs w:val="18"/>
        </w:rPr>
      </w:pPr>
      <w:r>
        <w:rPr>
          <w:rStyle w:val="FootnoteReference"/>
        </w:rPr>
        <w:footnoteRef/>
      </w:r>
      <w:r>
        <w:t xml:space="preserve"> </w:t>
      </w:r>
      <w:r>
        <w:rPr>
          <w:rStyle w:val="cf01"/>
          <w:rFonts w:eastAsiaTheme="majorEastAsia"/>
        </w:rPr>
        <w:t xml:space="preserve">The figure shows exposure session. The figures in this section focus on the provider side modeling and do not show access to the constraint domain on the client side. </w:t>
      </w:r>
      <w:r w:rsidR="00F5639D">
        <w:rPr>
          <w:rStyle w:val="cf01"/>
          <w:rFonts w:eastAsiaTheme="majorEastAsia"/>
        </w:rPr>
        <w:t xml:space="preserve">They do not show how </w:t>
      </w:r>
      <w:r>
        <w:rPr>
          <w:rStyle w:val="cf01"/>
          <w:rFonts w:eastAsiaTheme="majorEastAsia"/>
        </w:rPr>
        <w:t>information gets from the ControlPort to the ConstraintDomain (which represents the image of the provider side).</w:t>
      </w:r>
      <w:r w:rsidR="00F5639D">
        <w:rPr>
          <w:rStyle w:val="cf01"/>
          <w:rFonts w:eastAsiaTheme="majorEastAsia"/>
        </w:rPr>
        <w:t xml:space="preserve"> See </w:t>
      </w:r>
      <w:r w:rsidR="00F5639D" w:rsidRPr="00F5639D">
        <w:rPr>
          <w:rStyle w:val="cf01"/>
          <w:rFonts w:eastAsiaTheme="majorEastAsia"/>
        </w:rPr>
        <w:t xml:space="preserve">section </w:t>
      </w:r>
      <w:r w:rsidR="00F5639D" w:rsidRPr="00F5639D">
        <w:rPr>
          <w:rStyle w:val="cf01"/>
          <w:rFonts w:eastAsiaTheme="majorEastAsia"/>
        </w:rPr>
        <w:fldChar w:fldCharType="begin"/>
      </w:r>
      <w:r w:rsidR="00F5639D" w:rsidRPr="00F5639D">
        <w:rPr>
          <w:rStyle w:val="cf01"/>
          <w:rFonts w:eastAsiaTheme="majorEastAsia"/>
        </w:rPr>
        <w:instrText xml:space="preserve"> REF _Ref126237279 \r \h </w:instrText>
      </w:r>
      <w:r w:rsidR="00F5639D">
        <w:rPr>
          <w:rStyle w:val="cf01"/>
          <w:rFonts w:eastAsiaTheme="majorEastAsia"/>
        </w:rPr>
        <w:instrText xml:space="preserve"> \* MERGEFORMAT </w:instrText>
      </w:r>
      <w:r w:rsidR="00F5639D" w:rsidRPr="00F5639D">
        <w:rPr>
          <w:rStyle w:val="cf01"/>
          <w:rFonts w:eastAsiaTheme="majorEastAsia"/>
        </w:rPr>
      </w:r>
      <w:r w:rsidR="00F5639D" w:rsidRPr="00F5639D">
        <w:rPr>
          <w:rStyle w:val="cf01"/>
          <w:rFonts w:eastAsiaTheme="majorEastAsia"/>
        </w:rPr>
        <w:fldChar w:fldCharType="separate"/>
      </w:r>
      <w:r w:rsidR="00F5639D" w:rsidRPr="00F5639D">
        <w:rPr>
          <w:rStyle w:val="cf01"/>
          <w:rFonts w:eastAsiaTheme="majorEastAsia"/>
        </w:rPr>
        <w:t>7.6.3</w:t>
      </w:r>
      <w:r w:rsidR="00F5639D" w:rsidRPr="00F5639D">
        <w:rPr>
          <w:rStyle w:val="cf01"/>
          <w:rFonts w:eastAsiaTheme="majorEastAsia"/>
        </w:rPr>
        <w:fldChar w:fldCharType="end"/>
      </w:r>
      <w:r w:rsidR="00F5639D" w:rsidRPr="00F5639D">
        <w:rPr>
          <w:rStyle w:val="cf01"/>
          <w:rFonts w:eastAsiaTheme="majorEastAsia"/>
        </w:rPr>
        <w:t xml:space="preserve"> </w:t>
      </w:r>
      <w:r w:rsidR="00F5639D" w:rsidRPr="00F5639D">
        <w:rPr>
          <w:rStyle w:val="cf01"/>
          <w:rFonts w:eastAsiaTheme="majorEastAsia"/>
        </w:rPr>
        <w:fldChar w:fldCharType="begin"/>
      </w:r>
      <w:r w:rsidR="00F5639D" w:rsidRPr="00F5639D">
        <w:rPr>
          <w:rStyle w:val="cf01"/>
          <w:rFonts w:eastAsiaTheme="majorEastAsia"/>
        </w:rPr>
        <w:instrText xml:space="preserve"> REF _Ref126237279 \h </w:instrText>
      </w:r>
      <w:r w:rsidR="00F5639D">
        <w:rPr>
          <w:rStyle w:val="cf01"/>
          <w:rFonts w:eastAsiaTheme="majorEastAsia"/>
        </w:rPr>
        <w:instrText xml:space="preserve"> \* MERGEFORMAT </w:instrText>
      </w:r>
      <w:r w:rsidR="00F5639D" w:rsidRPr="00F5639D">
        <w:rPr>
          <w:rStyle w:val="cf01"/>
          <w:rFonts w:eastAsiaTheme="majorEastAsia"/>
        </w:rPr>
      </w:r>
      <w:r w:rsidR="00F5639D" w:rsidRPr="00F5639D">
        <w:rPr>
          <w:rStyle w:val="cf01"/>
          <w:rFonts w:eastAsiaTheme="majorEastAsia"/>
        </w:rPr>
        <w:fldChar w:fldCharType="separate"/>
      </w:r>
      <w:r w:rsidR="00F5639D" w:rsidRPr="00F5639D">
        <w:rPr>
          <w:sz w:val="18"/>
          <w:szCs w:val="18"/>
        </w:rPr>
        <w:t>Stream client</w:t>
      </w:r>
      <w:r w:rsidR="00F5639D" w:rsidRPr="00F5639D">
        <w:rPr>
          <w:rStyle w:val="cf01"/>
          <w:rFonts w:eastAsiaTheme="majorEastAsia"/>
        </w:rPr>
        <w:fldChar w:fldCharType="end"/>
      </w:r>
      <w:r w:rsidR="00F5639D">
        <w:rPr>
          <w:rStyle w:val="cf01"/>
          <w:rFonts w:eastAsiaTheme="majorEastAsia"/>
        </w:rPr>
        <w:t xml:space="preserve"> on page </w:t>
      </w:r>
      <w:r w:rsidR="00F5639D" w:rsidRPr="00F5639D">
        <w:rPr>
          <w:rStyle w:val="cf01"/>
          <w:rFonts w:eastAsiaTheme="majorEastAsia"/>
        </w:rPr>
        <w:fldChar w:fldCharType="begin"/>
      </w:r>
      <w:r w:rsidR="00F5639D" w:rsidRPr="00F5639D">
        <w:rPr>
          <w:rStyle w:val="cf01"/>
          <w:rFonts w:eastAsiaTheme="majorEastAsia"/>
        </w:rPr>
        <w:instrText xml:space="preserve"> PAGEREF _Ref126237279 \h </w:instrText>
      </w:r>
      <w:r w:rsidR="00F5639D" w:rsidRPr="00F5639D">
        <w:rPr>
          <w:rStyle w:val="cf01"/>
          <w:rFonts w:eastAsiaTheme="majorEastAsia"/>
        </w:rPr>
      </w:r>
      <w:r w:rsidR="00F5639D" w:rsidRPr="00F5639D">
        <w:rPr>
          <w:rStyle w:val="cf01"/>
          <w:rFonts w:eastAsiaTheme="majorEastAsia"/>
        </w:rPr>
        <w:fldChar w:fldCharType="separate"/>
      </w:r>
      <w:r w:rsidR="00F5639D" w:rsidRPr="00F5639D">
        <w:rPr>
          <w:rStyle w:val="cf01"/>
          <w:rFonts w:eastAsiaTheme="majorEastAsia"/>
          <w:noProof/>
        </w:rPr>
        <w:t>67</w:t>
      </w:r>
      <w:r w:rsidR="00F5639D" w:rsidRPr="00F5639D">
        <w:rPr>
          <w:rStyle w:val="cf01"/>
          <w:rFonts w:eastAsiaTheme="majorEastAsia"/>
        </w:rPr>
        <w:fldChar w:fldCharType="end"/>
      </w:r>
      <w:r w:rsidR="00F5639D">
        <w:rPr>
          <w:rStyle w:val="cf01"/>
          <w:rFonts w:eastAsiaTheme="majorEastAsia"/>
        </w:rPr>
        <w:t>.</w:t>
      </w:r>
    </w:p>
    <w:p w14:paraId="28B7DD03" w14:textId="33F0EB3E" w:rsidR="00EF4B72" w:rsidRPr="00F5639D" w:rsidRDefault="00EF4B72">
      <w:pPr>
        <w:pStyle w:val="FootnoteText"/>
        <w:rPr>
          <w:sz w:val="18"/>
          <w:szCs w:val="18"/>
          <w:lang w:val="en-GB"/>
        </w:rPr>
      </w:pPr>
    </w:p>
  </w:footnote>
  <w:footnote w:id="4">
    <w:p w14:paraId="31FEAD85" w14:textId="12FB614F" w:rsidR="00D71266" w:rsidRPr="00D71266" w:rsidRDefault="00D71266">
      <w:pPr>
        <w:pStyle w:val="FootnoteText"/>
        <w:rPr>
          <w:lang w:val="en-GB"/>
        </w:rPr>
      </w:pPr>
      <w:r>
        <w:rPr>
          <w:rStyle w:val="FootnoteReference"/>
        </w:rPr>
        <w:footnoteRef/>
      </w:r>
      <w:r>
        <w:t xml:space="preserve"> </w:t>
      </w:r>
      <w:r>
        <w:rPr>
          <w:bCs/>
          <w:color w:val="auto"/>
        </w:rPr>
        <w:t>A ControlPort instance would expose information about the capabilities that can be accessed through that ControlPort and about the methods available to access those, i.e., it would describe protocols, interaction methods, task opportunities etc. This has not been covered by this document in this release.</w:t>
      </w:r>
    </w:p>
  </w:footnote>
  <w:footnote w:id="5">
    <w:p w14:paraId="2EAC6F40" w14:textId="77777777" w:rsidR="00E442D8" w:rsidRPr="003B4C48" w:rsidRDefault="00E442D8" w:rsidP="00E442D8">
      <w:pPr>
        <w:pStyle w:val="FootnoteText"/>
        <w:rPr>
          <w:lang w:val="en-GB"/>
        </w:rPr>
      </w:pPr>
      <w:r>
        <w:rPr>
          <w:rStyle w:val="FootnoteReference"/>
        </w:rPr>
        <w:footnoteRef/>
      </w:r>
      <w:r>
        <w:t xml:space="preserve"> The explicit class, </w:t>
      </w:r>
      <w:r>
        <w:rPr>
          <w:lang w:val="en-GB"/>
        </w:rPr>
        <w:t xml:space="preserve">ControlSystemView, that was used in 1.3.1 has been replaces with ExposureContext and associated general ConstraintDomain class. There may be further refinements in this area. </w:t>
      </w:r>
    </w:p>
  </w:footnote>
  <w:footnote w:id="6">
    <w:p w14:paraId="175BF79A" w14:textId="3DABCCB9" w:rsidR="00C441E0" w:rsidRPr="00C441E0" w:rsidRDefault="00C441E0" w:rsidP="00C441E0">
      <w:pPr>
        <w:spacing w:after="0"/>
        <w:rPr>
          <w:bCs/>
          <w:color w:val="auto"/>
        </w:rPr>
      </w:pPr>
      <w:r>
        <w:rPr>
          <w:rStyle w:val="FootnoteReference"/>
        </w:rPr>
        <w:footnoteRef/>
      </w:r>
      <w:r>
        <w:t xml:space="preserve"> </w:t>
      </w:r>
      <w:r w:rsidR="00D71266" w:rsidRPr="00D71266">
        <w:rPr>
          <w:bCs/>
          <w:color w:val="auto"/>
          <w:sz w:val="20"/>
          <w:szCs w:val="14"/>
        </w:rPr>
        <w:t>More</w:t>
      </w:r>
      <w:r w:rsidRPr="00D71266">
        <w:rPr>
          <w:bCs/>
          <w:color w:val="auto"/>
          <w:sz w:val="20"/>
          <w:szCs w:val="14"/>
        </w:rPr>
        <w:t xml:space="preserve"> than one EC per CD is allowed, but each EC only deals with one CD. This lets us do some filtering in the EC (although the Transmit filter could do that too). The EC could prune content out of the CD, but it does not transform. So potential for a subset, although the main usage would be the whole set.</w:t>
      </w:r>
    </w:p>
    <w:p w14:paraId="29D7A934" w14:textId="3E367F59" w:rsidR="00C441E0" w:rsidRPr="00C441E0" w:rsidRDefault="00C441E0">
      <w:pPr>
        <w:pStyle w:val="FootnoteText"/>
        <w:rPr>
          <w:lang w:val="en-GB"/>
        </w:rPr>
      </w:pPr>
    </w:p>
  </w:footnote>
  <w:footnote w:id="7">
    <w:p w14:paraId="1813623C" w14:textId="57EE3A67" w:rsidR="00C7597D" w:rsidRPr="00C7597D" w:rsidRDefault="00C7597D">
      <w:pPr>
        <w:pStyle w:val="FootnoteText"/>
        <w:rPr>
          <w:lang w:val="en-GB"/>
        </w:rPr>
      </w:pPr>
      <w:r>
        <w:rPr>
          <w:rStyle w:val="FootnoteReference"/>
        </w:rPr>
        <w:footnoteRef/>
      </w:r>
      <w:r>
        <w:t xml:space="preserve"> </w:t>
      </w:r>
      <w:r>
        <w:rPr>
          <w:lang w:val="en-GB"/>
        </w:rPr>
        <w:t>Same in that it has the same entities and properties as provided by the CD. The ECs restrict degree of access, such as read only, and feed a specific set of partitions of view.</w:t>
      </w:r>
    </w:p>
  </w:footnote>
  <w:footnote w:id="8">
    <w:p w14:paraId="2834B4F5" w14:textId="77777777" w:rsidR="00E442D8" w:rsidRPr="00044AE4" w:rsidRDefault="00E442D8" w:rsidP="00E442D8">
      <w:pPr>
        <w:pStyle w:val="FootnoteText"/>
        <w:rPr>
          <w:lang w:val="en-GB"/>
        </w:rPr>
      </w:pPr>
      <w:r>
        <w:rPr>
          <w:rStyle w:val="FootnoteReference"/>
        </w:rPr>
        <w:footnoteRef/>
      </w:r>
      <w:r>
        <w:t xml:space="preserve"> </w:t>
      </w:r>
      <w:r>
        <w:rPr>
          <w:lang w:val="en-GB"/>
        </w:rPr>
        <w:t>The model does not provide explicit representations for such ControlConstructs. Instances of the generalized ControlConstruct class (or of the Casc class) should be used decorated appropriately.</w:t>
      </w:r>
    </w:p>
  </w:footnote>
  <w:footnote w:id="9">
    <w:p w14:paraId="697E98E2" w14:textId="5D109528" w:rsidR="00C545EA" w:rsidRPr="00055339" w:rsidRDefault="00C545EA" w:rsidP="00C545EA">
      <w:pPr>
        <w:pStyle w:val="FootnoteText"/>
        <w:rPr>
          <w:lang w:val="en-GB"/>
        </w:rPr>
      </w:pPr>
      <w:r>
        <w:rPr>
          <w:rStyle w:val="FootnoteReference"/>
        </w:rPr>
        <w:footnoteRef/>
      </w:r>
      <w:r>
        <w:t xml:space="preserve"> </w:t>
      </w:r>
      <w:r>
        <w:rPr>
          <w:lang w:val="en-GB"/>
        </w:rPr>
        <w:t>The CIM could be used at all levels of view of networking capabilities. Clearly legacy devices will use traditional representation forms such as TL1.</w:t>
      </w:r>
    </w:p>
  </w:footnote>
  <w:footnote w:id="10">
    <w:p w14:paraId="18A0F005" w14:textId="77777777" w:rsidR="00E442D8" w:rsidRPr="00CF10C0" w:rsidRDefault="00E442D8" w:rsidP="00E442D8">
      <w:pPr>
        <w:pStyle w:val="FootnoteText"/>
        <w:rPr>
          <w:lang w:val="en-GB"/>
        </w:rPr>
      </w:pPr>
      <w:r>
        <w:rPr>
          <w:rStyle w:val="FootnoteReference"/>
        </w:rPr>
        <w:footnoteRef/>
      </w:r>
      <w:r>
        <w:t xml:space="preserve"> Each ControlConstruct instance has a distinct and different UUID but some of the object instances presented in one view may have the same UUID as object instances presented in another view as they are representations of the same thing. For example an LTP instance in one view may have a UUID of 27 and an LTP instance in another view may also be UUID 27.</w:t>
      </w:r>
    </w:p>
  </w:footnote>
  <w:footnote w:id="11">
    <w:p w14:paraId="5C2BE7E8" w14:textId="7D36C536" w:rsidR="007468C6" w:rsidRPr="007468C6" w:rsidRDefault="007468C6">
      <w:pPr>
        <w:pStyle w:val="FootnoteText"/>
        <w:rPr>
          <w:lang w:val="en-GB"/>
        </w:rPr>
      </w:pPr>
      <w:r>
        <w:rPr>
          <w:rStyle w:val="FootnoteReference"/>
        </w:rPr>
        <w:footnoteRef/>
      </w:r>
      <w:r>
        <w:t xml:space="preserve"> </w:t>
      </w:r>
      <w:r w:rsidR="00921F5F">
        <w:rPr>
          <w:lang w:val="en-GB"/>
        </w:rPr>
        <w:t>The client of a control system is the entity that makes requests for action by the control system.</w:t>
      </w:r>
    </w:p>
  </w:footnote>
  <w:footnote w:id="12">
    <w:p w14:paraId="69E9A804" w14:textId="68B30E13" w:rsidR="00921F5F" w:rsidRPr="00921F5F" w:rsidRDefault="00921F5F">
      <w:pPr>
        <w:pStyle w:val="FootnoteText"/>
        <w:rPr>
          <w:lang w:val="en-GB"/>
        </w:rPr>
      </w:pPr>
      <w:r>
        <w:rPr>
          <w:rStyle w:val="FootnoteReference"/>
        </w:rPr>
        <w:footnoteRef/>
      </w:r>
      <w:r>
        <w:t xml:space="preserve"> </w:t>
      </w:r>
      <w:r>
        <w:rPr>
          <w:lang w:val="en-GB"/>
        </w:rPr>
        <w:t>The provider of a control system is the entity that offers capability to the control system for control of and/or reporting about some resources.</w:t>
      </w:r>
    </w:p>
  </w:footnote>
  <w:footnote w:id="13">
    <w:p w14:paraId="602F5881" w14:textId="77777777" w:rsidR="00584475" w:rsidRDefault="00584475" w:rsidP="00584475">
      <w:pPr>
        <w:pStyle w:val="FootnoteText"/>
      </w:pPr>
      <w:r>
        <w:rPr>
          <w:rStyle w:val="FootnoteReference"/>
        </w:rPr>
        <w:footnoteRef/>
      </w:r>
      <w:r>
        <w:t xml:space="preserve"> In general, a control function acts to modify the action of a component based on a set of input conditions, thus functions such as APS and justification control are control functions. Whilst the control model can be applied to any control function typically it is not used to represent “low-level” control functions that act directly on the transport capabilities. These low level control functions typically dedicated messaging channels embedded in the transport overhead.</w:t>
      </w:r>
    </w:p>
  </w:footnote>
  <w:footnote w:id="14">
    <w:p w14:paraId="6C1675CA" w14:textId="77D50430" w:rsidR="00C53865" w:rsidRPr="00C53865" w:rsidRDefault="00C53865">
      <w:pPr>
        <w:pStyle w:val="FootnoteText"/>
        <w:rPr>
          <w:lang w:val="en-GB"/>
        </w:rPr>
      </w:pPr>
      <w:r>
        <w:rPr>
          <w:rStyle w:val="FootnoteReference"/>
        </w:rPr>
        <w:footnoteRef/>
      </w:r>
      <w:r>
        <w:t xml:space="preserve"> </w:t>
      </w:r>
      <w:r w:rsidRPr="00C53865">
        <w:rPr>
          <w:rFonts w:ascii="Segoe UI" w:hAnsi="Segoe UI" w:cs="Segoe UI"/>
          <w:color w:val="141313"/>
          <w:sz w:val="18"/>
          <w:szCs w:val="18"/>
        </w:rPr>
        <w:t>The constraint domain scopes the set of resources, the exposure context defines/limits the control capabilities that are offered to the user and/or provides an abstracted view and/or different name space.</w:t>
      </w:r>
    </w:p>
  </w:footnote>
  <w:footnote w:id="15">
    <w:p w14:paraId="7124BF16" w14:textId="77777777" w:rsidR="00E442D8" w:rsidRPr="00F615E4" w:rsidRDefault="00E442D8" w:rsidP="00E442D8">
      <w:pPr>
        <w:pStyle w:val="FootnoteText"/>
        <w:rPr>
          <w:lang w:val="en-GB"/>
        </w:rPr>
      </w:pPr>
      <w:r>
        <w:rPr>
          <w:rStyle w:val="FootnoteReference"/>
        </w:rPr>
        <w:footnoteRef/>
      </w:r>
      <w:r>
        <w:t xml:space="preserve"> A</w:t>
      </w:r>
      <w:r w:rsidRPr="00F615E4">
        <w:t xml:space="preserve"> component provides a façade through which it can be controlled…. This essentially provides access to an embedded controller which is at the lowest level of “visible” recursion (degenerates to a transistor gate etc)</w:t>
      </w:r>
      <w:r>
        <w:t>.</w:t>
      </w:r>
    </w:p>
  </w:footnote>
  <w:footnote w:id="16">
    <w:p w14:paraId="5FE47306" w14:textId="77777777" w:rsidR="00584475" w:rsidRPr="00C53865" w:rsidRDefault="00584475" w:rsidP="00584475">
      <w:pPr>
        <w:pStyle w:val="FootnoteText"/>
        <w:rPr>
          <w:lang w:val="en-GB"/>
        </w:rPr>
      </w:pPr>
      <w:r>
        <w:rPr>
          <w:rStyle w:val="FootnoteReference"/>
        </w:rPr>
        <w:footnoteRef/>
      </w:r>
      <w:r>
        <w:t xml:space="preserve"> </w:t>
      </w:r>
      <w:r w:rsidRPr="00C53865">
        <w:rPr>
          <w:rFonts w:ascii="Segoe UI" w:hAnsi="Segoe UI" w:cs="Segoe UI"/>
          <w:color w:val="141313"/>
          <w:sz w:val="18"/>
          <w:szCs w:val="18"/>
        </w:rPr>
        <w:t>Messaging could include APS signaling, justification control etc. I</w:t>
      </w:r>
      <w:r>
        <w:rPr>
          <w:rFonts w:ascii="Segoe UI" w:hAnsi="Segoe UI" w:cs="Segoe UI"/>
          <w:color w:val="141313"/>
          <w:sz w:val="18"/>
          <w:szCs w:val="18"/>
        </w:rPr>
        <w:t>n</w:t>
      </w:r>
      <w:r w:rsidRPr="00C53865">
        <w:rPr>
          <w:rFonts w:ascii="Segoe UI" w:hAnsi="Segoe UI" w:cs="Segoe UI"/>
          <w:color w:val="141313"/>
          <w:sz w:val="18"/>
          <w:szCs w:val="18"/>
        </w:rPr>
        <w:t xml:space="preserve"> general</w:t>
      </w:r>
      <w:r>
        <w:rPr>
          <w:rFonts w:ascii="Segoe UI" w:hAnsi="Segoe UI" w:cs="Segoe UI"/>
          <w:color w:val="141313"/>
          <w:sz w:val="18"/>
          <w:szCs w:val="18"/>
        </w:rPr>
        <w:t>,</w:t>
      </w:r>
      <w:r w:rsidRPr="00C53865">
        <w:rPr>
          <w:rFonts w:ascii="Segoe UI" w:hAnsi="Segoe UI" w:cs="Segoe UI"/>
          <w:color w:val="141313"/>
          <w:sz w:val="18"/>
          <w:szCs w:val="18"/>
        </w:rPr>
        <w:t xml:space="preserve"> these “low level” messaging systems are, of necessity, immediate, and are quite robust. In </w:t>
      </w:r>
      <w:r>
        <w:rPr>
          <w:rFonts w:ascii="Segoe UI" w:hAnsi="Segoe UI" w:cs="Segoe UI"/>
          <w:color w:val="141313"/>
          <w:sz w:val="18"/>
          <w:szCs w:val="18"/>
        </w:rPr>
        <w:t>these cases,</w:t>
      </w:r>
      <w:r w:rsidRPr="00C53865">
        <w:rPr>
          <w:rFonts w:ascii="Segoe UI" w:hAnsi="Segoe UI" w:cs="Segoe UI"/>
          <w:color w:val="141313"/>
          <w:sz w:val="18"/>
          <w:szCs w:val="18"/>
        </w:rPr>
        <w:t xml:space="preserve"> the “immediate" action is the best option.</w:t>
      </w:r>
    </w:p>
  </w:footnote>
  <w:footnote w:id="17">
    <w:p w14:paraId="29C3B5F1" w14:textId="77777777" w:rsidR="00E442D8" w:rsidRPr="00A551FD" w:rsidRDefault="00E442D8" w:rsidP="00E442D8">
      <w:pPr>
        <w:pStyle w:val="FootnoteText"/>
        <w:rPr>
          <w:lang w:val="en-GB"/>
        </w:rPr>
      </w:pPr>
      <w:r>
        <w:rPr>
          <w:rStyle w:val="FootnoteReference"/>
        </w:rPr>
        <w:footnoteRef/>
      </w:r>
      <w:r>
        <w:t xml:space="preserve"> </w:t>
      </w:r>
      <w:hyperlink r:id="rId1" w:history="1">
        <w:r w:rsidRPr="00280602">
          <w:rPr>
            <w:rStyle w:val="Hyperlink"/>
          </w:rPr>
          <w:t>https://definitions.uslegal.com/n/network-element/</w:t>
        </w:r>
      </w:hyperlink>
      <w:r>
        <w:t xml:space="preserve"> </w:t>
      </w:r>
    </w:p>
  </w:footnote>
  <w:footnote w:id="18">
    <w:p w14:paraId="54279745" w14:textId="77777777" w:rsidR="00E442D8" w:rsidRPr="00A551FD" w:rsidRDefault="00E442D8" w:rsidP="00E442D8">
      <w:pPr>
        <w:pStyle w:val="FootnoteText"/>
        <w:rPr>
          <w:lang w:val="en-GB"/>
        </w:rPr>
      </w:pPr>
      <w:r>
        <w:rPr>
          <w:rStyle w:val="FootnoteReference"/>
        </w:rPr>
        <w:footnoteRef/>
      </w:r>
      <w:r>
        <w:t xml:space="preserve"> </w:t>
      </w:r>
      <w:r>
        <w:rPr>
          <w:lang w:val="en-GB"/>
        </w:rPr>
        <w:t>Also called Logical Function.</w:t>
      </w:r>
    </w:p>
  </w:footnote>
  <w:footnote w:id="19">
    <w:p w14:paraId="36F4B2FD" w14:textId="740C059D" w:rsidR="008E57AC" w:rsidRPr="008E57AC" w:rsidRDefault="008E57AC">
      <w:pPr>
        <w:pStyle w:val="FootnoteText"/>
        <w:rPr>
          <w:lang w:val="en-GB"/>
        </w:rPr>
      </w:pPr>
      <w:r>
        <w:rPr>
          <w:rStyle w:val="FootnoteReference"/>
        </w:rPr>
        <w:footnoteRef/>
      </w:r>
      <w:r>
        <w:t>The end may not be known till just before it occurs, but nothing goes on forever.</w:t>
      </w:r>
    </w:p>
  </w:footnote>
  <w:footnote w:id="20">
    <w:p w14:paraId="6C1729CE" w14:textId="77777777" w:rsidR="002F0309" w:rsidRPr="00FE0FC6" w:rsidRDefault="002F0309" w:rsidP="002F0309">
      <w:pPr>
        <w:pStyle w:val="FootnoteText"/>
        <w:rPr>
          <w:lang w:val="en-GB"/>
        </w:rPr>
      </w:pPr>
      <w:r>
        <w:rPr>
          <w:rStyle w:val="FootnoteReference"/>
        </w:rPr>
        <w:footnoteRef/>
      </w:r>
      <w:r>
        <w:t xml:space="preserve"> </w:t>
      </w:r>
      <w:r>
        <w:rPr>
          <w:lang w:val="en-GB"/>
        </w:rPr>
        <w:t>All functions, activities, operations etc., i.e., all behavior.</w:t>
      </w:r>
    </w:p>
  </w:footnote>
  <w:footnote w:id="21">
    <w:p w14:paraId="6A50BA9C" w14:textId="4BC40F32" w:rsidR="00B86C37" w:rsidRPr="00B86C37" w:rsidRDefault="00B86C37">
      <w:pPr>
        <w:pStyle w:val="FootnoteText"/>
        <w:rPr>
          <w:lang w:val="en-GB"/>
        </w:rPr>
      </w:pPr>
      <w:r>
        <w:rPr>
          <w:rStyle w:val="FootnoteReference"/>
        </w:rPr>
        <w:footnoteRef/>
      </w:r>
      <w:r>
        <w:t xml:space="preserve"> </w:t>
      </w:r>
      <w:r>
        <w:rPr>
          <w:lang w:val="en-GB"/>
        </w:rPr>
        <w:t>It is not intended that this be a full/complete design, the structure is simply being used to illustrate the mechanism.</w:t>
      </w:r>
    </w:p>
  </w:footnote>
  <w:footnote w:id="22">
    <w:p w14:paraId="7E378E27" w14:textId="1E01F42F" w:rsidR="00A50F5A" w:rsidRPr="00A50F5A" w:rsidRDefault="00A50F5A">
      <w:pPr>
        <w:pStyle w:val="FootnoteText"/>
        <w:rPr>
          <w:lang w:val="en-GB"/>
        </w:rPr>
      </w:pPr>
      <w:r>
        <w:rPr>
          <w:rStyle w:val="FootnoteReference"/>
        </w:rPr>
        <w:footnoteRef/>
      </w:r>
      <w:r>
        <w:t xml:space="preserve"> A</w:t>
      </w:r>
      <w:r w:rsidRPr="00454647">
        <w:t xml:space="preserve"> task instance is run to completion</w:t>
      </w:r>
      <w:r>
        <w:t>. Once COMPLETE the task instance can be deleted or archived but cannot transition to any other state.</w:t>
      </w:r>
    </w:p>
  </w:footnote>
  <w:footnote w:id="23">
    <w:p w14:paraId="0DE31F2A" w14:textId="77777777" w:rsidR="00E442D8" w:rsidRPr="00884E57" w:rsidRDefault="00E442D8" w:rsidP="00E442D8">
      <w:pPr>
        <w:pStyle w:val="FootnoteText"/>
        <w:rPr>
          <w:lang w:val="en-GB"/>
        </w:rPr>
      </w:pPr>
      <w:r>
        <w:rPr>
          <w:rStyle w:val="FootnoteReference"/>
        </w:rPr>
        <w:footnoteRef/>
      </w:r>
      <w:r>
        <w:t xml:space="preserve"> </w:t>
      </w:r>
      <w:r>
        <w:rPr>
          <w:lang w:val="en-GB"/>
        </w:rPr>
        <w:t>Change may change a value, cause linear behaviour, cause some rate of change etc.</w:t>
      </w:r>
    </w:p>
  </w:footnote>
  <w:footnote w:id="24">
    <w:p w14:paraId="5E44C32E" w14:textId="77777777" w:rsidR="001D0338" w:rsidRPr="00914C98" w:rsidRDefault="001D0338" w:rsidP="001D0338">
      <w:pPr>
        <w:pStyle w:val="FootnoteText"/>
        <w:rPr>
          <w:lang w:val="en-GB"/>
        </w:rPr>
      </w:pPr>
      <w:r>
        <w:rPr>
          <w:rStyle w:val="FootnoteReference"/>
        </w:rPr>
        <w:footnoteRef/>
      </w:r>
      <w:r>
        <w:t xml:space="preserve"> </w:t>
      </w:r>
      <w:r>
        <w:rPr>
          <w:rFonts w:ascii="Segoe UI" w:hAnsi="Segoe UI" w:cs="Segoe UI"/>
          <w:color w:val="172B4D"/>
          <w:sz w:val="21"/>
          <w:szCs w:val="21"/>
        </w:rPr>
        <w:t xml:space="preserve">"Few (~2) direct client", is intended as order of magnitude, i.e. are not expected several tens of clients. In a future version there will be a </w:t>
      </w:r>
      <w:r w:rsidRPr="00DD6D4D">
        <w:rPr>
          <w:rFonts w:ascii="Segoe UI" w:eastAsia="Times New Roman" w:hAnsi="Segoe UI" w:cs="Segoe UI"/>
          <w:color w:val="172B4D"/>
          <w:sz w:val="21"/>
          <w:szCs w:val="21"/>
          <w:lang w:val="en-GB" w:eastAsia="en-GB"/>
        </w:rPr>
        <w:t>broader consideration regarding client multiplicity</w:t>
      </w:r>
      <w:r>
        <w:rPr>
          <w:rFonts w:ascii="Segoe UI" w:eastAsia="Times New Roman" w:hAnsi="Segoe UI" w:cs="Segoe UI"/>
          <w:color w:val="172B4D"/>
          <w:sz w:val="21"/>
          <w:szCs w:val="21"/>
          <w:lang w:val="en-GB" w:eastAsia="en-GB"/>
        </w:rPr>
        <w:t xml:space="preserve"> for other applications</w:t>
      </w:r>
    </w:p>
  </w:footnote>
  <w:footnote w:id="25">
    <w:p w14:paraId="30A8FF23" w14:textId="7D646D60" w:rsidR="00CB0A8F" w:rsidRPr="003065D4" w:rsidRDefault="00CB0A8F" w:rsidP="00CB0A8F">
      <w:pPr>
        <w:pStyle w:val="FootnoteText"/>
        <w:rPr>
          <w:lang w:val="en-GB"/>
        </w:rPr>
      </w:pPr>
      <w:r>
        <w:rPr>
          <w:rStyle w:val="FootnoteReference"/>
        </w:rPr>
        <w:footnoteRef/>
      </w:r>
      <w:r>
        <w:t xml:space="preserve"> </w:t>
      </w:r>
      <w:r>
        <w:rPr>
          <w:lang w:val="en-GB"/>
        </w:rPr>
        <w:t>The flow rate and the presence depend upon the need to send information.</w:t>
      </w:r>
    </w:p>
  </w:footnote>
  <w:footnote w:id="26">
    <w:p w14:paraId="023C93B6" w14:textId="77777777" w:rsidR="00CB0A8F" w:rsidRDefault="00CB0A8F" w:rsidP="00CB0A8F">
      <w:pPr>
        <w:pStyle w:val="FootnoteText"/>
      </w:pPr>
      <w:r>
        <w:rPr>
          <w:rStyle w:val="FootnoteReference"/>
        </w:rPr>
        <w:footnoteRef/>
      </w:r>
      <w:r>
        <w:t xml:space="preserve"> This term loses relevance once the readings have been processed and abstracted but is often still used.</w:t>
      </w:r>
    </w:p>
  </w:footnote>
  <w:footnote w:id="27">
    <w:p w14:paraId="59AC1B64" w14:textId="14FAD057" w:rsidR="0058602B" w:rsidRPr="0058602B" w:rsidRDefault="0058602B">
      <w:pPr>
        <w:pStyle w:val="FootnoteText"/>
        <w:rPr>
          <w:lang w:val="en-GB"/>
        </w:rPr>
      </w:pPr>
      <w:r>
        <w:rPr>
          <w:rStyle w:val="FootnoteReference"/>
        </w:rPr>
        <w:footnoteRef/>
      </w:r>
      <w:r>
        <w:t xml:space="preserve"> </w:t>
      </w:r>
      <w:r>
        <w:rPr>
          <w:lang w:val="en-GB"/>
        </w:rPr>
        <w:t xml:space="preserve">See </w:t>
      </w:r>
      <w:hyperlink r:id="rId2" w:history="1">
        <w:r w:rsidRPr="00CB2C55">
          <w:rPr>
            <w:rStyle w:val="Hyperlink"/>
            <w:lang w:val="en-GB"/>
          </w:rPr>
          <w:t>https://en.wikipedia.org/wiki/Domain-driven_design</w:t>
        </w:r>
      </w:hyperlink>
      <w:r>
        <w:rPr>
          <w:lang w:val="en-GB"/>
        </w:rPr>
        <w:t xml:space="preserve"> for more information on the concept of aggregates.</w:t>
      </w:r>
    </w:p>
  </w:footnote>
  <w:footnote w:id="28">
    <w:p w14:paraId="68FB525B" w14:textId="5728A7B2" w:rsidR="00CB0A8F" w:rsidRPr="003065D4" w:rsidRDefault="00CB0A8F" w:rsidP="00CB0A8F">
      <w:pPr>
        <w:pStyle w:val="FootnoteText"/>
        <w:rPr>
          <w:lang w:val="en-GB"/>
        </w:rPr>
      </w:pPr>
      <w:r>
        <w:rPr>
          <w:rStyle w:val="FootnoteReference"/>
        </w:rPr>
        <w:footnoteRef/>
      </w:r>
      <w:r>
        <w:t xml:space="preserve">For example, an instance of </w:t>
      </w:r>
      <w:r w:rsidR="00D83063">
        <w:t>ForwardingConstruct</w:t>
      </w:r>
      <w:r>
        <w:t xml:space="preserve"> (global class with its uuid) includes all locally identified branches and leaves</w:t>
      </w:r>
      <w:r w:rsidR="00D83063">
        <w:t xml:space="preserve"> (such as FcSwitch and FcPort)</w:t>
      </w:r>
      <w:r>
        <w:t xml:space="preserve"> but NOT </w:t>
      </w:r>
      <w:r w:rsidR="00D83063">
        <w:t>aggregated</w:t>
      </w:r>
      <w:r>
        <w:t xml:space="preserve"> instances</w:t>
      </w:r>
      <w:r w:rsidR="00D83063">
        <w:t xml:space="preserve"> (such as FcRoute, as the FcRoute is a</w:t>
      </w:r>
      <w:r>
        <w:t xml:space="preserve"> global class separately identifiable using its uuid</w:t>
      </w:r>
      <w:r w:rsidR="00D83063">
        <w:t>)</w:t>
      </w:r>
      <w:r>
        <w:t>.</w:t>
      </w:r>
    </w:p>
  </w:footnote>
  <w:footnote w:id="29">
    <w:p w14:paraId="0C935178" w14:textId="77777777" w:rsidR="00CB0A8F" w:rsidRPr="00635544" w:rsidRDefault="00CB0A8F" w:rsidP="00CB0A8F">
      <w:pPr>
        <w:pStyle w:val="FootnoteText"/>
        <w:rPr>
          <w:lang w:val="en-GB"/>
        </w:rPr>
      </w:pPr>
      <w:r>
        <w:rPr>
          <w:rStyle w:val="FootnoteReference"/>
        </w:rPr>
        <w:footnoteRef/>
      </w:r>
      <w:r>
        <w:t xml:space="preserve"> For example, using</w:t>
      </w:r>
      <w:r>
        <w:rPr>
          <w:lang w:val="en-GB"/>
        </w:rPr>
        <w:t xml:space="preserve"> RESTConf GET.</w:t>
      </w:r>
    </w:p>
  </w:footnote>
  <w:footnote w:id="30">
    <w:p w14:paraId="0AA91C00" w14:textId="77777777" w:rsidR="00CB0A8F" w:rsidRPr="00DD00B7" w:rsidRDefault="00CB0A8F" w:rsidP="00CB0A8F">
      <w:pPr>
        <w:pStyle w:val="FootnoteText"/>
        <w:rPr>
          <w:lang w:val="en-GB"/>
        </w:rPr>
      </w:pPr>
      <w:r>
        <w:rPr>
          <w:rStyle w:val="FootnoteReference"/>
        </w:rPr>
        <w:footnoteRef/>
      </w:r>
      <w:r>
        <w:t xml:space="preserve"> </w:t>
      </w:r>
      <w:r>
        <w:rPr>
          <w:rFonts w:eastAsia="Times New Roman"/>
        </w:rPr>
        <w:t>Clearly the client implementation has to take advantage of this correctly as defined in the relevant use cases.</w:t>
      </w:r>
    </w:p>
  </w:footnote>
  <w:footnote w:id="31">
    <w:p w14:paraId="14A3D058" w14:textId="4D8429F7" w:rsidR="00CB0A8F" w:rsidRPr="00000E3B" w:rsidRDefault="00CB0A8F" w:rsidP="00CB0A8F">
      <w:pPr>
        <w:pStyle w:val="FootnoteText"/>
        <w:rPr>
          <w:lang w:val="en-GB"/>
        </w:rPr>
      </w:pPr>
      <w:r>
        <w:rPr>
          <w:rStyle w:val="FootnoteReference"/>
        </w:rPr>
        <w:footnoteRef/>
      </w:r>
      <w:r>
        <w:t xml:space="preserve"> </w:t>
      </w:r>
      <w:r>
        <w:rPr>
          <w:rFonts w:eastAsia="Times New Roman"/>
        </w:rPr>
        <w:t>This removes the need to grab a snapshot of the entire repository to service a full-alignment get and removes the need for an alternative get fragment approach</w:t>
      </w:r>
      <w:r w:rsidR="00251BD3">
        <w:rPr>
          <w:rFonts w:eastAsia="Times New Roman"/>
        </w:rPr>
        <w:t>.</w:t>
      </w:r>
    </w:p>
  </w:footnote>
  <w:footnote w:id="32">
    <w:p w14:paraId="79C79843" w14:textId="5D457AC8" w:rsidR="00251BD3" w:rsidRPr="00251BD3" w:rsidRDefault="00251BD3">
      <w:pPr>
        <w:pStyle w:val="FootnoteText"/>
        <w:rPr>
          <w:lang w:val="en-GB"/>
        </w:rPr>
      </w:pPr>
      <w:r>
        <w:rPr>
          <w:rStyle w:val="FootnoteReference"/>
        </w:rPr>
        <w:footnoteRef/>
      </w:r>
      <w:r>
        <w:t xml:space="preserve"> A garbage collection strategy (see </w:t>
      </w:r>
      <w:hyperlink r:id="rId3" w:history="1">
        <w:r w:rsidRPr="00A93713">
          <w:rPr>
            <w:rStyle w:val="Hyperlink"/>
          </w:rPr>
          <w:t>https://en.wikipedia.org/wiki/Tracing_garbage_collection</w:t>
        </w:r>
      </w:hyperlink>
      <w:r>
        <w:t>).</w:t>
      </w:r>
    </w:p>
  </w:footnote>
  <w:footnote w:id="33">
    <w:p w14:paraId="2162ACFD" w14:textId="079E7DAB" w:rsidR="003E3B75" w:rsidRPr="00CF48D1" w:rsidRDefault="003E3B75" w:rsidP="003E3B75">
      <w:pPr>
        <w:pStyle w:val="FootnoteText"/>
        <w:rPr>
          <w:lang w:val="en-GB"/>
        </w:rPr>
      </w:pPr>
      <w:r>
        <w:rPr>
          <w:rStyle w:val="FootnoteReference"/>
        </w:rPr>
        <w:footnoteRef/>
      </w:r>
      <w:r>
        <w:t xml:space="preserve"> A</w:t>
      </w:r>
      <w:r w:rsidRPr="00CF48D1">
        <w:t xml:space="preserve"> plesiochronous system is one where different parts of the system are almost, but not quite, perfectly synchronized.</w:t>
      </w:r>
    </w:p>
  </w:footnote>
  <w:footnote w:id="34">
    <w:p w14:paraId="73B9AE75" w14:textId="77777777" w:rsidR="00632008" w:rsidRPr="00794B9F" w:rsidRDefault="00632008" w:rsidP="00632008">
      <w:pPr>
        <w:pStyle w:val="FootnoteText"/>
        <w:rPr>
          <w:lang w:val="en-GB"/>
        </w:rPr>
      </w:pPr>
      <w:r>
        <w:rPr>
          <w:rStyle w:val="FootnoteReference"/>
        </w:rPr>
        <w:footnoteRef/>
      </w:r>
      <w:r>
        <w:t xml:space="preserve"> </w:t>
      </w:r>
      <w:r>
        <w:rPr>
          <w:lang w:val="en-GB"/>
        </w:rPr>
        <w:t>Applying some control to reduce the flow from the provider such that the client does not lose information.</w:t>
      </w:r>
    </w:p>
  </w:footnote>
  <w:footnote w:id="35">
    <w:p w14:paraId="712615C1" w14:textId="77777777" w:rsidR="007F6891" w:rsidRPr="00FA02B4" w:rsidRDefault="007F6891" w:rsidP="007F6891">
      <w:pPr>
        <w:pStyle w:val="FootnoteText"/>
        <w:rPr>
          <w:lang w:val="en-GB"/>
        </w:rPr>
      </w:pPr>
      <w:r>
        <w:rPr>
          <w:rStyle w:val="FootnoteReference"/>
        </w:rPr>
        <w:footnoteRef/>
      </w:r>
      <w:r>
        <w:t xml:space="preserve"> </w:t>
      </w:r>
      <w:r>
        <w:rPr>
          <w:lang w:val="en-GB"/>
        </w:rPr>
        <w:t>As Tombstone is a minimal delete message with only the identifier of the deleted entity recorded.</w:t>
      </w:r>
    </w:p>
  </w:footnote>
  <w:footnote w:id="36">
    <w:p w14:paraId="3D916773" w14:textId="77777777" w:rsidR="004A069F" w:rsidRPr="003873FC" w:rsidRDefault="004A069F" w:rsidP="004A069F">
      <w:pPr>
        <w:pStyle w:val="FootnoteText"/>
        <w:rPr>
          <w:lang w:val="en-GB"/>
        </w:rPr>
      </w:pPr>
      <w:r>
        <w:rPr>
          <w:rStyle w:val="FootnoteReference"/>
        </w:rPr>
        <w:footnoteRef/>
      </w:r>
      <w:r>
        <w:t xml:space="preserve"> </w:t>
      </w:r>
      <w:r>
        <w:rPr>
          <w:lang w:val="en-GB"/>
        </w:rPr>
        <w:t>For example, if the system has been running for three years and a thing was created when the system started. If that thing has never changed since creation, then the record of its creation from three years ago will still be in the log.</w:t>
      </w:r>
    </w:p>
  </w:footnote>
  <w:footnote w:id="37">
    <w:p w14:paraId="0E3A8976" w14:textId="3CF20564" w:rsidR="004A069F" w:rsidRPr="00794B9F" w:rsidRDefault="004A069F" w:rsidP="004A069F">
      <w:pPr>
        <w:pStyle w:val="FootnoteText"/>
        <w:rPr>
          <w:lang w:val="en-GB"/>
        </w:rPr>
      </w:pPr>
      <w:r>
        <w:rPr>
          <w:rStyle w:val="FootnoteReference"/>
        </w:rPr>
        <w:footnoteRef/>
      </w:r>
      <w:r>
        <w:t xml:space="preserve"> </w:t>
      </w:r>
      <w:r w:rsidR="00DC25E7">
        <w:rPr>
          <w:lang w:val="en-GB"/>
        </w:rPr>
        <w:t>Deletes</w:t>
      </w:r>
      <w:r>
        <w:rPr>
          <w:lang w:val="en-GB"/>
        </w:rPr>
        <w:t xml:space="preserve"> are only retained for a limited time. </w:t>
      </w:r>
      <w:r w:rsidR="00DC25E7">
        <w:rPr>
          <w:lang w:val="en-GB"/>
        </w:rPr>
        <w:t>Delete</w:t>
      </w:r>
      <w:r>
        <w:rPr>
          <w:lang w:val="en-GB"/>
        </w:rPr>
        <w:t xml:space="preserve"> records older than the </w:t>
      </w:r>
      <w:r w:rsidR="00DC25E7">
        <w:rPr>
          <w:lang w:val="en-GB"/>
        </w:rPr>
        <w:t>delete</w:t>
      </w:r>
      <w:r>
        <w:rPr>
          <w:lang w:val="en-GB"/>
        </w:rPr>
        <w:t xml:space="preserve"> retention are removed from the log.</w:t>
      </w:r>
    </w:p>
  </w:footnote>
  <w:footnote w:id="38">
    <w:p w14:paraId="76B82FCF" w14:textId="77777777" w:rsidR="004A069F" w:rsidRPr="003873FC" w:rsidRDefault="004A069F" w:rsidP="004A069F">
      <w:pPr>
        <w:pStyle w:val="FootnoteText"/>
        <w:rPr>
          <w:lang w:val="en-GB"/>
        </w:rPr>
      </w:pPr>
      <w:r>
        <w:rPr>
          <w:rStyle w:val="FootnoteReference"/>
        </w:rPr>
        <w:footnoteRef/>
      </w:r>
      <w:r>
        <w:t xml:space="preserve"> </w:t>
      </w:r>
      <w:r>
        <w:rPr>
          <w:lang w:val="en-GB"/>
        </w:rPr>
        <w:t>Because the provider logs the whole entity on each change then the most recent record for an entity, retained after compaction has removed earlier records, will include all of its properties.</w:t>
      </w:r>
    </w:p>
  </w:footnote>
  <w:footnote w:id="39">
    <w:p w14:paraId="130EFE08" w14:textId="2A9A01D6" w:rsidR="004A069F" w:rsidRPr="00C13321" w:rsidRDefault="004A069F" w:rsidP="004A069F">
      <w:pPr>
        <w:pStyle w:val="FootnoteText"/>
        <w:rPr>
          <w:lang w:val="en-GB"/>
        </w:rPr>
      </w:pPr>
      <w:r>
        <w:rPr>
          <w:rStyle w:val="FootnoteReference"/>
        </w:rPr>
        <w:footnoteRef/>
      </w:r>
      <w:r>
        <w:t xml:space="preserve"> </w:t>
      </w:r>
      <w:r>
        <w:rPr>
          <w:lang w:val="en-GB"/>
        </w:rPr>
        <w:t xml:space="preserve">The TCP buffering will provide some additional time for a client beyond the </w:t>
      </w:r>
      <w:r w:rsidR="00977BFC">
        <w:rPr>
          <w:lang w:val="en-GB"/>
        </w:rPr>
        <w:t>delete</w:t>
      </w:r>
      <w:r>
        <w:rPr>
          <w:lang w:val="en-GB"/>
        </w:rPr>
        <w:t xml:space="preserve"> retention.</w:t>
      </w:r>
    </w:p>
  </w:footnote>
  <w:footnote w:id="40">
    <w:p w14:paraId="5672E045" w14:textId="77777777" w:rsidR="00F87121" w:rsidRPr="00866D29" w:rsidRDefault="00F87121" w:rsidP="00F87121">
      <w:pPr>
        <w:pStyle w:val="FootnoteText"/>
        <w:rPr>
          <w:lang w:val="en-GB"/>
        </w:rPr>
      </w:pPr>
      <w:r>
        <w:rPr>
          <w:rStyle w:val="FootnoteReference"/>
        </w:rPr>
        <w:footnoteRef/>
      </w:r>
      <w:r>
        <w:t xml:space="preserve"> </w:t>
      </w:r>
      <w:r>
        <w:rPr>
          <w:lang w:val="en-GB"/>
        </w:rPr>
        <w:t>The ControlPort has operations and signals as it enables system interaction. A client controller talks through a provider control port to the ControlConstruct (and related classes) about the entities being controlled. No other classes in the model have operations, signals etc. as all communication is through the ControlPort.</w:t>
      </w:r>
    </w:p>
  </w:footnote>
  <w:footnote w:id="41">
    <w:p w14:paraId="604828D0" w14:textId="4D551582" w:rsidR="00F324CE" w:rsidRPr="00F324CE" w:rsidRDefault="00F324CE" w:rsidP="00F324CE">
      <w:pPr>
        <w:pStyle w:val="NormalWeb"/>
        <w:rPr>
          <w:rFonts w:ascii="Arial" w:hAnsi="Arial" w:cs="Arial"/>
          <w:sz w:val="20"/>
          <w:szCs w:val="20"/>
        </w:rPr>
      </w:pPr>
      <w:r>
        <w:rPr>
          <w:rStyle w:val="FootnoteReference"/>
        </w:rPr>
        <w:footnoteRef/>
      </w:r>
      <w:r>
        <w:t xml:space="preserve"> </w:t>
      </w:r>
      <w:r w:rsidRPr="00F324CE">
        <w:rPr>
          <w:rFonts w:ascii="Segoe UI" w:hAnsi="Segoe UI" w:cs="Segoe UI"/>
          <w:sz w:val="18"/>
          <w:szCs w:val="18"/>
        </w:rPr>
        <w:t>There may be many supported streams only some of which may be</w:t>
      </w:r>
      <w:r>
        <w:rPr>
          <w:rFonts w:ascii="Segoe UI" w:hAnsi="Segoe UI" w:cs="Segoe UI"/>
          <w:sz w:val="18"/>
          <w:szCs w:val="18"/>
        </w:rPr>
        <w:t xml:space="preserve"> available, i.e., </w:t>
      </w:r>
      <w:r w:rsidRPr="00F324CE">
        <w:rPr>
          <w:rFonts w:ascii="Segoe UI" w:hAnsi="Segoe UI" w:cs="Segoe UI"/>
          <w:sz w:val="18"/>
          <w:szCs w:val="18"/>
        </w:rPr>
        <w:t>running</w:t>
      </w:r>
      <w:r>
        <w:rPr>
          <w:rFonts w:ascii="Segoe UI" w:hAnsi="Segoe UI" w:cs="Segoe UI"/>
          <w:sz w:val="18"/>
          <w:szCs w:val="18"/>
        </w:rPr>
        <w:t>,</w:t>
      </w:r>
      <w:r w:rsidRPr="00F324CE">
        <w:rPr>
          <w:rFonts w:ascii="Segoe UI" w:hAnsi="Segoe UI" w:cs="Segoe UI"/>
          <w:sz w:val="18"/>
          <w:szCs w:val="18"/>
        </w:rPr>
        <w:t xml:space="preserve"> as running uses resources.</w:t>
      </w:r>
    </w:p>
    <w:p w14:paraId="572CFBDB" w14:textId="4B52A4A1" w:rsidR="00F324CE" w:rsidRPr="00F324CE" w:rsidRDefault="00F324CE">
      <w:pPr>
        <w:pStyle w:val="FootnoteText"/>
        <w:rPr>
          <w:lang w:val="en-GB"/>
        </w:rPr>
      </w:pPr>
    </w:p>
  </w:footnote>
  <w:footnote w:id="42">
    <w:p w14:paraId="76F58B4A" w14:textId="092F6DFD" w:rsidR="00406356" w:rsidRPr="00406356" w:rsidRDefault="00406356">
      <w:pPr>
        <w:pStyle w:val="FootnoteText"/>
        <w:rPr>
          <w:lang w:val="en-GB"/>
        </w:rPr>
      </w:pPr>
      <w:r>
        <w:rPr>
          <w:rStyle w:val="FootnoteReference"/>
        </w:rPr>
        <w:footnoteRef/>
      </w:r>
      <w:r>
        <w:t xml:space="preserve"> </w:t>
      </w:r>
      <w:r w:rsidRPr="00406356">
        <w:t>May want to allow the client to specify the streams but there is a danger that the client does not set up the right combination of streams to ensure that all content is available. Maybe a set of profiles?  Based upon orchestrator internal partition.</w:t>
      </w:r>
    </w:p>
  </w:footnote>
  <w:footnote w:id="43">
    <w:p w14:paraId="0195EE91" w14:textId="5CBE0388" w:rsidR="00945DE2" w:rsidRPr="00945DE2" w:rsidRDefault="00945DE2">
      <w:pPr>
        <w:pStyle w:val="FootnoteText"/>
        <w:rPr>
          <w:lang w:val="en-GB"/>
        </w:rPr>
      </w:pPr>
      <w:r>
        <w:rPr>
          <w:rStyle w:val="FootnoteReference"/>
        </w:rPr>
        <w:footnoteRef/>
      </w:r>
      <w:r>
        <w:t xml:space="preserve"> </w:t>
      </w:r>
      <w:r>
        <w:rPr>
          <w:rFonts w:ascii="Segoe UI" w:hAnsi="Segoe UI" w:cs="Segoe UI"/>
          <w:color w:val="141313"/>
          <w:sz w:val="18"/>
          <w:szCs w:val="18"/>
        </w:rPr>
        <w:t>The client becomes aware that the information is available v</w:t>
      </w:r>
      <w:r w:rsidRPr="00945DE2">
        <w:rPr>
          <w:rFonts w:ascii="Segoe UI" w:hAnsi="Segoe UI" w:cs="Segoe UI"/>
          <w:color w:val="141313"/>
          <w:sz w:val="18"/>
          <w:szCs w:val="18"/>
        </w:rPr>
        <w:t>ia an expression of capability exposed by the provider. The CD content is a collection of instances. The capability is a set of occurrences (instances at the next higher descriptive level)</w:t>
      </w:r>
      <w:r>
        <w:rPr>
          <w:rFonts w:ascii="Segoe UI" w:hAnsi="Segoe UI" w:cs="Segoe UI"/>
          <w:color w:val="141313"/>
          <w:sz w:val="18"/>
          <w:szCs w:val="18"/>
        </w:rPr>
        <w:t>.</w:t>
      </w:r>
    </w:p>
  </w:footnote>
  <w:footnote w:id="44">
    <w:p w14:paraId="6FB43CA3" w14:textId="3C6C0388" w:rsidR="00A04A1B" w:rsidRPr="00A04A1B" w:rsidRDefault="00A04A1B">
      <w:pPr>
        <w:pStyle w:val="FootnoteText"/>
        <w:rPr>
          <w:lang w:val="en-GB"/>
        </w:rPr>
      </w:pPr>
      <w:r>
        <w:rPr>
          <w:rStyle w:val="FootnoteReference"/>
        </w:rPr>
        <w:footnoteRef/>
      </w:r>
      <w:r>
        <w:t xml:space="preserve"> </w:t>
      </w:r>
      <w:r>
        <w:rPr>
          <w:lang w:val="en-GB"/>
        </w:rPr>
        <w:t>There is no need to get as the information is streamed. This allows for asynchronous and delayed responses etc.</w:t>
      </w:r>
    </w:p>
  </w:footnote>
  <w:footnote w:id="45">
    <w:p w14:paraId="3CAB75DD" w14:textId="188CCC3C" w:rsidR="00AE720D" w:rsidRPr="00AE720D" w:rsidRDefault="00AE720D">
      <w:pPr>
        <w:pStyle w:val="FootnoteText"/>
        <w:rPr>
          <w:lang w:val="en-GB"/>
        </w:rPr>
      </w:pPr>
      <w:r>
        <w:rPr>
          <w:rStyle w:val="FootnoteReference"/>
        </w:rPr>
        <w:footnoteRef/>
      </w:r>
      <w:r>
        <w:t xml:space="preserve"> </w:t>
      </w:r>
      <w:r w:rsidRPr="00AE720D">
        <w:t xml:space="preserve">If there is a change in the core of the controller in a </w:t>
      </w:r>
      <w:r>
        <w:t>forwarding structure</w:t>
      </w:r>
      <w:r w:rsidRPr="00AE720D">
        <w:t xml:space="preserve"> that is to be exposed as an FC</w:t>
      </w:r>
      <w:r>
        <w:t>,</w:t>
      </w:r>
      <w:r w:rsidRPr="00AE720D">
        <w:t xml:space="preserve"> that change </w:t>
      </w:r>
      <w:r>
        <w:t>is exposed by</w:t>
      </w:r>
      <w:r w:rsidRPr="00AE720D">
        <w:t xml:space="preserve"> the</w:t>
      </w:r>
      <w:r>
        <w:t xml:space="preserve"> corresponding</w:t>
      </w:r>
      <w:r w:rsidRPr="00AE720D">
        <w:t xml:space="preserve"> internal EC </w:t>
      </w:r>
      <w:r>
        <w:t xml:space="preserve">and </w:t>
      </w:r>
      <w:r w:rsidRPr="00AE720D">
        <w:t xml:space="preserve">will propagate to a VM </w:t>
      </w:r>
      <w:r>
        <w:t>which will map to the corresponding FC which will be changed. This</w:t>
      </w:r>
      <w:r w:rsidRPr="00AE720D">
        <w:t xml:space="preserve"> change will be exposed through the EC and propagated to the stream. A client connected to the stream will see the change when it is at that point in the log.</w:t>
      </w:r>
    </w:p>
  </w:footnote>
  <w:footnote w:id="46">
    <w:p w14:paraId="45AB26EF" w14:textId="71B3C4AB" w:rsidR="001E2775" w:rsidRPr="001E2775" w:rsidRDefault="001E2775" w:rsidP="001E2775">
      <w:pPr>
        <w:pStyle w:val="FootnoteText"/>
        <w:rPr>
          <w:lang w:val="en-GB"/>
        </w:rPr>
      </w:pPr>
      <w:r>
        <w:rPr>
          <w:rStyle w:val="FootnoteReference"/>
        </w:rPr>
        <w:footnoteRef/>
      </w:r>
      <w:r>
        <w:t xml:space="preserve"> All leaves and all non-identifying properties should be optional in the transfer syntax such that any properties can be omitted</w:t>
      </w:r>
      <w:r w:rsidR="00FB471B">
        <w:t>,</w:t>
      </w:r>
      <w:r>
        <w:t xml:space="preserve"> and the message still be conformant with the syntax. Hence a single changed property can be reported in the context of an identified tree structure of the aggregate</w:t>
      </w:r>
      <w:r w:rsidR="0066227C">
        <w:t xml:space="preserve">. </w:t>
      </w:r>
      <w:r w:rsidR="0066227C" w:rsidRPr="0066227C">
        <w:t>Each property will be required under particular circumstances. This will be expressed by a condition statements which will contain the rules. Hence the properties are all semantically conditional mandatory. This also applies to multiplicities.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525603" w14:textId="43566175" w:rsidR="0023330B" w:rsidRPr="00194CC3" w:rsidRDefault="0023330B" w:rsidP="005752F2">
    <w:pPr>
      <w:pStyle w:val="Header"/>
    </w:pPr>
    <w:r>
      <w:t>TR-512.8</w:t>
    </w:r>
    <w:r w:rsidRPr="003511A8">
      <w:t xml:space="preserve"> </w:t>
    </w:r>
    <w:r w:rsidRPr="00FA1B7A">
      <w:t>C</w:t>
    </w:r>
    <w:r>
      <w:t>ore Information Model – Control</w:t>
    </w:r>
    <w:r w:rsidRPr="00194CC3">
      <w:tab/>
    </w:r>
    <w:r w:rsidRPr="00194CC3">
      <w:tab/>
      <w:t xml:space="preserve">Version </w:t>
    </w:r>
    <w:r>
      <w:t>1.</w:t>
    </w:r>
    <w:r w:rsidR="00CD4342">
      <w:t>6</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528E4"/>
    <w:multiLevelType w:val="hybridMultilevel"/>
    <w:tmpl w:val="F98C27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0865F2"/>
    <w:multiLevelType w:val="hybridMultilevel"/>
    <w:tmpl w:val="68760FDE"/>
    <w:lvl w:ilvl="0" w:tplc="0A54AF74">
      <w:start w:val="1"/>
      <w:numFmt w:val="bullet"/>
      <w:lvlText w:val="•"/>
      <w:lvlJc w:val="left"/>
      <w:pPr>
        <w:tabs>
          <w:tab w:val="num" w:pos="720"/>
        </w:tabs>
        <w:ind w:left="720" w:hanging="360"/>
      </w:pPr>
      <w:rPr>
        <w:rFonts w:ascii="Arial" w:hAnsi="Arial" w:hint="default"/>
      </w:rPr>
    </w:lvl>
    <w:lvl w:ilvl="1" w:tplc="91EA5562">
      <w:start w:val="1"/>
      <w:numFmt w:val="bullet"/>
      <w:lvlText w:val="•"/>
      <w:lvlJc w:val="left"/>
      <w:pPr>
        <w:tabs>
          <w:tab w:val="num" w:pos="1440"/>
        </w:tabs>
        <w:ind w:left="1440" w:hanging="360"/>
      </w:pPr>
      <w:rPr>
        <w:rFonts w:ascii="Arial" w:hAnsi="Arial" w:hint="default"/>
      </w:rPr>
    </w:lvl>
    <w:lvl w:ilvl="2" w:tplc="14E4B70E">
      <w:numFmt w:val="bullet"/>
      <w:lvlText w:val="•"/>
      <w:lvlJc w:val="left"/>
      <w:pPr>
        <w:tabs>
          <w:tab w:val="num" w:pos="2160"/>
        </w:tabs>
        <w:ind w:left="2160" w:hanging="360"/>
      </w:pPr>
      <w:rPr>
        <w:rFonts w:ascii="Arial" w:hAnsi="Arial" w:hint="default"/>
      </w:rPr>
    </w:lvl>
    <w:lvl w:ilvl="3" w:tplc="09043280">
      <w:numFmt w:val="bullet"/>
      <w:lvlText w:val="•"/>
      <w:lvlJc w:val="left"/>
      <w:pPr>
        <w:tabs>
          <w:tab w:val="num" w:pos="2880"/>
        </w:tabs>
        <w:ind w:left="2880" w:hanging="360"/>
      </w:pPr>
      <w:rPr>
        <w:rFonts w:ascii="Arial" w:hAnsi="Arial" w:hint="default"/>
      </w:rPr>
    </w:lvl>
    <w:lvl w:ilvl="4" w:tplc="BD62E0D0" w:tentative="1">
      <w:start w:val="1"/>
      <w:numFmt w:val="bullet"/>
      <w:lvlText w:val="•"/>
      <w:lvlJc w:val="left"/>
      <w:pPr>
        <w:tabs>
          <w:tab w:val="num" w:pos="3600"/>
        </w:tabs>
        <w:ind w:left="3600" w:hanging="360"/>
      </w:pPr>
      <w:rPr>
        <w:rFonts w:ascii="Arial" w:hAnsi="Arial" w:hint="default"/>
      </w:rPr>
    </w:lvl>
    <w:lvl w:ilvl="5" w:tplc="2B969DC8" w:tentative="1">
      <w:start w:val="1"/>
      <w:numFmt w:val="bullet"/>
      <w:lvlText w:val="•"/>
      <w:lvlJc w:val="left"/>
      <w:pPr>
        <w:tabs>
          <w:tab w:val="num" w:pos="4320"/>
        </w:tabs>
        <w:ind w:left="4320" w:hanging="360"/>
      </w:pPr>
      <w:rPr>
        <w:rFonts w:ascii="Arial" w:hAnsi="Arial" w:hint="default"/>
      </w:rPr>
    </w:lvl>
    <w:lvl w:ilvl="6" w:tplc="A5D8C8B6" w:tentative="1">
      <w:start w:val="1"/>
      <w:numFmt w:val="bullet"/>
      <w:lvlText w:val="•"/>
      <w:lvlJc w:val="left"/>
      <w:pPr>
        <w:tabs>
          <w:tab w:val="num" w:pos="5040"/>
        </w:tabs>
        <w:ind w:left="5040" w:hanging="360"/>
      </w:pPr>
      <w:rPr>
        <w:rFonts w:ascii="Arial" w:hAnsi="Arial" w:hint="default"/>
      </w:rPr>
    </w:lvl>
    <w:lvl w:ilvl="7" w:tplc="82624930" w:tentative="1">
      <w:start w:val="1"/>
      <w:numFmt w:val="bullet"/>
      <w:lvlText w:val="•"/>
      <w:lvlJc w:val="left"/>
      <w:pPr>
        <w:tabs>
          <w:tab w:val="num" w:pos="5760"/>
        </w:tabs>
        <w:ind w:left="5760" w:hanging="360"/>
      </w:pPr>
      <w:rPr>
        <w:rFonts w:ascii="Arial" w:hAnsi="Arial" w:hint="default"/>
      </w:rPr>
    </w:lvl>
    <w:lvl w:ilvl="8" w:tplc="43766BB6"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FCD5123"/>
    <w:multiLevelType w:val="hybridMultilevel"/>
    <w:tmpl w:val="CD5AB3CC"/>
    <w:lvl w:ilvl="0" w:tplc="0409000F">
      <w:start w:val="1"/>
      <w:numFmt w:val="decimal"/>
      <w:lvlText w:val="%1."/>
      <w:lvlJc w:val="left"/>
      <w:pPr>
        <w:ind w:left="780" w:hanging="360"/>
      </w:pPr>
    </w:lvl>
    <w:lvl w:ilvl="1" w:tplc="04090019">
      <w:start w:val="1"/>
      <w:numFmt w:val="lowerLetter"/>
      <w:lvlText w:val="%2."/>
      <w:lvlJc w:val="left"/>
      <w:pPr>
        <w:ind w:left="1500" w:hanging="360"/>
      </w:pPr>
    </w:lvl>
    <w:lvl w:ilvl="2" w:tplc="0409001B">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3" w15:restartNumberingAfterBreak="0">
    <w:nsid w:val="10181108"/>
    <w:multiLevelType w:val="hybridMultilevel"/>
    <w:tmpl w:val="1D327E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DC295B"/>
    <w:multiLevelType w:val="hybridMultilevel"/>
    <w:tmpl w:val="B472F944"/>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5" w15:restartNumberingAfterBreak="0">
    <w:nsid w:val="13683C4D"/>
    <w:multiLevelType w:val="hybridMultilevel"/>
    <w:tmpl w:val="1F30E1C8"/>
    <w:lvl w:ilvl="0" w:tplc="4A2C048E">
      <w:start w:val="1"/>
      <w:numFmt w:val="bullet"/>
      <w:lvlText w:val="•"/>
      <w:lvlJc w:val="left"/>
      <w:pPr>
        <w:tabs>
          <w:tab w:val="num" w:pos="720"/>
        </w:tabs>
        <w:ind w:left="720" w:hanging="360"/>
      </w:pPr>
      <w:rPr>
        <w:rFonts w:ascii="Arial" w:hAnsi="Arial" w:hint="default"/>
      </w:rPr>
    </w:lvl>
    <w:lvl w:ilvl="1" w:tplc="09705FF4">
      <w:numFmt w:val="bullet"/>
      <w:lvlText w:val="•"/>
      <w:lvlJc w:val="left"/>
      <w:pPr>
        <w:tabs>
          <w:tab w:val="num" w:pos="1440"/>
        </w:tabs>
        <w:ind w:left="1440" w:hanging="360"/>
      </w:pPr>
      <w:rPr>
        <w:rFonts w:ascii="Arial" w:hAnsi="Arial" w:hint="default"/>
      </w:rPr>
    </w:lvl>
    <w:lvl w:ilvl="2" w:tplc="AFA82B9A">
      <w:numFmt w:val="bullet"/>
      <w:lvlText w:val="•"/>
      <w:lvlJc w:val="left"/>
      <w:pPr>
        <w:tabs>
          <w:tab w:val="num" w:pos="2160"/>
        </w:tabs>
        <w:ind w:left="2160" w:hanging="360"/>
      </w:pPr>
      <w:rPr>
        <w:rFonts w:ascii="Arial" w:hAnsi="Arial" w:hint="default"/>
      </w:rPr>
    </w:lvl>
    <w:lvl w:ilvl="3" w:tplc="F7C04748">
      <w:start w:val="1"/>
      <w:numFmt w:val="bullet"/>
      <w:lvlText w:val="•"/>
      <w:lvlJc w:val="left"/>
      <w:pPr>
        <w:tabs>
          <w:tab w:val="num" w:pos="2880"/>
        </w:tabs>
        <w:ind w:left="2880" w:hanging="360"/>
      </w:pPr>
      <w:rPr>
        <w:rFonts w:ascii="Arial" w:hAnsi="Arial" w:hint="default"/>
      </w:rPr>
    </w:lvl>
    <w:lvl w:ilvl="4" w:tplc="24AE7A2A" w:tentative="1">
      <w:start w:val="1"/>
      <w:numFmt w:val="bullet"/>
      <w:lvlText w:val="•"/>
      <w:lvlJc w:val="left"/>
      <w:pPr>
        <w:tabs>
          <w:tab w:val="num" w:pos="3600"/>
        </w:tabs>
        <w:ind w:left="3600" w:hanging="360"/>
      </w:pPr>
      <w:rPr>
        <w:rFonts w:ascii="Arial" w:hAnsi="Arial" w:hint="default"/>
      </w:rPr>
    </w:lvl>
    <w:lvl w:ilvl="5" w:tplc="1DE2AD5C" w:tentative="1">
      <w:start w:val="1"/>
      <w:numFmt w:val="bullet"/>
      <w:lvlText w:val="•"/>
      <w:lvlJc w:val="left"/>
      <w:pPr>
        <w:tabs>
          <w:tab w:val="num" w:pos="4320"/>
        </w:tabs>
        <w:ind w:left="4320" w:hanging="360"/>
      </w:pPr>
      <w:rPr>
        <w:rFonts w:ascii="Arial" w:hAnsi="Arial" w:hint="default"/>
      </w:rPr>
    </w:lvl>
    <w:lvl w:ilvl="6" w:tplc="4A10BD3A" w:tentative="1">
      <w:start w:val="1"/>
      <w:numFmt w:val="bullet"/>
      <w:lvlText w:val="•"/>
      <w:lvlJc w:val="left"/>
      <w:pPr>
        <w:tabs>
          <w:tab w:val="num" w:pos="5040"/>
        </w:tabs>
        <w:ind w:left="5040" w:hanging="360"/>
      </w:pPr>
      <w:rPr>
        <w:rFonts w:ascii="Arial" w:hAnsi="Arial" w:hint="default"/>
      </w:rPr>
    </w:lvl>
    <w:lvl w:ilvl="7" w:tplc="06FAF5B4" w:tentative="1">
      <w:start w:val="1"/>
      <w:numFmt w:val="bullet"/>
      <w:lvlText w:val="•"/>
      <w:lvlJc w:val="left"/>
      <w:pPr>
        <w:tabs>
          <w:tab w:val="num" w:pos="5760"/>
        </w:tabs>
        <w:ind w:left="5760" w:hanging="360"/>
      </w:pPr>
      <w:rPr>
        <w:rFonts w:ascii="Arial" w:hAnsi="Arial" w:hint="default"/>
      </w:rPr>
    </w:lvl>
    <w:lvl w:ilvl="8" w:tplc="BA8AE332"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9017A56"/>
    <w:multiLevelType w:val="hybridMultilevel"/>
    <w:tmpl w:val="264A36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F261CB"/>
    <w:multiLevelType w:val="hybridMultilevel"/>
    <w:tmpl w:val="C69E2E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40925A1"/>
    <w:multiLevelType w:val="hybridMultilevel"/>
    <w:tmpl w:val="80607062"/>
    <w:lvl w:ilvl="0" w:tplc="02421FC8">
      <w:start w:val="1"/>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4D530C8"/>
    <w:multiLevelType w:val="hybridMultilevel"/>
    <w:tmpl w:val="4AE6F2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4D82D96"/>
    <w:multiLevelType w:val="hybridMultilevel"/>
    <w:tmpl w:val="08587024"/>
    <w:lvl w:ilvl="0" w:tplc="A246CDD0">
      <w:start w:val="1"/>
      <w:numFmt w:val="bullet"/>
      <w:lvlText w:val="•"/>
      <w:lvlJc w:val="left"/>
      <w:pPr>
        <w:tabs>
          <w:tab w:val="num" w:pos="720"/>
        </w:tabs>
        <w:ind w:left="720" w:hanging="360"/>
      </w:pPr>
      <w:rPr>
        <w:rFonts w:ascii="Arial" w:hAnsi="Arial" w:hint="default"/>
      </w:rPr>
    </w:lvl>
    <w:lvl w:ilvl="1" w:tplc="58EE3AFC">
      <w:numFmt w:val="bullet"/>
      <w:lvlText w:val="•"/>
      <w:lvlJc w:val="left"/>
      <w:pPr>
        <w:tabs>
          <w:tab w:val="num" w:pos="1440"/>
        </w:tabs>
        <w:ind w:left="1440" w:hanging="360"/>
      </w:pPr>
      <w:rPr>
        <w:rFonts w:ascii="Arial" w:hAnsi="Arial" w:hint="default"/>
      </w:rPr>
    </w:lvl>
    <w:lvl w:ilvl="2" w:tplc="310CF0A2">
      <w:numFmt w:val="bullet"/>
      <w:lvlText w:val="•"/>
      <w:lvlJc w:val="left"/>
      <w:pPr>
        <w:tabs>
          <w:tab w:val="num" w:pos="2160"/>
        </w:tabs>
        <w:ind w:left="2160" w:hanging="360"/>
      </w:pPr>
      <w:rPr>
        <w:rFonts w:ascii="Arial" w:hAnsi="Arial" w:hint="default"/>
      </w:rPr>
    </w:lvl>
    <w:lvl w:ilvl="3" w:tplc="3EDE1442" w:tentative="1">
      <w:start w:val="1"/>
      <w:numFmt w:val="bullet"/>
      <w:lvlText w:val="•"/>
      <w:lvlJc w:val="left"/>
      <w:pPr>
        <w:tabs>
          <w:tab w:val="num" w:pos="2880"/>
        </w:tabs>
        <w:ind w:left="2880" w:hanging="360"/>
      </w:pPr>
      <w:rPr>
        <w:rFonts w:ascii="Arial" w:hAnsi="Arial" w:hint="default"/>
      </w:rPr>
    </w:lvl>
    <w:lvl w:ilvl="4" w:tplc="A1F83F06" w:tentative="1">
      <w:start w:val="1"/>
      <w:numFmt w:val="bullet"/>
      <w:lvlText w:val="•"/>
      <w:lvlJc w:val="left"/>
      <w:pPr>
        <w:tabs>
          <w:tab w:val="num" w:pos="3600"/>
        </w:tabs>
        <w:ind w:left="3600" w:hanging="360"/>
      </w:pPr>
      <w:rPr>
        <w:rFonts w:ascii="Arial" w:hAnsi="Arial" w:hint="default"/>
      </w:rPr>
    </w:lvl>
    <w:lvl w:ilvl="5" w:tplc="56927A6A" w:tentative="1">
      <w:start w:val="1"/>
      <w:numFmt w:val="bullet"/>
      <w:lvlText w:val="•"/>
      <w:lvlJc w:val="left"/>
      <w:pPr>
        <w:tabs>
          <w:tab w:val="num" w:pos="4320"/>
        </w:tabs>
        <w:ind w:left="4320" w:hanging="360"/>
      </w:pPr>
      <w:rPr>
        <w:rFonts w:ascii="Arial" w:hAnsi="Arial" w:hint="default"/>
      </w:rPr>
    </w:lvl>
    <w:lvl w:ilvl="6" w:tplc="98EAE67A" w:tentative="1">
      <w:start w:val="1"/>
      <w:numFmt w:val="bullet"/>
      <w:lvlText w:val="•"/>
      <w:lvlJc w:val="left"/>
      <w:pPr>
        <w:tabs>
          <w:tab w:val="num" w:pos="5040"/>
        </w:tabs>
        <w:ind w:left="5040" w:hanging="360"/>
      </w:pPr>
      <w:rPr>
        <w:rFonts w:ascii="Arial" w:hAnsi="Arial" w:hint="default"/>
      </w:rPr>
    </w:lvl>
    <w:lvl w:ilvl="7" w:tplc="7AC2D318" w:tentative="1">
      <w:start w:val="1"/>
      <w:numFmt w:val="bullet"/>
      <w:lvlText w:val="•"/>
      <w:lvlJc w:val="left"/>
      <w:pPr>
        <w:tabs>
          <w:tab w:val="num" w:pos="5760"/>
        </w:tabs>
        <w:ind w:left="5760" w:hanging="360"/>
      </w:pPr>
      <w:rPr>
        <w:rFonts w:ascii="Arial" w:hAnsi="Arial" w:hint="default"/>
      </w:rPr>
    </w:lvl>
    <w:lvl w:ilvl="8" w:tplc="C15A2164"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266955E2"/>
    <w:multiLevelType w:val="hybridMultilevel"/>
    <w:tmpl w:val="73F2AA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A45537E"/>
    <w:multiLevelType w:val="hybridMultilevel"/>
    <w:tmpl w:val="90AA44F8"/>
    <w:lvl w:ilvl="0" w:tplc="6CDE1D70">
      <w:start w:val="1"/>
      <w:numFmt w:val="bullet"/>
      <w:lvlText w:val="•"/>
      <w:lvlJc w:val="left"/>
      <w:pPr>
        <w:tabs>
          <w:tab w:val="num" w:pos="720"/>
        </w:tabs>
        <w:ind w:left="720" w:hanging="360"/>
      </w:pPr>
      <w:rPr>
        <w:rFonts w:ascii="Arial" w:hAnsi="Arial" w:hint="default"/>
      </w:rPr>
    </w:lvl>
    <w:lvl w:ilvl="1" w:tplc="9B6C191E">
      <w:numFmt w:val="bullet"/>
      <w:lvlText w:val="•"/>
      <w:lvlJc w:val="left"/>
      <w:pPr>
        <w:tabs>
          <w:tab w:val="num" w:pos="1440"/>
        </w:tabs>
        <w:ind w:left="1440" w:hanging="360"/>
      </w:pPr>
      <w:rPr>
        <w:rFonts w:ascii="Arial" w:hAnsi="Arial" w:hint="default"/>
      </w:rPr>
    </w:lvl>
    <w:lvl w:ilvl="2" w:tplc="FD5A0E56">
      <w:numFmt w:val="bullet"/>
      <w:lvlText w:val="•"/>
      <w:lvlJc w:val="left"/>
      <w:pPr>
        <w:tabs>
          <w:tab w:val="num" w:pos="2160"/>
        </w:tabs>
        <w:ind w:left="2160" w:hanging="360"/>
      </w:pPr>
      <w:rPr>
        <w:rFonts w:ascii="Arial" w:hAnsi="Arial" w:hint="default"/>
      </w:rPr>
    </w:lvl>
    <w:lvl w:ilvl="3" w:tplc="5AFE406C" w:tentative="1">
      <w:start w:val="1"/>
      <w:numFmt w:val="bullet"/>
      <w:lvlText w:val="•"/>
      <w:lvlJc w:val="left"/>
      <w:pPr>
        <w:tabs>
          <w:tab w:val="num" w:pos="2880"/>
        </w:tabs>
        <w:ind w:left="2880" w:hanging="360"/>
      </w:pPr>
      <w:rPr>
        <w:rFonts w:ascii="Arial" w:hAnsi="Arial" w:hint="default"/>
      </w:rPr>
    </w:lvl>
    <w:lvl w:ilvl="4" w:tplc="E70437B6" w:tentative="1">
      <w:start w:val="1"/>
      <w:numFmt w:val="bullet"/>
      <w:lvlText w:val="•"/>
      <w:lvlJc w:val="left"/>
      <w:pPr>
        <w:tabs>
          <w:tab w:val="num" w:pos="3600"/>
        </w:tabs>
        <w:ind w:left="3600" w:hanging="360"/>
      </w:pPr>
      <w:rPr>
        <w:rFonts w:ascii="Arial" w:hAnsi="Arial" w:hint="default"/>
      </w:rPr>
    </w:lvl>
    <w:lvl w:ilvl="5" w:tplc="CBF65004" w:tentative="1">
      <w:start w:val="1"/>
      <w:numFmt w:val="bullet"/>
      <w:lvlText w:val="•"/>
      <w:lvlJc w:val="left"/>
      <w:pPr>
        <w:tabs>
          <w:tab w:val="num" w:pos="4320"/>
        </w:tabs>
        <w:ind w:left="4320" w:hanging="360"/>
      </w:pPr>
      <w:rPr>
        <w:rFonts w:ascii="Arial" w:hAnsi="Arial" w:hint="default"/>
      </w:rPr>
    </w:lvl>
    <w:lvl w:ilvl="6" w:tplc="FF921BCA" w:tentative="1">
      <w:start w:val="1"/>
      <w:numFmt w:val="bullet"/>
      <w:lvlText w:val="•"/>
      <w:lvlJc w:val="left"/>
      <w:pPr>
        <w:tabs>
          <w:tab w:val="num" w:pos="5040"/>
        </w:tabs>
        <w:ind w:left="5040" w:hanging="360"/>
      </w:pPr>
      <w:rPr>
        <w:rFonts w:ascii="Arial" w:hAnsi="Arial" w:hint="default"/>
      </w:rPr>
    </w:lvl>
    <w:lvl w:ilvl="7" w:tplc="73B45DAE" w:tentative="1">
      <w:start w:val="1"/>
      <w:numFmt w:val="bullet"/>
      <w:lvlText w:val="•"/>
      <w:lvlJc w:val="left"/>
      <w:pPr>
        <w:tabs>
          <w:tab w:val="num" w:pos="5760"/>
        </w:tabs>
        <w:ind w:left="5760" w:hanging="360"/>
      </w:pPr>
      <w:rPr>
        <w:rFonts w:ascii="Arial" w:hAnsi="Arial" w:hint="default"/>
      </w:rPr>
    </w:lvl>
    <w:lvl w:ilvl="8" w:tplc="5A7230D6"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2FC97A1E"/>
    <w:multiLevelType w:val="hybridMultilevel"/>
    <w:tmpl w:val="3D904B78"/>
    <w:lvl w:ilvl="0" w:tplc="08090001">
      <w:start w:val="1"/>
      <w:numFmt w:val="bullet"/>
      <w:lvlText w:val=""/>
      <w:lvlJc w:val="left"/>
      <w:pPr>
        <w:ind w:left="780" w:hanging="360"/>
      </w:pPr>
      <w:rPr>
        <w:rFonts w:ascii="Symbol" w:hAnsi="Symbol" w:cs="Symbol" w:hint="default"/>
      </w:rPr>
    </w:lvl>
    <w:lvl w:ilvl="1" w:tplc="08090003">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cs="Wingdings" w:hint="default"/>
      </w:rPr>
    </w:lvl>
    <w:lvl w:ilvl="3" w:tplc="08090001" w:tentative="1">
      <w:start w:val="1"/>
      <w:numFmt w:val="bullet"/>
      <w:lvlText w:val=""/>
      <w:lvlJc w:val="left"/>
      <w:pPr>
        <w:ind w:left="2940" w:hanging="360"/>
      </w:pPr>
      <w:rPr>
        <w:rFonts w:ascii="Symbol" w:hAnsi="Symbol" w:cs="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cs="Wingdings" w:hint="default"/>
      </w:rPr>
    </w:lvl>
    <w:lvl w:ilvl="6" w:tplc="08090001" w:tentative="1">
      <w:start w:val="1"/>
      <w:numFmt w:val="bullet"/>
      <w:lvlText w:val=""/>
      <w:lvlJc w:val="left"/>
      <w:pPr>
        <w:ind w:left="5100" w:hanging="360"/>
      </w:pPr>
      <w:rPr>
        <w:rFonts w:ascii="Symbol" w:hAnsi="Symbol" w:cs="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cs="Wingdings" w:hint="default"/>
      </w:rPr>
    </w:lvl>
  </w:abstractNum>
  <w:abstractNum w:abstractNumId="14" w15:restartNumberingAfterBreak="0">
    <w:nsid w:val="319263A6"/>
    <w:multiLevelType w:val="hybridMultilevel"/>
    <w:tmpl w:val="5A5ABE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1D16C40"/>
    <w:multiLevelType w:val="hybridMultilevel"/>
    <w:tmpl w:val="5182785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2D419BC"/>
    <w:multiLevelType w:val="hybridMultilevel"/>
    <w:tmpl w:val="0C78C814"/>
    <w:lvl w:ilvl="0" w:tplc="08090001">
      <w:start w:val="1"/>
      <w:numFmt w:val="bullet"/>
      <w:lvlText w:val=""/>
      <w:lvlJc w:val="left"/>
      <w:pPr>
        <w:ind w:left="780" w:hanging="360"/>
      </w:pPr>
      <w:rPr>
        <w:rFonts w:ascii="Symbol" w:hAnsi="Symbol" w:hint="default"/>
      </w:rPr>
    </w:lvl>
    <w:lvl w:ilvl="1" w:tplc="08090003">
      <w:start w:val="1"/>
      <w:numFmt w:val="bullet"/>
      <w:lvlText w:val="o"/>
      <w:lvlJc w:val="left"/>
      <w:pPr>
        <w:ind w:left="1500" w:hanging="360"/>
      </w:pPr>
      <w:rPr>
        <w:rFonts w:ascii="Courier New" w:hAnsi="Courier New" w:cs="Courier New" w:hint="default"/>
      </w:rPr>
    </w:lvl>
    <w:lvl w:ilvl="2" w:tplc="08090005">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17" w15:restartNumberingAfterBreak="0">
    <w:nsid w:val="36521CD3"/>
    <w:multiLevelType w:val="hybridMultilevel"/>
    <w:tmpl w:val="0AD878E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70D1B69"/>
    <w:multiLevelType w:val="hybridMultilevel"/>
    <w:tmpl w:val="A7863626"/>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19" w15:restartNumberingAfterBreak="0">
    <w:nsid w:val="376A2DE3"/>
    <w:multiLevelType w:val="multilevel"/>
    <w:tmpl w:val="B41058EE"/>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75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1148"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0" w15:restartNumberingAfterBreak="0">
    <w:nsid w:val="3AFA555E"/>
    <w:multiLevelType w:val="multilevel"/>
    <w:tmpl w:val="89A4E4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C467D12"/>
    <w:multiLevelType w:val="hybridMultilevel"/>
    <w:tmpl w:val="FAEE0B72"/>
    <w:lvl w:ilvl="0" w:tplc="566032DA">
      <w:start w:val="1"/>
      <w:numFmt w:val="bullet"/>
      <w:lvlText w:val="•"/>
      <w:lvlJc w:val="left"/>
      <w:pPr>
        <w:tabs>
          <w:tab w:val="num" w:pos="720"/>
        </w:tabs>
        <w:ind w:left="720" w:hanging="360"/>
      </w:pPr>
      <w:rPr>
        <w:rFonts w:ascii="Arial" w:hAnsi="Arial" w:hint="default"/>
      </w:rPr>
    </w:lvl>
    <w:lvl w:ilvl="1" w:tplc="3084A36A">
      <w:numFmt w:val="bullet"/>
      <w:lvlText w:val="•"/>
      <w:lvlJc w:val="left"/>
      <w:pPr>
        <w:tabs>
          <w:tab w:val="num" w:pos="1440"/>
        </w:tabs>
        <w:ind w:left="1440" w:hanging="360"/>
      </w:pPr>
      <w:rPr>
        <w:rFonts w:ascii="Arial" w:hAnsi="Arial" w:hint="default"/>
      </w:rPr>
    </w:lvl>
    <w:lvl w:ilvl="2" w:tplc="C4462616">
      <w:numFmt w:val="bullet"/>
      <w:lvlText w:val="•"/>
      <w:lvlJc w:val="left"/>
      <w:pPr>
        <w:tabs>
          <w:tab w:val="num" w:pos="2160"/>
        </w:tabs>
        <w:ind w:left="2160" w:hanging="360"/>
      </w:pPr>
      <w:rPr>
        <w:rFonts w:ascii="Arial" w:hAnsi="Arial" w:hint="default"/>
      </w:rPr>
    </w:lvl>
    <w:lvl w:ilvl="3" w:tplc="7020FC58" w:tentative="1">
      <w:start w:val="1"/>
      <w:numFmt w:val="bullet"/>
      <w:lvlText w:val="•"/>
      <w:lvlJc w:val="left"/>
      <w:pPr>
        <w:tabs>
          <w:tab w:val="num" w:pos="2880"/>
        </w:tabs>
        <w:ind w:left="2880" w:hanging="360"/>
      </w:pPr>
      <w:rPr>
        <w:rFonts w:ascii="Arial" w:hAnsi="Arial" w:hint="default"/>
      </w:rPr>
    </w:lvl>
    <w:lvl w:ilvl="4" w:tplc="6D140718" w:tentative="1">
      <w:start w:val="1"/>
      <w:numFmt w:val="bullet"/>
      <w:lvlText w:val="•"/>
      <w:lvlJc w:val="left"/>
      <w:pPr>
        <w:tabs>
          <w:tab w:val="num" w:pos="3600"/>
        </w:tabs>
        <w:ind w:left="3600" w:hanging="360"/>
      </w:pPr>
      <w:rPr>
        <w:rFonts w:ascii="Arial" w:hAnsi="Arial" w:hint="default"/>
      </w:rPr>
    </w:lvl>
    <w:lvl w:ilvl="5" w:tplc="834EB540" w:tentative="1">
      <w:start w:val="1"/>
      <w:numFmt w:val="bullet"/>
      <w:lvlText w:val="•"/>
      <w:lvlJc w:val="left"/>
      <w:pPr>
        <w:tabs>
          <w:tab w:val="num" w:pos="4320"/>
        </w:tabs>
        <w:ind w:left="4320" w:hanging="360"/>
      </w:pPr>
      <w:rPr>
        <w:rFonts w:ascii="Arial" w:hAnsi="Arial" w:hint="default"/>
      </w:rPr>
    </w:lvl>
    <w:lvl w:ilvl="6" w:tplc="FD5C76D6" w:tentative="1">
      <w:start w:val="1"/>
      <w:numFmt w:val="bullet"/>
      <w:lvlText w:val="•"/>
      <w:lvlJc w:val="left"/>
      <w:pPr>
        <w:tabs>
          <w:tab w:val="num" w:pos="5040"/>
        </w:tabs>
        <w:ind w:left="5040" w:hanging="360"/>
      </w:pPr>
      <w:rPr>
        <w:rFonts w:ascii="Arial" w:hAnsi="Arial" w:hint="default"/>
      </w:rPr>
    </w:lvl>
    <w:lvl w:ilvl="7" w:tplc="5554EC14" w:tentative="1">
      <w:start w:val="1"/>
      <w:numFmt w:val="bullet"/>
      <w:lvlText w:val="•"/>
      <w:lvlJc w:val="left"/>
      <w:pPr>
        <w:tabs>
          <w:tab w:val="num" w:pos="5760"/>
        </w:tabs>
        <w:ind w:left="5760" w:hanging="360"/>
      </w:pPr>
      <w:rPr>
        <w:rFonts w:ascii="Arial" w:hAnsi="Arial" w:hint="default"/>
      </w:rPr>
    </w:lvl>
    <w:lvl w:ilvl="8" w:tplc="46627982"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3D162934"/>
    <w:multiLevelType w:val="hybridMultilevel"/>
    <w:tmpl w:val="D630749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D326946"/>
    <w:multiLevelType w:val="hybridMultilevel"/>
    <w:tmpl w:val="8764B148"/>
    <w:lvl w:ilvl="0" w:tplc="357E7896">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D517D01"/>
    <w:multiLevelType w:val="hybridMultilevel"/>
    <w:tmpl w:val="75ACE3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E201432"/>
    <w:multiLevelType w:val="multilevel"/>
    <w:tmpl w:val="A2341C1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cs="Symbol"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FD048F8"/>
    <w:multiLevelType w:val="hybridMultilevel"/>
    <w:tmpl w:val="185E5308"/>
    <w:lvl w:ilvl="0" w:tplc="04090001">
      <w:start w:val="1"/>
      <w:numFmt w:val="bullet"/>
      <w:lvlText w:val=""/>
      <w:lvlJc w:val="left"/>
      <w:pPr>
        <w:ind w:left="778" w:hanging="360"/>
      </w:pPr>
      <w:rPr>
        <w:rFonts w:ascii="Symbol" w:hAnsi="Symbol" w:hint="default"/>
      </w:rPr>
    </w:lvl>
    <w:lvl w:ilvl="1" w:tplc="04090003">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27" w15:restartNumberingAfterBreak="0">
    <w:nsid w:val="40B510CC"/>
    <w:multiLevelType w:val="hybridMultilevel"/>
    <w:tmpl w:val="46767CE2"/>
    <w:lvl w:ilvl="0" w:tplc="59522A48">
      <w:start w:val="1"/>
      <w:numFmt w:val="bullet"/>
      <w:lvlText w:val="•"/>
      <w:lvlJc w:val="left"/>
      <w:pPr>
        <w:tabs>
          <w:tab w:val="num" w:pos="720"/>
        </w:tabs>
        <w:ind w:left="720" w:hanging="360"/>
      </w:pPr>
      <w:rPr>
        <w:rFonts w:ascii="Arial" w:hAnsi="Arial" w:hint="default"/>
      </w:rPr>
    </w:lvl>
    <w:lvl w:ilvl="1" w:tplc="5A70D28C" w:tentative="1">
      <w:start w:val="1"/>
      <w:numFmt w:val="bullet"/>
      <w:lvlText w:val="•"/>
      <w:lvlJc w:val="left"/>
      <w:pPr>
        <w:tabs>
          <w:tab w:val="num" w:pos="1440"/>
        </w:tabs>
        <w:ind w:left="1440" w:hanging="360"/>
      </w:pPr>
      <w:rPr>
        <w:rFonts w:ascii="Arial" w:hAnsi="Arial" w:hint="default"/>
      </w:rPr>
    </w:lvl>
    <w:lvl w:ilvl="2" w:tplc="C96E094A" w:tentative="1">
      <w:start w:val="1"/>
      <w:numFmt w:val="bullet"/>
      <w:lvlText w:val="•"/>
      <w:lvlJc w:val="left"/>
      <w:pPr>
        <w:tabs>
          <w:tab w:val="num" w:pos="2160"/>
        </w:tabs>
        <w:ind w:left="2160" w:hanging="360"/>
      </w:pPr>
      <w:rPr>
        <w:rFonts w:ascii="Arial" w:hAnsi="Arial" w:hint="default"/>
      </w:rPr>
    </w:lvl>
    <w:lvl w:ilvl="3" w:tplc="CAD60874" w:tentative="1">
      <w:start w:val="1"/>
      <w:numFmt w:val="bullet"/>
      <w:lvlText w:val="•"/>
      <w:lvlJc w:val="left"/>
      <w:pPr>
        <w:tabs>
          <w:tab w:val="num" w:pos="2880"/>
        </w:tabs>
        <w:ind w:left="2880" w:hanging="360"/>
      </w:pPr>
      <w:rPr>
        <w:rFonts w:ascii="Arial" w:hAnsi="Arial" w:hint="default"/>
      </w:rPr>
    </w:lvl>
    <w:lvl w:ilvl="4" w:tplc="836EBB32" w:tentative="1">
      <w:start w:val="1"/>
      <w:numFmt w:val="bullet"/>
      <w:lvlText w:val="•"/>
      <w:lvlJc w:val="left"/>
      <w:pPr>
        <w:tabs>
          <w:tab w:val="num" w:pos="3600"/>
        </w:tabs>
        <w:ind w:left="3600" w:hanging="360"/>
      </w:pPr>
      <w:rPr>
        <w:rFonts w:ascii="Arial" w:hAnsi="Arial" w:hint="default"/>
      </w:rPr>
    </w:lvl>
    <w:lvl w:ilvl="5" w:tplc="006A61A0" w:tentative="1">
      <w:start w:val="1"/>
      <w:numFmt w:val="bullet"/>
      <w:lvlText w:val="•"/>
      <w:lvlJc w:val="left"/>
      <w:pPr>
        <w:tabs>
          <w:tab w:val="num" w:pos="4320"/>
        </w:tabs>
        <w:ind w:left="4320" w:hanging="360"/>
      </w:pPr>
      <w:rPr>
        <w:rFonts w:ascii="Arial" w:hAnsi="Arial" w:hint="default"/>
      </w:rPr>
    </w:lvl>
    <w:lvl w:ilvl="6" w:tplc="BE041A14" w:tentative="1">
      <w:start w:val="1"/>
      <w:numFmt w:val="bullet"/>
      <w:lvlText w:val="•"/>
      <w:lvlJc w:val="left"/>
      <w:pPr>
        <w:tabs>
          <w:tab w:val="num" w:pos="5040"/>
        </w:tabs>
        <w:ind w:left="5040" w:hanging="360"/>
      </w:pPr>
      <w:rPr>
        <w:rFonts w:ascii="Arial" w:hAnsi="Arial" w:hint="default"/>
      </w:rPr>
    </w:lvl>
    <w:lvl w:ilvl="7" w:tplc="CC92854C" w:tentative="1">
      <w:start w:val="1"/>
      <w:numFmt w:val="bullet"/>
      <w:lvlText w:val="•"/>
      <w:lvlJc w:val="left"/>
      <w:pPr>
        <w:tabs>
          <w:tab w:val="num" w:pos="5760"/>
        </w:tabs>
        <w:ind w:left="5760" w:hanging="360"/>
      </w:pPr>
      <w:rPr>
        <w:rFonts w:ascii="Arial" w:hAnsi="Arial" w:hint="default"/>
      </w:rPr>
    </w:lvl>
    <w:lvl w:ilvl="8" w:tplc="46C43AF2"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43210377"/>
    <w:multiLevelType w:val="multilevel"/>
    <w:tmpl w:val="3E5EF1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35D140B"/>
    <w:multiLevelType w:val="hybridMultilevel"/>
    <w:tmpl w:val="D910D9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4B3427A"/>
    <w:multiLevelType w:val="hybridMultilevel"/>
    <w:tmpl w:val="0B9EED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64037B1"/>
    <w:multiLevelType w:val="hybridMultilevel"/>
    <w:tmpl w:val="6A70A3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6A310C9"/>
    <w:multiLevelType w:val="multilevel"/>
    <w:tmpl w:val="61E63D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6DC2A64"/>
    <w:multiLevelType w:val="hybridMultilevel"/>
    <w:tmpl w:val="F59ADB5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8680687"/>
    <w:multiLevelType w:val="hybridMultilevel"/>
    <w:tmpl w:val="66F6742C"/>
    <w:lvl w:ilvl="0" w:tplc="04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4AD630B4"/>
    <w:multiLevelType w:val="hybridMultilevel"/>
    <w:tmpl w:val="88D27D76"/>
    <w:lvl w:ilvl="0" w:tplc="BC1E5D58">
      <w:start w:val="1"/>
      <w:numFmt w:val="bullet"/>
      <w:pStyle w:val="ListParagraph"/>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4E97478F"/>
    <w:multiLevelType w:val="hybridMultilevel"/>
    <w:tmpl w:val="1DBC25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549063F"/>
    <w:multiLevelType w:val="hybridMultilevel"/>
    <w:tmpl w:val="83D897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8381AF2"/>
    <w:multiLevelType w:val="hybridMultilevel"/>
    <w:tmpl w:val="449C6940"/>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58C25110"/>
    <w:multiLevelType w:val="multilevel"/>
    <w:tmpl w:val="28B4C40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5B620498"/>
    <w:multiLevelType w:val="hybridMultilevel"/>
    <w:tmpl w:val="C28AB4A4"/>
    <w:lvl w:ilvl="0" w:tplc="8ED06E26">
      <w:start w:val="1"/>
      <w:numFmt w:val="bullet"/>
      <w:lvlText w:val="•"/>
      <w:lvlJc w:val="left"/>
      <w:pPr>
        <w:tabs>
          <w:tab w:val="num" w:pos="720"/>
        </w:tabs>
        <w:ind w:left="720" w:hanging="360"/>
      </w:pPr>
      <w:rPr>
        <w:rFonts w:ascii="Arial" w:hAnsi="Arial" w:hint="default"/>
      </w:rPr>
    </w:lvl>
    <w:lvl w:ilvl="1" w:tplc="4920DD7A">
      <w:numFmt w:val="bullet"/>
      <w:lvlText w:val="•"/>
      <w:lvlJc w:val="left"/>
      <w:pPr>
        <w:tabs>
          <w:tab w:val="num" w:pos="1440"/>
        </w:tabs>
        <w:ind w:left="1440" w:hanging="360"/>
      </w:pPr>
      <w:rPr>
        <w:rFonts w:ascii="Arial" w:hAnsi="Arial" w:hint="default"/>
      </w:rPr>
    </w:lvl>
    <w:lvl w:ilvl="2" w:tplc="424A6F04" w:tentative="1">
      <w:start w:val="1"/>
      <w:numFmt w:val="bullet"/>
      <w:lvlText w:val="•"/>
      <w:lvlJc w:val="left"/>
      <w:pPr>
        <w:tabs>
          <w:tab w:val="num" w:pos="2160"/>
        </w:tabs>
        <w:ind w:left="2160" w:hanging="360"/>
      </w:pPr>
      <w:rPr>
        <w:rFonts w:ascii="Arial" w:hAnsi="Arial" w:hint="default"/>
      </w:rPr>
    </w:lvl>
    <w:lvl w:ilvl="3" w:tplc="813C6F7C" w:tentative="1">
      <w:start w:val="1"/>
      <w:numFmt w:val="bullet"/>
      <w:lvlText w:val="•"/>
      <w:lvlJc w:val="left"/>
      <w:pPr>
        <w:tabs>
          <w:tab w:val="num" w:pos="2880"/>
        </w:tabs>
        <w:ind w:left="2880" w:hanging="360"/>
      </w:pPr>
      <w:rPr>
        <w:rFonts w:ascii="Arial" w:hAnsi="Arial" w:hint="default"/>
      </w:rPr>
    </w:lvl>
    <w:lvl w:ilvl="4" w:tplc="4642B4F8" w:tentative="1">
      <w:start w:val="1"/>
      <w:numFmt w:val="bullet"/>
      <w:lvlText w:val="•"/>
      <w:lvlJc w:val="left"/>
      <w:pPr>
        <w:tabs>
          <w:tab w:val="num" w:pos="3600"/>
        </w:tabs>
        <w:ind w:left="3600" w:hanging="360"/>
      </w:pPr>
      <w:rPr>
        <w:rFonts w:ascii="Arial" w:hAnsi="Arial" w:hint="default"/>
      </w:rPr>
    </w:lvl>
    <w:lvl w:ilvl="5" w:tplc="34D07FFE" w:tentative="1">
      <w:start w:val="1"/>
      <w:numFmt w:val="bullet"/>
      <w:lvlText w:val="•"/>
      <w:lvlJc w:val="left"/>
      <w:pPr>
        <w:tabs>
          <w:tab w:val="num" w:pos="4320"/>
        </w:tabs>
        <w:ind w:left="4320" w:hanging="360"/>
      </w:pPr>
      <w:rPr>
        <w:rFonts w:ascii="Arial" w:hAnsi="Arial" w:hint="default"/>
      </w:rPr>
    </w:lvl>
    <w:lvl w:ilvl="6" w:tplc="B27E434A" w:tentative="1">
      <w:start w:val="1"/>
      <w:numFmt w:val="bullet"/>
      <w:lvlText w:val="•"/>
      <w:lvlJc w:val="left"/>
      <w:pPr>
        <w:tabs>
          <w:tab w:val="num" w:pos="5040"/>
        </w:tabs>
        <w:ind w:left="5040" w:hanging="360"/>
      </w:pPr>
      <w:rPr>
        <w:rFonts w:ascii="Arial" w:hAnsi="Arial" w:hint="default"/>
      </w:rPr>
    </w:lvl>
    <w:lvl w:ilvl="7" w:tplc="DC7AB590" w:tentative="1">
      <w:start w:val="1"/>
      <w:numFmt w:val="bullet"/>
      <w:lvlText w:val="•"/>
      <w:lvlJc w:val="left"/>
      <w:pPr>
        <w:tabs>
          <w:tab w:val="num" w:pos="5760"/>
        </w:tabs>
        <w:ind w:left="5760" w:hanging="360"/>
      </w:pPr>
      <w:rPr>
        <w:rFonts w:ascii="Arial" w:hAnsi="Arial" w:hint="default"/>
      </w:rPr>
    </w:lvl>
    <w:lvl w:ilvl="8" w:tplc="081A381E" w:tentative="1">
      <w:start w:val="1"/>
      <w:numFmt w:val="bullet"/>
      <w:lvlText w:val="•"/>
      <w:lvlJc w:val="left"/>
      <w:pPr>
        <w:tabs>
          <w:tab w:val="num" w:pos="6480"/>
        </w:tabs>
        <w:ind w:left="6480" w:hanging="360"/>
      </w:pPr>
      <w:rPr>
        <w:rFonts w:ascii="Arial" w:hAnsi="Arial" w:hint="default"/>
      </w:rPr>
    </w:lvl>
  </w:abstractNum>
  <w:abstractNum w:abstractNumId="41" w15:restartNumberingAfterBreak="0">
    <w:nsid w:val="5DC800AC"/>
    <w:multiLevelType w:val="hybridMultilevel"/>
    <w:tmpl w:val="DCBCB1DC"/>
    <w:lvl w:ilvl="0" w:tplc="F634D15A">
      <w:start w:val="1"/>
      <w:numFmt w:val="bullet"/>
      <w:lvlText w:val="•"/>
      <w:lvlJc w:val="left"/>
      <w:pPr>
        <w:tabs>
          <w:tab w:val="num" w:pos="720"/>
        </w:tabs>
        <w:ind w:left="720" w:hanging="360"/>
      </w:pPr>
      <w:rPr>
        <w:rFonts w:ascii="Arial" w:hAnsi="Arial" w:hint="default"/>
      </w:rPr>
    </w:lvl>
    <w:lvl w:ilvl="1" w:tplc="27BE0526" w:tentative="1">
      <w:start w:val="1"/>
      <w:numFmt w:val="bullet"/>
      <w:lvlText w:val="•"/>
      <w:lvlJc w:val="left"/>
      <w:pPr>
        <w:tabs>
          <w:tab w:val="num" w:pos="1440"/>
        </w:tabs>
        <w:ind w:left="1440" w:hanging="360"/>
      </w:pPr>
      <w:rPr>
        <w:rFonts w:ascii="Arial" w:hAnsi="Arial" w:hint="default"/>
      </w:rPr>
    </w:lvl>
    <w:lvl w:ilvl="2" w:tplc="E6F84610" w:tentative="1">
      <w:start w:val="1"/>
      <w:numFmt w:val="bullet"/>
      <w:lvlText w:val="•"/>
      <w:lvlJc w:val="left"/>
      <w:pPr>
        <w:tabs>
          <w:tab w:val="num" w:pos="2160"/>
        </w:tabs>
        <w:ind w:left="2160" w:hanging="360"/>
      </w:pPr>
      <w:rPr>
        <w:rFonts w:ascii="Arial" w:hAnsi="Arial" w:hint="default"/>
      </w:rPr>
    </w:lvl>
    <w:lvl w:ilvl="3" w:tplc="5052EDD8" w:tentative="1">
      <w:start w:val="1"/>
      <w:numFmt w:val="bullet"/>
      <w:lvlText w:val="•"/>
      <w:lvlJc w:val="left"/>
      <w:pPr>
        <w:tabs>
          <w:tab w:val="num" w:pos="2880"/>
        </w:tabs>
        <w:ind w:left="2880" w:hanging="360"/>
      </w:pPr>
      <w:rPr>
        <w:rFonts w:ascii="Arial" w:hAnsi="Arial" w:hint="default"/>
      </w:rPr>
    </w:lvl>
    <w:lvl w:ilvl="4" w:tplc="39EC5CDA" w:tentative="1">
      <w:start w:val="1"/>
      <w:numFmt w:val="bullet"/>
      <w:lvlText w:val="•"/>
      <w:lvlJc w:val="left"/>
      <w:pPr>
        <w:tabs>
          <w:tab w:val="num" w:pos="3600"/>
        </w:tabs>
        <w:ind w:left="3600" w:hanging="360"/>
      </w:pPr>
      <w:rPr>
        <w:rFonts w:ascii="Arial" w:hAnsi="Arial" w:hint="default"/>
      </w:rPr>
    </w:lvl>
    <w:lvl w:ilvl="5" w:tplc="6C849314" w:tentative="1">
      <w:start w:val="1"/>
      <w:numFmt w:val="bullet"/>
      <w:lvlText w:val="•"/>
      <w:lvlJc w:val="left"/>
      <w:pPr>
        <w:tabs>
          <w:tab w:val="num" w:pos="4320"/>
        </w:tabs>
        <w:ind w:left="4320" w:hanging="360"/>
      </w:pPr>
      <w:rPr>
        <w:rFonts w:ascii="Arial" w:hAnsi="Arial" w:hint="default"/>
      </w:rPr>
    </w:lvl>
    <w:lvl w:ilvl="6" w:tplc="0860A4C2" w:tentative="1">
      <w:start w:val="1"/>
      <w:numFmt w:val="bullet"/>
      <w:lvlText w:val="•"/>
      <w:lvlJc w:val="left"/>
      <w:pPr>
        <w:tabs>
          <w:tab w:val="num" w:pos="5040"/>
        </w:tabs>
        <w:ind w:left="5040" w:hanging="360"/>
      </w:pPr>
      <w:rPr>
        <w:rFonts w:ascii="Arial" w:hAnsi="Arial" w:hint="default"/>
      </w:rPr>
    </w:lvl>
    <w:lvl w:ilvl="7" w:tplc="534E3E08" w:tentative="1">
      <w:start w:val="1"/>
      <w:numFmt w:val="bullet"/>
      <w:lvlText w:val="•"/>
      <w:lvlJc w:val="left"/>
      <w:pPr>
        <w:tabs>
          <w:tab w:val="num" w:pos="5760"/>
        </w:tabs>
        <w:ind w:left="5760" w:hanging="360"/>
      </w:pPr>
      <w:rPr>
        <w:rFonts w:ascii="Arial" w:hAnsi="Arial" w:hint="default"/>
      </w:rPr>
    </w:lvl>
    <w:lvl w:ilvl="8" w:tplc="376A5074" w:tentative="1">
      <w:start w:val="1"/>
      <w:numFmt w:val="bullet"/>
      <w:lvlText w:val="•"/>
      <w:lvlJc w:val="left"/>
      <w:pPr>
        <w:tabs>
          <w:tab w:val="num" w:pos="6480"/>
        </w:tabs>
        <w:ind w:left="6480" w:hanging="360"/>
      </w:pPr>
      <w:rPr>
        <w:rFonts w:ascii="Arial" w:hAnsi="Arial" w:hint="default"/>
      </w:rPr>
    </w:lvl>
  </w:abstractNum>
  <w:abstractNum w:abstractNumId="42" w15:restartNumberingAfterBreak="0">
    <w:nsid w:val="5E4F4C7B"/>
    <w:multiLevelType w:val="hybridMultilevel"/>
    <w:tmpl w:val="B100E27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3" w15:restartNumberingAfterBreak="0">
    <w:nsid w:val="600566C1"/>
    <w:multiLevelType w:val="hybridMultilevel"/>
    <w:tmpl w:val="B0E01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1316FBC"/>
    <w:multiLevelType w:val="hybridMultilevel"/>
    <w:tmpl w:val="AA82D5EA"/>
    <w:lvl w:ilvl="0" w:tplc="04090001">
      <w:start w:val="1"/>
      <w:numFmt w:val="bullet"/>
      <w:lvlText w:val=""/>
      <w:lvlJc w:val="left"/>
      <w:pPr>
        <w:ind w:left="774" w:hanging="360"/>
      </w:pPr>
      <w:rPr>
        <w:rFonts w:ascii="Symbol" w:hAnsi="Symbol" w:hint="default"/>
      </w:rPr>
    </w:lvl>
    <w:lvl w:ilvl="1" w:tplc="04090003">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45" w15:restartNumberingAfterBreak="0">
    <w:nsid w:val="62621D10"/>
    <w:multiLevelType w:val="hybridMultilevel"/>
    <w:tmpl w:val="4EB840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32976EE"/>
    <w:multiLevelType w:val="hybridMultilevel"/>
    <w:tmpl w:val="A7261144"/>
    <w:lvl w:ilvl="0" w:tplc="08090001">
      <w:start w:val="1"/>
      <w:numFmt w:val="bullet"/>
      <w:lvlText w:val=""/>
      <w:lvlJc w:val="left"/>
      <w:pPr>
        <w:ind w:left="720" w:hanging="360"/>
      </w:pPr>
      <w:rPr>
        <w:rFonts w:ascii="Symbol" w:hAnsi="Symbol" w:cs="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47" w15:restartNumberingAfterBreak="0">
    <w:nsid w:val="68DC1102"/>
    <w:multiLevelType w:val="multilevel"/>
    <w:tmpl w:val="7376E870"/>
    <w:lvl w:ilvl="0">
      <w:start w:val="1"/>
      <w:numFmt w:val="bullet"/>
      <w:pStyle w:val="ListBullet"/>
      <w:lvlText w:val=""/>
      <w:lvlJc w:val="left"/>
      <w:pPr>
        <w:tabs>
          <w:tab w:val="num" w:pos="360"/>
        </w:tabs>
        <w:ind w:left="360" w:hanging="360"/>
      </w:pPr>
      <w:rPr>
        <w:rFonts w:ascii="Symbol" w:hAnsi="Symbol" w:hint="default"/>
      </w:rPr>
    </w:lvl>
    <w:lvl w:ilvl="1">
      <w:start w:val="1"/>
      <w:numFmt w:val="bullet"/>
      <w:pStyle w:val="ListBullet"/>
      <w:lvlText w:val=""/>
      <w:lvlJc w:val="left"/>
      <w:pPr>
        <w:tabs>
          <w:tab w:val="num" w:pos="720"/>
        </w:tabs>
        <w:ind w:left="720" w:hanging="360"/>
      </w:pPr>
      <w:rPr>
        <w:rFonts w:ascii="Symbol" w:hAnsi="Symbol" w:hint="default"/>
      </w:rPr>
    </w:lvl>
    <w:lvl w:ilvl="2">
      <w:start w:val="1"/>
      <w:numFmt w:val="bullet"/>
      <w:lvlText w:val="○"/>
      <w:lvlJc w:val="left"/>
      <w:pPr>
        <w:tabs>
          <w:tab w:val="num" w:pos="1080"/>
        </w:tabs>
        <w:ind w:left="1080" w:hanging="360"/>
      </w:pPr>
      <w:rPr>
        <w:rFonts w:ascii="Courier New" w:hAnsi="Courier New"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48" w15:restartNumberingAfterBreak="0">
    <w:nsid w:val="69890404"/>
    <w:multiLevelType w:val="hybridMultilevel"/>
    <w:tmpl w:val="77127D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C4D1A11"/>
    <w:multiLevelType w:val="hybridMultilevel"/>
    <w:tmpl w:val="5ABA27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1017513"/>
    <w:multiLevelType w:val="hybridMultilevel"/>
    <w:tmpl w:val="55003FA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15:restartNumberingAfterBreak="0">
    <w:nsid w:val="73597D3B"/>
    <w:multiLevelType w:val="hybridMultilevel"/>
    <w:tmpl w:val="138C2A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2" w15:restartNumberingAfterBreak="0">
    <w:nsid w:val="743578A1"/>
    <w:multiLevelType w:val="multilevel"/>
    <w:tmpl w:val="2982CF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8326F42"/>
    <w:multiLevelType w:val="hybridMultilevel"/>
    <w:tmpl w:val="E97828A0"/>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54" w15:restartNumberingAfterBreak="0">
    <w:nsid w:val="7A1A1238"/>
    <w:multiLevelType w:val="hybridMultilevel"/>
    <w:tmpl w:val="3F680AC6"/>
    <w:lvl w:ilvl="0" w:tplc="08090001">
      <w:start w:val="1"/>
      <w:numFmt w:val="bullet"/>
      <w:lvlText w:val=""/>
      <w:lvlJc w:val="left"/>
      <w:pPr>
        <w:ind w:left="783" w:hanging="360"/>
      </w:pPr>
      <w:rPr>
        <w:rFonts w:ascii="Symbol" w:hAnsi="Symbol" w:hint="default"/>
      </w:rPr>
    </w:lvl>
    <w:lvl w:ilvl="1" w:tplc="08090003">
      <w:start w:val="1"/>
      <w:numFmt w:val="bullet"/>
      <w:lvlText w:val="o"/>
      <w:lvlJc w:val="left"/>
      <w:pPr>
        <w:ind w:left="1503" w:hanging="360"/>
      </w:pPr>
      <w:rPr>
        <w:rFonts w:ascii="Courier New" w:hAnsi="Courier New" w:cs="Courier New" w:hint="default"/>
      </w:rPr>
    </w:lvl>
    <w:lvl w:ilvl="2" w:tplc="08090005">
      <w:start w:val="1"/>
      <w:numFmt w:val="bullet"/>
      <w:lvlText w:val=""/>
      <w:lvlJc w:val="left"/>
      <w:pPr>
        <w:ind w:left="2223" w:hanging="360"/>
      </w:pPr>
      <w:rPr>
        <w:rFonts w:ascii="Wingdings" w:hAnsi="Wingdings" w:hint="default"/>
      </w:rPr>
    </w:lvl>
    <w:lvl w:ilvl="3" w:tplc="08090001" w:tentative="1">
      <w:start w:val="1"/>
      <w:numFmt w:val="bullet"/>
      <w:lvlText w:val=""/>
      <w:lvlJc w:val="left"/>
      <w:pPr>
        <w:ind w:left="2943" w:hanging="360"/>
      </w:pPr>
      <w:rPr>
        <w:rFonts w:ascii="Symbol" w:hAnsi="Symbol" w:hint="default"/>
      </w:rPr>
    </w:lvl>
    <w:lvl w:ilvl="4" w:tplc="08090003" w:tentative="1">
      <w:start w:val="1"/>
      <w:numFmt w:val="bullet"/>
      <w:lvlText w:val="o"/>
      <w:lvlJc w:val="left"/>
      <w:pPr>
        <w:ind w:left="3663" w:hanging="360"/>
      </w:pPr>
      <w:rPr>
        <w:rFonts w:ascii="Courier New" w:hAnsi="Courier New" w:cs="Courier New" w:hint="default"/>
      </w:rPr>
    </w:lvl>
    <w:lvl w:ilvl="5" w:tplc="08090005" w:tentative="1">
      <w:start w:val="1"/>
      <w:numFmt w:val="bullet"/>
      <w:lvlText w:val=""/>
      <w:lvlJc w:val="left"/>
      <w:pPr>
        <w:ind w:left="4383" w:hanging="360"/>
      </w:pPr>
      <w:rPr>
        <w:rFonts w:ascii="Wingdings" w:hAnsi="Wingdings" w:hint="default"/>
      </w:rPr>
    </w:lvl>
    <w:lvl w:ilvl="6" w:tplc="08090001" w:tentative="1">
      <w:start w:val="1"/>
      <w:numFmt w:val="bullet"/>
      <w:lvlText w:val=""/>
      <w:lvlJc w:val="left"/>
      <w:pPr>
        <w:ind w:left="5103" w:hanging="360"/>
      </w:pPr>
      <w:rPr>
        <w:rFonts w:ascii="Symbol" w:hAnsi="Symbol" w:hint="default"/>
      </w:rPr>
    </w:lvl>
    <w:lvl w:ilvl="7" w:tplc="08090003" w:tentative="1">
      <w:start w:val="1"/>
      <w:numFmt w:val="bullet"/>
      <w:lvlText w:val="o"/>
      <w:lvlJc w:val="left"/>
      <w:pPr>
        <w:ind w:left="5823" w:hanging="360"/>
      </w:pPr>
      <w:rPr>
        <w:rFonts w:ascii="Courier New" w:hAnsi="Courier New" w:cs="Courier New" w:hint="default"/>
      </w:rPr>
    </w:lvl>
    <w:lvl w:ilvl="8" w:tplc="08090005" w:tentative="1">
      <w:start w:val="1"/>
      <w:numFmt w:val="bullet"/>
      <w:lvlText w:val=""/>
      <w:lvlJc w:val="left"/>
      <w:pPr>
        <w:ind w:left="6543" w:hanging="360"/>
      </w:pPr>
      <w:rPr>
        <w:rFonts w:ascii="Wingdings" w:hAnsi="Wingdings" w:hint="default"/>
      </w:rPr>
    </w:lvl>
  </w:abstractNum>
  <w:abstractNum w:abstractNumId="55" w15:restartNumberingAfterBreak="0">
    <w:nsid w:val="7A1C48A3"/>
    <w:multiLevelType w:val="hybridMultilevel"/>
    <w:tmpl w:val="C696E6B8"/>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6" w15:restartNumberingAfterBreak="0">
    <w:nsid w:val="7A75280B"/>
    <w:multiLevelType w:val="hybridMultilevel"/>
    <w:tmpl w:val="F00C9C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7" w15:restartNumberingAfterBreak="0">
    <w:nsid w:val="7B3313B8"/>
    <w:multiLevelType w:val="hybridMultilevel"/>
    <w:tmpl w:val="680046F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1620137470">
    <w:abstractNumId w:val="19"/>
  </w:num>
  <w:num w:numId="2" w16cid:durableId="1555462526">
    <w:abstractNumId w:val="47"/>
  </w:num>
  <w:num w:numId="3" w16cid:durableId="869495157">
    <w:abstractNumId w:val="8"/>
  </w:num>
  <w:num w:numId="4" w16cid:durableId="1646742424">
    <w:abstractNumId w:val="30"/>
  </w:num>
  <w:num w:numId="5" w16cid:durableId="494565761">
    <w:abstractNumId w:val="35"/>
  </w:num>
  <w:num w:numId="6" w16cid:durableId="586889849">
    <w:abstractNumId w:val="43"/>
  </w:num>
  <w:num w:numId="7" w16cid:durableId="1364133551">
    <w:abstractNumId w:val="31"/>
  </w:num>
  <w:num w:numId="8" w16cid:durableId="1596593242">
    <w:abstractNumId w:val="11"/>
  </w:num>
  <w:num w:numId="9" w16cid:durableId="553855406">
    <w:abstractNumId w:val="7"/>
  </w:num>
  <w:num w:numId="10" w16cid:durableId="12195213">
    <w:abstractNumId w:val="45"/>
  </w:num>
  <w:num w:numId="11" w16cid:durableId="1529099519">
    <w:abstractNumId w:val="49"/>
  </w:num>
  <w:num w:numId="12" w16cid:durableId="1796220158">
    <w:abstractNumId w:val="29"/>
  </w:num>
  <w:num w:numId="13" w16cid:durableId="565341189">
    <w:abstractNumId w:val="57"/>
  </w:num>
  <w:num w:numId="14" w16cid:durableId="2112431749">
    <w:abstractNumId w:val="37"/>
  </w:num>
  <w:num w:numId="15" w16cid:durableId="291060531">
    <w:abstractNumId w:val="23"/>
  </w:num>
  <w:num w:numId="16" w16cid:durableId="1838618764">
    <w:abstractNumId w:val="18"/>
  </w:num>
  <w:num w:numId="17" w16cid:durableId="922226954">
    <w:abstractNumId w:val="54"/>
  </w:num>
  <w:num w:numId="18" w16cid:durableId="2056394901">
    <w:abstractNumId w:val="36"/>
  </w:num>
  <w:num w:numId="19" w16cid:durableId="1923250868">
    <w:abstractNumId w:val="16"/>
  </w:num>
  <w:num w:numId="20" w16cid:durableId="585892061">
    <w:abstractNumId w:val="56"/>
  </w:num>
  <w:num w:numId="21" w16cid:durableId="1725134665">
    <w:abstractNumId w:val="42"/>
  </w:num>
  <w:num w:numId="22" w16cid:durableId="1399135385">
    <w:abstractNumId w:val="55"/>
  </w:num>
  <w:num w:numId="23" w16cid:durableId="1874804560">
    <w:abstractNumId w:val="51"/>
  </w:num>
  <w:num w:numId="24" w16cid:durableId="663893231">
    <w:abstractNumId w:val="4"/>
  </w:num>
  <w:num w:numId="25" w16cid:durableId="1930305621">
    <w:abstractNumId w:val="50"/>
  </w:num>
  <w:num w:numId="26" w16cid:durableId="163279220">
    <w:abstractNumId w:val="44"/>
  </w:num>
  <w:num w:numId="27" w16cid:durableId="1803618592">
    <w:abstractNumId w:val="24"/>
  </w:num>
  <w:num w:numId="28" w16cid:durableId="324356632">
    <w:abstractNumId w:val="28"/>
  </w:num>
  <w:num w:numId="29" w16cid:durableId="1295404090">
    <w:abstractNumId w:val="25"/>
  </w:num>
  <w:num w:numId="30" w16cid:durableId="1891963302">
    <w:abstractNumId w:val="39"/>
  </w:num>
  <w:num w:numId="31" w16cid:durableId="1245802237">
    <w:abstractNumId w:val="10"/>
  </w:num>
  <w:num w:numId="32" w16cid:durableId="1776247583">
    <w:abstractNumId w:val="27"/>
  </w:num>
  <w:num w:numId="33" w16cid:durableId="1061752655">
    <w:abstractNumId w:val="12"/>
  </w:num>
  <w:num w:numId="34" w16cid:durableId="1966540964">
    <w:abstractNumId w:val="41"/>
  </w:num>
  <w:num w:numId="35" w16cid:durableId="2008364959">
    <w:abstractNumId w:val="3"/>
  </w:num>
  <w:num w:numId="36" w16cid:durableId="1035278110">
    <w:abstractNumId w:val="0"/>
  </w:num>
  <w:num w:numId="37" w16cid:durableId="693771360">
    <w:abstractNumId w:val="1"/>
  </w:num>
  <w:num w:numId="38" w16cid:durableId="811287078">
    <w:abstractNumId w:val="40"/>
  </w:num>
  <w:num w:numId="39" w16cid:durableId="914823421">
    <w:abstractNumId w:val="21"/>
  </w:num>
  <w:num w:numId="40" w16cid:durableId="505902565">
    <w:abstractNumId w:val="5"/>
  </w:num>
  <w:num w:numId="41" w16cid:durableId="2075854608">
    <w:abstractNumId w:val="2"/>
  </w:num>
  <w:num w:numId="42" w16cid:durableId="1268470057">
    <w:abstractNumId w:val="33"/>
  </w:num>
  <w:num w:numId="43" w16cid:durableId="523247685">
    <w:abstractNumId w:val="15"/>
  </w:num>
  <w:num w:numId="44" w16cid:durableId="621882499">
    <w:abstractNumId w:val="48"/>
  </w:num>
  <w:num w:numId="45" w16cid:durableId="248082867">
    <w:abstractNumId w:val="14"/>
  </w:num>
  <w:num w:numId="46" w16cid:durableId="568656322">
    <w:abstractNumId w:val="9"/>
  </w:num>
  <w:num w:numId="47" w16cid:durableId="1483962467">
    <w:abstractNumId w:val="22"/>
  </w:num>
  <w:num w:numId="48" w16cid:durableId="1075517822">
    <w:abstractNumId w:val="26"/>
  </w:num>
  <w:num w:numId="49" w16cid:durableId="426076408">
    <w:abstractNumId w:val="19"/>
  </w:num>
  <w:num w:numId="50" w16cid:durableId="686828429">
    <w:abstractNumId w:val="19"/>
  </w:num>
  <w:num w:numId="51" w16cid:durableId="304089636">
    <w:abstractNumId w:val="20"/>
  </w:num>
  <w:num w:numId="52" w16cid:durableId="766387990">
    <w:abstractNumId w:val="13"/>
  </w:num>
  <w:num w:numId="53" w16cid:durableId="648830851">
    <w:abstractNumId w:val="46"/>
  </w:num>
  <w:num w:numId="54" w16cid:durableId="1935167451">
    <w:abstractNumId w:val="17"/>
  </w:num>
  <w:num w:numId="55" w16cid:durableId="1380279870">
    <w:abstractNumId w:val="32"/>
  </w:num>
  <w:num w:numId="56" w16cid:durableId="83646501">
    <w:abstractNumId w:val="52"/>
  </w:num>
  <w:num w:numId="57" w16cid:durableId="229080851">
    <w:abstractNumId w:val="53"/>
  </w:num>
  <w:num w:numId="58" w16cid:durableId="245193280">
    <w:abstractNumId w:val="6"/>
  </w:num>
  <w:num w:numId="59" w16cid:durableId="629020107">
    <w:abstractNumId w:val="34"/>
  </w:num>
  <w:num w:numId="60" w16cid:durableId="2076774528">
    <w:abstractNumId w:val="38"/>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DateAndTime/>
  <w:embedSystemFonts/>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2673"/>
    <w:rsid w:val="00000BE1"/>
    <w:rsid w:val="00002104"/>
    <w:rsid w:val="000022BC"/>
    <w:rsid w:val="000028BD"/>
    <w:rsid w:val="00002E7C"/>
    <w:rsid w:val="00003A19"/>
    <w:rsid w:val="00004DBE"/>
    <w:rsid w:val="00005FB8"/>
    <w:rsid w:val="00011257"/>
    <w:rsid w:val="00011394"/>
    <w:rsid w:val="00012708"/>
    <w:rsid w:val="0001381E"/>
    <w:rsid w:val="000159B6"/>
    <w:rsid w:val="00016A15"/>
    <w:rsid w:val="00017024"/>
    <w:rsid w:val="00017615"/>
    <w:rsid w:val="00020594"/>
    <w:rsid w:val="00020A26"/>
    <w:rsid w:val="00021659"/>
    <w:rsid w:val="000235F3"/>
    <w:rsid w:val="00023F54"/>
    <w:rsid w:val="0002521C"/>
    <w:rsid w:val="000268B5"/>
    <w:rsid w:val="0003067B"/>
    <w:rsid w:val="000306E7"/>
    <w:rsid w:val="00031F1D"/>
    <w:rsid w:val="0003550D"/>
    <w:rsid w:val="000379ED"/>
    <w:rsid w:val="000401B0"/>
    <w:rsid w:val="00040FD5"/>
    <w:rsid w:val="00043CBB"/>
    <w:rsid w:val="00044AE4"/>
    <w:rsid w:val="00045228"/>
    <w:rsid w:val="000470E5"/>
    <w:rsid w:val="00050451"/>
    <w:rsid w:val="00052BBA"/>
    <w:rsid w:val="000551B3"/>
    <w:rsid w:val="00055339"/>
    <w:rsid w:val="0005723E"/>
    <w:rsid w:val="000577DC"/>
    <w:rsid w:val="0006074B"/>
    <w:rsid w:val="00063661"/>
    <w:rsid w:val="00065928"/>
    <w:rsid w:val="00070070"/>
    <w:rsid w:val="00071924"/>
    <w:rsid w:val="00071FE8"/>
    <w:rsid w:val="000721E0"/>
    <w:rsid w:val="00072296"/>
    <w:rsid w:val="000729F6"/>
    <w:rsid w:val="00073EF8"/>
    <w:rsid w:val="000746A3"/>
    <w:rsid w:val="0007596C"/>
    <w:rsid w:val="00075D1D"/>
    <w:rsid w:val="000768A1"/>
    <w:rsid w:val="000831EC"/>
    <w:rsid w:val="000840DB"/>
    <w:rsid w:val="00085B12"/>
    <w:rsid w:val="00085ED6"/>
    <w:rsid w:val="00087EEE"/>
    <w:rsid w:val="00095B46"/>
    <w:rsid w:val="00095D7C"/>
    <w:rsid w:val="000A35CA"/>
    <w:rsid w:val="000A35ED"/>
    <w:rsid w:val="000A73DF"/>
    <w:rsid w:val="000A7AD9"/>
    <w:rsid w:val="000B0445"/>
    <w:rsid w:val="000B3B60"/>
    <w:rsid w:val="000B3E73"/>
    <w:rsid w:val="000B5048"/>
    <w:rsid w:val="000B539C"/>
    <w:rsid w:val="000B5462"/>
    <w:rsid w:val="000B5737"/>
    <w:rsid w:val="000B5873"/>
    <w:rsid w:val="000B68EF"/>
    <w:rsid w:val="000C155B"/>
    <w:rsid w:val="000C5047"/>
    <w:rsid w:val="000C6583"/>
    <w:rsid w:val="000C6B26"/>
    <w:rsid w:val="000C7704"/>
    <w:rsid w:val="000D0388"/>
    <w:rsid w:val="000D0594"/>
    <w:rsid w:val="000D1A27"/>
    <w:rsid w:val="000D333F"/>
    <w:rsid w:val="000D3ECD"/>
    <w:rsid w:val="000D488D"/>
    <w:rsid w:val="000D5C8A"/>
    <w:rsid w:val="000D7D70"/>
    <w:rsid w:val="000E1A0B"/>
    <w:rsid w:val="000E2422"/>
    <w:rsid w:val="000E32C7"/>
    <w:rsid w:val="000E367D"/>
    <w:rsid w:val="000E3DEC"/>
    <w:rsid w:val="000E4BCF"/>
    <w:rsid w:val="000E4ED7"/>
    <w:rsid w:val="000E4F4E"/>
    <w:rsid w:val="000E5228"/>
    <w:rsid w:val="000E57A0"/>
    <w:rsid w:val="000E5BA5"/>
    <w:rsid w:val="000E6B4B"/>
    <w:rsid w:val="000F3411"/>
    <w:rsid w:val="000F5DFF"/>
    <w:rsid w:val="000F62FF"/>
    <w:rsid w:val="000F7D12"/>
    <w:rsid w:val="000F7DCA"/>
    <w:rsid w:val="0010150E"/>
    <w:rsid w:val="0010188E"/>
    <w:rsid w:val="001031EF"/>
    <w:rsid w:val="0010492F"/>
    <w:rsid w:val="00104D37"/>
    <w:rsid w:val="001055FE"/>
    <w:rsid w:val="00107D21"/>
    <w:rsid w:val="0011116C"/>
    <w:rsid w:val="0012007D"/>
    <w:rsid w:val="0012082A"/>
    <w:rsid w:val="00120EFE"/>
    <w:rsid w:val="00122B1B"/>
    <w:rsid w:val="00123693"/>
    <w:rsid w:val="001243B4"/>
    <w:rsid w:val="00125F85"/>
    <w:rsid w:val="00126B4E"/>
    <w:rsid w:val="00127365"/>
    <w:rsid w:val="001302DD"/>
    <w:rsid w:val="0013076B"/>
    <w:rsid w:val="00130E5C"/>
    <w:rsid w:val="00131A17"/>
    <w:rsid w:val="0013209B"/>
    <w:rsid w:val="001334BE"/>
    <w:rsid w:val="0013448B"/>
    <w:rsid w:val="00134B1C"/>
    <w:rsid w:val="0013546B"/>
    <w:rsid w:val="00136409"/>
    <w:rsid w:val="001364E2"/>
    <w:rsid w:val="001369FF"/>
    <w:rsid w:val="00137D36"/>
    <w:rsid w:val="001440C0"/>
    <w:rsid w:val="00144289"/>
    <w:rsid w:val="00147809"/>
    <w:rsid w:val="001508C8"/>
    <w:rsid w:val="001509BE"/>
    <w:rsid w:val="00151B89"/>
    <w:rsid w:val="00152125"/>
    <w:rsid w:val="00152FD1"/>
    <w:rsid w:val="001531A1"/>
    <w:rsid w:val="001566A1"/>
    <w:rsid w:val="00157B45"/>
    <w:rsid w:val="001609F5"/>
    <w:rsid w:val="00161F0C"/>
    <w:rsid w:val="00163B10"/>
    <w:rsid w:val="00164BD0"/>
    <w:rsid w:val="001652DC"/>
    <w:rsid w:val="001720B2"/>
    <w:rsid w:val="00174557"/>
    <w:rsid w:val="00175211"/>
    <w:rsid w:val="001770C6"/>
    <w:rsid w:val="0018097C"/>
    <w:rsid w:val="00181D19"/>
    <w:rsid w:val="00181FDA"/>
    <w:rsid w:val="001821D8"/>
    <w:rsid w:val="001827A7"/>
    <w:rsid w:val="00184D37"/>
    <w:rsid w:val="001873A5"/>
    <w:rsid w:val="00191BDB"/>
    <w:rsid w:val="00194473"/>
    <w:rsid w:val="00194E04"/>
    <w:rsid w:val="00195EB1"/>
    <w:rsid w:val="00196008"/>
    <w:rsid w:val="001A03CE"/>
    <w:rsid w:val="001A06C3"/>
    <w:rsid w:val="001A1677"/>
    <w:rsid w:val="001A1E97"/>
    <w:rsid w:val="001A55AE"/>
    <w:rsid w:val="001A646D"/>
    <w:rsid w:val="001B449A"/>
    <w:rsid w:val="001B69F3"/>
    <w:rsid w:val="001B7216"/>
    <w:rsid w:val="001B7B14"/>
    <w:rsid w:val="001C047B"/>
    <w:rsid w:val="001C3083"/>
    <w:rsid w:val="001C4DF1"/>
    <w:rsid w:val="001C56C1"/>
    <w:rsid w:val="001D02BB"/>
    <w:rsid w:val="001D0338"/>
    <w:rsid w:val="001D0983"/>
    <w:rsid w:val="001D1C3F"/>
    <w:rsid w:val="001D4106"/>
    <w:rsid w:val="001D543D"/>
    <w:rsid w:val="001D6E04"/>
    <w:rsid w:val="001E0314"/>
    <w:rsid w:val="001E0618"/>
    <w:rsid w:val="001E0BE0"/>
    <w:rsid w:val="001E2751"/>
    <w:rsid w:val="001E2775"/>
    <w:rsid w:val="001E29B3"/>
    <w:rsid w:val="001E2B56"/>
    <w:rsid w:val="001E3D54"/>
    <w:rsid w:val="001E5F01"/>
    <w:rsid w:val="001E63BF"/>
    <w:rsid w:val="001E7DDD"/>
    <w:rsid w:val="001F0785"/>
    <w:rsid w:val="001F07E0"/>
    <w:rsid w:val="001F0C2D"/>
    <w:rsid w:val="001F20E8"/>
    <w:rsid w:val="001F460C"/>
    <w:rsid w:val="001F6C40"/>
    <w:rsid w:val="001F74BB"/>
    <w:rsid w:val="0020010C"/>
    <w:rsid w:val="00200C8C"/>
    <w:rsid w:val="0020118C"/>
    <w:rsid w:val="00201BA4"/>
    <w:rsid w:val="0020366E"/>
    <w:rsid w:val="00205DEA"/>
    <w:rsid w:val="00206DC1"/>
    <w:rsid w:val="00206FBB"/>
    <w:rsid w:val="00211CF9"/>
    <w:rsid w:val="00213D3B"/>
    <w:rsid w:val="002142A7"/>
    <w:rsid w:val="00214580"/>
    <w:rsid w:val="00214D96"/>
    <w:rsid w:val="00215A93"/>
    <w:rsid w:val="00216D5B"/>
    <w:rsid w:val="00220142"/>
    <w:rsid w:val="0022021B"/>
    <w:rsid w:val="00222133"/>
    <w:rsid w:val="00222919"/>
    <w:rsid w:val="00225D39"/>
    <w:rsid w:val="00227CBE"/>
    <w:rsid w:val="0023176F"/>
    <w:rsid w:val="00232377"/>
    <w:rsid w:val="0023330B"/>
    <w:rsid w:val="0023412B"/>
    <w:rsid w:val="00234F39"/>
    <w:rsid w:val="002401E8"/>
    <w:rsid w:val="00240386"/>
    <w:rsid w:val="002405E5"/>
    <w:rsid w:val="00243981"/>
    <w:rsid w:val="00243BB5"/>
    <w:rsid w:val="00244385"/>
    <w:rsid w:val="0024580B"/>
    <w:rsid w:val="002470B5"/>
    <w:rsid w:val="0024710C"/>
    <w:rsid w:val="00250D0B"/>
    <w:rsid w:val="0025118A"/>
    <w:rsid w:val="00251BD3"/>
    <w:rsid w:val="00251D89"/>
    <w:rsid w:val="00251DC3"/>
    <w:rsid w:val="0025209B"/>
    <w:rsid w:val="002554BE"/>
    <w:rsid w:val="00256F14"/>
    <w:rsid w:val="002571DA"/>
    <w:rsid w:val="002574DA"/>
    <w:rsid w:val="00260D30"/>
    <w:rsid w:val="00262F96"/>
    <w:rsid w:val="00263BA7"/>
    <w:rsid w:val="002662A5"/>
    <w:rsid w:val="002706BD"/>
    <w:rsid w:val="00271DCF"/>
    <w:rsid w:val="00274726"/>
    <w:rsid w:val="00274748"/>
    <w:rsid w:val="00277616"/>
    <w:rsid w:val="00282B51"/>
    <w:rsid w:val="002851CB"/>
    <w:rsid w:val="00287179"/>
    <w:rsid w:val="00287CE2"/>
    <w:rsid w:val="00287F11"/>
    <w:rsid w:val="0029019F"/>
    <w:rsid w:val="002913FF"/>
    <w:rsid w:val="00292F75"/>
    <w:rsid w:val="002968A9"/>
    <w:rsid w:val="002A02AA"/>
    <w:rsid w:val="002A0B65"/>
    <w:rsid w:val="002A585E"/>
    <w:rsid w:val="002B146D"/>
    <w:rsid w:val="002B265D"/>
    <w:rsid w:val="002B421E"/>
    <w:rsid w:val="002B7F82"/>
    <w:rsid w:val="002C1401"/>
    <w:rsid w:val="002C1CEC"/>
    <w:rsid w:val="002C2AFE"/>
    <w:rsid w:val="002C2DF2"/>
    <w:rsid w:val="002C5BF4"/>
    <w:rsid w:val="002C6493"/>
    <w:rsid w:val="002D1495"/>
    <w:rsid w:val="002D2FE6"/>
    <w:rsid w:val="002D3FB7"/>
    <w:rsid w:val="002D5D65"/>
    <w:rsid w:val="002D663C"/>
    <w:rsid w:val="002D7019"/>
    <w:rsid w:val="002D77C8"/>
    <w:rsid w:val="002E1219"/>
    <w:rsid w:val="002E15D5"/>
    <w:rsid w:val="002E3EB2"/>
    <w:rsid w:val="002E6428"/>
    <w:rsid w:val="002E689C"/>
    <w:rsid w:val="002F0309"/>
    <w:rsid w:val="002F11DA"/>
    <w:rsid w:val="002F17BB"/>
    <w:rsid w:val="002F7534"/>
    <w:rsid w:val="002F7664"/>
    <w:rsid w:val="002F7B53"/>
    <w:rsid w:val="00300FB7"/>
    <w:rsid w:val="0030335E"/>
    <w:rsid w:val="003061F7"/>
    <w:rsid w:val="003072B3"/>
    <w:rsid w:val="003074B9"/>
    <w:rsid w:val="003074E6"/>
    <w:rsid w:val="00307617"/>
    <w:rsid w:val="00310536"/>
    <w:rsid w:val="00310BA8"/>
    <w:rsid w:val="00315D31"/>
    <w:rsid w:val="00317BC6"/>
    <w:rsid w:val="00320BA5"/>
    <w:rsid w:val="00321C40"/>
    <w:rsid w:val="00321F59"/>
    <w:rsid w:val="00322EDF"/>
    <w:rsid w:val="00323C22"/>
    <w:rsid w:val="00325908"/>
    <w:rsid w:val="00325D93"/>
    <w:rsid w:val="0033134F"/>
    <w:rsid w:val="003315B6"/>
    <w:rsid w:val="003346BE"/>
    <w:rsid w:val="00334988"/>
    <w:rsid w:val="00334D5D"/>
    <w:rsid w:val="00336DB7"/>
    <w:rsid w:val="00336F98"/>
    <w:rsid w:val="00340AA4"/>
    <w:rsid w:val="00342686"/>
    <w:rsid w:val="003437CD"/>
    <w:rsid w:val="00344C40"/>
    <w:rsid w:val="003458AC"/>
    <w:rsid w:val="0035038F"/>
    <w:rsid w:val="00350974"/>
    <w:rsid w:val="003511A8"/>
    <w:rsid w:val="00354D22"/>
    <w:rsid w:val="00356103"/>
    <w:rsid w:val="00362566"/>
    <w:rsid w:val="00362C88"/>
    <w:rsid w:val="00362D87"/>
    <w:rsid w:val="00362E39"/>
    <w:rsid w:val="0036610B"/>
    <w:rsid w:val="0037113F"/>
    <w:rsid w:val="003750A7"/>
    <w:rsid w:val="003758B7"/>
    <w:rsid w:val="00376E1C"/>
    <w:rsid w:val="0038117F"/>
    <w:rsid w:val="00382098"/>
    <w:rsid w:val="0038303D"/>
    <w:rsid w:val="00383134"/>
    <w:rsid w:val="00386DE7"/>
    <w:rsid w:val="00393BEF"/>
    <w:rsid w:val="003955C0"/>
    <w:rsid w:val="003975B7"/>
    <w:rsid w:val="00397989"/>
    <w:rsid w:val="00397BFC"/>
    <w:rsid w:val="003A0825"/>
    <w:rsid w:val="003A27D4"/>
    <w:rsid w:val="003A2B74"/>
    <w:rsid w:val="003A36A9"/>
    <w:rsid w:val="003A3C14"/>
    <w:rsid w:val="003A4E8B"/>
    <w:rsid w:val="003A6573"/>
    <w:rsid w:val="003A7C8D"/>
    <w:rsid w:val="003B1ED8"/>
    <w:rsid w:val="003B3770"/>
    <w:rsid w:val="003B4C48"/>
    <w:rsid w:val="003C023D"/>
    <w:rsid w:val="003C0326"/>
    <w:rsid w:val="003C03C9"/>
    <w:rsid w:val="003C0D85"/>
    <w:rsid w:val="003C1335"/>
    <w:rsid w:val="003C38D4"/>
    <w:rsid w:val="003C3DB4"/>
    <w:rsid w:val="003C62B1"/>
    <w:rsid w:val="003D1859"/>
    <w:rsid w:val="003D3AC5"/>
    <w:rsid w:val="003D416C"/>
    <w:rsid w:val="003D7A7A"/>
    <w:rsid w:val="003E0711"/>
    <w:rsid w:val="003E1E1F"/>
    <w:rsid w:val="003E3750"/>
    <w:rsid w:val="003E3B75"/>
    <w:rsid w:val="003E6E24"/>
    <w:rsid w:val="003F0C7C"/>
    <w:rsid w:val="003F0E0A"/>
    <w:rsid w:val="003F2A4E"/>
    <w:rsid w:val="003F3ED2"/>
    <w:rsid w:val="003F5A31"/>
    <w:rsid w:val="003F6638"/>
    <w:rsid w:val="003F7D40"/>
    <w:rsid w:val="004019FC"/>
    <w:rsid w:val="00401A7B"/>
    <w:rsid w:val="0040221A"/>
    <w:rsid w:val="00402D10"/>
    <w:rsid w:val="004057E8"/>
    <w:rsid w:val="004059AB"/>
    <w:rsid w:val="00406356"/>
    <w:rsid w:val="00406497"/>
    <w:rsid w:val="004110E6"/>
    <w:rsid w:val="00412947"/>
    <w:rsid w:val="0041393B"/>
    <w:rsid w:val="00413AE2"/>
    <w:rsid w:val="004147DA"/>
    <w:rsid w:val="00415507"/>
    <w:rsid w:val="0041595F"/>
    <w:rsid w:val="00416094"/>
    <w:rsid w:val="00417A4B"/>
    <w:rsid w:val="0042017E"/>
    <w:rsid w:val="00420289"/>
    <w:rsid w:val="00421DC7"/>
    <w:rsid w:val="0042763D"/>
    <w:rsid w:val="00433708"/>
    <w:rsid w:val="00434877"/>
    <w:rsid w:val="00434ADC"/>
    <w:rsid w:val="00435921"/>
    <w:rsid w:val="00437BBC"/>
    <w:rsid w:val="004417D1"/>
    <w:rsid w:val="00441F85"/>
    <w:rsid w:val="004433F8"/>
    <w:rsid w:val="0044510E"/>
    <w:rsid w:val="004452A4"/>
    <w:rsid w:val="0044567E"/>
    <w:rsid w:val="00446BD0"/>
    <w:rsid w:val="0044748B"/>
    <w:rsid w:val="00450A75"/>
    <w:rsid w:val="00452673"/>
    <w:rsid w:val="00454647"/>
    <w:rsid w:val="004619E5"/>
    <w:rsid w:val="00461F21"/>
    <w:rsid w:val="00462AC6"/>
    <w:rsid w:val="00462FEE"/>
    <w:rsid w:val="0046308B"/>
    <w:rsid w:val="00466165"/>
    <w:rsid w:val="00467E15"/>
    <w:rsid w:val="00467E74"/>
    <w:rsid w:val="004750DE"/>
    <w:rsid w:val="00476AA3"/>
    <w:rsid w:val="00476AA8"/>
    <w:rsid w:val="00476E4B"/>
    <w:rsid w:val="00476EFF"/>
    <w:rsid w:val="00480636"/>
    <w:rsid w:val="00481FF5"/>
    <w:rsid w:val="004820AE"/>
    <w:rsid w:val="00484267"/>
    <w:rsid w:val="00484269"/>
    <w:rsid w:val="00484F46"/>
    <w:rsid w:val="00486990"/>
    <w:rsid w:val="00486E69"/>
    <w:rsid w:val="00490542"/>
    <w:rsid w:val="00490D97"/>
    <w:rsid w:val="0049123C"/>
    <w:rsid w:val="004953A4"/>
    <w:rsid w:val="00495C3B"/>
    <w:rsid w:val="0049790E"/>
    <w:rsid w:val="004A069F"/>
    <w:rsid w:val="004A48B7"/>
    <w:rsid w:val="004B7996"/>
    <w:rsid w:val="004C032E"/>
    <w:rsid w:val="004C0E90"/>
    <w:rsid w:val="004C14AE"/>
    <w:rsid w:val="004C16E2"/>
    <w:rsid w:val="004C3D2F"/>
    <w:rsid w:val="004C429C"/>
    <w:rsid w:val="004C5553"/>
    <w:rsid w:val="004C6E97"/>
    <w:rsid w:val="004C7351"/>
    <w:rsid w:val="004D01EE"/>
    <w:rsid w:val="004D0C09"/>
    <w:rsid w:val="004D14A2"/>
    <w:rsid w:val="004D1993"/>
    <w:rsid w:val="004D35B9"/>
    <w:rsid w:val="004D3741"/>
    <w:rsid w:val="004D49BD"/>
    <w:rsid w:val="004D4C0A"/>
    <w:rsid w:val="004D4CAD"/>
    <w:rsid w:val="004D578E"/>
    <w:rsid w:val="004D71EB"/>
    <w:rsid w:val="004E0E02"/>
    <w:rsid w:val="004E2D24"/>
    <w:rsid w:val="004E581F"/>
    <w:rsid w:val="004F003B"/>
    <w:rsid w:val="004F231C"/>
    <w:rsid w:val="004F2FA9"/>
    <w:rsid w:val="004F30E7"/>
    <w:rsid w:val="004F3E80"/>
    <w:rsid w:val="004F662C"/>
    <w:rsid w:val="004F6709"/>
    <w:rsid w:val="004F6D35"/>
    <w:rsid w:val="00500895"/>
    <w:rsid w:val="00501006"/>
    <w:rsid w:val="005029CE"/>
    <w:rsid w:val="00502DB7"/>
    <w:rsid w:val="005030CD"/>
    <w:rsid w:val="00504044"/>
    <w:rsid w:val="00504737"/>
    <w:rsid w:val="0050521E"/>
    <w:rsid w:val="00510B6E"/>
    <w:rsid w:val="00511DA3"/>
    <w:rsid w:val="0051349E"/>
    <w:rsid w:val="00514E1E"/>
    <w:rsid w:val="0051559F"/>
    <w:rsid w:val="00515EC4"/>
    <w:rsid w:val="00516625"/>
    <w:rsid w:val="00516AF2"/>
    <w:rsid w:val="00517DA6"/>
    <w:rsid w:val="00517EC1"/>
    <w:rsid w:val="0052186B"/>
    <w:rsid w:val="005225F4"/>
    <w:rsid w:val="00522799"/>
    <w:rsid w:val="005235E0"/>
    <w:rsid w:val="00527BBD"/>
    <w:rsid w:val="00530021"/>
    <w:rsid w:val="00530123"/>
    <w:rsid w:val="00531EA0"/>
    <w:rsid w:val="00532162"/>
    <w:rsid w:val="00533675"/>
    <w:rsid w:val="00536E13"/>
    <w:rsid w:val="00540D2D"/>
    <w:rsid w:val="0054337A"/>
    <w:rsid w:val="005434AB"/>
    <w:rsid w:val="00544523"/>
    <w:rsid w:val="0054506B"/>
    <w:rsid w:val="00546111"/>
    <w:rsid w:val="00546AC0"/>
    <w:rsid w:val="0054709A"/>
    <w:rsid w:val="00550660"/>
    <w:rsid w:val="00551631"/>
    <w:rsid w:val="00551E83"/>
    <w:rsid w:val="00554DD3"/>
    <w:rsid w:val="00555939"/>
    <w:rsid w:val="00556A56"/>
    <w:rsid w:val="005572F2"/>
    <w:rsid w:val="00557B35"/>
    <w:rsid w:val="00560B7F"/>
    <w:rsid w:val="00563203"/>
    <w:rsid w:val="005634E7"/>
    <w:rsid w:val="005642CA"/>
    <w:rsid w:val="00566A21"/>
    <w:rsid w:val="00567861"/>
    <w:rsid w:val="00567DBF"/>
    <w:rsid w:val="00567E3D"/>
    <w:rsid w:val="00567E86"/>
    <w:rsid w:val="00570EA3"/>
    <w:rsid w:val="00570EBC"/>
    <w:rsid w:val="00572CA1"/>
    <w:rsid w:val="005752F2"/>
    <w:rsid w:val="005766D1"/>
    <w:rsid w:val="005767C5"/>
    <w:rsid w:val="005774F5"/>
    <w:rsid w:val="00581854"/>
    <w:rsid w:val="00583657"/>
    <w:rsid w:val="00584207"/>
    <w:rsid w:val="00584475"/>
    <w:rsid w:val="005853E6"/>
    <w:rsid w:val="0058602B"/>
    <w:rsid w:val="005908E1"/>
    <w:rsid w:val="00592960"/>
    <w:rsid w:val="005938AD"/>
    <w:rsid w:val="00596AAD"/>
    <w:rsid w:val="0059708A"/>
    <w:rsid w:val="005971D6"/>
    <w:rsid w:val="00597F40"/>
    <w:rsid w:val="005A1445"/>
    <w:rsid w:val="005A2A09"/>
    <w:rsid w:val="005A307A"/>
    <w:rsid w:val="005A6637"/>
    <w:rsid w:val="005A7725"/>
    <w:rsid w:val="005B086F"/>
    <w:rsid w:val="005B0F21"/>
    <w:rsid w:val="005B273E"/>
    <w:rsid w:val="005B27A1"/>
    <w:rsid w:val="005B2FDA"/>
    <w:rsid w:val="005B3F09"/>
    <w:rsid w:val="005B570A"/>
    <w:rsid w:val="005B5EAC"/>
    <w:rsid w:val="005B66C3"/>
    <w:rsid w:val="005C0B26"/>
    <w:rsid w:val="005C1078"/>
    <w:rsid w:val="005C246E"/>
    <w:rsid w:val="005C40BB"/>
    <w:rsid w:val="005C58CD"/>
    <w:rsid w:val="005C58EB"/>
    <w:rsid w:val="005C598E"/>
    <w:rsid w:val="005C64BA"/>
    <w:rsid w:val="005D0F57"/>
    <w:rsid w:val="005D2A6B"/>
    <w:rsid w:val="005D4DE1"/>
    <w:rsid w:val="005D5237"/>
    <w:rsid w:val="005E0263"/>
    <w:rsid w:val="005E2B28"/>
    <w:rsid w:val="005E30D2"/>
    <w:rsid w:val="005F16F8"/>
    <w:rsid w:val="005F1A9B"/>
    <w:rsid w:val="005F3C82"/>
    <w:rsid w:val="005F3F39"/>
    <w:rsid w:val="005F56DA"/>
    <w:rsid w:val="005F621A"/>
    <w:rsid w:val="005F7936"/>
    <w:rsid w:val="005F7DC6"/>
    <w:rsid w:val="00601B9C"/>
    <w:rsid w:val="00601BB1"/>
    <w:rsid w:val="0060227D"/>
    <w:rsid w:val="006035A1"/>
    <w:rsid w:val="00604193"/>
    <w:rsid w:val="00604D1E"/>
    <w:rsid w:val="00605235"/>
    <w:rsid w:val="00611DE8"/>
    <w:rsid w:val="00616E64"/>
    <w:rsid w:val="0061722E"/>
    <w:rsid w:val="00623401"/>
    <w:rsid w:val="00626202"/>
    <w:rsid w:val="0062676D"/>
    <w:rsid w:val="006308AF"/>
    <w:rsid w:val="00632008"/>
    <w:rsid w:val="006348B8"/>
    <w:rsid w:val="00635F47"/>
    <w:rsid w:val="006361E6"/>
    <w:rsid w:val="00637408"/>
    <w:rsid w:val="006378A4"/>
    <w:rsid w:val="00643C3C"/>
    <w:rsid w:val="00644141"/>
    <w:rsid w:val="006461CB"/>
    <w:rsid w:val="00646FCA"/>
    <w:rsid w:val="00647E35"/>
    <w:rsid w:val="00653F66"/>
    <w:rsid w:val="00656D57"/>
    <w:rsid w:val="00656DF0"/>
    <w:rsid w:val="006573D8"/>
    <w:rsid w:val="00660AA6"/>
    <w:rsid w:val="0066227C"/>
    <w:rsid w:val="00662A13"/>
    <w:rsid w:val="00662A5F"/>
    <w:rsid w:val="00662EC6"/>
    <w:rsid w:val="00663089"/>
    <w:rsid w:val="00664690"/>
    <w:rsid w:val="00664A5E"/>
    <w:rsid w:val="00664B13"/>
    <w:rsid w:val="006654C9"/>
    <w:rsid w:val="00665AE0"/>
    <w:rsid w:val="006665C5"/>
    <w:rsid w:val="00666ABC"/>
    <w:rsid w:val="00671D1C"/>
    <w:rsid w:val="00671FE7"/>
    <w:rsid w:val="006726AD"/>
    <w:rsid w:val="006747E5"/>
    <w:rsid w:val="006765E5"/>
    <w:rsid w:val="00677A29"/>
    <w:rsid w:val="00680695"/>
    <w:rsid w:val="00681025"/>
    <w:rsid w:val="00682916"/>
    <w:rsid w:val="006838B3"/>
    <w:rsid w:val="00683AFE"/>
    <w:rsid w:val="006840BB"/>
    <w:rsid w:val="00685B6A"/>
    <w:rsid w:val="00686083"/>
    <w:rsid w:val="0068718F"/>
    <w:rsid w:val="006905AE"/>
    <w:rsid w:val="006921DC"/>
    <w:rsid w:val="00694C5E"/>
    <w:rsid w:val="0069516E"/>
    <w:rsid w:val="006A2BC7"/>
    <w:rsid w:val="006A2C8E"/>
    <w:rsid w:val="006A68D4"/>
    <w:rsid w:val="006A76FA"/>
    <w:rsid w:val="006B1C2B"/>
    <w:rsid w:val="006B2C90"/>
    <w:rsid w:val="006B66C8"/>
    <w:rsid w:val="006B6F33"/>
    <w:rsid w:val="006C1154"/>
    <w:rsid w:val="006C3197"/>
    <w:rsid w:val="006C6552"/>
    <w:rsid w:val="006C6CB4"/>
    <w:rsid w:val="006D2F23"/>
    <w:rsid w:val="006D4724"/>
    <w:rsid w:val="006D4DF2"/>
    <w:rsid w:val="006D591F"/>
    <w:rsid w:val="006D5C27"/>
    <w:rsid w:val="006D5D0A"/>
    <w:rsid w:val="006D79E5"/>
    <w:rsid w:val="006E2931"/>
    <w:rsid w:val="006E3E03"/>
    <w:rsid w:val="006E465B"/>
    <w:rsid w:val="006E5523"/>
    <w:rsid w:val="006E5A99"/>
    <w:rsid w:val="006E5EFA"/>
    <w:rsid w:val="006E72A0"/>
    <w:rsid w:val="006E7A00"/>
    <w:rsid w:val="006F1A27"/>
    <w:rsid w:val="006F3183"/>
    <w:rsid w:val="006F32D7"/>
    <w:rsid w:val="006F3C01"/>
    <w:rsid w:val="006F62F3"/>
    <w:rsid w:val="006F674A"/>
    <w:rsid w:val="006F6BB0"/>
    <w:rsid w:val="006F727C"/>
    <w:rsid w:val="006F790D"/>
    <w:rsid w:val="006F7D1B"/>
    <w:rsid w:val="00700C04"/>
    <w:rsid w:val="00701A07"/>
    <w:rsid w:val="00701BC7"/>
    <w:rsid w:val="00701EFA"/>
    <w:rsid w:val="007035B2"/>
    <w:rsid w:val="0070591A"/>
    <w:rsid w:val="007059DC"/>
    <w:rsid w:val="00705F08"/>
    <w:rsid w:val="00706888"/>
    <w:rsid w:val="00707755"/>
    <w:rsid w:val="00710146"/>
    <w:rsid w:val="007106A9"/>
    <w:rsid w:val="00713F1D"/>
    <w:rsid w:val="007161C4"/>
    <w:rsid w:val="007170CB"/>
    <w:rsid w:val="00717279"/>
    <w:rsid w:val="00723FC9"/>
    <w:rsid w:val="0072702C"/>
    <w:rsid w:val="00727484"/>
    <w:rsid w:val="00727BC3"/>
    <w:rsid w:val="00727E5A"/>
    <w:rsid w:val="00730690"/>
    <w:rsid w:val="00732E50"/>
    <w:rsid w:val="00733836"/>
    <w:rsid w:val="00733E92"/>
    <w:rsid w:val="007349B2"/>
    <w:rsid w:val="00734A9A"/>
    <w:rsid w:val="00736280"/>
    <w:rsid w:val="00737358"/>
    <w:rsid w:val="00737B8C"/>
    <w:rsid w:val="00740A9A"/>
    <w:rsid w:val="00743FA9"/>
    <w:rsid w:val="007453C6"/>
    <w:rsid w:val="007468C6"/>
    <w:rsid w:val="00746B86"/>
    <w:rsid w:val="0074755B"/>
    <w:rsid w:val="00747A6D"/>
    <w:rsid w:val="00750BF2"/>
    <w:rsid w:val="00752809"/>
    <w:rsid w:val="00754B94"/>
    <w:rsid w:val="0075682C"/>
    <w:rsid w:val="0075687B"/>
    <w:rsid w:val="00756C9C"/>
    <w:rsid w:val="00761328"/>
    <w:rsid w:val="0076151D"/>
    <w:rsid w:val="0076216B"/>
    <w:rsid w:val="007641DE"/>
    <w:rsid w:val="0076472C"/>
    <w:rsid w:val="007649C3"/>
    <w:rsid w:val="007649C4"/>
    <w:rsid w:val="007653E8"/>
    <w:rsid w:val="007658BF"/>
    <w:rsid w:val="00765DA5"/>
    <w:rsid w:val="00767923"/>
    <w:rsid w:val="0077271D"/>
    <w:rsid w:val="00772FE4"/>
    <w:rsid w:val="00775893"/>
    <w:rsid w:val="007768D3"/>
    <w:rsid w:val="00776EEC"/>
    <w:rsid w:val="00777EF3"/>
    <w:rsid w:val="00780067"/>
    <w:rsid w:val="007810DD"/>
    <w:rsid w:val="00781E30"/>
    <w:rsid w:val="00783AD8"/>
    <w:rsid w:val="00784EC3"/>
    <w:rsid w:val="0078501F"/>
    <w:rsid w:val="00786169"/>
    <w:rsid w:val="0078701C"/>
    <w:rsid w:val="00790B9E"/>
    <w:rsid w:val="0079102B"/>
    <w:rsid w:val="007938A6"/>
    <w:rsid w:val="00793E61"/>
    <w:rsid w:val="00794322"/>
    <w:rsid w:val="00794A65"/>
    <w:rsid w:val="007961B8"/>
    <w:rsid w:val="007A024B"/>
    <w:rsid w:val="007A09FA"/>
    <w:rsid w:val="007A0F2E"/>
    <w:rsid w:val="007A2295"/>
    <w:rsid w:val="007A3498"/>
    <w:rsid w:val="007A3711"/>
    <w:rsid w:val="007A39AD"/>
    <w:rsid w:val="007A52AA"/>
    <w:rsid w:val="007A66D1"/>
    <w:rsid w:val="007B0060"/>
    <w:rsid w:val="007B1CF9"/>
    <w:rsid w:val="007B2E55"/>
    <w:rsid w:val="007B31F9"/>
    <w:rsid w:val="007B3565"/>
    <w:rsid w:val="007B53EA"/>
    <w:rsid w:val="007B5A83"/>
    <w:rsid w:val="007B5F8E"/>
    <w:rsid w:val="007B63D2"/>
    <w:rsid w:val="007B73DF"/>
    <w:rsid w:val="007C1F49"/>
    <w:rsid w:val="007C3BF5"/>
    <w:rsid w:val="007C4489"/>
    <w:rsid w:val="007C4ED8"/>
    <w:rsid w:val="007C52D8"/>
    <w:rsid w:val="007C6FCA"/>
    <w:rsid w:val="007C740A"/>
    <w:rsid w:val="007C7967"/>
    <w:rsid w:val="007D0657"/>
    <w:rsid w:val="007D0EC1"/>
    <w:rsid w:val="007D7E7A"/>
    <w:rsid w:val="007E0A64"/>
    <w:rsid w:val="007E10A8"/>
    <w:rsid w:val="007E1D75"/>
    <w:rsid w:val="007E20B6"/>
    <w:rsid w:val="007E513F"/>
    <w:rsid w:val="007E6CD0"/>
    <w:rsid w:val="007F2622"/>
    <w:rsid w:val="007F2CB3"/>
    <w:rsid w:val="007F4051"/>
    <w:rsid w:val="007F42E5"/>
    <w:rsid w:val="007F4508"/>
    <w:rsid w:val="007F4F9C"/>
    <w:rsid w:val="007F554C"/>
    <w:rsid w:val="007F6891"/>
    <w:rsid w:val="007F68BF"/>
    <w:rsid w:val="007F71AC"/>
    <w:rsid w:val="007F7EAA"/>
    <w:rsid w:val="008001FB"/>
    <w:rsid w:val="00800758"/>
    <w:rsid w:val="00801DD6"/>
    <w:rsid w:val="00802691"/>
    <w:rsid w:val="00803631"/>
    <w:rsid w:val="00803C65"/>
    <w:rsid w:val="00812ECB"/>
    <w:rsid w:val="00812F7E"/>
    <w:rsid w:val="0081393A"/>
    <w:rsid w:val="00814ADA"/>
    <w:rsid w:val="0081704F"/>
    <w:rsid w:val="008201C9"/>
    <w:rsid w:val="0082052A"/>
    <w:rsid w:val="008214DD"/>
    <w:rsid w:val="00824F8D"/>
    <w:rsid w:val="0082571F"/>
    <w:rsid w:val="00825DAD"/>
    <w:rsid w:val="008278D9"/>
    <w:rsid w:val="00827BEF"/>
    <w:rsid w:val="008305FF"/>
    <w:rsid w:val="0083579A"/>
    <w:rsid w:val="0083590D"/>
    <w:rsid w:val="008377BE"/>
    <w:rsid w:val="00840407"/>
    <w:rsid w:val="008404F0"/>
    <w:rsid w:val="0084249D"/>
    <w:rsid w:val="00842F37"/>
    <w:rsid w:val="00843639"/>
    <w:rsid w:val="008442E7"/>
    <w:rsid w:val="0084711F"/>
    <w:rsid w:val="00847F9F"/>
    <w:rsid w:val="00850129"/>
    <w:rsid w:val="00850648"/>
    <w:rsid w:val="00854556"/>
    <w:rsid w:val="0086055F"/>
    <w:rsid w:val="00866D29"/>
    <w:rsid w:val="00870890"/>
    <w:rsid w:val="0087095C"/>
    <w:rsid w:val="008731EB"/>
    <w:rsid w:val="00873D3F"/>
    <w:rsid w:val="00874A4A"/>
    <w:rsid w:val="00875213"/>
    <w:rsid w:val="00875FA7"/>
    <w:rsid w:val="008772DC"/>
    <w:rsid w:val="0088225B"/>
    <w:rsid w:val="00882647"/>
    <w:rsid w:val="00883330"/>
    <w:rsid w:val="00884E57"/>
    <w:rsid w:val="00884EAB"/>
    <w:rsid w:val="00884F3C"/>
    <w:rsid w:val="008865E9"/>
    <w:rsid w:val="0088716D"/>
    <w:rsid w:val="0089036E"/>
    <w:rsid w:val="00890B4C"/>
    <w:rsid w:val="00892851"/>
    <w:rsid w:val="00896551"/>
    <w:rsid w:val="008968C3"/>
    <w:rsid w:val="008A263B"/>
    <w:rsid w:val="008A2C04"/>
    <w:rsid w:val="008B0817"/>
    <w:rsid w:val="008B185A"/>
    <w:rsid w:val="008B3A6E"/>
    <w:rsid w:val="008B3BCB"/>
    <w:rsid w:val="008B49DC"/>
    <w:rsid w:val="008C31E5"/>
    <w:rsid w:val="008C56CD"/>
    <w:rsid w:val="008C6166"/>
    <w:rsid w:val="008C64DB"/>
    <w:rsid w:val="008C7C98"/>
    <w:rsid w:val="008D0607"/>
    <w:rsid w:val="008D1C14"/>
    <w:rsid w:val="008D26D5"/>
    <w:rsid w:val="008D3D1B"/>
    <w:rsid w:val="008D426B"/>
    <w:rsid w:val="008D7118"/>
    <w:rsid w:val="008D7EF0"/>
    <w:rsid w:val="008E1A0A"/>
    <w:rsid w:val="008E2E07"/>
    <w:rsid w:val="008E2FFC"/>
    <w:rsid w:val="008E4A33"/>
    <w:rsid w:val="008E57AC"/>
    <w:rsid w:val="008E61FE"/>
    <w:rsid w:val="008E642C"/>
    <w:rsid w:val="008E6522"/>
    <w:rsid w:val="008F0000"/>
    <w:rsid w:val="008F0ABD"/>
    <w:rsid w:val="008F344D"/>
    <w:rsid w:val="008F3812"/>
    <w:rsid w:val="008F42ED"/>
    <w:rsid w:val="008F6A16"/>
    <w:rsid w:val="008F7104"/>
    <w:rsid w:val="008F7318"/>
    <w:rsid w:val="008F76FF"/>
    <w:rsid w:val="008F7EBA"/>
    <w:rsid w:val="0090021F"/>
    <w:rsid w:val="00900432"/>
    <w:rsid w:val="00902BFD"/>
    <w:rsid w:val="00906F3F"/>
    <w:rsid w:val="0090748D"/>
    <w:rsid w:val="0090772D"/>
    <w:rsid w:val="009116E8"/>
    <w:rsid w:val="0091204A"/>
    <w:rsid w:val="00912BEF"/>
    <w:rsid w:val="00913B23"/>
    <w:rsid w:val="009147E5"/>
    <w:rsid w:val="009170A1"/>
    <w:rsid w:val="009171DA"/>
    <w:rsid w:val="00917A48"/>
    <w:rsid w:val="00921F5F"/>
    <w:rsid w:val="00921FA5"/>
    <w:rsid w:val="00922AFF"/>
    <w:rsid w:val="00925E63"/>
    <w:rsid w:val="009262AD"/>
    <w:rsid w:val="009268A5"/>
    <w:rsid w:val="00934935"/>
    <w:rsid w:val="0093737B"/>
    <w:rsid w:val="009379B8"/>
    <w:rsid w:val="00940184"/>
    <w:rsid w:val="00940BCA"/>
    <w:rsid w:val="00942AF3"/>
    <w:rsid w:val="0094457F"/>
    <w:rsid w:val="00945DE2"/>
    <w:rsid w:val="0094722A"/>
    <w:rsid w:val="00950E71"/>
    <w:rsid w:val="0095140C"/>
    <w:rsid w:val="00952719"/>
    <w:rsid w:val="0095331B"/>
    <w:rsid w:val="009537CC"/>
    <w:rsid w:val="009605C6"/>
    <w:rsid w:val="00960678"/>
    <w:rsid w:val="00960D22"/>
    <w:rsid w:val="0096130F"/>
    <w:rsid w:val="00961766"/>
    <w:rsid w:val="00962989"/>
    <w:rsid w:val="00963CCA"/>
    <w:rsid w:val="00965898"/>
    <w:rsid w:val="00966CEB"/>
    <w:rsid w:val="00971182"/>
    <w:rsid w:val="00971896"/>
    <w:rsid w:val="00971E6E"/>
    <w:rsid w:val="009749A7"/>
    <w:rsid w:val="00977BFC"/>
    <w:rsid w:val="0098136B"/>
    <w:rsid w:val="0098206B"/>
    <w:rsid w:val="00982273"/>
    <w:rsid w:val="009824E0"/>
    <w:rsid w:val="00982934"/>
    <w:rsid w:val="009831CB"/>
    <w:rsid w:val="00984442"/>
    <w:rsid w:val="00985A3E"/>
    <w:rsid w:val="00992CE3"/>
    <w:rsid w:val="00994C17"/>
    <w:rsid w:val="009A02BB"/>
    <w:rsid w:val="009A1686"/>
    <w:rsid w:val="009A2840"/>
    <w:rsid w:val="009A31C2"/>
    <w:rsid w:val="009A3476"/>
    <w:rsid w:val="009A35AA"/>
    <w:rsid w:val="009A3D26"/>
    <w:rsid w:val="009A4062"/>
    <w:rsid w:val="009A4A7D"/>
    <w:rsid w:val="009A60FF"/>
    <w:rsid w:val="009B1B65"/>
    <w:rsid w:val="009B1E9F"/>
    <w:rsid w:val="009B39FA"/>
    <w:rsid w:val="009C0E9D"/>
    <w:rsid w:val="009C1EB3"/>
    <w:rsid w:val="009C56B6"/>
    <w:rsid w:val="009C6026"/>
    <w:rsid w:val="009C60CB"/>
    <w:rsid w:val="009C60F0"/>
    <w:rsid w:val="009C7C89"/>
    <w:rsid w:val="009C7F9C"/>
    <w:rsid w:val="009D18A3"/>
    <w:rsid w:val="009D369A"/>
    <w:rsid w:val="009D537C"/>
    <w:rsid w:val="009D750F"/>
    <w:rsid w:val="009E39A4"/>
    <w:rsid w:val="009E481D"/>
    <w:rsid w:val="009E4D5B"/>
    <w:rsid w:val="009E564C"/>
    <w:rsid w:val="009E6335"/>
    <w:rsid w:val="009E7D64"/>
    <w:rsid w:val="009F0C63"/>
    <w:rsid w:val="009F1111"/>
    <w:rsid w:val="009F1D04"/>
    <w:rsid w:val="009F7878"/>
    <w:rsid w:val="009F7F04"/>
    <w:rsid w:val="00A0328E"/>
    <w:rsid w:val="00A03320"/>
    <w:rsid w:val="00A0458F"/>
    <w:rsid w:val="00A04A1B"/>
    <w:rsid w:val="00A0605D"/>
    <w:rsid w:val="00A06D00"/>
    <w:rsid w:val="00A077E8"/>
    <w:rsid w:val="00A11517"/>
    <w:rsid w:val="00A11D89"/>
    <w:rsid w:val="00A15F82"/>
    <w:rsid w:val="00A20DF3"/>
    <w:rsid w:val="00A20DF6"/>
    <w:rsid w:val="00A23674"/>
    <w:rsid w:val="00A2459B"/>
    <w:rsid w:val="00A2484F"/>
    <w:rsid w:val="00A26DEC"/>
    <w:rsid w:val="00A27A36"/>
    <w:rsid w:val="00A305CD"/>
    <w:rsid w:val="00A30928"/>
    <w:rsid w:val="00A3096F"/>
    <w:rsid w:val="00A311FF"/>
    <w:rsid w:val="00A34D02"/>
    <w:rsid w:val="00A35EA3"/>
    <w:rsid w:val="00A37655"/>
    <w:rsid w:val="00A42267"/>
    <w:rsid w:val="00A434C6"/>
    <w:rsid w:val="00A4446B"/>
    <w:rsid w:val="00A50F5A"/>
    <w:rsid w:val="00A51754"/>
    <w:rsid w:val="00A551FD"/>
    <w:rsid w:val="00A56099"/>
    <w:rsid w:val="00A5677C"/>
    <w:rsid w:val="00A60941"/>
    <w:rsid w:val="00A60A31"/>
    <w:rsid w:val="00A610E3"/>
    <w:rsid w:val="00A61607"/>
    <w:rsid w:val="00A61D89"/>
    <w:rsid w:val="00A6346B"/>
    <w:rsid w:val="00A63D98"/>
    <w:rsid w:val="00A64C63"/>
    <w:rsid w:val="00A669DA"/>
    <w:rsid w:val="00A67086"/>
    <w:rsid w:val="00A7316F"/>
    <w:rsid w:val="00A746BB"/>
    <w:rsid w:val="00A80367"/>
    <w:rsid w:val="00A80E51"/>
    <w:rsid w:val="00A8136D"/>
    <w:rsid w:val="00A84E1C"/>
    <w:rsid w:val="00A8611B"/>
    <w:rsid w:val="00A86EC6"/>
    <w:rsid w:val="00A86FED"/>
    <w:rsid w:val="00A8783E"/>
    <w:rsid w:val="00A87C74"/>
    <w:rsid w:val="00A904EF"/>
    <w:rsid w:val="00A94645"/>
    <w:rsid w:val="00A97DAE"/>
    <w:rsid w:val="00AA01A4"/>
    <w:rsid w:val="00AA14F1"/>
    <w:rsid w:val="00AA790B"/>
    <w:rsid w:val="00AA7C91"/>
    <w:rsid w:val="00AA7D3D"/>
    <w:rsid w:val="00AB11BA"/>
    <w:rsid w:val="00AB1A8D"/>
    <w:rsid w:val="00AB24DE"/>
    <w:rsid w:val="00AB2FFD"/>
    <w:rsid w:val="00AB485B"/>
    <w:rsid w:val="00AB5B20"/>
    <w:rsid w:val="00AB78CF"/>
    <w:rsid w:val="00AB78DE"/>
    <w:rsid w:val="00AC0087"/>
    <w:rsid w:val="00AC0188"/>
    <w:rsid w:val="00AC02BB"/>
    <w:rsid w:val="00AC044E"/>
    <w:rsid w:val="00AC05DE"/>
    <w:rsid w:val="00AC1885"/>
    <w:rsid w:val="00AC5408"/>
    <w:rsid w:val="00AC55F3"/>
    <w:rsid w:val="00AC649A"/>
    <w:rsid w:val="00AC6ABA"/>
    <w:rsid w:val="00AC72F1"/>
    <w:rsid w:val="00AC78F7"/>
    <w:rsid w:val="00AC7AA5"/>
    <w:rsid w:val="00AD0869"/>
    <w:rsid w:val="00AD1E42"/>
    <w:rsid w:val="00AD2415"/>
    <w:rsid w:val="00AD313D"/>
    <w:rsid w:val="00AD74AA"/>
    <w:rsid w:val="00AD78CF"/>
    <w:rsid w:val="00AE1EA9"/>
    <w:rsid w:val="00AE389A"/>
    <w:rsid w:val="00AE5680"/>
    <w:rsid w:val="00AE5833"/>
    <w:rsid w:val="00AE720D"/>
    <w:rsid w:val="00AE7CAD"/>
    <w:rsid w:val="00AF0FA2"/>
    <w:rsid w:val="00AF2397"/>
    <w:rsid w:val="00AF4C85"/>
    <w:rsid w:val="00AF6CAF"/>
    <w:rsid w:val="00AF712F"/>
    <w:rsid w:val="00AF7776"/>
    <w:rsid w:val="00AF7D15"/>
    <w:rsid w:val="00B00E55"/>
    <w:rsid w:val="00B01D60"/>
    <w:rsid w:val="00B04577"/>
    <w:rsid w:val="00B04FE2"/>
    <w:rsid w:val="00B13133"/>
    <w:rsid w:val="00B14782"/>
    <w:rsid w:val="00B16775"/>
    <w:rsid w:val="00B20DE9"/>
    <w:rsid w:val="00B21C8A"/>
    <w:rsid w:val="00B255DA"/>
    <w:rsid w:val="00B2567D"/>
    <w:rsid w:val="00B25D15"/>
    <w:rsid w:val="00B2646D"/>
    <w:rsid w:val="00B31A6B"/>
    <w:rsid w:val="00B353ED"/>
    <w:rsid w:val="00B36703"/>
    <w:rsid w:val="00B373D8"/>
    <w:rsid w:val="00B400B3"/>
    <w:rsid w:val="00B47B58"/>
    <w:rsid w:val="00B515B7"/>
    <w:rsid w:val="00B51A95"/>
    <w:rsid w:val="00B53500"/>
    <w:rsid w:val="00B53BBB"/>
    <w:rsid w:val="00B57BEC"/>
    <w:rsid w:val="00B60983"/>
    <w:rsid w:val="00B61BA5"/>
    <w:rsid w:val="00B62761"/>
    <w:rsid w:val="00B64218"/>
    <w:rsid w:val="00B66C73"/>
    <w:rsid w:val="00B66D4A"/>
    <w:rsid w:val="00B6742F"/>
    <w:rsid w:val="00B677BD"/>
    <w:rsid w:val="00B6785F"/>
    <w:rsid w:val="00B67968"/>
    <w:rsid w:val="00B67B32"/>
    <w:rsid w:val="00B717D6"/>
    <w:rsid w:val="00B72C1B"/>
    <w:rsid w:val="00B73B08"/>
    <w:rsid w:val="00B74BFC"/>
    <w:rsid w:val="00B75061"/>
    <w:rsid w:val="00B76B13"/>
    <w:rsid w:val="00B82F6E"/>
    <w:rsid w:val="00B846D4"/>
    <w:rsid w:val="00B851B6"/>
    <w:rsid w:val="00B8524A"/>
    <w:rsid w:val="00B860BE"/>
    <w:rsid w:val="00B86C37"/>
    <w:rsid w:val="00B90205"/>
    <w:rsid w:val="00B92BAB"/>
    <w:rsid w:val="00B96A50"/>
    <w:rsid w:val="00B97D9D"/>
    <w:rsid w:val="00BA032A"/>
    <w:rsid w:val="00BA1071"/>
    <w:rsid w:val="00BA124C"/>
    <w:rsid w:val="00BA42AA"/>
    <w:rsid w:val="00BA4D4B"/>
    <w:rsid w:val="00BA6038"/>
    <w:rsid w:val="00BB1936"/>
    <w:rsid w:val="00BB3509"/>
    <w:rsid w:val="00BB5F3C"/>
    <w:rsid w:val="00BB6ACC"/>
    <w:rsid w:val="00BC060E"/>
    <w:rsid w:val="00BC0CD0"/>
    <w:rsid w:val="00BC0F60"/>
    <w:rsid w:val="00BC5288"/>
    <w:rsid w:val="00BC7437"/>
    <w:rsid w:val="00BD121E"/>
    <w:rsid w:val="00BD3E9B"/>
    <w:rsid w:val="00BE058D"/>
    <w:rsid w:val="00BE300C"/>
    <w:rsid w:val="00BE454C"/>
    <w:rsid w:val="00BE624F"/>
    <w:rsid w:val="00BE76B1"/>
    <w:rsid w:val="00BF1D4D"/>
    <w:rsid w:val="00BF3471"/>
    <w:rsid w:val="00BF4547"/>
    <w:rsid w:val="00BF5DA8"/>
    <w:rsid w:val="00BF6FFD"/>
    <w:rsid w:val="00BF757D"/>
    <w:rsid w:val="00BF7ED2"/>
    <w:rsid w:val="00C006C4"/>
    <w:rsid w:val="00C00F9B"/>
    <w:rsid w:val="00C02583"/>
    <w:rsid w:val="00C02E37"/>
    <w:rsid w:val="00C04CE9"/>
    <w:rsid w:val="00C05ADB"/>
    <w:rsid w:val="00C102CC"/>
    <w:rsid w:val="00C1331D"/>
    <w:rsid w:val="00C147E2"/>
    <w:rsid w:val="00C16B7B"/>
    <w:rsid w:val="00C22534"/>
    <w:rsid w:val="00C2432D"/>
    <w:rsid w:val="00C2455A"/>
    <w:rsid w:val="00C25753"/>
    <w:rsid w:val="00C31686"/>
    <w:rsid w:val="00C31EEB"/>
    <w:rsid w:val="00C32D7A"/>
    <w:rsid w:val="00C342AC"/>
    <w:rsid w:val="00C349D2"/>
    <w:rsid w:val="00C35AD7"/>
    <w:rsid w:val="00C365C8"/>
    <w:rsid w:val="00C3694B"/>
    <w:rsid w:val="00C36E6C"/>
    <w:rsid w:val="00C36FDB"/>
    <w:rsid w:val="00C40987"/>
    <w:rsid w:val="00C409D1"/>
    <w:rsid w:val="00C42BA8"/>
    <w:rsid w:val="00C43302"/>
    <w:rsid w:val="00C43E73"/>
    <w:rsid w:val="00C441E0"/>
    <w:rsid w:val="00C46697"/>
    <w:rsid w:val="00C5017E"/>
    <w:rsid w:val="00C51B00"/>
    <w:rsid w:val="00C51B66"/>
    <w:rsid w:val="00C5276D"/>
    <w:rsid w:val="00C53865"/>
    <w:rsid w:val="00C53913"/>
    <w:rsid w:val="00C53D7C"/>
    <w:rsid w:val="00C53E97"/>
    <w:rsid w:val="00C54012"/>
    <w:rsid w:val="00C545EA"/>
    <w:rsid w:val="00C54BEE"/>
    <w:rsid w:val="00C56B33"/>
    <w:rsid w:val="00C56E3B"/>
    <w:rsid w:val="00C57E53"/>
    <w:rsid w:val="00C60262"/>
    <w:rsid w:val="00C62966"/>
    <w:rsid w:val="00C6304A"/>
    <w:rsid w:val="00C650F8"/>
    <w:rsid w:val="00C65326"/>
    <w:rsid w:val="00C70B1C"/>
    <w:rsid w:val="00C71922"/>
    <w:rsid w:val="00C73056"/>
    <w:rsid w:val="00C7368D"/>
    <w:rsid w:val="00C75767"/>
    <w:rsid w:val="00C7597D"/>
    <w:rsid w:val="00C7628B"/>
    <w:rsid w:val="00C76766"/>
    <w:rsid w:val="00C76F71"/>
    <w:rsid w:val="00C77C9F"/>
    <w:rsid w:val="00C77E69"/>
    <w:rsid w:val="00C815FA"/>
    <w:rsid w:val="00C833B7"/>
    <w:rsid w:val="00C847FA"/>
    <w:rsid w:val="00C8522F"/>
    <w:rsid w:val="00C90030"/>
    <w:rsid w:val="00C932CF"/>
    <w:rsid w:val="00C936FB"/>
    <w:rsid w:val="00C95B4C"/>
    <w:rsid w:val="00C96F17"/>
    <w:rsid w:val="00CA2578"/>
    <w:rsid w:val="00CA2644"/>
    <w:rsid w:val="00CA2837"/>
    <w:rsid w:val="00CA599B"/>
    <w:rsid w:val="00CA7315"/>
    <w:rsid w:val="00CB0A8F"/>
    <w:rsid w:val="00CB2B8C"/>
    <w:rsid w:val="00CB38A2"/>
    <w:rsid w:val="00CB3C23"/>
    <w:rsid w:val="00CB3FA6"/>
    <w:rsid w:val="00CB5EE8"/>
    <w:rsid w:val="00CC0AF9"/>
    <w:rsid w:val="00CC1B7C"/>
    <w:rsid w:val="00CC2C94"/>
    <w:rsid w:val="00CC3535"/>
    <w:rsid w:val="00CC4EA8"/>
    <w:rsid w:val="00CC605A"/>
    <w:rsid w:val="00CC614E"/>
    <w:rsid w:val="00CC6A58"/>
    <w:rsid w:val="00CC71AA"/>
    <w:rsid w:val="00CC721F"/>
    <w:rsid w:val="00CD0A70"/>
    <w:rsid w:val="00CD4342"/>
    <w:rsid w:val="00CD45F6"/>
    <w:rsid w:val="00CD4660"/>
    <w:rsid w:val="00CD468D"/>
    <w:rsid w:val="00CD4BE6"/>
    <w:rsid w:val="00CD4DD9"/>
    <w:rsid w:val="00CD64EB"/>
    <w:rsid w:val="00CD70A0"/>
    <w:rsid w:val="00CE163E"/>
    <w:rsid w:val="00CE3908"/>
    <w:rsid w:val="00CE3940"/>
    <w:rsid w:val="00CE68E7"/>
    <w:rsid w:val="00CF0AB3"/>
    <w:rsid w:val="00CF0F63"/>
    <w:rsid w:val="00CF10C0"/>
    <w:rsid w:val="00CF13A0"/>
    <w:rsid w:val="00CF4096"/>
    <w:rsid w:val="00CF4B67"/>
    <w:rsid w:val="00CF61D4"/>
    <w:rsid w:val="00CF7242"/>
    <w:rsid w:val="00D03A5A"/>
    <w:rsid w:val="00D03E38"/>
    <w:rsid w:val="00D04076"/>
    <w:rsid w:val="00D044F3"/>
    <w:rsid w:val="00D07739"/>
    <w:rsid w:val="00D10EBE"/>
    <w:rsid w:val="00D1154F"/>
    <w:rsid w:val="00D12208"/>
    <w:rsid w:val="00D12677"/>
    <w:rsid w:val="00D16A00"/>
    <w:rsid w:val="00D1741B"/>
    <w:rsid w:val="00D202CB"/>
    <w:rsid w:val="00D2163F"/>
    <w:rsid w:val="00D2184C"/>
    <w:rsid w:val="00D22B48"/>
    <w:rsid w:val="00D2353F"/>
    <w:rsid w:val="00D23C6E"/>
    <w:rsid w:val="00D2608E"/>
    <w:rsid w:val="00D30C71"/>
    <w:rsid w:val="00D31B9B"/>
    <w:rsid w:val="00D33BFB"/>
    <w:rsid w:val="00D34366"/>
    <w:rsid w:val="00D351B4"/>
    <w:rsid w:val="00D3566B"/>
    <w:rsid w:val="00D35C8C"/>
    <w:rsid w:val="00D36322"/>
    <w:rsid w:val="00D3718D"/>
    <w:rsid w:val="00D41A2E"/>
    <w:rsid w:val="00D41B3D"/>
    <w:rsid w:val="00D431FC"/>
    <w:rsid w:val="00D43D6A"/>
    <w:rsid w:val="00D4698F"/>
    <w:rsid w:val="00D472E8"/>
    <w:rsid w:val="00D50B27"/>
    <w:rsid w:val="00D51EF8"/>
    <w:rsid w:val="00D54816"/>
    <w:rsid w:val="00D54F75"/>
    <w:rsid w:val="00D55D57"/>
    <w:rsid w:val="00D56415"/>
    <w:rsid w:val="00D566CD"/>
    <w:rsid w:val="00D6183F"/>
    <w:rsid w:val="00D62276"/>
    <w:rsid w:val="00D632E3"/>
    <w:rsid w:val="00D63512"/>
    <w:rsid w:val="00D63915"/>
    <w:rsid w:val="00D65A87"/>
    <w:rsid w:val="00D66274"/>
    <w:rsid w:val="00D66C3F"/>
    <w:rsid w:val="00D71266"/>
    <w:rsid w:val="00D73E58"/>
    <w:rsid w:val="00D74A8B"/>
    <w:rsid w:val="00D77548"/>
    <w:rsid w:val="00D7758A"/>
    <w:rsid w:val="00D779C1"/>
    <w:rsid w:val="00D802FE"/>
    <w:rsid w:val="00D81397"/>
    <w:rsid w:val="00D83063"/>
    <w:rsid w:val="00D8367D"/>
    <w:rsid w:val="00D838FF"/>
    <w:rsid w:val="00D83CC7"/>
    <w:rsid w:val="00D83CF9"/>
    <w:rsid w:val="00D84EA8"/>
    <w:rsid w:val="00D858B4"/>
    <w:rsid w:val="00D85CE5"/>
    <w:rsid w:val="00D922B2"/>
    <w:rsid w:val="00D931F5"/>
    <w:rsid w:val="00D95CB7"/>
    <w:rsid w:val="00D96A08"/>
    <w:rsid w:val="00DA0756"/>
    <w:rsid w:val="00DA6A7D"/>
    <w:rsid w:val="00DA7F24"/>
    <w:rsid w:val="00DB2F72"/>
    <w:rsid w:val="00DB3110"/>
    <w:rsid w:val="00DB3553"/>
    <w:rsid w:val="00DB4ACC"/>
    <w:rsid w:val="00DB5984"/>
    <w:rsid w:val="00DB5AC5"/>
    <w:rsid w:val="00DB5CB1"/>
    <w:rsid w:val="00DB7048"/>
    <w:rsid w:val="00DC0167"/>
    <w:rsid w:val="00DC130D"/>
    <w:rsid w:val="00DC25E7"/>
    <w:rsid w:val="00DC2FF7"/>
    <w:rsid w:val="00DC4128"/>
    <w:rsid w:val="00DC6457"/>
    <w:rsid w:val="00DC7033"/>
    <w:rsid w:val="00DD0A64"/>
    <w:rsid w:val="00DD4096"/>
    <w:rsid w:val="00DD40DA"/>
    <w:rsid w:val="00DD6AF8"/>
    <w:rsid w:val="00DD7B05"/>
    <w:rsid w:val="00DE089A"/>
    <w:rsid w:val="00DE1C28"/>
    <w:rsid w:val="00DE1FED"/>
    <w:rsid w:val="00DE259A"/>
    <w:rsid w:val="00DE3A57"/>
    <w:rsid w:val="00DE3FF1"/>
    <w:rsid w:val="00DE4021"/>
    <w:rsid w:val="00DE5AD2"/>
    <w:rsid w:val="00DE7B90"/>
    <w:rsid w:val="00DF1F86"/>
    <w:rsid w:val="00DF29D4"/>
    <w:rsid w:val="00DF319B"/>
    <w:rsid w:val="00DF3EFA"/>
    <w:rsid w:val="00DF58BD"/>
    <w:rsid w:val="00DF5E2E"/>
    <w:rsid w:val="00E026C1"/>
    <w:rsid w:val="00E10502"/>
    <w:rsid w:val="00E1298E"/>
    <w:rsid w:val="00E12FF4"/>
    <w:rsid w:val="00E13570"/>
    <w:rsid w:val="00E15BFD"/>
    <w:rsid w:val="00E16CAE"/>
    <w:rsid w:val="00E17B00"/>
    <w:rsid w:val="00E17CC2"/>
    <w:rsid w:val="00E221F7"/>
    <w:rsid w:val="00E25668"/>
    <w:rsid w:val="00E30D28"/>
    <w:rsid w:val="00E33B0A"/>
    <w:rsid w:val="00E35299"/>
    <w:rsid w:val="00E36C41"/>
    <w:rsid w:val="00E4004D"/>
    <w:rsid w:val="00E401A9"/>
    <w:rsid w:val="00E41A0E"/>
    <w:rsid w:val="00E41D8C"/>
    <w:rsid w:val="00E442D8"/>
    <w:rsid w:val="00E444FD"/>
    <w:rsid w:val="00E464D4"/>
    <w:rsid w:val="00E47D79"/>
    <w:rsid w:val="00E50F4B"/>
    <w:rsid w:val="00E523BD"/>
    <w:rsid w:val="00E53244"/>
    <w:rsid w:val="00E5651A"/>
    <w:rsid w:val="00E610B8"/>
    <w:rsid w:val="00E65479"/>
    <w:rsid w:val="00E656A5"/>
    <w:rsid w:val="00E65C16"/>
    <w:rsid w:val="00E70576"/>
    <w:rsid w:val="00E72972"/>
    <w:rsid w:val="00E73C23"/>
    <w:rsid w:val="00E73C43"/>
    <w:rsid w:val="00E74638"/>
    <w:rsid w:val="00E75C35"/>
    <w:rsid w:val="00E773F1"/>
    <w:rsid w:val="00E80D69"/>
    <w:rsid w:val="00E83798"/>
    <w:rsid w:val="00E84E21"/>
    <w:rsid w:val="00E84F29"/>
    <w:rsid w:val="00E86E74"/>
    <w:rsid w:val="00E90FB7"/>
    <w:rsid w:val="00E96CE8"/>
    <w:rsid w:val="00E97A98"/>
    <w:rsid w:val="00EA2088"/>
    <w:rsid w:val="00EA55AF"/>
    <w:rsid w:val="00EA55CE"/>
    <w:rsid w:val="00EA56BF"/>
    <w:rsid w:val="00EA5CC2"/>
    <w:rsid w:val="00EA75EE"/>
    <w:rsid w:val="00EB115A"/>
    <w:rsid w:val="00EB1756"/>
    <w:rsid w:val="00EB2603"/>
    <w:rsid w:val="00EB3AC7"/>
    <w:rsid w:val="00EB3F80"/>
    <w:rsid w:val="00EB4881"/>
    <w:rsid w:val="00EB5047"/>
    <w:rsid w:val="00EC00BD"/>
    <w:rsid w:val="00EC15D6"/>
    <w:rsid w:val="00EC20DD"/>
    <w:rsid w:val="00EC296C"/>
    <w:rsid w:val="00EC3A5B"/>
    <w:rsid w:val="00EC4A8D"/>
    <w:rsid w:val="00EC50E5"/>
    <w:rsid w:val="00EC5940"/>
    <w:rsid w:val="00EC61BF"/>
    <w:rsid w:val="00EC648D"/>
    <w:rsid w:val="00ED13DC"/>
    <w:rsid w:val="00ED2DD3"/>
    <w:rsid w:val="00ED36E0"/>
    <w:rsid w:val="00ED390E"/>
    <w:rsid w:val="00EE0D46"/>
    <w:rsid w:val="00EE2DAD"/>
    <w:rsid w:val="00EE2E2F"/>
    <w:rsid w:val="00EE5E31"/>
    <w:rsid w:val="00EE652B"/>
    <w:rsid w:val="00EE711F"/>
    <w:rsid w:val="00EF05EF"/>
    <w:rsid w:val="00EF1DAA"/>
    <w:rsid w:val="00EF4B72"/>
    <w:rsid w:val="00EF4E33"/>
    <w:rsid w:val="00F01A2A"/>
    <w:rsid w:val="00F0406E"/>
    <w:rsid w:val="00F054B7"/>
    <w:rsid w:val="00F05A76"/>
    <w:rsid w:val="00F1068F"/>
    <w:rsid w:val="00F12B74"/>
    <w:rsid w:val="00F13A96"/>
    <w:rsid w:val="00F141F3"/>
    <w:rsid w:val="00F17599"/>
    <w:rsid w:val="00F17AC5"/>
    <w:rsid w:val="00F20B5A"/>
    <w:rsid w:val="00F2213D"/>
    <w:rsid w:val="00F2334E"/>
    <w:rsid w:val="00F23597"/>
    <w:rsid w:val="00F23A42"/>
    <w:rsid w:val="00F23F86"/>
    <w:rsid w:val="00F25176"/>
    <w:rsid w:val="00F26EFA"/>
    <w:rsid w:val="00F27091"/>
    <w:rsid w:val="00F32318"/>
    <w:rsid w:val="00F324CE"/>
    <w:rsid w:val="00F32F16"/>
    <w:rsid w:val="00F36584"/>
    <w:rsid w:val="00F37F8F"/>
    <w:rsid w:val="00F411A8"/>
    <w:rsid w:val="00F424B1"/>
    <w:rsid w:val="00F45B4D"/>
    <w:rsid w:val="00F4609D"/>
    <w:rsid w:val="00F477D4"/>
    <w:rsid w:val="00F50BBA"/>
    <w:rsid w:val="00F50BC5"/>
    <w:rsid w:val="00F53196"/>
    <w:rsid w:val="00F54AA6"/>
    <w:rsid w:val="00F558AB"/>
    <w:rsid w:val="00F5639D"/>
    <w:rsid w:val="00F5682A"/>
    <w:rsid w:val="00F60983"/>
    <w:rsid w:val="00F615C7"/>
    <w:rsid w:val="00F615E4"/>
    <w:rsid w:val="00F618E4"/>
    <w:rsid w:val="00F6591A"/>
    <w:rsid w:val="00F6749F"/>
    <w:rsid w:val="00F679D9"/>
    <w:rsid w:val="00F70206"/>
    <w:rsid w:val="00F71428"/>
    <w:rsid w:val="00F72FC2"/>
    <w:rsid w:val="00F73426"/>
    <w:rsid w:val="00F75661"/>
    <w:rsid w:val="00F75C67"/>
    <w:rsid w:val="00F7624A"/>
    <w:rsid w:val="00F77FC5"/>
    <w:rsid w:val="00F80324"/>
    <w:rsid w:val="00F819FD"/>
    <w:rsid w:val="00F81A01"/>
    <w:rsid w:val="00F85E3B"/>
    <w:rsid w:val="00F86470"/>
    <w:rsid w:val="00F87121"/>
    <w:rsid w:val="00F87193"/>
    <w:rsid w:val="00F9001A"/>
    <w:rsid w:val="00F909E3"/>
    <w:rsid w:val="00F91CDA"/>
    <w:rsid w:val="00F91F80"/>
    <w:rsid w:val="00F933BA"/>
    <w:rsid w:val="00F9349E"/>
    <w:rsid w:val="00F942DB"/>
    <w:rsid w:val="00F970F2"/>
    <w:rsid w:val="00F97149"/>
    <w:rsid w:val="00F97621"/>
    <w:rsid w:val="00F97675"/>
    <w:rsid w:val="00FA02B4"/>
    <w:rsid w:val="00FA0B08"/>
    <w:rsid w:val="00FA1B7A"/>
    <w:rsid w:val="00FA2EBF"/>
    <w:rsid w:val="00FA3528"/>
    <w:rsid w:val="00FA4A75"/>
    <w:rsid w:val="00FA4FDF"/>
    <w:rsid w:val="00FA7234"/>
    <w:rsid w:val="00FA7754"/>
    <w:rsid w:val="00FB200F"/>
    <w:rsid w:val="00FB382F"/>
    <w:rsid w:val="00FB471B"/>
    <w:rsid w:val="00FB5E55"/>
    <w:rsid w:val="00FB69E9"/>
    <w:rsid w:val="00FB78C3"/>
    <w:rsid w:val="00FC16E1"/>
    <w:rsid w:val="00FC50BD"/>
    <w:rsid w:val="00FC59C0"/>
    <w:rsid w:val="00FC5E6E"/>
    <w:rsid w:val="00FD057A"/>
    <w:rsid w:val="00FD1313"/>
    <w:rsid w:val="00FD29E1"/>
    <w:rsid w:val="00FD591A"/>
    <w:rsid w:val="00FD59D5"/>
    <w:rsid w:val="00FD5C08"/>
    <w:rsid w:val="00FE01C9"/>
    <w:rsid w:val="00FE01E2"/>
    <w:rsid w:val="00FE0B4F"/>
    <w:rsid w:val="00FE0FC6"/>
    <w:rsid w:val="00FE189B"/>
    <w:rsid w:val="00FE21FD"/>
    <w:rsid w:val="00FE25AA"/>
    <w:rsid w:val="00FE6046"/>
    <w:rsid w:val="00FF15C6"/>
    <w:rsid w:val="00FF48F7"/>
    <w:rsid w:val="00FF6C3F"/>
    <w:rsid w:val="00FF783D"/>
  </w:rsids>
  <m:mathPr>
    <m:mathFont m:val="Cambria Math"/>
    <m:brkBin m:val="before"/>
    <m:brkBinSub m:val="--"/>
    <m:smallFrac/>
    <m:dispDef/>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oNotEmbedSmartTags/>
  <w:decimalSymbol w:val="."/>
  <w:listSeparator w:val=","/>
  <w14:docId w14:val="6D6B9343"/>
  <w15:docId w15:val="{5DC2CF8E-9447-4ED6-A3ED-E21D85DAAD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ja-JP"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qFormat="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qFormat="1"/>
    <w:lsdException w:name="line number" w:semiHidden="1" w:unhideWhenUsed="1"/>
    <w:lsdException w:name="page number" w:semiHidden="1" w:uiPriority="0" w:unhideWhenUsed="1"/>
    <w:lsdException w:name="endnote reference" w:semiHidden="1" w:uiPriority="0" w:unhideWhenUsed="1"/>
    <w:lsdException w:name="endnote text" w:semiHidden="1" w:unhideWhenUsed="1"/>
    <w:lsdException w:name="table of authorities" w:semiHidden="1" w:unhideWhenUsed="1"/>
    <w:lsdException w:name="macro" w:semiHidden="1" w:uiPriority="0"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nhideWhenUsed="1"/>
    <w:lsdException w:name="List Number 3" w:semiHidden="1" w:unhideWhenUsed="1"/>
    <w:lsdException w:name="List Number 4" w:semiHidden="1" w:uiPriority="0"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42BB"/>
    <w:pPr>
      <w:spacing w:after="160"/>
    </w:pPr>
    <w:rPr>
      <w:rFonts w:ascii="Times New Roman" w:hAnsi="Times New Roman"/>
      <w:color w:val="141313" w:themeColor="text1"/>
      <w:sz w:val="24"/>
      <w:szCs w:val="18"/>
    </w:rPr>
  </w:style>
  <w:style w:type="paragraph" w:styleId="Heading1">
    <w:name w:val="heading 1"/>
    <w:next w:val="Normal"/>
    <w:link w:val="Heading1Char"/>
    <w:qFormat/>
    <w:rsid w:val="00C518C9"/>
    <w:pPr>
      <w:keepNext/>
      <w:keepLines/>
      <w:numPr>
        <w:numId w:val="1"/>
      </w:numPr>
      <w:spacing w:before="440" w:after="120" w:line="440" w:lineRule="exact"/>
      <w:outlineLvl w:val="0"/>
    </w:pPr>
    <w:rPr>
      <w:rFonts w:asciiTheme="majorHAnsi" w:eastAsiaTheme="majorEastAsia" w:hAnsiTheme="majorHAnsi" w:cstheme="majorBidi"/>
      <w:b/>
      <w:bCs/>
      <w:color w:val="141313" w:themeColor="text1"/>
      <w:sz w:val="32"/>
      <w:szCs w:val="32"/>
    </w:rPr>
  </w:style>
  <w:style w:type="paragraph" w:styleId="Heading2">
    <w:name w:val="heading 2"/>
    <w:next w:val="Normal"/>
    <w:link w:val="Heading2Char"/>
    <w:unhideWhenUsed/>
    <w:qFormat/>
    <w:rsid w:val="00952719"/>
    <w:pPr>
      <w:keepNext/>
      <w:keepLines/>
      <w:numPr>
        <w:ilvl w:val="1"/>
        <w:numId w:val="1"/>
      </w:numPr>
      <w:spacing w:before="360" w:after="120"/>
      <w:ind w:left="578" w:hanging="578"/>
      <w:outlineLvl w:val="1"/>
    </w:pPr>
    <w:rPr>
      <w:rFonts w:asciiTheme="majorHAnsi" w:eastAsiaTheme="majorEastAsia" w:hAnsiTheme="majorHAnsi" w:cstheme="majorBidi"/>
      <w:b/>
      <w:bCs/>
      <w:color w:val="141313" w:themeColor="text1"/>
      <w:sz w:val="24"/>
      <w:szCs w:val="24"/>
    </w:rPr>
  </w:style>
  <w:style w:type="paragraph" w:styleId="Heading3">
    <w:name w:val="heading 3"/>
    <w:next w:val="Normal"/>
    <w:link w:val="Heading3Char"/>
    <w:unhideWhenUsed/>
    <w:qFormat/>
    <w:rsid w:val="00686F18"/>
    <w:pPr>
      <w:keepNext/>
      <w:keepLines/>
      <w:numPr>
        <w:ilvl w:val="2"/>
        <w:numId w:val="1"/>
      </w:numPr>
      <w:spacing w:before="280" w:after="120"/>
      <w:outlineLvl w:val="2"/>
    </w:pPr>
    <w:rPr>
      <w:rFonts w:asciiTheme="majorHAnsi" w:eastAsiaTheme="majorEastAsia" w:hAnsiTheme="majorHAnsi" w:cstheme="majorBidi"/>
      <w:b/>
      <w:bCs/>
      <w:color w:val="141313" w:themeColor="text1"/>
    </w:rPr>
  </w:style>
  <w:style w:type="paragraph" w:styleId="Heading4">
    <w:name w:val="heading 4"/>
    <w:basedOn w:val="Normal"/>
    <w:next w:val="Normal"/>
    <w:link w:val="Heading4Char"/>
    <w:unhideWhenUsed/>
    <w:qFormat/>
    <w:rsid w:val="004C7351"/>
    <w:pPr>
      <w:keepNext/>
      <w:keepLines/>
      <w:numPr>
        <w:ilvl w:val="3"/>
        <w:numId w:val="1"/>
      </w:numPr>
      <w:spacing w:before="200" w:after="0"/>
      <w:ind w:left="864"/>
      <w:outlineLvl w:val="3"/>
    </w:pPr>
    <w:rPr>
      <w:rFonts w:asciiTheme="majorHAnsi" w:eastAsiaTheme="majorEastAsia" w:hAnsiTheme="majorHAnsi" w:cstheme="majorBidi"/>
      <w:b/>
      <w:bCs/>
      <w:iCs/>
      <w:color w:val="auto"/>
      <w:sz w:val="20"/>
      <w:szCs w:val="20"/>
    </w:rPr>
  </w:style>
  <w:style w:type="paragraph" w:styleId="Heading5">
    <w:name w:val="heading 5"/>
    <w:basedOn w:val="Normal"/>
    <w:next w:val="Normal"/>
    <w:link w:val="Heading5Char"/>
    <w:unhideWhenUsed/>
    <w:qFormat/>
    <w:rsid w:val="008C2E07"/>
    <w:pPr>
      <w:keepNext/>
      <w:keepLines/>
      <w:numPr>
        <w:ilvl w:val="4"/>
        <w:numId w:val="1"/>
      </w:numPr>
      <w:spacing w:before="200" w:after="0"/>
      <w:outlineLvl w:val="4"/>
    </w:pPr>
    <w:rPr>
      <w:rFonts w:asciiTheme="majorHAnsi" w:eastAsiaTheme="majorEastAsia" w:hAnsiTheme="majorHAnsi" w:cstheme="majorBidi"/>
      <w:color w:val="004F5A" w:themeColor="accent1" w:themeShade="7F"/>
    </w:rPr>
  </w:style>
  <w:style w:type="paragraph" w:styleId="Heading6">
    <w:name w:val="heading 6"/>
    <w:basedOn w:val="Normal"/>
    <w:next w:val="Normal"/>
    <w:link w:val="Heading6Char"/>
    <w:unhideWhenUsed/>
    <w:qFormat/>
    <w:rsid w:val="008C2E07"/>
    <w:pPr>
      <w:keepNext/>
      <w:keepLines/>
      <w:numPr>
        <w:ilvl w:val="5"/>
        <w:numId w:val="1"/>
      </w:numPr>
      <w:spacing w:before="200" w:after="0"/>
      <w:outlineLvl w:val="5"/>
    </w:pPr>
    <w:rPr>
      <w:rFonts w:asciiTheme="majorHAnsi" w:eastAsiaTheme="majorEastAsia" w:hAnsiTheme="majorHAnsi" w:cstheme="majorBidi"/>
      <w:i/>
      <w:iCs/>
      <w:color w:val="004F5A" w:themeColor="accent1" w:themeShade="7F"/>
    </w:rPr>
  </w:style>
  <w:style w:type="paragraph" w:styleId="Heading7">
    <w:name w:val="heading 7"/>
    <w:basedOn w:val="Normal"/>
    <w:next w:val="Normal"/>
    <w:link w:val="Heading7Char"/>
    <w:unhideWhenUsed/>
    <w:qFormat/>
    <w:rsid w:val="008C2E07"/>
    <w:pPr>
      <w:keepNext/>
      <w:keepLines/>
      <w:numPr>
        <w:ilvl w:val="6"/>
        <w:numId w:val="1"/>
      </w:numPr>
      <w:spacing w:before="200" w:after="0"/>
      <w:outlineLvl w:val="6"/>
    </w:pPr>
    <w:rPr>
      <w:rFonts w:asciiTheme="majorHAnsi" w:eastAsiaTheme="majorEastAsia" w:hAnsiTheme="majorHAnsi" w:cstheme="majorBidi"/>
      <w:i/>
      <w:iCs/>
      <w:color w:val="504C4C" w:themeColor="text1" w:themeTint="BF"/>
    </w:rPr>
  </w:style>
  <w:style w:type="paragraph" w:styleId="Heading8">
    <w:name w:val="heading 8"/>
    <w:basedOn w:val="Normal"/>
    <w:next w:val="Normal"/>
    <w:link w:val="Heading8Char"/>
    <w:unhideWhenUsed/>
    <w:qFormat/>
    <w:rsid w:val="008C2E07"/>
    <w:pPr>
      <w:keepNext/>
      <w:keepLines/>
      <w:numPr>
        <w:ilvl w:val="7"/>
        <w:numId w:val="1"/>
      </w:numPr>
      <w:spacing w:before="200" w:after="0"/>
      <w:outlineLvl w:val="7"/>
    </w:pPr>
    <w:rPr>
      <w:rFonts w:asciiTheme="majorHAnsi" w:eastAsiaTheme="majorEastAsia" w:hAnsiTheme="majorHAnsi" w:cstheme="majorBidi"/>
      <w:color w:val="504C4C" w:themeColor="text1" w:themeTint="BF"/>
      <w:sz w:val="20"/>
      <w:szCs w:val="20"/>
    </w:rPr>
  </w:style>
  <w:style w:type="paragraph" w:styleId="Heading9">
    <w:name w:val="heading 9"/>
    <w:basedOn w:val="Normal"/>
    <w:next w:val="Normal"/>
    <w:link w:val="Heading9Char"/>
    <w:unhideWhenUsed/>
    <w:qFormat/>
    <w:rsid w:val="008C2E07"/>
    <w:pPr>
      <w:keepNext/>
      <w:keepLines/>
      <w:numPr>
        <w:ilvl w:val="8"/>
        <w:numId w:val="1"/>
      </w:numPr>
      <w:spacing w:before="200" w:after="0"/>
      <w:outlineLvl w:val="8"/>
    </w:pPr>
    <w:rPr>
      <w:rFonts w:asciiTheme="majorHAnsi" w:eastAsiaTheme="majorEastAsia" w:hAnsiTheme="majorHAnsi" w:cstheme="majorBidi"/>
      <w:i/>
      <w:iCs/>
      <w:color w:val="504C4C"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518C9"/>
    <w:rPr>
      <w:rFonts w:asciiTheme="majorHAnsi" w:eastAsiaTheme="majorEastAsia" w:hAnsiTheme="majorHAnsi" w:cstheme="majorBidi"/>
      <w:b/>
      <w:bCs/>
      <w:color w:val="141313" w:themeColor="text1"/>
      <w:sz w:val="32"/>
      <w:szCs w:val="32"/>
    </w:rPr>
  </w:style>
  <w:style w:type="character" w:customStyle="1" w:styleId="Heading2Char">
    <w:name w:val="Heading 2 Char"/>
    <w:basedOn w:val="DefaultParagraphFont"/>
    <w:link w:val="Heading2"/>
    <w:rsid w:val="00952719"/>
    <w:rPr>
      <w:rFonts w:asciiTheme="majorHAnsi" w:eastAsiaTheme="majorEastAsia" w:hAnsiTheme="majorHAnsi" w:cstheme="majorBidi"/>
      <w:b/>
      <w:bCs/>
      <w:color w:val="141313" w:themeColor="text1"/>
      <w:sz w:val="24"/>
      <w:szCs w:val="24"/>
    </w:rPr>
  </w:style>
  <w:style w:type="character" w:customStyle="1" w:styleId="Heading3Char">
    <w:name w:val="Heading 3 Char"/>
    <w:basedOn w:val="DefaultParagraphFont"/>
    <w:link w:val="Heading3"/>
    <w:qFormat/>
    <w:rsid w:val="00686F18"/>
    <w:rPr>
      <w:rFonts w:asciiTheme="majorHAnsi" w:eastAsiaTheme="majorEastAsia" w:hAnsiTheme="majorHAnsi" w:cstheme="majorBidi"/>
      <w:b/>
      <w:bCs/>
      <w:color w:val="141313" w:themeColor="text1"/>
    </w:rPr>
  </w:style>
  <w:style w:type="character" w:customStyle="1" w:styleId="Heading4Char">
    <w:name w:val="Heading 4 Char"/>
    <w:basedOn w:val="DefaultParagraphFont"/>
    <w:link w:val="Heading4"/>
    <w:rsid w:val="004C7351"/>
    <w:rPr>
      <w:rFonts w:asciiTheme="majorHAnsi" w:eastAsiaTheme="majorEastAsia" w:hAnsiTheme="majorHAnsi" w:cstheme="majorBidi"/>
      <w:b/>
      <w:bCs/>
      <w:iCs/>
    </w:rPr>
  </w:style>
  <w:style w:type="character" w:customStyle="1" w:styleId="Heading5Char">
    <w:name w:val="Heading 5 Char"/>
    <w:basedOn w:val="DefaultParagraphFont"/>
    <w:link w:val="Heading5"/>
    <w:rsid w:val="008C2E07"/>
    <w:rPr>
      <w:rFonts w:asciiTheme="majorHAnsi" w:eastAsiaTheme="majorEastAsia" w:hAnsiTheme="majorHAnsi" w:cstheme="majorBidi"/>
      <w:color w:val="004F5A" w:themeColor="accent1" w:themeShade="7F"/>
      <w:sz w:val="24"/>
      <w:szCs w:val="18"/>
    </w:rPr>
  </w:style>
  <w:style w:type="character" w:customStyle="1" w:styleId="Heading6Char">
    <w:name w:val="Heading 6 Char"/>
    <w:basedOn w:val="DefaultParagraphFont"/>
    <w:link w:val="Heading6"/>
    <w:rsid w:val="008C2E07"/>
    <w:rPr>
      <w:rFonts w:asciiTheme="majorHAnsi" w:eastAsiaTheme="majorEastAsia" w:hAnsiTheme="majorHAnsi" w:cstheme="majorBidi"/>
      <w:i/>
      <w:iCs/>
      <w:color w:val="004F5A" w:themeColor="accent1" w:themeShade="7F"/>
      <w:sz w:val="24"/>
      <w:szCs w:val="18"/>
    </w:rPr>
  </w:style>
  <w:style w:type="character" w:customStyle="1" w:styleId="Heading7Char">
    <w:name w:val="Heading 7 Char"/>
    <w:basedOn w:val="DefaultParagraphFont"/>
    <w:link w:val="Heading7"/>
    <w:rsid w:val="008C2E07"/>
    <w:rPr>
      <w:rFonts w:asciiTheme="majorHAnsi" w:eastAsiaTheme="majorEastAsia" w:hAnsiTheme="majorHAnsi" w:cstheme="majorBidi"/>
      <w:i/>
      <w:iCs/>
      <w:color w:val="504C4C" w:themeColor="text1" w:themeTint="BF"/>
      <w:sz w:val="24"/>
      <w:szCs w:val="18"/>
    </w:rPr>
  </w:style>
  <w:style w:type="character" w:customStyle="1" w:styleId="Heading8Char">
    <w:name w:val="Heading 8 Char"/>
    <w:basedOn w:val="DefaultParagraphFont"/>
    <w:link w:val="Heading8"/>
    <w:rsid w:val="008C2E07"/>
    <w:rPr>
      <w:rFonts w:asciiTheme="majorHAnsi" w:eastAsiaTheme="majorEastAsia" w:hAnsiTheme="majorHAnsi" w:cstheme="majorBidi"/>
      <w:color w:val="504C4C" w:themeColor="text1" w:themeTint="BF"/>
    </w:rPr>
  </w:style>
  <w:style w:type="character" w:customStyle="1" w:styleId="Heading9Char">
    <w:name w:val="Heading 9 Char"/>
    <w:basedOn w:val="DefaultParagraphFont"/>
    <w:link w:val="Heading9"/>
    <w:rsid w:val="008C2E07"/>
    <w:rPr>
      <w:rFonts w:asciiTheme="majorHAnsi" w:eastAsiaTheme="majorEastAsia" w:hAnsiTheme="majorHAnsi" w:cstheme="majorBidi"/>
      <w:i/>
      <w:iCs/>
      <w:color w:val="504C4C" w:themeColor="text1" w:themeTint="BF"/>
    </w:rPr>
  </w:style>
  <w:style w:type="paragraph" w:styleId="BalloonText">
    <w:name w:val="Balloon Text"/>
    <w:basedOn w:val="Normal"/>
    <w:link w:val="BalloonTextChar1"/>
    <w:uiPriority w:val="99"/>
    <w:unhideWhenUsed/>
    <w:rsid w:val="00194CC3"/>
    <w:pPr>
      <w:spacing w:after="0"/>
    </w:pPr>
    <w:rPr>
      <w:rFonts w:ascii="Lucida Grande" w:hAnsi="Lucida Grande" w:cs="Lucida Grande"/>
    </w:rPr>
  </w:style>
  <w:style w:type="character" w:customStyle="1" w:styleId="BalloonTextChar1">
    <w:name w:val="Balloon Text Char1"/>
    <w:basedOn w:val="DefaultParagraphFont"/>
    <w:link w:val="BalloonText"/>
    <w:uiPriority w:val="99"/>
    <w:rsid w:val="00194CC3"/>
    <w:rPr>
      <w:rFonts w:ascii="Lucida Grande" w:hAnsi="Lucida Grande" w:cs="Lucida Grande"/>
      <w:color w:val="141313" w:themeColor="text1"/>
      <w:sz w:val="18"/>
      <w:szCs w:val="18"/>
    </w:rPr>
  </w:style>
  <w:style w:type="character" w:customStyle="1" w:styleId="BalloonTextChar">
    <w:name w:val="Balloon Text Char"/>
    <w:basedOn w:val="DefaultParagraphFont"/>
    <w:uiPriority w:val="99"/>
    <w:rsid w:val="005A45B8"/>
    <w:rPr>
      <w:rFonts w:ascii="Lucida Grande" w:hAnsi="Lucida Grande" w:cs="Lucida Grande"/>
      <w:sz w:val="18"/>
      <w:szCs w:val="18"/>
    </w:rPr>
  </w:style>
  <w:style w:type="paragraph" w:styleId="MacroText">
    <w:name w:val="macro"/>
    <w:link w:val="MacroTextChar"/>
    <w:rsid w:val="00F54436"/>
    <w:pPr>
      <w:tabs>
        <w:tab w:val="left" w:pos="576"/>
        <w:tab w:val="left" w:pos="1152"/>
        <w:tab w:val="left" w:pos="1728"/>
        <w:tab w:val="left" w:pos="2304"/>
        <w:tab w:val="left" w:pos="2880"/>
        <w:tab w:val="left" w:pos="3456"/>
        <w:tab w:val="left" w:pos="4032"/>
      </w:tabs>
    </w:pPr>
    <w:rPr>
      <w:rFonts w:ascii="Courier" w:hAnsi="Courier"/>
      <w:color w:val="504C4C" w:themeColor="text1" w:themeTint="BF"/>
      <w:sz w:val="16"/>
    </w:rPr>
  </w:style>
  <w:style w:type="character" w:customStyle="1" w:styleId="MacroTextChar">
    <w:name w:val="Macro Text Char"/>
    <w:basedOn w:val="DefaultParagraphFont"/>
    <w:link w:val="MacroText"/>
    <w:rsid w:val="00F54436"/>
    <w:rPr>
      <w:rFonts w:ascii="Courier" w:hAnsi="Courier"/>
      <w:color w:val="504C4C" w:themeColor="text1" w:themeTint="BF"/>
      <w:sz w:val="16"/>
    </w:rPr>
  </w:style>
  <w:style w:type="paragraph" w:styleId="Title">
    <w:name w:val="Title"/>
    <w:next w:val="Normal"/>
    <w:link w:val="TitleChar"/>
    <w:uiPriority w:val="10"/>
    <w:qFormat/>
    <w:rsid w:val="00513ED9"/>
    <w:pPr>
      <w:spacing w:after="300"/>
      <w:contextualSpacing/>
    </w:pPr>
    <w:rPr>
      <w:rFonts w:asciiTheme="majorHAnsi" w:eastAsiaTheme="majorEastAsia" w:hAnsiTheme="majorHAnsi" w:cstheme="majorBidi"/>
      <w:color w:val="141313" w:themeColor="text1"/>
      <w:spacing w:val="5"/>
      <w:kern w:val="28"/>
      <w:sz w:val="40"/>
      <w:szCs w:val="40"/>
    </w:rPr>
  </w:style>
  <w:style w:type="character" w:customStyle="1" w:styleId="TitleChar">
    <w:name w:val="Title Char"/>
    <w:basedOn w:val="DefaultParagraphFont"/>
    <w:link w:val="Title"/>
    <w:uiPriority w:val="10"/>
    <w:rsid w:val="00513ED9"/>
    <w:rPr>
      <w:rFonts w:asciiTheme="majorHAnsi" w:eastAsiaTheme="majorEastAsia" w:hAnsiTheme="majorHAnsi" w:cstheme="majorBidi"/>
      <w:color w:val="141313" w:themeColor="text1"/>
      <w:spacing w:val="5"/>
      <w:kern w:val="28"/>
      <w:sz w:val="40"/>
      <w:szCs w:val="40"/>
    </w:rPr>
  </w:style>
  <w:style w:type="paragraph" w:styleId="Header">
    <w:name w:val="header"/>
    <w:basedOn w:val="Normal"/>
    <w:link w:val="HeaderChar"/>
    <w:uiPriority w:val="99"/>
    <w:unhideWhenUsed/>
    <w:rsid w:val="00FB2274"/>
    <w:pPr>
      <w:tabs>
        <w:tab w:val="center" w:pos="4320"/>
        <w:tab w:val="right" w:pos="9360"/>
      </w:tabs>
      <w:spacing w:after="0"/>
    </w:pPr>
    <w:rPr>
      <w:rFonts w:asciiTheme="minorHAnsi" w:hAnsiTheme="minorHAnsi"/>
      <w:sz w:val="16"/>
    </w:rPr>
  </w:style>
  <w:style w:type="character" w:customStyle="1" w:styleId="HeaderChar">
    <w:name w:val="Header Char"/>
    <w:basedOn w:val="DefaultParagraphFont"/>
    <w:link w:val="Header"/>
    <w:uiPriority w:val="99"/>
    <w:rsid w:val="00FB2274"/>
    <w:rPr>
      <w:color w:val="141313" w:themeColor="text1"/>
      <w:sz w:val="16"/>
      <w:szCs w:val="18"/>
    </w:rPr>
  </w:style>
  <w:style w:type="paragraph" w:styleId="Footer">
    <w:name w:val="footer"/>
    <w:basedOn w:val="Normal"/>
    <w:link w:val="FooterChar"/>
    <w:uiPriority w:val="99"/>
    <w:unhideWhenUsed/>
    <w:rsid w:val="00FB2274"/>
    <w:pPr>
      <w:tabs>
        <w:tab w:val="center" w:pos="4320"/>
        <w:tab w:val="right" w:pos="9360"/>
      </w:tabs>
      <w:spacing w:after="0"/>
    </w:pPr>
    <w:rPr>
      <w:rFonts w:asciiTheme="minorHAnsi" w:hAnsiTheme="minorHAnsi"/>
      <w:sz w:val="16"/>
    </w:rPr>
  </w:style>
  <w:style w:type="character" w:customStyle="1" w:styleId="FooterChar">
    <w:name w:val="Footer Char"/>
    <w:basedOn w:val="DefaultParagraphFont"/>
    <w:link w:val="Footer"/>
    <w:uiPriority w:val="99"/>
    <w:rsid w:val="00FB2274"/>
    <w:rPr>
      <w:color w:val="141313" w:themeColor="text1"/>
      <w:sz w:val="16"/>
      <w:szCs w:val="18"/>
    </w:rPr>
  </w:style>
  <w:style w:type="character" w:styleId="Hyperlink">
    <w:name w:val="Hyperlink"/>
    <w:aliases w:val="超级链接"/>
    <w:basedOn w:val="DefaultParagraphFont"/>
    <w:uiPriority w:val="99"/>
    <w:unhideWhenUsed/>
    <w:rsid w:val="00893099"/>
    <w:rPr>
      <w:color w:val="00899F" w:themeColor="hyperlink"/>
      <w:u w:val="single"/>
    </w:rPr>
  </w:style>
  <w:style w:type="paragraph" w:styleId="ListParagraph">
    <w:name w:val="List Paragraph"/>
    <w:aliases w:val="Equipment,Figure_name,Numbered Indented Text,List Paragraph Char Char Char,List Paragraph Char Char,Bullet 1,List Paragraph1,b1,Alpha List Paragraph,Ref,lp1,List Paragraph11,Bullet List,List - bullets,Use Case List Paragraph Char"/>
    <w:basedOn w:val="Normal"/>
    <w:link w:val="ListParagraphChar"/>
    <w:uiPriority w:val="34"/>
    <w:qFormat/>
    <w:rsid w:val="00336DB7"/>
    <w:pPr>
      <w:numPr>
        <w:numId w:val="5"/>
      </w:numPr>
      <w:contextualSpacing/>
    </w:pPr>
    <w:rPr>
      <w:lang w:val="en-GB" w:eastAsia="en-US"/>
    </w:rPr>
  </w:style>
  <w:style w:type="character" w:customStyle="1" w:styleId="ListParagraphChar">
    <w:name w:val="List Paragraph Char"/>
    <w:aliases w:val="Equipment Char,Figure_name Char,Numbered Indented Text Char,List Paragraph Char Char Char Char,List Paragraph Char Char Char1,Bullet 1 Char,List Paragraph1 Char,b1 Char,Alpha List Paragraph Char,Ref Char,lp1 Char,Bullet List Char"/>
    <w:basedOn w:val="DefaultParagraphFont"/>
    <w:link w:val="ListParagraph"/>
    <w:uiPriority w:val="34"/>
    <w:qFormat/>
    <w:rsid w:val="00336DB7"/>
    <w:rPr>
      <w:rFonts w:ascii="Times New Roman" w:hAnsi="Times New Roman"/>
      <w:color w:val="141313" w:themeColor="text1"/>
      <w:sz w:val="24"/>
      <w:szCs w:val="18"/>
      <w:lang w:val="en-GB" w:eastAsia="en-US"/>
    </w:rPr>
  </w:style>
  <w:style w:type="paragraph" w:styleId="Caption">
    <w:name w:val="caption"/>
    <w:aliases w:val="Caption below"/>
    <w:basedOn w:val="Normal"/>
    <w:next w:val="Normal"/>
    <w:unhideWhenUsed/>
    <w:qFormat/>
    <w:rsid w:val="00056851"/>
    <w:pPr>
      <w:spacing w:before="120" w:after="240"/>
      <w:jc w:val="center"/>
    </w:pPr>
    <w:rPr>
      <w:rFonts w:asciiTheme="minorHAnsi" w:hAnsiTheme="minorHAnsi"/>
      <w:sz w:val="20"/>
      <w:szCs w:val="16"/>
    </w:rPr>
  </w:style>
  <w:style w:type="paragraph" w:styleId="PlainText">
    <w:name w:val="Plain Text"/>
    <w:basedOn w:val="Normal"/>
    <w:link w:val="PlainTextChar"/>
    <w:uiPriority w:val="99"/>
    <w:unhideWhenUsed/>
    <w:qFormat/>
    <w:rsid w:val="007F42BB"/>
    <w:pPr>
      <w:spacing w:after="0"/>
    </w:pPr>
    <w:rPr>
      <w:rFonts w:ascii="Courier" w:hAnsi="Courier"/>
      <w:sz w:val="18"/>
      <w:szCs w:val="21"/>
    </w:rPr>
  </w:style>
  <w:style w:type="character" w:customStyle="1" w:styleId="PlainTextChar">
    <w:name w:val="Plain Text Char"/>
    <w:basedOn w:val="DefaultParagraphFont"/>
    <w:link w:val="PlainText"/>
    <w:uiPriority w:val="99"/>
    <w:rsid w:val="007F42BB"/>
    <w:rPr>
      <w:rFonts w:ascii="Courier" w:hAnsi="Courier"/>
      <w:color w:val="141313" w:themeColor="text1"/>
      <w:sz w:val="18"/>
      <w:szCs w:val="21"/>
    </w:rPr>
  </w:style>
  <w:style w:type="table" w:styleId="TableGrid">
    <w:name w:val="Table Grid"/>
    <w:basedOn w:val="TableNormal"/>
    <w:uiPriority w:val="39"/>
    <w:rsid w:val="00EB1C43"/>
    <w:rPr>
      <w:sz w:val="18"/>
      <w:szCs w:val="18"/>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tblHeader/>
      <w:jc w:val="center"/>
    </w:trPr>
    <w:tcPr>
      <w:shd w:val="clear" w:color="auto" w:fill="auto"/>
      <w:vAlign w:val="center"/>
    </w:tcPr>
  </w:style>
  <w:style w:type="paragraph" w:styleId="TOC1">
    <w:name w:val="toc 1"/>
    <w:basedOn w:val="Normal"/>
    <w:next w:val="Normal"/>
    <w:autoRedefine/>
    <w:uiPriority w:val="39"/>
    <w:unhideWhenUsed/>
    <w:qFormat/>
    <w:rsid w:val="00EA5109"/>
    <w:pPr>
      <w:spacing w:before="120" w:after="0" w:line="440" w:lineRule="exact"/>
    </w:pPr>
    <w:rPr>
      <w:rFonts w:asciiTheme="minorHAnsi" w:hAnsiTheme="minorHAnsi" w:cstheme="minorHAnsi"/>
      <w:b/>
      <w:sz w:val="20"/>
      <w:szCs w:val="24"/>
    </w:rPr>
  </w:style>
  <w:style w:type="paragraph" w:styleId="TOC2">
    <w:name w:val="toc 2"/>
    <w:basedOn w:val="Normal"/>
    <w:next w:val="Normal"/>
    <w:autoRedefine/>
    <w:uiPriority w:val="39"/>
    <w:unhideWhenUsed/>
    <w:qFormat/>
    <w:rsid w:val="00040AE3"/>
    <w:pPr>
      <w:tabs>
        <w:tab w:val="left" w:pos="897"/>
        <w:tab w:val="right" w:leader="dot" w:pos="9350"/>
      </w:tabs>
      <w:spacing w:before="60" w:after="0"/>
      <w:ind w:left="432"/>
    </w:pPr>
    <w:rPr>
      <w:rFonts w:asciiTheme="minorHAnsi" w:hAnsiTheme="minorHAnsi" w:cstheme="minorHAnsi"/>
      <w:sz w:val="20"/>
      <w:szCs w:val="22"/>
    </w:rPr>
  </w:style>
  <w:style w:type="paragraph" w:styleId="TOC3">
    <w:name w:val="toc 3"/>
    <w:basedOn w:val="Normal"/>
    <w:next w:val="Normal"/>
    <w:autoRedefine/>
    <w:uiPriority w:val="39"/>
    <w:unhideWhenUsed/>
    <w:qFormat/>
    <w:rsid w:val="00040AE3"/>
    <w:pPr>
      <w:tabs>
        <w:tab w:val="left" w:pos="1464"/>
        <w:tab w:val="right" w:leader="dot" w:pos="9350"/>
      </w:tabs>
      <w:spacing w:before="60" w:after="0"/>
      <w:ind w:left="864"/>
    </w:pPr>
    <w:rPr>
      <w:rFonts w:asciiTheme="minorHAnsi" w:hAnsiTheme="minorHAnsi" w:cstheme="minorHAnsi"/>
      <w:sz w:val="20"/>
      <w:szCs w:val="22"/>
    </w:rPr>
  </w:style>
  <w:style w:type="paragraph" w:styleId="TableofFigures">
    <w:name w:val="table of figures"/>
    <w:aliases w:val="List of Figures,Tables"/>
    <w:basedOn w:val="Normal"/>
    <w:next w:val="Normal"/>
    <w:uiPriority w:val="99"/>
    <w:unhideWhenUsed/>
    <w:qFormat/>
    <w:rsid w:val="00040AE3"/>
    <w:pPr>
      <w:spacing w:before="60"/>
      <w:ind w:left="360" w:hanging="360"/>
    </w:pPr>
    <w:rPr>
      <w:rFonts w:asciiTheme="minorHAnsi" w:hAnsiTheme="minorHAnsi"/>
      <w:sz w:val="20"/>
    </w:rPr>
  </w:style>
  <w:style w:type="paragraph" w:styleId="TOCHeading">
    <w:name w:val="TOC Heading"/>
    <w:next w:val="Normal"/>
    <w:uiPriority w:val="39"/>
    <w:unhideWhenUsed/>
    <w:qFormat/>
    <w:rsid w:val="00EA5109"/>
    <w:pPr>
      <w:spacing w:after="120"/>
    </w:pPr>
    <w:rPr>
      <w:rFonts w:asciiTheme="majorHAnsi" w:eastAsiaTheme="majorEastAsia" w:hAnsiTheme="majorHAnsi" w:cstheme="majorBidi"/>
      <w:b/>
      <w:bCs/>
      <w:sz w:val="28"/>
      <w:szCs w:val="32"/>
    </w:rPr>
  </w:style>
  <w:style w:type="character" w:styleId="Strong">
    <w:name w:val="Strong"/>
    <w:basedOn w:val="DefaultParagraphFont"/>
    <w:uiPriority w:val="22"/>
    <w:qFormat/>
    <w:rsid w:val="0030303C"/>
    <w:rPr>
      <w:b/>
      <w:bCs/>
    </w:rPr>
  </w:style>
  <w:style w:type="character" w:styleId="Emphasis">
    <w:name w:val="Emphasis"/>
    <w:basedOn w:val="DefaultParagraphFont"/>
    <w:uiPriority w:val="20"/>
    <w:qFormat/>
    <w:rsid w:val="0030303C"/>
    <w:rPr>
      <w:i/>
      <w:iCs/>
    </w:rPr>
  </w:style>
  <w:style w:type="paragraph" w:styleId="BodyText">
    <w:name w:val="Body Text"/>
    <w:basedOn w:val="Normal"/>
    <w:link w:val="BodyTextChar"/>
    <w:uiPriority w:val="99"/>
    <w:unhideWhenUsed/>
    <w:rsid w:val="00EB1C43"/>
    <w:pPr>
      <w:spacing w:after="120"/>
    </w:pPr>
  </w:style>
  <w:style w:type="character" w:customStyle="1" w:styleId="BodyTextChar">
    <w:name w:val="Body Text Char"/>
    <w:basedOn w:val="DefaultParagraphFont"/>
    <w:link w:val="BodyText"/>
    <w:uiPriority w:val="99"/>
    <w:rsid w:val="00EB1C43"/>
    <w:rPr>
      <w:rFonts w:ascii="Georgia" w:hAnsi="Georgia"/>
      <w:color w:val="141313" w:themeColor="text1"/>
      <w:sz w:val="18"/>
      <w:szCs w:val="18"/>
    </w:rPr>
  </w:style>
  <w:style w:type="paragraph" w:styleId="BodyText2">
    <w:name w:val="Body Text 2"/>
    <w:basedOn w:val="Normal"/>
    <w:link w:val="BodyText2Char"/>
    <w:uiPriority w:val="99"/>
    <w:unhideWhenUsed/>
    <w:rsid w:val="00EB1C43"/>
    <w:pPr>
      <w:spacing w:after="120" w:line="480" w:lineRule="auto"/>
    </w:pPr>
  </w:style>
  <w:style w:type="character" w:customStyle="1" w:styleId="BodyText2Char">
    <w:name w:val="Body Text 2 Char"/>
    <w:basedOn w:val="DefaultParagraphFont"/>
    <w:link w:val="BodyText2"/>
    <w:uiPriority w:val="99"/>
    <w:rsid w:val="00EB1C43"/>
    <w:rPr>
      <w:rFonts w:ascii="Georgia" w:hAnsi="Georgia"/>
      <w:color w:val="141313" w:themeColor="text1"/>
      <w:sz w:val="18"/>
      <w:szCs w:val="18"/>
    </w:rPr>
  </w:style>
  <w:style w:type="paragraph" w:styleId="BodyText3">
    <w:name w:val="Body Text 3"/>
    <w:basedOn w:val="Normal"/>
    <w:link w:val="BodyText3Char"/>
    <w:uiPriority w:val="99"/>
    <w:unhideWhenUsed/>
    <w:rsid w:val="00EB1C43"/>
    <w:pPr>
      <w:spacing w:after="120"/>
    </w:pPr>
    <w:rPr>
      <w:sz w:val="16"/>
      <w:szCs w:val="16"/>
    </w:rPr>
  </w:style>
  <w:style w:type="character" w:customStyle="1" w:styleId="BodyText3Char">
    <w:name w:val="Body Text 3 Char"/>
    <w:basedOn w:val="DefaultParagraphFont"/>
    <w:link w:val="BodyText3"/>
    <w:uiPriority w:val="99"/>
    <w:rsid w:val="00EB1C43"/>
    <w:rPr>
      <w:rFonts w:ascii="Georgia" w:hAnsi="Georgia"/>
      <w:color w:val="141313" w:themeColor="text1"/>
      <w:sz w:val="16"/>
      <w:szCs w:val="16"/>
    </w:rPr>
  </w:style>
  <w:style w:type="paragraph" w:styleId="BlockText">
    <w:name w:val="Block Text"/>
    <w:basedOn w:val="Normal"/>
    <w:uiPriority w:val="99"/>
    <w:unhideWhenUsed/>
    <w:rsid w:val="00EB1C43"/>
    <w:pPr>
      <w:pBdr>
        <w:top w:val="single" w:sz="2" w:space="10" w:color="00A0B6" w:themeColor="accent1" w:shadow="1" w:frame="1"/>
        <w:left w:val="single" w:sz="2" w:space="10" w:color="00A0B6" w:themeColor="accent1" w:shadow="1" w:frame="1"/>
        <w:bottom w:val="single" w:sz="2" w:space="10" w:color="00A0B6" w:themeColor="accent1" w:shadow="1" w:frame="1"/>
        <w:right w:val="single" w:sz="2" w:space="10" w:color="00A0B6" w:themeColor="accent1" w:shadow="1" w:frame="1"/>
      </w:pBdr>
      <w:ind w:left="1152" w:right="1152"/>
    </w:pPr>
    <w:rPr>
      <w:rFonts w:asciiTheme="minorHAnsi" w:hAnsiTheme="minorHAnsi"/>
      <w:i/>
      <w:iCs/>
      <w:color w:val="00A0B6" w:themeColor="accent1"/>
    </w:rPr>
  </w:style>
  <w:style w:type="paragraph" w:styleId="NoSpacing">
    <w:name w:val="No Spacing"/>
    <w:aliases w:val="Table Text"/>
    <w:uiPriority w:val="1"/>
    <w:qFormat/>
    <w:rsid w:val="00CB6716"/>
    <w:rPr>
      <w:rFonts w:ascii="Times New Roman" w:hAnsi="Times New Roman"/>
      <w:color w:val="141313" w:themeColor="text1"/>
      <w:sz w:val="22"/>
      <w:szCs w:val="18"/>
    </w:rPr>
  </w:style>
  <w:style w:type="paragraph" w:customStyle="1" w:styleId="TableCaption">
    <w:name w:val="Table Caption"/>
    <w:basedOn w:val="Caption"/>
    <w:qFormat/>
    <w:rsid w:val="00524B91"/>
    <w:pPr>
      <w:keepNext/>
      <w:spacing w:before="360"/>
    </w:pPr>
  </w:style>
  <w:style w:type="paragraph" w:customStyle="1" w:styleId="FigureCaption">
    <w:name w:val="Figure Caption"/>
    <w:basedOn w:val="Caption"/>
    <w:qFormat/>
    <w:rsid w:val="00502DB7"/>
    <w:rPr>
      <w:b/>
    </w:rPr>
  </w:style>
  <w:style w:type="character" w:styleId="FollowedHyperlink">
    <w:name w:val="FollowedHyperlink"/>
    <w:basedOn w:val="DefaultParagraphFont"/>
    <w:uiPriority w:val="99"/>
    <w:unhideWhenUsed/>
    <w:rsid w:val="00EC648D"/>
    <w:rPr>
      <w:color w:val="595959" w:themeColor="followedHyperlink"/>
      <w:u w:val="single"/>
    </w:rPr>
  </w:style>
  <w:style w:type="paragraph" w:customStyle="1" w:styleId="Hyperlink1">
    <w:name w:val="Hyperlink1"/>
    <w:basedOn w:val="Normal"/>
    <w:qFormat/>
    <w:rsid w:val="00EC648D"/>
    <w:pPr>
      <w:spacing w:after="0"/>
    </w:pPr>
    <w:rPr>
      <w:color w:val="00A0B6" w:themeColor="accent1"/>
    </w:rPr>
  </w:style>
  <w:style w:type="paragraph" w:styleId="DocumentMap">
    <w:name w:val="Document Map"/>
    <w:basedOn w:val="Normal"/>
    <w:link w:val="DocumentMapChar"/>
    <w:uiPriority w:val="99"/>
    <w:unhideWhenUsed/>
    <w:rsid w:val="00452673"/>
    <w:pPr>
      <w:spacing w:after="0"/>
    </w:pPr>
    <w:rPr>
      <w:rFonts w:ascii="Lucida Grande" w:hAnsi="Lucida Grande" w:cs="Lucida Grande"/>
      <w:szCs w:val="24"/>
    </w:rPr>
  </w:style>
  <w:style w:type="character" w:customStyle="1" w:styleId="DocumentMapChar">
    <w:name w:val="Document Map Char"/>
    <w:basedOn w:val="DefaultParagraphFont"/>
    <w:link w:val="DocumentMap"/>
    <w:uiPriority w:val="99"/>
    <w:rsid w:val="00452673"/>
    <w:rPr>
      <w:rFonts w:ascii="Lucida Grande" w:hAnsi="Lucida Grande" w:cs="Lucida Grande"/>
      <w:color w:val="141313" w:themeColor="text1"/>
      <w:sz w:val="24"/>
      <w:szCs w:val="24"/>
    </w:rPr>
  </w:style>
  <w:style w:type="paragraph" w:styleId="FootnoteText">
    <w:name w:val="footnote text"/>
    <w:basedOn w:val="Normal"/>
    <w:link w:val="FootnoteTextChar"/>
    <w:uiPriority w:val="99"/>
    <w:semiHidden/>
    <w:unhideWhenUsed/>
    <w:rsid w:val="00CF61D4"/>
    <w:pPr>
      <w:spacing w:after="0"/>
    </w:pPr>
    <w:rPr>
      <w:sz w:val="20"/>
      <w:szCs w:val="20"/>
    </w:rPr>
  </w:style>
  <w:style w:type="character" w:customStyle="1" w:styleId="FootnoteTextChar">
    <w:name w:val="Footnote Text Char"/>
    <w:basedOn w:val="DefaultParagraphFont"/>
    <w:link w:val="FootnoteText"/>
    <w:uiPriority w:val="99"/>
    <w:semiHidden/>
    <w:rsid w:val="00CF61D4"/>
    <w:rPr>
      <w:rFonts w:ascii="Times New Roman" w:hAnsi="Times New Roman"/>
      <w:color w:val="141313" w:themeColor="text1"/>
    </w:rPr>
  </w:style>
  <w:style w:type="character" w:styleId="FootnoteReference">
    <w:name w:val="footnote reference"/>
    <w:basedOn w:val="DefaultParagraphFont"/>
    <w:uiPriority w:val="99"/>
    <w:semiHidden/>
    <w:unhideWhenUsed/>
    <w:rsid w:val="00CF61D4"/>
    <w:rPr>
      <w:vertAlign w:val="superscript"/>
    </w:rPr>
  </w:style>
  <w:style w:type="character" w:styleId="CommentReference">
    <w:name w:val="annotation reference"/>
    <w:basedOn w:val="DefaultParagraphFont"/>
    <w:unhideWhenUsed/>
    <w:qFormat/>
    <w:rsid w:val="00DF1F86"/>
    <w:rPr>
      <w:sz w:val="16"/>
      <w:szCs w:val="16"/>
    </w:rPr>
  </w:style>
  <w:style w:type="paragraph" w:styleId="CommentText">
    <w:name w:val="annotation text"/>
    <w:basedOn w:val="Normal"/>
    <w:link w:val="CommentTextChar"/>
    <w:unhideWhenUsed/>
    <w:qFormat/>
    <w:rsid w:val="00DF1F86"/>
    <w:rPr>
      <w:sz w:val="20"/>
      <w:szCs w:val="20"/>
    </w:rPr>
  </w:style>
  <w:style w:type="character" w:customStyle="1" w:styleId="CommentTextChar">
    <w:name w:val="Comment Text Char"/>
    <w:basedOn w:val="DefaultParagraphFont"/>
    <w:link w:val="CommentText"/>
    <w:qFormat/>
    <w:rsid w:val="00DF1F86"/>
    <w:rPr>
      <w:rFonts w:ascii="Times New Roman" w:hAnsi="Times New Roman"/>
      <w:color w:val="141313" w:themeColor="text1"/>
    </w:rPr>
  </w:style>
  <w:style w:type="paragraph" w:styleId="CommentSubject">
    <w:name w:val="annotation subject"/>
    <w:basedOn w:val="CommentText"/>
    <w:next w:val="CommentText"/>
    <w:link w:val="CommentSubjectChar"/>
    <w:uiPriority w:val="99"/>
    <w:unhideWhenUsed/>
    <w:rsid w:val="00DF1F86"/>
    <w:rPr>
      <w:b/>
      <w:bCs/>
    </w:rPr>
  </w:style>
  <w:style w:type="character" w:customStyle="1" w:styleId="CommentSubjectChar">
    <w:name w:val="Comment Subject Char"/>
    <w:basedOn w:val="CommentTextChar"/>
    <w:link w:val="CommentSubject"/>
    <w:uiPriority w:val="99"/>
    <w:rsid w:val="00DF1F86"/>
    <w:rPr>
      <w:rFonts w:ascii="Times New Roman" w:hAnsi="Times New Roman"/>
      <w:b/>
      <w:bCs/>
      <w:color w:val="141313" w:themeColor="text1"/>
    </w:rPr>
  </w:style>
  <w:style w:type="paragraph" w:customStyle="1" w:styleId="Tablehead">
    <w:name w:val="Table_head"/>
    <w:basedOn w:val="Normal"/>
    <w:next w:val="Tabletext"/>
    <w:rsid w:val="008F7104"/>
    <w:pPr>
      <w:keepNext/>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80" w:after="80"/>
      <w:jc w:val="center"/>
      <w:textAlignment w:val="baseline"/>
    </w:pPr>
    <w:rPr>
      <w:rFonts w:eastAsia="Times New Roman" w:cs="Times New Roman"/>
      <w:b/>
      <w:color w:val="auto"/>
      <w:sz w:val="22"/>
      <w:szCs w:val="20"/>
      <w:lang w:val="en-GB" w:eastAsia="en-US"/>
    </w:rPr>
  </w:style>
  <w:style w:type="paragraph" w:customStyle="1" w:styleId="Tabletext">
    <w:name w:val="Table_text"/>
    <w:basedOn w:val="Normal"/>
    <w:rsid w:val="008F7104"/>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40" w:after="40"/>
      <w:textAlignment w:val="baseline"/>
    </w:pPr>
    <w:rPr>
      <w:rFonts w:eastAsia="Times New Roman" w:cs="Times New Roman"/>
      <w:color w:val="auto"/>
      <w:sz w:val="22"/>
      <w:szCs w:val="20"/>
      <w:lang w:val="en-GB" w:eastAsia="en-US"/>
    </w:rPr>
  </w:style>
  <w:style w:type="paragraph" w:customStyle="1" w:styleId="TableNoTitle">
    <w:name w:val="Table_NoTitle"/>
    <w:basedOn w:val="Normal"/>
    <w:next w:val="Tablehead"/>
    <w:rsid w:val="008F7104"/>
    <w:pPr>
      <w:keepNext/>
      <w:keepLines/>
      <w:tabs>
        <w:tab w:val="left" w:pos="794"/>
        <w:tab w:val="left" w:pos="1191"/>
        <w:tab w:val="left" w:pos="1588"/>
        <w:tab w:val="left" w:pos="1985"/>
      </w:tabs>
      <w:overflowPunct w:val="0"/>
      <w:autoSpaceDE w:val="0"/>
      <w:autoSpaceDN w:val="0"/>
      <w:adjustRightInd w:val="0"/>
      <w:spacing w:before="360" w:after="120"/>
      <w:jc w:val="center"/>
      <w:textAlignment w:val="baseline"/>
    </w:pPr>
    <w:rPr>
      <w:rFonts w:eastAsia="Times New Roman" w:cs="Times New Roman"/>
      <w:b/>
      <w:color w:val="auto"/>
      <w:szCs w:val="20"/>
      <w:lang w:val="en-GB" w:eastAsia="en-US"/>
    </w:rPr>
  </w:style>
  <w:style w:type="paragraph" w:styleId="ListBullet">
    <w:name w:val="List Bullet"/>
    <w:basedOn w:val="Normal"/>
    <w:rsid w:val="00350974"/>
    <w:pPr>
      <w:numPr>
        <w:numId w:val="2"/>
      </w:numPr>
      <w:spacing w:before="120" w:after="0"/>
    </w:pPr>
    <w:rPr>
      <w:rFonts w:ascii="Arial" w:eastAsia="Times New Roman" w:hAnsi="Arial" w:cs="Times New Roman"/>
      <w:color w:val="auto"/>
      <w:sz w:val="20"/>
      <w:szCs w:val="24"/>
      <w:lang w:eastAsia="en-US"/>
    </w:rPr>
  </w:style>
  <w:style w:type="paragraph" w:styleId="ListBullet2">
    <w:name w:val="List Bullet 2"/>
    <w:basedOn w:val="Normal"/>
    <w:rsid w:val="00350974"/>
    <w:pPr>
      <w:tabs>
        <w:tab w:val="num" w:pos="720"/>
      </w:tabs>
      <w:spacing w:before="120" w:after="0"/>
      <w:ind w:left="720" w:hanging="360"/>
    </w:pPr>
    <w:rPr>
      <w:rFonts w:ascii="Arial" w:eastAsia="Times New Roman" w:hAnsi="Arial" w:cs="Times New Roman"/>
      <w:color w:val="auto"/>
      <w:sz w:val="20"/>
      <w:szCs w:val="24"/>
      <w:lang w:eastAsia="en-US"/>
    </w:rPr>
  </w:style>
  <w:style w:type="paragraph" w:styleId="ListBullet3">
    <w:name w:val="List Bullet 3"/>
    <w:basedOn w:val="Normal"/>
    <w:rsid w:val="00350974"/>
    <w:pPr>
      <w:tabs>
        <w:tab w:val="num" w:pos="1080"/>
      </w:tabs>
      <w:spacing w:before="120" w:after="0"/>
      <w:ind w:left="1080" w:hanging="360"/>
    </w:pPr>
    <w:rPr>
      <w:rFonts w:ascii="Arial" w:eastAsia="Times New Roman" w:hAnsi="Arial" w:cs="Times New Roman"/>
      <w:color w:val="auto"/>
      <w:sz w:val="20"/>
      <w:szCs w:val="24"/>
      <w:lang w:eastAsia="en-US"/>
    </w:rPr>
  </w:style>
  <w:style w:type="paragraph" w:styleId="ListBullet4">
    <w:name w:val="List Bullet 4"/>
    <w:basedOn w:val="Normal"/>
    <w:rsid w:val="00350974"/>
    <w:pPr>
      <w:tabs>
        <w:tab w:val="num" w:pos="1440"/>
      </w:tabs>
      <w:spacing w:before="120" w:after="0"/>
      <w:ind w:left="1440" w:hanging="360"/>
    </w:pPr>
    <w:rPr>
      <w:rFonts w:ascii="Arial" w:eastAsia="Times New Roman" w:hAnsi="Arial" w:cs="Times New Roman"/>
      <w:color w:val="auto"/>
      <w:sz w:val="20"/>
      <w:szCs w:val="24"/>
      <w:lang w:eastAsia="en-US"/>
    </w:rPr>
  </w:style>
  <w:style w:type="paragraph" w:styleId="ListBullet5">
    <w:name w:val="List Bullet 5"/>
    <w:basedOn w:val="Normal"/>
    <w:rsid w:val="00350974"/>
    <w:pPr>
      <w:tabs>
        <w:tab w:val="num" w:pos="1800"/>
      </w:tabs>
      <w:spacing w:before="120" w:after="0"/>
      <w:ind w:left="1800" w:hanging="360"/>
    </w:pPr>
    <w:rPr>
      <w:rFonts w:ascii="Arial" w:eastAsia="Times New Roman" w:hAnsi="Arial" w:cs="Times New Roman"/>
      <w:color w:val="auto"/>
      <w:sz w:val="20"/>
      <w:szCs w:val="24"/>
      <w:lang w:eastAsia="en-US"/>
    </w:rPr>
  </w:style>
  <w:style w:type="paragraph" w:styleId="TOC4">
    <w:name w:val="toc 4"/>
    <w:basedOn w:val="Normal"/>
    <w:next w:val="Normal"/>
    <w:autoRedefine/>
    <w:uiPriority w:val="39"/>
    <w:unhideWhenUsed/>
    <w:rsid w:val="00AF4C85"/>
    <w:pPr>
      <w:tabs>
        <w:tab w:val="left" w:pos="2127"/>
        <w:tab w:val="right" w:leader="dot" w:pos="9350"/>
      </w:tabs>
      <w:spacing w:after="100" w:line="276" w:lineRule="auto"/>
      <w:ind w:left="1134"/>
    </w:pPr>
    <w:rPr>
      <w:rFonts w:asciiTheme="minorHAnsi" w:hAnsiTheme="minorHAnsi"/>
      <w:noProof/>
      <w:color w:val="auto"/>
      <w:sz w:val="20"/>
      <w:szCs w:val="22"/>
      <w:lang w:val="de-DE" w:eastAsia="de-DE"/>
    </w:rPr>
  </w:style>
  <w:style w:type="paragraph" w:styleId="TOC5">
    <w:name w:val="toc 5"/>
    <w:basedOn w:val="Normal"/>
    <w:next w:val="Normal"/>
    <w:autoRedefine/>
    <w:uiPriority w:val="39"/>
    <w:unhideWhenUsed/>
    <w:rsid w:val="00530021"/>
    <w:pPr>
      <w:spacing w:after="100" w:line="276" w:lineRule="auto"/>
      <w:ind w:left="880"/>
    </w:pPr>
    <w:rPr>
      <w:rFonts w:asciiTheme="minorHAnsi" w:hAnsiTheme="minorHAnsi"/>
      <w:color w:val="auto"/>
      <w:sz w:val="22"/>
      <w:szCs w:val="22"/>
      <w:lang w:val="de-DE" w:eastAsia="de-DE"/>
    </w:rPr>
  </w:style>
  <w:style w:type="paragraph" w:styleId="TOC6">
    <w:name w:val="toc 6"/>
    <w:basedOn w:val="Normal"/>
    <w:next w:val="Normal"/>
    <w:autoRedefine/>
    <w:uiPriority w:val="39"/>
    <w:unhideWhenUsed/>
    <w:rsid w:val="00530021"/>
    <w:pPr>
      <w:spacing w:after="100" w:line="276" w:lineRule="auto"/>
      <w:ind w:left="1100"/>
    </w:pPr>
    <w:rPr>
      <w:rFonts w:asciiTheme="minorHAnsi" w:hAnsiTheme="minorHAnsi"/>
      <w:color w:val="auto"/>
      <w:sz w:val="22"/>
      <w:szCs w:val="22"/>
      <w:lang w:val="de-DE" w:eastAsia="de-DE"/>
    </w:rPr>
  </w:style>
  <w:style w:type="paragraph" w:styleId="TOC7">
    <w:name w:val="toc 7"/>
    <w:basedOn w:val="Normal"/>
    <w:next w:val="Normal"/>
    <w:autoRedefine/>
    <w:uiPriority w:val="39"/>
    <w:unhideWhenUsed/>
    <w:rsid w:val="00530021"/>
    <w:pPr>
      <w:spacing w:after="100" w:line="276" w:lineRule="auto"/>
      <w:ind w:left="1320"/>
    </w:pPr>
    <w:rPr>
      <w:rFonts w:asciiTheme="minorHAnsi" w:hAnsiTheme="minorHAnsi"/>
      <w:color w:val="auto"/>
      <w:sz w:val="22"/>
      <w:szCs w:val="22"/>
      <w:lang w:val="de-DE" w:eastAsia="de-DE"/>
    </w:rPr>
  </w:style>
  <w:style w:type="paragraph" w:styleId="TOC8">
    <w:name w:val="toc 8"/>
    <w:basedOn w:val="Normal"/>
    <w:next w:val="Normal"/>
    <w:autoRedefine/>
    <w:uiPriority w:val="39"/>
    <w:unhideWhenUsed/>
    <w:rsid w:val="00530021"/>
    <w:pPr>
      <w:spacing w:after="100" w:line="276" w:lineRule="auto"/>
      <w:ind w:left="1540"/>
    </w:pPr>
    <w:rPr>
      <w:rFonts w:asciiTheme="minorHAnsi" w:hAnsiTheme="minorHAnsi"/>
      <w:color w:val="auto"/>
      <w:sz w:val="22"/>
      <w:szCs w:val="22"/>
      <w:lang w:val="de-DE" w:eastAsia="de-DE"/>
    </w:rPr>
  </w:style>
  <w:style w:type="paragraph" w:styleId="TOC9">
    <w:name w:val="toc 9"/>
    <w:basedOn w:val="Normal"/>
    <w:next w:val="Normal"/>
    <w:autoRedefine/>
    <w:uiPriority w:val="39"/>
    <w:unhideWhenUsed/>
    <w:rsid w:val="00530021"/>
    <w:pPr>
      <w:spacing w:after="100" w:line="276" w:lineRule="auto"/>
      <w:ind w:left="1760"/>
    </w:pPr>
    <w:rPr>
      <w:rFonts w:asciiTheme="minorHAnsi" w:hAnsiTheme="minorHAnsi"/>
      <w:color w:val="auto"/>
      <w:sz w:val="22"/>
      <w:szCs w:val="22"/>
      <w:lang w:val="de-DE" w:eastAsia="de-DE"/>
    </w:rPr>
  </w:style>
  <w:style w:type="paragraph" w:customStyle="1" w:styleId="AnnexNotitle">
    <w:name w:val="Annex_No &amp; title"/>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b/>
      <w:color w:val="auto"/>
      <w:sz w:val="28"/>
      <w:szCs w:val="20"/>
      <w:lang w:val="en-GB" w:eastAsia="en-US"/>
    </w:rPr>
  </w:style>
  <w:style w:type="character" w:customStyle="1" w:styleId="Appdef">
    <w:name w:val="App_def"/>
    <w:rsid w:val="00AC55F3"/>
    <w:rPr>
      <w:rFonts w:ascii="Times New Roman" w:hAnsi="Times New Roman"/>
      <w:b/>
    </w:rPr>
  </w:style>
  <w:style w:type="character" w:customStyle="1" w:styleId="Appref">
    <w:name w:val="App_ref"/>
    <w:basedOn w:val="DefaultParagraphFont"/>
    <w:rsid w:val="00AC55F3"/>
  </w:style>
  <w:style w:type="paragraph" w:customStyle="1" w:styleId="AppendixNotitle">
    <w:name w:val="Appendix_No &amp; title"/>
    <w:basedOn w:val="AnnexNotitle"/>
    <w:next w:val="Normal"/>
    <w:rsid w:val="00AC55F3"/>
  </w:style>
  <w:style w:type="character" w:customStyle="1" w:styleId="Artdef">
    <w:name w:val="Art_def"/>
    <w:rsid w:val="00AC55F3"/>
    <w:rPr>
      <w:rFonts w:ascii="Times New Roman" w:hAnsi="Times New Roman"/>
      <w:b/>
    </w:rPr>
  </w:style>
  <w:style w:type="paragraph" w:customStyle="1" w:styleId="Artheading">
    <w:name w:val="Art_heading"/>
    <w:basedOn w:val="Normal"/>
    <w:next w:val="Normal"/>
    <w:rsid w:val="00AC55F3"/>
    <w:pPr>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b/>
      <w:color w:val="auto"/>
      <w:sz w:val="28"/>
      <w:szCs w:val="20"/>
      <w:lang w:val="en-GB" w:eastAsia="en-US"/>
    </w:rPr>
  </w:style>
  <w:style w:type="paragraph" w:customStyle="1" w:styleId="ArtNo">
    <w:name w:val="Art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caps/>
      <w:color w:val="auto"/>
      <w:sz w:val="28"/>
      <w:szCs w:val="20"/>
      <w:lang w:val="en-GB" w:eastAsia="en-US"/>
    </w:rPr>
  </w:style>
  <w:style w:type="character" w:customStyle="1" w:styleId="Artref">
    <w:name w:val="Art_ref"/>
    <w:basedOn w:val="DefaultParagraphFont"/>
    <w:rsid w:val="00AC55F3"/>
  </w:style>
  <w:style w:type="paragraph" w:customStyle="1" w:styleId="Arttitle">
    <w:name w:val="Art_title"/>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240" w:after="0"/>
      <w:jc w:val="center"/>
      <w:textAlignment w:val="baseline"/>
    </w:pPr>
    <w:rPr>
      <w:rFonts w:cs="Times New Roman"/>
      <w:b/>
      <w:color w:val="auto"/>
      <w:sz w:val="28"/>
      <w:szCs w:val="20"/>
      <w:lang w:val="en-GB" w:eastAsia="en-US"/>
    </w:rPr>
  </w:style>
  <w:style w:type="paragraph" w:customStyle="1" w:styleId="ASN1">
    <w:name w:val="ASN.1"/>
    <w:basedOn w:val="Normal"/>
    <w:rsid w:val="00AC55F3"/>
    <w:pPr>
      <w:tabs>
        <w:tab w:val="left" w:pos="567"/>
        <w:tab w:val="left" w:pos="1134"/>
        <w:tab w:val="left" w:pos="1701"/>
        <w:tab w:val="left" w:pos="2268"/>
        <w:tab w:val="left" w:pos="2835"/>
        <w:tab w:val="left" w:pos="3402"/>
        <w:tab w:val="left" w:pos="3969"/>
        <w:tab w:val="left" w:pos="4536"/>
        <w:tab w:val="left" w:pos="5103"/>
        <w:tab w:val="left" w:pos="5670"/>
      </w:tabs>
      <w:overflowPunct w:val="0"/>
      <w:autoSpaceDE w:val="0"/>
      <w:autoSpaceDN w:val="0"/>
      <w:adjustRightInd w:val="0"/>
      <w:spacing w:after="0"/>
      <w:textAlignment w:val="baseline"/>
    </w:pPr>
    <w:rPr>
      <w:rFonts w:ascii="Courier New" w:hAnsi="Courier New" w:cs="Times New Roman"/>
      <w:b/>
      <w:noProof/>
      <w:color w:val="auto"/>
      <w:sz w:val="20"/>
      <w:szCs w:val="20"/>
      <w:lang w:val="en-GB" w:eastAsia="en-US"/>
    </w:rPr>
  </w:style>
  <w:style w:type="paragraph" w:customStyle="1" w:styleId="Call">
    <w:name w:val="Call"/>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160" w:after="0"/>
      <w:ind w:left="794"/>
      <w:textAlignment w:val="baseline"/>
    </w:pPr>
    <w:rPr>
      <w:rFonts w:cs="Times New Roman"/>
      <w:i/>
      <w:color w:val="auto"/>
      <w:szCs w:val="20"/>
      <w:lang w:val="en-GB" w:eastAsia="en-US"/>
    </w:rPr>
  </w:style>
  <w:style w:type="paragraph" w:customStyle="1" w:styleId="ChapNo">
    <w:name w:val="Chap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b/>
      <w:caps/>
      <w:color w:val="auto"/>
      <w:sz w:val="28"/>
      <w:szCs w:val="20"/>
      <w:lang w:val="en-GB" w:eastAsia="en-US"/>
    </w:rPr>
  </w:style>
  <w:style w:type="paragraph" w:customStyle="1" w:styleId="Chaptitle">
    <w:name w:val="Chap_title"/>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240" w:after="0"/>
      <w:jc w:val="center"/>
      <w:textAlignment w:val="baseline"/>
    </w:pPr>
    <w:rPr>
      <w:rFonts w:cs="Times New Roman"/>
      <w:b/>
      <w:color w:val="auto"/>
      <w:sz w:val="28"/>
      <w:szCs w:val="20"/>
      <w:lang w:val="en-GB" w:eastAsia="en-US"/>
    </w:rPr>
  </w:style>
  <w:style w:type="paragraph" w:customStyle="1" w:styleId="enumlev1">
    <w:name w:val="enumlev1"/>
    <w:basedOn w:val="Normal"/>
    <w:rsid w:val="00AC55F3"/>
    <w:pPr>
      <w:tabs>
        <w:tab w:val="left" w:pos="794"/>
        <w:tab w:val="left" w:pos="1191"/>
        <w:tab w:val="left" w:pos="1588"/>
        <w:tab w:val="left" w:pos="1985"/>
      </w:tabs>
      <w:overflowPunct w:val="0"/>
      <w:autoSpaceDE w:val="0"/>
      <w:autoSpaceDN w:val="0"/>
      <w:adjustRightInd w:val="0"/>
      <w:spacing w:before="80" w:after="0"/>
      <w:ind w:left="794" w:hanging="794"/>
      <w:textAlignment w:val="baseline"/>
    </w:pPr>
    <w:rPr>
      <w:rFonts w:cs="Times New Roman"/>
      <w:color w:val="auto"/>
      <w:szCs w:val="20"/>
      <w:lang w:val="en-GB" w:eastAsia="en-US"/>
    </w:rPr>
  </w:style>
  <w:style w:type="paragraph" w:customStyle="1" w:styleId="enumlev2">
    <w:name w:val="enumlev2"/>
    <w:basedOn w:val="enumlev1"/>
    <w:rsid w:val="00AC55F3"/>
    <w:pPr>
      <w:ind w:left="1191" w:hanging="397"/>
    </w:pPr>
  </w:style>
  <w:style w:type="paragraph" w:customStyle="1" w:styleId="enumlev3">
    <w:name w:val="enumlev3"/>
    <w:basedOn w:val="enumlev2"/>
    <w:rsid w:val="00AC55F3"/>
    <w:pPr>
      <w:ind w:left="1588"/>
    </w:pPr>
  </w:style>
  <w:style w:type="paragraph" w:customStyle="1" w:styleId="Equation">
    <w:name w:val="Equation"/>
    <w:basedOn w:val="Normal"/>
    <w:rsid w:val="00AC55F3"/>
    <w:pPr>
      <w:tabs>
        <w:tab w:val="left" w:pos="794"/>
        <w:tab w:val="center" w:pos="4820"/>
        <w:tab w:val="right" w:pos="9639"/>
      </w:tabs>
      <w:overflowPunct w:val="0"/>
      <w:autoSpaceDE w:val="0"/>
      <w:autoSpaceDN w:val="0"/>
      <w:adjustRightInd w:val="0"/>
      <w:spacing w:before="120" w:after="0"/>
      <w:textAlignment w:val="baseline"/>
    </w:pPr>
    <w:rPr>
      <w:rFonts w:cs="Times New Roman"/>
      <w:color w:val="auto"/>
      <w:szCs w:val="20"/>
      <w:lang w:val="en-GB" w:eastAsia="en-US"/>
    </w:rPr>
  </w:style>
  <w:style w:type="paragraph" w:customStyle="1" w:styleId="Equationlegend">
    <w:name w:val="Equation_legend"/>
    <w:basedOn w:val="Normal"/>
    <w:rsid w:val="00AC55F3"/>
    <w:pPr>
      <w:tabs>
        <w:tab w:val="right" w:pos="1814"/>
        <w:tab w:val="left" w:pos="1985"/>
      </w:tabs>
      <w:overflowPunct w:val="0"/>
      <w:autoSpaceDE w:val="0"/>
      <w:autoSpaceDN w:val="0"/>
      <w:adjustRightInd w:val="0"/>
      <w:spacing w:before="80" w:after="0"/>
      <w:ind w:left="1985" w:hanging="1985"/>
      <w:textAlignment w:val="baseline"/>
    </w:pPr>
    <w:rPr>
      <w:rFonts w:cs="Times New Roman"/>
      <w:color w:val="auto"/>
      <w:szCs w:val="20"/>
      <w:lang w:val="en-GB" w:eastAsia="en-US"/>
    </w:rPr>
  </w:style>
  <w:style w:type="paragraph" w:customStyle="1" w:styleId="Figure">
    <w:name w:val="Figure"/>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240" w:after="120"/>
      <w:jc w:val="center"/>
      <w:textAlignment w:val="baseline"/>
    </w:pPr>
    <w:rPr>
      <w:rFonts w:cs="Times New Roman"/>
      <w:color w:val="auto"/>
      <w:szCs w:val="20"/>
      <w:lang w:val="en-GB" w:eastAsia="en-US"/>
    </w:rPr>
  </w:style>
  <w:style w:type="paragraph" w:customStyle="1" w:styleId="Figurelegend">
    <w:name w:val="Figure_legend"/>
    <w:basedOn w:val="Normal"/>
    <w:rsid w:val="00AC55F3"/>
    <w:pPr>
      <w:keepNext/>
      <w:keepLines/>
      <w:overflowPunct w:val="0"/>
      <w:autoSpaceDE w:val="0"/>
      <w:autoSpaceDN w:val="0"/>
      <w:adjustRightInd w:val="0"/>
      <w:spacing w:before="20" w:after="20"/>
      <w:textAlignment w:val="baseline"/>
    </w:pPr>
    <w:rPr>
      <w:rFonts w:cs="Times New Roman"/>
      <w:color w:val="auto"/>
      <w:sz w:val="18"/>
      <w:szCs w:val="20"/>
      <w:lang w:val="en-GB" w:eastAsia="en-US"/>
    </w:rPr>
  </w:style>
  <w:style w:type="paragraph" w:customStyle="1" w:styleId="FigureNotitle">
    <w:name w:val="Figure_No &amp; title"/>
    <w:basedOn w:val="Normal"/>
    <w:next w:val="Normal"/>
    <w:rsid w:val="00AC55F3"/>
    <w:pPr>
      <w:keepLines/>
      <w:tabs>
        <w:tab w:val="left" w:pos="794"/>
        <w:tab w:val="left" w:pos="1191"/>
        <w:tab w:val="left" w:pos="1588"/>
        <w:tab w:val="left" w:pos="1985"/>
      </w:tabs>
      <w:overflowPunct w:val="0"/>
      <w:autoSpaceDE w:val="0"/>
      <w:autoSpaceDN w:val="0"/>
      <w:adjustRightInd w:val="0"/>
      <w:spacing w:before="240" w:after="120"/>
      <w:jc w:val="center"/>
      <w:textAlignment w:val="baseline"/>
    </w:pPr>
    <w:rPr>
      <w:rFonts w:cs="Times New Roman"/>
      <w:b/>
      <w:color w:val="auto"/>
      <w:szCs w:val="20"/>
      <w:lang w:val="en-GB" w:eastAsia="en-US"/>
    </w:rPr>
  </w:style>
  <w:style w:type="paragraph" w:customStyle="1" w:styleId="FigureNoBR">
    <w:name w:val="Figure_No_BR"/>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120"/>
      <w:jc w:val="center"/>
      <w:textAlignment w:val="baseline"/>
    </w:pPr>
    <w:rPr>
      <w:rFonts w:cs="Times New Roman"/>
      <w:caps/>
      <w:color w:val="auto"/>
      <w:szCs w:val="20"/>
      <w:lang w:val="en-GB" w:eastAsia="en-US"/>
    </w:rPr>
  </w:style>
  <w:style w:type="paragraph" w:customStyle="1" w:styleId="TabletitleBR">
    <w:name w:val="Table_title_BR"/>
    <w:basedOn w:val="Normal"/>
    <w:next w:val="Normal"/>
    <w:rsid w:val="00AC55F3"/>
    <w:pPr>
      <w:keepNext/>
      <w:keepLines/>
      <w:tabs>
        <w:tab w:val="left" w:pos="794"/>
        <w:tab w:val="left" w:pos="1191"/>
        <w:tab w:val="left" w:pos="1588"/>
        <w:tab w:val="left" w:pos="1985"/>
      </w:tabs>
      <w:overflowPunct w:val="0"/>
      <w:autoSpaceDE w:val="0"/>
      <w:autoSpaceDN w:val="0"/>
      <w:adjustRightInd w:val="0"/>
      <w:spacing w:after="120"/>
      <w:jc w:val="center"/>
      <w:textAlignment w:val="baseline"/>
    </w:pPr>
    <w:rPr>
      <w:rFonts w:cs="Times New Roman"/>
      <w:b/>
      <w:color w:val="auto"/>
      <w:szCs w:val="20"/>
      <w:lang w:val="en-GB" w:eastAsia="en-US"/>
    </w:rPr>
  </w:style>
  <w:style w:type="paragraph" w:customStyle="1" w:styleId="FiguretitleBR">
    <w:name w:val="Figure_title_BR"/>
    <w:basedOn w:val="TabletitleBR"/>
    <w:next w:val="Normal"/>
    <w:rsid w:val="00AC55F3"/>
    <w:pPr>
      <w:keepNext w:val="0"/>
      <w:spacing w:after="480"/>
    </w:pPr>
  </w:style>
  <w:style w:type="paragraph" w:customStyle="1" w:styleId="Figurewithouttitle">
    <w:name w:val="Figure_without_title"/>
    <w:basedOn w:val="Normal"/>
    <w:next w:val="Normal"/>
    <w:rsid w:val="00AC55F3"/>
    <w:pPr>
      <w:keepLines/>
      <w:tabs>
        <w:tab w:val="left" w:pos="794"/>
        <w:tab w:val="left" w:pos="1191"/>
        <w:tab w:val="left" w:pos="1588"/>
        <w:tab w:val="left" w:pos="1985"/>
      </w:tabs>
      <w:overflowPunct w:val="0"/>
      <w:autoSpaceDE w:val="0"/>
      <w:autoSpaceDN w:val="0"/>
      <w:adjustRightInd w:val="0"/>
      <w:spacing w:before="240" w:after="120"/>
      <w:jc w:val="center"/>
      <w:textAlignment w:val="baseline"/>
    </w:pPr>
    <w:rPr>
      <w:rFonts w:cs="Times New Roman"/>
      <w:color w:val="auto"/>
      <w:szCs w:val="20"/>
      <w:lang w:val="en-GB" w:eastAsia="en-US"/>
    </w:rPr>
  </w:style>
  <w:style w:type="paragraph" w:customStyle="1" w:styleId="FirstFooter">
    <w:name w:val="FirstFooter"/>
    <w:basedOn w:val="Footer"/>
    <w:rsid w:val="00AC55F3"/>
    <w:pPr>
      <w:tabs>
        <w:tab w:val="clear" w:pos="4320"/>
        <w:tab w:val="clear" w:pos="9360"/>
      </w:tabs>
      <w:spacing w:before="40"/>
    </w:pPr>
    <w:rPr>
      <w:rFonts w:ascii="Times New Roman" w:hAnsi="Times New Roman" w:cs="Times New Roman"/>
      <w:color w:val="auto"/>
      <w:szCs w:val="20"/>
      <w:lang w:val="en-GB" w:eastAsia="en-US"/>
    </w:rPr>
  </w:style>
  <w:style w:type="paragraph" w:customStyle="1" w:styleId="FooterQP">
    <w:name w:val="Footer_QP"/>
    <w:basedOn w:val="Normal"/>
    <w:rsid w:val="00AC55F3"/>
    <w:pPr>
      <w:tabs>
        <w:tab w:val="left" w:pos="907"/>
        <w:tab w:val="right" w:pos="8789"/>
        <w:tab w:val="right" w:pos="9639"/>
      </w:tabs>
      <w:overflowPunct w:val="0"/>
      <w:autoSpaceDE w:val="0"/>
      <w:autoSpaceDN w:val="0"/>
      <w:adjustRightInd w:val="0"/>
      <w:spacing w:after="0"/>
      <w:textAlignment w:val="baseline"/>
    </w:pPr>
    <w:rPr>
      <w:rFonts w:cs="Times New Roman"/>
      <w:b/>
      <w:color w:val="auto"/>
      <w:sz w:val="22"/>
      <w:szCs w:val="20"/>
      <w:lang w:val="en-GB" w:eastAsia="en-US"/>
    </w:rPr>
  </w:style>
  <w:style w:type="paragraph" w:customStyle="1" w:styleId="Note">
    <w:name w:val="Note"/>
    <w:basedOn w:val="Normal"/>
    <w:rsid w:val="00AC55F3"/>
    <w:pPr>
      <w:tabs>
        <w:tab w:val="left" w:pos="794"/>
        <w:tab w:val="left" w:pos="1191"/>
        <w:tab w:val="left" w:pos="1588"/>
        <w:tab w:val="left" w:pos="1985"/>
      </w:tabs>
      <w:overflowPunct w:val="0"/>
      <w:autoSpaceDE w:val="0"/>
      <w:autoSpaceDN w:val="0"/>
      <w:adjustRightInd w:val="0"/>
      <w:spacing w:before="80" w:after="0"/>
      <w:textAlignment w:val="baseline"/>
    </w:pPr>
    <w:rPr>
      <w:rFonts w:cs="Times New Roman"/>
      <w:color w:val="auto"/>
      <w:szCs w:val="20"/>
      <w:lang w:val="en-GB" w:eastAsia="en-US"/>
    </w:rPr>
  </w:style>
  <w:style w:type="paragraph" w:customStyle="1" w:styleId="Formal">
    <w:name w:val="Formal"/>
    <w:basedOn w:val="ASN1"/>
    <w:rsid w:val="00AC55F3"/>
    <w:rPr>
      <w:b w:val="0"/>
    </w:rPr>
  </w:style>
  <w:style w:type="paragraph" w:customStyle="1" w:styleId="Headingb">
    <w:name w:val="Heading_b"/>
    <w:basedOn w:val="Normal"/>
    <w:next w:val="Normal"/>
    <w:rsid w:val="00AC55F3"/>
    <w:pPr>
      <w:keepNext/>
      <w:tabs>
        <w:tab w:val="left" w:pos="794"/>
        <w:tab w:val="left" w:pos="1191"/>
        <w:tab w:val="left" w:pos="1588"/>
        <w:tab w:val="left" w:pos="1985"/>
      </w:tabs>
      <w:overflowPunct w:val="0"/>
      <w:autoSpaceDE w:val="0"/>
      <w:autoSpaceDN w:val="0"/>
      <w:adjustRightInd w:val="0"/>
      <w:spacing w:before="160" w:after="0"/>
      <w:textAlignment w:val="baseline"/>
    </w:pPr>
    <w:rPr>
      <w:rFonts w:cs="Times New Roman"/>
      <w:b/>
      <w:color w:val="auto"/>
      <w:szCs w:val="20"/>
      <w:lang w:val="en-GB" w:eastAsia="en-US"/>
    </w:rPr>
  </w:style>
  <w:style w:type="paragraph" w:customStyle="1" w:styleId="Headingi">
    <w:name w:val="Heading_i"/>
    <w:basedOn w:val="Normal"/>
    <w:next w:val="Normal"/>
    <w:rsid w:val="00AC55F3"/>
    <w:pPr>
      <w:keepNext/>
      <w:tabs>
        <w:tab w:val="left" w:pos="794"/>
        <w:tab w:val="left" w:pos="1191"/>
        <w:tab w:val="left" w:pos="1588"/>
        <w:tab w:val="left" w:pos="1985"/>
      </w:tabs>
      <w:overflowPunct w:val="0"/>
      <w:autoSpaceDE w:val="0"/>
      <w:autoSpaceDN w:val="0"/>
      <w:adjustRightInd w:val="0"/>
      <w:spacing w:before="160" w:after="0"/>
      <w:textAlignment w:val="baseline"/>
    </w:pPr>
    <w:rPr>
      <w:rFonts w:cs="Times New Roman"/>
      <w:i/>
      <w:color w:val="auto"/>
      <w:szCs w:val="20"/>
      <w:lang w:val="en-GB" w:eastAsia="en-US"/>
    </w:rPr>
  </w:style>
  <w:style w:type="paragraph" w:customStyle="1" w:styleId="Normalaftertitle">
    <w:name w:val="Normal_after_title"/>
    <w:basedOn w:val="Normal"/>
    <w:next w:val="Normal"/>
    <w:rsid w:val="00AC55F3"/>
    <w:pPr>
      <w:tabs>
        <w:tab w:val="left" w:pos="794"/>
        <w:tab w:val="left" w:pos="1191"/>
        <w:tab w:val="left" w:pos="1588"/>
        <w:tab w:val="left" w:pos="1985"/>
      </w:tabs>
      <w:overflowPunct w:val="0"/>
      <w:autoSpaceDE w:val="0"/>
      <w:autoSpaceDN w:val="0"/>
      <w:adjustRightInd w:val="0"/>
      <w:spacing w:before="360" w:after="0"/>
      <w:textAlignment w:val="baseline"/>
    </w:pPr>
    <w:rPr>
      <w:rFonts w:cs="Times New Roman"/>
      <w:color w:val="auto"/>
      <w:szCs w:val="20"/>
      <w:lang w:val="en-GB" w:eastAsia="en-US"/>
    </w:rPr>
  </w:style>
  <w:style w:type="character" w:styleId="PageNumber">
    <w:name w:val="page number"/>
    <w:basedOn w:val="DefaultParagraphFont"/>
    <w:rsid w:val="00AC55F3"/>
  </w:style>
  <w:style w:type="paragraph" w:customStyle="1" w:styleId="PartNo">
    <w:name w:val="Part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80"/>
      <w:jc w:val="center"/>
      <w:textAlignment w:val="baseline"/>
    </w:pPr>
    <w:rPr>
      <w:rFonts w:cs="Times New Roman"/>
      <w:caps/>
      <w:color w:val="auto"/>
      <w:sz w:val="28"/>
      <w:szCs w:val="20"/>
      <w:lang w:val="en-GB" w:eastAsia="en-US"/>
    </w:rPr>
  </w:style>
  <w:style w:type="paragraph" w:customStyle="1" w:styleId="Partref">
    <w:name w:val="Part_ref"/>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280" w:after="0"/>
      <w:jc w:val="center"/>
      <w:textAlignment w:val="baseline"/>
    </w:pPr>
    <w:rPr>
      <w:rFonts w:cs="Times New Roman"/>
      <w:color w:val="auto"/>
      <w:szCs w:val="20"/>
      <w:lang w:val="en-GB" w:eastAsia="en-US"/>
    </w:rPr>
  </w:style>
  <w:style w:type="paragraph" w:customStyle="1" w:styleId="Parttitle">
    <w:name w:val="Part_title"/>
    <w:basedOn w:val="Normal"/>
    <w:next w:val="Normalaftertitle"/>
    <w:rsid w:val="00AC55F3"/>
    <w:pPr>
      <w:keepNext/>
      <w:keepLines/>
      <w:tabs>
        <w:tab w:val="left" w:pos="794"/>
        <w:tab w:val="left" w:pos="1191"/>
        <w:tab w:val="left" w:pos="1588"/>
        <w:tab w:val="left" w:pos="1985"/>
      </w:tabs>
      <w:overflowPunct w:val="0"/>
      <w:autoSpaceDE w:val="0"/>
      <w:autoSpaceDN w:val="0"/>
      <w:adjustRightInd w:val="0"/>
      <w:spacing w:before="240" w:after="280"/>
      <w:jc w:val="center"/>
      <w:textAlignment w:val="baseline"/>
    </w:pPr>
    <w:rPr>
      <w:rFonts w:cs="Times New Roman"/>
      <w:b/>
      <w:color w:val="auto"/>
      <w:sz w:val="28"/>
      <w:szCs w:val="20"/>
      <w:lang w:val="en-GB" w:eastAsia="en-US"/>
    </w:rPr>
  </w:style>
  <w:style w:type="paragraph" w:customStyle="1" w:styleId="Recdate">
    <w:name w:val="Rec_date"/>
    <w:basedOn w:val="Normal"/>
    <w:next w:val="Normalaftertitle"/>
    <w:rsid w:val="00AC55F3"/>
    <w:pPr>
      <w:keepNext/>
      <w:keepLines/>
      <w:overflowPunct w:val="0"/>
      <w:autoSpaceDE w:val="0"/>
      <w:autoSpaceDN w:val="0"/>
      <w:adjustRightInd w:val="0"/>
      <w:spacing w:before="120" w:after="0"/>
      <w:jc w:val="right"/>
      <w:textAlignment w:val="baseline"/>
    </w:pPr>
    <w:rPr>
      <w:rFonts w:cs="Times New Roman"/>
      <w:i/>
      <w:color w:val="auto"/>
      <w:sz w:val="22"/>
      <w:szCs w:val="20"/>
      <w:lang w:val="en-GB" w:eastAsia="en-US"/>
    </w:rPr>
  </w:style>
  <w:style w:type="paragraph" w:customStyle="1" w:styleId="Questiondate">
    <w:name w:val="Question_date"/>
    <w:basedOn w:val="Recdate"/>
    <w:next w:val="Normalaftertitle"/>
    <w:rsid w:val="00AC55F3"/>
  </w:style>
  <w:style w:type="paragraph" w:customStyle="1" w:styleId="RecNo">
    <w:name w:val="Rec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after="0"/>
      <w:textAlignment w:val="baseline"/>
    </w:pPr>
    <w:rPr>
      <w:rFonts w:cs="Times New Roman"/>
      <w:b/>
      <w:color w:val="auto"/>
      <w:sz w:val="28"/>
      <w:szCs w:val="20"/>
      <w:lang w:val="en-GB" w:eastAsia="en-US"/>
    </w:rPr>
  </w:style>
  <w:style w:type="paragraph" w:customStyle="1" w:styleId="QuestionNo">
    <w:name w:val="Question_No"/>
    <w:basedOn w:val="RecNo"/>
    <w:next w:val="Normal"/>
    <w:rsid w:val="00AC55F3"/>
  </w:style>
  <w:style w:type="paragraph" w:customStyle="1" w:styleId="RecNoBR">
    <w:name w:val="Rec_No_BR"/>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caps/>
      <w:color w:val="auto"/>
      <w:sz w:val="28"/>
      <w:szCs w:val="20"/>
      <w:lang w:val="en-GB" w:eastAsia="en-US"/>
    </w:rPr>
  </w:style>
  <w:style w:type="paragraph" w:customStyle="1" w:styleId="QuestionNoBR">
    <w:name w:val="Question_No_BR"/>
    <w:basedOn w:val="RecNoBR"/>
    <w:next w:val="Normal"/>
    <w:rsid w:val="00AC55F3"/>
  </w:style>
  <w:style w:type="paragraph" w:customStyle="1" w:styleId="Recref">
    <w:name w:val="Rec_ref"/>
    <w:basedOn w:val="Normal"/>
    <w:next w:val="Recdate"/>
    <w:rsid w:val="00AC55F3"/>
    <w:pPr>
      <w:keepNext/>
      <w:keepLines/>
      <w:overflowPunct w:val="0"/>
      <w:autoSpaceDE w:val="0"/>
      <w:autoSpaceDN w:val="0"/>
      <w:adjustRightInd w:val="0"/>
      <w:spacing w:before="120" w:after="0"/>
      <w:jc w:val="center"/>
      <w:textAlignment w:val="baseline"/>
    </w:pPr>
    <w:rPr>
      <w:rFonts w:cs="Times New Roman"/>
      <w:i/>
      <w:color w:val="auto"/>
      <w:szCs w:val="20"/>
      <w:lang w:val="en-GB" w:eastAsia="en-US"/>
    </w:rPr>
  </w:style>
  <w:style w:type="paragraph" w:customStyle="1" w:styleId="Questionref">
    <w:name w:val="Question_ref"/>
    <w:basedOn w:val="Recref"/>
    <w:next w:val="Questiondate"/>
    <w:rsid w:val="00AC55F3"/>
  </w:style>
  <w:style w:type="paragraph" w:customStyle="1" w:styleId="Rectitle">
    <w:name w:val="Rec_title"/>
    <w:basedOn w:val="Normal"/>
    <w:next w:val="Normalaftertitle"/>
    <w:rsid w:val="00AC55F3"/>
    <w:pPr>
      <w:keepNext/>
      <w:keepLines/>
      <w:tabs>
        <w:tab w:val="left" w:pos="794"/>
        <w:tab w:val="left" w:pos="1191"/>
        <w:tab w:val="left" w:pos="1588"/>
        <w:tab w:val="left" w:pos="1985"/>
      </w:tabs>
      <w:overflowPunct w:val="0"/>
      <w:autoSpaceDE w:val="0"/>
      <w:autoSpaceDN w:val="0"/>
      <w:adjustRightInd w:val="0"/>
      <w:spacing w:before="360" w:after="0"/>
      <w:jc w:val="center"/>
      <w:textAlignment w:val="baseline"/>
    </w:pPr>
    <w:rPr>
      <w:rFonts w:cs="Times New Roman"/>
      <w:b/>
      <w:color w:val="auto"/>
      <w:sz w:val="28"/>
      <w:szCs w:val="20"/>
      <w:lang w:val="en-GB" w:eastAsia="en-US"/>
    </w:rPr>
  </w:style>
  <w:style w:type="paragraph" w:customStyle="1" w:styleId="Questiontitle">
    <w:name w:val="Question_title"/>
    <w:basedOn w:val="Rectitle"/>
    <w:next w:val="Questionref"/>
    <w:rsid w:val="00AC55F3"/>
  </w:style>
  <w:style w:type="character" w:customStyle="1" w:styleId="Recdef">
    <w:name w:val="Rec_def"/>
    <w:rsid w:val="00AC55F3"/>
    <w:rPr>
      <w:b/>
    </w:rPr>
  </w:style>
  <w:style w:type="paragraph" w:customStyle="1" w:styleId="Reftext">
    <w:name w:val="Ref_text"/>
    <w:basedOn w:val="Normal"/>
    <w:rsid w:val="00AC55F3"/>
    <w:pPr>
      <w:tabs>
        <w:tab w:val="left" w:pos="794"/>
        <w:tab w:val="left" w:pos="1191"/>
        <w:tab w:val="left" w:pos="1588"/>
        <w:tab w:val="left" w:pos="1985"/>
      </w:tabs>
      <w:overflowPunct w:val="0"/>
      <w:autoSpaceDE w:val="0"/>
      <w:autoSpaceDN w:val="0"/>
      <w:adjustRightInd w:val="0"/>
      <w:spacing w:before="120" w:after="0"/>
      <w:ind w:left="794" w:hanging="794"/>
      <w:textAlignment w:val="baseline"/>
    </w:pPr>
    <w:rPr>
      <w:rFonts w:cs="Times New Roman"/>
      <w:color w:val="auto"/>
      <w:szCs w:val="20"/>
      <w:lang w:val="en-GB" w:eastAsia="en-US"/>
    </w:rPr>
  </w:style>
  <w:style w:type="paragraph" w:customStyle="1" w:styleId="Reftitle">
    <w:name w:val="Ref_title"/>
    <w:basedOn w:val="Normal"/>
    <w:next w:val="Reftext"/>
    <w:rsid w:val="00AC55F3"/>
    <w:pPr>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b/>
      <w:color w:val="auto"/>
      <w:szCs w:val="20"/>
      <w:lang w:val="en-GB" w:eastAsia="en-US"/>
    </w:rPr>
  </w:style>
  <w:style w:type="paragraph" w:customStyle="1" w:styleId="Repdate">
    <w:name w:val="Rep_date"/>
    <w:basedOn w:val="Recdate"/>
    <w:next w:val="Normalaftertitle"/>
    <w:rsid w:val="00AC55F3"/>
  </w:style>
  <w:style w:type="paragraph" w:customStyle="1" w:styleId="RepNo">
    <w:name w:val="Rep_No"/>
    <w:basedOn w:val="RecNo"/>
    <w:next w:val="Normal"/>
    <w:rsid w:val="00AC55F3"/>
  </w:style>
  <w:style w:type="paragraph" w:customStyle="1" w:styleId="RepNoBR">
    <w:name w:val="Rep_No_BR"/>
    <w:basedOn w:val="RecNoBR"/>
    <w:next w:val="Normal"/>
    <w:rsid w:val="00AC55F3"/>
  </w:style>
  <w:style w:type="paragraph" w:customStyle="1" w:styleId="Repref">
    <w:name w:val="Rep_ref"/>
    <w:basedOn w:val="Recref"/>
    <w:next w:val="Repdate"/>
    <w:rsid w:val="00AC55F3"/>
  </w:style>
  <w:style w:type="paragraph" w:customStyle="1" w:styleId="Reptitle">
    <w:name w:val="Rep_title"/>
    <w:basedOn w:val="Rectitle"/>
    <w:next w:val="Repref"/>
    <w:rsid w:val="00AC55F3"/>
  </w:style>
  <w:style w:type="paragraph" w:customStyle="1" w:styleId="Resdate">
    <w:name w:val="Res_date"/>
    <w:basedOn w:val="Recdate"/>
    <w:next w:val="Normalaftertitle"/>
    <w:rsid w:val="00AC55F3"/>
  </w:style>
  <w:style w:type="character" w:customStyle="1" w:styleId="Resdef">
    <w:name w:val="Res_def"/>
    <w:rsid w:val="00AC55F3"/>
    <w:rPr>
      <w:rFonts w:ascii="Times New Roman" w:hAnsi="Times New Roman"/>
      <w:b/>
    </w:rPr>
  </w:style>
  <w:style w:type="paragraph" w:customStyle="1" w:styleId="ResNo">
    <w:name w:val="Res_No"/>
    <w:basedOn w:val="RecNo"/>
    <w:next w:val="Normal"/>
    <w:rsid w:val="00AC55F3"/>
  </w:style>
  <w:style w:type="paragraph" w:customStyle="1" w:styleId="ResNoBR">
    <w:name w:val="Res_No_BR"/>
    <w:basedOn w:val="RecNoBR"/>
    <w:next w:val="Normal"/>
    <w:rsid w:val="00AC55F3"/>
  </w:style>
  <w:style w:type="paragraph" w:customStyle="1" w:styleId="Resref">
    <w:name w:val="Res_ref"/>
    <w:basedOn w:val="Recref"/>
    <w:next w:val="Resdate"/>
    <w:rsid w:val="00AC55F3"/>
  </w:style>
  <w:style w:type="paragraph" w:customStyle="1" w:styleId="Restitle">
    <w:name w:val="Res_title"/>
    <w:basedOn w:val="Rectitle"/>
    <w:next w:val="Resref"/>
    <w:rsid w:val="00AC55F3"/>
  </w:style>
  <w:style w:type="paragraph" w:customStyle="1" w:styleId="Section1">
    <w:name w:val="Section_1"/>
    <w:basedOn w:val="Normal"/>
    <w:next w:val="Normal"/>
    <w:rsid w:val="00AC55F3"/>
    <w:pPr>
      <w:overflowPunct w:val="0"/>
      <w:autoSpaceDE w:val="0"/>
      <w:autoSpaceDN w:val="0"/>
      <w:adjustRightInd w:val="0"/>
      <w:spacing w:before="624" w:after="0"/>
      <w:jc w:val="center"/>
      <w:textAlignment w:val="baseline"/>
    </w:pPr>
    <w:rPr>
      <w:rFonts w:cs="Times New Roman"/>
      <w:b/>
      <w:color w:val="auto"/>
      <w:szCs w:val="20"/>
      <w:lang w:val="en-GB" w:eastAsia="en-US"/>
    </w:rPr>
  </w:style>
  <w:style w:type="paragraph" w:customStyle="1" w:styleId="Section2">
    <w:name w:val="Section_2"/>
    <w:basedOn w:val="Normal"/>
    <w:next w:val="Normal"/>
    <w:rsid w:val="00AC55F3"/>
    <w:pPr>
      <w:overflowPunct w:val="0"/>
      <w:autoSpaceDE w:val="0"/>
      <w:autoSpaceDN w:val="0"/>
      <w:adjustRightInd w:val="0"/>
      <w:spacing w:before="240" w:after="0"/>
      <w:jc w:val="center"/>
      <w:textAlignment w:val="baseline"/>
    </w:pPr>
    <w:rPr>
      <w:rFonts w:cs="Times New Roman"/>
      <w:i/>
      <w:color w:val="auto"/>
      <w:szCs w:val="20"/>
      <w:lang w:val="en-GB" w:eastAsia="en-US"/>
    </w:rPr>
  </w:style>
  <w:style w:type="paragraph" w:customStyle="1" w:styleId="SectionNo">
    <w:name w:val="Section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80"/>
      <w:jc w:val="center"/>
      <w:textAlignment w:val="baseline"/>
    </w:pPr>
    <w:rPr>
      <w:rFonts w:cs="Times New Roman"/>
      <w:caps/>
      <w:color w:val="auto"/>
      <w:sz w:val="28"/>
      <w:szCs w:val="20"/>
      <w:lang w:val="en-GB" w:eastAsia="en-US"/>
    </w:rPr>
  </w:style>
  <w:style w:type="paragraph" w:customStyle="1" w:styleId="Sectiontitle">
    <w:name w:val="Section_title"/>
    <w:basedOn w:val="Normal"/>
    <w:next w:val="Normalaftertitle"/>
    <w:rsid w:val="00AC55F3"/>
    <w:pPr>
      <w:keepNext/>
      <w:keepLines/>
      <w:tabs>
        <w:tab w:val="left" w:pos="794"/>
        <w:tab w:val="left" w:pos="1191"/>
        <w:tab w:val="left" w:pos="1588"/>
        <w:tab w:val="left" w:pos="1985"/>
      </w:tabs>
      <w:overflowPunct w:val="0"/>
      <w:autoSpaceDE w:val="0"/>
      <w:autoSpaceDN w:val="0"/>
      <w:adjustRightInd w:val="0"/>
      <w:spacing w:before="480" w:after="280"/>
      <w:jc w:val="center"/>
      <w:textAlignment w:val="baseline"/>
    </w:pPr>
    <w:rPr>
      <w:rFonts w:cs="Times New Roman"/>
      <w:b/>
      <w:color w:val="auto"/>
      <w:sz w:val="28"/>
      <w:szCs w:val="20"/>
      <w:lang w:val="en-GB" w:eastAsia="en-US"/>
    </w:rPr>
  </w:style>
  <w:style w:type="paragraph" w:customStyle="1" w:styleId="Source">
    <w:name w:val="Source"/>
    <w:basedOn w:val="Normal"/>
    <w:next w:val="Normalaftertitle"/>
    <w:rsid w:val="00AC55F3"/>
    <w:pPr>
      <w:tabs>
        <w:tab w:val="left" w:pos="794"/>
        <w:tab w:val="left" w:pos="1191"/>
        <w:tab w:val="left" w:pos="1588"/>
        <w:tab w:val="left" w:pos="1985"/>
      </w:tabs>
      <w:overflowPunct w:val="0"/>
      <w:autoSpaceDE w:val="0"/>
      <w:autoSpaceDN w:val="0"/>
      <w:adjustRightInd w:val="0"/>
      <w:spacing w:before="840" w:after="200"/>
      <w:jc w:val="center"/>
      <w:textAlignment w:val="baseline"/>
    </w:pPr>
    <w:rPr>
      <w:rFonts w:cs="Times New Roman"/>
      <w:b/>
      <w:color w:val="auto"/>
      <w:sz w:val="28"/>
      <w:szCs w:val="20"/>
      <w:lang w:val="en-GB" w:eastAsia="en-US"/>
    </w:rPr>
  </w:style>
  <w:style w:type="paragraph" w:customStyle="1" w:styleId="SpecialFooter">
    <w:name w:val="Special Footer"/>
    <w:basedOn w:val="Footer"/>
    <w:rsid w:val="00AC55F3"/>
    <w:pPr>
      <w:tabs>
        <w:tab w:val="clear" w:pos="4320"/>
        <w:tab w:val="clear" w:pos="9360"/>
        <w:tab w:val="left" w:pos="567"/>
        <w:tab w:val="left" w:pos="1134"/>
        <w:tab w:val="left" w:pos="1701"/>
        <w:tab w:val="left" w:pos="2268"/>
        <w:tab w:val="left" w:pos="2835"/>
        <w:tab w:val="left" w:pos="5954"/>
        <w:tab w:val="right" w:pos="9639"/>
      </w:tabs>
      <w:overflowPunct w:val="0"/>
      <w:autoSpaceDE w:val="0"/>
      <w:autoSpaceDN w:val="0"/>
      <w:adjustRightInd w:val="0"/>
      <w:jc w:val="both"/>
      <w:textAlignment w:val="baseline"/>
    </w:pPr>
    <w:rPr>
      <w:rFonts w:ascii="Times New Roman" w:hAnsi="Times New Roman" w:cs="Times New Roman"/>
      <w:color w:val="auto"/>
      <w:szCs w:val="20"/>
      <w:lang w:val="en-GB" w:eastAsia="en-US"/>
    </w:rPr>
  </w:style>
  <w:style w:type="character" w:customStyle="1" w:styleId="Tablefreq">
    <w:name w:val="Table_freq"/>
    <w:rsid w:val="00AC55F3"/>
    <w:rPr>
      <w:b/>
      <w:color w:val="auto"/>
    </w:rPr>
  </w:style>
  <w:style w:type="paragraph" w:customStyle="1" w:styleId="Tablelegend">
    <w:name w:val="Table_legend"/>
    <w:basedOn w:val="Normal"/>
    <w:rsid w:val="00AC55F3"/>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120" w:after="40"/>
      <w:textAlignment w:val="baseline"/>
    </w:pPr>
    <w:rPr>
      <w:rFonts w:cs="Times New Roman"/>
      <w:color w:val="auto"/>
      <w:sz w:val="22"/>
      <w:szCs w:val="20"/>
      <w:lang w:val="en-GB" w:eastAsia="en-US"/>
    </w:rPr>
  </w:style>
  <w:style w:type="paragraph" w:customStyle="1" w:styleId="TableNotitle0">
    <w:name w:val="Table_No &amp; title"/>
    <w:basedOn w:val="Normal"/>
    <w:next w:val="Tablehead"/>
    <w:rsid w:val="00AC55F3"/>
    <w:pPr>
      <w:keepNext/>
      <w:keepLines/>
      <w:tabs>
        <w:tab w:val="left" w:pos="794"/>
        <w:tab w:val="left" w:pos="1191"/>
        <w:tab w:val="left" w:pos="1588"/>
        <w:tab w:val="left" w:pos="1985"/>
      </w:tabs>
      <w:overflowPunct w:val="0"/>
      <w:autoSpaceDE w:val="0"/>
      <w:autoSpaceDN w:val="0"/>
      <w:adjustRightInd w:val="0"/>
      <w:spacing w:before="360" w:after="120"/>
      <w:jc w:val="center"/>
      <w:textAlignment w:val="baseline"/>
    </w:pPr>
    <w:rPr>
      <w:rFonts w:cs="Times New Roman"/>
      <w:b/>
      <w:color w:val="auto"/>
      <w:szCs w:val="20"/>
      <w:lang w:val="en-GB" w:eastAsia="en-US"/>
    </w:rPr>
  </w:style>
  <w:style w:type="paragraph" w:customStyle="1" w:styleId="TableNoBR">
    <w:name w:val="Table_No_BR"/>
    <w:basedOn w:val="Normal"/>
    <w:next w:val="TabletitleBR"/>
    <w:rsid w:val="00AC55F3"/>
    <w:pPr>
      <w:keepNext/>
      <w:tabs>
        <w:tab w:val="left" w:pos="794"/>
        <w:tab w:val="left" w:pos="1191"/>
        <w:tab w:val="left" w:pos="1588"/>
        <w:tab w:val="left" w:pos="1985"/>
      </w:tabs>
      <w:overflowPunct w:val="0"/>
      <w:autoSpaceDE w:val="0"/>
      <w:autoSpaceDN w:val="0"/>
      <w:adjustRightInd w:val="0"/>
      <w:spacing w:before="560" w:after="120"/>
      <w:jc w:val="center"/>
      <w:textAlignment w:val="baseline"/>
    </w:pPr>
    <w:rPr>
      <w:rFonts w:cs="Times New Roman"/>
      <w:caps/>
      <w:color w:val="auto"/>
      <w:szCs w:val="20"/>
      <w:lang w:val="en-GB" w:eastAsia="en-US"/>
    </w:rPr>
  </w:style>
  <w:style w:type="paragraph" w:customStyle="1" w:styleId="Tableref">
    <w:name w:val="Table_ref"/>
    <w:basedOn w:val="Normal"/>
    <w:next w:val="TabletitleBR"/>
    <w:rsid w:val="00AC55F3"/>
    <w:pPr>
      <w:keepNext/>
      <w:tabs>
        <w:tab w:val="left" w:pos="794"/>
        <w:tab w:val="left" w:pos="1191"/>
        <w:tab w:val="left" w:pos="1588"/>
        <w:tab w:val="left" w:pos="1985"/>
      </w:tabs>
      <w:overflowPunct w:val="0"/>
      <w:autoSpaceDE w:val="0"/>
      <w:autoSpaceDN w:val="0"/>
      <w:adjustRightInd w:val="0"/>
      <w:spacing w:after="120"/>
      <w:jc w:val="center"/>
      <w:textAlignment w:val="baseline"/>
    </w:pPr>
    <w:rPr>
      <w:rFonts w:cs="Times New Roman"/>
      <w:color w:val="auto"/>
      <w:szCs w:val="20"/>
      <w:lang w:val="en-GB" w:eastAsia="en-US"/>
    </w:rPr>
  </w:style>
  <w:style w:type="paragraph" w:customStyle="1" w:styleId="Title1">
    <w:name w:val="Title 1"/>
    <w:basedOn w:val="Source"/>
    <w:next w:val="Normal"/>
    <w:rsid w:val="00AC55F3"/>
    <w:pPr>
      <w:tabs>
        <w:tab w:val="clear" w:pos="794"/>
        <w:tab w:val="clear" w:pos="1191"/>
        <w:tab w:val="clear" w:pos="1588"/>
        <w:tab w:val="clear" w:pos="1985"/>
        <w:tab w:val="left" w:pos="567"/>
        <w:tab w:val="left" w:pos="1134"/>
        <w:tab w:val="left" w:pos="1701"/>
        <w:tab w:val="left" w:pos="2268"/>
        <w:tab w:val="left" w:pos="2835"/>
      </w:tabs>
      <w:spacing w:before="240" w:after="0"/>
    </w:pPr>
    <w:rPr>
      <w:b w:val="0"/>
      <w:caps/>
    </w:rPr>
  </w:style>
  <w:style w:type="paragraph" w:customStyle="1" w:styleId="Title2">
    <w:name w:val="Title 2"/>
    <w:basedOn w:val="Title1"/>
    <w:next w:val="Normal"/>
    <w:rsid w:val="00AC55F3"/>
  </w:style>
  <w:style w:type="paragraph" w:customStyle="1" w:styleId="Title3">
    <w:name w:val="Title 3"/>
    <w:basedOn w:val="Title2"/>
    <w:next w:val="Normal"/>
    <w:rsid w:val="00AC55F3"/>
    <w:rPr>
      <w:caps w:val="0"/>
    </w:rPr>
  </w:style>
  <w:style w:type="paragraph" w:customStyle="1" w:styleId="Title4">
    <w:name w:val="Title 4"/>
    <w:basedOn w:val="Title3"/>
    <w:next w:val="Heading1"/>
    <w:rsid w:val="00AC55F3"/>
    <w:rPr>
      <w:b/>
    </w:rPr>
  </w:style>
  <w:style w:type="paragraph" w:customStyle="1" w:styleId="toc0">
    <w:name w:val="toc 0"/>
    <w:basedOn w:val="Normal"/>
    <w:next w:val="TOC1"/>
    <w:rsid w:val="00AC55F3"/>
    <w:pPr>
      <w:tabs>
        <w:tab w:val="right" w:pos="9639"/>
      </w:tabs>
      <w:overflowPunct w:val="0"/>
      <w:autoSpaceDE w:val="0"/>
      <w:autoSpaceDN w:val="0"/>
      <w:adjustRightInd w:val="0"/>
      <w:spacing w:before="120" w:after="0"/>
      <w:textAlignment w:val="baseline"/>
    </w:pPr>
    <w:rPr>
      <w:rFonts w:cs="Times New Roman"/>
      <w:b/>
      <w:color w:val="auto"/>
      <w:szCs w:val="20"/>
      <w:lang w:val="en-GB" w:eastAsia="en-US"/>
    </w:rPr>
  </w:style>
  <w:style w:type="paragraph" w:customStyle="1" w:styleId="Hyperlink11">
    <w:name w:val="Hyperlink11"/>
    <w:basedOn w:val="Normal"/>
    <w:qFormat/>
    <w:rsid w:val="00AC55F3"/>
    <w:pPr>
      <w:spacing w:after="0"/>
    </w:pPr>
    <w:rPr>
      <w:color w:val="00A0B6" w:themeColor="accent1"/>
    </w:rPr>
  </w:style>
  <w:style w:type="paragraph" w:customStyle="1" w:styleId="Docnumber">
    <w:name w:val="Docnumber"/>
    <w:basedOn w:val="Normal"/>
    <w:link w:val="DocnumberChar"/>
    <w:rsid w:val="00AC55F3"/>
    <w:pPr>
      <w:tabs>
        <w:tab w:val="left" w:pos="794"/>
        <w:tab w:val="left" w:pos="1191"/>
        <w:tab w:val="left" w:pos="1588"/>
        <w:tab w:val="left" w:pos="1985"/>
      </w:tabs>
      <w:overflowPunct w:val="0"/>
      <w:autoSpaceDE w:val="0"/>
      <w:autoSpaceDN w:val="0"/>
      <w:adjustRightInd w:val="0"/>
      <w:spacing w:before="120" w:after="0"/>
      <w:jc w:val="right"/>
      <w:textAlignment w:val="baseline"/>
    </w:pPr>
    <w:rPr>
      <w:rFonts w:cs="Times New Roman"/>
      <w:b/>
      <w:bCs/>
      <w:color w:val="auto"/>
      <w:sz w:val="40"/>
      <w:szCs w:val="20"/>
      <w:lang w:val="en-GB" w:eastAsia="en-US"/>
    </w:rPr>
  </w:style>
  <w:style w:type="character" w:customStyle="1" w:styleId="DocnumberChar">
    <w:name w:val="Docnumber Char"/>
    <w:basedOn w:val="DefaultParagraphFont"/>
    <w:link w:val="Docnumber"/>
    <w:rsid w:val="00AC55F3"/>
    <w:rPr>
      <w:rFonts w:ascii="Times New Roman" w:hAnsi="Times New Roman" w:cs="Times New Roman"/>
      <w:b/>
      <w:bCs/>
      <w:sz w:val="40"/>
      <w:lang w:val="en-GB" w:eastAsia="en-US"/>
    </w:rPr>
  </w:style>
  <w:style w:type="paragraph" w:styleId="ListNumber4">
    <w:name w:val="List Number 4"/>
    <w:basedOn w:val="Normal"/>
    <w:semiHidden/>
    <w:rsid w:val="004417D1"/>
    <w:pPr>
      <w:tabs>
        <w:tab w:val="left" w:pos="432"/>
        <w:tab w:val="left" w:pos="864"/>
        <w:tab w:val="left" w:pos="1296"/>
        <w:tab w:val="num" w:pos="1440"/>
        <w:tab w:val="left" w:pos="1728"/>
        <w:tab w:val="left" w:pos="2160"/>
        <w:tab w:val="left" w:pos="2592"/>
        <w:tab w:val="left" w:pos="3024"/>
        <w:tab w:val="left" w:pos="3456"/>
        <w:tab w:val="left" w:pos="3888"/>
        <w:tab w:val="left" w:pos="4320"/>
        <w:tab w:val="left" w:pos="4752"/>
        <w:tab w:val="left" w:pos="5184"/>
        <w:tab w:val="left" w:pos="5616"/>
        <w:tab w:val="left" w:pos="6048"/>
        <w:tab w:val="left" w:pos="6480"/>
        <w:tab w:val="left" w:pos="6912"/>
        <w:tab w:val="left" w:pos="7344"/>
        <w:tab w:val="left" w:pos="7776"/>
        <w:tab w:val="left" w:pos="8208"/>
        <w:tab w:val="left" w:pos="8640"/>
        <w:tab w:val="left" w:pos="9072"/>
        <w:tab w:val="left" w:pos="9504"/>
        <w:tab w:val="left" w:pos="9936"/>
      </w:tabs>
      <w:spacing w:after="240"/>
      <w:ind w:left="1440" w:hanging="360"/>
    </w:pPr>
    <w:rPr>
      <w:rFonts w:ascii="Courier New" w:eastAsia="Batang" w:hAnsi="Courier New" w:cs="Courier New"/>
      <w:color w:val="auto"/>
      <w:szCs w:val="24"/>
      <w:lang w:eastAsia="en-US"/>
    </w:rPr>
  </w:style>
  <w:style w:type="paragraph" w:styleId="Revision">
    <w:name w:val="Revision"/>
    <w:hidden/>
    <w:uiPriority w:val="99"/>
    <w:semiHidden/>
    <w:rsid w:val="00F85E3B"/>
    <w:rPr>
      <w:rFonts w:ascii="Times New Roman" w:hAnsi="Times New Roman"/>
      <w:color w:val="141313" w:themeColor="text1"/>
      <w:sz w:val="24"/>
      <w:szCs w:val="18"/>
    </w:rPr>
  </w:style>
  <w:style w:type="paragraph" w:customStyle="1" w:styleId="Default">
    <w:name w:val="Default"/>
    <w:rsid w:val="00107D21"/>
    <w:pPr>
      <w:autoSpaceDE w:val="0"/>
      <w:autoSpaceDN w:val="0"/>
      <w:adjustRightInd w:val="0"/>
    </w:pPr>
    <w:rPr>
      <w:rFonts w:ascii="Courier New" w:eastAsiaTheme="minorHAnsi" w:hAnsi="Courier New" w:cs="Courier New"/>
      <w:color w:val="000000"/>
      <w:sz w:val="24"/>
      <w:szCs w:val="24"/>
      <w:lang w:eastAsia="en-US"/>
    </w:rPr>
  </w:style>
  <w:style w:type="paragraph" w:customStyle="1" w:styleId="BodyTextKeep">
    <w:name w:val="Body Text Keep"/>
    <w:basedOn w:val="Normal"/>
    <w:rsid w:val="00C51B00"/>
    <w:pPr>
      <w:spacing w:before="120" w:after="120"/>
      <w:ind w:left="1440"/>
      <w:jc w:val="both"/>
    </w:pPr>
    <w:rPr>
      <w:rFonts w:ascii="Arial" w:eastAsia="Times New Roman" w:hAnsi="Arial" w:cs="Times New Roman"/>
      <w:color w:val="auto"/>
      <w:spacing w:val="-5"/>
      <w:sz w:val="22"/>
      <w:szCs w:val="20"/>
      <w:bdr w:val="nil"/>
      <w:lang w:eastAsia="en-US"/>
    </w:rPr>
  </w:style>
  <w:style w:type="paragraph" w:styleId="NormalWeb">
    <w:name w:val="Normal (Web)"/>
    <w:basedOn w:val="Normal"/>
    <w:uiPriority w:val="99"/>
    <w:unhideWhenUsed/>
    <w:qFormat/>
    <w:rsid w:val="00C51B00"/>
    <w:pPr>
      <w:spacing w:before="100" w:beforeAutospacing="1" w:after="100" w:afterAutospacing="1"/>
    </w:pPr>
    <w:rPr>
      <w:rFonts w:eastAsia="Times New Roman" w:cs="Times New Roman"/>
      <w:color w:val="auto"/>
      <w:szCs w:val="24"/>
      <w:lang w:eastAsia="en-US"/>
    </w:rPr>
  </w:style>
  <w:style w:type="character" w:customStyle="1" w:styleId="st">
    <w:name w:val="st"/>
    <w:basedOn w:val="DefaultParagraphFont"/>
    <w:rsid w:val="00CD45F6"/>
  </w:style>
  <w:style w:type="character" w:styleId="UnresolvedMention">
    <w:name w:val="Unresolved Mention"/>
    <w:basedOn w:val="DefaultParagraphFont"/>
    <w:uiPriority w:val="99"/>
    <w:semiHidden/>
    <w:unhideWhenUsed/>
    <w:rsid w:val="00A11D89"/>
    <w:rPr>
      <w:color w:val="605E5C"/>
      <w:shd w:val="clear" w:color="auto" w:fill="E1DFDD"/>
    </w:rPr>
  </w:style>
  <w:style w:type="character" w:customStyle="1" w:styleId="placeholder-inline-tasks">
    <w:name w:val="placeholder-inline-tasks"/>
    <w:basedOn w:val="DefaultParagraphFont"/>
    <w:rsid w:val="0010492F"/>
  </w:style>
  <w:style w:type="paragraph" w:customStyle="1" w:styleId="hover">
    <w:name w:val="hover"/>
    <w:basedOn w:val="Normal"/>
    <w:rsid w:val="002D1495"/>
    <w:pPr>
      <w:spacing w:before="100" w:beforeAutospacing="1" w:after="100" w:afterAutospacing="1"/>
    </w:pPr>
    <w:rPr>
      <w:rFonts w:eastAsia="Times New Roman" w:cs="Times New Roman"/>
      <w:color w:val="auto"/>
      <w:szCs w:val="24"/>
      <w:lang w:eastAsia="en-US"/>
    </w:rPr>
  </w:style>
  <w:style w:type="paragraph" w:customStyle="1" w:styleId="pf0">
    <w:name w:val="pf0"/>
    <w:basedOn w:val="Normal"/>
    <w:rsid w:val="00EF4B72"/>
    <w:pPr>
      <w:spacing w:before="100" w:beforeAutospacing="1" w:after="100" w:afterAutospacing="1"/>
    </w:pPr>
    <w:rPr>
      <w:rFonts w:eastAsia="Times New Roman" w:cs="Times New Roman"/>
      <w:color w:val="auto"/>
      <w:szCs w:val="24"/>
      <w:lang w:eastAsia="en-US"/>
    </w:rPr>
  </w:style>
  <w:style w:type="character" w:customStyle="1" w:styleId="cf01">
    <w:name w:val="cf01"/>
    <w:basedOn w:val="DefaultParagraphFont"/>
    <w:rsid w:val="00EF4B72"/>
    <w:rPr>
      <w:rFonts w:ascii="Segoe UI" w:hAnsi="Segoe UI" w:cs="Segoe UI" w:hint="default"/>
      <w:color w:val="141313"/>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380056">
      <w:bodyDiv w:val="1"/>
      <w:marLeft w:val="0"/>
      <w:marRight w:val="0"/>
      <w:marTop w:val="0"/>
      <w:marBottom w:val="0"/>
      <w:divBdr>
        <w:top w:val="none" w:sz="0" w:space="0" w:color="auto"/>
        <w:left w:val="none" w:sz="0" w:space="0" w:color="auto"/>
        <w:bottom w:val="none" w:sz="0" w:space="0" w:color="auto"/>
        <w:right w:val="none" w:sz="0" w:space="0" w:color="auto"/>
      </w:divBdr>
    </w:div>
    <w:div w:id="66736039">
      <w:bodyDiv w:val="1"/>
      <w:marLeft w:val="0"/>
      <w:marRight w:val="0"/>
      <w:marTop w:val="0"/>
      <w:marBottom w:val="0"/>
      <w:divBdr>
        <w:top w:val="none" w:sz="0" w:space="0" w:color="auto"/>
        <w:left w:val="none" w:sz="0" w:space="0" w:color="auto"/>
        <w:bottom w:val="none" w:sz="0" w:space="0" w:color="auto"/>
        <w:right w:val="none" w:sz="0" w:space="0" w:color="auto"/>
      </w:divBdr>
      <w:divsChild>
        <w:div w:id="798576257">
          <w:marLeft w:val="360"/>
          <w:marRight w:val="0"/>
          <w:marTop w:val="200"/>
          <w:marBottom w:val="0"/>
          <w:divBdr>
            <w:top w:val="none" w:sz="0" w:space="0" w:color="auto"/>
            <w:left w:val="none" w:sz="0" w:space="0" w:color="auto"/>
            <w:bottom w:val="none" w:sz="0" w:space="0" w:color="auto"/>
            <w:right w:val="none" w:sz="0" w:space="0" w:color="auto"/>
          </w:divBdr>
        </w:div>
        <w:div w:id="2089301119">
          <w:marLeft w:val="1080"/>
          <w:marRight w:val="0"/>
          <w:marTop w:val="100"/>
          <w:marBottom w:val="0"/>
          <w:divBdr>
            <w:top w:val="none" w:sz="0" w:space="0" w:color="auto"/>
            <w:left w:val="none" w:sz="0" w:space="0" w:color="auto"/>
            <w:bottom w:val="none" w:sz="0" w:space="0" w:color="auto"/>
            <w:right w:val="none" w:sz="0" w:space="0" w:color="auto"/>
          </w:divBdr>
        </w:div>
        <w:div w:id="1267806724">
          <w:marLeft w:val="1080"/>
          <w:marRight w:val="0"/>
          <w:marTop w:val="100"/>
          <w:marBottom w:val="0"/>
          <w:divBdr>
            <w:top w:val="none" w:sz="0" w:space="0" w:color="auto"/>
            <w:left w:val="none" w:sz="0" w:space="0" w:color="auto"/>
            <w:bottom w:val="none" w:sz="0" w:space="0" w:color="auto"/>
            <w:right w:val="none" w:sz="0" w:space="0" w:color="auto"/>
          </w:divBdr>
        </w:div>
        <w:div w:id="1022779151">
          <w:marLeft w:val="360"/>
          <w:marRight w:val="0"/>
          <w:marTop w:val="200"/>
          <w:marBottom w:val="0"/>
          <w:divBdr>
            <w:top w:val="none" w:sz="0" w:space="0" w:color="auto"/>
            <w:left w:val="none" w:sz="0" w:space="0" w:color="auto"/>
            <w:bottom w:val="none" w:sz="0" w:space="0" w:color="auto"/>
            <w:right w:val="none" w:sz="0" w:space="0" w:color="auto"/>
          </w:divBdr>
        </w:div>
        <w:div w:id="1801537713">
          <w:marLeft w:val="1080"/>
          <w:marRight w:val="0"/>
          <w:marTop w:val="100"/>
          <w:marBottom w:val="0"/>
          <w:divBdr>
            <w:top w:val="none" w:sz="0" w:space="0" w:color="auto"/>
            <w:left w:val="none" w:sz="0" w:space="0" w:color="auto"/>
            <w:bottom w:val="none" w:sz="0" w:space="0" w:color="auto"/>
            <w:right w:val="none" w:sz="0" w:space="0" w:color="auto"/>
          </w:divBdr>
        </w:div>
        <w:div w:id="1558278213">
          <w:marLeft w:val="1800"/>
          <w:marRight w:val="0"/>
          <w:marTop w:val="100"/>
          <w:marBottom w:val="0"/>
          <w:divBdr>
            <w:top w:val="none" w:sz="0" w:space="0" w:color="auto"/>
            <w:left w:val="none" w:sz="0" w:space="0" w:color="auto"/>
            <w:bottom w:val="none" w:sz="0" w:space="0" w:color="auto"/>
            <w:right w:val="none" w:sz="0" w:space="0" w:color="auto"/>
          </w:divBdr>
        </w:div>
        <w:div w:id="1068573207">
          <w:marLeft w:val="1800"/>
          <w:marRight w:val="0"/>
          <w:marTop w:val="100"/>
          <w:marBottom w:val="0"/>
          <w:divBdr>
            <w:top w:val="none" w:sz="0" w:space="0" w:color="auto"/>
            <w:left w:val="none" w:sz="0" w:space="0" w:color="auto"/>
            <w:bottom w:val="none" w:sz="0" w:space="0" w:color="auto"/>
            <w:right w:val="none" w:sz="0" w:space="0" w:color="auto"/>
          </w:divBdr>
        </w:div>
        <w:div w:id="683480460">
          <w:marLeft w:val="1080"/>
          <w:marRight w:val="0"/>
          <w:marTop w:val="100"/>
          <w:marBottom w:val="0"/>
          <w:divBdr>
            <w:top w:val="none" w:sz="0" w:space="0" w:color="auto"/>
            <w:left w:val="none" w:sz="0" w:space="0" w:color="auto"/>
            <w:bottom w:val="none" w:sz="0" w:space="0" w:color="auto"/>
            <w:right w:val="none" w:sz="0" w:space="0" w:color="auto"/>
          </w:divBdr>
        </w:div>
        <w:div w:id="917709488">
          <w:marLeft w:val="1080"/>
          <w:marRight w:val="0"/>
          <w:marTop w:val="100"/>
          <w:marBottom w:val="0"/>
          <w:divBdr>
            <w:top w:val="none" w:sz="0" w:space="0" w:color="auto"/>
            <w:left w:val="none" w:sz="0" w:space="0" w:color="auto"/>
            <w:bottom w:val="none" w:sz="0" w:space="0" w:color="auto"/>
            <w:right w:val="none" w:sz="0" w:space="0" w:color="auto"/>
          </w:divBdr>
        </w:div>
        <w:div w:id="525559495">
          <w:marLeft w:val="1080"/>
          <w:marRight w:val="0"/>
          <w:marTop w:val="100"/>
          <w:marBottom w:val="0"/>
          <w:divBdr>
            <w:top w:val="none" w:sz="0" w:space="0" w:color="auto"/>
            <w:left w:val="none" w:sz="0" w:space="0" w:color="auto"/>
            <w:bottom w:val="none" w:sz="0" w:space="0" w:color="auto"/>
            <w:right w:val="none" w:sz="0" w:space="0" w:color="auto"/>
          </w:divBdr>
        </w:div>
        <w:div w:id="1970818533">
          <w:marLeft w:val="360"/>
          <w:marRight w:val="0"/>
          <w:marTop w:val="200"/>
          <w:marBottom w:val="0"/>
          <w:divBdr>
            <w:top w:val="none" w:sz="0" w:space="0" w:color="auto"/>
            <w:left w:val="none" w:sz="0" w:space="0" w:color="auto"/>
            <w:bottom w:val="none" w:sz="0" w:space="0" w:color="auto"/>
            <w:right w:val="none" w:sz="0" w:space="0" w:color="auto"/>
          </w:divBdr>
        </w:div>
        <w:div w:id="1509907230">
          <w:marLeft w:val="1080"/>
          <w:marRight w:val="0"/>
          <w:marTop w:val="100"/>
          <w:marBottom w:val="0"/>
          <w:divBdr>
            <w:top w:val="none" w:sz="0" w:space="0" w:color="auto"/>
            <w:left w:val="none" w:sz="0" w:space="0" w:color="auto"/>
            <w:bottom w:val="none" w:sz="0" w:space="0" w:color="auto"/>
            <w:right w:val="none" w:sz="0" w:space="0" w:color="auto"/>
          </w:divBdr>
        </w:div>
        <w:div w:id="231546718">
          <w:marLeft w:val="1080"/>
          <w:marRight w:val="0"/>
          <w:marTop w:val="100"/>
          <w:marBottom w:val="0"/>
          <w:divBdr>
            <w:top w:val="none" w:sz="0" w:space="0" w:color="auto"/>
            <w:left w:val="none" w:sz="0" w:space="0" w:color="auto"/>
            <w:bottom w:val="none" w:sz="0" w:space="0" w:color="auto"/>
            <w:right w:val="none" w:sz="0" w:space="0" w:color="auto"/>
          </w:divBdr>
        </w:div>
        <w:div w:id="861360169">
          <w:marLeft w:val="360"/>
          <w:marRight w:val="0"/>
          <w:marTop w:val="200"/>
          <w:marBottom w:val="0"/>
          <w:divBdr>
            <w:top w:val="none" w:sz="0" w:space="0" w:color="auto"/>
            <w:left w:val="none" w:sz="0" w:space="0" w:color="auto"/>
            <w:bottom w:val="none" w:sz="0" w:space="0" w:color="auto"/>
            <w:right w:val="none" w:sz="0" w:space="0" w:color="auto"/>
          </w:divBdr>
        </w:div>
        <w:div w:id="1711957653">
          <w:marLeft w:val="1080"/>
          <w:marRight w:val="0"/>
          <w:marTop w:val="100"/>
          <w:marBottom w:val="0"/>
          <w:divBdr>
            <w:top w:val="none" w:sz="0" w:space="0" w:color="auto"/>
            <w:left w:val="none" w:sz="0" w:space="0" w:color="auto"/>
            <w:bottom w:val="none" w:sz="0" w:space="0" w:color="auto"/>
            <w:right w:val="none" w:sz="0" w:space="0" w:color="auto"/>
          </w:divBdr>
        </w:div>
        <w:div w:id="853808096">
          <w:marLeft w:val="1080"/>
          <w:marRight w:val="0"/>
          <w:marTop w:val="100"/>
          <w:marBottom w:val="0"/>
          <w:divBdr>
            <w:top w:val="none" w:sz="0" w:space="0" w:color="auto"/>
            <w:left w:val="none" w:sz="0" w:space="0" w:color="auto"/>
            <w:bottom w:val="none" w:sz="0" w:space="0" w:color="auto"/>
            <w:right w:val="none" w:sz="0" w:space="0" w:color="auto"/>
          </w:divBdr>
        </w:div>
      </w:divsChild>
    </w:div>
    <w:div w:id="104202671">
      <w:bodyDiv w:val="1"/>
      <w:marLeft w:val="0"/>
      <w:marRight w:val="0"/>
      <w:marTop w:val="0"/>
      <w:marBottom w:val="0"/>
      <w:divBdr>
        <w:top w:val="none" w:sz="0" w:space="0" w:color="auto"/>
        <w:left w:val="none" w:sz="0" w:space="0" w:color="auto"/>
        <w:bottom w:val="none" w:sz="0" w:space="0" w:color="auto"/>
        <w:right w:val="none" w:sz="0" w:space="0" w:color="auto"/>
      </w:divBdr>
      <w:divsChild>
        <w:div w:id="471289901">
          <w:marLeft w:val="360"/>
          <w:marRight w:val="0"/>
          <w:marTop w:val="200"/>
          <w:marBottom w:val="0"/>
          <w:divBdr>
            <w:top w:val="none" w:sz="0" w:space="0" w:color="auto"/>
            <w:left w:val="none" w:sz="0" w:space="0" w:color="auto"/>
            <w:bottom w:val="none" w:sz="0" w:space="0" w:color="auto"/>
            <w:right w:val="none" w:sz="0" w:space="0" w:color="auto"/>
          </w:divBdr>
        </w:div>
        <w:div w:id="1201630399">
          <w:marLeft w:val="1166"/>
          <w:marRight w:val="0"/>
          <w:marTop w:val="100"/>
          <w:marBottom w:val="0"/>
          <w:divBdr>
            <w:top w:val="none" w:sz="0" w:space="0" w:color="auto"/>
            <w:left w:val="none" w:sz="0" w:space="0" w:color="auto"/>
            <w:bottom w:val="none" w:sz="0" w:space="0" w:color="auto"/>
            <w:right w:val="none" w:sz="0" w:space="0" w:color="auto"/>
          </w:divBdr>
        </w:div>
        <w:div w:id="170072004">
          <w:marLeft w:val="1800"/>
          <w:marRight w:val="0"/>
          <w:marTop w:val="100"/>
          <w:marBottom w:val="0"/>
          <w:divBdr>
            <w:top w:val="none" w:sz="0" w:space="0" w:color="auto"/>
            <w:left w:val="none" w:sz="0" w:space="0" w:color="auto"/>
            <w:bottom w:val="none" w:sz="0" w:space="0" w:color="auto"/>
            <w:right w:val="none" w:sz="0" w:space="0" w:color="auto"/>
          </w:divBdr>
        </w:div>
        <w:div w:id="806553309">
          <w:marLeft w:val="1166"/>
          <w:marRight w:val="0"/>
          <w:marTop w:val="100"/>
          <w:marBottom w:val="0"/>
          <w:divBdr>
            <w:top w:val="none" w:sz="0" w:space="0" w:color="auto"/>
            <w:left w:val="none" w:sz="0" w:space="0" w:color="auto"/>
            <w:bottom w:val="none" w:sz="0" w:space="0" w:color="auto"/>
            <w:right w:val="none" w:sz="0" w:space="0" w:color="auto"/>
          </w:divBdr>
        </w:div>
        <w:div w:id="651373800">
          <w:marLeft w:val="1800"/>
          <w:marRight w:val="0"/>
          <w:marTop w:val="100"/>
          <w:marBottom w:val="0"/>
          <w:divBdr>
            <w:top w:val="none" w:sz="0" w:space="0" w:color="auto"/>
            <w:left w:val="none" w:sz="0" w:space="0" w:color="auto"/>
            <w:bottom w:val="none" w:sz="0" w:space="0" w:color="auto"/>
            <w:right w:val="none" w:sz="0" w:space="0" w:color="auto"/>
          </w:divBdr>
        </w:div>
        <w:div w:id="221718900">
          <w:marLeft w:val="1800"/>
          <w:marRight w:val="0"/>
          <w:marTop w:val="100"/>
          <w:marBottom w:val="0"/>
          <w:divBdr>
            <w:top w:val="none" w:sz="0" w:space="0" w:color="auto"/>
            <w:left w:val="none" w:sz="0" w:space="0" w:color="auto"/>
            <w:bottom w:val="none" w:sz="0" w:space="0" w:color="auto"/>
            <w:right w:val="none" w:sz="0" w:space="0" w:color="auto"/>
          </w:divBdr>
        </w:div>
        <w:div w:id="651494357">
          <w:marLeft w:val="1800"/>
          <w:marRight w:val="0"/>
          <w:marTop w:val="100"/>
          <w:marBottom w:val="0"/>
          <w:divBdr>
            <w:top w:val="none" w:sz="0" w:space="0" w:color="auto"/>
            <w:left w:val="none" w:sz="0" w:space="0" w:color="auto"/>
            <w:bottom w:val="none" w:sz="0" w:space="0" w:color="auto"/>
            <w:right w:val="none" w:sz="0" w:space="0" w:color="auto"/>
          </w:divBdr>
        </w:div>
        <w:div w:id="1136795314">
          <w:marLeft w:val="1800"/>
          <w:marRight w:val="0"/>
          <w:marTop w:val="100"/>
          <w:marBottom w:val="0"/>
          <w:divBdr>
            <w:top w:val="none" w:sz="0" w:space="0" w:color="auto"/>
            <w:left w:val="none" w:sz="0" w:space="0" w:color="auto"/>
            <w:bottom w:val="none" w:sz="0" w:space="0" w:color="auto"/>
            <w:right w:val="none" w:sz="0" w:space="0" w:color="auto"/>
          </w:divBdr>
        </w:div>
        <w:div w:id="470706781">
          <w:marLeft w:val="1800"/>
          <w:marRight w:val="0"/>
          <w:marTop w:val="100"/>
          <w:marBottom w:val="0"/>
          <w:divBdr>
            <w:top w:val="none" w:sz="0" w:space="0" w:color="auto"/>
            <w:left w:val="none" w:sz="0" w:space="0" w:color="auto"/>
            <w:bottom w:val="none" w:sz="0" w:space="0" w:color="auto"/>
            <w:right w:val="none" w:sz="0" w:space="0" w:color="auto"/>
          </w:divBdr>
        </w:div>
        <w:div w:id="769739468">
          <w:marLeft w:val="1800"/>
          <w:marRight w:val="0"/>
          <w:marTop w:val="100"/>
          <w:marBottom w:val="0"/>
          <w:divBdr>
            <w:top w:val="none" w:sz="0" w:space="0" w:color="auto"/>
            <w:left w:val="none" w:sz="0" w:space="0" w:color="auto"/>
            <w:bottom w:val="none" w:sz="0" w:space="0" w:color="auto"/>
            <w:right w:val="none" w:sz="0" w:space="0" w:color="auto"/>
          </w:divBdr>
        </w:div>
        <w:div w:id="1440180748">
          <w:marLeft w:val="360"/>
          <w:marRight w:val="0"/>
          <w:marTop w:val="200"/>
          <w:marBottom w:val="0"/>
          <w:divBdr>
            <w:top w:val="none" w:sz="0" w:space="0" w:color="auto"/>
            <w:left w:val="none" w:sz="0" w:space="0" w:color="auto"/>
            <w:bottom w:val="none" w:sz="0" w:space="0" w:color="auto"/>
            <w:right w:val="none" w:sz="0" w:space="0" w:color="auto"/>
          </w:divBdr>
        </w:div>
      </w:divsChild>
    </w:div>
    <w:div w:id="121004303">
      <w:bodyDiv w:val="1"/>
      <w:marLeft w:val="0"/>
      <w:marRight w:val="0"/>
      <w:marTop w:val="0"/>
      <w:marBottom w:val="0"/>
      <w:divBdr>
        <w:top w:val="none" w:sz="0" w:space="0" w:color="auto"/>
        <w:left w:val="none" w:sz="0" w:space="0" w:color="auto"/>
        <w:bottom w:val="none" w:sz="0" w:space="0" w:color="auto"/>
        <w:right w:val="none" w:sz="0" w:space="0" w:color="auto"/>
      </w:divBdr>
      <w:divsChild>
        <w:div w:id="236981006">
          <w:marLeft w:val="547"/>
          <w:marRight w:val="0"/>
          <w:marTop w:val="120"/>
          <w:marBottom w:val="0"/>
          <w:divBdr>
            <w:top w:val="none" w:sz="0" w:space="0" w:color="auto"/>
            <w:left w:val="none" w:sz="0" w:space="0" w:color="auto"/>
            <w:bottom w:val="none" w:sz="0" w:space="0" w:color="auto"/>
            <w:right w:val="none" w:sz="0" w:space="0" w:color="auto"/>
          </w:divBdr>
        </w:div>
        <w:div w:id="425884548">
          <w:marLeft w:val="1800"/>
          <w:marRight w:val="0"/>
          <w:marTop w:val="91"/>
          <w:marBottom w:val="0"/>
          <w:divBdr>
            <w:top w:val="none" w:sz="0" w:space="0" w:color="auto"/>
            <w:left w:val="none" w:sz="0" w:space="0" w:color="auto"/>
            <w:bottom w:val="none" w:sz="0" w:space="0" w:color="auto"/>
            <w:right w:val="none" w:sz="0" w:space="0" w:color="auto"/>
          </w:divBdr>
        </w:div>
        <w:div w:id="591594223">
          <w:marLeft w:val="547"/>
          <w:marRight w:val="0"/>
          <w:marTop w:val="120"/>
          <w:marBottom w:val="0"/>
          <w:divBdr>
            <w:top w:val="none" w:sz="0" w:space="0" w:color="auto"/>
            <w:left w:val="none" w:sz="0" w:space="0" w:color="auto"/>
            <w:bottom w:val="none" w:sz="0" w:space="0" w:color="auto"/>
            <w:right w:val="none" w:sz="0" w:space="0" w:color="auto"/>
          </w:divBdr>
        </w:div>
        <w:div w:id="841745168">
          <w:marLeft w:val="547"/>
          <w:marRight w:val="0"/>
          <w:marTop w:val="120"/>
          <w:marBottom w:val="0"/>
          <w:divBdr>
            <w:top w:val="none" w:sz="0" w:space="0" w:color="auto"/>
            <w:left w:val="none" w:sz="0" w:space="0" w:color="auto"/>
            <w:bottom w:val="none" w:sz="0" w:space="0" w:color="auto"/>
            <w:right w:val="none" w:sz="0" w:space="0" w:color="auto"/>
          </w:divBdr>
        </w:div>
        <w:div w:id="1402144922">
          <w:marLeft w:val="547"/>
          <w:marRight w:val="0"/>
          <w:marTop w:val="120"/>
          <w:marBottom w:val="0"/>
          <w:divBdr>
            <w:top w:val="none" w:sz="0" w:space="0" w:color="auto"/>
            <w:left w:val="none" w:sz="0" w:space="0" w:color="auto"/>
            <w:bottom w:val="none" w:sz="0" w:space="0" w:color="auto"/>
            <w:right w:val="none" w:sz="0" w:space="0" w:color="auto"/>
          </w:divBdr>
        </w:div>
        <w:div w:id="2137213642">
          <w:marLeft w:val="1166"/>
          <w:marRight w:val="0"/>
          <w:marTop w:val="106"/>
          <w:marBottom w:val="0"/>
          <w:divBdr>
            <w:top w:val="none" w:sz="0" w:space="0" w:color="auto"/>
            <w:left w:val="none" w:sz="0" w:space="0" w:color="auto"/>
            <w:bottom w:val="none" w:sz="0" w:space="0" w:color="auto"/>
            <w:right w:val="none" w:sz="0" w:space="0" w:color="auto"/>
          </w:divBdr>
        </w:div>
      </w:divsChild>
    </w:div>
    <w:div w:id="144711957">
      <w:bodyDiv w:val="1"/>
      <w:marLeft w:val="0"/>
      <w:marRight w:val="0"/>
      <w:marTop w:val="0"/>
      <w:marBottom w:val="0"/>
      <w:divBdr>
        <w:top w:val="none" w:sz="0" w:space="0" w:color="auto"/>
        <w:left w:val="none" w:sz="0" w:space="0" w:color="auto"/>
        <w:bottom w:val="none" w:sz="0" w:space="0" w:color="auto"/>
        <w:right w:val="none" w:sz="0" w:space="0" w:color="auto"/>
      </w:divBdr>
    </w:div>
    <w:div w:id="151068871">
      <w:bodyDiv w:val="1"/>
      <w:marLeft w:val="0"/>
      <w:marRight w:val="0"/>
      <w:marTop w:val="0"/>
      <w:marBottom w:val="0"/>
      <w:divBdr>
        <w:top w:val="none" w:sz="0" w:space="0" w:color="auto"/>
        <w:left w:val="none" w:sz="0" w:space="0" w:color="auto"/>
        <w:bottom w:val="none" w:sz="0" w:space="0" w:color="auto"/>
        <w:right w:val="none" w:sz="0" w:space="0" w:color="auto"/>
      </w:divBdr>
      <w:divsChild>
        <w:div w:id="1278290874">
          <w:marLeft w:val="547"/>
          <w:marRight w:val="0"/>
          <w:marTop w:val="154"/>
          <w:marBottom w:val="0"/>
          <w:divBdr>
            <w:top w:val="none" w:sz="0" w:space="0" w:color="auto"/>
            <w:left w:val="none" w:sz="0" w:space="0" w:color="auto"/>
            <w:bottom w:val="none" w:sz="0" w:space="0" w:color="auto"/>
            <w:right w:val="none" w:sz="0" w:space="0" w:color="auto"/>
          </w:divBdr>
        </w:div>
        <w:div w:id="1605117831">
          <w:marLeft w:val="547"/>
          <w:marRight w:val="0"/>
          <w:marTop w:val="154"/>
          <w:marBottom w:val="0"/>
          <w:divBdr>
            <w:top w:val="none" w:sz="0" w:space="0" w:color="auto"/>
            <w:left w:val="none" w:sz="0" w:space="0" w:color="auto"/>
            <w:bottom w:val="none" w:sz="0" w:space="0" w:color="auto"/>
            <w:right w:val="none" w:sz="0" w:space="0" w:color="auto"/>
          </w:divBdr>
        </w:div>
      </w:divsChild>
    </w:div>
    <w:div w:id="159083249">
      <w:bodyDiv w:val="1"/>
      <w:marLeft w:val="0"/>
      <w:marRight w:val="0"/>
      <w:marTop w:val="0"/>
      <w:marBottom w:val="0"/>
      <w:divBdr>
        <w:top w:val="none" w:sz="0" w:space="0" w:color="auto"/>
        <w:left w:val="none" w:sz="0" w:space="0" w:color="auto"/>
        <w:bottom w:val="none" w:sz="0" w:space="0" w:color="auto"/>
        <w:right w:val="none" w:sz="0" w:space="0" w:color="auto"/>
      </w:divBdr>
      <w:divsChild>
        <w:div w:id="98331408">
          <w:marLeft w:val="101"/>
          <w:marRight w:val="0"/>
          <w:marTop w:val="0"/>
          <w:marBottom w:val="0"/>
          <w:divBdr>
            <w:top w:val="none" w:sz="0" w:space="0" w:color="auto"/>
            <w:left w:val="none" w:sz="0" w:space="0" w:color="auto"/>
            <w:bottom w:val="none" w:sz="0" w:space="0" w:color="auto"/>
            <w:right w:val="none" w:sz="0" w:space="0" w:color="auto"/>
          </w:divBdr>
        </w:div>
        <w:div w:id="99301555">
          <w:marLeft w:val="101"/>
          <w:marRight w:val="0"/>
          <w:marTop w:val="0"/>
          <w:marBottom w:val="0"/>
          <w:divBdr>
            <w:top w:val="none" w:sz="0" w:space="0" w:color="auto"/>
            <w:left w:val="none" w:sz="0" w:space="0" w:color="auto"/>
            <w:bottom w:val="none" w:sz="0" w:space="0" w:color="auto"/>
            <w:right w:val="none" w:sz="0" w:space="0" w:color="auto"/>
          </w:divBdr>
        </w:div>
        <w:div w:id="201359036">
          <w:marLeft w:val="101"/>
          <w:marRight w:val="0"/>
          <w:marTop w:val="0"/>
          <w:marBottom w:val="0"/>
          <w:divBdr>
            <w:top w:val="none" w:sz="0" w:space="0" w:color="auto"/>
            <w:left w:val="none" w:sz="0" w:space="0" w:color="auto"/>
            <w:bottom w:val="none" w:sz="0" w:space="0" w:color="auto"/>
            <w:right w:val="none" w:sz="0" w:space="0" w:color="auto"/>
          </w:divBdr>
        </w:div>
        <w:div w:id="246816413">
          <w:marLeft w:val="101"/>
          <w:marRight w:val="0"/>
          <w:marTop w:val="0"/>
          <w:marBottom w:val="0"/>
          <w:divBdr>
            <w:top w:val="none" w:sz="0" w:space="0" w:color="auto"/>
            <w:left w:val="none" w:sz="0" w:space="0" w:color="auto"/>
            <w:bottom w:val="none" w:sz="0" w:space="0" w:color="auto"/>
            <w:right w:val="none" w:sz="0" w:space="0" w:color="auto"/>
          </w:divBdr>
        </w:div>
        <w:div w:id="310908379">
          <w:marLeft w:val="101"/>
          <w:marRight w:val="0"/>
          <w:marTop w:val="0"/>
          <w:marBottom w:val="0"/>
          <w:divBdr>
            <w:top w:val="none" w:sz="0" w:space="0" w:color="auto"/>
            <w:left w:val="none" w:sz="0" w:space="0" w:color="auto"/>
            <w:bottom w:val="none" w:sz="0" w:space="0" w:color="auto"/>
            <w:right w:val="none" w:sz="0" w:space="0" w:color="auto"/>
          </w:divBdr>
        </w:div>
        <w:div w:id="311375557">
          <w:marLeft w:val="101"/>
          <w:marRight w:val="0"/>
          <w:marTop w:val="0"/>
          <w:marBottom w:val="0"/>
          <w:divBdr>
            <w:top w:val="none" w:sz="0" w:space="0" w:color="auto"/>
            <w:left w:val="none" w:sz="0" w:space="0" w:color="auto"/>
            <w:bottom w:val="none" w:sz="0" w:space="0" w:color="auto"/>
            <w:right w:val="none" w:sz="0" w:space="0" w:color="auto"/>
          </w:divBdr>
        </w:div>
        <w:div w:id="370541297">
          <w:marLeft w:val="101"/>
          <w:marRight w:val="0"/>
          <w:marTop w:val="0"/>
          <w:marBottom w:val="0"/>
          <w:divBdr>
            <w:top w:val="none" w:sz="0" w:space="0" w:color="auto"/>
            <w:left w:val="none" w:sz="0" w:space="0" w:color="auto"/>
            <w:bottom w:val="none" w:sz="0" w:space="0" w:color="auto"/>
            <w:right w:val="none" w:sz="0" w:space="0" w:color="auto"/>
          </w:divBdr>
        </w:div>
        <w:div w:id="474369355">
          <w:marLeft w:val="101"/>
          <w:marRight w:val="0"/>
          <w:marTop w:val="0"/>
          <w:marBottom w:val="0"/>
          <w:divBdr>
            <w:top w:val="none" w:sz="0" w:space="0" w:color="auto"/>
            <w:left w:val="none" w:sz="0" w:space="0" w:color="auto"/>
            <w:bottom w:val="none" w:sz="0" w:space="0" w:color="auto"/>
            <w:right w:val="none" w:sz="0" w:space="0" w:color="auto"/>
          </w:divBdr>
        </w:div>
        <w:div w:id="515847610">
          <w:marLeft w:val="101"/>
          <w:marRight w:val="0"/>
          <w:marTop w:val="0"/>
          <w:marBottom w:val="0"/>
          <w:divBdr>
            <w:top w:val="none" w:sz="0" w:space="0" w:color="auto"/>
            <w:left w:val="none" w:sz="0" w:space="0" w:color="auto"/>
            <w:bottom w:val="none" w:sz="0" w:space="0" w:color="auto"/>
            <w:right w:val="none" w:sz="0" w:space="0" w:color="auto"/>
          </w:divBdr>
        </w:div>
        <w:div w:id="567108293">
          <w:marLeft w:val="101"/>
          <w:marRight w:val="0"/>
          <w:marTop w:val="0"/>
          <w:marBottom w:val="0"/>
          <w:divBdr>
            <w:top w:val="none" w:sz="0" w:space="0" w:color="auto"/>
            <w:left w:val="none" w:sz="0" w:space="0" w:color="auto"/>
            <w:bottom w:val="none" w:sz="0" w:space="0" w:color="auto"/>
            <w:right w:val="none" w:sz="0" w:space="0" w:color="auto"/>
          </w:divBdr>
        </w:div>
        <w:div w:id="672757976">
          <w:marLeft w:val="101"/>
          <w:marRight w:val="0"/>
          <w:marTop w:val="0"/>
          <w:marBottom w:val="0"/>
          <w:divBdr>
            <w:top w:val="none" w:sz="0" w:space="0" w:color="auto"/>
            <w:left w:val="none" w:sz="0" w:space="0" w:color="auto"/>
            <w:bottom w:val="none" w:sz="0" w:space="0" w:color="auto"/>
            <w:right w:val="none" w:sz="0" w:space="0" w:color="auto"/>
          </w:divBdr>
        </w:div>
        <w:div w:id="673144896">
          <w:marLeft w:val="101"/>
          <w:marRight w:val="0"/>
          <w:marTop w:val="0"/>
          <w:marBottom w:val="0"/>
          <w:divBdr>
            <w:top w:val="none" w:sz="0" w:space="0" w:color="auto"/>
            <w:left w:val="none" w:sz="0" w:space="0" w:color="auto"/>
            <w:bottom w:val="none" w:sz="0" w:space="0" w:color="auto"/>
            <w:right w:val="none" w:sz="0" w:space="0" w:color="auto"/>
          </w:divBdr>
        </w:div>
        <w:div w:id="732050103">
          <w:marLeft w:val="101"/>
          <w:marRight w:val="0"/>
          <w:marTop w:val="0"/>
          <w:marBottom w:val="0"/>
          <w:divBdr>
            <w:top w:val="none" w:sz="0" w:space="0" w:color="auto"/>
            <w:left w:val="none" w:sz="0" w:space="0" w:color="auto"/>
            <w:bottom w:val="none" w:sz="0" w:space="0" w:color="auto"/>
            <w:right w:val="none" w:sz="0" w:space="0" w:color="auto"/>
          </w:divBdr>
        </w:div>
        <w:div w:id="734738030">
          <w:marLeft w:val="101"/>
          <w:marRight w:val="0"/>
          <w:marTop w:val="0"/>
          <w:marBottom w:val="0"/>
          <w:divBdr>
            <w:top w:val="none" w:sz="0" w:space="0" w:color="auto"/>
            <w:left w:val="none" w:sz="0" w:space="0" w:color="auto"/>
            <w:bottom w:val="none" w:sz="0" w:space="0" w:color="auto"/>
            <w:right w:val="none" w:sz="0" w:space="0" w:color="auto"/>
          </w:divBdr>
        </w:div>
        <w:div w:id="793787967">
          <w:marLeft w:val="101"/>
          <w:marRight w:val="0"/>
          <w:marTop w:val="0"/>
          <w:marBottom w:val="0"/>
          <w:divBdr>
            <w:top w:val="none" w:sz="0" w:space="0" w:color="auto"/>
            <w:left w:val="none" w:sz="0" w:space="0" w:color="auto"/>
            <w:bottom w:val="none" w:sz="0" w:space="0" w:color="auto"/>
            <w:right w:val="none" w:sz="0" w:space="0" w:color="auto"/>
          </w:divBdr>
        </w:div>
        <w:div w:id="825977967">
          <w:marLeft w:val="734"/>
          <w:marRight w:val="0"/>
          <w:marTop w:val="0"/>
          <w:marBottom w:val="0"/>
          <w:divBdr>
            <w:top w:val="none" w:sz="0" w:space="0" w:color="auto"/>
            <w:left w:val="none" w:sz="0" w:space="0" w:color="auto"/>
            <w:bottom w:val="none" w:sz="0" w:space="0" w:color="auto"/>
            <w:right w:val="none" w:sz="0" w:space="0" w:color="auto"/>
          </w:divBdr>
        </w:div>
        <w:div w:id="961763484">
          <w:marLeft w:val="101"/>
          <w:marRight w:val="0"/>
          <w:marTop w:val="0"/>
          <w:marBottom w:val="0"/>
          <w:divBdr>
            <w:top w:val="none" w:sz="0" w:space="0" w:color="auto"/>
            <w:left w:val="none" w:sz="0" w:space="0" w:color="auto"/>
            <w:bottom w:val="none" w:sz="0" w:space="0" w:color="auto"/>
            <w:right w:val="none" w:sz="0" w:space="0" w:color="auto"/>
          </w:divBdr>
        </w:div>
        <w:div w:id="993216209">
          <w:marLeft w:val="101"/>
          <w:marRight w:val="0"/>
          <w:marTop w:val="0"/>
          <w:marBottom w:val="0"/>
          <w:divBdr>
            <w:top w:val="none" w:sz="0" w:space="0" w:color="auto"/>
            <w:left w:val="none" w:sz="0" w:space="0" w:color="auto"/>
            <w:bottom w:val="none" w:sz="0" w:space="0" w:color="auto"/>
            <w:right w:val="none" w:sz="0" w:space="0" w:color="auto"/>
          </w:divBdr>
        </w:div>
        <w:div w:id="1070496374">
          <w:marLeft w:val="101"/>
          <w:marRight w:val="0"/>
          <w:marTop w:val="0"/>
          <w:marBottom w:val="0"/>
          <w:divBdr>
            <w:top w:val="none" w:sz="0" w:space="0" w:color="auto"/>
            <w:left w:val="none" w:sz="0" w:space="0" w:color="auto"/>
            <w:bottom w:val="none" w:sz="0" w:space="0" w:color="auto"/>
            <w:right w:val="none" w:sz="0" w:space="0" w:color="auto"/>
          </w:divBdr>
        </w:div>
        <w:div w:id="1105073131">
          <w:marLeft w:val="734"/>
          <w:marRight w:val="0"/>
          <w:marTop w:val="0"/>
          <w:marBottom w:val="0"/>
          <w:divBdr>
            <w:top w:val="none" w:sz="0" w:space="0" w:color="auto"/>
            <w:left w:val="none" w:sz="0" w:space="0" w:color="auto"/>
            <w:bottom w:val="none" w:sz="0" w:space="0" w:color="auto"/>
            <w:right w:val="none" w:sz="0" w:space="0" w:color="auto"/>
          </w:divBdr>
        </w:div>
        <w:div w:id="1338190388">
          <w:marLeft w:val="101"/>
          <w:marRight w:val="0"/>
          <w:marTop w:val="0"/>
          <w:marBottom w:val="0"/>
          <w:divBdr>
            <w:top w:val="none" w:sz="0" w:space="0" w:color="auto"/>
            <w:left w:val="none" w:sz="0" w:space="0" w:color="auto"/>
            <w:bottom w:val="none" w:sz="0" w:space="0" w:color="auto"/>
            <w:right w:val="none" w:sz="0" w:space="0" w:color="auto"/>
          </w:divBdr>
        </w:div>
        <w:div w:id="1403216790">
          <w:marLeft w:val="101"/>
          <w:marRight w:val="0"/>
          <w:marTop w:val="0"/>
          <w:marBottom w:val="0"/>
          <w:divBdr>
            <w:top w:val="none" w:sz="0" w:space="0" w:color="auto"/>
            <w:left w:val="none" w:sz="0" w:space="0" w:color="auto"/>
            <w:bottom w:val="none" w:sz="0" w:space="0" w:color="auto"/>
            <w:right w:val="none" w:sz="0" w:space="0" w:color="auto"/>
          </w:divBdr>
        </w:div>
        <w:div w:id="1426615320">
          <w:marLeft w:val="101"/>
          <w:marRight w:val="0"/>
          <w:marTop w:val="0"/>
          <w:marBottom w:val="0"/>
          <w:divBdr>
            <w:top w:val="none" w:sz="0" w:space="0" w:color="auto"/>
            <w:left w:val="none" w:sz="0" w:space="0" w:color="auto"/>
            <w:bottom w:val="none" w:sz="0" w:space="0" w:color="auto"/>
            <w:right w:val="none" w:sz="0" w:space="0" w:color="auto"/>
          </w:divBdr>
        </w:div>
        <w:div w:id="1463109839">
          <w:marLeft w:val="101"/>
          <w:marRight w:val="0"/>
          <w:marTop w:val="0"/>
          <w:marBottom w:val="0"/>
          <w:divBdr>
            <w:top w:val="none" w:sz="0" w:space="0" w:color="auto"/>
            <w:left w:val="none" w:sz="0" w:space="0" w:color="auto"/>
            <w:bottom w:val="none" w:sz="0" w:space="0" w:color="auto"/>
            <w:right w:val="none" w:sz="0" w:space="0" w:color="auto"/>
          </w:divBdr>
        </w:div>
        <w:div w:id="1612475995">
          <w:marLeft w:val="101"/>
          <w:marRight w:val="0"/>
          <w:marTop w:val="0"/>
          <w:marBottom w:val="0"/>
          <w:divBdr>
            <w:top w:val="none" w:sz="0" w:space="0" w:color="auto"/>
            <w:left w:val="none" w:sz="0" w:space="0" w:color="auto"/>
            <w:bottom w:val="none" w:sz="0" w:space="0" w:color="auto"/>
            <w:right w:val="none" w:sz="0" w:space="0" w:color="auto"/>
          </w:divBdr>
        </w:div>
        <w:div w:id="1862085126">
          <w:marLeft w:val="101"/>
          <w:marRight w:val="0"/>
          <w:marTop w:val="0"/>
          <w:marBottom w:val="0"/>
          <w:divBdr>
            <w:top w:val="none" w:sz="0" w:space="0" w:color="auto"/>
            <w:left w:val="none" w:sz="0" w:space="0" w:color="auto"/>
            <w:bottom w:val="none" w:sz="0" w:space="0" w:color="auto"/>
            <w:right w:val="none" w:sz="0" w:space="0" w:color="auto"/>
          </w:divBdr>
        </w:div>
        <w:div w:id="2042392529">
          <w:marLeft w:val="101"/>
          <w:marRight w:val="0"/>
          <w:marTop w:val="0"/>
          <w:marBottom w:val="0"/>
          <w:divBdr>
            <w:top w:val="none" w:sz="0" w:space="0" w:color="auto"/>
            <w:left w:val="none" w:sz="0" w:space="0" w:color="auto"/>
            <w:bottom w:val="none" w:sz="0" w:space="0" w:color="auto"/>
            <w:right w:val="none" w:sz="0" w:space="0" w:color="auto"/>
          </w:divBdr>
        </w:div>
        <w:div w:id="2049985608">
          <w:marLeft w:val="101"/>
          <w:marRight w:val="0"/>
          <w:marTop w:val="0"/>
          <w:marBottom w:val="0"/>
          <w:divBdr>
            <w:top w:val="none" w:sz="0" w:space="0" w:color="auto"/>
            <w:left w:val="none" w:sz="0" w:space="0" w:color="auto"/>
            <w:bottom w:val="none" w:sz="0" w:space="0" w:color="auto"/>
            <w:right w:val="none" w:sz="0" w:space="0" w:color="auto"/>
          </w:divBdr>
        </w:div>
        <w:div w:id="2067338030">
          <w:marLeft w:val="101"/>
          <w:marRight w:val="0"/>
          <w:marTop w:val="0"/>
          <w:marBottom w:val="0"/>
          <w:divBdr>
            <w:top w:val="none" w:sz="0" w:space="0" w:color="auto"/>
            <w:left w:val="none" w:sz="0" w:space="0" w:color="auto"/>
            <w:bottom w:val="none" w:sz="0" w:space="0" w:color="auto"/>
            <w:right w:val="none" w:sz="0" w:space="0" w:color="auto"/>
          </w:divBdr>
        </w:div>
        <w:div w:id="2072074128">
          <w:marLeft w:val="101"/>
          <w:marRight w:val="0"/>
          <w:marTop w:val="0"/>
          <w:marBottom w:val="0"/>
          <w:divBdr>
            <w:top w:val="none" w:sz="0" w:space="0" w:color="auto"/>
            <w:left w:val="none" w:sz="0" w:space="0" w:color="auto"/>
            <w:bottom w:val="none" w:sz="0" w:space="0" w:color="auto"/>
            <w:right w:val="none" w:sz="0" w:space="0" w:color="auto"/>
          </w:divBdr>
        </w:div>
        <w:div w:id="2092501557">
          <w:marLeft w:val="101"/>
          <w:marRight w:val="0"/>
          <w:marTop w:val="0"/>
          <w:marBottom w:val="0"/>
          <w:divBdr>
            <w:top w:val="none" w:sz="0" w:space="0" w:color="auto"/>
            <w:left w:val="none" w:sz="0" w:space="0" w:color="auto"/>
            <w:bottom w:val="none" w:sz="0" w:space="0" w:color="auto"/>
            <w:right w:val="none" w:sz="0" w:space="0" w:color="auto"/>
          </w:divBdr>
        </w:div>
        <w:div w:id="2111461956">
          <w:marLeft w:val="101"/>
          <w:marRight w:val="0"/>
          <w:marTop w:val="0"/>
          <w:marBottom w:val="0"/>
          <w:divBdr>
            <w:top w:val="none" w:sz="0" w:space="0" w:color="auto"/>
            <w:left w:val="none" w:sz="0" w:space="0" w:color="auto"/>
            <w:bottom w:val="none" w:sz="0" w:space="0" w:color="auto"/>
            <w:right w:val="none" w:sz="0" w:space="0" w:color="auto"/>
          </w:divBdr>
        </w:div>
      </w:divsChild>
    </w:div>
    <w:div w:id="181558238">
      <w:bodyDiv w:val="1"/>
      <w:marLeft w:val="0"/>
      <w:marRight w:val="0"/>
      <w:marTop w:val="0"/>
      <w:marBottom w:val="0"/>
      <w:divBdr>
        <w:top w:val="none" w:sz="0" w:space="0" w:color="auto"/>
        <w:left w:val="none" w:sz="0" w:space="0" w:color="auto"/>
        <w:bottom w:val="none" w:sz="0" w:space="0" w:color="auto"/>
        <w:right w:val="none" w:sz="0" w:space="0" w:color="auto"/>
      </w:divBdr>
      <w:divsChild>
        <w:div w:id="119154295">
          <w:marLeft w:val="1166"/>
          <w:marRight w:val="0"/>
          <w:marTop w:val="86"/>
          <w:marBottom w:val="0"/>
          <w:divBdr>
            <w:top w:val="none" w:sz="0" w:space="0" w:color="auto"/>
            <w:left w:val="none" w:sz="0" w:space="0" w:color="auto"/>
            <w:bottom w:val="none" w:sz="0" w:space="0" w:color="auto"/>
            <w:right w:val="none" w:sz="0" w:space="0" w:color="auto"/>
          </w:divBdr>
        </w:div>
        <w:div w:id="162937513">
          <w:marLeft w:val="1166"/>
          <w:marRight w:val="0"/>
          <w:marTop w:val="86"/>
          <w:marBottom w:val="0"/>
          <w:divBdr>
            <w:top w:val="none" w:sz="0" w:space="0" w:color="auto"/>
            <w:left w:val="none" w:sz="0" w:space="0" w:color="auto"/>
            <w:bottom w:val="none" w:sz="0" w:space="0" w:color="auto"/>
            <w:right w:val="none" w:sz="0" w:space="0" w:color="auto"/>
          </w:divBdr>
        </w:div>
        <w:div w:id="206527056">
          <w:marLeft w:val="1800"/>
          <w:marRight w:val="0"/>
          <w:marTop w:val="72"/>
          <w:marBottom w:val="0"/>
          <w:divBdr>
            <w:top w:val="none" w:sz="0" w:space="0" w:color="auto"/>
            <w:left w:val="none" w:sz="0" w:space="0" w:color="auto"/>
            <w:bottom w:val="none" w:sz="0" w:space="0" w:color="auto"/>
            <w:right w:val="none" w:sz="0" w:space="0" w:color="auto"/>
          </w:divBdr>
        </w:div>
        <w:div w:id="210849791">
          <w:marLeft w:val="1800"/>
          <w:marRight w:val="0"/>
          <w:marTop w:val="72"/>
          <w:marBottom w:val="0"/>
          <w:divBdr>
            <w:top w:val="none" w:sz="0" w:space="0" w:color="auto"/>
            <w:left w:val="none" w:sz="0" w:space="0" w:color="auto"/>
            <w:bottom w:val="none" w:sz="0" w:space="0" w:color="auto"/>
            <w:right w:val="none" w:sz="0" w:space="0" w:color="auto"/>
          </w:divBdr>
        </w:div>
        <w:div w:id="555507547">
          <w:marLeft w:val="547"/>
          <w:marRight w:val="0"/>
          <w:marTop w:val="96"/>
          <w:marBottom w:val="0"/>
          <w:divBdr>
            <w:top w:val="none" w:sz="0" w:space="0" w:color="auto"/>
            <w:left w:val="none" w:sz="0" w:space="0" w:color="auto"/>
            <w:bottom w:val="none" w:sz="0" w:space="0" w:color="auto"/>
            <w:right w:val="none" w:sz="0" w:space="0" w:color="auto"/>
          </w:divBdr>
        </w:div>
        <w:div w:id="561720027">
          <w:marLeft w:val="1800"/>
          <w:marRight w:val="0"/>
          <w:marTop w:val="72"/>
          <w:marBottom w:val="0"/>
          <w:divBdr>
            <w:top w:val="none" w:sz="0" w:space="0" w:color="auto"/>
            <w:left w:val="none" w:sz="0" w:space="0" w:color="auto"/>
            <w:bottom w:val="none" w:sz="0" w:space="0" w:color="auto"/>
            <w:right w:val="none" w:sz="0" w:space="0" w:color="auto"/>
          </w:divBdr>
        </w:div>
        <w:div w:id="872422815">
          <w:marLeft w:val="547"/>
          <w:marRight w:val="0"/>
          <w:marTop w:val="96"/>
          <w:marBottom w:val="0"/>
          <w:divBdr>
            <w:top w:val="none" w:sz="0" w:space="0" w:color="auto"/>
            <w:left w:val="none" w:sz="0" w:space="0" w:color="auto"/>
            <w:bottom w:val="none" w:sz="0" w:space="0" w:color="auto"/>
            <w:right w:val="none" w:sz="0" w:space="0" w:color="auto"/>
          </w:divBdr>
        </w:div>
        <w:div w:id="1033382361">
          <w:marLeft w:val="1166"/>
          <w:marRight w:val="0"/>
          <w:marTop w:val="86"/>
          <w:marBottom w:val="0"/>
          <w:divBdr>
            <w:top w:val="none" w:sz="0" w:space="0" w:color="auto"/>
            <w:left w:val="none" w:sz="0" w:space="0" w:color="auto"/>
            <w:bottom w:val="none" w:sz="0" w:space="0" w:color="auto"/>
            <w:right w:val="none" w:sz="0" w:space="0" w:color="auto"/>
          </w:divBdr>
        </w:div>
        <w:div w:id="1181243685">
          <w:marLeft w:val="1166"/>
          <w:marRight w:val="0"/>
          <w:marTop w:val="86"/>
          <w:marBottom w:val="0"/>
          <w:divBdr>
            <w:top w:val="none" w:sz="0" w:space="0" w:color="auto"/>
            <w:left w:val="none" w:sz="0" w:space="0" w:color="auto"/>
            <w:bottom w:val="none" w:sz="0" w:space="0" w:color="auto"/>
            <w:right w:val="none" w:sz="0" w:space="0" w:color="auto"/>
          </w:divBdr>
        </w:div>
        <w:div w:id="1471941071">
          <w:marLeft w:val="1166"/>
          <w:marRight w:val="0"/>
          <w:marTop w:val="86"/>
          <w:marBottom w:val="0"/>
          <w:divBdr>
            <w:top w:val="none" w:sz="0" w:space="0" w:color="auto"/>
            <w:left w:val="none" w:sz="0" w:space="0" w:color="auto"/>
            <w:bottom w:val="none" w:sz="0" w:space="0" w:color="auto"/>
            <w:right w:val="none" w:sz="0" w:space="0" w:color="auto"/>
          </w:divBdr>
        </w:div>
        <w:div w:id="1986273886">
          <w:marLeft w:val="547"/>
          <w:marRight w:val="0"/>
          <w:marTop w:val="96"/>
          <w:marBottom w:val="0"/>
          <w:divBdr>
            <w:top w:val="none" w:sz="0" w:space="0" w:color="auto"/>
            <w:left w:val="none" w:sz="0" w:space="0" w:color="auto"/>
            <w:bottom w:val="none" w:sz="0" w:space="0" w:color="auto"/>
            <w:right w:val="none" w:sz="0" w:space="0" w:color="auto"/>
          </w:divBdr>
        </w:div>
      </w:divsChild>
    </w:div>
    <w:div w:id="184710620">
      <w:bodyDiv w:val="1"/>
      <w:marLeft w:val="0"/>
      <w:marRight w:val="0"/>
      <w:marTop w:val="0"/>
      <w:marBottom w:val="0"/>
      <w:divBdr>
        <w:top w:val="none" w:sz="0" w:space="0" w:color="auto"/>
        <w:left w:val="none" w:sz="0" w:space="0" w:color="auto"/>
        <w:bottom w:val="none" w:sz="0" w:space="0" w:color="auto"/>
        <w:right w:val="none" w:sz="0" w:space="0" w:color="auto"/>
      </w:divBdr>
      <w:divsChild>
        <w:div w:id="737552045">
          <w:marLeft w:val="1080"/>
          <w:marRight w:val="0"/>
          <w:marTop w:val="100"/>
          <w:marBottom w:val="0"/>
          <w:divBdr>
            <w:top w:val="none" w:sz="0" w:space="0" w:color="auto"/>
            <w:left w:val="none" w:sz="0" w:space="0" w:color="auto"/>
            <w:bottom w:val="none" w:sz="0" w:space="0" w:color="auto"/>
            <w:right w:val="none" w:sz="0" w:space="0" w:color="auto"/>
          </w:divBdr>
        </w:div>
        <w:div w:id="612174161">
          <w:marLeft w:val="1800"/>
          <w:marRight w:val="0"/>
          <w:marTop w:val="100"/>
          <w:marBottom w:val="0"/>
          <w:divBdr>
            <w:top w:val="none" w:sz="0" w:space="0" w:color="auto"/>
            <w:left w:val="none" w:sz="0" w:space="0" w:color="auto"/>
            <w:bottom w:val="none" w:sz="0" w:space="0" w:color="auto"/>
            <w:right w:val="none" w:sz="0" w:space="0" w:color="auto"/>
          </w:divBdr>
        </w:div>
        <w:div w:id="1769619556">
          <w:marLeft w:val="1800"/>
          <w:marRight w:val="0"/>
          <w:marTop w:val="100"/>
          <w:marBottom w:val="0"/>
          <w:divBdr>
            <w:top w:val="none" w:sz="0" w:space="0" w:color="auto"/>
            <w:left w:val="none" w:sz="0" w:space="0" w:color="auto"/>
            <w:bottom w:val="none" w:sz="0" w:space="0" w:color="auto"/>
            <w:right w:val="none" w:sz="0" w:space="0" w:color="auto"/>
          </w:divBdr>
        </w:div>
        <w:div w:id="1059741419">
          <w:marLeft w:val="1800"/>
          <w:marRight w:val="0"/>
          <w:marTop w:val="100"/>
          <w:marBottom w:val="0"/>
          <w:divBdr>
            <w:top w:val="none" w:sz="0" w:space="0" w:color="auto"/>
            <w:left w:val="none" w:sz="0" w:space="0" w:color="auto"/>
            <w:bottom w:val="none" w:sz="0" w:space="0" w:color="auto"/>
            <w:right w:val="none" w:sz="0" w:space="0" w:color="auto"/>
          </w:divBdr>
        </w:div>
        <w:div w:id="696977095">
          <w:marLeft w:val="2520"/>
          <w:marRight w:val="0"/>
          <w:marTop w:val="100"/>
          <w:marBottom w:val="0"/>
          <w:divBdr>
            <w:top w:val="none" w:sz="0" w:space="0" w:color="auto"/>
            <w:left w:val="none" w:sz="0" w:space="0" w:color="auto"/>
            <w:bottom w:val="none" w:sz="0" w:space="0" w:color="auto"/>
            <w:right w:val="none" w:sz="0" w:space="0" w:color="auto"/>
          </w:divBdr>
        </w:div>
        <w:div w:id="1724481503">
          <w:marLeft w:val="1080"/>
          <w:marRight w:val="0"/>
          <w:marTop w:val="100"/>
          <w:marBottom w:val="0"/>
          <w:divBdr>
            <w:top w:val="none" w:sz="0" w:space="0" w:color="auto"/>
            <w:left w:val="none" w:sz="0" w:space="0" w:color="auto"/>
            <w:bottom w:val="none" w:sz="0" w:space="0" w:color="auto"/>
            <w:right w:val="none" w:sz="0" w:space="0" w:color="auto"/>
          </w:divBdr>
        </w:div>
        <w:div w:id="731318284">
          <w:marLeft w:val="1800"/>
          <w:marRight w:val="0"/>
          <w:marTop w:val="100"/>
          <w:marBottom w:val="0"/>
          <w:divBdr>
            <w:top w:val="none" w:sz="0" w:space="0" w:color="auto"/>
            <w:left w:val="none" w:sz="0" w:space="0" w:color="auto"/>
            <w:bottom w:val="none" w:sz="0" w:space="0" w:color="auto"/>
            <w:right w:val="none" w:sz="0" w:space="0" w:color="auto"/>
          </w:divBdr>
        </w:div>
        <w:div w:id="1295328824">
          <w:marLeft w:val="1800"/>
          <w:marRight w:val="0"/>
          <w:marTop w:val="100"/>
          <w:marBottom w:val="0"/>
          <w:divBdr>
            <w:top w:val="none" w:sz="0" w:space="0" w:color="auto"/>
            <w:left w:val="none" w:sz="0" w:space="0" w:color="auto"/>
            <w:bottom w:val="none" w:sz="0" w:space="0" w:color="auto"/>
            <w:right w:val="none" w:sz="0" w:space="0" w:color="auto"/>
          </w:divBdr>
        </w:div>
        <w:div w:id="1337807430">
          <w:marLeft w:val="1080"/>
          <w:marRight w:val="0"/>
          <w:marTop w:val="100"/>
          <w:marBottom w:val="0"/>
          <w:divBdr>
            <w:top w:val="none" w:sz="0" w:space="0" w:color="auto"/>
            <w:left w:val="none" w:sz="0" w:space="0" w:color="auto"/>
            <w:bottom w:val="none" w:sz="0" w:space="0" w:color="auto"/>
            <w:right w:val="none" w:sz="0" w:space="0" w:color="auto"/>
          </w:divBdr>
        </w:div>
        <w:div w:id="769012285">
          <w:marLeft w:val="1800"/>
          <w:marRight w:val="0"/>
          <w:marTop w:val="100"/>
          <w:marBottom w:val="0"/>
          <w:divBdr>
            <w:top w:val="none" w:sz="0" w:space="0" w:color="auto"/>
            <w:left w:val="none" w:sz="0" w:space="0" w:color="auto"/>
            <w:bottom w:val="none" w:sz="0" w:space="0" w:color="auto"/>
            <w:right w:val="none" w:sz="0" w:space="0" w:color="auto"/>
          </w:divBdr>
        </w:div>
        <w:div w:id="1275554633">
          <w:marLeft w:val="1800"/>
          <w:marRight w:val="0"/>
          <w:marTop w:val="100"/>
          <w:marBottom w:val="0"/>
          <w:divBdr>
            <w:top w:val="none" w:sz="0" w:space="0" w:color="auto"/>
            <w:left w:val="none" w:sz="0" w:space="0" w:color="auto"/>
            <w:bottom w:val="none" w:sz="0" w:space="0" w:color="auto"/>
            <w:right w:val="none" w:sz="0" w:space="0" w:color="auto"/>
          </w:divBdr>
        </w:div>
        <w:div w:id="757363482">
          <w:marLeft w:val="1800"/>
          <w:marRight w:val="0"/>
          <w:marTop w:val="100"/>
          <w:marBottom w:val="0"/>
          <w:divBdr>
            <w:top w:val="none" w:sz="0" w:space="0" w:color="auto"/>
            <w:left w:val="none" w:sz="0" w:space="0" w:color="auto"/>
            <w:bottom w:val="none" w:sz="0" w:space="0" w:color="auto"/>
            <w:right w:val="none" w:sz="0" w:space="0" w:color="auto"/>
          </w:divBdr>
        </w:div>
        <w:div w:id="1058939503">
          <w:marLeft w:val="1800"/>
          <w:marRight w:val="0"/>
          <w:marTop w:val="100"/>
          <w:marBottom w:val="0"/>
          <w:divBdr>
            <w:top w:val="none" w:sz="0" w:space="0" w:color="auto"/>
            <w:left w:val="none" w:sz="0" w:space="0" w:color="auto"/>
            <w:bottom w:val="none" w:sz="0" w:space="0" w:color="auto"/>
            <w:right w:val="none" w:sz="0" w:space="0" w:color="auto"/>
          </w:divBdr>
        </w:div>
      </w:divsChild>
    </w:div>
    <w:div w:id="194583158">
      <w:bodyDiv w:val="1"/>
      <w:marLeft w:val="0"/>
      <w:marRight w:val="0"/>
      <w:marTop w:val="0"/>
      <w:marBottom w:val="0"/>
      <w:divBdr>
        <w:top w:val="none" w:sz="0" w:space="0" w:color="auto"/>
        <w:left w:val="none" w:sz="0" w:space="0" w:color="auto"/>
        <w:bottom w:val="none" w:sz="0" w:space="0" w:color="auto"/>
        <w:right w:val="none" w:sz="0" w:space="0" w:color="auto"/>
      </w:divBdr>
    </w:div>
    <w:div w:id="227114815">
      <w:bodyDiv w:val="1"/>
      <w:marLeft w:val="0"/>
      <w:marRight w:val="0"/>
      <w:marTop w:val="0"/>
      <w:marBottom w:val="0"/>
      <w:divBdr>
        <w:top w:val="none" w:sz="0" w:space="0" w:color="auto"/>
        <w:left w:val="none" w:sz="0" w:space="0" w:color="auto"/>
        <w:bottom w:val="none" w:sz="0" w:space="0" w:color="auto"/>
        <w:right w:val="none" w:sz="0" w:space="0" w:color="auto"/>
      </w:divBdr>
      <w:divsChild>
        <w:div w:id="12656586">
          <w:marLeft w:val="547"/>
          <w:marRight w:val="0"/>
          <w:marTop w:val="96"/>
          <w:marBottom w:val="0"/>
          <w:divBdr>
            <w:top w:val="none" w:sz="0" w:space="0" w:color="auto"/>
            <w:left w:val="none" w:sz="0" w:space="0" w:color="auto"/>
            <w:bottom w:val="none" w:sz="0" w:space="0" w:color="auto"/>
            <w:right w:val="none" w:sz="0" w:space="0" w:color="auto"/>
          </w:divBdr>
        </w:div>
        <w:div w:id="15663253">
          <w:marLeft w:val="547"/>
          <w:marRight w:val="0"/>
          <w:marTop w:val="96"/>
          <w:marBottom w:val="0"/>
          <w:divBdr>
            <w:top w:val="none" w:sz="0" w:space="0" w:color="auto"/>
            <w:left w:val="none" w:sz="0" w:space="0" w:color="auto"/>
            <w:bottom w:val="none" w:sz="0" w:space="0" w:color="auto"/>
            <w:right w:val="none" w:sz="0" w:space="0" w:color="auto"/>
          </w:divBdr>
        </w:div>
        <w:div w:id="171337747">
          <w:marLeft w:val="547"/>
          <w:marRight w:val="0"/>
          <w:marTop w:val="96"/>
          <w:marBottom w:val="0"/>
          <w:divBdr>
            <w:top w:val="none" w:sz="0" w:space="0" w:color="auto"/>
            <w:left w:val="none" w:sz="0" w:space="0" w:color="auto"/>
            <w:bottom w:val="none" w:sz="0" w:space="0" w:color="auto"/>
            <w:right w:val="none" w:sz="0" w:space="0" w:color="auto"/>
          </w:divBdr>
        </w:div>
        <w:div w:id="300696787">
          <w:marLeft w:val="547"/>
          <w:marRight w:val="0"/>
          <w:marTop w:val="96"/>
          <w:marBottom w:val="0"/>
          <w:divBdr>
            <w:top w:val="none" w:sz="0" w:space="0" w:color="auto"/>
            <w:left w:val="none" w:sz="0" w:space="0" w:color="auto"/>
            <w:bottom w:val="none" w:sz="0" w:space="0" w:color="auto"/>
            <w:right w:val="none" w:sz="0" w:space="0" w:color="auto"/>
          </w:divBdr>
        </w:div>
        <w:div w:id="394160686">
          <w:marLeft w:val="547"/>
          <w:marRight w:val="0"/>
          <w:marTop w:val="96"/>
          <w:marBottom w:val="0"/>
          <w:divBdr>
            <w:top w:val="none" w:sz="0" w:space="0" w:color="auto"/>
            <w:left w:val="none" w:sz="0" w:space="0" w:color="auto"/>
            <w:bottom w:val="none" w:sz="0" w:space="0" w:color="auto"/>
            <w:right w:val="none" w:sz="0" w:space="0" w:color="auto"/>
          </w:divBdr>
        </w:div>
        <w:div w:id="540899723">
          <w:marLeft w:val="547"/>
          <w:marRight w:val="0"/>
          <w:marTop w:val="96"/>
          <w:marBottom w:val="0"/>
          <w:divBdr>
            <w:top w:val="none" w:sz="0" w:space="0" w:color="auto"/>
            <w:left w:val="none" w:sz="0" w:space="0" w:color="auto"/>
            <w:bottom w:val="none" w:sz="0" w:space="0" w:color="auto"/>
            <w:right w:val="none" w:sz="0" w:space="0" w:color="auto"/>
          </w:divBdr>
        </w:div>
        <w:div w:id="756906018">
          <w:marLeft w:val="547"/>
          <w:marRight w:val="0"/>
          <w:marTop w:val="96"/>
          <w:marBottom w:val="0"/>
          <w:divBdr>
            <w:top w:val="none" w:sz="0" w:space="0" w:color="auto"/>
            <w:left w:val="none" w:sz="0" w:space="0" w:color="auto"/>
            <w:bottom w:val="none" w:sz="0" w:space="0" w:color="auto"/>
            <w:right w:val="none" w:sz="0" w:space="0" w:color="auto"/>
          </w:divBdr>
        </w:div>
        <w:div w:id="785546625">
          <w:marLeft w:val="547"/>
          <w:marRight w:val="0"/>
          <w:marTop w:val="96"/>
          <w:marBottom w:val="0"/>
          <w:divBdr>
            <w:top w:val="none" w:sz="0" w:space="0" w:color="auto"/>
            <w:left w:val="none" w:sz="0" w:space="0" w:color="auto"/>
            <w:bottom w:val="none" w:sz="0" w:space="0" w:color="auto"/>
            <w:right w:val="none" w:sz="0" w:space="0" w:color="auto"/>
          </w:divBdr>
        </w:div>
        <w:div w:id="820970427">
          <w:marLeft w:val="547"/>
          <w:marRight w:val="0"/>
          <w:marTop w:val="96"/>
          <w:marBottom w:val="0"/>
          <w:divBdr>
            <w:top w:val="none" w:sz="0" w:space="0" w:color="auto"/>
            <w:left w:val="none" w:sz="0" w:space="0" w:color="auto"/>
            <w:bottom w:val="none" w:sz="0" w:space="0" w:color="auto"/>
            <w:right w:val="none" w:sz="0" w:space="0" w:color="auto"/>
          </w:divBdr>
        </w:div>
        <w:div w:id="943267891">
          <w:marLeft w:val="547"/>
          <w:marRight w:val="0"/>
          <w:marTop w:val="96"/>
          <w:marBottom w:val="0"/>
          <w:divBdr>
            <w:top w:val="none" w:sz="0" w:space="0" w:color="auto"/>
            <w:left w:val="none" w:sz="0" w:space="0" w:color="auto"/>
            <w:bottom w:val="none" w:sz="0" w:space="0" w:color="auto"/>
            <w:right w:val="none" w:sz="0" w:space="0" w:color="auto"/>
          </w:divBdr>
        </w:div>
        <w:div w:id="1393623755">
          <w:marLeft w:val="547"/>
          <w:marRight w:val="0"/>
          <w:marTop w:val="96"/>
          <w:marBottom w:val="0"/>
          <w:divBdr>
            <w:top w:val="none" w:sz="0" w:space="0" w:color="auto"/>
            <w:left w:val="none" w:sz="0" w:space="0" w:color="auto"/>
            <w:bottom w:val="none" w:sz="0" w:space="0" w:color="auto"/>
            <w:right w:val="none" w:sz="0" w:space="0" w:color="auto"/>
          </w:divBdr>
        </w:div>
      </w:divsChild>
    </w:div>
    <w:div w:id="341011757">
      <w:bodyDiv w:val="1"/>
      <w:marLeft w:val="0"/>
      <w:marRight w:val="0"/>
      <w:marTop w:val="0"/>
      <w:marBottom w:val="0"/>
      <w:divBdr>
        <w:top w:val="none" w:sz="0" w:space="0" w:color="auto"/>
        <w:left w:val="none" w:sz="0" w:space="0" w:color="auto"/>
        <w:bottom w:val="none" w:sz="0" w:space="0" w:color="auto"/>
        <w:right w:val="none" w:sz="0" w:space="0" w:color="auto"/>
      </w:divBdr>
      <w:divsChild>
        <w:div w:id="1132480322">
          <w:marLeft w:val="360"/>
          <w:marRight w:val="0"/>
          <w:marTop w:val="200"/>
          <w:marBottom w:val="0"/>
          <w:divBdr>
            <w:top w:val="none" w:sz="0" w:space="0" w:color="auto"/>
            <w:left w:val="none" w:sz="0" w:space="0" w:color="auto"/>
            <w:bottom w:val="none" w:sz="0" w:space="0" w:color="auto"/>
            <w:right w:val="none" w:sz="0" w:space="0" w:color="auto"/>
          </w:divBdr>
        </w:div>
        <w:div w:id="119418846">
          <w:marLeft w:val="1080"/>
          <w:marRight w:val="0"/>
          <w:marTop w:val="100"/>
          <w:marBottom w:val="0"/>
          <w:divBdr>
            <w:top w:val="none" w:sz="0" w:space="0" w:color="auto"/>
            <w:left w:val="none" w:sz="0" w:space="0" w:color="auto"/>
            <w:bottom w:val="none" w:sz="0" w:space="0" w:color="auto"/>
            <w:right w:val="none" w:sz="0" w:space="0" w:color="auto"/>
          </w:divBdr>
        </w:div>
        <w:div w:id="1458455318">
          <w:marLeft w:val="360"/>
          <w:marRight w:val="0"/>
          <w:marTop w:val="200"/>
          <w:marBottom w:val="0"/>
          <w:divBdr>
            <w:top w:val="none" w:sz="0" w:space="0" w:color="auto"/>
            <w:left w:val="none" w:sz="0" w:space="0" w:color="auto"/>
            <w:bottom w:val="none" w:sz="0" w:space="0" w:color="auto"/>
            <w:right w:val="none" w:sz="0" w:space="0" w:color="auto"/>
          </w:divBdr>
        </w:div>
        <w:div w:id="424307713">
          <w:marLeft w:val="360"/>
          <w:marRight w:val="0"/>
          <w:marTop w:val="200"/>
          <w:marBottom w:val="0"/>
          <w:divBdr>
            <w:top w:val="none" w:sz="0" w:space="0" w:color="auto"/>
            <w:left w:val="none" w:sz="0" w:space="0" w:color="auto"/>
            <w:bottom w:val="none" w:sz="0" w:space="0" w:color="auto"/>
            <w:right w:val="none" w:sz="0" w:space="0" w:color="auto"/>
          </w:divBdr>
        </w:div>
        <w:div w:id="1049959095">
          <w:marLeft w:val="1080"/>
          <w:marRight w:val="0"/>
          <w:marTop w:val="100"/>
          <w:marBottom w:val="0"/>
          <w:divBdr>
            <w:top w:val="none" w:sz="0" w:space="0" w:color="auto"/>
            <w:left w:val="none" w:sz="0" w:space="0" w:color="auto"/>
            <w:bottom w:val="none" w:sz="0" w:space="0" w:color="auto"/>
            <w:right w:val="none" w:sz="0" w:space="0" w:color="auto"/>
          </w:divBdr>
        </w:div>
        <w:div w:id="911042431">
          <w:marLeft w:val="1800"/>
          <w:marRight w:val="0"/>
          <w:marTop w:val="100"/>
          <w:marBottom w:val="0"/>
          <w:divBdr>
            <w:top w:val="none" w:sz="0" w:space="0" w:color="auto"/>
            <w:left w:val="none" w:sz="0" w:space="0" w:color="auto"/>
            <w:bottom w:val="none" w:sz="0" w:space="0" w:color="auto"/>
            <w:right w:val="none" w:sz="0" w:space="0" w:color="auto"/>
          </w:divBdr>
        </w:div>
        <w:div w:id="1489399533">
          <w:marLeft w:val="1080"/>
          <w:marRight w:val="0"/>
          <w:marTop w:val="100"/>
          <w:marBottom w:val="0"/>
          <w:divBdr>
            <w:top w:val="none" w:sz="0" w:space="0" w:color="auto"/>
            <w:left w:val="none" w:sz="0" w:space="0" w:color="auto"/>
            <w:bottom w:val="none" w:sz="0" w:space="0" w:color="auto"/>
            <w:right w:val="none" w:sz="0" w:space="0" w:color="auto"/>
          </w:divBdr>
        </w:div>
        <w:div w:id="1049380920">
          <w:marLeft w:val="1800"/>
          <w:marRight w:val="0"/>
          <w:marTop w:val="100"/>
          <w:marBottom w:val="0"/>
          <w:divBdr>
            <w:top w:val="none" w:sz="0" w:space="0" w:color="auto"/>
            <w:left w:val="none" w:sz="0" w:space="0" w:color="auto"/>
            <w:bottom w:val="none" w:sz="0" w:space="0" w:color="auto"/>
            <w:right w:val="none" w:sz="0" w:space="0" w:color="auto"/>
          </w:divBdr>
        </w:div>
        <w:div w:id="399401316">
          <w:marLeft w:val="1800"/>
          <w:marRight w:val="0"/>
          <w:marTop w:val="100"/>
          <w:marBottom w:val="0"/>
          <w:divBdr>
            <w:top w:val="none" w:sz="0" w:space="0" w:color="auto"/>
            <w:left w:val="none" w:sz="0" w:space="0" w:color="auto"/>
            <w:bottom w:val="none" w:sz="0" w:space="0" w:color="auto"/>
            <w:right w:val="none" w:sz="0" w:space="0" w:color="auto"/>
          </w:divBdr>
        </w:div>
        <w:div w:id="548614771">
          <w:marLeft w:val="2520"/>
          <w:marRight w:val="0"/>
          <w:marTop w:val="100"/>
          <w:marBottom w:val="0"/>
          <w:divBdr>
            <w:top w:val="none" w:sz="0" w:space="0" w:color="auto"/>
            <w:left w:val="none" w:sz="0" w:space="0" w:color="auto"/>
            <w:bottom w:val="none" w:sz="0" w:space="0" w:color="auto"/>
            <w:right w:val="none" w:sz="0" w:space="0" w:color="auto"/>
          </w:divBdr>
        </w:div>
        <w:div w:id="847400988">
          <w:marLeft w:val="1800"/>
          <w:marRight w:val="0"/>
          <w:marTop w:val="100"/>
          <w:marBottom w:val="0"/>
          <w:divBdr>
            <w:top w:val="none" w:sz="0" w:space="0" w:color="auto"/>
            <w:left w:val="none" w:sz="0" w:space="0" w:color="auto"/>
            <w:bottom w:val="none" w:sz="0" w:space="0" w:color="auto"/>
            <w:right w:val="none" w:sz="0" w:space="0" w:color="auto"/>
          </w:divBdr>
        </w:div>
        <w:div w:id="1070889405">
          <w:marLeft w:val="1800"/>
          <w:marRight w:val="0"/>
          <w:marTop w:val="100"/>
          <w:marBottom w:val="0"/>
          <w:divBdr>
            <w:top w:val="none" w:sz="0" w:space="0" w:color="auto"/>
            <w:left w:val="none" w:sz="0" w:space="0" w:color="auto"/>
            <w:bottom w:val="none" w:sz="0" w:space="0" w:color="auto"/>
            <w:right w:val="none" w:sz="0" w:space="0" w:color="auto"/>
          </w:divBdr>
        </w:div>
        <w:div w:id="609976008">
          <w:marLeft w:val="1080"/>
          <w:marRight w:val="0"/>
          <w:marTop w:val="100"/>
          <w:marBottom w:val="0"/>
          <w:divBdr>
            <w:top w:val="none" w:sz="0" w:space="0" w:color="auto"/>
            <w:left w:val="none" w:sz="0" w:space="0" w:color="auto"/>
            <w:bottom w:val="none" w:sz="0" w:space="0" w:color="auto"/>
            <w:right w:val="none" w:sz="0" w:space="0" w:color="auto"/>
          </w:divBdr>
        </w:div>
        <w:div w:id="1398286322">
          <w:marLeft w:val="360"/>
          <w:marRight w:val="0"/>
          <w:marTop w:val="200"/>
          <w:marBottom w:val="0"/>
          <w:divBdr>
            <w:top w:val="none" w:sz="0" w:space="0" w:color="auto"/>
            <w:left w:val="none" w:sz="0" w:space="0" w:color="auto"/>
            <w:bottom w:val="none" w:sz="0" w:space="0" w:color="auto"/>
            <w:right w:val="none" w:sz="0" w:space="0" w:color="auto"/>
          </w:divBdr>
        </w:div>
      </w:divsChild>
    </w:div>
    <w:div w:id="357511796">
      <w:bodyDiv w:val="1"/>
      <w:marLeft w:val="0"/>
      <w:marRight w:val="0"/>
      <w:marTop w:val="0"/>
      <w:marBottom w:val="0"/>
      <w:divBdr>
        <w:top w:val="none" w:sz="0" w:space="0" w:color="auto"/>
        <w:left w:val="none" w:sz="0" w:space="0" w:color="auto"/>
        <w:bottom w:val="none" w:sz="0" w:space="0" w:color="auto"/>
        <w:right w:val="none" w:sz="0" w:space="0" w:color="auto"/>
      </w:divBdr>
    </w:div>
    <w:div w:id="376900018">
      <w:bodyDiv w:val="1"/>
      <w:marLeft w:val="0"/>
      <w:marRight w:val="0"/>
      <w:marTop w:val="0"/>
      <w:marBottom w:val="0"/>
      <w:divBdr>
        <w:top w:val="none" w:sz="0" w:space="0" w:color="auto"/>
        <w:left w:val="none" w:sz="0" w:space="0" w:color="auto"/>
        <w:bottom w:val="none" w:sz="0" w:space="0" w:color="auto"/>
        <w:right w:val="none" w:sz="0" w:space="0" w:color="auto"/>
      </w:divBdr>
    </w:div>
    <w:div w:id="385221984">
      <w:bodyDiv w:val="1"/>
      <w:marLeft w:val="0"/>
      <w:marRight w:val="0"/>
      <w:marTop w:val="0"/>
      <w:marBottom w:val="0"/>
      <w:divBdr>
        <w:top w:val="none" w:sz="0" w:space="0" w:color="auto"/>
        <w:left w:val="none" w:sz="0" w:space="0" w:color="auto"/>
        <w:bottom w:val="none" w:sz="0" w:space="0" w:color="auto"/>
        <w:right w:val="none" w:sz="0" w:space="0" w:color="auto"/>
      </w:divBdr>
    </w:div>
    <w:div w:id="387464067">
      <w:bodyDiv w:val="1"/>
      <w:marLeft w:val="0"/>
      <w:marRight w:val="0"/>
      <w:marTop w:val="0"/>
      <w:marBottom w:val="0"/>
      <w:divBdr>
        <w:top w:val="none" w:sz="0" w:space="0" w:color="auto"/>
        <w:left w:val="none" w:sz="0" w:space="0" w:color="auto"/>
        <w:bottom w:val="none" w:sz="0" w:space="0" w:color="auto"/>
        <w:right w:val="none" w:sz="0" w:space="0" w:color="auto"/>
      </w:divBdr>
      <w:divsChild>
        <w:div w:id="90243242">
          <w:marLeft w:val="547"/>
          <w:marRight w:val="0"/>
          <w:marTop w:val="96"/>
          <w:marBottom w:val="0"/>
          <w:divBdr>
            <w:top w:val="none" w:sz="0" w:space="0" w:color="auto"/>
            <w:left w:val="none" w:sz="0" w:space="0" w:color="auto"/>
            <w:bottom w:val="none" w:sz="0" w:space="0" w:color="auto"/>
            <w:right w:val="none" w:sz="0" w:space="0" w:color="auto"/>
          </w:divBdr>
        </w:div>
        <w:div w:id="132794257">
          <w:marLeft w:val="547"/>
          <w:marRight w:val="0"/>
          <w:marTop w:val="96"/>
          <w:marBottom w:val="0"/>
          <w:divBdr>
            <w:top w:val="none" w:sz="0" w:space="0" w:color="auto"/>
            <w:left w:val="none" w:sz="0" w:space="0" w:color="auto"/>
            <w:bottom w:val="none" w:sz="0" w:space="0" w:color="auto"/>
            <w:right w:val="none" w:sz="0" w:space="0" w:color="auto"/>
          </w:divBdr>
        </w:div>
        <w:div w:id="251361458">
          <w:marLeft w:val="547"/>
          <w:marRight w:val="0"/>
          <w:marTop w:val="96"/>
          <w:marBottom w:val="0"/>
          <w:divBdr>
            <w:top w:val="none" w:sz="0" w:space="0" w:color="auto"/>
            <w:left w:val="none" w:sz="0" w:space="0" w:color="auto"/>
            <w:bottom w:val="none" w:sz="0" w:space="0" w:color="auto"/>
            <w:right w:val="none" w:sz="0" w:space="0" w:color="auto"/>
          </w:divBdr>
        </w:div>
        <w:div w:id="286661868">
          <w:marLeft w:val="547"/>
          <w:marRight w:val="0"/>
          <w:marTop w:val="96"/>
          <w:marBottom w:val="0"/>
          <w:divBdr>
            <w:top w:val="none" w:sz="0" w:space="0" w:color="auto"/>
            <w:left w:val="none" w:sz="0" w:space="0" w:color="auto"/>
            <w:bottom w:val="none" w:sz="0" w:space="0" w:color="auto"/>
            <w:right w:val="none" w:sz="0" w:space="0" w:color="auto"/>
          </w:divBdr>
        </w:div>
        <w:div w:id="290526332">
          <w:marLeft w:val="547"/>
          <w:marRight w:val="0"/>
          <w:marTop w:val="96"/>
          <w:marBottom w:val="0"/>
          <w:divBdr>
            <w:top w:val="none" w:sz="0" w:space="0" w:color="auto"/>
            <w:left w:val="none" w:sz="0" w:space="0" w:color="auto"/>
            <w:bottom w:val="none" w:sz="0" w:space="0" w:color="auto"/>
            <w:right w:val="none" w:sz="0" w:space="0" w:color="auto"/>
          </w:divBdr>
        </w:div>
        <w:div w:id="870144749">
          <w:marLeft w:val="547"/>
          <w:marRight w:val="0"/>
          <w:marTop w:val="96"/>
          <w:marBottom w:val="0"/>
          <w:divBdr>
            <w:top w:val="none" w:sz="0" w:space="0" w:color="auto"/>
            <w:left w:val="none" w:sz="0" w:space="0" w:color="auto"/>
            <w:bottom w:val="none" w:sz="0" w:space="0" w:color="auto"/>
            <w:right w:val="none" w:sz="0" w:space="0" w:color="auto"/>
          </w:divBdr>
        </w:div>
        <w:div w:id="1333604061">
          <w:marLeft w:val="547"/>
          <w:marRight w:val="0"/>
          <w:marTop w:val="96"/>
          <w:marBottom w:val="0"/>
          <w:divBdr>
            <w:top w:val="none" w:sz="0" w:space="0" w:color="auto"/>
            <w:left w:val="none" w:sz="0" w:space="0" w:color="auto"/>
            <w:bottom w:val="none" w:sz="0" w:space="0" w:color="auto"/>
            <w:right w:val="none" w:sz="0" w:space="0" w:color="auto"/>
          </w:divBdr>
        </w:div>
        <w:div w:id="1348025952">
          <w:marLeft w:val="547"/>
          <w:marRight w:val="0"/>
          <w:marTop w:val="96"/>
          <w:marBottom w:val="0"/>
          <w:divBdr>
            <w:top w:val="none" w:sz="0" w:space="0" w:color="auto"/>
            <w:left w:val="none" w:sz="0" w:space="0" w:color="auto"/>
            <w:bottom w:val="none" w:sz="0" w:space="0" w:color="auto"/>
            <w:right w:val="none" w:sz="0" w:space="0" w:color="auto"/>
          </w:divBdr>
        </w:div>
        <w:div w:id="1585843282">
          <w:marLeft w:val="547"/>
          <w:marRight w:val="0"/>
          <w:marTop w:val="96"/>
          <w:marBottom w:val="0"/>
          <w:divBdr>
            <w:top w:val="none" w:sz="0" w:space="0" w:color="auto"/>
            <w:left w:val="none" w:sz="0" w:space="0" w:color="auto"/>
            <w:bottom w:val="none" w:sz="0" w:space="0" w:color="auto"/>
            <w:right w:val="none" w:sz="0" w:space="0" w:color="auto"/>
          </w:divBdr>
        </w:div>
        <w:div w:id="1607425465">
          <w:marLeft w:val="547"/>
          <w:marRight w:val="0"/>
          <w:marTop w:val="96"/>
          <w:marBottom w:val="0"/>
          <w:divBdr>
            <w:top w:val="none" w:sz="0" w:space="0" w:color="auto"/>
            <w:left w:val="none" w:sz="0" w:space="0" w:color="auto"/>
            <w:bottom w:val="none" w:sz="0" w:space="0" w:color="auto"/>
            <w:right w:val="none" w:sz="0" w:space="0" w:color="auto"/>
          </w:divBdr>
        </w:div>
        <w:div w:id="1991909874">
          <w:marLeft w:val="547"/>
          <w:marRight w:val="0"/>
          <w:marTop w:val="96"/>
          <w:marBottom w:val="0"/>
          <w:divBdr>
            <w:top w:val="none" w:sz="0" w:space="0" w:color="auto"/>
            <w:left w:val="none" w:sz="0" w:space="0" w:color="auto"/>
            <w:bottom w:val="none" w:sz="0" w:space="0" w:color="auto"/>
            <w:right w:val="none" w:sz="0" w:space="0" w:color="auto"/>
          </w:divBdr>
        </w:div>
      </w:divsChild>
    </w:div>
    <w:div w:id="397438052">
      <w:bodyDiv w:val="1"/>
      <w:marLeft w:val="0"/>
      <w:marRight w:val="0"/>
      <w:marTop w:val="0"/>
      <w:marBottom w:val="0"/>
      <w:divBdr>
        <w:top w:val="none" w:sz="0" w:space="0" w:color="auto"/>
        <w:left w:val="none" w:sz="0" w:space="0" w:color="auto"/>
        <w:bottom w:val="none" w:sz="0" w:space="0" w:color="auto"/>
        <w:right w:val="none" w:sz="0" w:space="0" w:color="auto"/>
      </w:divBdr>
      <w:divsChild>
        <w:div w:id="345013962">
          <w:marLeft w:val="360"/>
          <w:marRight w:val="0"/>
          <w:marTop w:val="200"/>
          <w:marBottom w:val="0"/>
          <w:divBdr>
            <w:top w:val="none" w:sz="0" w:space="0" w:color="auto"/>
            <w:left w:val="none" w:sz="0" w:space="0" w:color="auto"/>
            <w:bottom w:val="none" w:sz="0" w:space="0" w:color="auto"/>
            <w:right w:val="none" w:sz="0" w:space="0" w:color="auto"/>
          </w:divBdr>
        </w:div>
        <w:div w:id="816340643">
          <w:marLeft w:val="1080"/>
          <w:marRight w:val="0"/>
          <w:marTop w:val="100"/>
          <w:marBottom w:val="0"/>
          <w:divBdr>
            <w:top w:val="none" w:sz="0" w:space="0" w:color="auto"/>
            <w:left w:val="none" w:sz="0" w:space="0" w:color="auto"/>
            <w:bottom w:val="none" w:sz="0" w:space="0" w:color="auto"/>
            <w:right w:val="none" w:sz="0" w:space="0" w:color="auto"/>
          </w:divBdr>
        </w:div>
        <w:div w:id="1547135266">
          <w:marLeft w:val="1080"/>
          <w:marRight w:val="0"/>
          <w:marTop w:val="100"/>
          <w:marBottom w:val="0"/>
          <w:divBdr>
            <w:top w:val="none" w:sz="0" w:space="0" w:color="auto"/>
            <w:left w:val="none" w:sz="0" w:space="0" w:color="auto"/>
            <w:bottom w:val="none" w:sz="0" w:space="0" w:color="auto"/>
            <w:right w:val="none" w:sz="0" w:space="0" w:color="auto"/>
          </w:divBdr>
        </w:div>
        <w:div w:id="1968704427">
          <w:marLeft w:val="1080"/>
          <w:marRight w:val="0"/>
          <w:marTop w:val="100"/>
          <w:marBottom w:val="0"/>
          <w:divBdr>
            <w:top w:val="none" w:sz="0" w:space="0" w:color="auto"/>
            <w:left w:val="none" w:sz="0" w:space="0" w:color="auto"/>
            <w:bottom w:val="none" w:sz="0" w:space="0" w:color="auto"/>
            <w:right w:val="none" w:sz="0" w:space="0" w:color="auto"/>
          </w:divBdr>
        </w:div>
        <w:div w:id="1918397974">
          <w:marLeft w:val="1080"/>
          <w:marRight w:val="0"/>
          <w:marTop w:val="100"/>
          <w:marBottom w:val="0"/>
          <w:divBdr>
            <w:top w:val="none" w:sz="0" w:space="0" w:color="auto"/>
            <w:left w:val="none" w:sz="0" w:space="0" w:color="auto"/>
            <w:bottom w:val="none" w:sz="0" w:space="0" w:color="auto"/>
            <w:right w:val="none" w:sz="0" w:space="0" w:color="auto"/>
          </w:divBdr>
        </w:div>
        <w:div w:id="1948855549">
          <w:marLeft w:val="1080"/>
          <w:marRight w:val="0"/>
          <w:marTop w:val="100"/>
          <w:marBottom w:val="0"/>
          <w:divBdr>
            <w:top w:val="none" w:sz="0" w:space="0" w:color="auto"/>
            <w:left w:val="none" w:sz="0" w:space="0" w:color="auto"/>
            <w:bottom w:val="none" w:sz="0" w:space="0" w:color="auto"/>
            <w:right w:val="none" w:sz="0" w:space="0" w:color="auto"/>
          </w:divBdr>
        </w:div>
        <w:div w:id="1083453028">
          <w:marLeft w:val="1080"/>
          <w:marRight w:val="0"/>
          <w:marTop w:val="100"/>
          <w:marBottom w:val="0"/>
          <w:divBdr>
            <w:top w:val="none" w:sz="0" w:space="0" w:color="auto"/>
            <w:left w:val="none" w:sz="0" w:space="0" w:color="auto"/>
            <w:bottom w:val="none" w:sz="0" w:space="0" w:color="auto"/>
            <w:right w:val="none" w:sz="0" w:space="0" w:color="auto"/>
          </w:divBdr>
        </w:div>
        <w:div w:id="990140122">
          <w:marLeft w:val="360"/>
          <w:marRight w:val="0"/>
          <w:marTop w:val="200"/>
          <w:marBottom w:val="0"/>
          <w:divBdr>
            <w:top w:val="none" w:sz="0" w:space="0" w:color="auto"/>
            <w:left w:val="none" w:sz="0" w:space="0" w:color="auto"/>
            <w:bottom w:val="none" w:sz="0" w:space="0" w:color="auto"/>
            <w:right w:val="none" w:sz="0" w:space="0" w:color="auto"/>
          </w:divBdr>
        </w:div>
        <w:div w:id="1564439510">
          <w:marLeft w:val="1080"/>
          <w:marRight w:val="0"/>
          <w:marTop w:val="100"/>
          <w:marBottom w:val="0"/>
          <w:divBdr>
            <w:top w:val="none" w:sz="0" w:space="0" w:color="auto"/>
            <w:left w:val="none" w:sz="0" w:space="0" w:color="auto"/>
            <w:bottom w:val="none" w:sz="0" w:space="0" w:color="auto"/>
            <w:right w:val="none" w:sz="0" w:space="0" w:color="auto"/>
          </w:divBdr>
        </w:div>
        <w:div w:id="1897626385">
          <w:marLeft w:val="1080"/>
          <w:marRight w:val="0"/>
          <w:marTop w:val="100"/>
          <w:marBottom w:val="0"/>
          <w:divBdr>
            <w:top w:val="none" w:sz="0" w:space="0" w:color="auto"/>
            <w:left w:val="none" w:sz="0" w:space="0" w:color="auto"/>
            <w:bottom w:val="none" w:sz="0" w:space="0" w:color="auto"/>
            <w:right w:val="none" w:sz="0" w:space="0" w:color="auto"/>
          </w:divBdr>
        </w:div>
        <w:div w:id="295524939">
          <w:marLeft w:val="1080"/>
          <w:marRight w:val="0"/>
          <w:marTop w:val="100"/>
          <w:marBottom w:val="0"/>
          <w:divBdr>
            <w:top w:val="none" w:sz="0" w:space="0" w:color="auto"/>
            <w:left w:val="none" w:sz="0" w:space="0" w:color="auto"/>
            <w:bottom w:val="none" w:sz="0" w:space="0" w:color="auto"/>
            <w:right w:val="none" w:sz="0" w:space="0" w:color="auto"/>
          </w:divBdr>
        </w:div>
        <w:div w:id="1356540871">
          <w:marLeft w:val="1080"/>
          <w:marRight w:val="0"/>
          <w:marTop w:val="100"/>
          <w:marBottom w:val="0"/>
          <w:divBdr>
            <w:top w:val="none" w:sz="0" w:space="0" w:color="auto"/>
            <w:left w:val="none" w:sz="0" w:space="0" w:color="auto"/>
            <w:bottom w:val="none" w:sz="0" w:space="0" w:color="auto"/>
            <w:right w:val="none" w:sz="0" w:space="0" w:color="auto"/>
          </w:divBdr>
        </w:div>
      </w:divsChild>
    </w:div>
    <w:div w:id="401757181">
      <w:bodyDiv w:val="1"/>
      <w:marLeft w:val="0"/>
      <w:marRight w:val="0"/>
      <w:marTop w:val="0"/>
      <w:marBottom w:val="0"/>
      <w:divBdr>
        <w:top w:val="none" w:sz="0" w:space="0" w:color="auto"/>
        <w:left w:val="none" w:sz="0" w:space="0" w:color="auto"/>
        <w:bottom w:val="none" w:sz="0" w:space="0" w:color="auto"/>
        <w:right w:val="none" w:sz="0" w:space="0" w:color="auto"/>
      </w:divBdr>
      <w:divsChild>
        <w:div w:id="13769921">
          <w:marLeft w:val="547"/>
          <w:marRight w:val="0"/>
          <w:marTop w:val="96"/>
          <w:marBottom w:val="0"/>
          <w:divBdr>
            <w:top w:val="none" w:sz="0" w:space="0" w:color="auto"/>
            <w:left w:val="none" w:sz="0" w:space="0" w:color="auto"/>
            <w:bottom w:val="none" w:sz="0" w:space="0" w:color="auto"/>
            <w:right w:val="none" w:sz="0" w:space="0" w:color="auto"/>
          </w:divBdr>
        </w:div>
        <w:div w:id="21786634">
          <w:marLeft w:val="1166"/>
          <w:marRight w:val="0"/>
          <w:marTop w:val="96"/>
          <w:marBottom w:val="0"/>
          <w:divBdr>
            <w:top w:val="none" w:sz="0" w:space="0" w:color="auto"/>
            <w:left w:val="none" w:sz="0" w:space="0" w:color="auto"/>
            <w:bottom w:val="none" w:sz="0" w:space="0" w:color="auto"/>
            <w:right w:val="none" w:sz="0" w:space="0" w:color="auto"/>
          </w:divBdr>
        </w:div>
        <w:div w:id="104858821">
          <w:marLeft w:val="1166"/>
          <w:marRight w:val="0"/>
          <w:marTop w:val="96"/>
          <w:marBottom w:val="0"/>
          <w:divBdr>
            <w:top w:val="none" w:sz="0" w:space="0" w:color="auto"/>
            <w:left w:val="none" w:sz="0" w:space="0" w:color="auto"/>
            <w:bottom w:val="none" w:sz="0" w:space="0" w:color="auto"/>
            <w:right w:val="none" w:sz="0" w:space="0" w:color="auto"/>
          </w:divBdr>
        </w:div>
        <w:div w:id="305790990">
          <w:marLeft w:val="1166"/>
          <w:marRight w:val="0"/>
          <w:marTop w:val="96"/>
          <w:marBottom w:val="0"/>
          <w:divBdr>
            <w:top w:val="none" w:sz="0" w:space="0" w:color="auto"/>
            <w:left w:val="none" w:sz="0" w:space="0" w:color="auto"/>
            <w:bottom w:val="none" w:sz="0" w:space="0" w:color="auto"/>
            <w:right w:val="none" w:sz="0" w:space="0" w:color="auto"/>
          </w:divBdr>
        </w:div>
        <w:div w:id="396166635">
          <w:marLeft w:val="1166"/>
          <w:marRight w:val="0"/>
          <w:marTop w:val="96"/>
          <w:marBottom w:val="0"/>
          <w:divBdr>
            <w:top w:val="none" w:sz="0" w:space="0" w:color="auto"/>
            <w:left w:val="none" w:sz="0" w:space="0" w:color="auto"/>
            <w:bottom w:val="none" w:sz="0" w:space="0" w:color="auto"/>
            <w:right w:val="none" w:sz="0" w:space="0" w:color="auto"/>
          </w:divBdr>
        </w:div>
        <w:div w:id="495339602">
          <w:marLeft w:val="547"/>
          <w:marRight w:val="0"/>
          <w:marTop w:val="96"/>
          <w:marBottom w:val="0"/>
          <w:divBdr>
            <w:top w:val="none" w:sz="0" w:space="0" w:color="auto"/>
            <w:left w:val="none" w:sz="0" w:space="0" w:color="auto"/>
            <w:bottom w:val="none" w:sz="0" w:space="0" w:color="auto"/>
            <w:right w:val="none" w:sz="0" w:space="0" w:color="auto"/>
          </w:divBdr>
        </w:div>
        <w:div w:id="608783340">
          <w:marLeft w:val="547"/>
          <w:marRight w:val="0"/>
          <w:marTop w:val="96"/>
          <w:marBottom w:val="0"/>
          <w:divBdr>
            <w:top w:val="none" w:sz="0" w:space="0" w:color="auto"/>
            <w:left w:val="none" w:sz="0" w:space="0" w:color="auto"/>
            <w:bottom w:val="none" w:sz="0" w:space="0" w:color="auto"/>
            <w:right w:val="none" w:sz="0" w:space="0" w:color="auto"/>
          </w:divBdr>
        </w:div>
        <w:div w:id="721909885">
          <w:marLeft w:val="547"/>
          <w:marRight w:val="0"/>
          <w:marTop w:val="96"/>
          <w:marBottom w:val="0"/>
          <w:divBdr>
            <w:top w:val="none" w:sz="0" w:space="0" w:color="auto"/>
            <w:left w:val="none" w:sz="0" w:space="0" w:color="auto"/>
            <w:bottom w:val="none" w:sz="0" w:space="0" w:color="auto"/>
            <w:right w:val="none" w:sz="0" w:space="0" w:color="auto"/>
          </w:divBdr>
        </w:div>
        <w:div w:id="925268786">
          <w:marLeft w:val="1166"/>
          <w:marRight w:val="0"/>
          <w:marTop w:val="96"/>
          <w:marBottom w:val="0"/>
          <w:divBdr>
            <w:top w:val="none" w:sz="0" w:space="0" w:color="auto"/>
            <w:left w:val="none" w:sz="0" w:space="0" w:color="auto"/>
            <w:bottom w:val="none" w:sz="0" w:space="0" w:color="auto"/>
            <w:right w:val="none" w:sz="0" w:space="0" w:color="auto"/>
          </w:divBdr>
        </w:div>
        <w:div w:id="1261985513">
          <w:marLeft w:val="547"/>
          <w:marRight w:val="0"/>
          <w:marTop w:val="96"/>
          <w:marBottom w:val="0"/>
          <w:divBdr>
            <w:top w:val="none" w:sz="0" w:space="0" w:color="auto"/>
            <w:left w:val="none" w:sz="0" w:space="0" w:color="auto"/>
            <w:bottom w:val="none" w:sz="0" w:space="0" w:color="auto"/>
            <w:right w:val="none" w:sz="0" w:space="0" w:color="auto"/>
          </w:divBdr>
        </w:div>
        <w:div w:id="1407922225">
          <w:marLeft w:val="1166"/>
          <w:marRight w:val="0"/>
          <w:marTop w:val="96"/>
          <w:marBottom w:val="0"/>
          <w:divBdr>
            <w:top w:val="none" w:sz="0" w:space="0" w:color="auto"/>
            <w:left w:val="none" w:sz="0" w:space="0" w:color="auto"/>
            <w:bottom w:val="none" w:sz="0" w:space="0" w:color="auto"/>
            <w:right w:val="none" w:sz="0" w:space="0" w:color="auto"/>
          </w:divBdr>
        </w:div>
        <w:div w:id="1534464647">
          <w:marLeft w:val="547"/>
          <w:marRight w:val="0"/>
          <w:marTop w:val="96"/>
          <w:marBottom w:val="0"/>
          <w:divBdr>
            <w:top w:val="none" w:sz="0" w:space="0" w:color="auto"/>
            <w:left w:val="none" w:sz="0" w:space="0" w:color="auto"/>
            <w:bottom w:val="none" w:sz="0" w:space="0" w:color="auto"/>
            <w:right w:val="none" w:sz="0" w:space="0" w:color="auto"/>
          </w:divBdr>
        </w:div>
        <w:div w:id="1887640176">
          <w:marLeft w:val="547"/>
          <w:marRight w:val="0"/>
          <w:marTop w:val="96"/>
          <w:marBottom w:val="0"/>
          <w:divBdr>
            <w:top w:val="none" w:sz="0" w:space="0" w:color="auto"/>
            <w:left w:val="none" w:sz="0" w:space="0" w:color="auto"/>
            <w:bottom w:val="none" w:sz="0" w:space="0" w:color="auto"/>
            <w:right w:val="none" w:sz="0" w:space="0" w:color="auto"/>
          </w:divBdr>
        </w:div>
        <w:div w:id="1966084955">
          <w:marLeft w:val="547"/>
          <w:marRight w:val="0"/>
          <w:marTop w:val="96"/>
          <w:marBottom w:val="0"/>
          <w:divBdr>
            <w:top w:val="none" w:sz="0" w:space="0" w:color="auto"/>
            <w:left w:val="none" w:sz="0" w:space="0" w:color="auto"/>
            <w:bottom w:val="none" w:sz="0" w:space="0" w:color="auto"/>
            <w:right w:val="none" w:sz="0" w:space="0" w:color="auto"/>
          </w:divBdr>
        </w:div>
      </w:divsChild>
    </w:div>
    <w:div w:id="419448599">
      <w:bodyDiv w:val="1"/>
      <w:marLeft w:val="0"/>
      <w:marRight w:val="0"/>
      <w:marTop w:val="0"/>
      <w:marBottom w:val="0"/>
      <w:divBdr>
        <w:top w:val="none" w:sz="0" w:space="0" w:color="auto"/>
        <w:left w:val="none" w:sz="0" w:space="0" w:color="auto"/>
        <w:bottom w:val="none" w:sz="0" w:space="0" w:color="auto"/>
        <w:right w:val="none" w:sz="0" w:space="0" w:color="auto"/>
      </w:divBdr>
      <w:divsChild>
        <w:div w:id="1404569006">
          <w:marLeft w:val="360"/>
          <w:marRight w:val="0"/>
          <w:marTop w:val="200"/>
          <w:marBottom w:val="0"/>
          <w:divBdr>
            <w:top w:val="none" w:sz="0" w:space="0" w:color="auto"/>
            <w:left w:val="none" w:sz="0" w:space="0" w:color="auto"/>
            <w:bottom w:val="none" w:sz="0" w:space="0" w:color="auto"/>
            <w:right w:val="none" w:sz="0" w:space="0" w:color="auto"/>
          </w:divBdr>
        </w:div>
        <w:div w:id="2131438249">
          <w:marLeft w:val="360"/>
          <w:marRight w:val="0"/>
          <w:marTop w:val="200"/>
          <w:marBottom w:val="0"/>
          <w:divBdr>
            <w:top w:val="none" w:sz="0" w:space="0" w:color="auto"/>
            <w:left w:val="none" w:sz="0" w:space="0" w:color="auto"/>
            <w:bottom w:val="none" w:sz="0" w:space="0" w:color="auto"/>
            <w:right w:val="none" w:sz="0" w:space="0" w:color="auto"/>
          </w:divBdr>
        </w:div>
      </w:divsChild>
    </w:div>
    <w:div w:id="445933462">
      <w:bodyDiv w:val="1"/>
      <w:marLeft w:val="0"/>
      <w:marRight w:val="0"/>
      <w:marTop w:val="0"/>
      <w:marBottom w:val="0"/>
      <w:divBdr>
        <w:top w:val="none" w:sz="0" w:space="0" w:color="auto"/>
        <w:left w:val="none" w:sz="0" w:space="0" w:color="auto"/>
        <w:bottom w:val="none" w:sz="0" w:space="0" w:color="auto"/>
        <w:right w:val="none" w:sz="0" w:space="0" w:color="auto"/>
      </w:divBdr>
    </w:div>
    <w:div w:id="458842903">
      <w:bodyDiv w:val="1"/>
      <w:marLeft w:val="0"/>
      <w:marRight w:val="0"/>
      <w:marTop w:val="0"/>
      <w:marBottom w:val="0"/>
      <w:divBdr>
        <w:top w:val="none" w:sz="0" w:space="0" w:color="auto"/>
        <w:left w:val="none" w:sz="0" w:space="0" w:color="auto"/>
        <w:bottom w:val="none" w:sz="0" w:space="0" w:color="auto"/>
        <w:right w:val="none" w:sz="0" w:space="0" w:color="auto"/>
      </w:divBdr>
      <w:divsChild>
        <w:div w:id="140343683">
          <w:marLeft w:val="547"/>
          <w:marRight w:val="0"/>
          <w:marTop w:val="96"/>
          <w:marBottom w:val="0"/>
          <w:divBdr>
            <w:top w:val="none" w:sz="0" w:space="0" w:color="auto"/>
            <w:left w:val="none" w:sz="0" w:space="0" w:color="auto"/>
            <w:bottom w:val="none" w:sz="0" w:space="0" w:color="auto"/>
            <w:right w:val="none" w:sz="0" w:space="0" w:color="auto"/>
          </w:divBdr>
        </w:div>
        <w:div w:id="263996822">
          <w:marLeft w:val="547"/>
          <w:marRight w:val="0"/>
          <w:marTop w:val="96"/>
          <w:marBottom w:val="0"/>
          <w:divBdr>
            <w:top w:val="none" w:sz="0" w:space="0" w:color="auto"/>
            <w:left w:val="none" w:sz="0" w:space="0" w:color="auto"/>
            <w:bottom w:val="none" w:sz="0" w:space="0" w:color="auto"/>
            <w:right w:val="none" w:sz="0" w:space="0" w:color="auto"/>
          </w:divBdr>
        </w:div>
        <w:div w:id="575552726">
          <w:marLeft w:val="547"/>
          <w:marRight w:val="0"/>
          <w:marTop w:val="96"/>
          <w:marBottom w:val="0"/>
          <w:divBdr>
            <w:top w:val="none" w:sz="0" w:space="0" w:color="auto"/>
            <w:left w:val="none" w:sz="0" w:space="0" w:color="auto"/>
            <w:bottom w:val="none" w:sz="0" w:space="0" w:color="auto"/>
            <w:right w:val="none" w:sz="0" w:space="0" w:color="auto"/>
          </w:divBdr>
        </w:div>
        <w:div w:id="598485125">
          <w:marLeft w:val="547"/>
          <w:marRight w:val="0"/>
          <w:marTop w:val="96"/>
          <w:marBottom w:val="0"/>
          <w:divBdr>
            <w:top w:val="none" w:sz="0" w:space="0" w:color="auto"/>
            <w:left w:val="none" w:sz="0" w:space="0" w:color="auto"/>
            <w:bottom w:val="none" w:sz="0" w:space="0" w:color="auto"/>
            <w:right w:val="none" w:sz="0" w:space="0" w:color="auto"/>
          </w:divBdr>
        </w:div>
        <w:div w:id="703100589">
          <w:marLeft w:val="547"/>
          <w:marRight w:val="0"/>
          <w:marTop w:val="96"/>
          <w:marBottom w:val="0"/>
          <w:divBdr>
            <w:top w:val="none" w:sz="0" w:space="0" w:color="auto"/>
            <w:left w:val="none" w:sz="0" w:space="0" w:color="auto"/>
            <w:bottom w:val="none" w:sz="0" w:space="0" w:color="auto"/>
            <w:right w:val="none" w:sz="0" w:space="0" w:color="auto"/>
          </w:divBdr>
        </w:div>
        <w:div w:id="1332640309">
          <w:marLeft w:val="547"/>
          <w:marRight w:val="0"/>
          <w:marTop w:val="96"/>
          <w:marBottom w:val="0"/>
          <w:divBdr>
            <w:top w:val="none" w:sz="0" w:space="0" w:color="auto"/>
            <w:left w:val="none" w:sz="0" w:space="0" w:color="auto"/>
            <w:bottom w:val="none" w:sz="0" w:space="0" w:color="auto"/>
            <w:right w:val="none" w:sz="0" w:space="0" w:color="auto"/>
          </w:divBdr>
        </w:div>
        <w:div w:id="1536964700">
          <w:marLeft w:val="547"/>
          <w:marRight w:val="0"/>
          <w:marTop w:val="96"/>
          <w:marBottom w:val="0"/>
          <w:divBdr>
            <w:top w:val="none" w:sz="0" w:space="0" w:color="auto"/>
            <w:left w:val="none" w:sz="0" w:space="0" w:color="auto"/>
            <w:bottom w:val="none" w:sz="0" w:space="0" w:color="auto"/>
            <w:right w:val="none" w:sz="0" w:space="0" w:color="auto"/>
          </w:divBdr>
        </w:div>
        <w:div w:id="1902324365">
          <w:marLeft w:val="547"/>
          <w:marRight w:val="0"/>
          <w:marTop w:val="96"/>
          <w:marBottom w:val="0"/>
          <w:divBdr>
            <w:top w:val="none" w:sz="0" w:space="0" w:color="auto"/>
            <w:left w:val="none" w:sz="0" w:space="0" w:color="auto"/>
            <w:bottom w:val="none" w:sz="0" w:space="0" w:color="auto"/>
            <w:right w:val="none" w:sz="0" w:space="0" w:color="auto"/>
          </w:divBdr>
        </w:div>
        <w:div w:id="1970042840">
          <w:marLeft w:val="547"/>
          <w:marRight w:val="0"/>
          <w:marTop w:val="96"/>
          <w:marBottom w:val="0"/>
          <w:divBdr>
            <w:top w:val="none" w:sz="0" w:space="0" w:color="auto"/>
            <w:left w:val="none" w:sz="0" w:space="0" w:color="auto"/>
            <w:bottom w:val="none" w:sz="0" w:space="0" w:color="auto"/>
            <w:right w:val="none" w:sz="0" w:space="0" w:color="auto"/>
          </w:divBdr>
        </w:div>
        <w:div w:id="2083873681">
          <w:marLeft w:val="547"/>
          <w:marRight w:val="0"/>
          <w:marTop w:val="96"/>
          <w:marBottom w:val="0"/>
          <w:divBdr>
            <w:top w:val="none" w:sz="0" w:space="0" w:color="auto"/>
            <w:left w:val="none" w:sz="0" w:space="0" w:color="auto"/>
            <w:bottom w:val="none" w:sz="0" w:space="0" w:color="auto"/>
            <w:right w:val="none" w:sz="0" w:space="0" w:color="auto"/>
          </w:divBdr>
        </w:div>
        <w:div w:id="2106226190">
          <w:marLeft w:val="547"/>
          <w:marRight w:val="0"/>
          <w:marTop w:val="96"/>
          <w:marBottom w:val="0"/>
          <w:divBdr>
            <w:top w:val="none" w:sz="0" w:space="0" w:color="auto"/>
            <w:left w:val="none" w:sz="0" w:space="0" w:color="auto"/>
            <w:bottom w:val="none" w:sz="0" w:space="0" w:color="auto"/>
            <w:right w:val="none" w:sz="0" w:space="0" w:color="auto"/>
          </w:divBdr>
        </w:div>
      </w:divsChild>
    </w:div>
    <w:div w:id="480007009">
      <w:bodyDiv w:val="1"/>
      <w:marLeft w:val="0"/>
      <w:marRight w:val="0"/>
      <w:marTop w:val="0"/>
      <w:marBottom w:val="0"/>
      <w:divBdr>
        <w:top w:val="none" w:sz="0" w:space="0" w:color="auto"/>
        <w:left w:val="none" w:sz="0" w:space="0" w:color="auto"/>
        <w:bottom w:val="none" w:sz="0" w:space="0" w:color="auto"/>
        <w:right w:val="none" w:sz="0" w:space="0" w:color="auto"/>
      </w:divBdr>
      <w:divsChild>
        <w:div w:id="20403840">
          <w:marLeft w:val="994"/>
          <w:marRight w:val="0"/>
          <w:marTop w:val="84"/>
          <w:marBottom w:val="84"/>
          <w:divBdr>
            <w:top w:val="none" w:sz="0" w:space="0" w:color="auto"/>
            <w:left w:val="none" w:sz="0" w:space="0" w:color="auto"/>
            <w:bottom w:val="none" w:sz="0" w:space="0" w:color="auto"/>
            <w:right w:val="none" w:sz="0" w:space="0" w:color="auto"/>
          </w:divBdr>
        </w:div>
        <w:div w:id="91631126">
          <w:marLeft w:val="994"/>
          <w:marRight w:val="0"/>
          <w:marTop w:val="84"/>
          <w:marBottom w:val="84"/>
          <w:divBdr>
            <w:top w:val="none" w:sz="0" w:space="0" w:color="auto"/>
            <w:left w:val="none" w:sz="0" w:space="0" w:color="auto"/>
            <w:bottom w:val="none" w:sz="0" w:space="0" w:color="auto"/>
            <w:right w:val="none" w:sz="0" w:space="0" w:color="auto"/>
          </w:divBdr>
        </w:div>
        <w:div w:id="678460465">
          <w:marLeft w:val="994"/>
          <w:marRight w:val="0"/>
          <w:marTop w:val="84"/>
          <w:marBottom w:val="84"/>
          <w:divBdr>
            <w:top w:val="none" w:sz="0" w:space="0" w:color="auto"/>
            <w:left w:val="none" w:sz="0" w:space="0" w:color="auto"/>
            <w:bottom w:val="none" w:sz="0" w:space="0" w:color="auto"/>
            <w:right w:val="none" w:sz="0" w:space="0" w:color="auto"/>
          </w:divBdr>
        </w:div>
        <w:div w:id="721906606">
          <w:marLeft w:val="994"/>
          <w:marRight w:val="0"/>
          <w:marTop w:val="84"/>
          <w:marBottom w:val="84"/>
          <w:divBdr>
            <w:top w:val="none" w:sz="0" w:space="0" w:color="auto"/>
            <w:left w:val="none" w:sz="0" w:space="0" w:color="auto"/>
            <w:bottom w:val="none" w:sz="0" w:space="0" w:color="auto"/>
            <w:right w:val="none" w:sz="0" w:space="0" w:color="auto"/>
          </w:divBdr>
        </w:div>
        <w:div w:id="901672469">
          <w:marLeft w:val="994"/>
          <w:marRight w:val="0"/>
          <w:marTop w:val="84"/>
          <w:marBottom w:val="84"/>
          <w:divBdr>
            <w:top w:val="none" w:sz="0" w:space="0" w:color="auto"/>
            <w:left w:val="none" w:sz="0" w:space="0" w:color="auto"/>
            <w:bottom w:val="none" w:sz="0" w:space="0" w:color="auto"/>
            <w:right w:val="none" w:sz="0" w:space="0" w:color="auto"/>
          </w:divBdr>
        </w:div>
        <w:div w:id="1020205540">
          <w:marLeft w:val="994"/>
          <w:marRight w:val="0"/>
          <w:marTop w:val="84"/>
          <w:marBottom w:val="84"/>
          <w:divBdr>
            <w:top w:val="none" w:sz="0" w:space="0" w:color="auto"/>
            <w:left w:val="none" w:sz="0" w:space="0" w:color="auto"/>
            <w:bottom w:val="none" w:sz="0" w:space="0" w:color="auto"/>
            <w:right w:val="none" w:sz="0" w:space="0" w:color="auto"/>
          </w:divBdr>
        </w:div>
        <w:div w:id="1280990788">
          <w:marLeft w:val="994"/>
          <w:marRight w:val="0"/>
          <w:marTop w:val="84"/>
          <w:marBottom w:val="84"/>
          <w:divBdr>
            <w:top w:val="none" w:sz="0" w:space="0" w:color="auto"/>
            <w:left w:val="none" w:sz="0" w:space="0" w:color="auto"/>
            <w:bottom w:val="none" w:sz="0" w:space="0" w:color="auto"/>
            <w:right w:val="none" w:sz="0" w:space="0" w:color="auto"/>
          </w:divBdr>
        </w:div>
        <w:div w:id="1342463151">
          <w:marLeft w:val="994"/>
          <w:marRight w:val="0"/>
          <w:marTop w:val="84"/>
          <w:marBottom w:val="84"/>
          <w:divBdr>
            <w:top w:val="none" w:sz="0" w:space="0" w:color="auto"/>
            <w:left w:val="none" w:sz="0" w:space="0" w:color="auto"/>
            <w:bottom w:val="none" w:sz="0" w:space="0" w:color="auto"/>
            <w:right w:val="none" w:sz="0" w:space="0" w:color="auto"/>
          </w:divBdr>
        </w:div>
        <w:div w:id="1383092427">
          <w:marLeft w:val="994"/>
          <w:marRight w:val="0"/>
          <w:marTop w:val="84"/>
          <w:marBottom w:val="84"/>
          <w:divBdr>
            <w:top w:val="none" w:sz="0" w:space="0" w:color="auto"/>
            <w:left w:val="none" w:sz="0" w:space="0" w:color="auto"/>
            <w:bottom w:val="none" w:sz="0" w:space="0" w:color="auto"/>
            <w:right w:val="none" w:sz="0" w:space="0" w:color="auto"/>
          </w:divBdr>
        </w:div>
        <w:div w:id="1607613494">
          <w:marLeft w:val="994"/>
          <w:marRight w:val="0"/>
          <w:marTop w:val="84"/>
          <w:marBottom w:val="84"/>
          <w:divBdr>
            <w:top w:val="none" w:sz="0" w:space="0" w:color="auto"/>
            <w:left w:val="none" w:sz="0" w:space="0" w:color="auto"/>
            <w:bottom w:val="none" w:sz="0" w:space="0" w:color="auto"/>
            <w:right w:val="none" w:sz="0" w:space="0" w:color="auto"/>
          </w:divBdr>
        </w:div>
        <w:div w:id="1676222481">
          <w:marLeft w:val="994"/>
          <w:marRight w:val="0"/>
          <w:marTop w:val="84"/>
          <w:marBottom w:val="84"/>
          <w:divBdr>
            <w:top w:val="none" w:sz="0" w:space="0" w:color="auto"/>
            <w:left w:val="none" w:sz="0" w:space="0" w:color="auto"/>
            <w:bottom w:val="none" w:sz="0" w:space="0" w:color="auto"/>
            <w:right w:val="none" w:sz="0" w:space="0" w:color="auto"/>
          </w:divBdr>
        </w:div>
        <w:div w:id="1751386574">
          <w:marLeft w:val="994"/>
          <w:marRight w:val="0"/>
          <w:marTop w:val="84"/>
          <w:marBottom w:val="84"/>
          <w:divBdr>
            <w:top w:val="none" w:sz="0" w:space="0" w:color="auto"/>
            <w:left w:val="none" w:sz="0" w:space="0" w:color="auto"/>
            <w:bottom w:val="none" w:sz="0" w:space="0" w:color="auto"/>
            <w:right w:val="none" w:sz="0" w:space="0" w:color="auto"/>
          </w:divBdr>
        </w:div>
        <w:div w:id="1849562228">
          <w:marLeft w:val="994"/>
          <w:marRight w:val="0"/>
          <w:marTop w:val="84"/>
          <w:marBottom w:val="84"/>
          <w:divBdr>
            <w:top w:val="none" w:sz="0" w:space="0" w:color="auto"/>
            <w:left w:val="none" w:sz="0" w:space="0" w:color="auto"/>
            <w:bottom w:val="none" w:sz="0" w:space="0" w:color="auto"/>
            <w:right w:val="none" w:sz="0" w:space="0" w:color="auto"/>
          </w:divBdr>
        </w:div>
        <w:div w:id="2035769814">
          <w:marLeft w:val="994"/>
          <w:marRight w:val="0"/>
          <w:marTop w:val="84"/>
          <w:marBottom w:val="84"/>
          <w:divBdr>
            <w:top w:val="none" w:sz="0" w:space="0" w:color="auto"/>
            <w:left w:val="none" w:sz="0" w:space="0" w:color="auto"/>
            <w:bottom w:val="none" w:sz="0" w:space="0" w:color="auto"/>
            <w:right w:val="none" w:sz="0" w:space="0" w:color="auto"/>
          </w:divBdr>
        </w:div>
        <w:div w:id="2061903586">
          <w:marLeft w:val="994"/>
          <w:marRight w:val="0"/>
          <w:marTop w:val="84"/>
          <w:marBottom w:val="84"/>
          <w:divBdr>
            <w:top w:val="none" w:sz="0" w:space="0" w:color="auto"/>
            <w:left w:val="none" w:sz="0" w:space="0" w:color="auto"/>
            <w:bottom w:val="none" w:sz="0" w:space="0" w:color="auto"/>
            <w:right w:val="none" w:sz="0" w:space="0" w:color="auto"/>
          </w:divBdr>
        </w:div>
      </w:divsChild>
    </w:div>
    <w:div w:id="497310587">
      <w:bodyDiv w:val="1"/>
      <w:marLeft w:val="0"/>
      <w:marRight w:val="0"/>
      <w:marTop w:val="0"/>
      <w:marBottom w:val="0"/>
      <w:divBdr>
        <w:top w:val="none" w:sz="0" w:space="0" w:color="auto"/>
        <w:left w:val="none" w:sz="0" w:space="0" w:color="auto"/>
        <w:bottom w:val="none" w:sz="0" w:space="0" w:color="auto"/>
        <w:right w:val="none" w:sz="0" w:space="0" w:color="auto"/>
      </w:divBdr>
    </w:div>
    <w:div w:id="535972620">
      <w:bodyDiv w:val="1"/>
      <w:marLeft w:val="0"/>
      <w:marRight w:val="0"/>
      <w:marTop w:val="0"/>
      <w:marBottom w:val="0"/>
      <w:divBdr>
        <w:top w:val="none" w:sz="0" w:space="0" w:color="auto"/>
        <w:left w:val="none" w:sz="0" w:space="0" w:color="auto"/>
        <w:bottom w:val="none" w:sz="0" w:space="0" w:color="auto"/>
        <w:right w:val="none" w:sz="0" w:space="0" w:color="auto"/>
      </w:divBdr>
      <w:divsChild>
        <w:div w:id="113137096">
          <w:marLeft w:val="547"/>
          <w:marRight w:val="0"/>
          <w:marTop w:val="62"/>
          <w:marBottom w:val="0"/>
          <w:divBdr>
            <w:top w:val="none" w:sz="0" w:space="0" w:color="auto"/>
            <w:left w:val="none" w:sz="0" w:space="0" w:color="auto"/>
            <w:bottom w:val="none" w:sz="0" w:space="0" w:color="auto"/>
            <w:right w:val="none" w:sz="0" w:space="0" w:color="auto"/>
          </w:divBdr>
        </w:div>
        <w:div w:id="169025090">
          <w:marLeft w:val="1800"/>
          <w:marRight w:val="0"/>
          <w:marTop w:val="48"/>
          <w:marBottom w:val="0"/>
          <w:divBdr>
            <w:top w:val="none" w:sz="0" w:space="0" w:color="auto"/>
            <w:left w:val="none" w:sz="0" w:space="0" w:color="auto"/>
            <w:bottom w:val="none" w:sz="0" w:space="0" w:color="auto"/>
            <w:right w:val="none" w:sz="0" w:space="0" w:color="auto"/>
          </w:divBdr>
        </w:div>
        <w:div w:id="177818157">
          <w:marLeft w:val="547"/>
          <w:marRight w:val="0"/>
          <w:marTop w:val="62"/>
          <w:marBottom w:val="0"/>
          <w:divBdr>
            <w:top w:val="none" w:sz="0" w:space="0" w:color="auto"/>
            <w:left w:val="none" w:sz="0" w:space="0" w:color="auto"/>
            <w:bottom w:val="none" w:sz="0" w:space="0" w:color="auto"/>
            <w:right w:val="none" w:sz="0" w:space="0" w:color="auto"/>
          </w:divBdr>
        </w:div>
        <w:div w:id="318651938">
          <w:marLeft w:val="1800"/>
          <w:marRight w:val="0"/>
          <w:marTop w:val="48"/>
          <w:marBottom w:val="0"/>
          <w:divBdr>
            <w:top w:val="none" w:sz="0" w:space="0" w:color="auto"/>
            <w:left w:val="none" w:sz="0" w:space="0" w:color="auto"/>
            <w:bottom w:val="none" w:sz="0" w:space="0" w:color="auto"/>
            <w:right w:val="none" w:sz="0" w:space="0" w:color="auto"/>
          </w:divBdr>
        </w:div>
        <w:div w:id="382480935">
          <w:marLeft w:val="1800"/>
          <w:marRight w:val="0"/>
          <w:marTop w:val="48"/>
          <w:marBottom w:val="0"/>
          <w:divBdr>
            <w:top w:val="none" w:sz="0" w:space="0" w:color="auto"/>
            <w:left w:val="none" w:sz="0" w:space="0" w:color="auto"/>
            <w:bottom w:val="none" w:sz="0" w:space="0" w:color="auto"/>
            <w:right w:val="none" w:sz="0" w:space="0" w:color="auto"/>
          </w:divBdr>
        </w:div>
        <w:div w:id="502428588">
          <w:marLeft w:val="1166"/>
          <w:marRight w:val="0"/>
          <w:marTop w:val="53"/>
          <w:marBottom w:val="0"/>
          <w:divBdr>
            <w:top w:val="none" w:sz="0" w:space="0" w:color="auto"/>
            <w:left w:val="none" w:sz="0" w:space="0" w:color="auto"/>
            <w:bottom w:val="none" w:sz="0" w:space="0" w:color="auto"/>
            <w:right w:val="none" w:sz="0" w:space="0" w:color="auto"/>
          </w:divBdr>
        </w:div>
        <w:div w:id="565265869">
          <w:marLeft w:val="1800"/>
          <w:marRight w:val="0"/>
          <w:marTop w:val="48"/>
          <w:marBottom w:val="0"/>
          <w:divBdr>
            <w:top w:val="none" w:sz="0" w:space="0" w:color="auto"/>
            <w:left w:val="none" w:sz="0" w:space="0" w:color="auto"/>
            <w:bottom w:val="none" w:sz="0" w:space="0" w:color="auto"/>
            <w:right w:val="none" w:sz="0" w:space="0" w:color="auto"/>
          </w:divBdr>
        </w:div>
        <w:div w:id="650325480">
          <w:marLeft w:val="1800"/>
          <w:marRight w:val="0"/>
          <w:marTop w:val="48"/>
          <w:marBottom w:val="0"/>
          <w:divBdr>
            <w:top w:val="none" w:sz="0" w:space="0" w:color="auto"/>
            <w:left w:val="none" w:sz="0" w:space="0" w:color="auto"/>
            <w:bottom w:val="none" w:sz="0" w:space="0" w:color="auto"/>
            <w:right w:val="none" w:sz="0" w:space="0" w:color="auto"/>
          </w:divBdr>
        </w:div>
        <w:div w:id="755327975">
          <w:marLeft w:val="1800"/>
          <w:marRight w:val="0"/>
          <w:marTop w:val="48"/>
          <w:marBottom w:val="0"/>
          <w:divBdr>
            <w:top w:val="none" w:sz="0" w:space="0" w:color="auto"/>
            <w:left w:val="none" w:sz="0" w:space="0" w:color="auto"/>
            <w:bottom w:val="none" w:sz="0" w:space="0" w:color="auto"/>
            <w:right w:val="none" w:sz="0" w:space="0" w:color="auto"/>
          </w:divBdr>
        </w:div>
        <w:div w:id="865408315">
          <w:marLeft w:val="547"/>
          <w:marRight w:val="0"/>
          <w:marTop w:val="62"/>
          <w:marBottom w:val="0"/>
          <w:divBdr>
            <w:top w:val="none" w:sz="0" w:space="0" w:color="auto"/>
            <w:left w:val="none" w:sz="0" w:space="0" w:color="auto"/>
            <w:bottom w:val="none" w:sz="0" w:space="0" w:color="auto"/>
            <w:right w:val="none" w:sz="0" w:space="0" w:color="auto"/>
          </w:divBdr>
        </w:div>
        <w:div w:id="885407050">
          <w:marLeft w:val="2520"/>
          <w:marRight w:val="0"/>
          <w:marTop w:val="38"/>
          <w:marBottom w:val="0"/>
          <w:divBdr>
            <w:top w:val="none" w:sz="0" w:space="0" w:color="auto"/>
            <w:left w:val="none" w:sz="0" w:space="0" w:color="auto"/>
            <w:bottom w:val="none" w:sz="0" w:space="0" w:color="auto"/>
            <w:right w:val="none" w:sz="0" w:space="0" w:color="auto"/>
          </w:divBdr>
        </w:div>
        <w:div w:id="987512235">
          <w:marLeft w:val="1800"/>
          <w:marRight w:val="0"/>
          <w:marTop w:val="48"/>
          <w:marBottom w:val="0"/>
          <w:divBdr>
            <w:top w:val="none" w:sz="0" w:space="0" w:color="auto"/>
            <w:left w:val="none" w:sz="0" w:space="0" w:color="auto"/>
            <w:bottom w:val="none" w:sz="0" w:space="0" w:color="auto"/>
            <w:right w:val="none" w:sz="0" w:space="0" w:color="auto"/>
          </w:divBdr>
        </w:div>
        <w:div w:id="992954365">
          <w:marLeft w:val="1800"/>
          <w:marRight w:val="0"/>
          <w:marTop w:val="48"/>
          <w:marBottom w:val="0"/>
          <w:divBdr>
            <w:top w:val="none" w:sz="0" w:space="0" w:color="auto"/>
            <w:left w:val="none" w:sz="0" w:space="0" w:color="auto"/>
            <w:bottom w:val="none" w:sz="0" w:space="0" w:color="auto"/>
            <w:right w:val="none" w:sz="0" w:space="0" w:color="auto"/>
          </w:divBdr>
        </w:div>
        <w:div w:id="1074013279">
          <w:marLeft w:val="1800"/>
          <w:marRight w:val="0"/>
          <w:marTop w:val="48"/>
          <w:marBottom w:val="0"/>
          <w:divBdr>
            <w:top w:val="none" w:sz="0" w:space="0" w:color="auto"/>
            <w:left w:val="none" w:sz="0" w:space="0" w:color="auto"/>
            <w:bottom w:val="none" w:sz="0" w:space="0" w:color="auto"/>
            <w:right w:val="none" w:sz="0" w:space="0" w:color="auto"/>
          </w:divBdr>
        </w:div>
        <w:div w:id="1078553646">
          <w:marLeft w:val="1800"/>
          <w:marRight w:val="0"/>
          <w:marTop w:val="48"/>
          <w:marBottom w:val="0"/>
          <w:divBdr>
            <w:top w:val="none" w:sz="0" w:space="0" w:color="auto"/>
            <w:left w:val="none" w:sz="0" w:space="0" w:color="auto"/>
            <w:bottom w:val="none" w:sz="0" w:space="0" w:color="auto"/>
            <w:right w:val="none" w:sz="0" w:space="0" w:color="auto"/>
          </w:divBdr>
        </w:div>
        <w:div w:id="1307856432">
          <w:marLeft w:val="1166"/>
          <w:marRight w:val="0"/>
          <w:marTop w:val="53"/>
          <w:marBottom w:val="0"/>
          <w:divBdr>
            <w:top w:val="none" w:sz="0" w:space="0" w:color="auto"/>
            <w:left w:val="none" w:sz="0" w:space="0" w:color="auto"/>
            <w:bottom w:val="none" w:sz="0" w:space="0" w:color="auto"/>
            <w:right w:val="none" w:sz="0" w:space="0" w:color="auto"/>
          </w:divBdr>
        </w:div>
        <w:div w:id="1331057337">
          <w:marLeft w:val="1166"/>
          <w:marRight w:val="0"/>
          <w:marTop w:val="53"/>
          <w:marBottom w:val="0"/>
          <w:divBdr>
            <w:top w:val="none" w:sz="0" w:space="0" w:color="auto"/>
            <w:left w:val="none" w:sz="0" w:space="0" w:color="auto"/>
            <w:bottom w:val="none" w:sz="0" w:space="0" w:color="auto"/>
            <w:right w:val="none" w:sz="0" w:space="0" w:color="auto"/>
          </w:divBdr>
        </w:div>
        <w:div w:id="1352605619">
          <w:marLeft w:val="1166"/>
          <w:marRight w:val="0"/>
          <w:marTop w:val="53"/>
          <w:marBottom w:val="0"/>
          <w:divBdr>
            <w:top w:val="none" w:sz="0" w:space="0" w:color="auto"/>
            <w:left w:val="none" w:sz="0" w:space="0" w:color="auto"/>
            <w:bottom w:val="none" w:sz="0" w:space="0" w:color="auto"/>
            <w:right w:val="none" w:sz="0" w:space="0" w:color="auto"/>
          </w:divBdr>
        </w:div>
        <w:div w:id="1498376462">
          <w:marLeft w:val="1166"/>
          <w:marRight w:val="0"/>
          <w:marTop w:val="53"/>
          <w:marBottom w:val="0"/>
          <w:divBdr>
            <w:top w:val="none" w:sz="0" w:space="0" w:color="auto"/>
            <w:left w:val="none" w:sz="0" w:space="0" w:color="auto"/>
            <w:bottom w:val="none" w:sz="0" w:space="0" w:color="auto"/>
            <w:right w:val="none" w:sz="0" w:space="0" w:color="auto"/>
          </w:divBdr>
        </w:div>
        <w:div w:id="1499494318">
          <w:marLeft w:val="1166"/>
          <w:marRight w:val="0"/>
          <w:marTop w:val="53"/>
          <w:marBottom w:val="0"/>
          <w:divBdr>
            <w:top w:val="none" w:sz="0" w:space="0" w:color="auto"/>
            <w:left w:val="none" w:sz="0" w:space="0" w:color="auto"/>
            <w:bottom w:val="none" w:sz="0" w:space="0" w:color="auto"/>
            <w:right w:val="none" w:sz="0" w:space="0" w:color="auto"/>
          </w:divBdr>
        </w:div>
        <w:div w:id="1518739495">
          <w:marLeft w:val="1166"/>
          <w:marRight w:val="0"/>
          <w:marTop w:val="53"/>
          <w:marBottom w:val="0"/>
          <w:divBdr>
            <w:top w:val="none" w:sz="0" w:space="0" w:color="auto"/>
            <w:left w:val="none" w:sz="0" w:space="0" w:color="auto"/>
            <w:bottom w:val="none" w:sz="0" w:space="0" w:color="auto"/>
            <w:right w:val="none" w:sz="0" w:space="0" w:color="auto"/>
          </w:divBdr>
        </w:div>
        <w:div w:id="1606884551">
          <w:marLeft w:val="1166"/>
          <w:marRight w:val="0"/>
          <w:marTop w:val="53"/>
          <w:marBottom w:val="0"/>
          <w:divBdr>
            <w:top w:val="none" w:sz="0" w:space="0" w:color="auto"/>
            <w:left w:val="none" w:sz="0" w:space="0" w:color="auto"/>
            <w:bottom w:val="none" w:sz="0" w:space="0" w:color="auto"/>
            <w:right w:val="none" w:sz="0" w:space="0" w:color="auto"/>
          </w:divBdr>
        </w:div>
        <w:div w:id="1628316150">
          <w:marLeft w:val="547"/>
          <w:marRight w:val="0"/>
          <w:marTop w:val="62"/>
          <w:marBottom w:val="0"/>
          <w:divBdr>
            <w:top w:val="none" w:sz="0" w:space="0" w:color="auto"/>
            <w:left w:val="none" w:sz="0" w:space="0" w:color="auto"/>
            <w:bottom w:val="none" w:sz="0" w:space="0" w:color="auto"/>
            <w:right w:val="none" w:sz="0" w:space="0" w:color="auto"/>
          </w:divBdr>
        </w:div>
        <w:div w:id="1696343866">
          <w:marLeft w:val="1166"/>
          <w:marRight w:val="0"/>
          <w:marTop w:val="53"/>
          <w:marBottom w:val="0"/>
          <w:divBdr>
            <w:top w:val="none" w:sz="0" w:space="0" w:color="auto"/>
            <w:left w:val="none" w:sz="0" w:space="0" w:color="auto"/>
            <w:bottom w:val="none" w:sz="0" w:space="0" w:color="auto"/>
            <w:right w:val="none" w:sz="0" w:space="0" w:color="auto"/>
          </w:divBdr>
        </w:div>
        <w:div w:id="1810973634">
          <w:marLeft w:val="2520"/>
          <w:marRight w:val="0"/>
          <w:marTop w:val="38"/>
          <w:marBottom w:val="0"/>
          <w:divBdr>
            <w:top w:val="none" w:sz="0" w:space="0" w:color="auto"/>
            <w:left w:val="none" w:sz="0" w:space="0" w:color="auto"/>
            <w:bottom w:val="none" w:sz="0" w:space="0" w:color="auto"/>
            <w:right w:val="none" w:sz="0" w:space="0" w:color="auto"/>
          </w:divBdr>
        </w:div>
        <w:div w:id="1850945402">
          <w:marLeft w:val="1166"/>
          <w:marRight w:val="0"/>
          <w:marTop w:val="53"/>
          <w:marBottom w:val="0"/>
          <w:divBdr>
            <w:top w:val="none" w:sz="0" w:space="0" w:color="auto"/>
            <w:left w:val="none" w:sz="0" w:space="0" w:color="auto"/>
            <w:bottom w:val="none" w:sz="0" w:space="0" w:color="auto"/>
            <w:right w:val="none" w:sz="0" w:space="0" w:color="auto"/>
          </w:divBdr>
        </w:div>
        <w:div w:id="1884831969">
          <w:marLeft w:val="1166"/>
          <w:marRight w:val="0"/>
          <w:marTop w:val="53"/>
          <w:marBottom w:val="0"/>
          <w:divBdr>
            <w:top w:val="none" w:sz="0" w:space="0" w:color="auto"/>
            <w:left w:val="none" w:sz="0" w:space="0" w:color="auto"/>
            <w:bottom w:val="none" w:sz="0" w:space="0" w:color="auto"/>
            <w:right w:val="none" w:sz="0" w:space="0" w:color="auto"/>
          </w:divBdr>
        </w:div>
        <w:div w:id="1926188000">
          <w:marLeft w:val="1166"/>
          <w:marRight w:val="0"/>
          <w:marTop w:val="53"/>
          <w:marBottom w:val="0"/>
          <w:divBdr>
            <w:top w:val="none" w:sz="0" w:space="0" w:color="auto"/>
            <w:left w:val="none" w:sz="0" w:space="0" w:color="auto"/>
            <w:bottom w:val="none" w:sz="0" w:space="0" w:color="auto"/>
            <w:right w:val="none" w:sz="0" w:space="0" w:color="auto"/>
          </w:divBdr>
        </w:div>
        <w:div w:id="2126925750">
          <w:marLeft w:val="1800"/>
          <w:marRight w:val="0"/>
          <w:marTop w:val="48"/>
          <w:marBottom w:val="0"/>
          <w:divBdr>
            <w:top w:val="none" w:sz="0" w:space="0" w:color="auto"/>
            <w:left w:val="none" w:sz="0" w:space="0" w:color="auto"/>
            <w:bottom w:val="none" w:sz="0" w:space="0" w:color="auto"/>
            <w:right w:val="none" w:sz="0" w:space="0" w:color="auto"/>
          </w:divBdr>
        </w:div>
      </w:divsChild>
    </w:div>
    <w:div w:id="547185130">
      <w:bodyDiv w:val="1"/>
      <w:marLeft w:val="0"/>
      <w:marRight w:val="0"/>
      <w:marTop w:val="0"/>
      <w:marBottom w:val="0"/>
      <w:divBdr>
        <w:top w:val="none" w:sz="0" w:space="0" w:color="auto"/>
        <w:left w:val="none" w:sz="0" w:space="0" w:color="auto"/>
        <w:bottom w:val="none" w:sz="0" w:space="0" w:color="auto"/>
        <w:right w:val="none" w:sz="0" w:space="0" w:color="auto"/>
      </w:divBdr>
    </w:div>
    <w:div w:id="549341398">
      <w:bodyDiv w:val="1"/>
      <w:marLeft w:val="0"/>
      <w:marRight w:val="0"/>
      <w:marTop w:val="0"/>
      <w:marBottom w:val="0"/>
      <w:divBdr>
        <w:top w:val="none" w:sz="0" w:space="0" w:color="auto"/>
        <w:left w:val="none" w:sz="0" w:space="0" w:color="auto"/>
        <w:bottom w:val="none" w:sz="0" w:space="0" w:color="auto"/>
        <w:right w:val="none" w:sz="0" w:space="0" w:color="auto"/>
      </w:divBdr>
    </w:div>
    <w:div w:id="549810300">
      <w:bodyDiv w:val="1"/>
      <w:marLeft w:val="0"/>
      <w:marRight w:val="0"/>
      <w:marTop w:val="0"/>
      <w:marBottom w:val="0"/>
      <w:divBdr>
        <w:top w:val="none" w:sz="0" w:space="0" w:color="auto"/>
        <w:left w:val="none" w:sz="0" w:space="0" w:color="auto"/>
        <w:bottom w:val="none" w:sz="0" w:space="0" w:color="auto"/>
        <w:right w:val="none" w:sz="0" w:space="0" w:color="auto"/>
      </w:divBdr>
      <w:divsChild>
        <w:div w:id="38936758">
          <w:marLeft w:val="1166"/>
          <w:marRight w:val="0"/>
          <w:marTop w:val="62"/>
          <w:marBottom w:val="0"/>
          <w:divBdr>
            <w:top w:val="none" w:sz="0" w:space="0" w:color="auto"/>
            <w:left w:val="none" w:sz="0" w:space="0" w:color="auto"/>
            <w:bottom w:val="none" w:sz="0" w:space="0" w:color="auto"/>
            <w:right w:val="none" w:sz="0" w:space="0" w:color="auto"/>
          </w:divBdr>
        </w:div>
        <w:div w:id="197858890">
          <w:marLeft w:val="547"/>
          <w:marRight w:val="0"/>
          <w:marTop w:val="62"/>
          <w:marBottom w:val="0"/>
          <w:divBdr>
            <w:top w:val="none" w:sz="0" w:space="0" w:color="auto"/>
            <w:left w:val="none" w:sz="0" w:space="0" w:color="auto"/>
            <w:bottom w:val="none" w:sz="0" w:space="0" w:color="auto"/>
            <w:right w:val="none" w:sz="0" w:space="0" w:color="auto"/>
          </w:divBdr>
        </w:div>
        <w:div w:id="284428815">
          <w:marLeft w:val="547"/>
          <w:marRight w:val="0"/>
          <w:marTop w:val="62"/>
          <w:marBottom w:val="0"/>
          <w:divBdr>
            <w:top w:val="none" w:sz="0" w:space="0" w:color="auto"/>
            <w:left w:val="none" w:sz="0" w:space="0" w:color="auto"/>
            <w:bottom w:val="none" w:sz="0" w:space="0" w:color="auto"/>
            <w:right w:val="none" w:sz="0" w:space="0" w:color="auto"/>
          </w:divBdr>
        </w:div>
        <w:div w:id="290793396">
          <w:marLeft w:val="1166"/>
          <w:marRight w:val="0"/>
          <w:marTop w:val="62"/>
          <w:marBottom w:val="0"/>
          <w:divBdr>
            <w:top w:val="none" w:sz="0" w:space="0" w:color="auto"/>
            <w:left w:val="none" w:sz="0" w:space="0" w:color="auto"/>
            <w:bottom w:val="none" w:sz="0" w:space="0" w:color="auto"/>
            <w:right w:val="none" w:sz="0" w:space="0" w:color="auto"/>
          </w:divBdr>
        </w:div>
        <w:div w:id="405029738">
          <w:marLeft w:val="547"/>
          <w:marRight w:val="0"/>
          <w:marTop w:val="62"/>
          <w:marBottom w:val="0"/>
          <w:divBdr>
            <w:top w:val="none" w:sz="0" w:space="0" w:color="auto"/>
            <w:left w:val="none" w:sz="0" w:space="0" w:color="auto"/>
            <w:bottom w:val="none" w:sz="0" w:space="0" w:color="auto"/>
            <w:right w:val="none" w:sz="0" w:space="0" w:color="auto"/>
          </w:divBdr>
        </w:div>
        <w:div w:id="629675505">
          <w:marLeft w:val="1166"/>
          <w:marRight w:val="0"/>
          <w:marTop w:val="62"/>
          <w:marBottom w:val="0"/>
          <w:divBdr>
            <w:top w:val="none" w:sz="0" w:space="0" w:color="auto"/>
            <w:left w:val="none" w:sz="0" w:space="0" w:color="auto"/>
            <w:bottom w:val="none" w:sz="0" w:space="0" w:color="auto"/>
            <w:right w:val="none" w:sz="0" w:space="0" w:color="auto"/>
          </w:divBdr>
        </w:div>
        <w:div w:id="780611541">
          <w:marLeft w:val="547"/>
          <w:marRight w:val="0"/>
          <w:marTop w:val="62"/>
          <w:marBottom w:val="0"/>
          <w:divBdr>
            <w:top w:val="none" w:sz="0" w:space="0" w:color="auto"/>
            <w:left w:val="none" w:sz="0" w:space="0" w:color="auto"/>
            <w:bottom w:val="none" w:sz="0" w:space="0" w:color="auto"/>
            <w:right w:val="none" w:sz="0" w:space="0" w:color="auto"/>
          </w:divBdr>
        </w:div>
        <w:div w:id="1216116115">
          <w:marLeft w:val="1267"/>
          <w:marRight w:val="0"/>
          <w:marTop w:val="62"/>
          <w:marBottom w:val="0"/>
          <w:divBdr>
            <w:top w:val="none" w:sz="0" w:space="0" w:color="auto"/>
            <w:left w:val="none" w:sz="0" w:space="0" w:color="auto"/>
            <w:bottom w:val="none" w:sz="0" w:space="0" w:color="auto"/>
            <w:right w:val="none" w:sz="0" w:space="0" w:color="auto"/>
          </w:divBdr>
        </w:div>
        <w:div w:id="1306352353">
          <w:marLeft w:val="1166"/>
          <w:marRight w:val="0"/>
          <w:marTop w:val="62"/>
          <w:marBottom w:val="0"/>
          <w:divBdr>
            <w:top w:val="none" w:sz="0" w:space="0" w:color="auto"/>
            <w:left w:val="none" w:sz="0" w:space="0" w:color="auto"/>
            <w:bottom w:val="none" w:sz="0" w:space="0" w:color="auto"/>
            <w:right w:val="none" w:sz="0" w:space="0" w:color="auto"/>
          </w:divBdr>
        </w:div>
        <w:div w:id="1445149636">
          <w:marLeft w:val="547"/>
          <w:marRight w:val="0"/>
          <w:marTop w:val="62"/>
          <w:marBottom w:val="0"/>
          <w:divBdr>
            <w:top w:val="none" w:sz="0" w:space="0" w:color="auto"/>
            <w:left w:val="none" w:sz="0" w:space="0" w:color="auto"/>
            <w:bottom w:val="none" w:sz="0" w:space="0" w:color="auto"/>
            <w:right w:val="none" w:sz="0" w:space="0" w:color="auto"/>
          </w:divBdr>
        </w:div>
        <w:div w:id="1459421959">
          <w:marLeft w:val="1166"/>
          <w:marRight w:val="0"/>
          <w:marTop w:val="62"/>
          <w:marBottom w:val="0"/>
          <w:divBdr>
            <w:top w:val="none" w:sz="0" w:space="0" w:color="auto"/>
            <w:left w:val="none" w:sz="0" w:space="0" w:color="auto"/>
            <w:bottom w:val="none" w:sz="0" w:space="0" w:color="auto"/>
            <w:right w:val="none" w:sz="0" w:space="0" w:color="auto"/>
          </w:divBdr>
        </w:div>
        <w:div w:id="1500342180">
          <w:marLeft w:val="547"/>
          <w:marRight w:val="0"/>
          <w:marTop w:val="62"/>
          <w:marBottom w:val="0"/>
          <w:divBdr>
            <w:top w:val="none" w:sz="0" w:space="0" w:color="auto"/>
            <w:left w:val="none" w:sz="0" w:space="0" w:color="auto"/>
            <w:bottom w:val="none" w:sz="0" w:space="0" w:color="auto"/>
            <w:right w:val="none" w:sz="0" w:space="0" w:color="auto"/>
          </w:divBdr>
        </w:div>
        <w:div w:id="1541821510">
          <w:marLeft w:val="1166"/>
          <w:marRight w:val="0"/>
          <w:marTop w:val="62"/>
          <w:marBottom w:val="0"/>
          <w:divBdr>
            <w:top w:val="none" w:sz="0" w:space="0" w:color="auto"/>
            <w:left w:val="none" w:sz="0" w:space="0" w:color="auto"/>
            <w:bottom w:val="none" w:sz="0" w:space="0" w:color="auto"/>
            <w:right w:val="none" w:sz="0" w:space="0" w:color="auto"/>
          </w:divBdr>
        </w:div>
        <w:div w:id="1554927274">
          <w:marLeft w:val="1166"/>
          <w:marRight w:val="0"/>
          <w:marTop w:val="62"/>
          <w:marBottom w:val="0"/>
          <w:divBdr>
            <w:top w:val="none" w:sz="0" w:space="0" w:color="auto"/>
            <w:left w:val="none" w:sz="0" w:space="0" w:color="auto"/>
            <w:bottom w:val="none" w:sz="0" w:space="0" w:color="auto"/>
            <w:right w:val="none" w:sz="0" w:space="0" w:color="auto"/>
          </w:divBdr>
        </w:div>
        <w:div w:id="1711105347">
          <w:marLeft w:val="547"/>
          <w:marRight w:val="0"/>
          <w:marTop w:val="62"/>
          <w:marBottom w:val="0"/>
          <w:divBdr>
            <w:top w:val="none" w:sz="0" w:space="0" w:color="auto"/>
            <w:left w:val="none" w:sz="0" w:space="0" w:color="auto"/>
            <w:bottom w:val="none" w:sz="0" w:space="0" w:color="auto"/>
            <w:right w:val="none" w:sz="0" w:space="0" w:color="auto"/>
          </w:divBdr>
        </w:div>
        <w:div w:id="1928688044">
          <w:marLeft w:val="547"/>
          <w:marRight w:val="0"/>
          <w:marTop w:val="62"/>
          <w:marBottom w:val="0"/>
          <w:divBdr>
            <w:top w:val="none" w:sz="0" w:space="0" w:color="auto"/>
            <w:left w:val="none" w:sz="0" w:space="0" w:color="auto"/>
            <w:bottom w:val="none" w:sz="0" w:space="0" w:color="auto"/>
            <w:right w:val="none" w:sz="0" w:space="0" w:color="auto"/>
          </w:divBdr>
        </w:div>
        <w:div w:id="1930965775">
          <w:marLeft w:val="1166"/>
          <w:marRight w:val="0"/>
          <w:marTop w:val="62"/>
          <w:marBottom w:val="0"/>
          <w:divBdr>
            <w:top w:val="none" w:sz="0" w:space="0" w:color="auto"/>
            <w:left w:val="none" w:sz="0" w:space="0" w:color="auto"/>
            <w:bottom w:val="none" w:sz="0" w:space="0" w:color="auto"/>
            <w:right w:val="none" w:sz="0" w:space="0" w:color="auto"/>
          </w:divBdr>
        </w:div>
        <w:div w:id="1953124062">
          <w:marLeft w:val="547"/>
          <w:marRight w:val="0"/>
          <w:marTop w:val="62"/>
          <w:marBottom w:val="0"/>
          <w:divBdr>
            <w:top w:val="none" w:sz="0" w:space="0" w:color="auto"/>
            <w:left w:val="none" w:sz="0" w:space="0" w:color="auto"/>
            <w:bottom w:val="none" w:sz="0" w:space="0" w:color="auto"/>
            <w:right w:val="none" w:sz="0" w:space="0" w:color="auto"/>
          </w:divBdr>
        </w:div>
      </w:divsChild>
    </w:div>
    <w:div w:id="572349286">
      <w:bodyDiv w:val="1"/>
      <w:marLeft w:val="0"/>
      <w:marRight w:val="0"/>
      <w:marTop w:val="0"/>
      <w:marBottom w:val="0"/>
      <w:divBdr>
        <w:top w:val="none" w:sz="0" w:space="0" w:color="auto"/>
        <w:left w:val="none" w:sz="0" w:space="0" w:color="auto"/>
        <w:bottom w:val="none" w:sz="0" w:space="0" w:color="auto"/>
        <w:right w:val="none" w:sz="0" w:space="0" w:color="auto"/>
      </w:divBdr>
    </w:div>
    <w:div w:id="576213019">
      <w:bodyDiv w:val="1"/>
      <w:marLeft w:val="0"/>
      <w:marRight w:val="0"/>
      <w:marTop w:val="0"/>
      <w:marBottom w:val="0"/>
      <w:divBdr>
        <w:top w:val="none" w:sz="0" w:space="0" w:color="auto"/>
        <w:left w:val="none" w:sz="0" w:space="0" w:color="auto"/>
        <w:bottom w:val="none" w:sz="0" w:space="0" w:color="auto"/>
        <w:right w:val="none" w:sz="0" w:space="0" w:color="auto"/>
      </w:divBdr>
      <w:divsChild>
        <w:div w:id="65036913">
          <w:marLeft w:val="547"/>
          <w:marRight w:val="0"/>
          <w:marTop w:val="34"/>
          <w:marBottom w:val="0"/>
          <w:divBdr>
            <w:top w:val="none" w:sz="0" w:space="0" w:color="auto"/>
            <w:left w:val="none" w:sz="0" w:space="0" w:color="auto"/>
            <w:bottom w:val="none" w:sz="0" w:space="0" w:color="auto"/>
            <w:right w:val="none" w:sz="0" w:space="0" w:color="auto"/>
          </w:divBdr>
        </w:div>
        <w:div w:id="98911881">
          <w:marLeft w:val="547"/>
          <w:marRight w:val="0"/>
          <w:marTop w:val="34"/>
          <w:marBottom w:val="0"/>
          <w:divBdr>
            <w:top w:val="none" w:sz="0" w:space="0" w:color="auto"/>
            <w:left w:val="none" w:sz="0" w:space="0" w:color="auto"/>
            <w:bottom w:val="none" w:sz="0" w:space="0" w:color="auto"/>
            <w:right w:val="none" w:sz="0" w:space="0" w:color="auto"/>
          </w:divBdr>
        </w:div>
        <w:div w:id="140856891">
          <w:marLeft w:val="547"/>
          <w:marRight w:val="0"/>
          <w:marTop w:val="34"/>
          <w:marBottom w:val="0"/>
          <w:divBdr>
            <w:top w:val="none" w:sz="0" w:space="0" w:color="auto"/>
            <w:left w:val="none" w:sz="0" w:space="0" w:color="auto"/>
            <w:bottom w:val="none" w:sz="0" w:space="0" w:color="auto"/>
            <w:right w:val="none" w:sz="0" w:space="0" w:color="auto"/>
          </w:divBdr>
        </w:div>
        <w:div w:id="275672730">
          <w:marLeft w:val="547"/>
          <w:marRight w:val="0"/>
          <w:marTop w:val="34"/>
          <w:marBottom w:val="0"/>
          <w:divBdr>
            <w:top w:val="none" w:sz="0" w:space="0" w:color="auto"/>
            <w:left w:val="none" w:sz="0" w:space="0" w:color="auto"/>
            <w:bottom w:val="none" w:sz="0" w:space="0" w:color="auto"/>
            <w:right w:val="none" w:sz="0" w:space="0" w:color="auto"/>
          </w:divBdr>
        </w:div>
        <w:div w:id="381710699">
          <w:marLeft w:val="1267"/>
          <w:marRight w:val="0"/>
          <w:marTop w:val="34"/>
          <w:marBottom w:val="0"/>
          <w:divBdr>
            <w:top w:val="none" w:sz="0" w:space="0" w:color="auto"/>
            <w:left w:val="none" w:sz="0" w:space="0" w:color="auto"/>
            <w:bottom w:val="none" w:sz="0" w:space="0" w:color="auto"/>
            <w:right w:val="none" w:sz="0" w:space="0" w:color="auto"/>
          </w:divBdr>
        </w:div>
        <w:div w:id="459568527">
          <w:marLeft w:val="1267"/>
          <w:marRight w:val="0"/>
          <w:marTop w:val="34"/>
          <w:marBottom w:val="0"/>
          <w:divBdr>
            <w:top w:val="none" w:sz="0" w:space="0" w:color="auto"/>
            <w:left w:val="none" w:sz="0" w:space="0" w:color="auto"/>
            <w:bottom w:val="none" w:sz="0" w:space="0" w:color="auto"/>
            <w:right w:val="none" w:sz="0" w:space="0" w:color="auto"/>
          </w:divBdr>
        </w:div>
        <w:div w:id="616332655">
          <w:marLeft w:val="547"/>
          <w:marRight w:val="0"/>
          <w:marTop w:val="34"/>
          <w:marBottom w:val="0"/>
          <w:divBdr>
            <w:top w:val="none" w:sz="0" w:space="0" w:color="auto"/>
            <w:left w:val="none" w:sz="0" w:space="0" w:color="auto"/>
            <w:bottom w:val="none" w:sz="0" w:space="0" w:color="auto"/>
            <w:right w:val="none" w:sz="0" w:space="0" w:color="auto"/>
          </w:divBdr>
        </w:div>
        <w:div w:id="631836217">
          <w:marLeft w:val="1267"/>
          <w:marRight w:val="0"/>
          <w:marTop w:val="34"/>
          <w:marBottom w:val="0"/>
          <w:divBdr>
            <w:top w:val="none" w:sz="0" w:space="0" w:color="auto"/>
            <w:left w:val="none" w:sz="0" w:space="0" w:color="auto"/>
            <w:bottom w:val="none" w:sz="0" w:space="0" w:color="auto"/>
            <w:right w:val="none" w:sz="0" w:space="0" w:color="auto"/>
          </w:divBdr>
        </w:div>
        <w:div w:id="651832076">
          <w:marLeft w:val="547"/>
          <w:marRight w:val="0"/>
          <w:marTop w:val="34"/>
          <w:marBottom w:val="0"/>
          <w:divBdr>
            <w:top w:val="none" w:sz="0" w:space="0" w:color="auto"/>
            <w:left w:val="none" w:sz="0" w:space="0" w:color="auto"/>
            <w:bottom w:val="none" w:sz="0" w:space="0" w:color="auto"/>
            <w:right w:val="none" w:sz="0" w:space="0" w:color="auto"/>
          </w:divBdr>
        </w:div>
        <w:div w:id="657811345">
          <w:marLeft w:val="1267"/>
          <w:marRight w:val="0"/>
          <w:marTop w:val="34"/>
          <w:marBottom w:val="0"/>
          <w:divBdr>
            <w:top w:val="none" w:sz="0" w:space="0" w:color="auto"/>
            <w:left w:val="none" w:sz="0" w:space="0" w:color="auto"/>
            <w:bottom w:val="none" w:sz="0" w:space="0" w:color="auto"/>
            <w:right w:val="none" w:sz="0" w:space="0" w:color="auto"/>
          </w:divBdr>
        </w:div>
        <w:div w:id="764694596">
          <w:marLeft w:val="547"/>
          <w:marRight w:val="0"/>
          <w:marTop w:val="34"/>
          <w:marBottom w:val="0"/>
          <w:divBdr>
            <w:top w:val="none" w:sz="0" w:space="0" w:color="auto"/>
            <w:left w:val="none" w:sz="0" w:space="0" w:color="auto"/>
            <w:bottom w:val="none" w:sz="0" w:space="0" w:color="auto"/>
            <w:right w:val="none" w:sz="0" w:space="0" w:color="auto"/>
          </w:divBdr>
        </w:div>
        <w:div w:id="787549691">
          <w:marLeft w:val="547"/>
          <w:marRight w:val="0"/>
          <w:marTop w:val="34"/>
          <w:marBottom w:val="0"/>
          <w:divBdr>
            <w:top w:val="none" w:sz="0" w:space="0" w:color="auto"/>
            <w:left w:val="none" w:sz="0" w:space="0" w:color="auto"/>
            <w:bottom w:val="none" w:sz="0" w:space="0" w:color="auto"/>
            <w:right w:val="none" w:sz="0" w:space="0" w:color="auto"/>
          </w:divBdr>
        </w:div>
        <w:div w:id="823427026">
          <w:marLeft w:val="547"/>
          <w:marRight w:val="0"/>
          <w:marTop w:val="34"/>
          <w:marBottom w:val="0"/>
          <w:divBdr>
            <w:top w:val="none" w:sz="0" w:space="0" w:color="auto"/>
            <w:left w:val="none" w:sz="0" w:space="0" w:color="auto"/>
            <w:bottom w:val="none" w:sz="0" w:space="0" w:color="auto"/>
            <w:right w:val="none" w:sz="0" w:space="0" w:color="auto"/>
          </w:divBdr>
        </w:div>
        <w:div w:id="838691586">
          <w:marLeft w:val="1267"/>
          <w:marRight w:val="0"/>
          <w:marTop w:val="34"/>
          <w:marBottom w:val="0"/>
          <w:divBdr>
            <w:top w:val="none" w:sz="0" w:space="0" w:color="auto"/>
            <w:left w:val="none" w:sz="0" w:space="0" w:color="auto"/>
            <w:bottom w:val="none" w:sz="0" w:space="0" w:color="auto"/>
            <w:right w:val="none" w:sz="0" w:space="0" w:color="auto"/>
          </w:divBdr>
        </w:div>
        <w:div w:id="899562191">
          <w:marLeft w:val="1267"/>
          <w:marRight w:val="0"/>
          <w:marTop w:val="34"/>
          <w:marBottom w:val="0"/>
          <w:divBdr>
            <w:top w:val="none" w:sz="0" w:space="0" w:color="auto"/>
            <w:left w:val="none" w:sz="0" w:space="0" w:color="auto"/>
            <w:bottom w:val="none" w:sz="0" w:space="0" w:color="auto"/>
            <w:right w:val="none" w:sz="0" w:space="0" w:color="auto"/>
          </w:divBdr>
        </w:div>
        <w:div w:id="1032346232">
          <w:marLeft w:val="547"/>
          <w:marRight w:val="0"/>
          <w:marTop w:val="34"/>
          <w:marBottom w:val="0"/>
          <w:divBdr>
            <w:top w:val="none" w:sz="0" w:space="0" w:color="auto"/>
            <w:left w:val="none" w:sz="0" w:space="0" w:color="auto"/>
            <w:bottom w:val="none" w:sz="0" w:space="0" w:color="auto"/>
            <w:right w:val="none" w:sz="0" w:space="0" w:color="auto"/>
          </w:divBdr>
        </w:div>
        <w:div w:id="1171723977">
          <w:marLeft w:val="1973"/>
          <w:marRight w:val="0"/>
          <w:marTop w:val="34"/>
          <w:marBottom w:val="0"/>
          <w:divBdr>
            <w:top w:val="none" w:sz="0" w:space="0" w:color="auto"/>
            <w:left w:val="none" w:sz="0" w:space="0" w:color="auto"/>
            <w:bottom w:val="none" w:sz="0" w:space="0" w:color="auto"/>
            <w:right w:val="none" w:sz="0" w:space="0" w:color="auto"/>
          </w:divBdr>
        </w:div>
        <w:div w:id="1202132629">
          <w:marLeft w:val="1267"/>
          <w:marRight w:val="0"/>
          <w:marTop w:val="34"/>
          <w:marBottom w:val="0"/>
          <w:divBdr>
            <w:top w:val="none" w:sz="0" w:space="0" w:color="auto"/>
            <w:left w:val="none" w:sz="0" w:space="0" w:color="auto"/>
            <w:bottom w:val="none" w:sz="0" w:space="0" w:color="auto"/>
            <w:right w:val="none" w:sz="0" w:space="0" w:color="auto"/>
          </w:divBdr>
        </w:div>
        <w:div w:id="1236473100">
          <w:marLeft w:val="1973"/>
          <w:marRight w:val="0"/>
          <w:marTop w:val="34"/>
          <w:marBottom w:val="0"/>
          <w:divBdr>
            <w:top w:val="none" w:sz="0" w:space="0" w:color="auto"/>
            <w:left w:val="none" w:sz="0" w:space="0" w:color="auto"/>
            <w:bottom w:val="none" w:sz="0" w:space="0" w:color="auto"/>
            <w:right w:val="none" w:sz="0" w:space="0" w:color="auto"/>
          </w:divBdr>
        </w:div>
        <w:div w:id="1343237738">
          <w:marLeft w:val="1973"/>
          <w:marRight w:val="0"/>
          <w:marTop w:val="34"/>
          <w:marBottom w:val="0"/>
          <w:divBdr>
            <w:top w:val="none" w:sz="0" w:space="0" w:color="auto"/>
            <w:left w:val="none" w:sz="0" w:space="0" w:color="auto"/>
            <w:bottom w:val="none" w:sz="0" w:space="0" w:color="auto"/>
            <w:right w:val="none" w:sz="0" w:space="0" w:color="auto"/>
          </w:divBdr>
        </w:div>
        <w:div w:id="1356883538">
          <w:marLeft w:val="1267"/>
          <w:marRight w:val="0"/>
          <w:marTop w:val="34"/>
          <w:marBottom w:val="0"/>
          <w:divBdr>
            <w:top w:val="none" w:sz="0" w:space="0" w:color="auto"/>
            <w:left w:val="none" w:sz="0" w:space="0" w:color="auto"/>
            <w:bottom w:val="none" w:sz="0" w:space="0" w:color="auto"/>
            <w:right w:val="none" w:sz="0" w:space="0" w:color="auto"/>
          </w:divBdr>
        </w:div>
        <w:div w:id="1453866937">
          <w:marLeft w:val="1973"/>
          <w:marRight w:val="0"/>
          <w:marTop w:val="34"/>
          <w:marBottom w:val="0"/>
          <w:divBdr>
            <w:top w:val="none" w:sz="0" w:space="0" w:color="auto"/>
            <w:left w:val="none" w:sz="0" w:space="0" w:color="auto"/>
            <w:bottom w:val="none" w:sz="0" w:space="0" w:color="auto"/>
            <w:right w:val="none" w:sz="0" w:space="0" w:color="auto"/>
          </w:divBdr>
        </w:div>
        <w:div w:id="1719161360">
          <w:marLeft w:val="547"/>
          <w:marRight w:val="0"/>
          <w:marTop w:val="34"/>
          <w:marBottom w:val="0"/>
          <w:divBdr>
            <w:top w:val="none" w:sz="0" w:space="0" w:color="auto"/>
            <w:left w:val="none" w:sz="0" w:space="0" w:color="auto"/>
            <w:bottom w:val="none" w:sz="0" w:space="0" w:color="auto"/>
            <w:right w:val="none" w:sz="0" w:space="0" w:color="auto"/>
          </w:divBdr>
        </w:div>
        <w:div w:id="1807577609">
          <w:marLeft w:val="1973"/>
          <w:marRight w:val="0"/>
          <w:marTop w:val="34"/>
          <w:marBottom w:val="0"/>
          <w:divBdr>
            <w:top w:val="none" w:sz="0" w:space="0" w:color="auto"/>
            <w:left w:val="none" w:sz="0" w:space="0" w:color="auto"/>
            <w:bottom w:val="none" w:sz="0" w:space="0" w:color="auto"/>
            <w:right w:val="none" w:sz="0" w:space="0" w:color="auto"/>
          </w:divBdr>
        </w:div>
        <w:div w:id="1918512075">
          <w:marLeft w:val="1973"/>
          <w:marRight w:val="0"/>
          <w:marTop w:val="34"/>
          <w:marBottom w:val="0"/>
          <w:divBdr>
            <w:top w:val="none" w:sz="0" w:space="0" w:color="auto"/>
            <w:left w:val="none" w:sz="0" w:space="0" w:color="auto"/>
            <w:bottom w:val="none" w:sz="0" w:space="0" w:color="auto"/>
            <w:right w:val="none" w:sz="0" w:space="0" w:color="auto"/>
          </w:divBdr>
        </w:div>
        <w:div w:id="1924491818">
          <w:marLeft w:val="547"/>
          <w:marRight w:val="0"/>
          <w:marTop w:val="34"/>
          <w:marBottom w:val="0"/>
          <w:divBdr>
            <w:top w:val="none" w:sz="0" w:space="0" w:color="auto"/>
            <w:left w:val="none" w:sz="0" w:space="0" w:color="auto"/>
            <w:bottom w:val="none" w:sz="0" w:space="0" w:color="auto"/>
            <w:right w:val="none" w:sz="0" w:space="0" w:color="auto"/>
          </w:divBdr>
        </w:div>
        <w:div w:id="1959985642">
          <w:marLeft w:val="1973"/>
          <w:marRight w:val="0"/>
          <w:marTop w:val="34"/>
          <w:marBottom w:val="0"/>
          <w:divBdr>
            <w:top w:val="none" w:sz="0" w:space="0" w:color="auto"/>
            <w:left w:val="none" w:sz="0" w:space="0" w:color="auto"/>
            <w:bottom w:val="none" w:sz="0" w:space="0" w:color="auto"/>
            <w:right w:val="none" w:sz="0" w:space="0" w:color="auto"/>
          </w:divBdr>
        </w:div>
        <w:div w:id="2090419623">
          <w:marLeft w:val="1973"/>
          <w:marRight w:val="0"/>
          <w:marTop w:val="34"/>
          <w:marBottom w:val="0"/>
          <w:divBdr>
            <w:top w:val="none" w:sz="0" w:space="0" w:color="auto"/>
            <w:left w:val="none" w:sz="0" w:space="0" w:color="auto"/>
            <w:bottom w:val="none" w:sz="0" w:space="0" w:color="auto"/>
            <w:right w:val="none" w:sz="0" w:space="0" w:color="auto"/>
          </w:divBdr>
        </w:div>
        <w:div w:id="2138529657">
          <w:marLeft w:val="1267"/>
          <w:marRight w:val="0"/>
          <w:marTop w:val="34"/>
          <w:marBottom w:val="0"/>
          <w:divBdr>
            <w:top w:val="none" w:sz="0" w:space="0" w:color="auto"/>
            <w:left w:val="none" w:sz="0" w:space="0" w:color="auto"/>
            <w:bottom w:val="none" w:sz="0" w:space="0" w:color="auto"/>
            <w:right w:val="none" w:sz="0" w:space="0" w:color="auto"/>
          </w:divBdr>
        </w:div>
      </w:divsChild>
    </w:div>
    <w:div w:id="592668992">
      <w:bodyDiv w:val="1"/>
      <w:marLeft w:val="0"/>
      <w:marRight w:val="0"/>
      <w:marTop w:val="0"/>
      <w:marBottom w:val="0"/>
      <w:divBdr>
        <w:top w:val="none" w:sz="0" w:space="0" w:color="auto"/>
        <w:left w:val="none" w:sz="0" w:space="0" w:color="auto"/>
        <w:bottom w:val="none" w:sz="0" w:space="0" w:color="auto"/>
        <w:right w:val="none" w:sz="0" w:space="0" w:color="auto"/>
      </w:divBdr>
    </w:div>
    <w:div w:id="610279479">
      <w:bodyDiv w:val="1"/>
      <w:marLeft w:val="0"/>
      <w:marRight w:val="0"/>
      <w:marTop w:val="0"/>
      <w:marBottom w:val="0"/>
      <w:divBdr>
        <w:top w:val="none" w:sz="0" w:space="0" w:color="auto"/>
        <w:left w:val="none" w:sz="0" w:space="0" w:color="auto"/>
        <w:bottom w:val="none" w:sz="0" w:space="0" w:color="auto"/>
        <w:right w:val="none" w:sz="0" w:space="0" w:color="auto"/>
      </w:divBdr>
    </w:div>
    <w:div w:id="616642006">
      <w:bodyDiv w:val="1"/>
      <w:marLeft w:val="0"/>
      <w:marRight w:val="0"/>
      <w:marTop w:val="0"/>
      <w:marBottom w:val="0"/>
      <w:divBdr>
        <w:top w:val="none" w:sz="0" w:space="0" w:color="auto"/>
        <w:left w:val="none" w:sz="0" w:space="0" w:color="auto"/>
        <w:bottom w:val="none" w:sz="0" w:space="0" w:color="auto"/>
        <w:right w:val="none" w:sz="0" w:space="0" w:color="auto"/>
      </w:divBdr>
    </w:div>
    <w:div w:id="648167474">
      <w:bodyDiv w:val="1"/>
      <w:marLeft w:val="0"/>
      <w:marRight w:val="0"/>
      <w:marTop w:val="0"/>
      <w:marBottom w:val="0"/>
      <w:divBdr>
        <w:top w:val="none" w:sz="0" w:space="0" w:color="auto"/>
        <w:left w:val="none" w:sz="0" w:space="0" w:color="auto"/>
        <w:bottom w:val="none" w:sz="0" w:space="0" w:color="auto"/>
        <w:right w:val="none" w:sz="0" w:space="0" w:color="auto"/>
      </w:divBdr>
      <w:divsChild>
        <w:div w:id="1722555013">
          <w:marLeft w:val="360"/>
          <w:marRight w:val="0"/>
          <w:marTop w:val="200"/>
          <w:marBottom w:val="0"/>
          <w:divBdr>
            <w:top w:val="none" w:sz="0" w:space="0" w:color="auto"/>
            <w:left w:val="none" w:sz="0" w:space="0" w:color="auto"/>
            <w:bottom w:val="none" w:sz="0" w:space="0" w:color="auto"/>
            <w:right w:val="none" w:sz="0" w:space="0" w:color="auto"/>
          </w:divBdr>
        </w:div>
        <w:div w:id="1177112671">
          <w:marLeft w:val="1080"/>
          <w:marRight w:val="0"/>
          <w:marTop w:val="100"/>
          <w:marBottom w:val="0"/>
          <w:divBdr>
            <w:top w:val="none" w:sz="0" w:space="0" w:color="auto"/>
            <w:left w:val="none" w:sz="0" w:space="0" w:color="auto"/>
            <w:bottom w:val="none" w:sz="0" w:space="0" w:color="auto"/>
            <w:right w:val="none" w:sz="0" w:space="0" w:color="auto"/>
          </w:divBdr>
        </w:div>
        <w:div w:id="1349210902">
          <w:marLeft w:val="1080"/>
          <w:marRight w:val="0"/>
          <w:marTop w:val="100"/>
          <w:marBottom w:val="0"/>
          <w:divBdr>
            <w:top w:val="none" w:sz="0" w:space="0" w:color="auto"/>
            <w:left w:val="none" w:sz="0" w:space="0" w:color="auto"/>
            <w:bottom w:val="none" w:sz="0" w:space="0" w:color="auto"/>
            <w:right w:val="none" w:sz="0" w:space="0" w:color="auto"/>
          </w:divBdr>
        </w:div>
        <w:div w:id="1908495737">
          <w:marLeft w:val="360"/>
          <w:marRight w:val="0"/>
          <w:marTop w:val="200"/>
          <w:marBottom w:val="0"/>
          <w:divBdr>
            <w:top w:val="none" w:sz="0" w:space="0" w:color="auto"/>
            <w:left w:val="none" w:sz="0" w:space="0" w:color="auto"/>
            <w:bottom w:val="none" w:sz="0" w:space="0" w:color="auto"/>
            <w:right w:val="none" w:sz="0" w:space="0" w:color="auto"/>
          </w:divBdr>
        </w:div>
        <w:div w:id="999775711">
          <w:marLeft w:val="1080"/>
          <w:marRight w:val="0"/>
          <w:marTop w:val="100"/>
          <w:marBottom w:val="0"/>
          <w:divBdr>
            <w:top w:val="none" w:sz="0" w:space="0" w:color="auto"/>
            <w:left w:val="none" w:sz="0" w:space="0" w:color="auto"/>
            <w:bottom w:val="none" w:sz="0" w:space="0" w:color="auto"/>
            <w:right w:val="none" w:sz="0" w:space="0" w:color="auto"/>
          </w:divBdr>
        </w:div>
        <w:div w:id="1469132858">
          <w:marLeft w:val="1800"/>
          <w:marRight w:val="0"/>
          <w:marTop w:val="100"/>
          <w:marBottom w:val="0"/>
          <w:divBdr>
            <w:top w:val="none" w:sz="0" w:space="0" w:color="auto"/>
            <w:left w:val="none" w:sz="0" w:space="0" w:color="auto"/>
            <w:bottom w:val="none" w:sz="0" w:space="0" w:color="auto"/>
            <w:right w:val="none" w:sz="0" w:space="0" w:color="auto"/>
          </w:divBdr>
        </w:div>
      </w:divsChild>
    </w:div>
    <w:div w:id="651525613">
      <w:bodyDiv w:val="1"/>
      <w:marLeft w:val="0"/>
      <w:marRight w:val="0"/>
      <w:marTop w:val="0"/>
      <w:marBottom w:val="0"/>
      <w:divBdr>
        <w:top w:val="none" w:sz="0" w:space="0" w:color="auto"/>
        <w:left w:val="none" w:sz="0" w:space="0" w:color="auto"/>
        <w:bottom w:val="none" w:sz="0" w:space="0" w:color="auto"/>
        <w:right w:val="none" w:sz="0" w:space="0" w:color="auto"/>
      </w:divBdr>
    </w:div>
    <w:div w:id="664742948">
      <w:bodyDiv w:val="1"/>
      <w:marLeft w:val="0"/>
      <w:marRight w:val="0"/>
      <w:marTop w:val="0"/>
      <w:marBottom w:val="0"/>
      <w:divBdr>
        <w:top w:val="none" w:sz="0" w:space="0" w:color="auto"/>
        <w:left w:val="none" w:sz="0" w:space="0" w:color="auto"/>
        <w:bottom w:val="none" w:sz="0" w:space="0" w:color="auto"/>
        <w:right w:val="none" w:sz="0" w:space="0" w:color="auto"/>
      </w:divBdr>
      <w:divsChild>
        <w:div w:id="2071607884">
          <w:marLeft w:val="360"/>
          <w:marRight w:val="0"/>
          <w:marTop w:val="200"/>
          <w:marBottom w:val="0"/>
          <w:divBdr>
            <w:top w:val="none" w:sz="0" w:space="0" w:color="auto"/>
            <w:left w:val="none" w:sz="0" w:space="0" w:color="auto"/>
            <w:bottom w:val="none" w:sz="0" w:space="0" w:color="auto"/>
            <w:right w:val="none" w:sz="0" w:space="0" w:color="auto"/>
          </w:divBdr>
        </w:div>
        <w:div w:id="1158037732">
          <w:marLeft w:val="1080"/>
          <w:marRight w:val="0"/>
          <w:marTop w:val="100"/>
          <w:marBottom w:val="0"/>
          <w:divBdr>
            <w:top w:val="none" w:sz="0" w:space="0" w:color="auto"/>
            <w:left w:val="none" w:sz="0" w:space="0" w:color="auto"/>
            <w:bottom w:val="none" w:sz="0" w:space="0" w:color="auto"/>
            <w:right w:val="none" w:sz="0" w:space="0" w:color="auto"/>
          </w:divBdr>
        </w:div>
        <w:div w:id="1918126999">
          <w:marLeft w:val="360"/>
          <w:marRight w:val="0"/>
          <w:marTop w:val="200"/>
          <w:marBottom w:val="0"/>
          <w:divBdr>
            <w:top w:val="none" w:sz="0" w:space="0" w:color="auto"/>
            <w:left w:val="none" w:sz="0" w:space="0" w:color="auto"/>
            <w:bottom w:val="none" w:sz="0" w:space="0" w:color="auto"/>
            <w:right w:val="none" w:sz="0" w:space="0" w:color="auto"/>
          </w:divBdr>
        </w:div>
        <w:div w:id="1810174246">
          <w:marLeft w:val="1080"/>
          <w:marRight w:val="0"/>
          <w:marTop w:val="100"/>
          <w:marBottom w:val="0"/>
          <w:divBdr>
            <w:top w:val="none" w:sz="0" w:space="0" w:color="auto"/>
            <w:left w:val="none" w:sz="0" w:space="0" w:color="auto"/>
            <w:bottom w:val="none" w:sz="0" w:space="0" w:color="auto"/>
            <w:right w:val="none" w:sz="0" w:space="0" w:color="auto"/>
          </w:divBdr>
        </w:div>
        <w:div w:id="147132568">
          <w:marLeft w:val="360"/>
          <w:marRight w:val="0"/>
          <w:marTop w:val="200"/>
          <w:marBottom w:val="0"/>
          <w:divBdr>
            <w:top w:val="none" w:sz="0" w:space="0" w:color="auto"/>
            <w:left w:val="none" w:sz="0" w:space="0" w:color="auto"/>
            <w:bottom w:val="none" w:sz="0" w:space="0" w:color="auto"/>
            <w:right w:val="none" w:sz="0" w:space="0" w:color="auto"/>
          </w:divBdr>
        </w:div>
        <w:div w:id="642194345">
          <w:marLeft w:val="1080"/>
          <w:marRight w:val="0"/>
          <w:marTop w:val="100"/>
          <w:marBottom w:val="0"/>
          <w:divBdr>
            <w:top w:val="none" w:sz="0" w:space="0" w:color="auto"/>
            <w:left w:val="none" w:sz="0" w:space="0" w:color="auto"/>
            <w:bottom w:val="none" w:sz="0" w:space="0" w:color="auto"/>
            <w:right w:val="none" w:sz="0" w:space="0" w:color="auto"/>
          </w:divBdr>
        </w:div>
        <w:div w:id="1732339321">
          <w:marLeft w:val="1800"/>
          <w:marRight w:val="0"/>
          <w:marTop w:val="100"/>
          <w:marBottom w:val="0"/>
          <w:divBdr>
            <w:top w:val="none" w:sz="0" w:space="0" w:color="auto"/>
            <w:left w:val="none" w:sz="0" w:space="0" w:color="auto"/>
            <w:bottom w:val="none" w:sz="0" w:space="0" w:color="auto"/>
            <w:right w:val="none" w:sz="0" w:space="0" w:color="auto"/>
          </w:divBdr>
        </w:div>
        <w:div w:id="1425608973">
          <w:marLeft w:val="1080"/>
          <w:marRight w:val="0"/>
          <w:marTop w:val="100"/>
          <w:marBottom w:val="0"/>
          <w:divBdr>
            <w:top w:val="none" w:sz="0" w:space="0" w:color="auto"/>
            <w:left w:val="none" w:sz="0" w:space="0" w:color="auto"/>
            <w:bottom w:val="none" w:sz="0" w:space="0" w:color="auto"/>
            <w:right w:val="none" w:sz="0" w:space="0" w:color="auto"/>
          </w:divBdr>
        </w:div>
      </w:divsChild>
    </w:div>
    <w:div w:id="667292630">
      <w:bodyDiv w:val="1"/>
      <w:marLeft w:val="0"/>
      <w:marRight w:val="0"/>
      <w:marTop w:val="0"/>
      <w:marBottom w:val="0"/>
      <w:divBdr>
        <w:top w:val="none" w:sz="0" w:space="0" w:color="auto"/>
        <w:left w:val="none" w:sz="0" w:space="0" w:color="auto"/>
        <w:bottom w:val="none" w:sz="0" w:space="0" w:color="auto"/>
        <w:right w:val="none" w:sz="0" w:space="0" w:color="auto"/>
      </w:divBdr>
      <w:divsChild>
        <w:div w:id="1094665555">
          <w:marLeft w:val="547"/>
          <w:marRight w:val="0"/>
          <w:marTop w:val="106"/>
          <w:marBottom w:val="0"/>
          <w:divBdr>
            <w:top w:val="none" w:sz="0" w:space="0" w:color="auto"/>
            <w:left w:val="none" w:sz="0" w:space="0" w:color="auto"/>
            <w:bottom w:val="none" w:sz="0" w:space="0" w:color="auto"/>
            <w:right w:val="none" w:sz="0" w:space="0" w:color="auto"/>
          </w:divBdr>
        </w:div>
        <w:div w:id="1406686235">
          <w:marLeft w:val="1166"/>
          <w:marRight w:val="0"/>
          <w:marTop w:val="96"/>
          <w:marBottom w:val="0"/>
          <w:divBdr>
            <w:top w:val="none" w:sz="0" w:space="0" w:color="auto"/>
            <w:left w:val="none" w:sz="0" w:space="0" w:color="auto"/>
            <w:bottom w:val="none" w:sz="0" w:space="0" w:color="auto"/>
            <w:right w:val="none" w:sz="0" w:space="0" w:color="auto"/>
          </w:divBdr>
        </w:div>
      </w:divsChild>
    </w:div>
    <w:div w:id="685444006">
      <w:bodyDiv w:val="1"/>
      <w:marLeft w:val="0"/>
      <w:marRight w:val="0"/>
      <w:marTop w:val="0"/>
      <w:marBottom w:val="0"/>
      <w:divBdr>
        <w:top w:val="none" w:sz="0" w:space="0" w:color="auto"/>
        <w:left w:val="none" w:sz="0" w:space="0" w:color="auto"/>
        <w:bottom w:val="none" w:sz="0" w:space="0" w:color="auto"/>
        <w:right w:val="none" w:sz="0" w:space="0" w:color="auto"/>
      </w:divBdr>
    </w:div>
    <w:div w:id="701594493">
      <w:bodyDiv w:val="1"/>
      <w:marLeft w:val="0"/>
      <w:marRight w:val="0"/>
      <w:marTop w:val="0"/>
      <w:marBottom w:val="0"/>
      <w:divBdr>
        <w:top w:val="none" w:sz="0" w:space="0" w:color="auto"/>
        <w:left w:val="none" w:sz="0" w:space="0" w:color="auto"/>
        <w:bottom w:val="none" w:sz="0" w:space="0" w:color="auto"/>
        <w:right w:val="none" w:sz="0" w:space="0" w:color="auto"/>
      </w:divBdr>
    </w:div>
    <w:div w:id="769131615">
      <w:bodyDiv w:val="1"/>
      <w:marLeft w:val="0"/>
      <w:marRight w:val="0"/>
      <w:marTop w:val="0"/>
      <w:marBottom w:val="0"/>
      <w:divBdr>
        <w:top w:val="none" w:sz="0" w:space="0" w:color="auto"/>
        <w:left w:val="none" w:sz="0" w:space="0" w:color="auto"/>
        <w:bottom w:val="none" w:sz="0" w:space="0" w:color="auto"/>
        <w:right w:val="none" w:sz="0" w:space="0" w:color="auto"/>
      </w:divBdr>
    </w:div>
    <w:div w:id="808321437">
      <w:bodyDiv w:val="1"/>
      <w:marLeft w:val="0"/>
      <w:marRight w:val="0"/>
      <w:marTop w:val="0"/>
      <w:marBottom w:val="0"/>
      <w:divBdr>
        <w:top w:val="none" w:sz="0" w:space="0" w:color="auto"/>
        <w:left w:val="none" w:sz="0" w:space="0" w:color="auto"/>
        <w:bottom w:val="none" w:sz="0" w:space="0" w:color="auto"/>
        <w:right w:val="none" w:sz="0" w:space="0" w:color="auto"/>
      </w:divBdr>
    </w:div>
    <w:div w:id="827751455">
      <w:bodyDiv w:val="1"/>
      <w:marLeft w:val="0"/>
      <w:marRight w:val="0"/>
      <w:marTop w:val="0"/>
      <w:marBottom w:val="0"/>
      <w:divBdr>
        <w:top w:val="none" w:sz="0" w:space="0" w:color="auto"/>
        <w:left w:val="none" w:sz="0" w:space="0" w:color="auto"/>
        <w:bottom w:val="none" w:sz="0" w:space="0" w:color="auto"/>
        <w:right w:val="none" w:sz="0" w:space="0" w:color="auto"/>
      </w:divBdr>
    </w:div>
    <w:div w:id="845943914">
      <w:bodyDiv w:val="1"/>
      <w:marLeft w:val="0"/>
      <w:marRight w:val="0"/>
      <w:marTop w:val="0"/>
      <w:marBottom w:val="0"/>
      <w:divBdr>
        <w:top w:val="none" w:sz="0" w:space="0" w:color="auto"/>
        <w:left w:val="none" w:sz="0" w:space="0" w:color="auto"/>
        <w:bottom w:val="none" w:sz="0" w:space="0" w:color="auto"/>
        <w:right w:val="none" w:sz="0" w:space="0" w:color="auto"/>
      </w:divBdr>
    </w:div>
    <w:div w:id="868683730">
      <w:bodyDiv w:val="1"/>
      <w:marLeft w:val="0"/>
      <w:marRight w:val="0"/>
      <w:marTop w:val="0"/>
      <w:marBottom w:val="0"/>
      <w:divBdr>
        <w:top w:val="none" w:sz="0" w:space="0" w:color="auto"/>
        <w:left w:val="none" w:sz="0" w:space="0" w:color="auto"/>
        <w:bottom w:val="none" w:sz="0" w:space="0" w:color="auto"/>
        <w:right w:val="none" w:sz="0" w:space="0" w:color="auto"/>
      </w:divBdr>
      <w:divsChild>
        <w:div w:id="807363009">
          <w:marLeft w:val="446"/>
          <w:marRight w:val="0"/>
          <w:marTop w:val="200"/>
          <w:marBottom w:val="0"/>
          <w:divBdr>
            <w:top w:val="none" w:sz="0" w:space="0" w:color="auto"/>
            <w:left w:val="none" w:sz="0" w:space="0" w:color="auto"/>
            <w:bottom w:val="none" w:sz="0" w:space="0" w:color="auto"/>
            <w:right w:val="none" w:sz="0" w:space="0" w:color="auto"/>
          </w:divBdr>
        </w:div>
        <w:div w:id="988558519">
          <w:marLeft w:val="1080"/>
          <w:marRight w:val="0"/>
          <w:marTop w:val="100"/>
          <w:marBottom w:val="0"/>
          <w:divBdr>
            <w:top w:val="none" w:sz="0" w:space="0" w:color="auto"/>
            <w:left w:val="none" w:sz="0" w:space="0" w:color="auto"/>
            <w:bottom w:val="none" w:sz="0" w:space="0" w:color="auto"/>
            <w:right w:val="none" w:sz="0" w:space="0" w:color="auto"/>
          </w:divBdr>
        </w:div>
        <w:div w:id="1733843828">
          <w:marLeft w:val="1800"/>
          <w:marRight w:val="0"/>
          <w:marTop w:val="100"/>
          <w:marBottom w:val="0"/>
          <w:divBdr>
            <w:top w:val="none" w:sz="0" w:space="0" w:color="auto"/>
            <w:left w:val="none" w:sz="0" w:space="0" w:color="auto"/>
            <w:bottom w:val="none" w:sz="0" w:space="0" w:color="auto"/>
            <w:right w:val="none" w:sz="0" w:space="0" w:color="auto"/>
          </w:divBdr>
        </w:div>
        <w:div w:id="928586951">
          <w:marLeft w:val="1080"/>
          <w:marRight w:val="0"/>
          <w:marTop w:val="100"/>
          <w:marBottom w:val="0"/>
          <w:divBdr>
            <w:top w:val="none" w:sz="0" w:space="0" w:color="auto"/>
            <w:left w:val="none" w:sz="0" w:space="0" w:color="auto"/>
            <w:bottom w:val="none" w:sz="0" w:space="0" w:color="auto"/>
            <w:right w:val="none" w:sz="0" w:space="0" w:color="auto"/>
          </w:divBdr>
        </w:div>
        <w:div w:id="1103262613">
          <w:marLeft w:val="1800"/>
          <w:marRight w:val="0"/>
          <w:marTop w:val="100"/>
          <w:marBottom w:val="0"/>
          <w:divBdr>
            <w:top w:val="none" w:sz="0" w:space="0" w:color="auto"/>
            <w:left w:val="none" w:sz="0" w:space="0" w:color="auto"/>
            <w:bottom w:val="none" w:sz="0" w:space="0" w:color="auto"/>
            <w:right w:val="none" w:sz="0" w:space="0" w:color="auto"/>
          </w:divBdr>
        </w:div>
        <w:div w:id="1882476048">
          <w:marLeft w:val="1800"/>
          <w:marRight w:val="0"/>
          <w:marTop w:val="100"/>
          <w:marBottom w:val="0"/>
          <w:divBdr>
            <w:top w:val="none" w:sz="0" w:space="0" w:color="auto"/>
            <w:left w:val="none" w:sz="0" w:space="0" w:color="auto"/>
            <w:bottom w:val="none" w:sz="0" w:space="0" w:color="auto"/>
            <w:right w:val="none" w:sz="0" w:space="0" w:color="auto"/>
          </w:divBdr>
        </w:div>
        <w:div w:id="8216855">
          <w:marLeft w:val="1800"/>
          <w:marRight w:val="0"/>
          <w:marTop w:val="100"/>
          <w:marBottom w:val="0"/>
          <w:divBdr>
            <w:top w:val="none" w:sz="0" w:space="0" w:color="auto"/>
            <w:left w:val="none" w:sz="0" w:space="0" w:color="auto"/>
            <w:bottom w:val="none" w:sz="0" w:space="0" w:color="auto"/>
            <w:right w:val="none" w:sz="0" w:space="0" w:color="auto"/>
          </w:divBdr>
        </w:div>
        <w:div w:id="834877769">
          <w:marLeft w:val="446"/>
          <w:marRight w:val="0"/>
          <w:marTop w:val="200"/>
          <w:marBottom w:val="0"/>
          <w:divBdr>
            <w:top w:val="none" w:sz="0" w:space="0" w:color="auto"/>
            <w:left w:val="none" w:sz="0" w:space="0" w:color="auto"/>
            <w:bottom w:val="none" w:sz="0" w:space="0" w:color="auto"/>
            <w:right w:val="none" w:sz="0" w:space="0" w:color="auto"/>
          </w:divBdr>
        </w:div>
        <w:div w:id="1554266721">
          <w:marLeft w:val="1080"/>
          <w:marRight w:val="0"/>
          <w:marTop w:val="100"/>
          <w:marBottom w:val="0"/>
          <w:divBdr>
            <w:top w:val="none" w:sz="0" w:space="0" w:color="auto"/>
            <w:left w:val="none" w:sz="0" w:space="0" w:color="auto"/>
            <w:bottom w:val="none" w:sz="0" w:space="0" w:color="auto"/>
            <w:right w:val="none" w:sz="0" w:space="0" w:color="auto"/>
          </w:divBdr>
        </w:div>
        <w:div w:id="1018894670">
          <w:marLeft w:val="1080"/>
          <w:marRight w:val="0"/>
          <w:marTop w:val="100"/>
          <w:marBottom w:val="0"/>
          <w:divBdr>
            <w:top w:val="none" w:sz="0" w:space="0" w:color="auto"/>
            <w:left w:val="none" w:sz="0" w:space="0" w:color="auto"/>
            <w:bottom w:val="none" w:sz="0" w:space="0" w:color="auto"/>
            <w:right w:val="none" w:sz="0" w:space="0" w:color="auto"/>
          </w:divBdr>
        </w:div>
        <w:div w:id="130827566">
          <w:marLeft w:val="446"/>
          <w:marRight w:val="0"/>
          <w:marTop w:val="200"/>
          <w:marBottom w:val="0"/>
          <w:divBdr>
            <w:top w:val="none" w:sz="0" w:space="0" w:color="auto"/>
            <w:left w:val="none" w:sz="0" w:space="0" w:color="auto"/>
            <w:bottom w:val="none" w:sz="0" w:space="0" w:color="auto"/>
            <w:right w:val="none" w:sz="0" w:space="0" w:color="auto"/>
          </w:divBdr>
        </w:div>
        <w:div w:id="1488591234">
          <w:marLeft w:val="1080"/>
          <w:marRight w:val="0"/>
          <w:marTop w:val="100"/>
          <w:marBottom w:val="0"/>
          <w:divBdr>
            <w:top w:val="none" w:sz="0" w:space="0" w:color="auto"/>
            <w:left w:val="none" w:sz="0" w:space="0" w:color="auto"/>
            <w:bottom w:val="none" w:sz="0" w:space="0" w:color="auto"/>
            <w:right w:val="none" w:sz="0" w:space="0" w:color="auto"/>
          </w:divBdr>
        </w:div>
        <w:div w:id="1330520801">
          <w:marLeft w:val="1080"/>
          <w:marRight w:val="0"/>
          <w:marTop w:val="100"/>
          <w:marBottom w:val="0"/>
          <w:divBdr>
            <w:top w:val="none" w:sz="0" w:space="0" w:color="auto"/>
            <w:left w:val="none" w:sz="0" w:space="0" w:color="auto"/>
            <w:bottom w:val="none" w:sz="0" w:space="0" w:color="auto"/>
            <w:right w:val="none" w:sz="0" w:space="0" w:color="auto"/>
          </w:divBdr>
        </w:div>
        <w:div w:id="845703795">
          <w:marLeft w:val="1800"/>
          <w:marRight w:val="0"/>
          <w:marTop w:val="100"/>
          <w:marBottom w:val="0"/>
          <w:divBdr>
            <w:top w:val="none" w:sz="0" w:space="0" w:color="auto"/>
            <w:left w:val="none" w:sz="0" w:space="0" w:color="auto"/>
            <w:bottom w:val="none" w:sz="0" w:space="0" w:color="auto"/>
            <w:right w:val="none" w:sz="0" w:space="0" w:color="auto"/>
          </w:divBdr>
        </w:div>
        <w:div w:id="91902051">
          <w:marLeft w:val="1800"/>
          <w:marRight w:val="0"/>
          <w:marTop w:val="100"/>
          <w:marBottom w:val="0"/>
          <w:divBdr>
            <w:top w:val="none" w:sz="0" w:space="0" w:color="auto"/>
            <w:left w:val="none" w:sz="0" w:space="0" w:color="auto"/>
            <w:bottom w:val="none" w:sz="0" w:space="0" w:color="auto"/>
            <w:right w:val="none" w:sz="0" w:space="0" w:color="auto"/>
          </w:divBdr>
        </w:div>
        <w:div w:id="1548878681">
          <w:marLeft w:val="446"/>
          <w:marRight w:val="0"/>
          <w:marTop w:val="200"/>
          <w:marBottom w:val="0"/>
          <w:divBdr>
            <w:top w:val="none" w:sz="0" w:space="0" w:color="auto"/>
            <w:left w:val="none" w:sz="0" w:space="0" w:color="auto"/>
            <w:bottom w:val="none" w:sz="0" w:space="0" w:color="auto"/>
            <w:right w:val="none" w:sz="0" w:space="0" w:color="auto"/>
          </w:divBdr>
        </w:div>
        <w:div w:id="1045254682">
          <w:marLeft w:val="446"/>
          <w:marRight w:val="0"/>
          <w:marTop w:val="200"/>
          <w:marBottom w:val="0"/>
          <w:divBdr>
            <w:top w:val="none" w:sz="0" w:space="0" w:color="auto"/>
            <w:left w:val="none" w:sz="0" w:space="0" w:color="auto"/>
            <w:bottom w:val="none" w:sz="0" w:space="0" w:color="auto"/>
            <w:right w:val="none" w:sz="0" w:space="0" w:color="auto"/>
          </w:divBdr>
        </w:div>
        <w:div w:id="390691339">
          <w:marLeft w:val="1080"/>
          <w:marRight w:val="0"/>
          <w:marTop w:val="100"/>
          <w:marBottom w:val="0"/>
          <w:divBdr>
            <w:top w:val="none" w:sz="0" w:space="0" w:color="auto"/>
            <w:left w:val="none" w:sz="0" w:space="0" w:color="auto"/>
            <w:bottom w:val="none" w:sz="0" w:space="0" w:color="auto"/>
            <w:right w:val="none" w:sz="0" w:space="0" w:color="auto"/>
          </w:divBdr>
        </w:div>
        <w:div w:id="340814922">
          <w:marLeft w:val="1080"/>
          <w:marRight w:val="0"/>
          <w:marTop w:val="100"/>
          <w:marBottom w:val="0"/>
          <w:divBdr>
            <w:top w:val="none" w:sz="0" w:space="0" w:color="auto"/>
            <w:left w:val="none" w:sz="0" w:space="0" w:color="auto"/>
            <w:bottom w:val="none" w:sz="0" w:space="0" w:color="auto"/>
            <w:right w:val="none" w:sz="0" w:space="0" w:color="auto"/>
          </w:divBdr>
        </w:div>
        <w:div w:id="723869933">
          <w:marLeft w:val="1800"/>
          <w:marRight w:val="0"/>
          <w:marTop w:val="100"/>
          <w:marBottom w:val="0"/>
          <w:divBdr>
            <w:top w:val="none" w:sz="0" w:space="0" w:color="auto"/>
            <w:left w:val="none" w:sz="0" w:space="0" w:color="auto"/>
            <w:bottom w:val="none" w:sz="0" w:space="0" w:color="auto"/>
            <w:right w:val="none" w:sz="0" w:space="0" w:color="auto"/>
          </w:divBdr>
        </w:div>
        <w:div w:id="1052385961">
          <w:marLeft w:val="1800"/>
          <w:marRight w:val="0"/>
          <w:marTop w:val="100"/>
          <w:marBottom w:val="0"/>
          <w:divBdr>
            <w:top w:val="none" w:sz="0" w:space="0" w:color="auto"/>
            <w:left w:val="none" w:sz="0" w:space="0" w:color="auto"/>
            <w:bottom w:val="none" w:sz="0" w:space="0" w:color="auto"/>
            <w:right w:val="none" w:sz="0" w:space="0" w:color="auto"/>
          </w:divBdr>
        </w:div>
        <w:div w:id="1907952697">
          <w:marLeft w:val="1800"/>
          <w:marRight w:val="0"/>
          <w:marTop w:val="100"/>
          <w:marBottom w:val="0"/>
          <w:divBdr>
            <w:top w:val="none" w:sz="0" w:space="0" w:color="auto"/>
            <w:left w:val="none" w:sz="0" w:space="0" w:color="auto"/>
            <w:bottom w:val="none" w:sz="0" w:space="0" w:color="auto"/>
            <w:right w:val="none" w:sz="0" w:space="0" w:color="auto"/>
          </w:divBdr>
        </w:div>
        <w:div w:id="1115059033">
          <w:marLeft w:val="446"/>
          <w:marRight w:val="0"/>
          <w:marTop w:val="200"/>
          <w:marBottom w:val="0"/>
          <w:divBdr>
            <w:top w:val="none" w:sz="0" w:space="0" w:color="auto"/>
            <w:left w:val="none" w:sz="0" w:space="0" w:color="auto"/>
            <w:bottom w:val="none" w:sz="0" w:space="0" w:color="auto"/>
            <w:right w:val="none" w:sz="0" w:space="0" w:color="auto"/>
          </w:divBdr>
        </w:div>
        <w:div w:id="1004625443">
          <w:marLeft w:val="1080"/>
          <w:marRight w:val="0"/>
          <w:marTop w:val="100"/>
          <w:marBottom w:val="0"/>
          <w:divBdr>
            <w:top w:val="none" w:sz="0" w:space="0" w:color="auto"/>
            <w:left w:val="none" w:sz="0" w:space="0" w:color="auto"/>
            <w:bottom w:val="none" w:sz="0" w:space="0" w:color="auto"/>
            <w:right w:val="none" w:sz="0" w:space="0" w:color="auto"/>
          </w:divBdr>
        </w:div>
        <w:div w:id="509762422">
          <w:marLeft w:val="1080"/>
          <w:marRight w:val="0"/>
          <w:marTop w:val="100"/>
          <w:marBottom w:val="0"/>
          <w:divBdr>
            <w:top w:val="none" w:sz="0" w:space="0" w:color="auto"/>
            <w:left w:val="none" w:sz="0" w:space="0" w:color="auto"/>
            <w:bottom w:val="none" w:sz="0" w:space="0" w:color="auto"/>
            <w:right w:val="none" w:sz="0" w:space="0" w:color="auto"/>
          </w:divBdr>
        </w:div>
        <w:div w:id="467550803">
          <w:marLeft w:val="446"/>
          <w:marRight w:val="0"/>
          <w:marTop w:val="200"/>
          <w:marBottom w:val="0"/>
          <w:divBdr>
            <w:top w:val="none" w:sz="0" w:space="0" w:color="auto"/>
            <w:left w:val="none" w:sz="0" w:space="0" w:color="auto"/>
            <w:bottom w:val="none" w:sz="0" w:space="0" w:color="auto"/>
            <w:right w:val="none" w:sz="0" w:space="0" w:color="auto"/>
          </w:divBdr>
        </w:div>
        <w:div w:id="591935169">
          <w:marLeft w:val="1080"/>
          <w:marRight w:val="0"/>
          <w:marTop w:val="100"/>
          <w:marBottom w:val="0"/>
          <w:divBdr>
            <w:top w:val="none" w:sz="0" w:space="0" w:color="auto"/>
            <w:left w:val="none" w:sz="0" w:space="0" w:color="auto"/>
            <w:bottom w:val="none" w:sz="0" w:space="0" w:color="auto"/>
            <w:right w:val="none" w:sz="0" w:space="0" w:color="auto"/>
          </w:divBdr>
        </w:div>
      </w:divsChild>
    </w:div>
    <w:div w:id="893588806">
      <w:bodyDiv w:val="1"/>
      <w:marLeft w:val="0"/>
      <w:marRight w:val="0"/>
      <w:marTop w:val="0"/>
      <w:marBottom w:val="0"/>
      <w:divBdr>
        <w:top w:val="none" w:sz="0" w:space="0" w:color="auto"/>
        <w:left w:val="none" w:sz="0" w:space="0" w:color="auto"/>
        <w:bottom w:val="none" w:sz="0" w:space="0" w:color="auto"/>
        <w:right w:val="none" w:sz="0" w:space="0" w:color="auto"/>
      </w:divBdr>
    </w:div>
    <w:div w:id="897672236">
      <w:bodyDiv w:val="1"/>
      <w:marLeft w:val="0"/>
      <w:marRight w:val="0"/>
      <w:marTop w:val="0"/>
      <w:marBottom w:val="0"/>
      <w:divBdr>
        <w:top w:val="none" w:sz="0" w:space="0" w:color="auto"/>
        <w:left w:val="none" w:sz="0" w:space="0" w:color="auto"/>
        <w:bottom w:val="none" w:sz="0" w:space="0" w:color="auto"/>
        <w:right w:val="none" w:sz="0" w:space="0" w:color="auto"/>
      </w:divBdr>
      <w:divsChild>
        <w:div w:id="325982892">
          <w:marLeft w:val="547"/>
          <w:marRight w:val="0"/>
          <w:marTop w:val="144"/>
          <w:marBottom w:val="0"/>
          <w:divBdr>
            <w:top w:val="none" w:sz="0" w:space="0" w:color="auto"/>
            <w:left w:val="none" w:sz="0" w:space="0" w:color="auto"/>
            <w:bottom w:val="none" w:sz="0" w:space="0" w:color="auto"/>
            <w:right w:val="none" w:sz="0" w:space="0" w:color="auto"/>
          </w:divBdr>
        </w:div>
        <w:div w:id="506091298">
          <w:marLeft w:val="547"/>
          <w:marRight w:val="0"/>
          <w:marTop w:val="144"/>
          <w:marBottom w:val="0"/>
          <w:divBdr>
            <w:top w:val="none" w:sz="0" w:space="0" w:color="auto"/>
            <w:left w:val="none" w:sz="0" w:space="0" w:color="auto"/>
            <w:bottom w:val="none" w:sz="0" w:space="0" w:color="auto"/>
            <w:right w:val="none" w:sz="0" w:space="0" w:color="auto"/>
          </w:divBdr>
        </w:div>
        <w:div w:id="738022111">
          <w:marLeft w:val="547"/>
          <w:marRight w:val="0"/>
          <w:marTop w:val="144"/>
          <w:marBottom w:val="0"/>
          <w:divBdr>
            <w:top w:val="none" w:sz="0" w:space="0" w:color="auto"/>
            <w:left w:val="none" w:sz="0" w:space="0" w:color="auto"/>
            <w:bottom w:val="none" w:sz="0" w:space="0" w:color="auto"/>
            <w:right w:val="none" w:sz="0" w:space="0" w:color="auto"/>
          </w:divBdr>
        </w:div>
        <w:div w:id="797526159">
          <w:marLeft w:val="547"/>
          <w:marRight w:val="0"/>
          <w:marTop w:val="144"/>
          <w:marBottom w:val="0"/>
          <w:divBdr>
            <w:top w:val="none" w:sz="0" w:space="0" w:color="auto"/>
            <w:left w:val="none" w:sz="0" w:space="0" w:color="auto"/>
            <w:bottom w:val="none" w:sz="0" w:space="0" w:color="auto"/>
            <w:right w:val="none" w:sz="0" w:space="0" w:color="auto"/>
          </w:divBdr>
        </w:div>
      </w:divsChild>
    </w:div>
    <w:div w:id="966273962">
      <w:bodyDiv w:val="1"/>
      <w:marLeft w:val="0"/>
      <w:marRight w:val="0"/>
      <w:marTop w:val="0"/>
      <w:marBottom w:val="0"/>
      <w:divBdr>
        <w:top w:val="none" w:sz="0" w:space="0" w:color="auto"/>
        <w:left w:val="none" w:sz="0" w:space="0" w:color="auto"/>
        <w:bottom w:val="none" w:sz="0" w:space="0" w:color="auto"/>
        <w:right w:val="none" w:sz="0" w:space="0" w:color="auto"/>
      </w:divBdr>
    </w:div>
    <w:div w:id="967079590">
      <w:bodyDiv w:val="1"/>
      <w:marLeft w:val="0"/>
      <w:marRight w:val="0"/>
      <w:marTop w:val="0"/>
      <w:marBottom w:val="0"/>
      <w:divBdr>
        <w:top w:val="none" w:sz="0" w:space="0" w:color="auto"/>
        <w:left w:val="none" w:sz="0" w:space="0" w:color="auto"/>
        <w:bottom w:val="none" w:sz="0" w:space="0" w:color="auto"/>
        <w:right w:val="none" w:sz="0" w:space="0" w:color="auto"/>
      </w:divBdr>
    </w:div>
    <w:div w:id="980617440">
      <w:bodyDiv w:val="1"/>
      <w:marLeft w:val="0"/>
      <w:marRight w:val="0"/>
      <w:marTop w:val="0"/>
      <w:marBottom w:val="0"/>
      <w:divBdr>
        <w:top w:val="none" w:sz="0" w:space="0" w:color="auto"/>
        <w:left w:val="none" w:sz="0" w:space="0" w:color="auto"/>
        <w:bottom w:val="none" w:sz="0" w:space="0" w:color="auto"/>
        <w:right w:val="none" w:sz="0" w:space="0" w:color="auto"/>
      </w:divBdr>
      <w:divsChild>
        <w:div w:id="175311365">
          <w:marLeft w:val="994"/>
          <w:marRight w:val="0"/>
          <w:marTop w:val="84"/>
          <w:marBottom w:val="84"/>
          <w:divBdr>
            <w:top w:val="none" w:sz="0" w:space="0" w:color="auto"/>
            <w:left w:val="none" w:sz="0" w:space="0" w:color="auto"/>
            <w:bottom w:val="none" w:sz="0" w:space="0" w:color="auto"/>
            <w:right w:val="none" w:sz="0" w:space="0" w:color="auto"/>
          </w:divBdr>
        </w:div>
        <w:div w:id="289240875">
          <w:marLeft w:val="994"/>
          <w:marRight w:val="0"/>
          <w:marTop w:val="84"/>
          <w:marBottom w:val="84"/>
          <w:divBdr>
            <w:top w:val="none" w:sz="0" w:space="0" w:color="auto"/>
            <w:left w:val="none" w:sz="0" w:space="0" w:color="auto"/>
            <w:bottom w:val="none" w:sz="0" w:space="0" w:color="auto"/>
            <w:right w:val="none" w:sz="0" w:space="0" w:color="auto"/>
          </w:divBdr>
        </w:div>
        <w:div w:id="491021508">
          <w:marLeft w:val="994"/>
          <w:marRight w:val="0"/>
          <w:marTop w:val="84"/>
          <w:marBottom w:val="84"/>
          <w:divBdr>
            <w:top w:val="none" w:sz="0" w:space="0" w:color="auto"/>
            <w:left w:val="none" w:sz="0" w:space="0" w:color="auto"/>
            <w:bottom w:val="none" w:sz="0" w:space="0" w:color="auto"/>
            <w:right w:val="none" w:sz="0" w:space="0" w:color="auto"/>
          </w:divBdr>
        </w:div>
        <w:div w:id="611475923">
          <w:marLeft w:val="994"/>
          <w:marRight w:val="0"/>
          <w:marTop w:val="84"/>
          <w:marBottom w:val="84"/>
          <w:divBdr>
            <w:top w:val="none" w:sz="0" w:space="0" w:color="auto"/>
            <w:left w:val="none" w:sz="0" w:space="0" w:color="auto"/>
            <w:bottom w:val="none" w:sz="0" w:space="0" w:color="auto"/>
            <w:right w:val="none" w:sz="0" w:space="0" w:color="auto"/>
          </w:divBdr>
        </w:div>
        <w:div w:id="932475556">
          <w:marLeft w:val="994"/>
          <w:marRight w:val="0"/>
          <w:marTop w:val="84"/>
          <w:marBottom w:val="84"/>
          <w:divBdr>
            <w:top w:val="none" w:sz="0" w:space="0" w:color="auto"/>
            <w:left w:val="none" w:sz="0" w:space="0" w:color="auto"/>
            <w:bottom w:val="none" w:sz="0" w:space="0" w:color="auto"/>
            <w:right w:val="none" w:sz="0" w:space="0" w:color="auto"/>
          </w:divBdr>
        </w:div>
        <w:div w:id="1040789040">
          <w:marLeft w:val="994"/>
          <w:marRight w:val="0"/>
          <w:marTop w:val="84"/>
          <w:marBottom w:val="84"/>
          <w:divBdr>
            <w:top w:val="none" w:sz="0" w:space="0" w:color="auto"/>
            <w:left w:val="none" w:sz="0" w:space="0" w:color="auto"/>
            <w:bottom w:val="none" w:sz="0" w:space="0" w:color="auto"/>
            <w:right w:val="none" w:sz="0" w:space="0" w:color="auto"/>
          </w:divBdr>
        </w:div>
        <w:div w:id="1139612266">
          <w:marLeft w:val="994"/>
          <w:marRight w:val="0"/>
          <w:marTop w:val="84"/>
          <w:marBottom w:val="84"/>
          <w:divBdr>
            <w:top w:val="none" w:sz="0" w:space="0" w:color="auto"/>
            <w:left w:val="none" w:sz="0" w:space="0" w:color="auto"/>
            <w:bottom w:val="none" w:sz="0" w:space="0" w:color="auto"/>
            <w:right w:val="none" w:sz="0" w:space="0" w:color="auto"/>
          </w:divBdr>
        </w:div>
        <w:div w:id="1147939839">
          <w:marLeft w:val="994"/>
          <w:marRight w:val="0"/>
          <w:marTop w:val="84"/>
          <w:marBottom w:val="84"/>
          <w:divBdr>
            <w:top w:val="none" w:sz="0" w:space="0" w:color="auto"/>
            <w:left w:val="none" w:sz="0" w:space="0" w:color="auto"/>
            <w:bottom w:val="none" w:sz="0" w:space="0" w:color="auto"/>
            <w:right w:val="none" w:sz="0" w:space="0" w:color="auto"/>
          </w:divBdr>
        </w:div>
        <w:div w:id="1296985486">
          <w:marLeft w:val="994"/>
          <w:marRight w:val="0"/>
          <w:marTop w:val="84"/>
          <w:marBottom w:val="84"/>
          <w:divBdr>
            <w:top w:val="none" w:sz="0" w:space="0" w:color="auto"/>
            <w:left w:val="none" w:sz="0" w:space="0" w:color="auto"/>
            <w:bottom w:val="none" w:sz="0" w:space="0" w:color="auto"/>
            <w:right w:val="none" w:sz="0" w:space="0" w:color="auto"/>
          </w:divBdr>
        </w:div>
        <w:div w:id="1689716351">
          <w:marLeft w:val="994"/>
          <w:marRight w:val="0"/>
          <w:marTop w:val="84"/>
          <w:marBottom w:val="84"/>
          <w:divBdr>
            <w:top w:val="none" w:sz="0" w:space="0" w:color="auto"/>
            <w:left w:val="none" w:sz="0" w:space="0" w:color="auto"/>
            <w:bottom w:val="none" w:sz="0" w:space="0" w:color="auto"/>
            <w:right w:val="none" w:sz="0" w:space="0" w:color="auto"/>
          </w:divBdr>
        </w:div>
        <w:div w:id="1702587704">
          <w:marLeft w:val="994"/>
          <w:marRight w:val="0"/>
          <w:marTop w:val="84"/>
          <w:marBottom w:val="84"/>
          <w:divBdr>
            <w:top w:val="none" w:sz="0" w:space="0" w:color="auto"/>
            <w:left w:val="none" w:sz="0" w:space="0" w:color="auto"/>
            <w:bottom w:val="none" w:sz="0" w:space="0" w:color="auto"/>
            <w:right w:val="none" w:sz="0" w:space="0" w:color="auto"/>
          </w:divBdr>
        </w:div>
        <w:div w:id="1710716321">
          <w:marLeft w:val="994"/>
          <w:marRight w:val="0"/>
          <w:marTop w:val="84"/>
          <w:marBottom w:val="84"/>
          <w:divBdr>
            <w:top w:val="none" w:sz="0" w:space="0" w:color="auto"/>
            <w:left w:val="none" w:sz="0" w:space="0" w:color="auto"/>
            <w:bottom w:val="none" w:sz="0" w:space="0" w:color="auto"/>
            <w:right w:val="none" w:sz="0" w:space="0" w:color="auto"/>
          </w:divBdr>
        </w:div>
        <w:div w:id="1746755731">
          <w:marLeft w:val="994"/>
          <w:marRight w:val="0"/>
          <w:marTop w:val="84"/>
          <w:marBottom w:val="84"/>
          <w:divBdr>
            <w:top w:val="none" w:sz="0" w:space="0" w:color="auto"/>
            <w:left w:val="none" w:sz="0" w:space="0" w:color="auto"/>
            <w:bottom w:val="none" w:sz="0" w:space="0" w:color="auto"/>
            <w:right w:val="none" w:sz="0" w:space="0" w:color="auto"/>
          </w:divBdr>
        </w:div>
        <w:div w:id="1899588806">
          <w:marLeft w:val="994"/>
          <w:marRight w:val="0"/>
          <w:marTop w:val="84"/>
          <w:marBottom w:val="84"/>
          <w:divBdr>
            <w:top w:val="none" w:sz="0" w:space="0" w:color="auto"/>
            <w:left w:val="none" w:sz="0" w:space="0" w:color="auto"/>
            <w:bottom w:val="none" w:sz="0" w:space="0" w:color="auto"/>
            <w:right w:val="none" w:sz="0" w:space="0" w:color="auto"/>
          </w:divBdr>
        </w:div>
        <w:div w:id="2111125397">
          <w:marLeft w:val="994"/>
          <w:marRight w:val="0"/>
          <w:marTop w:val="84"/>
          <w:marBottom w:val="84"/>
          <w:divBdr>
            <w:top w:val="none" w:sz="0" w:space="0" w:color="auto"/>
            <w:left w:val="none" w:sz="0" w:space="0" w:color="auto"/>
            <w:bottom w:val="none" w:sz="0" w:space="0" w:color="auto"/>
            <w:right w:val="none" w:sz="0" w:space="0" w:color="auto"/>
          </w:divBdr>
        </w:div>
      </w:divsChild>
    </w:div>
    <w:div w:id="1011564740">
      <w:bodyDiv w:val="1"/>
      <w:marLeft w:val="0"/>
      <w:marRight w:val="0"/>
      <w:marTop w:val="0"/>
      <w:marBottom w:val="0"/>
      <w:divBdr>
        <w:top w:val="none" w:sz="0" w:space="0" w:color="auto"/>
        <w:left w:val="none" w:sz="0" w:space="0" w:color="auto"/>
        <w:bottom w:val="none" w:sz="0" w:space="0" w:color="auto"/>
        <w:right w:val="none" w:sz="0" w:space="0" w:color="auto"/>
      </w:divBdr>
      <w:divsChild>
        <w:div w:id="1716928815">
          <w:marLeft w:val="360"/>
          <w:marRight w:val="0"/>
          <w:marTop w:val="200"/>
          <w:marBottom w:val="0"/>
          <w:divBdr>
            <w:top w:val="none" w:sz="0" w:space="0" w:color="auto"/>
            <w:left w:val="none" w:sz="0" w:space="0" w:color="auto"/>
            <w:bottom w:val="none" w:sz="0" w:space="0" w:color="auto"/>
            <w:right w:val="none" w:sz="0" w:space="0" w:color="auto"/>
          </w:divBdr>
        </w:div>
        <w:div w:id="1653757694">
          <w:marLeft w:val="1166"/>
          <w:marRight w:val="0"/>
          <w:marTop w:val="100"/>
          <w:marBottom w:val="0"/>
          <w:divBdr>
            <w:top w:val="none" w:sz="0" w:space="0" w:color="auto"/>
            <w:left w:val="none" w:sz="0" w:space="0" w:color="auto"/>
            <w:bottom w:val="none" w:sz="0" w:space="0" w:color="auto"/>
            <w:right w:val="none" w:sz="0" w:space="0" w:color="auto"/>
          </w:divBdr>
        </w:div>
        <w:div w:id="1777746595">
          <w:marLeft w:val="1166"/>
          <w:marRight w:val="0"/>
          <w:marTop w:val="100"/>
          <w:marBottom w:val="0"/>
          <w:divBdr>
            <w:top w:val="none" w:sz="0" w:space="0" w:color="auto"/>
            <w:left w:val="none" w:sz="0" w:space="0" w:color="auto"/>
            <w:bottom w:val="none" w:sz="0" w:space="0" w:color="auto"/>
            <w:right w:val="none" w:sz="0" w:space="0" w:color="auto"/>
          </w:divBdr>
        </w:div>
        <w:div w:id="624041888">
          <w:marLeft w:val="1800"/>
          <w:marRight w:val="0"/>
          <w:marTop w:val="100"/>
          <w:marBottom w:val="0"/>
          <w:divBdr>
            <w:top w:val="none" w:sz="0" w:space="0" w:color="auto"/>
            <w:left w:val="none" w:sz="0" w:space="0" w:color="auto"/>
            <w:bottom w:val="none" w:sz="0" w:space="0" w:color="auto"/>
            <w:right w:val="none" w:sz="0" w:space="0" w:color="auto"/>
          </w:divBdr>
        </w:div>
        <w:div w:id="1682856779">
          <w:marLeft w:val="1166"/>
          <w:marRight w:val="0"/>
          <w:marTop w:val="100"/>
          <w:marBottom w:val="0"/>
          <w:divBdr>
            <w:top w:val="none" w:sz="0" w:space="0" w:color="auto"/>
            <w:left w:val="none" w:sz="0" w:space="0" w:color="auto"/>
            <w:bottom w:val="none" w:sz="0" w:space="0" w:color="auto"/>
            <w:right w:val="none" w:sz="0" w:space="0" w:color="auto"/>
          </w:divBdr>
        </w:div>
        <w:div w:id="471796051">
          <w:marLeft w:val="1166"/>
          <w:marRight w:val="0"/>
          <w:marTop w:val="100"/>
          <w:marBottom w:val="0"/>
          <w:divBdr>
            <w:top w:val="none" w:sz="0" w:space="0" w:color="auto"/>
            <w:left w:val="none" w:sz="0" w:space="0" w:color="auto"/>
            <w:bottom w:val="none" w:sz="0" w:space="0" w:color="auto"/>
            <w:right w:val="none" w:sz="0" w:space="0" w:color="auto"/>
          </w:divBdr>
        </w:div>
        <w:div w:id="1167287066">
          <w:marLeft w:val="1166"/>
          <w:marRight w:val="0"/>
          <w:marTop w:val="100"/>
          <w:marBottom w:val="0"/>
          <w:divBdr>
            <w:top w:val="none" w:sz="0" w:space="0" w:color="auto"/>
            <w:left w:val="none" w:sz="0" w:space="0" w:color="auto"/>
            <w:bottom w:val="none" w:sz="0" w:space="0" w:color="auto"/>
            <w:right w:val="none" w:sz="0" w:space="0" w:color="auto"/>
          </w:divBdr>
        </w:div>
        <w:div w:id="519664282">
          <w:marLeft w:val="360"/>
          <w:marRight w:val="0"/>
          <w:marTop w:val="200"/>
          <w:marBottom w:val="0"/>
          <w:divBdr>
            <w:top w:val="none" w:sz="0" w:space="0" w:color="auto"/>
            <w:left w:val="none" w:sz="0" w:space="0" w:color="auto"/>
            <w:bottom w:val="none" w:sz="0" w:space="0" w:color="auto"/>
            <w:right w:val="none" w:sz="0" w:space="0" w:color="auto"/>
          </w:divBdr>
        </w:div>
        <w:div w:id="2017346105">
          <w:marLeft w:val="1080"/>
          <w:marRight w:val="0"/>
          <w:marTop w:val="100"/>
          <w:marBottom w:val="0"/>
          <w:divBdr>
            <w:top w:val="none" w:sz="0" w:space="0" w:color="auto"/>
            <w:left w:val="none" w:sz="0" w:space="0" w:color="auto"/>
            <w:bottom w:val="none" w:sz="0" w:space="0" w:color="auto"/>
            <w:right w:val="none" w:sz="0" w:space="0" w:color="auto"/>
          </w:divBdr>
        </w:div>
        <w:div w:id="36006881">
          <w:marLeft w:val="1080"/>
          <w:marRight w:val="0"/>
          <w:marTop w:val="100"/>
          <w:marBottom w:val="0"/>
          <w:divBdr>
            <w:top w:val="none" w:sz="0" w:space="0" w:color="auto"/>
            <w:left w:val="none" w:sz="0" w:space="0" w:color="auto"/>
            <w:bottom w:val="none" w:sz="0" w:space="0" w:color="auto"/>
            <w:right w:val="none" w:sz="0" w:space="0" w:color="auto"/>
          </w:divBdr>
        </w:div>
        <w:div w:id="2073042487">
          <w:marLeft w:val="1080"/>
          <w:marRight w:val="0"/>
          <w:marTop w:val="100"/>
          <w:marBottom w:val="0"/>
          <w:divBdr>
            <w:top w:val="none" w:sz="0" w:space="0" w:color="auto"/>
            <w:left w:val="none" w:sz="0" w:space="0" w:color="auto"/>
            <w:bottom w:val="none" w:sz="0" w:space="0" w:color="auto"/>
            <w:right w:val="none" w:sz="0" w:space="0" w:color="auto"/>
          </w:divBdr>
        </w:div>
      </w:divsChild>
    </w:div>
    <w:div w:id="1073964633">
      <w:bodyDiv w:val="1"/>
      <w:marLeft w:val="0"/>
      <w:marRight w:val="0"/>
      <w:marTop w:val="0"/>
      <w:marBottom w:val="0"/>
      <w:divBdr>
        <w:top w:val="none" w:sz="0" w:space="0" w:color="auto"/>
        <w:left w:val="none" w:sz="0" w:space="0" w:color="auto"/>
        <w:bottom w:val="none" w:sz="0" w:space="0" w:color="auto"/>
        <w:right w:val="none" w:sz="0" w:space="0" w:color="auto"/>
      </w:divBdr>
    </w:div>
    <w:div w:id="1096945407">
      <w:bodyDiv w:val="1"/>
      <w:marLeft w:val="0"/>
      <w:marRight w:val="0"/>
      <w:marTop w:val="0"/>
      <w:marBottom w:val="0"/>
      <w:divBdr>
        <w:top w:val="none" w:sz="0" w:space="0" w:color="auto"/>
        <w:left w:val="none" w:sz="0" w:space="0" w:color="auto"/>
        <w:bottom w:val="none" w:sz="0" w:space="0" w:color="auto"/>
        <w:right w:val="none" w:sz="0" w:space="0" w:color="auto"/>
      </w:divBdr>
    </w:div>
    <w:div w:id="1105229819">
      <w:bodyDiv w:val="1"/>
      <w:marLeft w:val="0"/>
      <w:marRight w:val="0"/>
      <w:marTop w:val="0"/>
      <w:marBottom w:val="0"/>
      <w:divBdr>
        <w:top w:val="none" w:sz="0" w:space="0" w:color="auto"/>
        <w:left w:val="none" w:sz="0" w:space="0" w:color="auto"/>
        <w:bottom w:val="none" w:sz="0" w:space="0" w:color="auto"/>
        <w:right w:val="none" w:sz="0" w:space="0" w:color="auto"/>
      </w:divBdr>
    </w:div>
    <w:div w:id="1118984461">
      <w:bodyDiv w:val="1"/>
      <w:marLeft w:val="0"/>
      <w:marRight w:val="0"/>
      <w:marTop w:val="0"/>
      <w:marBottom w:val="0"/>
      <w:divBdr>
        <w:top w:val="none" w:sz="0" w:space="0" w:color="auto"/>
        <w:left w:val="none" w:sz="0" w:space="0" w:color="auto"/>
        <w:bottom w:val="none" w:sz="0" w:space="0" w:color="auto"/>
        <w:right w:val="none" w:sz="0" w:space="0" w:color="auto"/>
      </w:divBdr>
      <w:divsChild>
        <w:div w:id="686832870">
          <w:marLeft w:val="1166"/>
          <w:marRight w:val="0"/>
          <w:marTop w:val="86"/>
          <w:marBottom w:val="0"/>
          <w:divBdr>
            <w:top w:val="none" w:sz="0" w:space="0" w:color="auto"/>
            <w:left w:val="none" w:sz="0" w:space="0" w:color="auto"/>
            <w:bottom w:val="none" w:sz="0" w:space="0" w:color="auto"/>
            <w:right w:val="none" w:sz="0" w:space="0" w:color="auto"/>
          </w:divBdr>
        </w:div>
        <w:div w:id="845481255">
          <w:marLeft w:val="547"/>
          <w:marRight w:val="0"/>
          <w:marTop w:val="96"/>
          <w:marBottom w:val="0"/>
          <w:divBdr>
            <w:top w:val="none" w:sz="0" w:space="0" w:color="auto"/>
            <w:left w:val="none" w:sz="0" w:space="0" w:color="auto"/>
            <w:bottom w:val="none" w:sz="0" w:space="0" w:color="auto"/>
            <w:right w:val="none" w:sz="0" w:space="0" w:color="auto"/>
          </w:divBdr>
        </w:div>
        <w:div w:id="1149982564">
          <w:marLeft w:val="1166"/>
          <w:marRight w:val="0"/>
          <w:marTop w:val="86"/>
          <w:marBottom w:val="0"/>
          <w:divBdr>
            <w:top w:val="none" w:sz="0" w:space="0" w:color="auto"/>
            <w:left w:val="none" w:sz="0" w:space="0" w:color="auto"/>
            <w:bottom w:val="none" w:sz="0" w:space="0" w:color="auto"/>
            <w:right w:val="none" w:sz="0" w:space="0" w:color="auto"/>
          </w:divBdr>
        </w:div>
        <w:div w:id="1644507828">
          <w:marLeft w:val="1166"/>
          <w:marRight w:val="0"/>
          <w:marTop w:val="86"/>
          <w:marBottom w:val="0"/>
          <w:divBdr>
            <w:top w:val="none" w:sz="0" w:space="0" w:color="auto"/>
            <w:left w:val="none" w:sz="0" w:space="0" w:color="auto"/>
            <w:bottom w:val="none" w:sz="0" w:space="0" w:color="auto"/>
            <w:right w:val="none" w:sz="0" w:space="0" w:color="auto"/>
          </w:divBdr>
        </w:div>
        <w:div w:id="1969243716">
          <w:marLeft w:val="1166"/>
          <w:marRight w:val="0"/>
          <w:marTop w:val="86"/>
          <w:marBottom w:val="0"/>
          <w:divBdr>
            <w:top w:val="none" w:sz="0" w:space="0" w:color="auto"/>
            <w:left w:val="none" w:sz="0" w:space="0" w:color="auto"/>
            <w:bottom w:val="none" w:sz="0" w:space="0" w:color="auto"/>
            <w:right w:val="none" w:sz="0" w:space="0" w:color="auto"/>
          </w:divBdr>
        </w:div>
        <w:div w:id="2100708824">
          <w:marLeft w:val="547"/>
          <w:marRight w:val="0"/>
          <w:marTop w:val="96"/>
          <w:marBottom w:val="0"/>
          <w:divBdr>
            <w:top w:val="none" w:sz="0" w:space="0" w:color="auto"/>
            <w:left w:val="none" w:sz="0" w:space="0" w:color="auto"/>
            <w:bottom w:val="none" w:sz="0" w:space="0" w:color="auto"/>
            <w:right w:val="none" w:sz="0" w:space="0" w:color="auto"/>
          </w:divBdr>
        </w:div>
        <w:div w:id="2105808664">
          <w:marLeft w:val="1166"/>
          <w:marRight w:val="0"/>
          <w:marTop w:val="86"/>
          <w:marBottom w:val="0"/>
          <w:divBdr>
            <w:top w:val="none" w:sz="0" w:space="0" w:color="auto"/>
            <w:left w:val="none" w:sz="0" w:space="0" w:color="auto"/>
            <w:bottom w:val="none" w:sz="0" w:space="0" w:color="auto"/>
            <w:right w:val="none" w:sz="0" w:space="0" w:color="auto"/>
          </w:divBdr>
        </w:div>
      </w:divsChild>
    </w:div>
    <w:div w:id="1143156576">
      <w:bodyDiv w:val="1"/>
      <w:marLeft w:val="0"/>
      <w:marRight w:val="0"/>
      <w:marTop w:val="0"/>
      <w:marBottom w:val="0"/>
      <w:divBdr>
        <w:top w:val="none" w:sz="0" w:space="0" w:color="auto"/>
        <w:left w:val="none" w:sz="0" w:space="0" w:color="auto"/>
        <w:bottom w:val="none" w:sz="0" w:space="0" w:color="auto"/>
        <w:right w:val="none" w:sz="0" w:space="0" w:color="auto"/>
      </w:divBdr>
    </w:div>
    <w:div w:id="1160196389">
      <w:bodyDiv w:val="1"/>
      <w:marLeft w:val="0"/>
      <w:marRight w:val="0"/>
      <w:marTop w:val="0"/>
      <w:marBottom w:val="0"/>
      <w:divBdr>
        <w:top w:val="none" w:sz="0" w:space="0" w:color="auto"/>
        <w:left w:val="none" w:sz="0" w:space="0" w:color="auto"/>
        <w:bottom w:val="none" w:sz="0" w:space="0" w:color="auto"/>
        <w:right w:val="none" w:sz="0" w:space="0" w:color="auto"/>
      </w:divBdr>
      <w:divsChild>
        <w:div w:id="105082731">
          <w:marLeft w:val="547"/>
          <w:marRight w:val="0"/>
          <w:marTop w:val="96"/>
          <w:marBottom w:val="0"/>
          <w:divBdr>
            <w:top w:val="none" w:sz="0" w:space="0" w:color="auto"/>
            <w:left w:val="none" w:sz="0" w:space="0" w:color="auto"/>
            <w:bottom w:val="none" w:sz="0" w:space="0" w:color="auto"/>
            <w:right w:val="none" w:sz="0" w:space="0" w:color="auto"/>
          </w:divBdr>
        </w:div>
        <w:div w:id="446507118">
          <w:marLeft w:val="547"/>
          <w:marRight w:val="0"/>
          <w:marTop w:val="96"/>
          <w:marBottom w:val="0"/>
          <w:divBdr>
            <w:top w:val="none" w:sz="0" w:space="0" w:color="auto"/>
            <w:left w:val="none" w:sz="0" w:space="0" w:color="auto"/>
            <w:bottom w:val="none" w:sz="0" w:space="0" w:color="auto"/>
            <w:right w:val="none" w:sz="0" w:space="0" w:color="auto"/>
          </w:divBdr>
        </w:div>
        <w:div w:id="764617816">
          <w:marLeft w:val="547"/>
          <w:marRight w:val="0"/>
          <w:marTop w:val="96"/>
          <w:marBottom w:val="0"/>
          <w:divBdr>
            <w:top w:val="none" w:sz="0" w:space="0" w:color="auto"/>
            <w:left w:val="none" w:sz="0" w:space="0" w:color="auto"/>
            <w:bottom w:val="none" w:sz="0" w:space="0" w:color="auto"/>
            <w:right w:val="none" w:sz="0" w:space="0" w:color="auto"/>
          </w:divBdr>
        </w:div>
        <w:div w:id="967398791">
          <w:marLeft w:val="547"/>
          <w:marRight w:val="0"/>
          <w:marTop w:val="96"/>
          <w:marBottom w:val="0"/>
          <w:divBdr>
            <w:top w:val="none" w:sz="0" w:space="0" w:color="auto"/>
            <w:left w:val="none" w:sz="0" w:space="0" w:color="auto"/>
            <w:bottom w:val="none" w:sz="0" w:space="0" w:color="auto"/>
            <w:right w:val="none" w:sz="0" w:space="0" w:color="auto"/>
          </w:divBdr>
        </w:div>
        <w:div w:id="1354499929">
          <w:marLeft w:val="547"/>
          <w:marRight w:val="0"/>
          <w:marTop w:val="96"/>
          <w:marBottom w:val="0"/>
          <w:divBdr>
            <w:top w:val="none" w:sz="0" w:space="0" w:color="auto"/>
            <w:left w:val="none" w:sz="0" w:space="0" w:color="auto"/>
            <w:bottom w:val="none" w:sz="0" w:space="0" w:color="auto"/>
            <w:right w:val="none" w:sz="0" w:space="0" w:color="auto"/>
          </w:divBdr>
        </w:div>
        <w:div w:id="1661614432">
          <w:marLeft w:val="547"/>
          <w:marRight w:val="0"/>
          <w:marTop w:val="96"/>
          <w:marBottom w:val="0"/>
          <w:divBdr>
            <w:top w:val="none" w:sz="0" w:space="0" w:color="auto"/>
            <w:left w:val="none" w:sz="0" w:space="0" w:color="auto"/>
            <w:bottom w:val="none" w:sz="0" w:space="0" w:color="auto"/>
            <w:right w:val="none" w:sz="0" w:space="0" w:color="auto"/>
          </w:divBdr>
        </w:div>
        <w:div w:id="1677882293">
          <w:marLeft w:val="547"/>
          <w:marRight w:val="0"/>
          <w:marTop w:val="96"/>
          <w:marBottom w:val="0"/>
          <w:divBdr>
            <w:top w:val="none" w:sz="0" w:space="0" w:color="auto"/>
            <w:left w:val="none" w:sz="0" w:space="0" w:color="auto"/>
            <w:bottom w:val="none" w:sz="0" w:space="0" w:color="auto"/>
            <w:right w:val="none" w:sz="0" w:space="0" w:color="auto"/>
          </w:divBdr>
        </w:div>
        <w:div w:id="1729910587">
          <w:marLeft w:val="547"/>
          <w:marRight w:val="0"/>
          <w:marTop w:val="96"/>
          <w:marBottom w:val="0"/>
          <w:divBdr>
            <w:top w:val="none" w:sz="0" w:space="0" w:color="auto"/>
            <w:left w:val="none" w:sz="0" w:space="0" w:color="auto"/>
            <w:bottom w:val="none" w:sz="0" w:space="0" w:color="auto"/>
            <w:right w:val="none" w:sz="0" w:space="0" w:color="auto"/>
          </w:divBdr>
        </w:div>
        <w:div w:id="1772315123">
          <w:marLeft w:val="547"/>
          <w:marRight w:val="0"/>
          <w:marTop w:val="96"/>
          <w:marBottom w:val="0"/>
          <w:divBdr>
            <w:top w:val="none" w:sz="0" w:space="0" w:color="auto"/>
            <w:left w:val="none" w:sz="0" w:space="0" w:color="auto"/>
            <w:bottom w:val="none" w:sz="0" w:space="0" w:color="auto"/>
            <w:right w:val="none" w:sz="0" w:space="0" w:color="auto"/>
          </w:divBdr>
        </w:div>
        <w:div w:id="1984968649">
          <w:marLeft w:val="547"/>
          <w:marRight w:val="0"/>
          <w:marTop w:val="96"/>
          <w:marBottom w:val="0"/>
          <w:divBdr>
            <w:top w:val="none" w:sz="0" w:space="0" w:color="auto"/>
            <w:left w:val="none" w:sz="0" w:space="0" w:color="auto"/>
            <w:bottom w:val="none" w:sz="0" w:space="0" w:color="auto"/>
            <w:right w:val="none" w:sz="0" w:space="0" w:color="auto"/>
          </w:divBdr>
        </w:div>
        <w:div w:id="2140030169">
          <w:marLeft w:val="547"/>
          <w:marRight w:val="0"/>
          <w:marTop w:val="96"/>
          <w:marBottom w:val="0"/>
          <w:divBdr>
            <w:top w:val="none" w:sz="0" w:space="0" w:color="auto"/>
            <w:left w:val="none" w:sz="0" w:space="0" w:color="auto"/>
            <w:bottom w:val="none" w:sz="0" w:space="0" w:color="auto"/>
            <w:right w:val="none" w:sz="0" w:space="0" w:color="auto"/>
          </w:divBdr>
        </w:div>
      </w:divsChild>
    </w:div>
    <w:div w:id="1161652081">
      <w:bodyDiv w:val="1"/>
      <w:marLeft w:val="0"/>
      <w:marRight w:val="0"/>
      <w:marTop w:val="0"/>
      <w:marBottom w:val="0"/>
      <w:divBdr>
        <w:top w:val="none" w:sz="0" w:space="0" w:color="auto"/>
        <w:left w:val="none" w:sz="0" w:space="0" w:color="auto"/>
        <w:bottom w:val="none" w:sz="0" w:space="0" w:color="auto"/>
        <w:right w:val="none" w:sz="0" w:space="0" w:color="auto"/>
      </w:divBdr>
      <w:divsChild>
        <w:div w:id="37707726">
          <w:marLeft w:val="1800"/>
          <w:marRight w:val="0"/>
          <w:marTop w:val="53"/>
          <w:marBottom w:val="0"/>
          <w:divBdr>
            <w:top w:val="none" w:sz="0" w:space="0" w:color="auto"/>
            <w:left w:val="none" w:sz="0" w:space="0" w:color="auto"/>
            <w:bottom w:val="none" w:sz="0" w:space="0" w:color="auto"/>
            <w:right w:val="none" w:sz="0" w:space="0" w:color="auto"/>
          </w:divBdr>
        </w:div>
        <w:div w:id="39288696">
          <w:marLeft w:val="1800"/>
          <w:marRight w:val="0"/>
          <w:marTop w:val="53"/>
          <w:marBottom w:val="0"/>
          <w:divBdr>
            <w:top w:val="none" w:sz="0" w:space="0" w:color="auto"/>
            <w:left w:val="none" w:sz="0" w:space="0" w:color="auto"/>
            <w:bottom w:val="none" w:sz="0" w:space="0" w:color="auto"/>
            <w:right w:val="none" w:sz="0" w:space="0" w:color="auto"/>
          </w:divBdr>
        </w:div>
        <w:div w:id="47850561">
          <w:marLeft w:val="1166"/>
          <w:marRight w:val="0"/>
          <w:marTop w:val="62"/>
          <w:marBottom w:val="0"/>
          <w:divBdr>
            <w:top w:val="none" w:sz="0" w:space="0" w:color="auto"/>
            <w:left w:val="none" w:sz="0" w:space="0" w:color="auto"/>
            <w:bottom w:val="none" w:sz="0" w:space="0" w:color="auto"/>
            <w:right w:val="none" w:sz="0" w:space="0" w:color="auto"/>
          </w:divBdr>
        </w:div>
        <w:div w:id="223687700">
          <w:marLeft w:val="1800"/>
          <w:marRight w:val="0"/>
          <w:marTop w:val="53"/>
          <w:marBottom w:val="0"/>
          <w:divBdr>
            <w:top w:val="none" w:sz="0" w:space="0" w:color="auto"/>
            <w:left w:val="none" w:sz="0" w:space="0" w:color="auto"/>
            <w:bottom w:val="none" w:sz="0" w:space="0" w:color="auto"/>
            <w:right w:val="none" w:sz="0" w:space="0" w:color="auto"/>
          </w:divBdr>
        </w:div>
        <w:div w:id="340670845">
          <w:marLeft w:val="547"/>
          <w:marRight w:val="0"/>
          <w:marTop w:val="72"/>
          <w:marBottom w:val="0"/>
          <w:divBdr>
            <w:top w:val="none" w:sz="0" w:space="0" w:color="auto"/>
            <w:left w:val="none" w:sz="0" w:space="0" w:color="auto"/>
            <w:bottom w:val="none" w:sz="0" w:space="0" w:color="auto"/>
            <w:right w:val="none" w:sz="0" w:space="0" w:color="auto"/>
          </w:divBdr>
        </w:div>
        <w:div w:id="437796624">
          <w:marLeft w:val="1166"/>
          <w:marRight w:val="0"/>
          <w:marTop w:val="62"/>
          <w:marBottom w:val="0"/>
          <w:divBdr>
            <w:top w:val="none" w:sz="0" w:space="0" w:color="auto"/>
            <w:left w:val="none" w:sz="0" w:space="0" w:color="auto"/>
            <w:bottom w:val="none" w:sz="0" w:space="0" w:color="auto"/>
            <w:right w:val="none" w:sz="0" w:space="0" w:color="auto"/>
          </w:divBdr>
        </w:div>
        <w:div w:id="662271902">
          <w:marLeft w:val="1166"/>
          <w:marRight w:val="0"/>
          <w:marTop w:val="62"/>
          <w:marBottom w:val="0"/>
          <w:divBdr>
            <w:top w:val="none" w:sz="0" w:space="0" w:color="auto"/>
            <w:left w:val="none" w:sz="0" w:space="0" w:color="auto"/>
            <w:bottom w:val="none" w:sz="0" w:space="0" w:color="auto"/>
            <w:right w:val="none" w:sz="0" w:space="0" w:color="auto"/>
          </w:divBdr>
        </w:div>
        <w:div w:id="689530374">
          <w:marLeft w:val="2520"/>
          <w:marRight w:val="0"/>
          <w:marTop w:val="48"/>
          <w:marBottom w:val="0"/>
          <w:divBdr>
            <w:top w:val="none" w:sz="0" w:space="0" w:color="auto"/>
            <w:left w:val="none" w:sz="0" w:space="0" w:color="auto"/>
            <w:bottom w:val="none" w:sz="0" w:space="0" w:color="auto"/>
            <w:right w:val="none" w:sz="0" w:space="0" w:color="auto"/>
          </w:divBdr>
        </w:div>
        <w:div w:id="708411088">
          <w:marLeft w:val="1800"/>
          <w:marRight w:val="0"/>
          <w:marTop w:val="53"/>
          <w:marBottom w:val="0"/>
          <w:divBdr>
            <w:top w:val="none" w:sz="0" w:space="0" w:color="auto"/>
            <w:left w:val="none" w:sz="0" w:space="0" w:color="auto"/>
            <w:bottom w:val="none" w:sz="0" w:space="0" w:color="auto"/>
            <w:right w:val="none" w:sz="0" w:space="0" w:color="auto"/>
          </w:divBdr>
        </w:div>
        <w:div w:id="815146323">
          <w:marLeft w:val="1166"/>
          <w:marRight w:val="0"/>
          <w:marTop w:val="62"/>
          <w:marBottom w:val="0"/>
          <w:divBdr>
            <w:top w:val="none" w:sz="0" w:space="0" w:color="auto"/>
            <w:left w:val="none" w:sz="0" w:space="0" w:color="auto"/>
            <w:bottom w:val="none" w:sz="0" w:space="0" w:color="auto"/>
            <w:right w:val="none" w:sz="0" w:space="0" w:color="auto"/>
          </w:divBdr>
        </w:div>
        <w:div w:id="1094745877">
          <w:marLeft w:val="1166"/>
          <w:marRight w:val="0"/>
          <w:marTop w:val="62"/>
          <w:marBottom w:val="0"/>
          <w:divBdr>
            <w:top w:val="none" w:sz="0" w:space="0" w:color="auto"/>
            <w:left w:val="none" w:sz="0" w:space="0" w:color="auto"/>
            <w:bottom w:val="none" w:sz="0" w:space="0" w:color="auto"/>
            <w:right w:val="none" w:sz="0" w:space="0" w:color="auto"/>
          </w:divBdr>
        </w:div>
        <w:div w:id="1173029404">
          <w:marLeft w:val="1166"/>
          <w:marRight w:val="0"/>
          <w:marTop w:val="62"/>
          <w:marBottom w:val="0"/>
          <w:divBdr>
            <w:top w:val="none" w:sz="0" w:space="0" w:color="auto"/>
            <w:left w:val="none" w:sz="0" w:space="0" w:color="auto"/>
            <w:bottom w:val="none" w:sz="0" w:space="0" w:color="auto"/>
            <w:right w:val="none" w:sz="0" w:space="0" w:color="auto"/>
          </w:divBdr>
        </w:div>
        <w:div w:id="1206984072">
          <w:marLeft w:val="1166"/>
          <w:marRight w:val="0"/>
          <w:marTop w:val="62"/>
          <w:marBottom w:val="0"/>
          <w:divBdr>
            <w:top w:val="none" w:sz="0" w:space="0" w:color="auto"/>
            <w:left w:val="none" w:sz="0" w:space="0" w:color="auto"/>
            <w:bottom w:val="none" w:sz="0" w:space="0" w:color="auto"/>
            <w:right w:val="none" w:sz="0" w:space="0" w:color="auto"/>
          </w:divBdr>
        </w:div>
        <w:div w:id="1226525943">
          <w:marLeft w:val="1800"/>
          <w:marRight w:val="0"/>
          <w:marTop w:val="53"/>
          <w:marBottom w:val="0"/>
          <w:divBdr>
            <w:top w:val="none" w:sz="0" w:space="0" w:color="auto"/>
            <w:left w:val="none" w:sz="0" w:space="0" w:color="auto"/>
            <w:bottom w:val="none" w:sz="0" w:space="0" w:color="auto"/>
            <w:right w:val="none" w:sz="0" w:space="0" w:color="auto"/>
          </w:divBdr>
        </w:div>
        <w:div w:id="1307007318">
          <w:marLeft w:val="1166"/>
          <w:marRight w:val="0"/>
          <w:marTop w:val="62"/>
          <w:marBottom w:val="0"/>
          <w:divBdr>
            <w:top w:val="none" w:sz="0" w:space="0" w:color="auto"/>
            <w:left w:val="none" w:sz="0" w:space="0" w:color="auto"/>
            <w:bottom w:val="none" w:sz="0" w:space="0" w:color="auto"/>
            <w:right w:val="none" w:sz="0" w:space="0" w:color="auto"/>
          </w:divBdr>
        </w:div>
        <w:div w:id="1670136900">
          <w:marLeft w:val="2520"/>
          <w:marRight w:val="0"/>
          <w:marTop w:val="48"/>
          <w:marBottom w:val="0"/>
          <w:divBdr>
            <w:top w:val="none" w:sz="0" w:space="0" w:color="auto"/>
            <w:left w:val="none" w:sz="0" w:space="0" w:color="auto"/>
            <w:bottom w:val="none" w:sz="0" w:space="0" w:color="auto"/>
            <w:right w:val="none" w:sz="0" w:space="0" w:color="auto"/>
          </w:divBdr>
        </w:div>
        <w:div w:id="1693650610">
          <w:marLeft w:val="1166"/>
          <w:marRight w:val="0"/>
          <w:marTop w:val="62"/>
          <w:marBottom w:val="0"/>
          <w:divBdr>
            <w:top w:val="none" w:sz="0" w:space="0" w:color="auto"/>
            <w:left w:val="none" w:sz="0" w:space="0" w:color="auto"/>
            <w:bottom w:val="none" w:sz="0" w:space="0" w:color="auto"/>
            <w:right w:val="none" w:sz="0" w:space="0" w:color="auto"/>
          </w:divBdr>
        </w:div>
        <w:div w:id="1825703321">
          <w:marLeft w:val="547"/>
          <w:marRight w:val="0"/>
          <w:marTop w:val="72"/>
          <w:marBottom w:val="0"/>
          <w:divBdr>
            <w:top w:val="none" w:sz="0" w:space="0" w:color="auto"/>
            <w:left w:val="none" w:sz="0" w:space="0" w:color="auto"/>
            <w:bottom w:val="none" w:sz="0" w:space="0" w:color="auto"/>
            <w:right w:val="none" w:sz="0" w:space="0" w:color="auto"/>
          </w:divBdr>
        </w:div>
        <w:div w:id="1854757608">
          <w:marLeft w:val="1800"/>
          <w:marRight w:val="0"/>
          <w:marTop w:val="53"/>
          <w:marBottom w:val="0"/>
          <w:divBdr>
            <w:top w:val="none" w:sz="0" w:space="0" w:color="auto"/>
            <w:left w:val="none" w:sz="0" w:space="0" w:color="auto"/>
            <w:bottom w:val="none" w:sz="0" w:space="0" w:color="auto"/>
            <w:right w:val="none" w:sz="0" w:space="0" w:color="auto"/>
          </w:divBdr>
        </w:div>
        <w:div w:id="1919289554">
          <w:marLeft w:val="1800"/>
          <w:marRight w:val="0"/>
          <w:marTop w:val="53"/>
          <w:marBottom w:val="0"/>
          <w:divBdr>
            <w:top w:val="none" w:sz="0" w:space="0" w:color="auto"/>
            <w:left w:val="none" w:sz="0" w:space="0" w:color="auto"/>
            <w:bottom w:val="none" w:sz="0" w:space="0" w:color="auto"/>
            <w:right w:val="none" w:sz="0" w:space="0" w:color="auto"/>
          </w:divBdr>
        </w:div>
        <w:div w:id="1960329486">
          <w:marLeft w:val="1166"/>
          <w:marRight w:val="0"/>
          <w:marTop w:val="62"/>
          <w:marBottom w:val="0"/>
          <w:divBdr>
            <w:top w:val="none" w:sz="0" w:space="0" w:color="auto"/>
            <w:left w:val="none" w:sz="0" w:space="0" w:color="auto"/>
            <w:bottom w:val="none" w:sz="0" w:space="0" w:color="auto"/>
            <w:right w:val="none" w:sz="0" w:space="0" w:color="auto"/>
          </w:divBdr>
        </w:div>
        <w:div w:id="2120368063">
          <w:marLeft w:val="1166"/>
          <w:marRight w:val="0"/>
          <w:marTop w:val="62"/>
          <w:marBottom w:val="0"/>
          <w:divBdr>
            <w:top w:val="none" w:sz="0" w:space="0" w:color="auto"/>
            <w:left w:val="none" w:sz="0" w:space="0" w:color="auto"/>
            <w:bottom w:val="none" w:sz="0" w:space="0" w:color="auto"/>
            <w:right w:val="none" w:sz="0" w:space="0" w:color="auto"/>
          </w:divBdr>
        </w:div>
      </w:divsChild>
    </w:div>
    <w:div w:id="1199585801">
      <w:bodyDiv w:val="1"/>
      <w:marLeft w:val="0"/>
      <w:marRight w:val="0"/>
      <w:marTop w:val="0"/>
      <w:marBottom w:val="0"/>
      <w:divBdr>
        <w:top w:val="none" w:sz="0" w:space="0" w:color="auto"/>
        <w:left w:val="none" w:sz="0" w:space="0" w:color="auto"/>
        <w:bottom w:val="none" w:sz="0" w:space="0" w:color="auto"/>
        <w:right w:val="none" w:sz="0" w:space="0" w:color="auto"/>
      </w:divBdr>
      <w:divsChild>
        <w:div w:id="151991411">
          <w:marLeft w:val="547"/>
          <w:marRight w:val="0"/>
          <w:marTop w:val="130"/>
          <w:marBottom w:val="0"/>
          <w:divBdr>
            <w:top w:val="none" w:sz="0" w:space="0" w:color="auto"/>
            <w:left w:val="none" w:sz="0" w:space="0" w:color="auto"/>
            <w:bottom w:val="none" w:sz="0" w:space="0" w:color="auto"/>
            <w:right w:val="none" w:sz="0" w:space="0" w:color="auto"/>
          </w:divBdr>
        </w:div>
        <w:div w:id="262959934">
          <w:marLeft w:val="547"/>
          <w:marRight w:val="0"/>
          <w:marTop w:val="130"/>
          <w:marBottom w:val="0"/>
          <w:divBdr>
            <w:top w:val="none" w:sz="0" w:space="0" w:color="auto"/>
            <w:left w:val="none" w:sz="0" w:space="0" w:color="auto"/>
            <w:bottom w:val="none" w:sz="0" w:space="0" w:color="auto"/>
            <w:right w:val="none" w:sz="0" w:space="0" w:color="auto"/>
          </w:divBdr>
        </w:div>
        <w:div w:id="2019960806">
          <w:marLeft w:val="547"/>
          <w:marRight w:val="0"/>
          <w:marTop w:val="130"/>
          <w:marBottom w:val="0"/>
          <w:divBdr>
            <w:top w:val="none" w:sz="0" w:space="0" w:color="auto"/>
            <w:left w:val="none" w:sz="0" w:space="0" w:color="auto"/>
            <w:bottom w:val="none" w:sz="0" w:space="0" w:color="auto"/>
            <w:right w:val="none" w:sz="0" w:space="0" w:color="auto"/>
          </w:divBdr>
        </w:div>
      </w:divsChild>
    </w:div>
    <w:div w:id="1235969247">
      <w:bodyDiv w:val="1"/>
      <w:marLeft w:val="0"/>
      <w:marRight w:val="0"/>
      <w:marTop w:val="0"/>
      <w:marBottom w:val="0"/>
      <w:divBdr>
        <w:top w:val="none" w:sz="0" w:space="0" w:color="auto"/>
        <w:left w:val="none" w:sz="0" w:space="0" w:color="auto"/>
        <w:bottom w:val="none" w:sz="0" w:space="0" w:color="auto"/>
        <w:right w:val="none" w:sz="0" w:space="0" w:color="auto"/>
      </w:divBdr>
      <w:divsChild>
        <w:div w:id="41028071">
          <w:marLeft w:val="1166"/>
          <w:marRight w:val="0"/>
          <w:marTop w:val="53"/>
          <w:marBottom w:val="0"/>
          <w:divBdr>
            <w:top w:val="none" w:sz="0" w:space="0" w:color="auto"/>
            <w:left w:val="none" w:sz="0" w:space="0" w:color="auto"/>
            <w:bottom w:val="none" w:sz="0" w:space="0" w:color="auto"/>
            <w:right w:val="none" w:sz="0" w:space="0" w:color="auto"/>
          </w:divBdr>
        </w:div>
        <w:div w:id="88699812">
          <w:marLeft w:val="1166"/>
          <w:marRight w:val="0"/>
          <w:marTop w:val="53"/>
          <w:marBottom w:val="0"/>
          <w:divBdr>
            <w:top w:val="none" w:sz="0" w:space="0" w:color="auto"/>
            <w:left w:val="none" w:sz="0" w:space="0" w:color="auto"/>
            <w:bottom w:val="none" w:sz="0" w:space="0" w:color="auto"/>
            <w:right w:val="none" w:sz="0" w:space="0" w:color="auto"/>
          </w:divBdr>
        </w:div>
        <w:div w:id="186917541">
          <w:marLeft w:val="1166"/>
          <w:marRight w:val="0"/>
          <w:marTop w:val="53"/>
          <w:marBottom w:val="0"/>
          <w:divBdr>
            <w:top w:val="none" w:sz="0" w:space="0" w:color="auto"/>
            <w:left w:val="none" w:sz="0" w:space="0" w:color="auto"/>
            <w:bottom w:val="none" w:sz="0" w:space="0" w:color="auto"/>
            <w:right w:val="none" w:sz="0" w:space="0" w:color="auto"/>
          </w:divBdr>
        </w:div>
        <w:div w:id="231888464">
          <w:marLeft w:val="547"/>
          <w:marRight w:val="0"/>
          <w:marTop w:val="62"/>
          <w:marBottom w:val="0"/>
          <w:divBdr>
            <w:top w:val="none" w:sz="0" w:space="0" w:color="auto"/>
            <w:left w:val="none" w:sz="0" w:space="0" w:color="auto"/>
            <w:bottom w:val="none" w:sz="0" w:space="0" w:color="auto"/>
            <w:right w:val="none" w:sz="0" w:space="0" w:color="auto"/>
          </w:divBdr>
        </w:div>
        <w:div w:id="346493480">
          <w:marLeft w:val="547"/>
          <w:marRight w:val="0"/>
          <w:marTop w:val="62"/>
          <w:marBottom w:val="0"/>
          <w:divBdr>
            <w:top w:val="none" w:sz="0" w:space="0" w:color="auto"/>
            <w:left w:val="none" w:sz="0" w:space="0" w:color="auto"/>
            <w:bottom w:val="none" w:sz="0" w:space="0" w:color="auto"/>
            <w:right w:val="none" w:sz="0" w:space="0" w:color="auto"/>
          </w:divBdr>
        </w:div>
        <w:div w:id="635256943">
          <w:marLeft w:val="547"/>
          <w:marRight w:val="0"/>
          <w:marTop w:val="62"/>
          <w:marBottom w:val="0"/>
          <w:divBdr>
            <w:top w:val="none" w:sz="0" w:space="0" w:color="auto"/>
            <w:left w:val="none" w:sz="0" w:space="0" w:color="auto"/>
            <w:bottom w:val="none" w:sz="0" w:space="0" w:color="auto"/>
            <w:right w:val="none" w:sz="0" w:space="0" w:color="auto"/>
          </w:divBdr>
        </w:div>
        <w:div w:id="734090102">
          <w:marLeft w:val="1166"/>
          <w:marRight w:val="0"/>
          <w:marTop w:val="53"/>
          <w:marBottom w:val="0"/>
          <w:divBdr>
            <w:top w:val="none" w:sz="0" w:space="0" w:color="auto"/>
            <w:left w:val="none" w:sz="0" w:space="0" w:color="auto"/>
            <w:bottom w:val="none" w:sz="0" w:space="0" w:color="auto"/>
            <w:right w:val="none" w:sz="0" w:space="0" w:color="auto"/>
          </w:divBdr>
        </w:div>
        <w:div w:id="859588530">
          <w:marLeft w:val="1166"/>
          <w:marRight w:val="0"/>
          <w:marTop w:val="53"/>
          <w:marBottom w:val="0"/>
          <w:divBdr>
            <w:top w:val="none" w:sz="0" w:space="0" w:color="auto"/>
            <w:left w:val="none" w:sz="0" w:space="0" w:color="auto"/>
            <w:bottom w:val="none" w:sz="0" w:space="0" w:color="auto"/>
            <w:right w:val="none" w:sz="0" w:space="0" w:color="auto"/>
          </w:divBdr>
        </w:div>
        <w:div w:id="1000502037">
          <w:marLeft w:val="1166"/>
          <w:marRight w:val="0"/>
          <w:marTop w:val="53"/>
          <w:marBottom w:val="0"/>
          <w:divBdr>
            <w:top w:val="none" w:sz="0" w:space="0" w:color="auto"/>
            <w:left w:val="none" w:sz="0" w:space="0" w:color="auto"/>
            <w:bottom w:val="none" w:sz="0" w:space="0" w:color="auto"/>
            <w:right w:val="none" w:sz="0" w:space="0" w:color="auto"/>
          </w:divBdr>
        </w:div>
        <w:div w:id="1005089404">
          <w:marLeft w:val="547"/>
          <w:marRight w:val="0"/>
          <w:marTop w:val="62"/>
          <w:marBottom w:val="0"/>
          <w:divBdr>
            <w:top w:val="none" w:sz="0" w:space="0" w:color="auto"/>
            <w:left w:val="none" w:sz="0" w:space="0" w:color="auto"/>
            <w:bottom w:val="none" w:sz="0" w:space="0" w:color="auto"/>
            <w:right w:val="none" w:sz="0" w:space="0" w:color="auto"/>
          </w:divBdr>
        </w:div>
        <w:div w:id="1093012210">
          <w:marLeft w:val="1166"/>
          <w:marRight w:val="0"/>
          <w:marTop w:val="53"/>
          <w:marBottom w:val="0"/>
          <w:divBdr>
            <w:top w:val="none" w:sz="0" w:space="0" w:color="auto"/>
            <w:left w:val="none" w:sz="0" w:space="0" w:color="auto"/>
            <w:bottom w:val="none" w:sz="0" w:space="0" w:color="auto"/>
            <w:right w:val="none" w:sz="0" w:space="0" w:color="auto"/>
          </w:divBdr>
        </w:div>
        <w:div w:id="1166482298">
          <w:marLeft w:val="1166"/>
          <w:marRight w:val="0"/>
          <w:marTop w:val="53"/>
          <w:marBottom w:val="0"/>
          <w:divBdr>
            <w:top w:val="none" w:sz="0" w:space="0" w:color="auto"/>
            <w:left w:val="none" w:sz="0" w:space="0" w:color="auto"/>
            <w:bottom w:val="none" w:sz="0" w:space="0" w:color="auto"/>
            <w:right w:val="none" w:sz="0" w:space="0" w:color="auto"/>
          </w:divBdr>
        </w:div>
        <w:div w:id="1230768926">
          <w:marLeft w:val="547"/>
          <w:marRight w:val="0"/>
          <w:marTop w:val="62"/>
          <w:marBottom w:val="0"/>
          <w:divBdr>
            <w:top w:val="none" w:sz="0" w:space="0" w:color="auto"/>
            <w:left w:val="none" w:sz="0" w:space="0" w:color="auto"/>
            <w:bottom w:val="none" w:sz="0" w:space="0" w:color="auto"/>
            <w:right w:val="none" w:sz="0" w:space="0" w:color="auto"/>
          </w:divBdr>
        </w:div>
        <w:div w:id="1331638984">
          <w:marLeft w:val="547"/>
          <w:marRight w:val="0"/>
          <w:marTop w:val="62"/>
          <w:marBottom w:val="0"/>
          <w:divBdr>
            <w:top w:val="none" w:sz="0" w:space="0" w:color="auto"/>
            <w:left w:val="none" w:sz="0" w:space="0" w:color="auto"/>
            <w:bottom w:val="none" w:sz="0" w:space="0" w:color="auto"/>
            <w:right w:val="none" w:sz="0" w:space="0" w:color="auto"/>
          </w:divBdr>
        </w:div>
        <w:div w:id="1486556241">
          <w:marLeft w:val="1166"/>
          <w:marRight w:val="0"/>
          <w:marTop w:val="53"/>
          <w:marBottom w:val="0"/>
          <w:divBdr>
            <w:top w:val="none" w:sz="0" w:space="0" w:color="auto"/>
            <w:left w:val="none" w:sz="0" w:space="0" w:color="auto"/>
            <w:bottom w:val="none" w:sz="0" w:space="0" w:color="auto"/>
            <w:right w:val="none" w:sz="0" w:space="0" w:color="auto"/>
          </w:divBdr>
        </w:div>
        <w:div w:id="1553998840">
          <w:marLeft w:val="1166"/>
          <w:marRight w:val="0"/>
          <w:marTop w:val="53"/>
          <w:marBottom w:val="0"/>
          <w:divBdr>
            <w:top w:val="none" w:sz="0" w:space="0" w:color="auto"/>
            <w:left w:val="none" w:sz="0" w:space="0" w:color="auto"/>
            <w:bottom w:val="none" w:sz="0" w:space="0" w:color="auto"/>
            <w:right w:val="none" w:sz="0" w:space="0" w:color="auto"/>
          </w:divBdr>
        </w:div>
        <w:div w:id="1636835732">
          <w:marLeft w:val="547"/>
          <w:marRight w:val="0"/>
          <w:marTop w:val="62"/>
          <w:marBottom w:val="0"/>
          <w:divBdr>
            <w:top w:val="none" w:sz="0" w:space="0" w:color="auto"/>
            <w:left w:val="none" w:sz="0" w:space="0" w:color="auto"/>
            <w:bottom w:val="none" w:sz="0" w:space="0" w:color="auto"/>
            <w:right w:val="none" w:sz="0" w:space="0" w:color="auto"/>
          </w:divBdr>
        </w:div>
        <w:div w:id="1643151234">
          <w:marLeft w:val="1166"/>
          <w:marRight w:val="0"/>
          <w:marTop w:val="53"/>
          <w:marBottom w:val="0"/>
          <w:divBdr>
            <w:top w:val="none" w:sz="0" w:space="0" w:color="auto"/>
            <w:left w:val="none" w:sz="0" w:space="0" w:color="auto"/>
            <w:bottom w:val="none" w:sz="0" w:space="0" w:color="auto"/>
            <w:right w:val="none" w:sz="0" w:space="0" w:color="auto"/>
          </w:divBdr>
        </w:div>
        <w:div w:id="1839689387">
          <w:marLeft w:val="1166"/>
          <w:marRight w:val="0"/>
          <w:marTop w:val="53"/>
          <w:marBottom w:val="0"/>
          <w:divBdr>
            <w:top w:val="none" w:sz="0" w:space="0" w:color="auto"/>
            <w:left w:val="none" w:sz="0" w:space="0" w:color="auto"/>
            <w:bottom w:val="none" w:sz="0" w:space="0" w:color="auto"/>
            <w:right w:val="none" w:sz="0" w:space="0" w:color="auto"/>
          </w:divBdr>
        </w:div>
        <w:div w:id="2084712703">
          <w:marLeft w:val="1166"/>
          <w:marRight w:val="0"/>
          <w:marTop w:val="53"/>
          <w:marBottom w:val="0"/>
          <w:divBdr>
            <w:top w:val="none" w:sz="0" w:space="0" w:color="auto"/>
            <w:left w:val="none" w:sz="0" w:space="0" w:color="auto"/>
            <w:bottom w:val="none" w:sz="0" w:space="0" w:color="auto"/>
            <w:right w:val="none" w:sz="0" w:space="0" w:color="auto"/>
          </w:divBdr>
        </w:div>
      </w:divsChild>
    </w:div>
    <w:div w:id="1238319318">
      <w:bodyDiv w:val="1"/>
      <w:marLeft w:val="0"/>
      <w:marRight w:val="0"/>
      <w:marTop w:val="0"/>
      <w:marBottom w:val="0"/>
      <w:divBdr>
        <w:top w:val="none" w:sz="0" w:space="0" w:color="auto"/>
        <w:left w:val="none" w:sz="0" w:space="0" w:color="auto"/>
        <w:bottom w:val="none" w:sz="0" w:space="0" w:color="auto"/>
        <w:right w:val="none" w:sz="0" w:space="0" w:color="auto"/>
      </w:divBdr>
    </w:div>
    <w:div w:id="1281766994">
      <w:bodyDiv w:val="1"/>
      <w:marLeft w:val="0"/>
      <w:marRight w:val="0"/>
      <w:marTop w:val="0"/>
      <w:marBottom w:val="0"/>
      <w:divBdr>
        <w:top w:val="none" w:sz="0" w:space="0" w:color="auto"/>
        <w:left w:val="none" w:sz="0" w:space="0" w:color="auto"/>
        <w:bottom w:val="none" w:sz="0" w:space="0" w:color="auto"/>
        <w:right w:val="none" w:sz="0" w:space="0" w:color="auto"/>
      </w:divBdr>
    </w:div>
    <w:div w:id="1287925473">
      <w:bodyDiv w:val="1"/>
      <w:marLeft w:val="0"/>
      <w:marRight w:val="0"/>
      <w:marTop w:val="0"/>
      <w:marBottom w:val="0"/>
      <w:divBdr>
        <w:top w:val="none" w:sz="0" w:space="0" w:color="auto"/>
        <w:left w:val="none" w:sz="0" w:space="0" w:color="auto"/>
        <w:bottom w:val="none" w:sz="0" w:space="0" w:color="auto"/>
        <w:right w:val="none" w:sz="0" w:space="0" w:color="auto"/>
      </w:divBdr>
    </w:div>
    <w:div w:id="1322083147">
      <w:bodyDiv w:val="1"/>
      <w:marLeft w:val="0"/>
      <w:marRight w:val="0"/>
      <w:marTop w:val="0"/>
      <w:marBottom w:val="0"/>
      <w:divBdr>
        <w:top w:val="none" w:sz="0" w:space="0" w:color="auto"/>
        <w:left w:val="none" w:sz="0" w:space="0" w:color="auto"/>
        <w:bottom w:val="none" w:sz="0" w:space="0" w:color="auto"/>
        <w:right w:val="none" w:sz="0" w:space="0" w:color="auto"/>
      </w:divBdr>
      <w:divsChild>
        <w:div w:id="299962732">
          <w:marLeft w:val="446"/>
          <w:marRight w:val="0"/>
          <w:marTop w:val="0"/>
          <w:marBottom w:val="0"/>
          <w:divBdr>
            <w:top w:val="none" w:sz="0" w:space="0" w:color="auto"/>
            <w:left w:val="none" w:sz="0" w:space="0" w:color="auto"/>
            <w:bottom w:val="none" w:sz="0" w:space="0" w:color="auto"/>
            <w:right w:val="none" w:sz="0" w:space="0" w:color="auto"/>
          </w:divBdr>
        </w:div>
        <w:div w:id="497186057">
          <w:marLeft w:val="446"/>
          <w:marRight w:val="0"/>
          <w:marTop w:val="0"/>
          <w:marBottom w:val="0"/>
          <w:divBdr>
            <w:top w:val="none" w:sz="0" w:space="0" w:color="auto"/>
            <w:left w:val="none" w:sz="0" w:space="0" w:color="auto"/>
            <w:bottom w:val="none" w:sz="0" w:space="0" w:color="auto"/>
            <w:right w:val="none" w:sz="0" w:space="0" w:color="auto"/>
          </w:divBdr>
        </w:div>
        <w:div w:id="717509496">
          <w:marLeft w:val="446"/>
          <w:marRight w:val="0"/>
          <w:marTop w:val="0"/>
          <w:marBottom w:val="0"/>
          <w:divBdr>
            <w:top w:val="none" w:sz="0" w:space="0" w:color="auto"/>
            <w:left w:val="none" w:sz="0" w:space="0" w:color="auto"/>
            <w:bottom w:val="none" w:sz="0" w:space="0" w:color="auto"/>
            <w:right w:val="none" w:sz="0" w:space="0" w:color="auto"/>
          </w:divBdr>
        </w:div>
        <w:div w:id="789474390">
          <w:marLeft w:val="446"/>
          <w:marRight w:val="0"/>
          <w:marTop w:val="0"/>
          <w:marBottom w:val="0"/>
          <w:divBdr>
            <w:top w:val="none" w:sz="0" w:space="0" w:color="auto"/>
            <w:left w:val="none" w:sz="0" w:space="0" w:color="auto"/>
            <w:bottom w:val="none" w:sz="0" w:space="0" w:color="auto"/>
            <w:right w:val="none" w:sz="0" w:space="0" w:color="auto"/>
          </w:divBdr>
        </w:div>
        <w:div w:id="1040058501">
          <w:marLeft w:val="446"/>
          <w:marRight w:val="0"/>
          <w:marTop w:val="0"/>
          <w:marBottom w:val="0"/>
          <w:divBdr>
            <w:top w:val="none" w:sz="0" w:space="0" w:color="auto"/>
            <w:left w:val="none" w:sz="0" w:space="0" w:color="auto"/>
            <w:bottom w:val="none" w:sz="0" w:space="0" w:color="auto"/>
            <w:right w:val="none" w:sz="0" w:space="0" w:color="auto"/>
          </w:divBdr>
        </w:div>
        <w:div w:id="1440760651">
          <w:marLeft w:val="446"/>
          <w:marRight w:val="0"/>
          <w:marTop w:val="0"/>
          <w:marBottom w:val="0"/>
          <w:divBdr>
            <w:top w:val="none" w:sz="0" w:space="0" w:color="auto"/>
            <w:left w:val="none" w:sz="0" w:space="0" w:color="auto"/>
            <w:bottom w:val="none" w:sz="0" w:space="0" w:color="auto"/>
            <w:right w:val="none" w:sz="0" w:space="0" w:color="auto"/>
          </w:divBdr>
        </w:div>
        <w:div w:id="1954051117">
          <w:marLeft w:val="446"/>
          <w:marRight w:val="0"/>
          <w:marTop w:val="0"/>
          <w:marBottom w:val="0"/>
          <w:divBdr>
            <w:top w:val="none" w:sz="0" w:space="0" w:color="auto"/>
            <w:left w:val="none" w:sz="0" w:space="0" w:color="auto"/>
            <w:bottom w:val="none" w:sz="0" w:space="0" w:color="auto"/>
            <w:right w:val="none" w:sz="0" w:space="0" w:color="auto"/>
          </w:divBdr>
        </w:div>
        <w:div w:id="2002806020">
          <w:marLeft w:val="446"/>
          <w:marRight w:val="0"/>
          <w:marTop w:val="0"/>
          <w:marBottom w:val="0"/>
          <w:divBdr>
            <w:top w:val="none" w:sz="0" w:space="0" w:color="auto"/>
            <w:left w:val="none" w:sz="0" w:space="0" w:color="auto"/>
            <w:bottom w:val="none" w:sz="0" w:space="0" w:color="auto"/>
            <w:right w:val="none" w:sz="0" w:space="0" w:color="auto"/>
          </w:divBdr>
        </w:div>
        <w:div w:id="2049260183">
          <w:marLeft w:val="446"/>
          <w:marRight w:val="0"/>
          <w:marTop w:val="0"/>
          <w:marBottom w:val="0"/>
          <w:divBdr>
            <w:top w:val="none" w:sz="0" w:space="0" w:color="auto"/>
            <w:left w:val="none" w:sz="0" w:space="0" w:color="auto"/>
            <w:bottom w:val="none" w:sz="0" w:space="0" w:color="auto"/>
            <w:right w:val="none" w:sz="0" w:space="0" w:color="auto"/>
          </w:divBdr>
        </w:div>
        <w:div w:id="2057897913">
          <w:marLeft w:val="446"/>
          <w:marRight w:val="0"/>
          <w:marTop w:val="0"/>
          <w:marBottom w:val="0"/>
          <w:divBdr>
            <w:top w:val="none" w:sz="0" w:space="0" w:color="auto"/>
            <w:left w:val="none" w:sz="0" w:space="0" w:color="auto"/>
            <w:bottom w:val="none" w:sz="0" w:space="0" w:color="auto"/>
            <w:right w:val="none" w:sz="0" w:space="0" w:color="auto"/>
          </w:divBdr>
        </w:div>
      </w:divsChild>
    </w:div>
    <w:div w:id="1360934810">
      <w:bodyDiv w:val="1"/>
      <w:marLeft w:val="0"/>
      <w:marRight w:val="0"/>
      <w:marTop w:val="0"/>
      <w:marBottom w:val="0"/>
      <w:divBdr>
        <w:top w:val="none" w:sz="0" w:space="0" w:color="auto"/>
        <w:left w:val="none" w:sz="0" w:space="0" w:color="auto"/>
        <w:bottom w:val="none" w:sz="0" w:space="0" w:color="auto"/>
        <w:right w:val="none" w:sz="0" w:space="0" w:color="auto"/>
      </w:divBdr>
    </w:div>
    <w:div w:id="1369188052">
      <w:bodyDiv w:val="1"/>
      <w:marLeft w:val="0"/>
      <w:marRight w:val="0"/>
      <w:marTop w:val="0"/>
      <w:marBottom w:val="0"/>
      <w:divBdr>
        <w:top w:val="none" w:sz="0" w:space="0" w:color="auto"/>
        <w:left w:val="none" w:sz="0" w:space="0" w:color="auto"/>
        <w:bottom w:val="none" w:sz="0" w:space="0" w:color="auto"/>
        <w:right w:val="none" w:sz="0" w:space="0" w:color="auto"/>
      </w:divBdr>
      <w:divsChild>
        <w:div w:id="680090246">
          <w:marLeft w:val="547"/>
          <w:marRight w:val="0"/>
          <w:marTop w:val="144"/>
          <w:marBottom w:val="0"/>
          <w:divBdr>
            <w:top w:val="none" w:sz="0" w:space="0" w:color="auto"/>
            <w:left w:val="none" w:sz="0" w:space="0" w:color="auto"/>
            <w:bottom w:val="none" w:sz="0" w:space="0" w:color="auto"/>
            <w:right w:val="none" w:sz="0" w:space="0" w:color="auto"/>
          </w:divBdr>
        </w:div>
        <w:div w:id="834033676">
          <w:marLeft w:val="547"/>
          <w:marRight w:val="0"/>
          <w:marTop w:val="144"/>
          <w:marBottom w:val="0"/>
          <w:divBdr>
            <w:top w:val="none" w:sz="0" w:space="0" w:color="auto"/>
            <w:left w:val="none" w:sz="0" w:space="0" w:color="auto"/>
            <w:bottom w:val="none" w:sz="0" w:space="0" w:color="auto"/>
            <w:right w:val="none" w:sz="0" w:space="0" w:color="auto"/>
          </w:divBdr>
        </w:div>
        <w:div w:id="1725330369">
          <w:marLeft w:val="547"/>
          <w:marRight w:val="0"/>
          <w:marTop w:val="144"/>
          <w:marBottom w:val="0"/>
          <w:divBdr>
            <w:top w:val="none" w:sz="0" w:space="0" w:color="auto"/>
            <w:left w:val="none" w:sz="0" w:space="0" w:color="auto"/>
            <w:bottom w:val="none" w:sz="0" w:space="0" w:color="auto"/>
            <w:right w:val="none" w:sz="0" w:space="0" w:color="auto"/>
          </w:divBdr>
        </w:div>
      </w:divsChild>
    </w:div>
    <w:div w:id="1380976601">
      <w:bodyDiv w:val="1"/>
      <w:marLeft w:val="0"/>
      <w:marRight w:val="0"/>
      <w:marTop w:val="0"/>
      <w:marBottom w:val="0"/>
      <w:divBdr>
        <w:top w:val="none" w:sz="0" w:space="0" w:color="auto"/>
        <w:left w:val="none" w:sz="0" w:space="0" w:color="auto"/>
        <w:bottom w:val="none" w:sz="0" w:space="0" w:color="auto"/>
        <w:right w:val="none" w:sz="0" w:space="0" w:color="auto"/>
      </w:divBdr>
      <w:divsChild>
        <w:div w:id="41558877">
          <w:marLeft w:val="1800"/>
          <w:marRight w:val="0"/>
          <w:marTop w:val="48"/>
          <w:marBottom w:val="0"/>
          <w:divBdr>
            <w:top w:val="none" w:sz="0" w:space="0" w:color="auto"/>
            <w:left w:val="none" w:sz="0" w:space="0" w:color="auto"/>
            <w:bottom w:val="none" w:sz="0" w:space="0" w:color="auto"/>
            <w:right w:val="none" w:sz="0" w:space="0" w:color="auto"/>
          </w:divBdr>
        </w:div>
        <w:div w:id="90320922">
          <w:marLeft w:val="1800"/>
          <w:marRight w:val="0"/>
          <w:marTop w:val="48"/>
          <w:marBottom w:val="0"/>
          <w:divBdr>
            <w:top w:val="none" w:sz="0" w:space="0" w:color="auto"/>
            <w:left w:val="none" w:sz="0" w:space="0" w:color="auto"/>
            <w:bottom w:val="none" w:sz="0" w:space="0" w:color="auto"/>
            <w:right w:val="none" w:sz="0" w:space="0" w:color="auto"/>
          </w:divBdr>
        </w:div>
        <w:div w:id="90703656">
          <w:marLeft w:val="1166"/>
          <w:marRight w:val="0"/>
          <w:marTop w:val="53"/>
          <w:marBottom w:val="0"/>
          <w:divBdr>
            <w:top w:val="none" w:sz="0" w:space="0" w:color="auto"/>
            <w:left w:val="none" w:sz="0" w:space="0" w:color="auto"/>
            <w:bottom w:val="none" w:sz="0" w:space="0" w:color="auto"/>
            <w:right w:val="none" w:sz="0" w:space="0" w:color="auto"/>
          </w:divBdr>
        </w:div>
        <w:div w:id="132868572">
          <w:marLeft w:val="1166"/>
          <w:marRight w:val="0"/>
          <w:marTop w:val="53"/>
          <w:marBottom w:val="0"/>
          <w:divBdr>
            <w:top w:val="none" w:sz="0" w:space="0" w:color="auto"/>
            <w:left w:val="none" w:sz="0" w:space="0" w:color="auto"/>
            <w:bottom w:val="none" w:sz="0" w:space="0" w:color="auto"/>
            <w:right w:val="none" w:sz="0" w:space="0" w:color="auto"/>
          </w:divBdr>
        </w:div>
        <w:div w:id="232160318">
          <w:marLeft w:val="547"/>
          <w:marRight w:val="0"/>
          <w:marTop w:val="62"/>
          <w:marBottom w:val="0"/>
          <w:divBdr>
            <w:top w:val="none" w:sz="0" w:space="0" w:color="auto"/>
            <w:left w:val="none" w:sz="0" w:space="0" w:color="auto"/>
            <w:bottom w:val="none" w:sz="0" w:space="0" w:color="auto"/>
            <w:right w:val="none" w:sz="0" w:space="0" w:color="auto"/>
          </w:divBdr>
        </w:div>
        <w:div w:id="283125391">
          <w:marLeft w:val="1800"/>
          <w:marRight w:val="0"/>
          <w:marTop w:val="48"/>
          <w:marBottom w:val="0"/>
          <w:divBdr>
            <w:top w:val="none" w:sz="0" w:space="0" w:color="auto"/>
            <w:left w:val="none" w:sz="0" w:space="0" w:color="auto"/>
            <w:bottom w:val="none" w:sz="0" w:space="0" w:color="auto"/>
            <w:right w:val="none" w:sz="0" w:space="0" w:color="auto"/>
          </w:divBdr>
        </w:div>
        <w:div w:id="348340924">
          <w:marLeft w:val="1166"/>
          <w:marRight w:val="0"/>
          <w:marTop w:val="53"/>
          <w:marBottom w:val="0"/>
          <w:divBdr>
            <w:top w:val="none" w:sz="0" w:space="0" w:color="auto"/>
            <w:left w:val="none" w:sz="0" w:space="0" w:color="auto"/>
            <w:bottom w:val="none" w:sz="0" w:space="0" w:color="auto"/>
            <w:right w:val="none" w:sz="0" w:space="0" w:color="auto"/>
          </w:divBdr>
        </w:div>
        <w:div w:id="422192678">
          <w:marLeft w:val="1166"/>
          <w:marRight w:val="0"/>
          <w:marTop w:val="53"/>
          <w:marBottom w:val="0"/>
          <w:divBdr>
            <w:top w:val="none" w:sz="0" w:space="0" w:color="auto"/>
            <w:left w:val="none" w:sz="0" w:space="0" w:color="auto"/>
            <w:bottom w:val="none" w:sz="0" w:space="0" w:color="auto"/>
            <w:right w:val="none" w:sz="0" w:space="0" w:color="auto"/>
          </w:divBdr>
        </w:div>
        <w:div w:id="604852905">
          <w:marLeft w:val="1800"/>
          <w:marRight w:val="0"/>
          <w:marTop w:val="48"/>
          <w:marBottom w:val="0"/>
          <w:divBdr>
            <w:top w:val="none" w:sz="0" w:space="0" w:color="auto"/>
            <w:left w:val="none" w:sz="0" w:space="0" w:color="auto"/>
            <w:bottom w:val="none" w:sz="0" w:space="0" w:color="auto"/>
            <w:right w:val="none" w:sz="0" w:space="0" w:color="auto"/>
          </w:divBdr>
        </w:div>
        <w:div w:id="606085591">
          <w:marLeft w:val="1800"/>
          <w:marRight w:val="0"/>
          <w:marTop w:val="48"/>
          <w:marBottom w:val="0"/>
          <w:divBdr>
            <w:top w:val="none" w:sz="0" w:space="0" w:color="auto"/>
            <w:left w:val="none" w:sz="0" w:space="0" w:color="auto"/>
            <w:bottom w:val="none" w:sz="0" w:space="0" w:color="auto"/>
            <w:right w:val="none" w:sz="0" w:space="0" w:color="auto"/>
          </w:divBdr>
        </w:div>
        <w:div w:id="753205523">
          <w:marLeft w:val="547"/>
          <w:marRight w:val="0"/>
          <w:marTop w:val="62"/>
          <w:marBottom w:val="0"/>
          <w:divBdr>
            <w:top w:val="none" w:sz="0" w:space="0" w:color="auto"/>
            <w:left w:val="none" w:sz="0" w:space="0" w:color="auto"/>
            <w:bottom w:val="none" w:sz="0" w:space="0" w:color="auto"/>
            <w:right w:val="none" w:sz="0" w:space="0" w:color="auto"/>
          </w:divBdr>
        </w:div>
        <w:div w:id="782269558">
          <w:marLeft w:val="547"/>
          <w:marRight w:val="0"/>
          <w:marTop w:val="62"/>
          <w:marBottom w:val="0"/>
          <w:divBdr>
            <w:top w:val="none" w:sz="0" w:space="0" w:color="auto"/>
            <w:left w:val="none" w:sz="0" w:space="0" w:color="auto"/>
            <w:bottom w:val="none" w:sz="0" w:space="0" w:color="auto"/>
            <w:right w:val="none" w:sz="0" w:space="0" w:color="auto"/>
          </w:divBdr>
        </w:div>
        <w:div w:id="974486918">
          <w:marLeft w:val="1800"/>
          <w:marRight w:val="0"/>
          <w:marTop w:val="48"/>
          <w:marBottom w:val="0"/>
          <w:divBdr>
            <w:top w:val="none" w:sz="0" w:space="0" w:color="auto"/>
            <w:left w:val="none" w:sz="0" w:space="0" w:color="auto"/>
            <w:bottom w:val="none" w:sz="0" w:space="0" w:color="auto"/>
            <w:right w:val="none" w:sz="0" w:space="0" w:color="auto"/>
          </w:divBdr>
        </w:div>
        <w:div w:id="979074087">
          <w:marLeft w:val="1166"/>
          <w:marRight w:val="0"/>
          <w:marTop w:val="53"/>
          <w:marBottom w:val="0"/>
          <w:divBdr>
            <w:top w:val="none" w:sz="0" w:space="0" w:color="auto"/>
            <w:left w:val="none" w:sz="0" w:space="0" w:color="auto"/>
            <w:bottom w:val="none" w:sz="0" w:space="0" w:color="auto"/>
            <w:right w:val="none" w:sz="0" w:space="0" w:color="auto"/>
          </w:divBdr>
        </w:div>
        <w:div w:id="1086918503">
          <w:marLeft w:val="1166"/>
          <w:marRight w:val="0"/>
          <w:marTop w:val="53"/>
          <w:marBottom w:val="0"/>
          <w:divBdr>
            <w:top w:val="none" w:sz="0" w:space="0" w:color="auto"/>
            <w:left w:val="none" w:sz="0" w:space="0" w:color="auto"/>
            <w:bottom w:val="none" w:sz="0" w:space="0" w:color="auto"/>
            <w:right w:val="none" w:sz="0" w:space="0" w:color="auto"/>
          </w:divBdr>
        </w:div>
        <w:div w:id="1132018819">
          <w:marLeft w:val="1166"/>
          <w:marRight w:val="0"/>
          <w:marTop w:val="53"/>
          <w:marBottom w:val="0"/>
          <w:divBdr>
            <w:top w:val="none" w:sz="0" w:space="0" w:color="auto"/>
            <w:left w:val="none" w:sz="0" w:space="0" w:color="auto"/>
            <w:bottom w:val="none" w:sz="0" w:space="0" w:color="auto"/>
            <w:right w:val="none" w:sz="0" w:space="0" w:color="auto"/>
          </w:divBdr>
        </w:div>
        <w:div w:id="1221945319">
          <w:marLeft w:val="1800"/>
          <w:marRight w:val="0"/>
          <w:marTop w:val="48"/>
          <w:marBottom w:val="0"/>
          <w:divBdr>
            <w:top w:val="none" w:sz="0" w:space="0" w:color="auto"/>
            <w:left w:val="none" w:sz="0" w:space="0" w:color="auto"/>
            <w:bottom w:val="none" w:sz="0" w:space="0" w:color="auto"/>
            <w:right w:val="none" w:sz="0" w:space="0" w:color="auto"/>
          </w:divBdr>
        </w:div>
        <w:div w:id="1230379712">
          <w:marLeft w:val="1800"/>
          <w:marRight w:val="0"/>
          <w:marTop w:val="48"/>
          <w:marBottom w:val="0"/>
          <w:divBdr>
            <w:top w:val="none" w:sz="0" w:space="0" w:color="auto"/>
            <w:left w:val="none" w:sz="0" w:space="0" w:color="auto"/>
            <w:bottom w:val="none" w:sz="0" w:space="0" w:color="auto"/>
            <w:right w:val="none" w:sz="0" w:space="0" w:color="auto"/>
          </w:divBdr>
        </w:div>
        <w:div w:id="1307661983">
          <w:marLeft w:val="1166"/>
          <w:marRight w:val="0"/>
          <w:marTop w:val="53"/>
          <w:marBottom w:val="0"/>
          <w:divBdr>
            <w:top w:val="none" w:sz="0" w:space="0" w:color="auto"/>
            <w:left w:val="none" w:sz="0" w:space="0" w:color="auto"/>
            <w:bottom w:val="none" w:sz="0" w:space="0" w:color="auto"/>
            <w:right w:val="none" w:sz="0" w:space="0" w:color="auto"/>
          </w:divBdr>
        </w:div>
        <w:div w:id="1351106238">
          <w:marLeft w:val="1800"/>
          <w:marRight w:val="0"/>
          <w:marTop w:val="48"/>
          <w:marBottom w:val="0"/>
          <w:divBdr>
            <w:top w:val="none" w:sz="0" w:space="0" w:color="auto"/>
            <w:left w:val="none" w:sz="0" w:space="0" w:color="auto"/>
            <w:bottom w:val="none" w:sz="0" w:space="0" w:color="auto"/>
            <w:right w:val="none" w:sz="0" w:space="0" w:color="auto"/>
          </w:divBdr>
        </w:div>
        <w:div w:id="1367874525">
          <w:marLeft w:val="1800"/>
          <w:marRight w:val="0"/>
          <w:marTop w:val="48"/>
          <w:marBottom w:val="0"/>
          <w:divBdr>
            <w:top w:val="none" w:sz="0" w:space="0" w:color="auto"/>
            <w:left w:val="none" w:sz="0" w:space="0" w:color="auto"/>
            <w:bottom w:val="none" w:sz="0" w:space="0" w:color="auto"/>
            <w:right w:val="none" w:sz="0" w:space="0" w:color="auto"/>
          </w:divBdr>
        </w:div>
        <w:div w:id="1445465799">
          <w:marLeft w:val="1166"/>
          <w:marRight w:val="0"/>
          <w:marTop w:val="53"/>
          <w:marBottom w:val="0"/>
          <w:divBdr>
            <w:top w:val="none" w:sz="0" w:space="0" w:color="auto"/>
            <w:left w:val="none" w:sz="0" w:space="0" w:color="auto"/>
            <w:bottom w:val="none" w:sz="0" w:space="0" w:color="auto"/>
            <w:right w:val="none" w:sz="0" w:space="0" w:color="auto"/>
          </w:divBdr>
        </w:div>
        <w:div w:id="1631011031">
          <w:marLeft w:val="1166"/>
          <w:marRight w:val="0"/>
          <w:marTop w:val="53"/>
          <w:marBottom w:val="0"/>
          <w:divBdr>
            <w:top w:val="none" w:sz="0" w:space="0" w:color="auto"/>
            <w:left w:val="none" w:sz="0" w:space="0" w:color="auto"/>
            <w:bottom w:val="none" w:sz="0" w:space="0" w:color="auto"/>
            <w:right w:val="none" w:sz="0" w:space="0" w:color="auto"/>
          </w:divBdr>
        </w:div>
        <w:div w:id="1651862290">
          <w:marLeft w:val="547"/>
          <w:marRight w:val="0"/>
          <w:marTop w:val="62"/>
          <w:marBottom w:val="0"/>
          <w:divBdr>
            <w:top w:val="none" w:sz="0" w:space="0" w:color="auto"/>
            <w:left w:val="none" w:sz="0" w:space="0" w:color="auto"/>
            <w:bottom w:val="none" w:sz="0" w:space="0" w:color="auto"/>
            <w:right w:val="none" w:sz="0" w:space="0" w:color="auto"/>
          </w:divBdr>
        </w:div>
        <w:div w:id="1828398766">
          <w:marLeft w:val="1800"/>
          <w:marRight w:val="0"/>
          <w:marTop w:val="48"/>
          <w:marBottom w:val="0"/>
          <w:divBdr>
            <w:top w:val="none" w:sz="0" w:space="0" w:color="auto"/>
            <w:left w:val="none" w:sz="0" w:space="0" w:color="auto"/>
            <w:bottom w:val="none" w:sz="0" w:space="0" w:color="auto"/>
            <w:right w:val="none" w:sz="0" w:space="0" w:color="auto"/>
          </w:divBdr>
        </w:div>
        <w:div w:id="1854951542">
          <w:marLeft w:val="1800"/>
          <w:marRight w:val="0"/>
          <w:marTop w:val="48"/>
          <w:marBottom w:val="0"/>
          <w:divBdr>
            <w:top w:val="none" w:sz="0" w:space="0" w:color="auto"/>
            <w:left w:val="none" w:sz="0" w:space="0" w:color="auto"/>
            <w:bottom w:val="none" w:sz="0" w:space="0" w:color="auto"/>
            <w:right w:val="none" w:sz="0" w:space="0" w:color="auto"/>
          </w:divBdr>
        </w:div>
        <w:div w:id="1871606781">
          <w:marLeft w:val="1800"/>
          <w:marRight w:val="0"/>
          <w:marTop w:val="48"/>
          <w:marBottom w:val="0"/>
          <w:divBdr>
            <w:top w:val="none" w:sz="0" w:space="0" w:color="auto"/>
            <w:left w:val="none" w:sz="0" w:space="0" w:color="auto"/>
            <w:bottom w:val="none" w:sz="0" w:space="0" w:color="auto"/>
            <w:right w:val="none" w:sz="0" w:space="0" w:color="auto"/>
          </w:divBdr>
        </w:div>
      </w:divsChild>
    </w:div>
    <w:div w:id="1385720649">
      <w:bodyDiv w:val="1"/>
      <w:marLeft w:val="0"/>
      <w:marRight w:val="0"/>
      <w:marTop w:val="0"/>
      <w:marBottom w:val="0"/>
      <w:divBdr>
        <w:top w:val="none" w:sz="0" w:space="0" w:color="auto"/>
        <w:left w:val="none" w:sz="0" w:space="0" w:color="auto"/>
        <w:bottom w:val="none" w:sz="0" w:space="0" w:color="auto"/>
        <w:right w:val="none" w:sz="0" w:space="0" w:color="auto"/>
      </w:divBdr>
    </w:div>
    <w:div w:id="1388992252">
      <w:bodyDiv w:val="1"/>
      <w:marLeft w:val="0"/>
      <w:marRight w:val="0"/>
      <w:marTop w:val="0"/>
      <w:marBottom w:val="0"/>
      <w:divBdr>
        <w:top w:val="none" w:sz="0" w:space="0" w:color="auto"/>
        <w:left w:val="none" w:sz="0" w:space="0" w:color="auto"/>
        <w:bottom w:val="none" w:sz="0" w:space="0" w:color="auto"/>
        <w:right w:val="none" w:sz="0" w:space="0" w:color="auto"/>
      </w:divBdr>
      <w:divsChild>
        <w:div w:id="349114207">
          <w:marLeft w:val="547"/>
          <w:marRight w:val="0"/>
          <w:marTop w:val="96"/>
          <w:marBottom w:val="0"/>
          <w:divBdr>
            <w:top w:val="none" w:sz="0" w:space="0" w:color="auto"/>
            <w:left w:val="none" w:sz="0" w:space="0" w:color="auto"/>
            <w:bottom w:val="none" w:sz="0" w:space="0" w:color="auto"/>
            <w:right w:val="none" w:sz="0" w:space="0" w:color="auto"/>
          </w:divBdr>
        </w:div>
        <w:div w:id="386609141">
          <w:marLeft w:val="1166"/>
          <w:marRight w:val="0"/>
          <w:marTop w:val="86"/>
          <w:marBottom w:val="0"/>
          <w:divBdr>
            <w:top w:val="none" w:sz="0" w:space="0" w:color="auto"/>
            <w:left w:val="none" w:sz="0" w:space="0" w:color="auto"/>
            <w:bottom w:val="none" w:sz="0" w:space="0" w:color="auto"/>
            <w:right w:val="none" w:sz="0" w:space="0" w:color="auto"/>
          </w:divBdr>
        </w:div>
        <w:div w:id="1055545125">
          <w:marLeft w:val="547"/>
          <w:marRight w:val="0"/>
          <w:marTop w:val="96"/>
          <w:marBottom w:val="0"/>
          <w:divBdr>
            <w:top w:val="none" w:sz="0" w:space="0" w:color="auto"/>
            <w:left w:val="none" w:sz="0" w:space="0" w:color="auto"/>
            <w:bottom w:val="none" w:sz="0" w:space="0" w:color="auto"/>
            <w:right w:val="none" w:sz="0" w:space="0" w:color="auto"/>
          </w:divBdr>
        </w:div>
        <w:div w:id="1607350036">
          <w:marLeft w:val="1166"/>
          <w:marRight w:val="0"/>
          <w:marTop w:val="86"/>
          <w:marBottom w:val="0"/>
          <w:divBdr>
            <w:top w:val="none" w:sz="0" w:space="0" w:color="auto"/>
            <w:left w:val="none" w:sz="0" w:space="0" w:color="auto"/>
            <w:bottom w:val="none" w:sz="0" w:space="0" w:color="auto"/>
            <w:right w:val="none" w:sz="0" w:space="0" w:color="auto"/>
          </w:divBdr>
        </w:div>
        <w:div w:id="1755124048">
          <w:marLeft w:val="1800"/>
          <w:marRight w:val="0"/>
          <w:marTop w:val="72"/>
          <w:marBottom w:val="0"/>
          <w:divBdr>
            <w:top w:val="none" w:sz="0" w:space="0" w:color="auto"/>
            <w:left w:val="none" w:sz="0" w:space="0" w:color="auto"/>
            <w:bottom w:val="none" w:sz="0" w:space="0" w:color="auto"/>
            <w:right w:val="none" w:sz="0" w:space="0" w:color="auto"/>
          </w:divBdr>
        </w:div>
        <w:div w:id="1796556516">
          <w:marLeft w:val="1800"/>
          <w:marRight w:val="0"/>
          <w:marTop w:val="72"/>
          <w:marBottom w:val="0"/>
          <w:divBdr>
            <w:top w:val="none" w:sz="0" w:space="0" w:color="auto"/>
            <w:left w:val="none" w:sz="0" w:space="0" w:color="auto"/>
            <w:bottom w:val="none" w:sz="0" w:space="0" w:color="auto"/>
            <w:right w:val="none" w:sz="0" w:space="0" w:color="auto"/>
          </w:divBdr>
        </w:div>
        <w:div w:id="1797748957">
          <w:marLeft w:val="1166"/>
          <w:marRight w:val="0"/>
          <w:marTop w:val="86"/>
          <w:marBottom w:val="0"/>
          <w:divBdr>
            <w:top w:val="none" w:sz="0" w:space="0" w:color="auto"/>
            <w:left w:val="none" w:sz="0" w:space="0" w:color="auto"/>
            <w:bottom w:val="none" w:sz="0" w:space="0" w:color="auto"/>
            <w:right w:val="none" w:sz="0" w:space="0" w:color="auto"/>
          </w:divBdr>
        </w:div>
        <w:div w:id="1879004591">
          <w:marLeft w:val="547"/>
          <w:marRight w:val="0"/>
          <w:marTop w:val="96"/>
          <w:marBottom w:val="0"/>
          <w:divBdr>
            <w:top w:val="none" w:sz="0" w:space="0" w:color="auto"/>
            <w:left w:val="none" w:sz="0" w:space="0" w:color="auto"/>
            <w:bottom w:val="none" w:sz="0" w:space="0" w:color="auto"/>
            <w:right w:val="none" w:sz="0" w:space="0" w:color="auto"/>
          </w:divBdr>
        </w:div>
        <w:div w:id="1893881798">
          <w:marLeft w:val="1166"/>
          <w:marRight w:val="0"/>
          <w:marTop w:val="86"/>
          <w:marBottom w:val="0"/>
          <w:divBdr>
            <w:top w:val="none" w:sz="0" w:space="0" w:color="auto"/>
            <w:left w:val="none" w:sz="0" w:space="0" w:color="auto"/>
            <w:bottom w:val="none" w:sz="0" w:space="0" w:color="auto"/>
            <w:right w:val="none" w:sz="0" w:space="0" w:color="auto"/>
          </w:divBdr>
        </w:div>
        <w:div w:id="2060859563">
          <w:marLeft w:val="1166"/>
          <w:marRight w:val="0"/>
          <w:marTop w:val="86"/>
          <w:marBottom w:val="0"/>
          <w:divBdr>
            <w:top w:val="none" w:sz="0" w:space="0" w:color="auto"/>
            <w:left w:val="none" w:sz="0" w:space="0" w:color="auto"/>
            <w:bottom w:val="none" w:sz="0" w:space="0" w:color="auto"/>
            <w:right w:val="none" w:sz="0" w:space="0" w:color="auto"/>
          </w:divBdr>
        </w:div>
        <w:div w:id="2141874569">
          <w:marLeft w:val="1800"/>
          <w:marRight w:val="0"/>
          <w:marTop w:val="72"/>
          <w:marBottom w:val="0"/>
          <w:divBdr>
            <w:top w:val="none" w:sz="0" w:space="0" w:color="auto"/>
            <w:left w:val="none" w:sz="0" w:space="0" w:color="auto"/>
            <w:bottom w:val="none" w:sz="0" w:space="0" w:color="auto"/>
            <w:right w:val="none" w:sz="0" w:space="0" w:color="auto"/>
          </w:divBdr>
        </w:div>
      </w:divsChild>
    </w:div>
    <w:div w:id="1395468114">
      <w:bodyDiv w:val="1"/>
      <w:marLeft w:val="0"/>
      <w:marRight w:val="0"/>
      <w:marTop w:val="0"/>
      <w:marBottom w:val="0"/>
      <w:divBdr>
        <w:top w:val="none" w:sz="0" w:space="0" w:color="auto"/>
        <w:left w:val="none" w:sz="0" w:space="0" w:color="auto"/>
        <w:bottom w:val="none" w:sz="0" w:space="0" w:color="auto"/>
        <w:right w:val="none" w:sz="0" w:space="0" w:color="auto"/>
      </w:divBdr>
      <w:divsChild>
        <w:div w:id="410853367">
          <w:marLeft w:val="1166"/>
          <w:marRight w:val="0"/>
          <w:marTop w:val="115"/>
          <w:marBottom w:val="0"/>
          <w:divBdr>
            <w:top w:val="none" w:sz="0" w:space="0" w:color="auto"/>
            <w:left w:val="none" w:sz="0" w:space="0" w:color="auto"/>
            <w:bottom w:val="none" w:sz="0" w:space="0" w:color="auto"/>
            <w:right w:val="none" w:sz="0" w:space="0" w:color="auto"/>
          </w:divBdr>
        </w:div>
        <w:div w:id="545023979">
          <w:marLeft w:val="547"/>
          <w:marRight w:val="0"/>
          <w:marTop w:val="130"/>
          <w:marBottom w:val="0"/>
          <w:divBdr>
            <w:top w:val="none" w:sz="0" w:space="0" w:color="auto"/>
            <w:left w:val="none" w:sz="0" w:space="0" w:color="auto"/>
            <w:bottom w:val="none" w:sz="0" w:space="0" w:color="auto"/>
            <w:right w:val="none" w:sz="0" w:space="0" w:color="auto"/>
          </w:divBdr>
        </w:div>
        <w:div w:id="818764624">
          <w:marLeft w:val="1166"/>
          <w:marRight w:val="0"/>
          <w:marTop w:val="115"/>
          <w:marBottom w:val="0"/>
          <w:divBdr>
            <w:top w:val="none" w:sz="0" w:space="0" w:color="auto"/>
            <w:left w:val="none" w:sz="0" w:space="0" w:color="auto"/>
            <w:bottom w:val="none" w:sz="0" w:space="0" w:color="auto"/>
            <w:right w:val="none" w:sz="0" w:space="0" w:color="auto"/>
          </w:divBdr>
        </w:div>
        <w:div w:id="1724060243">
          <w:marLeft w:val="547"/>
          <w:marRight w:val="0"/>
          <w:marTop w:val="130"/>
          <w:marBottom w:val="0"/>
          <w:divBdr>
            <w:top w:val="none" w:sz="0" w:space="0" w:color="auto"/>
            <w:left w:val="none" w:sz="0" w:space="0" w:color="auto"/>
            <w:bottom w:val="none" w:sz="0" w:space="0" w:color="auto"/>
            <w:right w:val="none" w:sz="0" w:space="0" w:color="auto"/>
          </w:divBdr>
        </w:div>
        <w:div w:id="2051569994">
          <w:marLeft w:val="547"/>
          <w:marRight w:val="0"/>
          <w:marTop w:val="130"/>
          <w:marBottom w:val="0"/>
          <w:divBdr>
            <w:top w:val="none" w:sz="0" w:space="0" w:color="auto"/>
            <w:left w:val="none" w:sz="0" w:space="0" w:color="auto"/>
            <w:bottom w:val="none" w:sz="0" w:space="0" w:color="auto"/>
            <w:right w:val="none" w:sz="0" w:space="0" w:color="auto"/>
          </w:divBdr>
        </w:div>
      </w:divsChild>
    </w:div>
    <w:div w:id="1402219197">
      <w:bodyDiv w:val="1"/>
      <w:marLeft w:val="0"/>
      <w:marRight w:val="0"/>
      <w:marTop w:val="0"/>
      <w:marBottom w:val="0"/>
      <w:divBdr>
        <w:top w:val="none" w:sz="0" w:space="0" w:color="auto"/>
        <w:left w:val="none" w:sz="0" w:space="0" w:color="auto"/>
        <w:bottom w:val="none" w:sz="0" w:space="0" w:color="auto"/>
        <w:right w:val="none" w:sz="0" w:space="0" w:color="auto"/>
      </w:divBdr>
      <w:divsChild>
        <w:div w:id="267549963">
          <w:marLeft w:val="547"/>
          <w:marRight w:val="0"/>
          <w:marTop w:val="130"/>
          <w:marBottom w:val="0"/>
          <w:divBdr>
            <w:top w:val="none" w:sz="0" w:space="0" w:color="auto"/>
            <w:left w:val="none" w:sz="0" w:space="0" w:color="auto"/>
            <w:bottom w:val="none" w:sz="0" w:space="0" w:color="auto"/>
            <w:right w:val="none" w:sz="0" w:space="0" w:color="auto"/>
          </w:divBdr>
        </w:div>
        <w:div w:id="1128861576">
          <w:marLeft w:val="547"/>
          <w:marRight w:val="0"/>
          <w:marTop w:val="130"/>
          <w:marBottom w:val="0"/>
          <w:divBdr>
            <w:top w:val="none" w:sz="0" w:space="0" w:color="auto"/>
            <w:left w:val="none" w:sz="0" w:space="0" w:color="auto"/>
            <w:bottom w:val="none" w:sz="0" w:space="0" w:color="auto"/>
            <w:right w:val="none" w:sz="0" w:space="0" w:color="auto"/>
          </w:divBdr>
        </w:div>
        <w:div w:id="1129398281">
          <w:marLeft w:val="1166"/>
          <w:marRight w:val="0"/>
          <w:marTop w:val="115"/>
          <w:marBottom w:val="0"/>
          <w:divBdr>
            <w:top w:val="none" w:sz="0" w:space="0" w:color="auto"/>
            <w:left w:val="none" w:sz="0" w:space="0" w:color="auto"/>
            <w:bottom w:val="none" w:sz="0" w:space="0" w:color="auto"/>
            <w:right w:val="none" w:sz="0" w:space="0" w:color="auto"/>
          </w:divBdr>
        </w:div>
        <w:div w:id="1509442896">
          <w:marLeft w:val="547"/>
          <w:marRight w:val="0"/>
          <w:marTop w:val="130"/>
          <w:marBottom w:val="0"/>
          <w:divBdr>
            <w:top w:val="none" w:sz="0" w:space="0" w:color="auto"/>
            <w:left w:val="none" w:sz="0" w:space="0" w:color="auto"/>
            <w:bottom w:val="none" w:sz="0" w:space="0" w:color="auto"/>
            <w:right w:val="none" w:sz="0" w:space="0" w:color="auto"/>
          </w:divBdr>
        </w:div>
        <w:div w:id="1912041593">
          <w:marLeft w:val="1166"/>
          <w:marRight w:val="0"/>
          <w:marTop w:val="115"/>
          <w:marBottom w:val="0"/>
          <w:divBdr>
            <w:top w:val="none" w:sz="0" w:space="0" w:color="auto"/>
            <w:left w:val="none" w:sz="0" w:space="0" w:color="auto"/>
            <w:bottom w:val="none" w:sz="0" w:space="0" w:color="auto"/>
            <w:right w:val="none" w:sz="0" w:space="0" w:color="auto"/>
          </w:divBdr>
        </w:div>
      </w:divsChild>
    </w:div>
    <w:div w:id="1405839455">
      <w:bodyDiv w:val="1"/>
      <w:marLeft w:val="0"/>
      <w:marRight w:val="0"/>
      <w:marTop w:val="0"/>
      <w:marBottom w:val="0"/>
      <w:divBdr>
        <w:top w:val="none" w:sz="0" w:space="0" w:color="auto"/>
        <w:left w:val="none" w:sz="0" w:space="0" w:color="auto"/>
        <w:bottom w:val="none" w:sz="0" w:space="0" w:color="auto"/>
        <w:right w:val="none" w:sz="0" w:space="0" w:color="auto"/>
      </w:divBdr>
      <w:divsChild>
        <w:div w:id="479421726">
          <w:marLeft w:val="1166"/>
          <w:marRight w:val="0"/>
          <w:marTop w:val="115"/>
          <w:marBottom w:val="0"/>
          <w:divBdr>
            <w:top w:val="none" w:sz="0" w:space="0" w:color="auto"/>
            <w:left w:val="none" w:sz="0" w:space="0" w:color="auto"/>
            <w:bottom w:val="none" w:sz="0" w:space="0" w:color="auto"/>
            <w:right w:val="none" w:sz="0" w:space="0" w:color="auto"/>
          </w:divBdr>
        </w:div>
        <w:div w:id="1475633473">
          <w:marLeft w:val="547"/>
          <w:marRight w:val="0"/>
          <w:marTop w:val="130"/>
          <w:marBottom w:val="0"/>
          <w:divBdr>
            <w:top w:val="none" w:sz="0" w:space="0" w:color="auto"/>
            <w:left w:val="none" w:sz="0" w:space="0" w:color="auto"/>
            <w:bottom w:val="none" w:sz="0" w:space="0" w:color="auto"/>
            <w:right w:val="none" w:sz="0" w:space="0" w:color="auto"/>
          </w:divBdr>
        </w:div>
        <w:div w:id="1556696822">
          <w:marLeft w:val="547"/>
          <w:marRight w:val="0"/>
          <w:marTop w:val="130"/>
          <w:marBottom w:val="0"/>
          <w:divBdr>
            <w:top w:val="none" w:sz="0" w:space="0" w:color="auto"/>
            <w:left w:val="none" w:sz="0" w:space="0" w:color="auto"/>
            <w:bottom w:val="none" w:sz="0" w:space="0" w:color="auto"/>
            <w:right w:val="none" w:sz="0" w:space="0" w:color="auto"/>
          </w:divBdr>
        </w:div>
        <w:div w:id="1583760997">
          <w:marLeft w:val="1166"/>
          <w:marRight w:val="0"/>
          <w:marTop w:val="115"/>
          <w:marBottom w:val="0"/>
          <w:divBdr>
            <w:top w:val="none" w:sz="0" w:space="0" w:color="auto"/>
            <w:left w:val="none" w:sz="0" w:space="0" w:color="auto"/>
            <w:bottom w:val="none" w:sz="0" w:space="0" w:color="auto"/>
            <w:right w:val="none" w:sz="0" w:space="0" w:color="auto"/>
          </w:divBdr>
        </w:div>
        <w:div w:id="1764834665">
          <w:marLeft w:val="547"/>
          <w:marRight w:val="0"/>
          <w:marTop w:val="130"/>
          <w:marBottom w:val="0"/>
          <w:divBdr>
            <w:top w:val="none" w:sz="0" w:space="0" w:color="auto"/>
            <w:left w:val="none" w:sz="0" w:space="0" w:color="auto"/>
            <w:bottom w:val="none" w:sz="0" w:space="0" w:color="auto"/>
            <w:right w:val="none" w:sz="0" w:space="0" w:color="auto"/>
          </w:divBdr>
        </w:div>
      </w:divsChild>
    </w:div>
    <w:div w:id="1413041844">
      <w:bodyDiv w:val="1"/>
      <w:marLeft w:val="0"/>
      <w:marRight w:val="0"/>
      <w:marTop w:val="0"/>
      <w:marBottom w:val="0"/>
      <w:divBdr>
        <w:top w:val="none" w:sz="0" w:space="0" w:color="auto"/>
        <w:left w:val="none" w:sz="0" w:space="0" w:color="auto"/>
        <w:bottom w:val="none" w:sz="0" w:space="0" w:color="auto"/>
        <w:right w:val="none" w:sz="0" w:space="0" w:color="auto"/>
      </w:divBdr>
      <w:divsChild>
        <w:div w:id="1220441848">
          <w:marLeft w:val="1080"/>
          <w:marRight w:val="0"/>
          <w:marTop w:val="100"/>
          <w:marBottom w:val="0"/>
          <w:divBdr>
            <w:top w:val="none" w:sz="0" w:space="0" w:color="auto"/>
            <w:left w:val="none" w:sz="0" w:space="0" w:color="auto"/>
            <w:bottom w:val="none" w:sz="0" w:space="0" w:color="auto"/>
            <w:right w:val="none" w:sz="0" w:space="0" w:color="auto"/>
          </w:divBdr>
        </w:div>
        <w:div w:id="1210610096">
          <w:marLeft w:val="1800"/>
          <w:marRight w:val="0"/>
          <w:marTop w:val="100"/>
          <w:marBottom w:val="0"/>
          <w:divBdr>
            <w:top w:val="none" w:sz="0" w:space="0" w:color="auto"/>
            <w:left w:val="none" w:sz="0" w:space="0" w:color="auto"/>
            <w:bottom w:val="none" w:sz="0" w:space="0" w:color="auto"/>
            <w:right w:val="none" w:sz="0" w:space="0" w:color="auto"/>
          </w:divBdr>
        </w:div>
        <w:div w:id="1636332252">
          <w:marLeft w:val="1080"/>
          <w:marRight w:val="0"/>
          <w:marTop w:val="100"/>
          <w:marBottom w:val="0"/>
          <w:divBdr>
            <w:top w:val="none" w:sz="0" w:space="0" w:color="auto"/>
            <w:left w:val="none" w:sz="0" w:space="0" w:color="auto"/>
            <w:bottom w:val="none" w:sz="0" w:space="0" w:color="auto"/>
            <w:right w:val="none" w:sz="0" w:space="0" w:color="auto"/>
          </w:divBdr>
        </w:div>
        <w:div w:id="959410462">
          <w:marLeft w:val="1800"/>
          <w:marRight w:val="0"/>
          <w:marTop w:val="100"/>
          <w:marBottom w:val="0"/>
          <w:divBdr>
            <w:top w:val="none" w:sz="0" w:space="0" w:color="auto"/>
            <w:left w:val="none" w:sz="0" w:space="0" w:color="auto"/>
            <w:bottom w:val="none" w:sz="0" w:space="0" w:color="auto"/>
            <w:right w:val="none" w:sz="0" w:space="0" w:color="auto"/>
          </w:divBdr>
        </w:div>
        <w:div w:id="1743138300">
          <w:marLeft w:val="1080"/>
          <w:marRight w:val="0"/>
          <w:marTop w:val="100"/>
          <w:marBottom w:val="0"/>
          <w:divBdr>
            <w:top w:val="none" w:sz="0" w:space="0" w:color="auto"/>
            <w:left w:val="none" w:sz="0" w:space="0" w:color="auto"/>
            <w:bottom w:val="none" w:sz="0" w:space="0" w:color="auto"/>
            <w:right w:val="none" w:sz="0" w:space="0" w:color="auto"/>
          </w:divBdr>
        </w:div>
        <w:div w:id="29231858">
          <w:marLeft w:val="1800"/>
          <w:marRight w:val="0"/>
          <w:marTop w:val="100"/>
          <w:marBottom w:val="0"/>
          <w:divBdr>
            <w:top w:val="none" w:sz="0" w:space="0" w:color="auto"/>
            <w:left w:val="none" w:sz="0" w:space="0" w:color="auto"/>
            <w:bottom w:val="none" w:sz="0" w:space="0" w:color="auto"/>
            <w:right w:val="none" w:sz="0" w:space="0" w:color="auto"/>
          </w:divBdr>
        </w:div>
        <w:div w:id="1055083037">
          <w:marLeft w:val="2520"/>
          <w:marRight w:val="0"/>
          <w:marTop w:val="100"/>
          <w:marBottom w:val="0"/>
          <w:divBdr>
            <w:top w:val="none" w:sz="0" w:space="0" w:color="auto"/>
            <w:left w:val="none" w:sz="0" w:space="0" w:color="auto"/>
            <w:bottom w:val="none" w:sz="0" w:space="0" w:color="auto"/>
            <w:right w:val="none" w:sz="0" w:space="0" w:color="auto"/>
          </w:divBdr>
        </w:div>
        <w:div w:id="1199702949">
          <w:marLeft w:val="1080"/>
          <w:marRight w:val="0"/>
          <w:marTop w:val="100"/>
          <w:marBottom w:val="0"/>
          <w:divBdr>
            <w:top w:val="none" w:sz="0" w:space="0" w:color="auto"/>
            <w:left w:val="none" w:sz="0" w:space="0" w:color="auto"/>
            <w:bottom w:val="none" w:sz="0" w:space="0" w:color="auto"/>
            <w:right w:val="none" w:sz="0" w:space="0" w:color="auto"/>
          </w:divBdr>
        </w:div>
        <w:div w:id="1880630153">
          <w:marLeft w:val="1800"/>
          <w:marRight w:val="0"/>
          <w:marTop w:val="100"/>
          <w:marBottom w:val="0"/>
          <w:divBdr>
            <w:top w:val="none" w:sz="0" w:space="0" w:color="auto"/>
            <w:left w:val="none" w:sz="0" w:space="0" w:color="auto"/>
            <w:bottom w:val="none" w:sz="0" w:space="0" w:color="auto"/>
            <w:right w:val="none" w:sz="0" w:space="0" w:color="auto"/>
          </w:divBdr>
        </w:div>
        <w:div w:id="1390884699">
          <w:marLeft w:val="2520"/>
          <w:marRight w:val="0"/>
          <w:marTop w:val="100"/>
          <w:marBottom w:val="0"/>
          <w:divBdr>
            <w:top w:val="none" w:sz="0" w:space="0" w:color="auto"/>
            <w:left w:val="none" w:sz="0" w:space="0" w:color="auto"/>
            <w:bottom w:val="none" w:sz="0" w:space="0" w:color="auto"/>
            <w:right w:val="none" w:sz="0" w:space="0" w:color="auto"/>
          </w:divBdr>
        </w:div>
        <w:div w:id="1968510121">
          <w:marLeft w:val="2520"/>
          <w:marRight w:val="0"/>
          <w:marTop w:val="100"/>
          <w:marBottom w:val="0"/>
          <w:divBdr>
            <w:top w:val="none" w:sz="0" w:space="0" w:color="auto"/>
            <w:left w:val="none" w:sz="0" w:space="0" w:color="auto"/>
            <w:bottom w:val="none" w:sz="0" w:space="0" w:color="auto"/>
            <w:right w:val="none" w:sz="0" w:space="0" w:color="auto"/>
          </w:divBdr>
        </w:div>
        <w:div w:id="433522653">
          <w:marLeft w:val="2520"/>
          <w:marRight w:val="0"/>
          <w:marTop w:val="100"/>
          <w:marBottom w:val="0"/>
          <w:divBdr>
            <w:top w:val="none" w:sz="0" w:space="0" w:color="auto"/>
            <w:left w:val="none" w:sz="0" w:space="0" w:color="auto"/>
            <w:bottom w:val="none" w:sz="0" w:space="0" w:color="auto"/>
            <w:right w:val="none" w:sz="0" w:space="0" w:color="auto"/>
          </w:divBdr>
        </w:div>
        <w:div w:id="66194689">
          <w:marLeft w:val="1800"/>
          <w:marRight w:val="0"/>
          <w:marTop w:val="100"/>
          <w:marBottom w:val="0"/>
          <w:divBdr>
            <w:top w:val="none" w:sz="0" w:space="0" w:color="auto"/>
            <w:left w:val="none" w:sz="0" w:space="0" w:color="auto"/>
            <w:bottom w:val="none" w:sz="0" w:space="0" w:color="auto"/>
            <w:right w:val="none" w:sz="0" w:space="0" w:color="auto"/>
          </w:divBdr>
        </w:div>
        <w:div w:id="265508472">
          <w:marLeft w:val="1800"/>
          <w:marRight w:val="0"/>
          <w:marTop w:val="100"/>
          <w:marBottom w:val="0"/>
          <w:divBdr>
            <w:top w:val="none" w:sz="0" w:space="0" w:color="auto"/>
            <w:left w:val="none" w:sz="0" w:space="0" w:color="auto"/>
            <w:bottom w:val="none" w:sz="0" w:space="0" w:color="auto"/>
            <w:right w:val="none" w:sz="0" w:space="0" w:color="auto"/>
          </w:divBdr>
        </w:div>
        <w:div w:id="1309288935">
          <w:marLeft w:val="1080"/>
          <w:marRight w:val="0"/>
          <w:marTop w:val="100"/>
          <w:marBottom w:val="0"/>
          <w:divBdr>
            <w:top w:val="none" w:sz="0" w:space="0" w:color="auto"/>
            <w:left w:val="none" w:sz="0" w:space="0" w:color="auto"/>
            <w:bottom w:val="none" w:sz="0" w:space="0" w:color="auto"/>
            <w:right w:val="none" w:sz="0" w:space="0" w:color="auto"/>
          </w:divBdr>
        </w:div>
        <w:div w:id="920943816">
          <w:marLeft w:val="1800"/>
          <w:marRight w:val="0"/>
          <w:marTop w:val="100"/>
          <w:marBottom w:val="0"/>
          <w:divBdr>
            <w:top w:val="none" w:sz="0" w:space="0" w:color="auto"/>
            <w:left w:val="none" w:sz="0" w:space="0" w:color="auto"/>
            <w:bottom w:val="none" w:sz="0" w:space="0" w:color="auto"/>
            <w:right w:val="none" w:sz="0" w:space="0" w:color="auto"/>
          </w:divBdr>
        </w:div>
        <w:div w:id="299044327">
          <w:marLeft w:val="1800"/>
          <w:marRight w:val="0"/>
          <w:marTop w:val="100"/>
          <w:marBottom w:val="0"/>
          <w:divBdr>
            <w:top w:val="none" w:sz="0" w:space="0" w:color="auto"/>
            <w:left w:val="none" w:sz="0" w:space="0" w:color="auto"/>
            <w:bottom w:val="none" w:sz="0" w:space="0" w:color="auto"/>
            <w:right w:val="none" w:sz="0" w:space="0" w:color="auto"/>
          </w:divBdr>
        </w:div>
      </w:divsChild>
    </w:div>
    <w:div w:id="1485926908">
      <w:bodyDiv w:val="1"/>
      <w:marLeft w:val="0"/>
      <w:marRight w:val="0"/>
      <w:marTop w:val="0"/>
      <w:marBottom w:val="0"/>
      <w:divBdr>
        <w:top w:val="none" w:sz="0" w:space="0" w:color="auto"/>
        <w:left w:val="none" w:sz="0" w:space="0" w:color="auto"/>
        <w:bottom w:val="none" w:sz="0" w:space="0" w:color="auto"/>
        <w:right w:val="none" w:sz="0" w:space="0" w:color="auto"/>
      </w:divBdr>
      <w:divsChild>
        <w:div w:id="931201344">
          <w:marLeft w:val="360"/>
          <w:marRight w:val="0"/>
          <w:marTop w:val="200"/>
          <w:marBottom w:val="0"/>
          <w:divBdr>
            <w:top w:val="none" w:sz="0" w:space="0" w:color="auto"/>
            <w:left w:val="none" w:sz="0" w:space="0" w:color="auto"/>
            <w:bottom w:val="none" w:sz="0" w:space="0" w:color="auto"/>
            <w:right w:val="none" w:sz="0" w:space="0" w:color="auto"/>
          </w:divBdr>
        </w:div>
        <w:div w:id="847139808">
          <w:marLeft w:val="1080"/>
          <w:marRight w:val="0"/>
          <w:marTop w:val="100"/>
          <w:marBottom w:val="0"/>
          <w:divBdr>
            <w:top w:val="none" w:sz="0" w:space="0" w:color="auto"/>
            <w:left w:val="none" w:sz="0" w:space="0" w:color="auto"/>
            <w:bottom w:val="none" w:sz="0" w:space="0" w:color="auto"/>
            <w:right w:val="none" w:sz="0" w:space="0" w:color="auto"/>
          </w:divBdr>
        </w:div>
        <w:div w:id="1784349115">
          <w:marLeft w:val="1080"/>
          <w:marRight w:val="0"/>
          <w:marTop w:val="100"/>
          <w:marBottom w:val="0"/>
          <w:divBdr>
            <w:top w:val="none" w:sz="0" w:space="0" w:color="auto"/>
            <w:left w:val="none" w:sz="0" w:space="0" w:color="auto"/>
            <w:bottom w:val="none" w:sz="0" w:space="0" w:color="auto"/>
            <w:right w:val="none" w:sz="0" w:space="0" w:color="auto"/>
          </w:divBdr>
        </w:div>
        <w:div w:id="1627198170">
          <w:marLeft w:val="1080"/>
          <w:marRight w:val="0"/>
          <w:marTop w:val="100"/>
          <w:marBottom w:val="0"/>
          <w:divBdr>
            <w:top w:val="none" w:sz="0" w:space="0" w:color="auto"/>
            <w:left w:val="none" w:sz="0" w:space="0" w:color="auto"/>
            <w:bottom w:val="none" w:sz="0" w:space="0" w:color="auto"/>
            <w:right w:val="none" w:sz="0" w:space="0" w:color="auto"/>
          </w:divBdr>
        </w:div>
        <w:div w:id="610630250">
          <w:marLeft w:val="1080"/>
          <w:marRight w:val="0"/>
          <w:marTop w:val="100"/>
          <w:marBottom w:val="0"/>
          <w:divBdr>
            <w:top w:val="none" w:sz="0" w:space="0" w:color="auto"/>
            <w:left w:val="none" w:sz="0" w:space="0" w:color="auto"/>
            <w:bottom w:val="none" w:sz="0" w:space="0" w:color="auto"/>
            <w:right w:val="none" w:sz="0" w:space="0" w:color="auto"/>
          </w:divBdr>
        </w:div>
        <w:div w:id="927541359">
          <w:marLeft w:val="1080"/>
          <w:marRight w:val="0"/>
          <w:marTop w:val="100"/>
          <w:marBottom w:val="0"/>
          <w:divBdr>
            <w:top w:val="none" w:sz="0" w:space="0" w:color="auto"/>
            <w:left w:val="none" w:sz="0" w:space="0" w:color="auto"/>
            <w:bottom w:val="none" w:sz="0" w:space="0" w:color="auto"/>
            <w:right w:val="none" w:sz="0" w:space="0" w:color="auto"/>
          </w:divBdr>
        </w:div>
        <w:div w:id="1176311535">
          <w:marLeft w:val="1080"/>
          <w:marRight w:val="0"/>
          <w:marTop w:val="100"/>
          <w:marBottom w:val="0"/>
          <w:divBdr>
            <w:top w:val="none" w:sz="0" w:space="0" w:color="auto"/>
            <w:left w:val="none" w:sz="0" w:space="0" w:color="auto"/>
            <w:bottom w:val="none" w:sz="0" w:space="0" w:color="auto"/>
            <w:right w:val="none" w:sz="0" w:space="0" w:color="auto"/>
          </w:divBdr>
        </w:div>
        <w:div w:id="2121365973">
          <w:marLeft w:val="360"/>
          <w:marRight w:val="0"/>
          <w:marTop w:val="200"/>
          <w:marBottom w:val="0"/>
          <w:divBdr>
            <w:top w:val="none" w:sz="0" w:space="0" w:color="auto"/>
            <w:left w:val="none" w:sz="0" w:space="0" w:color="auto"/>
            <w:bottom w:val="none" w:sz="0" w:space="0" w:color="auto"/>
            <w:right w:val="none" w:sz="0" w:space="0" w:color="auto"/>
          </w:divBdr>
        </w:div>
        <w:div w:id="1437360310">
          <w:marLeft w:val="1080"/>
          <w:marRight w:val="0"/>
          <w:marTop w:val="100"/>
          <w:marBottom w:val="0"/>
          <w:divBdr>
            <w:top w:val="none" w:sz="0" w:space="0" w:color="auto"/>
            <w:left w:val="none" w:sz="0" w:space="0" w:color="auto"/>
            <w:bottom w:val="none" w:sz="0" w:space="0" w:color="auto"/>
            <w:right w:val="none" w:sz="0" w:space="0" w:color="auto"/>
          </w:divBdr>
        </w:div>
        <w:div w:id="309290898">
          <w:marLeft w:val="1080"/>
          <w:marRight w:val="0"/>
          <w:marTop w:val="100"/>
          <w:marBottom w:val="0"/>
          <w:divBdr>
            <w:top w:val="none" w:sz="0" w:space="0" w:color="auto"/>
            <w:left w:val="none" w:sz="0" w:space="0" w:color="auto"/>
            <w:bottom w:val="none" w:sz="0" w:space="0" w:color="auto"/>
            <w:right w:val="none" w:sz="0" w:space="0" w:color="auto"/>
          </w:divBdr>
        </w:div>
        <w:div w:id="327709831">
          <w:marLeft w:val="1080"/>
          <w:marRight w:val="0"/>
          <w:marTop w:val="100"/>
          <w:marBottom w:val="0"/>
          <w:divBdr>
            <w:top w:val="none" w:sz="0" w:space="0" w:color="auto"/>
            <w:left w:val="none" w:sz="0" w:space="0" w:color="auto"/>
            <w:bottom w:val="none" w:sz="0" w:space="0" w:color="auto"/>
            <w:right w:val="none" w:sz="0" w:space="0" w:color="auto"/>
          </w:divBdr>
        </w:div>
        <w:div w:id="1233005673">
          <w:marLeft w:val="1080"/>
          <w:marRight w:val="0"/>
          <w:marTop w:val="100"/>
          <w:marBottom w:val="0"/>
          <w:divBdr>
            <w:top w:val="none" w:sz="0" w:space="0" w:color="auto"/>
            <w:left w:val="none" w:sz="0" w:space="0" w:color="auto"/>
            <w:bottom w:val="none" w:sz="0" w:space="0" w:color="auto"/>
            <w:right w:val="none" w:sz="0" w:space="0" w:color="auto"/>
          </w:divBdr>
        </w:div>
      </w:divsChild>
    </w:div>
    <w:div w:id="1517575747">
      <w:bodyDiv w:val="1"/>
      <w:marLeft w:val="0"/>
      <w:marRight w:val="0"/>
      <w:marTop w:val="0"/>
      <w:marBottom w:val="0"/>
      <w:divBdr>
        <w:top w:val="none" w:sz="0" w:space="0" w:color="auto"/>
        <w:left w:val="none" w:sz="0" w:space="0" w:color="auto"/>
        <w:bottom w:val="none" w:sz="0" w:space="0" w:color="auto"/>
        <w:right w:val="none" w:sz="0" w:space="0" w:color="auto"/>
      </w:divBdr>
      <w:divsChild>
        <w:div w:id="536508974">
          <w:marLeft w:val="533"/>
          <w:marRight w:val="0"/>
          <w:marTop w:val="106"/>
          <w:marBottom w:val="0"/>
          <w:divBdr>
            <w:top w:val="none" w:sz="0" w:space="0" w:color="auto"/>
            <w:left w:val="none" w:sz="0" w:space="0" w:color="auto"/>
            <w:bottom w:val="none" w:sz="0" w:space="0" w:color="auto"/>
            <w:right w:val="none" w:sz="0" w:space="0" w:color="auto"/>
          </w:divBdr>
        </w:div>
        <w:div w:id="894774007">
          <w:marLeft w:val="533"/>
          <w:marRight w:val="0"/>
          <w:marTop w:val="106"/>
          <w:marBottom w:val="0"/>
          <w:divBdr>
            <w:top w:val="none" w:sz="0" w:space="0" w:color="auto"/>
            <w:left w:val="none" w:sz="0" w:space="0" w:color="auto"/>
            <w:bottom w:val="none" w:sz="0" w:space="0" w:color="auto"/>
            <w:right w:val="none" w:sz="0" w:space="0" w:color="auto"/>
          </w:divBdr>
        </w:div>
      </w:divsChild>
    </w:div>
    <w:div w:id="1529836493">
      <w:bodyDiv w:val="1"/>
      <w:marLeft w:val="0"/>
      <w:marRight w:val="0"/>
      <w:marTop w:val="0"/>
      <w:marBottom w:val="0"/>
      <w:divBdr>
        <w:top w:val="none" w:sz="0" w:space="0" w:color="auto"/>
        <w:left w:val="none" w:sz="0" w:space="0" w:color="auto"/>
        <w:bottom w:val="none" w:sz="0" w:space="0" w:color="auto"/>
        <w:right w:val="none" w:sz="0" w:space="0" w:color="auto"/>
      </w:divBdr>
    </w:div>
    <w:div w:id="1533804581">
      <w:bodyDiv w:val="1"/>
      <w:marLeft w:val="0"/>
      <w:marRight w:val="0"/>
      <w:marTop w:val="0"/>
      <w:marBottom w:val="0"/>
      <w:divBdr>
        <w:top w:val="none" w:sz="0" w:space="0" w:color="auto"/>
        <w:left w:val="none" w:sz="0" w:space="0" w:color="auto"/>
        <w:bottom w:val="none" w:sz="0" w:space="0" w:color="auto"/>
        <w:right w:val="none" w:sz="0" w:space="0" w:color="auto"/>
      </w:divBdr>
    </w:div>
    <w:div w:id="1536649538">
      <w:bodyDiv w:val="1"/>
      <w:marLeft w:val="0"/>
      <w:marRight w:val="0"/>
      <w:marTop w:val="0"/>
      <w:marBottom w:val="0"/>
      <w:divBdr>
        <w:top w:val="none" w:sz="0" w:space="0" w:color="auto"/>
        <w:left w:val="none" w:sz="0" w:space="0" w:color="auto"/>
        <w:bottom w:val="none" w:sz="0" w:space="0" w:color="auto"/>
        <w:right w:val="none" w:sz="0" w:space="0" w:color="auto"/>
      </w:divBdr>
      <w:divsChild>
        <w:div w:id="1784183">
          <w:marLeft w:val="446"/>
          <w:marRight w:val="0"/>
          <w:marTop w:val="0"/>
          <w:marBottom w:val="0"/>
          <w:divBdr>
            <w:top w:val="none" w:sz="0" w:space="0" w:color="auto"/>
            <w:left w:val="none" w:sz="0" w:space="0" w:color="auto"/>
            <w:bottom w:val="none" w:sz="0" w:space="0" w:color="auto"/>
            <w:right w:val="none" w:sz="0" w:space="0" w:color="auto"/>
          </w:divBdr>
        </w:div>
        <w:div w:id="99227383">
          <w:marLeft w:val="446"/>
          <w:marRight w:val="0"/>
          <w:marTop w:val="0"/>
          <w:marBottom w:val="0"/>
          <w:divBdr>
            <w:top w:val="none" w:sz="0" w:space="0" w:color="auto"/>
            <w:left w:val="none" w:sz="0" w:space="0" w:color="auto"/>
            <w:bottom w:val="none" w:sz="0" w:space="0" w:color="auto"/>
            <w:right w:val="none" w:sz="0" w:space="0" w:color="auto"/>
          </w:divBdr>
        </w:div>
        <w:div w:id="181820215">
          <w:marLeft w:val="446"/>
          <w:marRight w:val="0"/>
          <w:marTop w:val="0"/>
          <w:marBottom w:val="0"/>
          <w:divBdr>
            <w:top w:val="none" w:sz="0" w:space="0" w:color="auto"/>
            <w:left w:val="none" w:sz="0" w:space="0" w:color="auto"/>
            <w:bottom w:val="none" w:sz="0" w:space="0" w:color="auto"/>
            <w:right w:val="none" w:sz="0" w:space="0" w:color="auto"/>
          </w:divBdr>
        </w:div>
        <w:div w:id="269244534">
          <w:marLeft w:val="446"/>
          <w:marRight w:val="0"/>
          <w:marTop w:val="0"/>
          <w:marBottom w:val="0"/>
          <w:divBdr>
            <w:top w:val="none" w:sz="0" w:space="0" w:color="auto"/>
            <w:left w:val="none" w:sz="0" w:space="0" w:color="auto"/>
            <w:bottom w:val="none" w:sz="0" w:space="0" w:color="auto"/>
            <w:right w:val="none" w:sz="0" w:space="0" w:color="auto"/>
          </w:divBdr>
        </w:div>
        <w:div w:id="506679126">
          <w:marLeft w:val="446"/>
          <w:marRight w:val="0"/>
          <w:marTop w:val="0"/>
          <w:marBottom w:val="0"/>
          <w:divBdr>
            <w:top w:val="none" w:sz="0" w:space="0" w:color="auto"/>
            <w:left w:val="none" w:sz="0" w:space="0" w:color="auto"/>
            <w:bottom w:val="none" w:sz="0" w:space="0" w:color="auto"/>
            <w:right w:val="none" w:sz="0" w:space="0" w:color="auto"/>
          </w:divBdr>
        </w:div>
        <w:div w:id="725377752">
          <w:marLeft w:val="446"/>
          <w:marRight w:val="0"/>
          <w:marTop w:val="0"/>
          <w:marBottom w:val="0"/>
          <w:divBdr>
            <w:top w:val="none" w:sz="0" w:space="0" w:color="auto"/>
            <w:left w:val="none" w:sz="0" w:space="0" w:color="auto"/>
            <w:bottom w:val="none" w:sz="0" w:space="0" w:color="auto"/>
            <w:right w:val="none" w:sz="0" w:space="0" w:color="auto"/>
          </w:divBdr>
        </w:div>
        <w:div w:id="1107430306">
          <w:marLeft w:val="446"/>
          <w:marRight w:val="0"/>
          <w:marTop w:val="0"/>
          <w:marBottom w:val="0"/>
          <w:divBdr>
            <w:top w:val="none" w:sz="0" w:space="0" w:color="auto"/>
            <w:left w:val="none" w:sz="0" w:space="0" w:color="auto"/>
            <w:bottom w:val="none" w:sz="0" w:space="0" w:color="auto"/>
            <w:right w:val="none" w:sz="0" w:space="0" w:color="auto"/>
          </w:divBdr>
        </w:div>
        <w:div w:id="1119950368">
          <w:marLeft w:val="446"/>
          <w:marRight w:val="0"/>
          <w:marTop w:val="0"/>
          <w:marBottom w:val="0"/>
          <w:divBdr>
            <w:top w:val="none" w:sz="0" w:space="0" w:color="auto"/>
            <w:left w:val="none" w:sz="0" w:space="0" w:color="auto"/>
            <w:bottom w:val="none" w:sz="0" w:space="0" w:color="auto"/>
            <w:right w:val="none" w:sz="0" w:space="0" w:color="auto"/>
          </w:divBdr>
        </w:div>
        <w:div w:id="1998922620">
          <w:marLeft w:val="446"/>
          <w:marRight w:val="0"/>
          <w:marTop w:val="0"/>
          <w:marBottom w:val="0"/>
          <w:divBdr>
            <w:top w:val="none" w:sz="0" w:space="0" w:color="auto"/>
            <w:left w:val="none" w:sz="0" w:space="0" w:color="auto"/>
            <w:bottom w:val="none" w:sz="0" w:space="0" w:color="auto"/>
            <w:right w:val="none" w:sz="0" w:space="0" w:color="auto"/>
          </w:divBdr>
        </w:div>
        <w:div w:id="2095082856">
          <w:marLeft w:val="446"/>
          <w:marRight w:val="0"/>
          <w:marTop w:val="0"/>
          <w:marBottom w:val="0"/>
          <w:divBdr>
            <w:top w:val="none" w:sz="0" w:space="0" w:color="auto"/>
            <w:left w:val="none" w:sz="0" w:space="0" w:color="auto"/>
            <w:bottom w:val="none" w:sz="0" w:space="0" w:color="auto"/>
            <w:right w:val="none" w:sz="0" w:space="0" w:color="auto"/>
          </w:divBdr>
        </w:div>
      </w:divsChild>
    </w:div>
    <w:div w:id="1587496338">
      <w:bodyDiv w:val="1"/>
      <w:marLeft w:val="0"/>
      <w:marRight w:val="0"/>
      <w:marTop w:val="0"/>
      <w:marBottom w:val="0"/>
      <w:divBdr>
        <w:top w:val="none" w:sz="0" w:space="0" w:color="auto"/>
        <w:left w:val="none" w:sz="0" w:space="0" w:color="auto"/>
        <w:bottom w:val="none" w:sz="0" w:space="0" w:color="auto"/>
        <w:right w:val="none" w:sz="0" w:space="0" w:color="auto"/>
      </w:divBdr>
    </w:div>
    <w:div w:id="1600721419">
      <w:bodyDiv w:val="1"/>
      <w:marLeft w:val="0"/>
      <w:marRight w:val="0"/>
      <w:marTop w:val="0"/>
      <w:marBottom w:val="0"/>
      <w:divBdr>
        <w:top w:val="none" w:sz="0" w:space="0" w:color="auto"/>
        <w:left w:val="none" w:sz="0" w:space="0" w:color="auto"/>
        <w:bottom w:val="none" w:sz="0" w:space="0" w:color="auto"/>
        <w:right w:val="none" w:sz="0" w:space="0" w:color="auto"/>
      </w:divBdr>
      <w:divsChild>
        <w:div w:id="763110793">
          <w:marLeft w:val="1166"/>
          <w:marRight w:val="0"/>
          <w:marTop w:val="115"/>
          <w:marBottom w:val="0"/>
          <w:divBdr>
            <w:top w:val="none" w:sz="0" w:space="0" w:color="auto"/>
            <w:left w:val="none" w:sz="0" w:space="0" w:color="auto"/>
            <w:bottom w:val="none" w:sz="0" w:space="0" w:color="auto"/>
            <w:right w:val="none" w:sz="0" w:space="0" w:color="auto"/>
          </w:divBdr>
        </w:div>
        <w:div w:id="1151294320">
          <w:marLeft w:val="1166"/>
          <w:marRight w:val="0"/>
          <w:marTop w:val="115"/>
          <w:marBottom w:val="0"/>
          <w:divBdr>
            <w:top w:val="none" w:sz="0" w:space="0" w:color="auto"/>
            <w:left w:val="none" w:sz="0" w:space="0" w:color="auto"/>
            <w:bottom w:val="none" w:sz="0" w:space="0" w:color="auto"/>
            <w:right w:val="none" w:sz="0" w:space="0" w:color="auto"/>
          </w:divBdr>
        </w:div>
        <w:div w:id="1481770814">
          <w:marLeft w:val="547"/>
          <w:marRight w:val="0"/>
          <w:marTop w:val="130"/>
          <w:marBottom w:val="0"/>
          <w:divBdr>
            <w:top w:val="none" w:sz="0" w:space="0" w:color="auto"/>
            <w:left w:val="none" w:sz="0" w:space="0" w:color="auto"/>
            <w:bottom w:val="none" w:sz="0" w:space="0" w:color="auto"/>
            <w:right w:val="none" w:sz="0" w:space="0" w:color="auto"/>
          </w:divBdr>
        </w:div>
        <w:div w:id="1834568380">
          <w:marLeft w:val="547"/>
          <w:marRight w:val="0"/>
          <w:marTop w:val="130"/>
          <w:marBottom w:val="0"/>
          <w:divBdr>
            <w:top w:val="none" w:sz="0" w:space="0" w:color="auto"/>
            <w:left w:val="none" w:sz="0" w:space="0" w:color="auto"/>
            <w:bottom w:val="none" w:sz="0" w:space="0" w:color="auto"/>
            <w:right w:val="none" w:sz="0" w:space="0" w:color="auto"/>
          </w:divBdr>
        </w:div>
        <w:div w:id="2142922402">
          <w:marLeft w:val="547"/>
          <w:marRight w:val="0"/>
          <w:marTop w:val="130"/>
          <w:marBottom w:val="0"/>
          <w:divBdr>
            <w:top w:val="none" w:sz="0" w:space="0" w:color="auto"/>
            <w:left w:val="none" w:sz="0" w:space="0" w:color="auto"/>
            <w:bottom w:val="none" w:sz="0" w:space="0" w:color="auto"/>
            <w:right w:val="none" w:sz="0" w:space="0" w:color="auto"/>
          </w:divBdr>
        </w:div>
      </w:divsChild>
    </w:div>
    <w:div w:id="1607687374">
      <w:bodyDiv w:val="1"/>
      <w:marLeft w:val="0"/>
      <w:marRight w:val="0"/>
      <w:marTop w:val="0"/>
      <w:marBottom w:val="0"/>
      <w:divBdr>
        <w:top w:val="none" w:sz="0" w:space="0" w:color="auto"/>
        <w:left w:val="none" w:sz="0" w:space="0" w:color="auto"/>
        <w:bottom w:val="none" w:sz="0" w:space="0" w:color="auto"/>
        <w:right w:val="none" w:sz="0" w:space="0" w:color="auto"/>
      </w:divBdr>
      <w:divsChild>
        <w:div w:id="1161309477">
          <w:marLeft w:val="360"/>
          <w:marRight w:val="0"/>
          <w:marTop w:val="200"/>
          <w:marBottom w:val="0"/>
          <w:divBdr>
            <w:top w:val="none" w:sz="0" w:space="0" w:color="auto"/>
            <w:left w:val="none" w:sz="0" w:space="0" w:color="auto"/>
            <w:bottom w:val="none" w:sz="0" w:space="0" w:color="auto"/>
            <w:right w:val="none" w:sz="0" w:space="0" w:color="auto"/>
          </w:divBdr>
        </w:div>
        <w:div w:id="298268920">
          <w:marLeft w:val="1080"/>
          <w:marRight w:val="0"/>
          <w:marTop w:val="100"/>
          <w:marBottom w:val="0"/>
          <w:divBdr>
            <w:top w:val="none" w:sz="0" w:space="0" w:color="auto"/>
            <w:left w:val="none" w:sz="0" w:space="0" w:color="auto"/>
            <w:bottom w:val="none" w:sz="0" w:space="0" w:color="auto"/>
            <w:right w:val="none" w:sz="0" w:space="0" w:color="auto"/>
          </w:divBdr>
        </w:div>
        <w:div w:id="1513883230">
          <w:marLeft w:val="1800"/>
          <w:marRight w:val="0"/>
          <w:marTop w:val="100"/>
          <w:marBottom w:val="0"/>
          <w:divBdr>
            <w:top w:val="none" w:sz="0" w:space="0" w:color="auto"/>
            <w:left w:val="none" w:sz="0" w:space="0" w:color="auto"/>
            <w:bottom w:val="none" w:sz="0" w:space="0" w:color="auto"/>
            <w:right w:val="none" w:sz="0" w:space="0" w:color="auto"/>
          </w:divBdr>
        </w:div>
        <w:div w:id="1403680366">
          <w:marLeft w:val="1080"/>
          <w:marRight w:val="0"/>
          <w:marTop w:val="100"/>
          <w:marBottom w:val="0"/>
          <w:divBdr>
            <w:top w:val="none" w:sz="0" w:space="0" w:color="auto"/>
            <w:left w:val="none" w:sz="0" w:space="0" w:color="auto"/>
            <w:bottom w:val="none" w:sz="0" w:space="0" w:color="auto"/>
            <w:right w:val="none" w:sz="0" w:space="0" w:color="auto"/>
          </w:divBdr>
        </w:div>
        <w:div w:id="417948345">
          <w:marLeft w:val="1800"/>
          <w:marRight w:val="0"/>
          <w:marTop w:val="100"/>
          <w:marBottom w:val="0"/>
          <w:divBdr>
            <w:top w:val="none" w:sz="0" w:space="0" w:color="auto"/>
            <w:left w:val="none" w:sz="0" w:space="0" w:color="auto"/>
            <w:bottom w:val="none" w:sz="0" w:space="0" w:color="auto"/>
            <w:right w:val="none" w:sz="0" w:space="0" w:color="auto"/>
          </w:divBdr>
        </w:div>
        <w:div w:id="1896088677">
          <w:marLeft w:val="1080"/>
          <w:marRight w:val="0"/>
          <w:marTop w:val="100"/>
          <w:marBottom w:val="0"/>
          <w:divBdr>
            <w:top w:val="none" w:sz="0" w:space="0" w:color="auto"/>
            <w:left w:val="none" w:sz="0" w:space="0" w:color="auto"/>
            <w:bottom w:val="none" w:sz="0" w:space="0" w:color="auto"/>
            <w:right w:val="none" w:sz="0" w:space="0" w:color="auto"/>
          </w:divBdr>
        </w:div>
        <w:div w:id="825124207">
          <w:marLeft w:val="1800"/>
          <w:marRight w:val="0"/>
          <w:marTop w:val="100"/>
          <w:marBottom w:val="0"/>
          <w:divBdr>
            <w:top w:val="none" w:sz="0" w:space="0" w:color="auto"/>
            <w:left w:val="none" w:sz="0" w:space="0" w:color="auto"/>
            <w:bottom w:val="none" w:sz="0" w:space="0" w:color="auto"/>
            <w:right w:val="none" w:sz="0" w:space="0" w:color="auto"/>
          </w:divBdr>
        </w:div>
        <w:div w:id="397242121">
          <w:marLeft w:val="1800"/>
          <w:marRight w:val="0"/>
          <w:marTop w:val="100"/>
          <w:marBottom w:val="0"/>
          <w:divBdr>
            <w:top w:val="none" w:sz="0" w:space="0" w:color="auto"/>
            <w:left w:val="none" w:sz="0" w:space="0" w:color="auto"/>
            <w:bottom w:val="none" w:sz="0" w:space="0" w:color="auto"/>
            <w:right w:val="none" w:sz="0" w:space="0" w:color="auto"/>
          </w:divBdr>
        </w:div>
        <w:div w:id="761144519">
          <w:marLeft w:val="1800"/>
          <w:marRight w:val="0"/>
          <w:marTop w:val="100"/>
          <w:marBottom w:val="0"/>
          <w:divBdr>
            <w:top w:val="none" w:sz="0" w:space="0" w:color="auto"/>
            <w:left w:val="none" w:sz="0" w:space="0" w:color="auto"/>
            <w:bottom w:val="none" w:sz="0" w:space="0" w:color="auto"/>
            <w:right w:val="none" w:sz="0" w:space="0" w:color="auto"/>
          </w:divBdr>
        </w:div>
        <w:div w:id="1831015306">
          <w:marLeft w:val="360"/>
          <w:marRight w:val="0"/>
          <w:marTop w:val="200"/>
          <w:marBottom w:val="0"/>
          <w:divBdr>
            <w:top w:val="none" w:sz="0" w:space="0" w:color="auto"/>
            <w:left w:val="none" w:sz="0" w:space="0" w:color="auto"/>
            <w:bottom w:val="none" w:sz="0" w:space="0" w:color="auto"/>
            <w:right w:val="none" w:sz="0" w:space="0" w:color="auto"/>
          </w:divBdr>
        </w:div>
        <w:div w:id="55591347">
          <w:marLeft w:val="1080"/>
          <w:marRight w:val="0"/>
          <w:marTop w:val="100"/>
          <w:marBottom w:val="0"/>
          <w:divBdr>
            <w:top w:val="none" w:sz="0" w:space="0" w:color="auto"/>
            <w:left w:val="none" w:sz="0" w:space="0" w:color="auto"/>
            <w:bottom w:val="none" w:sz="0" w:space="0" w:color="auto"/>
            <w:right w:val="none" w:sz="0" w:space="0" w:color="auto"/>
          </w:divBdr>
        </w:div>
        <w:div w:id="1779174733">
          <w:marLeft w:val="1080"/>
          <w:marRight w:val="0"/>
          <w:marTop w:val="100"/>
          <w:marBottom w:val="0"/>
          <w:divBdr>
            <w:top w:val="none" w:sz="0" w:space="0" w:color="auto"/>
            <w:left w:val="none" w:sz="0" w:space="0" w:color="auto"/>
            <w:bottom w:val="none" w:sz="0" w:space="0" w:color="auto"/>
            <w:right w:val="none" w:sz="0" w:space="0" w:color="auto"/>
          </w:divBdr>
        </w:div>
      </w:divsChild>
    </w:div>
    <w:div w:id="1640108666">
      <w:bodyDiv w:val="1"/>
      <w:marLeft w:val="0"/>
      <w:marRight w:val="0"/>
      <w:marTop w:val="0"/>
      <w:marBottom w:val="0"/>
      <w:divBdr>
        <w:top w:val="none" w:sz="0" w:space="0" w:color="auto"/>
        <w:left w:val="none" w:sz="0" w:space="0" w:color="auto"/>
        <w:bottom w:val="none" w:sz="0" w:space="0" w:color="auto"/>
        <w:right w:val="none" w:sz="0" w:space="0" w:color="auto"/>
      </w:divBdr>
      <w:divsChild>
        <w:div w:id="1296981184">
          <w:marLeft w:val="360"/>
          <w:marRight w:val="0"/>
          <w:marTop w:val="200"/>
          <w:marBottom w:val="0"/>
          <w:divBdr>
            <w:top w:val="none" w:sz="0" w:space="0" w:color="auto"/>
            <w:left w:val="none" w:sz="0" w:space="0" w:color="auto"/>
            <w:bottom w:val="none" w:sz="0" w:space="0" w:color="auto"/>
            <w:right w:val="none" w:sz="0" w:space="0" w:color="auto"/>
          </w:divBdr>
        </w:div>
        <w:div w:id="534856312">
          <w:marLeft w:val="1080"/>
          <w:marRight w:val="0"/>
          <w:marTop w:val="100"/>
          <w:marBottom w:val="0"/>
          <w:divBdr>
            <w:top w:val="none" w:sz="0" w:space="0" w:color="auto"/>
            <w:left w:val="none" w:sz="0" w:space="0" w:color="auto"/>
            <w:bottom w:val="none" w:sz="0" w:space="0" w:color="auto"/>
            <w:right w:val="none" w:sz="0" w:space="0" w:color="auto"/>
          </w:divBdr>
        </w:div>
        <w:div w:id="728920926">
          <w:marLeft w:val="360"/>
          <w:marRight w:val="0"/>
          <w:marTop w:val="200"/>
          <w:marBottom w:val="0"/>
          <w:divBdr>
            <w:top w:val="none" w:sz="0" w:space="0" w:color="auto"/>
            <w:left w:val="none" w:sz="0" w:space="0" w:color="auto"/>
            <w:bottom w:val="none" w:sz="0" w:space="0" w:color="auto"/>
            <w:right w:val="none" w:sz="0" w:space="0" w:color="auto"/>
          </w:divBdr>
        </w:div>
        <w:div w:id="170341851">
          <w:marLeft w:val="1080"/>
          <w:marRight w:val="0"/>
          <w:marTop w:val="100"/>
          <w:marBottom w:val="0"/>
          <w:divBdr>
            <w:top w:val="none" w:sz="0" w:space="0" w:color="auto"/>
            <w:left w:val="none" w:sz="0" w:space="0" w:color="auto"/>
            <w:bottom w:val="none" w:sz="0" w:space="0" w:color="auto"/>
            <w:right w:val="none" w:sz="0" w:space="0" w:color="auto"/>
          </w:divBdr>
        </w:div>
        <w:div w:id="430972759">
          <w:marLeft w:val="1080"/>
          <w:marRight w:val="0"/>
          <w:marTop w:val="100"/>
          <w:marBottom w:val="0"/>
          <w:divBdr>
            <w:top w:val="none" w:sz="0" w:space="0" w:color="auto"/>
            <w:left w:val="none" w:sz="0" w:space="0" w:color="auto"/>
            <w:bottom w:val="none" w:sz="0" w:space="0" w:color="auto"/>
            <w:right w:val="none" w:sz="0" w:space="0" w:color="auto"/>
          </w:divBdr>
        </w:div>
        <w:div w:id="571430516">
          <w:marLeft w:val="1080"/>
          <w:marRight w:val="0"/>
          <w:marTop w:val="100"/>
          <w:marBottom w:val="0"/>
          <w:divBdr>
            <w:top w:val="none" w:sz="0" w:space="0" w:color="auto"/>
            <w:left w:val="none" w:sz="0" w:space="0" w:color="auto"/>
            <w:bottom w:val="none" w:sz="0" w:space="0" w:color="auto"/>
            <w:right w:val="none" w:sz="0" w:space="0" w:color="auto"/>
          </w:divBdr>
        </w:div>
        <w:div w:id="764418559">
          <w:marLeft w:val="360"/>
          <w:marRight w:val="0"/>
          <w:marTop w:val="200"/>
          <w:marBottom w:val="0"/>
          <w:divBdr>
            <w:top w:val="none" w:sz="0" w:space="0" w:color="auto"/>
            <w:left w:val="none" w:sz="0" w:space="0" w:color="auto"/>
            <w:bottom w:val="none" w:sz="0" w:space="0" w:color="auto"/>
            <w:right w:val="none" w:sz="0" w:space="0" w:color="auto"/>
          </w:divBdr>
        </w:div>
        <w:div w:id="1748264198">
          <w:marLeft w:val="1080"/>
          <w:marRight w:val="0"/>
          <w:marTop w:val="100"/>
          <w:marBottom w:val="0"/>
          <w:divBdr>
            <w:top w:val="none" w:sz="0" w:space="0" w:color="auto"/>
            <w:left w:val="none" w:sz="0" w:space="0" w:color="auto"/>
            <w:bottom w:val="none" w:sz="0" w:space="0" w:color="auto"/>
            <w:right w:val="none" w:sz="0" w:space="0" w:color="auto"/>
          </w:divBdr>
        </w:div>
        <w:div w:id="2129004430">
          <w:marLeft w:val="1080"/>
          <w:marRight w:val="0"/>
          <w:marTop w:val="100"/>
          <w:marBottom w:val="0"/>
          <w:divBdr>
            <w:top w:val="none" w:sz="0" w:space="0" w:color="auto"/>
            <w:left w:val="none" w:sz="0" w:space="0" w:color="auto"/>
            <w:bottom w:val="none" w:sz="0" w:space="0" w:color="auto"/>
            <w:right w:val="none" w:sz="0" w:space="0" w:color="auto"/>
          </w:divBdr>
        </w:div>
        <w:div w:id="2024238101">
          <w:marLeft w:val="1800"/>
          <w:marRight w:val="0"/>
          <w:marTop w:val="100"/>
          <w:marBottom w:val="0"/>
          <w:divBdr>
            <w:top w:val="none" w:sz="0" w:space="0" w:color="auto"/>
            <w:left w:val="none" w:sz="0" w:space="0" w:color="auto"/>
            <w:bottom w:val="none" w:sz="0" w:space="0" w:color="auto"/>
            <w:right w:val="none" w:sz="0" w:space="0" w:color="auto"/>
          </w:divBdr>
        </w:div>
        <w:div w:id="1342051694">
          <w:marLeft w:val="1080"/>
          <w:marRight w:val="0"/>
          <w:marTop w:val="100"/>
          <w:marBottom w:val="0"/>
          <w:divBdr>
            <w:top w:val="none" w:sz="0" w:space="0" w:color="auto"/>
            <w:left w:val="none" w:sz="0" w:space="0" w:color="auto"/>
            <w:bottom w:val="none" w:sz="0" w:space="0" w:color="auto"/>
            <w:right w:val="none" w:sz="0" w:space="0" w:color="auto"/>
          </w:divBdr>
        </w:div>
        <w:div w:id="111018027">
          <w:marLeft w:val="1800"/>
          <w:marRight w:val="0"/>
          <w:marTop w:val="100"/>
          <w:marBottom w:val="0"/>
          <w:divBdr>
            <w:top w:val="none" w:sz="0" w:space="0" w:color="auto"/>
            <w:left w:val="none" w:sz="0" w:space="0" w:color="auto"/>
            <w:bottom w:val="none" w:sz="0" w:space="0" w:color="auto"/>
            <w:right w:val="none" w:sz="0" w:space="0" w:color="auto"/>
          </w:divBdr>
        </w:div>
        <w:div w:id="2004316482">
          <w:marLeft w:val="1800"/>
          <w:marRight w:val="0"/>
          <w:marTop w:val="100"/>
          <w:marBottom w:val="0"/>
          <w:divBdr>
            <w:top w:val="none" w:sz="0" w:space="0" w:color="auto"/>
            <w:left w:val="none" w:sz="0" w:space="0" w:color="auto"/>
            <w:bottom w:val="none" w:sz="0" w:space="0" w:color="auto"/>
            <w:right w:val="none" w:sz="0" w:space="0" w:color="auto"/>
          </w:divBdr>
        </w:div>
        <w:div w:id="1904488046">
          <w:marLeft w:val="1080"/>
          <w:marRight w:val="0"/>
          <w:marTop w:val="100"/>
          <w:marBottom w:val="0"/>
          <w:divBdr>
            <w:top w:val="none" w:sz="0" w:space="0" w:color="auto"/>
            <w:left w:val="none" w:sz="0" w:space="0" w:color="auto"/>
            <w:bottom w:val="none" w:sz="0" w:space="0" w:color="auto"/>
            <w:right w:val="none" w:sz="0" w:space="0" w:color="auto"/>
          </w:divBdr>
        </w:div>
        <w:div w:id="1149514011">
          <w:marLeft w:val="1800"/>
          <w:marRight w:val="0"/>
          <w:marTop w:val="100"/>
          <w:marBottom w:val="0"/>
          <w:divBdr>
            <w:top w:val="none" w:sz="0" w:space="0" w:color="auto"/>
            <w:left w:val="none" w:sz="0" w:space="0" w:color="auto"/>
            <w:bottom w:val="none" w:sz="0" w:space="0" w:color="auto"/>
            <w:right w:val="none" w:sz="0" w:space="0" w:color="auto"/>
          </w:divBdr>
        </w:div>
        <w:div w:id="1371610300">
          <w:marLeft w:val="1800"/>
          <w:marRight w:val="0"/>
          <w:marTop w:val="100"/>
          <w:marBottom w:val="0"/>
          <w:divBdr>
            <w:top w:val="none" w:sz="0" w:space="0" w:color="auto"/>
            <w:left w:val="none" w:sz="0" w:space="0" w:color="auto"/>
            <w:bottom w:val="none" w:sz="0" w:space="0" w:color="auto"/>
            <w:right w:val="none" w:sz="0" w:space="0" w:color="auto"/>
          </w:divBdr>
        </w:div>
        <w:div w:id="1911309313">
          <w:marLeft w:val="1800"/>
          <w:marRight w:val="0"/>
          <w:marTop w:val="100"/>
          <w:marBottom w:val="0"/>
          <w:divBdr>
            <w:top w:val="none" w:sz="0" w:space="0" w:color="auto"/>
            <w:left w:val="none" w:sz="0" w:space="0" w:color="auto"/>
            <w:bottom w:val="none" w:sz="0" w:space="0" w:color="auto"/>
            <w:right w:val="none" w:sz="0" w:space="0" w:color="auto"/>
          </w:divBdr>
        </w:div>
        <w:div w:id="1120732990">
          <w:marLeft w:val="1080"/>
          <w:marRight w:val="0"/>
          <w:marTop w:val="100"/>
          <w:marBottom w:val="0"/>
          <w:divBdr>
            <w:top w:val="none" w:sz="0" w:space="0" w:color="auto"/>
            <w:left w:val="none" w:sz="0" w:space="0" w:color="auto"/>
            <w:bottom w:val="none" w:sz="0" w:space="0" w:color="auto"/>
            <w:right w:val="none" w:sz="0" w:space="0" w:color="auto"/>
          </w:divBdr>
        </w:div>
        <w:div w:id="1997804036">
          <w:marLeft w:val="1800"/>
          <w:marRight w:val="0"/>
          <w:marTop w:val="100"/>
          <w:marBottom w:val="0"/>
          <w:divBdr>
            <w:top w:val="none" w:sz="0" w:space="0" w:color="auto"/>
            <w:left w:val="none" w:sz="0" w:space="0" w:color="auto"/>
            <w:bottom w:val="none" w:sz="0" w:space="0" w:color="auto"/>
            <w:right w:val="none" w:sz="0" w:space="0" w:color="auto"/>
          </w:divBdr>
        </w:div>
        <w:div w:id="1689795431">
          <w:marLeft w:val="1080"/>
          <w:marRight w:val="0"/>
          <w:marTop w:val="100"/>
          <w:marBottom w:val="0"/>
          <w:divBdr>
            <w:top w:val="none" w:sz="0" w:space="0" w:color="auto"/>
            <w:left w:val="none" w:sz="0" w:space="0" w:color="auto"/>
            <w:bottom w:val="none" w:sz="0" w:space="0" w:color="auto"/>
            <w:right w:val="none" w:sz="0" w:space="0" w:color="auto"/>
          </w:divBdr>
        </w:div>
        <w:div w:id="166331840">
          <w:marLeft w:val="1800"/>
          <w:marRight w:val="0"/>
          <w:marTop w:val="100"/>
          <w:marBottom w:val="0"/>
          <w:divBdr>
            <w:top w:val="none" w:sz="0" w:space="0" w:color="auto"/>
            <w:left w:val="none" w:sz="0" w:space="0" w:color="auto"/>
            <w:bottom w:val="none" w:sz="0" w:space="0" w:color="auto"/>
            <w:right w:val="none" w:sz="0" w:space="0" w:color="auto"/>
          </w:divBdr>
        </w:div>
        <w:div w:id="1251038093">
          <w:marLeft w:val="1800"/>
          <w:marRight w:val="0"/>
          <w:marTop w:val="100"/>
          <w:marBottom w:val="0"/>
          <w:divBdr>
            <w:top w:val="none" w:sz="0" w:space="0" w:color="auto"/>
            <w:left w:val="none" w:sz="0" w:space="0" w:color="auto"/>
            <w:bottom w:val="none" w:sz="0" w:space="0" w:color="auto"/>
            <w:right w:val="none" w:sz="0" w:space="0" w:color="auto"/>
          </w:divBdr>
        </w:div>
      </w:divsChild>
    </w:div>
    <w:div w:id="1651202969">
      <w:bodyDiv w:val="1"/>
      <w:marLeft w:val="0"/>
      <w:marRight w:val="0"/>
      <w:marTop w:val="0"/>
      <w:marBottom w:val="0"/>
      <w:divBdr>
        <w:top w:val="none" w:sz="0" w:space="0" w:color="auto"/>
        <w:left w:val="none" w:sz="0" w:space="0" w:color="auto"/>
        <w:bottom w:val="none" w:sz="0" w:space="0" w:color="auto"/>
        <w:right w:val="none" w:sz="0" w:space="0" w:color="auto"/>
      </w:divBdr>
      <w:divsChild>
        <w:div w:id="2136486005">
          <w:marLeft w:val="360"/>
          <w:marRight w:val="0"/>
          <w:marTop w:val="200"/>
          <w:marBottom w:val="160"/>
          <w:divBdr>
            <w:top w:val="none" w:sz="0" w:space="0" w:color="auto"/>
            <w:left w:val="none" w:sz="0" w:space="0" w:color="auto"/>
            <w:bottom w:val="none" w:sz="0" w:space="0" w:color="auto"/>
            <w:right w:val="none" w:sz="0" w:space="0" w:color="auto"/>
          </w:divBdr>
        </w:div>
        <w:div w:id="474760957">
          <w:marLeft w:val="1080"/>
          <w:marRight w:val="0"/>
          <w:marTop w:val="100"/>
          <w:marBottom w:val="160"/>
          <w:divBdr>
            <w:top w:val="none" w:sz="0" w:space="0" w:color="auto"/>
            <w:left w:val="none" w:sz="0" w:space="0" w:color="auto"/>
            <w:bottom w:val="none" w:sz="0" w:space="0" w:color="auto"/>
            <w:right w:val="none" w:sz="0" w:space="0" w:color="auto"/>
          </w:divBdr>
        </w:div>
        <w:div w:id="64842948">
          <w:marLeft w:val="1080"/>
          <w:marRight w:val="0"/>
          <w:marTop w:val="100"/>
          <w:marBottom w:val="160"/>
          <w:divBdr>
            <w:top w:val="none" w:sz="0" w:space="0" w:color="auto"/>
            <w:left w:val="none" w:sz="0" w:space="0" w:color="auto"/>
            <w:bottom w:val="none" w:sz="0" w:space="0" w:color="auto"/>
            <w:right w:val="none" w:sz="0" w:space="0" w:color="auto"/>
          </w:divBdr>
        </w:div>
        <w:div w:id="2106145318">
          <w:marLeft w:val="1800"/>
          <w:marRight w:val="0"/>
          <w:marTop w:val="100"/>
          <w:marBottom w:val="160"/>
          <w:divBdr>
            <w:top w:val="none" w:sz="0" w:space="0" w:color="auto"/>
            <w:left w:val="none" w:sz="0" w:space="0" w:color="auto"/>
            <w:bottom w:val="none" w:sz="0" w:space="0" w:color="auto"/>
            <w:right w:val="none" w:sz="0" w:space="0" w:color="auto"/>
          </w:divBdr>
        </w:div>
      </w:divsChild>
    </w:div>
    <w:div w:id="1707674079">
      <w:bodyDiv w:val="1"/>
      <w:marLeft w:val="0"/>
      <w:marRight w:val="0"/>
      <w:marTop w:val="0"/>
      <w:marBottom w:val="0"/>
      <w:divBdr>
        <w:top w:val="none" w:sz="0" w:space="0" w:color="auto"/>
        <w:left w:val="none" w:sz="0" w:space="0" w:color="auto"/>
        <w:bottom w:val="none" w:sz="0" w:space="0" w:color="auto"/>
        <w:right w:val="none" w:sz="0" w:space="0" w:color="auto"/>
      </w:divBdr>
      <w:divsChild>
        <w:div w:id="43259525">
          <w:marLeft w:val="1166"/>
          <w:marRight w:val="0"/>
          <w:marTop w:val="53"/>
          <w:marBottom w:val="0"/>
          <w:divBdr>
            <w:top w:val="none" w:sz="0" w:space="0" w:color="auto"/>
            <w:left w:val="none" w:sz="0" w:space="0" w:color="auto"/>
            <w:bottom w:val="none" w:sz="0" w:space="0" w:color="auto"/>
            <w:right w:val="none" w:sz="0" w:space="0" w:color="auto"/>
          </w:divBdr>
        </w:div>
        <w:div w:id="82580368">
          <w:marLeft w:val="1800"/>
          <w:marRight w:val="0"/>
          <w:marTop w:val="48"/>
          <w:marBottom w:val="0"/>
          <w:divBdr>
            <w:top w:val="none" w:sz="0" w:space="0" w:color="auto"/>
            <w:left w:val="none" w:sz="0" w:space="0" w:color="auto"/>
            <w:bottom w:val="none" w:sz="0" w:space="0" w:color="auto"/>
            <w:right w:val="none" w:sz="0" w:space="0" w:color="auto"/>
          </w:divBdr>
        </w:div>
        <w:div w:id="84958300">
          <w:marLeft w:val="1800"/>
          <w:marRight w:val="0"/>
          <w:marTop w:val="48"/>
          <w:marBottom w:val="0"/>
          <w:divBdr>
            <w:top w:val="none" w:sz="0" w:space="0" w:color="auto"/>
            <w:left w:val="none" w:sz="0" w:space="0" w:color="auto"/>
            <w:bottom w:val="none" w:sz="0" w:space="0" w:color="auto"/>
            <w:right w:val="none" w:sz="0" w:space="0" w:color="auto"/>
          </w:divBdr>
        </w:div>
        <w:div w:id="90517071">
          <w:marLeft w:val="547"/>
          <w:marRight w:val="0"/>
          <w:marTop w:val="62"/>
          <w:marBottom w:val="0"/>
          <w:divBdr>
            <w:top w:val="none" w:sz="0" w:space="0" w:color="auto"/>
            <w:left w:val="none" w:sz="0" w:space="0" w:color="auto"/>
            <w:bottom w:val="none" w:sz="0" w:space="0" w:color="auto"/>
            <w:right w:val="none" w:sz="0" w:space="0" w:color="auto"/>
          </w:divBdr>
        </w:div>
        <w:div w:id="194538268">
          <w:marLeft w:val="1166"/>
          <w:marRight w:val="0"/>
          <w:marTop w:val="53"/>
          <w:marBottom w:val="0"/>
          <w:divBdr>
            <w:top w:val="none" w:sz="0" w:space="0" w:color="auto"/>
            <w:left w:val="none" w:sz="0" w:space="0" w:color="auto"/>
            <w:bottom w:val="none" w:sz="0" w:space="0" w:color="auto"/>
            <w:right w:val="none" w:sz="0" w:space="0" w:color="auto"/>
          </w:divBdr>
        </w:div>
        <w:div w:id="384256238">
          <w:marLeft w:val="1166"/>
          <w:marRight w:val="0"/>
          <w:marTop w:val="53"/>
          <w:marBottom w:val="0"/>
          <w:divBdr>
            <w:top w:val="none" w:sz="0" w:space="0" w:color="auto"/>
            <w:left w:val="none" w:sz="0" w:space="0" w:color="auto"/>
            <w:bottom w:val="none" w:sz="0" w:space="0" w:color="auto"/>
            <w:right w:val="none" w:sz="0" w:space="0" w:color="auto"/>
          </w:divBdr>
        </w:div>
        <w:div w:id="509414617">
          <w:marLeft w:val="1166"/>
          <w:marRight w:val="0"/>
          <w:marTop w:val="53"/>
          <w:marBottom w:val="0"/>
          <w:divBdr>
            <w:top w:val="none" w:sz="0" w:space="0" w:color="auto"/>
            <w:left w:val="none" w:sz="0" w:space="0" w:color="auto"/>
            <w:bottom w:val="none" w:sz="0" w:space="0" w:color="auto"/>
            <w:right w:val="none" w:sz="0" w:space="0" w:color="auto"/>
          </w:divBdr>
        </w:div>
        <w:div w:id="597910929">
          <w:marLeft w:val="1800"/>
          <w:marRight w:val="0"/>
          <w:marTop w:val="48"/>
          <w:marBottom w:val="0"/>
          <w:divBdr>
            <w:top w:val="none" w:sz="0" w:space="0" w:color="auto"/>
            <w:left w:val="none" w:sz="0" w:space="0" w:color="auto"/>
            <w:bottom w:val="none" w:sz="0" w:space="0" w:color="auto"/>
            <w:right w:val="none" w:sz="0" w:space="0" w:color="auto"/>
          </w:divBdr>
        </w:div>
        <w:div w:id="651711650">
          <w:marLeft w:val="1800"/>
          <w:marRight w:val="0"/>
          <w:marTop w:val="48"/>
          <w:marBottom w:val="0"/>
          <w:divBdr>
            <w:top w:val="none" w:sz="0" w:space="0" w:color="auto"/>
            <w:left w:val="none" w:sz="0" w:space="0" w:color="auto"/>
            <w:bottom w:val="none" w:sz="0" w:space="0" w:color="auto"/>
            <w:right w:val="none" w:sz="0" w:space="0" w:color="auto"/>
          </w:divBdr>
        </w:div>
        <w:div w:id="659651705">
          <w:marLeft w:val="1166"/>
          <w:marRight w:val="0"/>
          <w:marTop w:val="53"/>
          <w:marBottom w:val="0"/>
          <w:divBdr>
            <w:top w:val="none" w:sz="0" w:space="0" w:color="auto"/>
            <w:left w:val="none" w:sz="0" w:space="0" w:color="auto"/>
            <w:bottom w:val="none" w:sz="0" w:space="0" w:color="auto"/>
            <w:right w:val="none" w:sz="0" w:space="0" w:color="auto"/>
          </w:divBdr>
        </w:div>
        <w:div w:id="742482879">
          <w:marLeft w:val="1166"/>
          <w:marRight w:val="0"/>
          <w:marTop w:val="53"/>
          <w:marBottom w:val="0"/>
          <w:divBdr>
            <w:top w:val="none" w:sz="0" w:space="0" w:color="auto"/>
            <w:left w:val="none" w:sz="0" w:space="0" w:color="auto"/>
            <w:bottom w:val="none" w:sz="0" w:space="0" w:color="auto"/>
            <w:right w:val="none" w:sz="0" w:space="0" w:color="auto"/>
          </w:divBdr>
        </w:div>
        <w:div w:id="803347132">
          <w:marLeft w:val="1800"/>
          <w:marRight w:val="0"/>
          <w:marTop w:val="48"/>
          <w:marBottom w:val="0"/>
          <w:divBdr>
            <w:top w:val="none" w:sz="0" w:space="0" w:color="auto"/>
            <w:left w:val="none" w:sz="0" w:space="0" w:color="auto"/>
            <w:bottom w:val="none" w:sz="0" w:space="0" w:color="auto"/>
            <w:right w:val="none" w:sz="0" w:space="0" w:color="auto"/>
          </w:divBdr>
        </w:div>
        <w:div w:id="945889147">
          <w:marLeft w:val="547"/>
          <w:marRight w:val="0"/>
          <w:marTop w:val="62"/>
          <w:marBottom w:val="0"/>
          <w:divBdr>
            <w:top w:val="none" w:sz="0" w:space="0" w:color="auto"/>
            <w:left w:val="none" w:sz="0" w:space="0" w:color="auto"/>
            <w:bottom w:val="none" w:sz="0" w:space="0" w:color="auto"/>
            <w:right w:val="none" w:sz="0" w:space="0" w:color="auto"/>
          </w:divBdr>
        </w:div>
        <w:div w:id="1037199070">
          <w:marLeft w:val="1800"/>
          <w:marRight w:val="0"/>
          <w:marTop w:val="48"/>
          <w:marBottom w:val="0"/>
          <w:divBdr>
            <w:top w:val="none" w:sz="0" w:space="0" w:color="auto"/>
            <w:left w:val="none" w:sz="0" w:space="0" w:color="auto"/>
            <w:bottom w:val="none" w:sz="0" w:space="0" w:color="auto"/>
            <w:right w:val="none" w:sz="0" w:space="0" w:color="auto"/>
          </w:divBdr>
        </w:div>
        <w:div w:id="1080326375">
          <w:marLeft w:val="1800"/>
          <w:marRight w:val="0"/>
          <w:marTop w:val="48"/>
          <w:marBottom w:val="0"/>
          <w:divBdr>
            <w:top w:val="none" w:sz="0" w:space="0" w:color="auto"/>
            <w:left w:val="none" w:sz="0" w:space="0" w:color="auto"/>
            <w:bottom w:val="none" w:sz="0" w:space="0" w:color="auto"/>
            <w:right w:val="none" w:sz="0" w:space="0" w:color="auto"/>
          </w:divBdr>
        </w:div>
        <w:div w:id="1126972287">
          <w:marLeft w:val="547"/>
          <w:marRight w:val="0"/>
          <w:marTop w:val="62"/>
          <w:marBottom w:val="0"/>
          <w:divBdr>
            <w:top w:val="none" w:sz="0" w:space="0" w:color="auto"/>
            <w:left w:val="none" w:sz="0" w:space="0" w:color="auto"/>
            <w:bottom w:val="none" w:sz="0" w:space="0" w:color="auto"/>
            <w:right w:val="none" w:sz="0" w:space="0" w:color="auto"/>
          </w:divBdr>
        </w:div>
        <w:div w:id="1151673286">
          <w:marLeft w:val="1800"/>
          <w:marRight w:val="0"/>
          <w:marTop w:val="48"/>
          <w:marBottom w:val="0"/>
          <w:divBdr>
            <w:top w:val="none" w:sz="0" w:space="0" w:color="auto"/>
            <w:left w:val="none" w:sz="0" w:space="0" w:color="auto"/>
            <w:bottom w:val="none" w:sz="0" w:space="0" w:color="auto"/>
            <w:right w:val="none" w:sz="0" w:space="0" w:color="auto"/>
          </w:divBdr>
        </w:div>
        <w:div w:id="1171484259">
          <w:marLeft w:val="1166"/>
          <w:marRight w:val="0"/>
          <w:marTop w:val="53"/>
          <w:marBottom w:val="0"/>
          <w:divBdr>
            <w:top w:val="none" w:sz="0" w:space="0" w:color="auto"/>
            <w:left w:val="none" w:sz="0" w:space="0" w:color="auto"/>
            <w:bottom w:val="none" w:sz="0" w:space="0" w:color="auto"/>
            <w:right w:val="none" w:sz="0" w:space="0" w:color="auto"/>
          </w:divBdr>
        </w:div>
        <w:div w:id="1232231989">
          <w:marLeft w:val="1800"/>
          <w:marRight w:val="0"/>
          <w:marTop w:val="48"/>
          <w:marBottom w:val="0"/>
          <w:divBdr>
            <w:top w:val="none" w:sz="0" w:space="0" w:color="auto"/>
            <w:left w:val="none" w:sz="0" w:space="0" w:color="auto"/>
            <w:bottom w:val="none" w:sz="0" w:space="0" w:color="auto"/>
            <w:right w:val="none" w:sz="0" w:space="0" w:color="auto"/>
          </w:divBdr>
        </w:div>
        <w:div w:id="1448814297">
          <w:marLeft w:val="1800"/>
          <w:marRight w:val="0"/>
          <w:marTop w:val="48"/>
          <w:marBottom w:val="0"/>
          <w:divBdr>
            <w:top w:val="none" w:sz="0" w:space="0" w:color="auto"/>
            <w:left w:val="none" w:sz="0" w:space="0" w:color="auto"/>
            <w:bottom w:val="none" w:sz="0" w:space="0" w:color="auto"/>
            <w:right w:val="none" w:sz="0" w:space="0" w:color="auto"/>
          </w:divBdr>
        </w:div>
        <w:div w:id="1514296709">
          <w:marLeft w:val="1800"/>
          <w:marRight w:val="0"/>
          <w:marTop w:val="48"/>
          <w:marBottom w:val="0"/>
          <w:divBdr>
            <w:top w:val="none" w:sz="0" w:space="0" w:color="auto"/>
            <w:left w:val="none" w:sz="0" w:space="0" w:color="auto"/>
            <w:bottom w:val="none" w:sz="0" w:space="0" w:color="auto"/>
            <w:right w:val="none" w:sz="0" w:space="0" w:color="auto"/>
          </w:divBdr>
        </w:div>
        <w:div w:id="1540238604">
          <w:marLeft w:val="1800"/>
          <w:marRight w:val="0"/>
          <w:marTop w:val="48"/>
          <w:marBottom w:val="0"/>
          <w:divBdr>
            <w:top w:val="none" w:sz="0" w:space="0" w:color="auto"/>
            <w:left w:val="none" w:sz="0" w:space="0" w:color="auto"/>
            <w:bottom w:val="none" w:sz="0" w:space="0" w:color="auto"/>
            <w:right w:val="none" w:sz="0" w:space="0" w:color="auto"/>
          </w:divBdr>
        </w:div>
        <w:div w:id="1783573568">
          <w:marLeft w:val="1800"/>
          <w:marRight w:val="0"/>
          <w:marTop w:val="48"/>
          <w:marBottom w:val="0"/>
          <w:divBdr>
            <w:top w:val="none" w:sz="0" w:space="0" w:color="auto"/>
            <w:left w:val="none" w:sz="0" w:space="0" w:color="auto"/>
            <w:bottom w:val="none" w:sz="0" w:space="0" w:color="auto"/>
            <w:right w:val="none" w:sz="0" w:space="0" w:color="auto"/>
          </w:divBdr>
        </w:div>
        <w:div w:id="1791510997">
          <w:marLeft w:val="1166"/>
          <w:marRight w:val="0"/>
          <w:marTop w:val="53"/>
          <w:marBottom w:val="0"/>
          <w:divBdr>
            <w:top w:val="none" w:sz="0" w:space="0" w:color="auto"/>
            <w:left w:val="none" w:sz="0" w:space="0" w:color="auto"/>
            <w:bottom w:val="none" w:sz="0" w:space="0" w:color="auto"/>
            <w:right w:val="none" w:sz="0" w:space="0" w:color="auto"/>
          </w:divBdr>
        </w:div>
        <w:div w:id="1933707458">
          <w:marLeft w:val="547"/>
          <w:marRight w:val="0"/>
          <w:marTop w:val="62"/>
          <w:marBottom w:val="0"/>
          <w:divBdr>
            <w:top w:val="none" w:sz="0" w:space="0" w:color="auto"/>
            <w:left w:val="none" w:sz="0" w:space="0" w:color="auto"/>
            <w:bottom w:val="none" w:sz="0" w:space="0" w:color="auto"/>
            <w:right w:val="none" w:sz="0" w:space="0" w:color="auto"/>
          </w:divBdr>
        </w:div>
        <w:div w:id="1947229900">
          <w:marLeft w:val="1166"/>
          <w:marRight w:val="0"/>
          <w:marTop w:val="53"/>
          <w:marBottom w:val="0"/>
          <w:divBdr>
            <w:top w:val="none" w:sz="0" w:space="0" w:color="auto"/>
            <w:left w:val="none" w:sz="0" w:space="0" w:color="auto"/>
            <w:bottom w:val="none" w:sz="0" w:space="0" w:color="auto"/>
            <w:right w:val="none" w:sz="0" w:space="0" w:color="auto"/>
          </w:divBdr>
        </w:div>
        <w:div w:id="1966764677">
          <w:marLeft w:val="1166"/>
          <w:marRight w:val="0"/>
          <w:marTop w:val="53"/>
          <w:marBottom w:val="0"/>
          <w:divBdr>
            <w:top w:val="none" w:sz="0" w:space="0" w:color="auto"/>
            <w:left w:val="none" w:sz="0" w:space="0" w:color="auto"/>
            <w:bottom w:val="none" w:sz="0" w:space="0" w:color="auto"/>
            <w:right w:val="none" w:sz="0" w:space="0" w:color="auto"/>
          </w:divBdr>
        </w:div>
      </w:divsChild>
    </w:div>
    <w:div w:id="1718891006">
      <w:bodyDiv w:val="1"/>
      <w:marLeft w:val="0"/>
      <w:marRight w:val="0"/>
      <w:marTop w:val="0"/>
      <w:marBottom w:val="0"/>
      <w:divBdr>
        <w:top w:val="none" w:sz="0" w:space="0" w:color="auto"/>
        <w:left w:val="none" w:sz="0" w:space="0" w:color="auto"/>
        <w:bottom w:val="none" w:sz="0" w:space="0" w:color="auto"/>
        <w:right w:val="none" w:sz="0" w:space="0" w:color="auto"/>
      </w:divBdr>
      <w:divsChild>
        <w:div w:id="42140564">
          <w:marLeft w:val="1166"/>
          <w:marRight w:val="0"/>
          <w:marTop w:val="96"/>
          <w:marBottom w:val="0"/>
          <w:divBdr>
            <w:top w:val="none" w:sz="0" w:space="0" w:color="auto"/>
            <w:left w:val="none" w:sz="0" w:space="0" w:color="auto"/>
            <w:bottom w:val="none" w:sz="0" w:space="0" w:color="auto"/>
            <w:right w:val="none" w:sz="0" w:space="0" w:color="auto"/>
          </w:divBdr>
        </w:div>
        <w:div w:id="255677186">
          <w:marLeft w:val="1166"/>
          <w:marRight w:val="0"/>
          <w:marTop w:val="96"/>
          <w:marBottom w:val="0"/>
          <w:divBdr>
            <w:top w:val="none" w:sz="0" w:space="0" w:color="auto"/>
            <w:left w:val="none" w:sz="0" w:space="0" w:color="auto"/>
            <w:bottom w:val="none" w:sz="0" w:space="0" w:color="auto"/>
            <w:right w:val="none" w:sz="0" w:space="0" w:color="auto"/>
          </w:divBdr>
        </w:div>
        <w:div w:id="256451831">
          <w:marLeft w:val="547"/>
          <w:marRight w:val="0"/>
          <w:marTop w:val="96"/>
          <w:marBottom w:val="0"/>
          <w:divBdr>
            <w:top w:val="none" w:sz="0" w:space="0" w:color="auto"/>
            <w:left w:val="none" w:sz="0" w:space="0" w:color="auto"/>
            <w:bottom w:val="none" w:sz="0" w:space="0" w:color="auto"/>
            <w:right w:val="none" w:sz="0" w:space="0" w:color="auto"/>
          </w:divBdr>
        </w:div>
        <w:div w:id="803816867">
          <w:marLeft w:val="547"/>
          <w:marRight w:val="0"/>
          <w:marTop w:val="96"/>
          <w:marBottom w:val="0"/>
          <w:divBdr>
            <w:top w:val="none" w:sz="0" w:space="0" w:color="auto"/>
            <w:left w:val="none" w:sz="0" w:space="0" w:color="auto"/>
            <w:bottom w:val="none" w:sz="0" w:space="0" w:color="auto"/>
            <w:right w:val="none" w:sz="0" w:space="0" w:color="auto"/>
          </w:divBdr>
        </w:div>
        <w:div w:id="913509854">
          <w:marLeft w:val="1166"/>
          <w:marRight w:val="0"/>
          <w:marTop w:val="96"/>
          <w:marBottom w:val="0"/>
          <w:divBdr>
            <w:top w:val="none" w:sz="0" w:space="0" w:color="auto"/>
            <w:left w:val="none" w:sz="0" w:space="0" w:color="auto"/>
            <w:bottom w:val="none" w:sz="0" w:space="0" w:color="auto"/>
            <w:right w:val="none" w:sz="0" w:space="0" w:color="auto"/>
          </w:divBdr>
        </w:div>
        <w:div w:id="1027683151">
          <w:marLeft w:val="547"/>
          <w:marRight w:val="0"/>
          <w:marTop w:val="96"/>
          <w:marBottom w:val="0"/>
          <w:divBdr>
            <w:top w:val="none" w:sz="0" w:space="0" w:color="auto"/>
            <w:left w:val="none" w:sz="0" w:space="0" w:color="auto"/>
            <w:bottom w:val="none" w:sz="0" w:space="0" w:color="auto"/>
            <w:right w:val="none" w:sz="0" w:space="0" w:color="auto"/>
          </w:divBdr>
        </w:div>
        <w:div w:id="1359312415">
          <w:marLeft w:val="547"/>
          <w:marRight w:val="0"/>
          <w:marTop w:val="96"/>
          <w:marBottom w:val="0"/>
          <w:divBdr>
            <w:top w:val="none" w:sz="0" w:space="0" w:color="auto"/>
            <w:left w:val="none" w:sz="0" w:space="0" w:color="auto"/>
            <w:bottom w:val="none" w:sz="0" w:space="0" w:color="auto"/>
            <w:right w:val="none" w:sz="0" w:space="0" w:color="auto"/>
          </w:divBdr>
        </w:div>
        <w:div w:id="1574270185">
          <w:marLeft w:val="547"/>
          <w:marRight w:val="0"/>
          <w:marTop w:val="96"/>
          <w:marBottom w:val="0"/>
          <w:divBdr>
            <w:top w:val="none" w:sz="0" w:space="0" w:color="auto"/>
            <w:left w:val="none" w:sz="0" w:space="0" w:color="auto"/>
            <w:bottom w:val="none" w:sz="0" w:space="0" w:color="auto"/>
            <w:right w:val="none" w:sz="0" w:space="0" w:color="auto"/>
          </w:divBdr>
        </w:div>
        <w:div w:id="1601520487">
          <w:marLeft w:val="547"/>
          <w:marRight w:val="0"/>
          <w:marTop w:val="96"/>
          <w:marBottom w:val="0"/>
          <w:divBdr>
            <w:top w:val="none" w:sz="0" w:space="0" w:color="auto"/>
            <w:left w:val="none" w:sz="0" w:space="0" w:color="auto"/>
            <w:bottom w:val="none" w:sz="0" w:space="0" w:color="auto"/>
            <w:right w:val="none" w:sz="0" w:space="0" w:color="auto"/>
          </w:divBdr>
        </w:div>
        <w:div w:id="1620645402">
          <w:marLeft w:val="1166"/>
          <w:marRight w:val="0"/>
          <w:marTop w:val="96"/>
          <w:marBottom w:val="0"/>
          <w:divBdr>
            <w:top w:val="none" w:sz="0" w:space="0" w:color="auto"/>
            <w:left w:val="none" w:sz="0" w:space="0" w:color="auto"/>
            <w:bottom w:val="none" w:sz="0" w:space="0" w:color="auto"/>
            <w:right w:val="none" w:sz="0" w:space="0" w:color="auto"/>
          </w:divBdr>
        </w:div>
        <w:div w:id="1752576395">
          <w:marLeft w:val="547"/>
          <w:marRight w:val="0"/>
          <w:marTop w:val="96"/>
          <w:marBottom w:val="0"/>
          <w:divBdr>
            <w:top w:val="none" w:sz="0" w:space="0" w:color="auto"/>
            <w:left w:val="none" w:sz="0" w:space="0" w:color="auto"/>
            <w:bottom w:val="none" w:sz="0" w:space="0" w:color="auto"/>
            <w:right w:val="none" w:sz="0" w:space="0" w:color="auto"/>
          </w:divBdr>
        </w:div>
        <w:div w:id="1955671694">
          <w:marLeft w:val="547"/>
          <w:marRight w:val="0"/>
          <w:marTop w:val="96"/>
          <w:marBottom w:val="0"/>
          <w:divBdr>
            <w:top w:val="none" w:sz="0" w:space="0" w:color="auto"/>
            <w:left w:val="none" w:sz="0" w:space="0" w:color="auto"/>
            <w:bottom w:val="none" w:sz="0" w:space="0" w:color="auto"/>
            <w:right w:val="none" w:sz="0" w:space="0" w:color="auto"/>
          </w:divBdr>
        </w:div>
        <w:div w:id="2007007027">
          <w:marLeft w:val="1166"/>
          <w:marRight w:val="0"/>
          <w:marTop w:val="96"/>
          <w:marBottom w:val="0"/>
          <w:divBdr>
            <w:top w:val="none" w:sz="0" w:space="0" w:color="auto"/>
            <w:left w:val="none" w:sz="0" w:space="0" w:color="auto"/>
            <w:bottom w:val="none" w:sz="0" w:space="0" w:color="auto"/>
            <w:right w:val="none" w:sz="0" w:space="0" w:color="auto"/>
          </w:divBdr>
        </w:div>
        <w:div w:id="2076318814">
          <w:marLeft w:val="1166"/>
          <w:marRight w:val="0"/>
          <w:marTop w:val="96"/>
          <w:marBottom w:val="0"/>
          <w:divBdr>
            <w:top w:val="none" w:sz="0" w:space="0" w:color="auto"/>
            <w:left w:val="none" w:sz="0" w:space="0" w:color="auto"/>
            <w:bottom w:val="none" w:sz="0" w:space="0" w:color="auto"/>
            <w:right w:val="none" w:sz="0" w:space="0" w:color="auto"/>
          </w:divBdr>
        </w:div>
      </w:divsChild>
    </w:div>
    <w:div w:id="1750493196">
      <w:bodyDiv w:val="1"/>
      <w:marLeft w:val="0"/>
      <w:marRight w:val="0"/>
      <w:marTop w:val="0"/>
      <w:marBottom w:val="0"/>
      <w:divBdr>
        <w:top w:val="none" w:sz="0" w:space="0" w:color="auto"/>
        <w:left w:val="none" w:sz="0" w:space="0" w:color="auto"/>
        <w:bottom w:val="none" w:sz="0" w:space="0" w:color="auto"/>
        <w:right w:val="none" w:sz="0" w:space="0" w:color="auto"/>
      </w:divBdr>
    </w:div>
    <w:div w:id="1796018729">
      <w:bodyDiv w:val="1"/>
      <w:marLeft w:val="0"/>
      <w:marRight w:val="0"/>
      <w:marTop w:val="0"/>
      <w:marBottom w:val="0"/>
      <w:divBdr>
        <w:top w:val="none" w:sz="0" w:space="0" w:color="auto"/>
        <w:left w:val="none" w:sz="0" w:space="0" w:color="auto"/>
        <w:bottom w:val="none" w:sz="0" w:space="0" w:color="auto"/>
        <w:right w:val="none" w:sz="0" w:space="0" w:color="auto"/>
      </w:divBdr>
    </w:div>
    <w:div w:id="1806697939">
      <w:bodyDiv w:val="1"/>
      <w:marLeft w:val="0"/>
      <w:marRight w:val="0"/>
      <w:marTop w:val="0"/>
      <w:marBottom w:val="0"/>
      <w:divBdr>
        <w:top w:val="none" w:sz="0" w:space="0" w:color="auto"/>
        <w:left w:val="none" w:sz="0" w:space="0" w:color="auto"/>
        <w:bottom w:val="none" w:sz="0" w:space="0" w:color="auto"/>
        <w:right w:val="none" w:sz="0" w:space="0" w:color="auto"/>
      </w:divBdr>
      <w:divsChild>
        <w:div w:id="158204851">
          <w:marLeft w:val="1166"/>
          <w:marRight w:val="0"/>
          <w:marTop w:val="91"/>
          <w:marBottom w:val="0"/>
          <w:divBdr>
            <w:top w:val="none" w:sz="0" w:space="0" w:color="auto"/>
            <w:left w:val="none" w:sz="0" w:space="0" w:color="auto"/>
            <w:bottom w:val="none" w:sz="0" w:space="0" w:color="auto"/>
            <w:right w:val="none" w:sz="0" w:space="0" w:color="auto"/>
          </w:divBdr>
        </w:div>
        <w:div w:id="215048785">
          <w:marLeft w:val="1166"/>
          <w:marRight w:val="0"/>
          <w:marTop w:val="91"/>
          <w:marBottom w:val="0"/>
          <w:divBdr>
            <w:top w:val="none" w:sz="0" w:space="0" w:color="auto"/>
            <w:left w:val="none" w:sz="0" w:space="0" w:color="auto"/>
            <w:bottom w:val="none" w:sz="0" w:space="0" w:color="auto"/>
            <w:right w:val="none" w:sz="0" w:space="0" w:color="auto"/>
          </w:divBdr>
        </w:div>
        <w:div w:id="319773465">
          <w:marLeft w:val="547"/>
          <w:marRight w:val="0"/>
          <w:marTop w:val="91"/>
          <w:marBottom w:val="0"/>
          <w:divBdr>
            <w:top w:val="none" w:sz="0" w:space="0" w:color="auto"/>
            <w:left w:val="none" w:sz="0" w:space="0" w:color="auto"/>
            <w:bottom w:val="none" w:sz="0" w:space="0" w:color="auto"/>
            <w:right w:val="none" w:sz="0" w:space="0" w:color="auto"/>
          </w:divBdr>
        </w:div>
        <w:div w:id="416631172">
          <w:marLeft w:val="1166"/>
          <w:marRight w:val="0"/>
          <w:marTop w:val="91"/>
          <w:marBottom w:val="0"/>
          <w:divBdr>
            <w:top w:val="none" w:sz="0" w:space="0" w:color="auto"/>
            <w:left w:val="none" w:sz="0" w:space="0" w:color="auto"/>
            <w:bottom w:val="none" w:sz="0" w:space="0" w:color="auto"/>
            <w:right w:val="none" w:sz="0" w:space="0" w:color="auto"/>
          </w:divBdr>
        </w:div>
        <w:div w:id="425930967">
          <w:marLeft w:val="1166"/>
          <w:marRight w:val="0"/>
          <w:marTop w:val="91"/>
          <w:marBottom w:val="0"/>
          <w:divBdr>
            <w:top w:val="none" w:sz="0" w:space="0" w:color="auto"/>
            <w:left w:val="none" w:sz="0" w:space="0" w:color="auto"/>
            <w:bottom w:val="none" w:sz="0" w:space="0" w:color="auto"/>
            <w:right w:val="none" w:sz="0" w:space="0" w:color="auto"/>
          </w:divBdr>
        </w:div>
        <w:div w:id="565917478">
          <w:marLeft w:val="547"/>
          <w:marRight w:val="0"/>
          <w:marTop w:val="91"/>
          <w:marBottom w:val="0"/>
          <w:divBdr>
            <w:top w:val="none" w:sz="0" w:space="0" w:color="auto"/>
            <w:left w:val="none" w:sz="0" w:space="0" w:color="auto"/>
            <w:bottom w:val="none" w:sz="0" w:space="0" w:color="auto"/>
            <w:right w:val="none" w:sz="0" w:space="0" w:color="auto"/>
          </w:divBdr>
        </w:div>
        <w:div w:id="904805290">
          <w:marLeft w:val="547"/>
          <w:marRight w:val="0"/>
          <w:marTop w:val="91"/>
          <w:marBottom w:val="0"/>
          <w:divBdr>
            <w:top w:val="none" w:sz="0" w:space="0" w:color="auto"/>
            <w:left w:val="none" w:sz="0" w:space="0" w:color="auto"/>
            <w:bottom w:val="none" w:sz="0" w:space="0" w:color="auto"/>
            <w:right w:val="none" w:sz="0" w:space="0" w:color="auto"/>
          </w:divBdr>
        </w:div>
        <w:div w:id="937366029">
          <w:marLeft w:val="547"/>
          <w:marRight w:val="0"/>
          <w:marTop w:val="91"/>
          <w:marBottom w:val="0"/>
          <w:divBdr>
            <w:top w:val="none" w:sz="0" w:space="0" w:color="auto"/>
            <w:left w:val="none" w:sz="0" w:space="0" w:color="auto"/>
            <w:bottom w:val="none" w:sz="0" w:space="0" w:color="auto"/>
            <w:right w:val="none" w:sz="0" w:space="0" w:color="auto"/>
          </w:divBdr>
        </w:div>
        <w:div w:id="1655180461">
          <w:marLeft w:val="547"/>
          <w:marRight w:val="0"/>
          <w:marTop w:val="91"/>
          <w:marBottom w:val="0"/>
          <w:divBdr>
            <w:top w:val="none" w:sz="0" w:space="0" w:color="auto"/>
            <w:left w:val="none" w:sz="0" w:space="0" w:color="auto"/>
            <w:bottom w:val="none" w:sz="0" w:space="0" w:color="auto"/>
            <w:right w:val="none" w:sz="0" w:space="0" w:color="auto"/>
          </w:divBdr>
        </w:div>
        <w:div w:id="1872767924">
          <w:marLeft w:val="1166"/>
          <w:marRight w:val="0"/>
          <w:marTop w:val="91"/>
          <w:marBottom w:val="0"/>
          <w:divBdr>
            <w:top w:val="none" w:sz="0" w:space="0" w:color="auto"/>
            <w:left w:val="none" w:sz="0" w:space="0" w:color="auto"/>
            <w:bottom w:val="none" w:sz="0" w:space="0" w:color="auto"/>
            <w:right w:val="none" w:sz="0" w:space="0" w:color="auto"/>
          </w:divBdr>
        </w:div>
      </w:divsChild>
    </w:div>
    <w:div w:id="1808890051">
      <w:bodyDiv w:val="1"/>
      <w:marLeft w:val="0"/>
      <w:marRight w:val="0"/>
      <w:marTop w:val="0"/>
      <w:marBottom w:val="0"/>
      <w:divBdr>
        <w:top w:val="none" w:sz="0" w:space="0" w:color="auto"/>
        <w:left w:val="none" w:sz="0" w:space="0" w:color="auto"/>
        <w:bottom w:val="none" w:sz="0" w:space="0" w:color="auto"/>
        <w:right w:val="none" w:sz="0" w:space="0" w:color="auto"/>
      </w:divBdr>
      <w:divsChild>
        <w:div w:id="145587667">
          <w:marLeft w:val="547"/>
          <w:marRight w:val="0"/>
          <w:marTop w:val="154"/>
          <w:marBottom w:val="0"/>
          <w:divBdr>
            <w:top w:val="none" w:sz="0" w:space="0" w:color="auto"/>
            <w:left w:val="none" w:sz="0" w:space="0" w:color="auto"/>
            <w:bottom w:val="none" w:sz="0" w:space="0" w:color="auto"/>
            <w:right w:val="none" w:sz="0" w:space="0" w:color="auto"/>
          </w:divBdr>
        </w:div>
        <w:div w:id="1697073056">
          <w:marLeft w:val="1166"/>
          <w:marRight w:val="0"/>
          <w:marTop w:val="134"/>
          <w:marBottom w:val="0"/>
          <w:divBdr>
            <w:top w:val="none" w:sz="0" w:space="0" w:color="auto"/>
            <w:left w:val="none" w:sz="0" w:space="0" w:color="auto"/>
            <w:bottom w:val="none" w:sz="0" w:space="0" w:color="auto"/>
            <w:right w:val="none" w:sz="0" w:space="0" w:color="auto"/>
          </w:divBdr>
        </w:div>
      </w:divsChild>
    </w:div>
    <w:div w:id="1823621811">
      <w:bodyDiv w:val="1"/>
      <w:marLeft w:val="0"/>
      <w:marRight w:val="0"/>
      <w:marTop w:val="0"/>
      <w:marBottom w:val="0"/>
      <w:divBdr>
        <w:top w:val="none" w:sz="0" w:space="0" w:color="auto"/>
        <w:left w:val="none" w:sz="0" w:space="0" w:color="auto"/>
        <w:bottom w:val="none" w:sz="0" w:space="0" w:color="auto"/>
        <w:right w:val="none" w:sz="0" w:space="0" w:color="auto"/>
      </w:divBdr>
      <w:divsChild>
        <w:div w:id="365301080">
          <w:marLeft w:val="547"/>
          <w:marRight w:val="0"/>
          <w:marTop w:val="144"/>
          <w:marBottom w:val="0"/>
          <w:divBdr>
            <w:top w:val="none" w:sz="0" w:space="0" w:color="auto"/>
            <w:left w:val="none" w:sz="0" w:space="0" w:color="auto"/>
            <w:bottom w:val="none" w:sz="0" w:space="0" w:color="auto"/>
            <w:right w:val="none" w:sz="0" w:space="0" w:color="auto"/>
          </w:divBdr>
        </w:div>
        <w:div w:id="1269849835">
          <w:marLeft w:val="1166"/>
          <w:marRight w:val="0"/>
          <w:marTop w:val="125"/>
          <w:marBottom w:val="0"/>
          <w:divBdr>
            <w:top w:val="none" w:sz="0" w:space="0" w:color="auto"/>
            <w:left w:val="none" w:sz="0" w:space="0" w:color="auto"/>
            <w:bottom w:val="none" w:sz="0" w:space="0" w:color="auto"/>
            <w:right w:val="none" w:sz="0" w:space="0" w:color="auto"/>
          </w:divBdr>
        </w:div>
        <w:div w:id="1739940040">
          <w:marLeft w:val="547"/>
          <w:marRight w:val="0"/>
          <w:marTop w:val="144"/>
          <w:marBottom w:val="0"/>
          <w:divBdr>
            <w:top w:val="none" w:sz="0" w:space="0" w:color="auto"/>
            <w:left w:val="none" w:sz="0" w:space="0" w:color="auto"/>
            <w:bottom w:val="none" w:sz="0" w:space="0" w:color="auto"/>
            <w:right w:val="none" w:sz="0" w:space="0" w:color="auto"/>
          </w:divBdr>
        </w:div>
        <w:div w:id="1843427379">
          <w:marLeft w:val="547"/>
          <w:marRight w:val="0"/>
          <w:marTop w:val="125"/>
          <w:marBottom w:val="0"/>
          <w:divBdr>
            <w:top w:val="none" w:sz="0" w:space="0" w:color="auto"/>
            <w:left w:val="none" w:sz="0" w:space="0" w:color="auto"/>
            <w:bottom w:val="none" w:sz="0" w:space="0" w:color="auto"/>
            <w:right w:val="none" w:sz="0" w:space="0" w:color="auto"/>
          </w:divBdr>
        </w:div>
      </w:divsChild>
    </w:div>
    <w:div w:id="1832911370">
      <w:bodyDiv w:val="1"/>
      <w:marLeft w:val="0"/>
      <w:marRight w:val="0"/>
      <w:marTop w:val="0"/>
      <w:marBottom w:val="0"/>
      <w:divBdr>
        <w:top w:val="none" w:sz="0" w:space="0" w:color="auto"/>
        <w:left w:val="none" w:sz="0" w:space="0" w:color="auto"/>
        <w:bottom w:val="none" w:sz="0" w:space="0" w:color="auto"/>
        <w:right w:val="none" w:sz="0" w:space="0" w:color="auto"/>
      </w:divBdr>
      <w:divsChild>
        <w:div w:id="1697926449">
          <w:marLeft w:val="547"/>
          <w:marRight w:val="0"/>
          <w:marTop w:val="154"/>
          <w:marBottom w:val="0"/>
          <w:divBdr>
            <w:top w:val="none" w:sz="0" w:space="0" w:color="auto"/>
            <w:left w:val="none" w:sz="0" w:space="0" w:color="auto"/>
            <w:bottom w:val="none" w:sz="0" w:space="0" w:color="auto"/>
            <w:right w:val="none" w:sz="0" w:space="0" w:color="auto"/>
          </w:divBdr>
        </w:div>
      </w:divsChild>
    </w:div>
    <w:div w:id="1843931115">
      <w:bodyDiv w:val="1"/>
      <w:marLeft w:val="0"/>
      <w:marRight w:val="0"/>
      <w:marTop w:val="0"/>
      <w:marBottom w:val="0"/>
      <w:divBdr>
        <w:top w:val="none" w:sz="0" w:space="0" w:color="auto"/>
        <w:left w:val="none" w:sz="0" w:space="0" w:color="auto"/>
        <w:bottom w:val="none" w:sz="0" w:space="0" w:color="auto"/>
        <w:right w:val="none" w:sz="0" w:space="0" w:color="auto"/>
      </w:divBdr>
      <w:divsChild>
        <w:div w:id="404380101">
          <w:marLeft w:val="547"/>
          <w:marRight w:val="0"/>
          <w:marTop w:val="96"/>
          <w:marBottom w:val="0"/>
          <w:divBdr>
            <w:top w:val="none" w:sz="0" w:space="0" w:color="auto"/>
            <w:left w:val="none" w:sz="0" w:space="0" w:color="auto"/>
            <w:bottom w:val="none" w:sz="0" w:space="0" w:color="auto"/>
            <w:right w:val="none" w:sz="0" w:space="0" w:color="auto"/>
          </w:divBdr>
        </w:div>
        <w:div w:id="487791087">
          <w:marLeft w:val="1166"/>
          <w:marRight w:val="0"/>
          <w:marTop w:val="86"/>
          <w:marBottom w:val="0"/>
          <w:divBdr>
            <w:top w:val="none" w:sz="0" w:space="0" w:color="auto"/>
            <w:left w:val="none" w:sz="0" w:space="0" w:color="auto"/>
            <w:bottom w:val="none" w:sz="0" w:space="0" w:color="auto"/>
            <w:right w:val="none" w:sz="0" w:space="0" w:color="auto"/>
          </w:divBdr>
        </w:div>
        <w:div w:id="620041140">
          <w:marLeft w:val="1166"/>
          <w:marRight w:val="0"/>
          <w:marTop w:val="86"/>
          <w:marBottom w:val="0"/>
          <w:divBdr>
            <w:top w:val="none" w:sz="0" w:space="0" w:color="auto"/>
            <w:left w:val="none" w:sz="0" w:space="0" w:color="auto"/>
            <w:bottom w:val="none" w:sz="0" w:space="0" w:color="auto"/>
            <w:right w:val="none" w:sz="0" w:space="0" w:color="auto"/>
          </w:divBdr>
        </w:div>
        <w:div w:id="905191050">
          <w:marLeft w:val="1166"/>
          <w:marRight w:val="0"/>
          <w:marTop w:val="86"/>
          <w:marBottom w:val="0"/>
          <w:divBdr>
            <w:top w:val="none" w:sz="0" w:space="0" w:color="auto"/>
            <w:left w:val="none" w:sz="0" w:space="0" w:color="auto"/>
            <w:bottom w:val="none" w:sz="0" w:space="0" w:color="auto"/>
            <w:right w:val="none" w:sz="0" w:space="0" w:color="auto"/>
          </w:divBdr>
        </w:div>
        <w:div w:id="910623210">
          <w:marLeft w:val="1166"/>
          <w:marRight w:val="0"/>
          <w:marTop w:val="86"/>
          <w:marBottom w:val="0"/>
          <w:divBdr>
            <w:top w:val="none" w:sz="0" w:space="0" w:color="auto"/>
            <w:left w:val="none" w:sz="0" w:space="0" w:color="auto"/>
            <w:bottom w:val="none" w:sz="0" w:space="0" w:color="auto"/>
            <w:right w:val="none" w:sz="0" w:space="0" w:color="auto"/>
          </w:divBdr>
        </w:div>
        <w:div w:id="1524703429">
          <w:marLeft w:val="1166"/>
          <w:marRight w:val="0"/>
          <w:marTop w:val="86"/>
          <w:marBottom w:val="0"/>
          <w:divBdr>
            <w:top w:val="none" w:sz="0" w:space="0" w:color="auto"/>
            <w:left w:val="none" w:sz="0" w:space="0" w:color="auto"/>
            <w:bottom w:val="none" w:sz="0" w:space="0" w:color="auto"/>
            <w:right w:val="none" w:sz="0" w:space="0" w:color="auto"/>
          </w:divBdr>
        </w:div>
        <w:div w:id="2139906296">
          <w:marLeft w:val="547"/>
          <w:marRight w:val="0"/>
          <w:marTop w:val="96"/>
          <w:marBottom w:val="0"/>
          <w:divBdr>
            <w:top w:val="none" w:sz="0" w:space="0" w:color="auto"/>
            <w:left w:val="none" w:sz="0" w:space="0" w:color="auto"/>
            <w:bottom w:val="none" w:sz="0" w:space="0" w:color="auto"/>
            <w:right w:val="none" w:sz="0" w:space="0" w:color="auto"/>
          </w:divBdr>
        </w:div>
      </w:divsChild>
    </w:div>
    <w:div w:id="1852337554">
      <w:bodyDiv w:val="1"/>
      <w:marLeft w:val="0"/>
      <w:marRight w:val="0"/>
      <w:marTop w:val="0"/>
      <w:marBottom w:val="0"/>
      <w:divBdr>
        <w:top w:val="none" w:sz="0" w:space="0" w:color="auto"/>
        <w:left w:val="none" w:sz="0" w:space="0" w:color="auto"/>
        <w:bottom w:val="none" w:sz="0" w:space="0" w:color="auto"/>
        <w:right w:val="none" w:sz="0" w:space="0" w:color="auto"/>
      </w:divBdr>
      <w:divsChild>
        <w:div w:id="1417701432">
          <w:marLeft w:val="1080"/>
          <w:marRight w:val="0"/>
          <w:marTop w:val="100"/>
          <w:marBottom w:val="0"/>
          <w:divBdr>
            <w:top w:val="none" w:sz="0" w:space="0" w:color="auto"/>
            <w:left w:val="none" w:sz="0" w:space="0" w:color="auto"/>
            <w:bottom w:val="none" w:sz="0" w:space="0" w:color="auto"/>
            <w:right w:val="none" w:sz="0" w:space="0" w:color="auto"/>
          </w:divBdr>
        </w:div>
        <w:div w:id="1070467022">
          <w:marLeft w:val="1800"/>
          <w:marRight w:val="0"/>
          <w:marTop w:val="100"/>
          <w:marBottom w:val="0"/>
          <w:divBdr>
            <w:top w:val="none" w:sz="0" w:space="0" w:color="auto"/>
            <w:left w:val="none" w:sz="0" w:space="0" w:color="auto"/>
            <w:bottom w:val="none" w:sz="0" w:space="0" w:color="auto"/>
            <w:right w:val="none" w:sz="0" w:space="0" w:color="auto"/>
          </w:divBdr>
        </w:div>
        <w:div w:id="1325358298">
          <w:marLeft w:val="1080"/>
          <w:marRight w:val="0"/>
          <w:marTop w:val="100"/>
          <w:marBottom w:val="0"/>
          <w:divBdr>
            <w:top w:val="none" w:sz="0" w:space="0" w:color="auto"/>
            <w:left w:val="none" w:sz="0" w:space="0" w:color="auto"/>
            <w:bottom w:val="none" w:sz="0" w:space="0" w:color="auto"/>
            <w:right w:val="none" w:sz="0" w:space="0" w:color="auto"/>
          </w:divBdr>
        </w:div>
        <w:div w:id="465121813">
          <w:marLeft w:val="1800"/>
          <w:marRight w:val="0"/>
          <w:marTop w:val="100"/>
          <w:marBottom w:val="0"/>
          <w:divBdr>
            <w:top w:val="none" w:sz="0" w:space="0" w:color="auto"/>
            <w:left w:val="none" w:sz="0" w:space="0" w:color="auto"/>
            <w:bottom w:val="none" w:sz="0" w:space="0" w:color="auto"/>
            <w:right w:val="none" w:sz="0" w:space="0" w:color="auto"/>
          </w:divBdr>
        </w:div>
        <w:div w:id="1320186976">
          <w:marLeft w:val="1080"/>
          <w:marRight w:val="0"/>
          <w:marTop w:val="100"/>
          <w:marBottom w:val="0"/>
          <w:divBdr>
            <w:top w:val="none" w:sz="0" w:space="0" w:color="auto"/>
            <w:left w:val="none" w:sz="0" w:space="0" w:color="auto"/>
            <w:bottom w:val="none" w:sz="0" w:space="0" w:color="auto"/>
            <w:right w:val="none" w:sz="0" w:space="0" w:color="auto"/>
          </w:divBdr>
        </w:div>
        <w:div w:id="2142796692">
          <w:marLeft w:val="1800"/>
          <w:marRight w:val="0"/>
          <w:marTop w:val="100"/>
          <w:marBottom w:val="0"/>
          <w:divBdr>
            <w:top w:val="none" w:sz="0" w:space="0" w:color="auto"/>
            <w:left w:val="none" w:sz="0" w:space="0" w:color="auto"/>
            <w:bottom w:val="none" w:sz="0" w:space="0" w:color="auto"/>
            <w:right w:val="none" w:sz="0" w:space="0" w:color="auto"/>
          </w:divBdr>
        </w:div>
        <w:div w:id="1576625929">
          <w:marLeft w:val="1800"/>
          <w:marRight w:val="0"/>
          <w:marTop w:val="100"/>
          <w:marBottom w:val="0"/>
          <w:divBdr>
            <w:top w:val="none" w:sz="0" w:space="0" w:color="auto"/>
            <w:left w:val="none" w:sz="0" w:space="0" w:color="auto"/>
            <w:bottom w:val="none" w:sz="0" w:space="0" w:color="auto"/>
            <w:right w:val="none" w:sz="0" w:space="0" w:color="auto"/>
          </w:divBdr>
        </w:div>
        <w:div w:id="783382049">
          <w:marLeft w:val="1800"/>
          <w:marRight w:val="0"/>
          <w:marTop w:val="100"/>
          <w:marBottom w:val="0"/>
          <w:divBdr>
            <w:top w:val="none" w:sz="0" w:space="0" w:color="auto"/>
            <w:left w:val="none" w:sz="0" w:space="0" w:color="auto"/>
            <w:bottom w:val="none" w:sz="0" w:space="0" w:color="auto"/>
            <w:right w:val="none" w:sz="0" w:space="0" w:color="auto"/>
          </w:divBdr>
        </w:div>
      </w:divsChild>
    </w:div>
    <w:div w:id="1871916171">
      <w:bodyDiv w:val="1"/>
      <w:marLeft w:val="0"/>
      <w:marRight w:val="0"/>
      <w:marTop w:val="0"/>
      <w:marBottom w:val="0"/>
      <w:divBdr>
        <w:top w:val="none" w:sz="0" w:space="0" w:color="auto"/>
        <w:left w:val="none" w:sz="0" w:space="0" w:color="auto"/>
        <w:bottom w:val="none" w:sz="0" w:space="0" w:color="auto"/>
        <w:right w:val="none" w:sz="0" w:space="0" w:color="auto"/>
      </w:divBdr>
      <w:divsChild>
        <w:div w:id="783043492">
          <w:marLeft w:val="547"/>
          <w:marRight w:val="0"/>
          <w:marTop w:val="154"/>
          <w:marBottom w:val="0"/>
          <w:divBdr>
            <w:top w:val="none" w:sz="0" w:space="0" w:color="auto"/>
            <w:left w:val="none" w:sz="0" w:space="0" w:color="auto"/>
            <w:bottom w:val="none" w:sz="0" w:space="0" w:color="auto"/>
            <w:right w:val="none" w:sz="0" w:space="0" w:color="auto"/>
          </w:divBdr>
        </w:div>
        <w:div w:id="1238398256">
          <w:marLeft w:val="547"/>
          <w:marRight w:val="0"/>
          <w:marTop w:val="154"/>
          <w:marBottom w:val="0"/>
          <w:divBdr>
            <w:top w:val="none" w:sz="0" w:space="0" w:color="auto"/>
            <w:left w:val="none" w:sz="0" w:space="0" w:color="auto"/>
            <w:bottom w:val="none" w:sz="0" w:space="0" w:color="auto"/>
            <w:right w:val="none" w:sz="0" w:space="0" w:color="auto"/>
          </w:divBdr>
        </w:div>
      </w:divsChild>
    </w:div>
    <w:div w:id="1893732957">
      <w:bodyDiv w:val="1"/>
      <w:marLeft w:val="0"/>
      <w:marRight w:val="0"/>
      <w:marTop w:val="0"/>
      <w:marBottom w:val="0"/>
      <w:divBdr>
        <w:top w:val="none" w:sz="0" w:space="0" w:color="auto"/>
        <w:left w:val="none" w:sz="0" w:space="0" w:color="auto"/>
        <w:bottom w:val="none" w:sz="0" w:space="0" w:color="auto"/>
        <w:right w:val="none" w:sz="0" w:space="0" w:color="auto"/>
      </w:divBdr>
      <w:divsChild>
        <w:div w:id="642153137">
          <w:marLeft w:val="1166"/>
          <w:marRight w:val="0"/>
          <w:marTop w:val="86"/>
          <w:marBottom w:val="0"/>
          <w:divBdr>
            <w:top w:val="none" w:sz="0" w:space="0" w:color="auto"/>
            <w:left w:val="none" w:sz="0" w:space="0" w:color="auto"/>
            <w:bottom w:val="none" w:sz="0" w:space="0" w:color="auto"/>
            <w:right w:val="none" w:sz="0" w:space="0" w:color="auto"/>
          </w:divBdr>
        </w:div>
        <w:div w:id="720522455">
          <w:marLeft w:val="1166"/>
          <w:marRight w:val="0"/>
          <w:marTop w:val="86"/>
          <w:marBottom w:val="0"/>
          <w:divBdr>
            <w:top w:val="none" w:sz="0" w:space="0" w:color="auto"/>
            <w:left w:val="none" w:sz="0" w:space="0" w:color="auto"/>
            <w:bottom w:val="none" w:sz="0" w:space="0" w:color="auto"/>
            <w:right w:val="none" w:sz="0" w:space="0" w:color="auto"/>
          </w:divBdr>
        </w:div>
        <w:div w:id="725881303">
          <w:marLeft w:val="1166"/>
          <w:marRight w:val="0"/>
          <w:marTop w:val="86"/>
          <w:marBottom w:val="0"/>
          <w:divBdr>
            <w:top w:val="none" w:sz="0" w:space="0" w:color="auto"/>
            <w:left w:val="none" w:sz="0" w:space="0" w:color="auto"/>
            <w:bottom w:val="none" w:sz="0" w:space="0" w:color="auto"/>
            <w:right w:val="none" w:sz="0" w:space="0" w:color="auto"/>
          </w:divBdr>
        </w:div>
        <w:div w:id="1282108481">
          <w:marLeft w:val="1166"/>
          <w:marRight w:val="0"/>
          <w:marTop w:val="86"/>
          <w:marBottom w:val="0"/>
          <w:divBdr>
            <w:top w:val="none" w:sz="0" w:space="0" w:color="auto"/>
            <w:left w:val="none" w:sz="0" w:space="0" w:color="auto"/>
            <w:bottom w:val="none" w:sz="0" w:space="0" w:color="auto"/>
            <w:right w:val="none" w:sz="0" w:space="0" w:color="auto"/>
          </w:divBdr>
        </w:div>
        <w:div w:id="1874884052">
          <w:marLeft w:val="547"/>
          <w:marRight w:val="0"/>
          <w:marTop w:val="96"/>
          <w:marBottom w:val="0"/>
          <w:divBdr>
            <w:top w:val="none" w:sz="0" w:space="0" w:color="auto"/>
            <w:left w:val="none" w:sz="0" w:space="0" w:color="auto"/>
            <w:bottom w:val="none" w:sz="0" w:space="0" w:color="auto"/>
            <w:right w:val="none" w:sz="0" w:space="0" w:color="auto"/>
          </w:divBdr>
        </w:div>
        <w:div w:id="1983729525">
          <w:marLeft w:val="1166"/>
          <w:marRight w:val="0"/>
          <w:marTop w:val="86"/>
          <w:marBottom w:val="0"/>
          <w:divBdr>
            <w:top w:val="none" w:sz="0" w:space="0" w:color="auto"/>
            <w:left w:val="none" w:sz="0" w:space="0" w:color="auto"/>
            <w:bottom w:val="none" w:sz="0" w:space="0" w:color="auto"/>
            <w:right w:val="none" w:sz="0" w:space="0" w:color="auto"/>
          </w:divBdr>
        </w:div>
        <w:div w:id="1985305743">
          <w:marLeft w:val="547"/>
          <w:marRight w:val="0"/>
          <w:marTop w:val="96"/>
          <w:marBottom w:val="0"/>
          <w:divBdr>
            <w:top w:val="none" w:sz="0" w:space="0" w:color="auto"/>
            <w:left w:val="none" w:sz="0" w:space="0" w:color="auto"/>
            <w:bottom w:val="none" w:sz="0" w:space="0" w:color="auto"/>
            <w:right w:val="none" w:sz="0" w:space="0" w:color="auto"/>
          </w:divBdr>
        </w:div>
      </w:divsChild>
    </w:div>
    <w:div w:id="1894926165">
      <w:bodyDiv w:val="1"/>
      <w:marLeft w:val="0"/>
      <w:marRight w:val="0"/>
      <w:marTop w:val="0"/>
      <w:marBottom w:val="0"/>
      <w:divBdr>
        <w:top w:val="none" w:sz="0" w:space="0" w:color="auto"/>
        <w:left w:val="none" w:sz="0" w:space="0" w:color="auto"/>
        <w:bottom w:val="none" w:sz="0" w:space="0" w:color="auto"/>
        <w:right w:val="none" w:sz="0" w:space="0" w:color="auto"/>
      </w:divBdr>
      <w:divsChild>
        <w:div w:id="85470325">
          <w:marLeft w:val="1166"/>
          <w:marRight w:val="0"/>
          <w:marTop w:val="53"/>
          <w:marBottom w:val="0"/>
          <w:divBdr>
            <w:top w:val="none" w:sz="0" w:space="0" w:color="auto"/>
            <w:left w:val="none" w:sz="0" w:space="0" w:color="auto"/>
            <w:bottom w:val="none" w:sz="0" w:space="0" w:color="auto"/>
            <w:right w:val="none" w:sz="0" w:space="0" w:color="auto"/>
          </w:divBdr>
        </w:div>
        <w:div w:id="101196106">
          <w:marLeft w:val="1166"/>
          <w:marRight w:val="0"/>
          <w:marTop w:val="53"/>
          <w:marBottom w:val="0"/>
          <w:divBdr>
            <w:top w:val="none" w:sz="0" w:space="0" w:color="auto"/>
            <w:left w:val="none" w:sz="0" w:space="0" w:color="auto"/>
            <w:bottom w:val="none" w:sz="0" w:space="0" w:color="auto"/>
            <w:right w:val="none" w:sz="0" w:space="0" w:color="auto"/>
          </w:divBdr>
        </w:div>
        <w:div w:id="160394017">
          <w:marLeft w:val="1166"/>
          <w:marRight w:val="0"/>
          <w:marTop w:val="53"/>
          <w:marBottom w:val="0"/>
          <w:divBdr>
            <w:top w:val="none" w:sz="0" w:space="0" w:color="auto"/>
            <w:left w:val="none" w:sz="0" w:space="0" w:color="auto"/>
            <w:bottom w:val="none" w:sz="0" w:space="0" w:color="auto"/>
            <w:right w:val="none" w:sz="0" w:space="0" w:color="auto"/>
          </w:divBdr>
        </w:div>
        <w:div w:id="228737112">
          <w:marLeft w:val="1800"/>
          <w:marRight w:val="0"/>
          <w:marTop w:val="48"/>
          <w:marBottom w:val="0"/>
          <w:divBdr>
            <w:top w:val="none" w:sz="0" w:space="0" w:color="auto"/>
            <w:left w:val="none" w:sz="0" w:space="0" w:color="auto"/>
            <w:bottom w:val="none" w:sz="0" w:space="0" w:color="auto"/>
            <w:right w:val="none" w:sz="0" w:space="0" w:color="auto"/>
          </w:divBdr>
        </w:div>
        <w:div w:id="268318485">
          <w:marLeft w:val="1166"/>
          <w:marRight w:val="0"/>
          <w:marTop w:val="53"/>
          <w:marBottom w:val="0"/>
          <w:divBdr>
            <w:top w:val="none" w:sz="0" w:space="0" w:color="auto"/>
            <w:left w:val="none" w:sz="0" w:space="0" w:color="auto"/>
            <w:bottom w:val="none" w:sz="0" w:space="0" w:color="auto"/>
            <w:right w:val="none" w:sz="0" w:space="0" w:color="auto"/>
          </w:divBdr>
        </w:div>
        <w:div w:id="339817827">
          <w:marLeft w:val="1166"/>
          <w:marRight w:val="0"/>
          <w:marTop w:val="53"/>
          <w:marBottom w:val="0"/>
          <w:divBdr>
            <w:top w:val="none" w:sz="0" w:space="0" w:color="auto"/>
            <w:left w:val="none" w:sz="0" w:space="0" w:color="auto"/>
            <w:bottom w:val="none" w:sz="0" w:space="0" w:color="auto"/>
            <w:right w:val="none" w:sz="0" w:space="0" w:color="auto"/>
          </w:divBdr>
        </w:div>
        <w:div w:id="436755796">
          <w:marLeft w:val="1166"/>
          <w:marRight w:val="0"/>
          <w:marTop w:val="53"/>
          <w:marBottom w:val="0"/>
          <w:divBdr>
            <w:top w:val="none" w:sz="0" w:space="0" w:color="auto"/>
            <w:left w:val="none" w:sz="0" w:space="0" w:color="auto"/>
            <w:bottom w:val="none" w:sz="0" w:space="0" w:color="auto"/>
            <w:right w:val="none" w:sz="0" w:space="0" w:color="auto"/>
          </w:divBdr>
        </w:div>
        <w:div w:id="465437065">
          <w:marLeft w:val="1800"/>
          <w:marRight w:val="0"/>
          <w:marTop w:val="48"/>
          <w:marBottom w:val="0"/>
          <w:divBdr>
            <w:top w:val="none" w:sz="0" w:space="0" w:color="auto"/>
            <w:left w:val="none" w:sz="0" w:space="0" w:color="auto"/>
            <w:bottom w:val="none" w:sz="0" w:space="0" w:color="auto"/>
            <w:right w:val="none" w:sz="0" w:space="0" w:color="auto"/>
          </w:divBdr>
        </w:div>
        <w:div w:id="495846413">
          <w:marLeft w:val="1166"/>
          <w:marRight w:val="0"/>
          <w:marTop w:val="53"/>
          <w:marBottom w:val="0"/>
          <w:divBdr>
            <w:top w:val="none" w:sz="0" w:space="0" w:color="auto"/>
            <w:left w:val="none" w:sz="0" w:space="0" w:color="auto"/>
            <w:bottom w:val="none" w:sz="0" w:space="0" w:color="auto"/>
            <w:right w:val="none" w:sz="0" w:space="0" w:color="auto"/>
          </w:divBdr>
        </w:div>
        <w:div w:id="607935466">
          <w:marLeft w:val="1800"/>
          <w:marRight w:val="0"/>
          <w:marTop w:val="48"/>
          <w:marBottom w:val="0"/>
          <w:divBdr>
            <w:top w:val="none" w:sz="0" w:space="0" w:color="auto"/>
            <w:left w:val="none" w:sz="0" w:space="0" w:color="auto"/>
            <w:bottom w:val="none" w:sz="0" w:space="0" w:color="auto"/>
            <w:right w:val="none" w:sz="0" w:space="0" w:color="auto"/>
          </w:divBdr>
        </w:div>
        <w:div w:id="632685355">
          <w:marLeft w:val="547"/>
          <w:marRight w:val="0"/>
          <w:marTop w:val="62"/>
          <w:marBottom w:val="0"/>
          <w:divBdr>
            <w:top w:val="none" w:sz="0" w:space="0" w:color="auto"/>
            <w:left w:val="none" w:sz="0" w:space="0" w:color="auto"/>
            <w:bottom w:val="none" w:sz="0" w:space="0" w:color="auto"/>
            <w:right w:val="none" w:sz="0" w:space="0" w:color="auto"/>
          </w:divBdr>
        </w:div>
        <w:div w:id="783159406">
          <w:marLeft w:val="1800"/>
          <w:marRight w:val="0"/>
          <w:marTop w:val="48"/>
          <w:marBottom w:val="0"/>
          <w:divBdr>
            <w:top w:val="none" w:sz="0" w:space="0" w:color="auto"/>
            <w:left w:val="none" w:sz="0" w:space="0" w:color="auto"/>
            <w:bottom w:val="none" w:sz="0" w:space="0" w:color="auto"/>
            <w:right w:val="none" w:sz="0" w:space="0" w:color="auto"/>
          </w:divBdr>
        </w:div>
        <w:div w:id="826746468">
          <w:marLeft w:val="1800"/>
          <w:marRight w:val="0"/>
          <w:marTop w:val="48"/>
          <w:marBottom w:val="0"/>
          <w:divBdr>
            <w:top w:val="none" w:sz="0" w:space="0" w:color="auto"/>
            <w:left w:val="none" w:sz="0" w:space="0" w:color="auto"/>
            <w:bottom w:val="none" w:sz="0" w:space="0" w:color="auto"/>
            <w:right w:val="none" w:sz="0" w:space="0" w:color="auto"/>
          </w:divBdr>
        </w:div>
        <w:div w:id="914317402">
          <w:marLeft w:val="1166"/>
          <w:marRight w:val="0"/>
          <w:marTop w:val="53"/>
          <w:marBottom w:val="0"/>
          <w:divBdr>
            <w:top w:val="none" w:sz="0" w:space="0" w:color="auto"/>
            <w:left w:val="none" w:sz="0" w:space="0" w:color="auto"/>
            <w:bottom w:val="none" w:sz="0" w:space="0" w:color="auto"/>
            <w:right w:val="none" w:sz="0" w:space="0" w:color="auto"/>
          </w:divBdr>
        </w:div>
        <w:div w:id="920912273">
          <w:marLeft w:val="2520"/>
          <w:marRight w:val="0"/>
          <w:marTop w:val="38"/>
          <w:marBottom w:val="0"/>
          <w:divBdr>
            <w:top w:val="none" w:sz="0" w:space="0" w:color="auto"/>
            <w:left w:val="none" w:sz="0" w:space="0" w:color="auto"/>
            <w:bottom w:val="none" w:sz="0" w:space="0" w:color="auto"/>
            <w:right w:val="none" w:sz="0" w:space="0" w:color="auto"/>
          </w:divBdr>
        </w:div>
        <w:div w:id="933391830">
          <w:marLeft w:val="1800"/>
          <w:marRight w:val="0"/>
          <w:marTop w:val="48"/>
          <w:marBottom w:val="0"/>
          <w:divBdr>
            <w:top w:val="none" w:sz="0" w:space="0" w:color="auto"/>
            <w:left w:val="none" w:sz="0" w:space="0" w:color="auto"/>
            <w:bottom w:val="none" w:sz="0" w:space="0" w:color="auto"/>
            <w:right w:val="none" w:sz="0" w:space="0" w:color="auto"/>
          </w:divBdr>
        </w:div>
        <w:div w:id="1214579191">
          <w:marLeft w:val="2520"/>
          <w:marRight w:val="0"/>
          <w:marTop w:val="38"/>
          <w:marBottom w:val="0"/>
          <w:divBdr>
            <w:top w:val="none" w:sz="0" w:space="0" w:color="auto"/>
            <w:left w:val="none" w:sz="0" w:space="0" w:color="auto"/>
            <w:bottom w:val="none" w:sz="0" w:space="0" w:color="auto"/>
            <w:right w:val="none" w:sz="0" w:space="0" w:color="auto"/>
          </w:divBdr>
        </w:div>
        <w:div w:id="1313439603">
          <w:marLeft w:val="1800"/>
          <w:marRight w:val="0"/>
          <w:marTop w:val="48"/>
          <w:marBottom w:val="0"/>
          <w:divBdr>
            <w:top w:val="none" w:sz="0" w:space="0" w:color="auto"/>
            <w:left w:val="none" w:sz="0" w:space="0" w:color="auto"/>
            <w:bottom w:val="none" w:sz="0" w:space="0" w:color="auto"/>
            <w:right w:val="none" w:sz="0" w:space="0" w:color="auto"/>
          </w:divBdr>
        </w:div>
        <w:div w:id="1395353680">
          <w:marLeft w:val="1800"/>
          <w:marRight w:val="0"/>
          <w:marTop w:val="48"/>
          <w:marBottom w:val="0"/>
          <w:divBdr>
            <w:top w:val="none" w:sz="0" w:space="0" w:color="auto"/>
            <w:left w:val="none" w:sz="0" w:space="0" w:color="auto"/>
            <w:bottom w:val="none" w:sz="0" w:space="0" w:color="auto"/>
            <w:right w:val="none" w:sz="0" w:space="0" w:color="auto"/>
          </w:divBdr>
        </w:div>
        <w:div w:id="1632899022">
          <w:marLeft w:val="1800"/>
          <w:marRight w:val="0"/>
          <w:marTop w:val="48"/>
          <w:marBottom w:val="0"/>
          <w:divBdr>
            <w:top w:val="none" w:sz="0" w:space="0" w:color="auto"/>
            <w:left w:val="none" w:sz="0" w:space="0" w:color="auto"/>
            <w:bottom w:val="none" w:sz="0" w:space="0" w:color="auto"/>
            <w:right w:val="none" w:sz="0" w:space="0" w:color="auto"/>
          </w:divBdr>
        </w:div>
        <w:div w:id="1712460720">
          <w:marLeft w:val="1800"/>
          <w:marRight w:val="0"/>
          <w:marTop w:val="48"/>
          <w:marBottom w:val="0"/>
          <w:divBdr>
            <w:top w:val="none" w:sz="0" w:space="0" w:color="auto"/>
            <w:left w:val="none" w:sz="0" w:space="0" w:color="auto"/>
            <w:bottom w:val="none" w:sz="0" w:space="0" w:color="auto"/>
            <w:right w:val="none" w:sz="0" w:space="0" w:color="auto"/>
          </w:divBdr>
        </w:div>
        <w:div w:id="1750419910">
          <w:marLeft w:val="547"/>
          <w:marRight w:val="0"/>
          <w:marTop w:val="62"/>
          <w:marBottom w:val="0"/>
          <w:divBdr>
            <w:top w:val="none" w:sz="0" w:space="0" w:color="auto"/>
            <w:left w:val="none" w:sz="0" w:space="0" w:color="auto"/>
            <w:bottom w:val="none" w:sz="0" w:space="0" w:color="auto"/>
            <w:right w:val="none" w:sz="0" w:space="0" w:color="auto"/>
          </w:divBdr>
        </w:div>
        <w:div w:id="1759908504">
          <w:marLeft w:val="1166"/>
          <w:marRight w:val="0"/>
          <w:marTop w:val="53"/>
          <w:marBottom w:val="0"/>
          <w:divBdr>
            <w:top w:val="none" w:sz="0" w:space="0" w:color="auto"/>
            <w:left w:val="none" w:sz="0" w:space="0" w:color="auto"/>
            <w:bottom w:val="none" w:sz="0" w:space="0" w:color="auto"/>
            <w:right w:val="none" w:sz="0" w:space="0" w:color="auto"/>
          </w:divBdr>
        </w:div>
        <w:div w:id="1833643226">
          <w:marLeft w:val="1166"/>
          <w:marRight w:val="0"/>
          <w:marTop w:val="53"/>
          <w:marBottom w:val="0"/>
          <w:divBdr>
            <w:top w:val="none" w:sz="0" w:space="0" w:color="auto"/>
            <w:left w:val="none" w:sz="0" w:space="0" w:color="auto"/>
            <w:bottom w:val="none" w:sz="0" w:space="0" w:color="auto"/>
            <w:right w:val="none" w:sz="0" w:space="0" w:color="auto"/>
          </w:divBdr>
        </w:div>
        <w:div w:id="1903444382">
          <w:marLeft w:val="1800"/>
          <w:marRight w:val="0"/>
          <w:marTop w:val="48"/>
          <w:marBottom w:val="0"/>
          <w:divBdr>
            <w:top w:val="none" w:sz="0" w:space="0" w:color="auto"/>
            <w:left w:val="none" w:sz="0" w:space="0" w:color="auto"/>
            <w:bottom w:val="none" w:sz="0" w:space="0" w:color="auto"/>
            <w:right w:val="none" w:sz="0" w:space="0" w:color="auto"/>
          </w:divBdr>
        </w:div>
        <w:div w:id="1954556537">
          <w:marLeft w:val="547"/>
          <w:marRight w:val="0"/>
          <w:marTop w:val="62"/>
          <w:marBottom w:val="0"/>
          <w:divBdr>
            <w:top w:val="none" w:sz="0" w:space="0" w:color="auto"/>
            <w:left w:val="none" w:sz="0" w:space="0" w:color="auto"/>
            <w:bottom w:val="none" w:sz="0" w:space="0" w:color="auto"/>
            <w:right w:val="none" w:sz="0" w:space="0" w:color="auto"/>
          </w:divBdr>
        </w:div>
        <w:div w:id="1994866281">
          <w:marLeft w:val="1166"/>
          <w:marRight w:val="0"/>
          <w:marTop w:val="53"/>
          <w:marBottom w:val="0"/>
          <w:divBdr>
            <w:top w:val="none" w:sz="0" w:space="0" w:color="auto"/>
            <w:left w:val="none" w:sz="0" w:space="0" w:color="auto"/>
            <w:bottom w:val="none" w:sz="0" w:space="0" w:color="auto"/>
            <w:right w:val="none" w:sz="0" w:space="0" w:color="auto"/>
          </w:divBdr>
        </w:div>
        <w:div w:id="2037192227">
          <w:marLeft w:val="547"/>
          <w:marRight w:val="0"/>
          <w:marTop w:val="62"/>
          <w:marBottom w:val="0"/>
          <w:divBdr>
            <w:top w:val="none" w:sz="0" w:space="0" w:color="auto"/>
            <w:left w:val="none" w:sz="0" w:space="0" w:color="auto"/>
            <w:bottom w:val="none" w:sz="0" w:space="0" w:color="auto"/>
            <w:right w:val="none" w:sz="0" w:space="0" w:color="auto"/>
          </w:divBdr>
        </w:div>
        <w:div w:id="2060979687">
          <w:marLeft w:val="1166"/>
          <w:marRight w:val="0"/>
          <w:marTop w:val="53"/>
          <w:marBottom w:val="0"/>
          <w:divBdr>
            <w:top w:val="none" w:sz="0" w:space="0" w:color="auto"/>
            <w:left w:val="none" w:sz="0" w:space="0" w:color="auto"/>
            <w:bottom w:val="none" w:sz="0" w:space="0" w:color="auto"/>
            <w:right w:val="none" w:sz="0" w:space="0" w:color="auto"/>
          </w:divBdr>
        </w:div>
      </w:divsChild>
    </w:div>
    <w:div w:id="1914701636">
      <w:bodyDiv w:val="1"/>
      <w:marLeft w:val="0"/>
      <w:marRight w:val="0"/>
      <w:marTop w:val="0"/>
      <w:marBottom w:val="0"/>
      <w:divBdr>
        <w:top w:val="none" w:sz="0" w:space="0" w:color="auto"/>
        <w:left w:val="none" w:sz="0" w:space="0" w:color="auto"/>
        <w:bottom w:val="none" w:sz="0" w:space="0" w:color="auto"/>
        <w:right w:val="none" w:sz="0" w:space="0" w:color="auto"/>
      </w:divBdr>
      <w:divsChild>
        <w:div w:id="654147258">
          <w:marLeft w:val="360"/>
          <w:marRight w:val="0"/>
          <w:marTop w:val="200"/>
          <w:marBottom w:val="0"/>
          <w:divBdr>
            <w:top w:val="none" w:sz="0" w:space="0" w:color="auto"/>
            <w:left w:val="none" w:sz="0" w:space="0" w:color="auto"/>
            <w:bottom w:val="none" w:sz="0" w:space="0" w:color="auto"/>
            <w:right w:val="none" w:sz="0" w:space="0" w:color="auto"/>
          </w:divBdr>
        </w:div>
        <w:div w:id="152456118">
          <w:marLeft w:val="1080"/>
          <w:marRight w:val="0"/>
          <w:marTop w:val="100"/>
          <w:marBottom w:val="0"/>
          <w:divBdr>
            <w:top w:val="none" w:sz="0" w:space="0" w:color="auto"/>
            <w:left w:val="none" w:sz="0" w:space="0" w:color="auto"/>
            <w:bottom w:val="none" w:sz="0" w:space="0" w:color="auto"/>
            <w:right w:val="none" w:sz="0" w:space="0" w:color="auto"/>
          </w:divBdr>
        </w:div>
        <w:div w:id="1628313011">
          <w:marLeft w:val="1166"/>
          <w:marRight w:val="0"/>
          <w:marTop w:val="100"/>
          <w:marBottom w:val="0"/>
          <w:divBdr>
            <w:top w:val="none" w:sz="0" w:space="0" w:color="auto"/>
            <w:left w:val="none" w:sz="0" w:space="0" w:color="auto"/>
            <w:bottom w:val="none" w:sz="0" w:space="0" w:color="auto"/>
            <w:right w:val="none" w:sz="0" w:space="0" w:color="auto"/>
          </w:divBdr>
        </w:div>
        <w:div w:id="1830169496">
          <w:marLeft w:val="1800"/>
          <w:marRight w:val="0"/>
          <w:marTop w:val="100"/>
          <w:marBottom w:val="0"/>
          <w:divBdr>
            <w:top w:val="none" w:sz="0" w:space="0" w:color="auto"/>
            <w:left w:val="none" w:sz="0" w:space="0" w:color="auto"/>
            <w:bottom w:val="none" w:sz="0" w:space="0" w:color="auto"/>
            <w:right w:val="none" w:sz="0" w:space="0" w:color="auto"/>
          </w:divBdr>
        </w:div>
        <w:div w:id="1819568174">
          <w:marLeft w:val="1800"/>
          <w:marRight w:val="0"/>
          <w:marTop w:val="100"/>
          <w:marBottom w:val="0"/>
          <w:divBdr>
            <w:top w:val="none" w:sz="0" w:space="0" w:color="auto"/>
            <w:left w:val="none" w:sz="0" w:space="0" w:color="auto"/>
            <w:bottom w:val="none" w:sz="0" w:space="0" w:color="auto"/>
            <w:right w:val="none" w:sz="0" w:space="0" w:color="auto"/>
          </w:divBdr>
        </w:div>
        <w:div w:id="717053258">
          <w:marLeft w:val="1800"/>
          <w:marRight w:val="0"/>
          <w:marTop w:val="100"/>
          <w:marBottom w:val="0"/>
          <w:divBdr>
            <w:top w:val="none" w:sz="0" w:space="0" w:color="auto"/>
            <w:left w:val="none" w:sz="0" w:space="0" w:color="auto"/>
            <w:bottom w:val="none" w:sz="0" w:space="0" w:color="auto"/>
            <w:right w:val="none" w:sz="0" w:space="0" w:color="auto"/>
          </w:divBdr>
        </w:div>
        <w:div w:id="1780831007">
          <w:marLeft w:val="360"/>
          <w:marRight w:val="0"/>
          <w:marTop w:val="200"/>
          <w:marBottom w:val="0"/>
          <w:divBdr>
            <w:top w:val="none" w:sz="0" w:space="0" w:color="auto"/>
            <w:left w:val="none" w:sz="0" w:space="0" w:color="auto"/>
            <w:bottom w:val="none" w:sz="0" w:space="0" w:color="auto"/>
            <w:right w:val="none" w:sz="0" w:space="0" w:color="auto"/>
          </w:divBdr>
        </w:div>
        <w:div w:id="1185285447">
          <w:marLeft w:val="1080"/>
          <w:marRight w:val="0"/>
          <w:marTop w:val="100"/>
          <w:marBottom w:val="0"/>
          <w:divBdr>
            <w:top w:val="none" w:sz="0" w:space="0" w:color="auto"/>
            <w:left w:val="none" w:sz="0" w:space="0" w:color="auto"/>
            <w:bottom w:val="none" w:sz="0" w:space="0" w:color="auto"/>
            <w:right w:val="none" w:sz="0" w:space="0" w:color="auto"/>
          </w:divBdr>
        </w:div>
        <w:div w:id="1393040639">
          <w:marLeft w:val="1886"/>
          <w:marRight w:val="0"/>
          <w:marTop w:val="100"/>
          <w:marBottom w:val="0"/>
          <w:divBdr>
            <w:top w:val="none" w:sz="0" w:space="0" w:color="auto"/>
            <w:left w:val="none" w:sz="0" w:space="0" w:color="auto"/>
            <w:bottom w:val="none" w:sz="0" w:space="0" w:color="auto"/>
            <w:right w:val="none" w:sz="0" w:space="0" w:color="auto"/>
          </w:divBdr>
        </w:div>
        <w:div w:id="585724690">
          <w:marLeft w:val="1886"/>
          <w:marRight w:val="0"/>
          <w:marTop w:val="100"/>
          <w:marBottom w:val="0"/>
          <w:divBdr>
            <w:top w:val="none" w:sz="0" w:space="0" w:color="auto"/>
            <w:left w:val="none" w:sz="0" w:space="0" w:color="auto"/>
            <w:bottom w:val="none" w:sz="0" w:space="0" w:color="auto"/>
            <w:right w:val="none" w:sz="0" w:space="0" w:color="auto"/>
          </w:divBdr>
        </w:div>
        <w:div w:id="426771529">
          <w:marLeft w:val="2520"/>
          <w:marRight w:val="0"/>
          <w:marTop w:val="100"/>
          <w:marBottom w:val="0"/>
          <w:divBdr>
            <w:top w:val="none" w:sz="0" w:space="0" w:color="auto"/>
            <w:left w:val="none" w:sz="0" w:space="0" w:color="auto"/>
            <w:bottom w:val="none" w:sz="0" w:space="0" w:color="auto"/>
            <w:right w:val="none" w:sz="0" w:space="0" w:color="auto"/>
          </w:divBdr>
        </w:div>
        <w:div w:id="337008328">
          <w:marLeft w:val="1166"/>
          <w:marRight w:val="0"/>
          <w:marTop w:val="100"/>
          <w:marBottom w:val="0"/>
          <w:divBdr>
            <w:top w:val="none" w:sz="0" w:space="0" w:color="auto"/>
            <w:left w:val="none" w:sz="0" w:space="0" w:color="auto"/>
            <w:bottom w:val="none" w:sz="0" w:space="0" w:color="auto"/>
            <w:right w:val="none" w:sz="0" w:space="0" w:color="auto"/>
          </w:divBdr>
        </w:div>
        <w:div w:id="1103765082">
          <w:marLeft w:val="1800"/>
          <w:marRight w:val="0"/>
          <w:marTop w:val="100"/>
          <w:marBottom w:val="0"/>
          <w:divBdr>
            <w:top w:val="none" w:sz="0" w:space="0" w:color="auto"/>
            <w:left w:val="none" w:sz="0" w:space="0" w:color="auto"/>
            <w:bottom w:val="none" w:sz="0" w:space="0" w:color="auto"/>
            <w:right w:val="none" w:sz="0" w:space="0" w:color="auto"/>
          </w:divBdr>
        </w:div>
      </w:divsChild>
    </w:div>
    <w:div w:id="1948075149">
      <w:bodyDiv w:val="1"/>
      <w:marLeft w:val="0"/>
      <w:marRight w:val="0"/>
      <w:marTop w:val="0"/>
      <w:marBottom w:val="0"/>
      <w:divBdr>
        <w:top w:val="none" w:sz="0" w:space="0" w:color="auto"/>
        <w:left w:val="none" w:sz="0" w:space="0" w:color="auto"/>
        <w:bottom w:val="none" w:sz="0" w:space="0" w:color="auto"/>
        <w:right w:val="none" w:sz="0" w:space="0" w:color="auto"/>
      </w:divBdr>
    </w:div>
    <w:div w:id="1954634403">
      <w:bodyDiv w:val="1"/>
      <w:marLeft w:val="0"/>
      <w:marRight w:val="0"/>
      <w:marTop w:val="0"/>
      <w:marBottom w:val="0"/>
      <w:divBdr>
        <w:top w:val="none" w:sz="0" w:space="0" w:color="auto"/>
        <w:left w:val="none" w:sz="0" w:space="0" w:color="auto"/>
        <w:bottom w:val="none" w:sz="0" w:space="0" w:color="auto"/>
        <w:right w:val="none" w:sz="0" w:space="0" w:color="auto"/>
      </w:divBdr>
      <w:divsChild>
        <w:div w:id="1075279085">
          <w:marLeft w:val="360"/>
          <w:marRight w:val="0"/>
          <w:marTop w:val="200"/>
          <w:marBottom w:val="0"/>
          <w:divBdr>
            <w:top w:val="none" w:sz="0" w:space="0" w:color="auto"/>
            <w:left w:val="none" w:sz="0" w:space="0" w:color="auto"/>
            <w:bottom w:val="none" w:sz="0" w:space="0" w:color="auto"/>
            <w:right w:val="none" w:sz="0" w:space="0" w:color="auto"/>
          </w:divBdr>
        </w:div>
        <w:div w:id="1908418055">
          <w:marLeft w:val="360"/>
          <w:marRight w:val="0"/>
          <w:marTop w:val="200"/>
          <w:marBottom w:val="0"/>
          <w:divBdr>
            <w:top w:val="none" w:sz="0" w:space="0" w:color="auto"/>
            <w:left w:val="none" w:sz="0" w:space="0" w:color="auto"/>
            <w:bottom w:val="none" w:sz="0" w:space="0" w:color="auto"/>
            <w:right w:val="none" w:sz="0" w:space="0" w:color="auto"/>
          </w:divBdr>
        </w:div>
        <w:div w:id="2045594615">
          <w:marLeft w:val="360"/>
          <w:marRight w:val="0"/>
          <w:marTop w:val="200"/>
          <w:marBottom w:val="0"/>
          <w:divBdr>
            <w:top w:val="none" w:sz="0" w:space="0" w:color="auto"/>
            <w:left w:val="none" w:sz="0" w:space="0" w:color="auto"/>
            <w:bottom w:val="none" w:sz="0" w:space="0" w:color="auto"/>
            <w:right w:val="none" w:sz="0" w:space="0" w:color="auto"/>
          </w:divBdr>
        </w:div>
      </w:divsChild>
    </w:div>
    <w:div w:id="1963143861">
      <w:bodyDiv w:val="1"/>
      <w:marLeft w:val="0"/>
      <w:marRight w:val="0"/>
      <w:marTop w:val="0"/>
      <w:marBottom w:val="0"/>
      <w:divBdr>
        <w:top w:val="none" w:sz="0" w:space="0" w:color="auto"/>
        <w:left w:val="none" w:sz="0" w:space="0" w:color="auto"/>
        <w:bottom w:val="none" w:sz="0" w:space="0" w:color="auto"/>
        <w:right w:val="none" w:sz="0" w:space="0" w:color="auto"/>
      </w:divBdr>
      <w:divsChild>
        <w:div w:id="1240872685">
          <w:marLeft w:val="360"/>
          <w:marRight w:val="0"/>
          <w:marTop w:val="200"/>
          <w:marBottom w:val="160"/>
          <w:divBdr>
            <w:top w:val="none" w:sz="0" w:space="0" w:color="auto"/>
            <w:left w:val="none" w:sz="0" w:space="0" w:color="auto"/>
            <w:bottom w:val="none" w:sz="0" w:space="0" w:color="auto"/>
            <w:right w:val="none" w:sz="0" w:space="0" w:color="auto"/>
          </w:divBdr>
        </w:div>
        <w:div w:id="951207986">
          <w:marLeft w:val="1080"/>
          <w:marRight w:val="0"/>
          <w:marTop w:val="100"/>
          <w:marBottom w:val="160"/>
          <w:divBdr>
            <w:top w:val="none" w:sz="0" w:space="0" w:color="auto"/>
            <w:left w:val="none" w:sz="0" w:space="0" w:color="auto"/>
            <w:bottom w:val="none" w:sz="0" w:space="0" w:color="auto"/>
            <w:right w:val="none" w:sz="0" w:space="0" w:color="auto"/>
          </w:divBdr>
        </w:div>
        <w:div w:id="1647583643">
          <w:marLeft w:val="1080"/>
          <w:marRight w:val="0"/>
          <w:marTop w:val="100"/>
          <w:marBottom w:val="160"/>
          <w:divBdr>
            <w:top w:val="none" w:sz="0" w:space="0" w:color="auto"/>
            <w:left w:val="none" w:sz="0" w:space="0" w:color="auto"/>
            <w:bottom w:val="none" w:sz="0" w:space="0" w:color="auto"/>
            <w:right w:val="none" w:sz="0" w:space="0" w:color="auto"/>
          </w:divBdr>
        </w:div>
        <w:div w:id="498008210">
          <w:marLeft w:val="1800"/>
          <w:marRight w:val="0"/>
          <w:marTop w:val="100"/>
          <w:marBottom w:val="160"/>
          <w:divBdr>
            <w:top w:val="none" w:sz="0" w:space="0" w:color="auto"/>
            <w:left w:val="none" w:sz="0" w:space="0" w:color="auto"/>
            <w:bottom w:val="none" w:sz="0" w:space="0" w:color="auto"/>
            <w:right w:val="none" w:sz="0" w:space="0" w:color="auto"/>
          </w:divBdr>
        </w:div>
      </w:divsChild>
    </w:div>
    <w:div w:id="1964338391">
      <w:bodyDiv w:val="1"/>
      <w:marLeft w:val="0"/>
      <w:marRight w:val="0"/>
      <w:marTop w:val="0"/>
      <w:marBottom w:val="0"/>
      <w:divBdr>
        <w:top w:val="none" w:sz="0" w:space="0" w:color="auto"/>
        <w:left w:val="none" w:sz="0" w:space="0" w:color="auto"/>
        <w:bottom w:val="none" w:sz="0" w:space="0" w:color="auto"/>
        <w:right w:val="none" w:sz="0" w:space="0" w:color="auto"/>
      </w:divBdr>
      <w:divsChild>
        <w:div w:id="201286533">
          <w:marLeft w:val="994"/>
          <w:marRight w:val="0"/>
          <w:marTop w:val="84"/>
          <w:marBottom w:val="84"/>
          <w:divBdr>
            <w:top w:val="none" w:sz="0" w:space="0" w:color="auto"/>
            <w:left w:val="none" w:sz="0" w:space="0" w:color="auto"/>
            <w:bottom w:val="none" w:sz="0" w:space="0" w:color="auto"/>
            <w:right w:val="none" w:sz="0" w:space="0" w:color="auto"/>
          </w:divBdr>
        </w:div>
        <w:div w:id="229314765">
          <w:marLeft w:val="994"/>
          <w:marRight w:val="0"/>
          <w:marTop w:val="84"/>
          <w:marBottom w:val="84"/>
          <w:divBdr>
            <w:top w:val="none" w:sz="0" w:space="0" w:color="auto"/>
            <w:left w:val="none" w:sz="0" w:space="0" w:color="auto"/>
            <w:bottom w:val="none" w:sz="0" w:space="0" w:color="auto"/>
            <w:right w:val="none" w:sz="0" w:space="0" w:color="auto"/>
          </w:divBdr>
        </w:div>
        <w:div w:id="358431535">
          <w:marLeft w:val="994"/>
          <w:marRight w:val="0"/>
          <w:marTop w:val="84"/>
          <w:marBottom w:val="84"/>
          <w:divBdr>
            <w:top w:val="none" w:sz="0" w:space="0" w:color="auto"/>
            <w:left w:val="none" w:sz="0" w:space="0" w:color="auto"/>
            <w:bottom w:val="none" w:sz="0" w:space="0" w:color="auto"/>
            <w:right w:val="none" w:sz="0" w:space="0" w:color="auto"/>
          </w:divBdr>
        </w:div>
        <w:div w:id="673459594">
          <w:marLeft w:val="994"/>
          <w:marRight w:val="0"/>
          <w:marTop w:val="84"/>
          <w:marBottom w:val="84"/>
          <w:divBdr>
            <w:top w:val="none" w:sz="0" w:space="0" w:color="auto"/>
            <w:left w:val="none" w:sz="0" w:space="0" w:color="auto"/>
            <w:bottom w:val="none" w:sz="0" w:space="0" w:color="auto"/>
            <w:right w:val="none" w:sz="0" w:space="0" w:color="auto"/>
          </w:divBdr>
        </w:div>
        <w:div w:id="680359074">
          <w:marLeft w:val="994"/>
          <w:marRight w:val="0"/>
          <w:marTop w:val="84"/>
          <w:marBottom w:val="84"/>
          <w:divBdr>
            <w:top w:val="none" w:sz="0" w:space="0" w:color="auto"/>
            <w:left w:val="none" w:sz="0" w:space="0" w:color="auto"/>
            <w:bottom w:val="none" w:sz="0" w:space="0" w:color="auto"/>
            <w:right w:val="none" w:sz="0" w:space="0" w:color="auto"/>
          </w:divBdr>
        </w:div>
        <w:div w:id="880822862">
          <w:marLeft w:val="994"/>
          <w:marRight w:val="0"/>
          <w:marTop w:val="84"/>
          <w:marBottom w:val="84"/>
          <w:divBdr>
            <w:top w:val="none" w:sz="0" w:space="0" w:color="auto"/>
            <w:left w:val="none" w:sz="0" w:space="0" w:color="auto"/>
            <w:bottom w:val="none" w:sz="0" w:space="0" w:color="auto"/>
            <w:right w:val="none" w:sz="0" w:space="0" w:color="auto"/>
          </w:divBdr>
        </w:div>
        <w:div w:id="1098453970">
          <w:marLeft w:val="994"/>
          <w:marRight w:val="0"/>
          <w:marTop w:val="84"/>
          <w:marBottom w:val="84"/>
          <w:divBdr>
            <w:top w:val="none" w:sz="0" w:space="0" w:color="auto"/>
            <w:left w:val="none" w:sz="0" w:space="0" w:color="auto"/>
            <w:bottom w:val="none" w:sz="0" w:space="0" w:color="auto"/>
            <w:right w:val="none" w:sz="0" w:space="0" w:color="auto"/>
          </w:divBdr>
        </w:div>
        <w:div w:id="1154645667">
          <w:marLeft w:val="994"/>
          <w:marRight w:val="0"/>
          <w:marTop w:val="84"/>
          <w:marBottom w:val="84"/>
          <w:divBdr>
            <w:top w:val="none" w:sz="0" w:space="0" w:color="auto"/>
            <w:left w:val="none" w:sz="0" w:space="0" w:color="auto"/>
            <w:bottom w:val="none" w:sz="0" w:space="0" w:color="auto"/>
            <w:right w:val="none" w:sz="0" w:space="0" w:color="auto"/>
          </w:divBdr>
        </w:div>
        <w:div w:id="1184394348">
          <w:marLeft w:val="994"/>
          <w:marRight w:val="0"/>
          <w:marTop w:val="84"/>
          <w:marBottom w:val="84"/>
          <w:divBdr>
            <w:top w:val="none" w:sz="0" w:space="0" w:color="auto"/>
            <w:left w:val="none" w:sz="0" w:space="0" w:color="auto"/>
            <w:bottom w:val="none" w:sz="0" w:space="0" w:color="auto"/>
            <w:right w:val="none" w:sz="0" w:space="0" w:color="auto"/>
          </w:divBdr>
        </w:div>
        <w:div w:id="1589266283">
          <w:marLeft w:val="994"/>
          <w:marRight w:val="0"/>
          <w:marTop w:val="84"/>
          <w:marBottom w:val="84"/>
          <w:divBdr>
            <w:top w:val="none" w:sz="0" w:space="0" w:color="auto"/>
            <w:left w:val="none" w:sz="0" w:space="0" w:color="auto"/>
            <w:bottom w:val="none" w:sz="0" w:space="0" w:color="auto"/>
            <w:right w:val="none" w:sz="0" w:space="0" w:color="auto"/>
          </w:divBdr>
        </w:div>
        <w:div w:id="1631863077">
          <w:marLeft w:val="994"/>
          <w:marRight w:val="0"/>
          <w:marTop w:val="84"/>
          <w:marBottom w:val="84"/>
          <w:divBdr>
            <w:top w:val="none" w:sz="0" w:space="0" w:color="auto"/>
            <w:left w:val="none" w:sz="0" w:space="0" w:color="auto"/>
            <w:bottom w:val="none" w:sz="0" w:space="0" w:color="auto"/>
            <w:right w:val="none" w:sz="0" w:space="0" w:color="auto"/>
          </w:divBdr>
        </w:div>
        <w:div w:id="1656570945">
          <w:marLeft w:val="994"/>
          <w:marRight w:val="0"/>
          <w:marTop w:val="84"/>
          <w:marBottom w:val="84"/>
          <w:divBdr>
            <w:top w:val="none" w:sz="0" w:space="0" w:color="auto"/>
            <w:left w:val="none" w:sz="0" w:space="0" w:color="auto"/>
            <w:bottom w:val="none" w:sz="0" w:space="0" w:color="auto"/>
            <w:right w:val="none" w:sz="0" w:space="0" w:color="auto"/>
          </w:divBdr>
        </w:div>
        <w:div w:id="1942299511">
          <w:marLeft w:val="994"/>
          <w:marRight w:val="0"/>
          <w:marTop w:val="84"/>
          <w:marBottom w:val="84"/>
          <w:divBdr>
            <w:top w:val="none" w:sz="0" w:space="0" w:color="auto"/>
            <w:left w:val="none" w:sz="0" w:space="0" w:color="auto"/>
            <w:bottom w:val="none" w:sz="0" w:space="0" w:color="auto"/>
            <w:right w:val="none" w:sz="0" w:space="0" w:color="auto"/>
          </w:divBdr>
        </w:div>
        <w:div w:id="1958680223">
          <w:marLeft w:val="994"/>
          <w:marRight w:val="0"/>
          <w:marTop w:val="84"/>
          <w:marBottom w:val="84"/>
          <w:divBdr>
            <w:top w:val="none" w:sz="0" w:space="0" w:color="auto"/>
            <w:left w:val="none" w:sz="0" w:space="0" w:color="auto"/>
            <w:bottom w:val="none" w:sz="0" w:space="0" w:color="auto"/>
            <w:right w:val="none" w:sz="0" w:space="0" w:color="auto"/>
          </w:divBdr>
        </w:div>
        <w:div w:id="2009210258">
          <w:marLeft w:val="994"/>
          <w:marRight w:val="0"/>
          <w:marTop w:val="84"/>
          <w:marBottom w:val="84"/>
          <w:divBdr>
            <w:top w:val="none" w:sz="0" w:space="0" w:color="auto"/>
            <w:left w:val="none" w:sz="0" w:space="0" w:color="auto"/>
            <w:bottom w:val="none" w:sz="0" w:space="0" w:color="auto"/>
            <w:right w:val="none" w:sz="0" w:space="0" w:color="auto"/>
          </w:divBdr>
        </w:div>
      </w:divsChild>
    </w:div>
    <w:div w:id="2028867360">
      <w:bodyDiv w:val="1"/>
      <w:marLeft w:val="0"/>
      <w:marRight w:val="0"/>
      <w:marTop w:val="0"/>
      <w:marBottom w:val="0"/>
      <w:divBdr>
        <w:top w:val="none" w:sz="0" w:space="0" w:color="auto"/>
        <w:left w:val="none" w:sz="0" w:space="0" w:color="auto"/>
        <w:bottom w:val="none" w:sz="0" w:space="0" w:color="auto"/>
        <w:right w:val="none" w:sz="0" w:space="0" w:color="auto"/>
      </w:divBdr>
      <w:divsChild>
        <w:div w:id="495612316">
          <w:marLeft w:val="547"/>
          <w:marRight w:val="0"/>
          <w:marTop w:val="144"/>
          <w:marBottom w:val="0"/>
          <w:divBdr>
            <w:top w:val="none" w:sz="0" w:space="0" w:color="auto"/>
            <w:left w:val="none" w:sz="0" w:space="0" w:color="auto"/>
            <w:bottom w:val="none" w:sz="0" w:space="0" w:color="auto"/>
            <w:right w:val="none" w:sz="0" w:space="0" w:color="auto"/>
          </w:divBdr>
        </w:div>
        <w:div w:id="724111358">
          <w:marLeft w:val="1166"/>
          <w:marRight w:val="0"/>
          <w:marTop w:val="125"/>
          <w:marBottom w:val="0"/>
          <w:divBdr>
            <w:top w:val="none" w:sz="0" w:space="0" w:color="auto"/>
            <w:left w:val="none" w:sz="0" w:space="0" w:color="auto"/>
            <w:bottom w:val="none" w:sz="0" w:space="0" w:color="auto"/>
            <w:right w:val="none" w:sz="0" w:space="0" w:color="auto"/>
          </w:divBdr>
        </w:div>
        <w:div w:id="763647887">
          <w:marLeft w:val="547"/>
          <w:marRight w:val="0"/>
          <w:marTop w:val="144"/>
          <w:marBottom w:val="0"/>
          <w:divBdr>
            <w:top w:val="none" w:sz="0" w:space="0" w:color="auto"/>
            <w:left w:val="none" w:sz="0" w:space="0" w:color="auto"/>
            <w:bottom w:val="none" w:sz="0" w:space="0" w:color="auto"/>
            <w:right w:val="none" w:sz="0" w:space="0" w:color="auto"/>
          </w:divBdr>
        </w:div>
        <w:div w:id="948780532">
          <w:marLeft w:val="1166"/>
          <w:marRight w:val="0"/>
          <w:marTop w:val="125"/>
          <w:marBottom w:val="0"/>
          <w:divBdr>
            <w:top w:val="none" w:sz="0" w:space="0" w:color="auto"/>
            <w:left w:val="none" w:sz="0" w:space="0" w:color="auto"/>
            <w:bottom w:val="none" w:sz="0" w:space="0" w:color="auto"/>
            <w:right w:val="none" w:sz="0" w:space="0" w:color="auto"/>
          </w:divBdr>
        </w:div>
        <w:div w:id="1039552398">
          <w:marLeft w:val="1166"/>
          <w:marRight w:val="0"/>
          <w:marTop w:val="125"/>
          <w:marBottom w:val="0"/>
          <w:divBdr>
            <w:top w:val="none" w:sz="0" w:space="0" w:color="auto"/>
            <w:left w:val="none" w:sz="0" w:space="0" w:color="auto"/>
            <w:bottom w:val="none" w:sz="0" w:space="0" w:color="auto"/>
            <w:right w:val="none" w:sz="0" w:space="0" w:color="auto"/>
          </w:divBdr>
        </w:div>
        <w:div w:id="1547522565">
          <w:marLeft w:val="547"/>
          <w:marRight w:val="0"/>
          <w:marTop w:val="144"/>
          <w:marBottom w:val="0"/>
          <w:divBdr>
            <w:top w:val="none" w:sz="0" w:space="0" w:color="auto"/>
            <w:left w:val="none" w:sz="0" w:space="0" w:color="auto"/>
            <w:bottom w:val="none" w:sz="0" w:space="0" w:color="auto"/>
            <w:right w:val="none" w:sz="0" w:space="0" w:color="auto"/>
          </w:divBdr>
        </w:div>
        <w:div w:id="1547981883">
          <w:marLeft w:val="1166"/>
          <w:marRight w:val="0"/>
          <w:marTop w:val="125"/>
          <w:marBottom w:val="0"/>
          <w:divBdr>
            <w:top w:val="none" w:sz="0" w:space="0" w:color="auto"/>
            <w:left w:val="none" w:sz="0" w:space="0" w:color="auto"/>
            <w:bottom w:val="none" w:sz="0" w:space="0" w:color="auto"/>
            <w:right w:val="none" w:sz="0" w:space="0" w:color="auto"/>
          </w:divBdr>
        </w:div>
        <w:div w:id="1633056763">
          <w:marLeft w:val="1166"/>
          <w:marRight w:val="0"/>
          <w:marTop w:val="125"/>
          <w:marBottom w:val="0"/>
          <w:divBdr>
            <w:top w:val="none" w:sz="0" w:space="0" w:color="auto"/>
            <w:left w:val="none" w:sz="0" w:space="0" w:color="auto"/>
            <w:bottom w:val="none" w:sz="0" w:space="0" w:color="auto"/>
            <w:right w:val="none" w:sz="0" w:space="0" w:color="auto"/>
          </w:divBdr>
        </w:div>
        <w:div w:id="1688749500">
          <w:marLeft w:val="1166"/>
          <w:marRight w:val="0"/>
          <w:marTop w:val="125"/>
          <w:marBottom w:val="0"/>
          <w:divBdr>
            <w:top w:val="none" w:sz="0" w:space="0" w:color="auto"/>
            <w:left w:val="none" w:sz="0" w:space="0" w:color="auto"/>
            <w:bottom w:val="none" w:sz="0" w:space="0" w:color="auto"/>
            <w:right w:val="none" w:sz="0" w:space="0" w:color="auto"/>
          </w:divBdr>
        </w:div>
        <w:div w:id="2032607019">
          <w:marLeft w:val="1166"/>
          <w:marRight w:val="0"/>
          <w:marTop w:val="125"/>
          <w:marBottom w:val="0"/>
          <w:divBdr>
            <w:top w:val="none" w:sz="0" w:space="0" w:color="auto"/>
            <w:left w:val="none" w:sz="0" w:space="0" w:color="auto"/>
            <w:bottom w:val="none" w:sz="0" w:space="0" w:color="auto"/>
            <w:right w:val="none" w:sz="0" w:space="0" w:color="auto"/>
          </w:divBdr>
        </w:div>
      </w:divsChild>
    </w:div>
    <w:div w:id="2060277673">
      <w:bodyDiv w:val="1"/>
      <w:marLeft w:val="0"/>
      <w:marRight w:val="0"/>
      <w:marTop w:val="0"/>
      <w:marBottom w:val="0"/>
      <w:divBdr>
        <w:top w:val="none" w:sz="0" w:space="0" w:color="auto"/>
        <w:left w:val="none" w:sz="0" w:space="0" w:color="auto"/>
        <w:bottom w:val="none" w:sz="0" w:space="0" w:color="auto"/>
        <w:right w:val="none" w:sz="0" w:space="0" w:color="auto"/>
      </w:divBdr>
      <w:divsChild>
        <w:div w:id="144247822">
          <w:marLeft w:val="1166"/>
          <w:marRight w:val="0"/>
          <w:marTop w:val="62"/>
          <w:marBottom w:val="0"/>
          <w:divBdr>
            <w:top w:val="none" w:sz="0" w:space="0" w:color="auto"/>
            <w:left w:val="none" w:sz="0" w:space="0" w:color="auto"/>
            <w:bottom w:val="none" w:sz="0" w:space="0" w:color="auto"/>
            <w:right w:val="none" w:sz="0" w:space="0" w:color="auto"/>
          </w:divBdr>
        </w:div>
        <w:div w:id="350642081">
          <w:marLeft w:val="547"/>
          <w:marRight w:val="0"/>
          <w:marTop w:val="86"/>
          <w:marBottom w:val="0"/>
          <w:divBdr>
            <w:top w:val="none" w:sz="0" w:space="0" w:color="auto"/>
            <w:left w:val="none" w:sz="0" w:space="0" w:color="auto"/>
            <w:bottom w:val="none" w:sz="0" w:space="0" w:color="auto"/>
            <w:right w:val="none" w:sz="0" w:space="0" w:color="auto"/>
          </w:divBdr>
        </w:div>
        <w:div w:id="1250041968">
          <w:marLeft w:val="547"/>
          <w:marRight w:val="0"/>
          <w:marTop w:val="86"/>
          <w:marBottom w:val="0"/>
          <w:divBdr>
            <w:top w:val="none" w:sz="0" w:space="0" w:color="auto"/>
            <w:left w:val="none" w:sz="0" w:space="0" w:color="auto"/>
            <w:bottom w:val="none" w:sz="0" w:space="0" w:color="auto"/>
            <w:right w:val="none" w:sz="0" w:space="0" w:color="auto"/>
          </w:divBdr>
        </w:div>
        <w:div w:id="1304892729">
          <w:marLeft w:val="547"/>
          <w:marRight w:val="0"/>
          <w:marTop w:val="86"/>
          <w:marBottom w:val="0"/>
          <w:divBdr>
            <w:top w:val="none" w:sz="0" w:space="0" w:color="auto"/>
            <w:left w:val="none" w:sz="0" w:space="0" w:color="auto"/>
            <w:bottom w:val="none" w:sz="0" w:space="0" w:color="auto"/>
            <w:right w:val="none" w:sz="0" w:space="0" w:color="auto"/>
          </w:divBdr>
        </w:div>
        <w:div w:id="1408529580">
          <w:marLeft w:val="547"/>
          <w:marRight w:val="0"/>
          <w:marTop w:val="86"/>
          <w:marBottom w:val="0"/>
          <w:divBdr>
            <w:top w:val="none" w:sz="0" w:space="0" w:color="auto"/>
            <w:left w:val="none" w:sz="0" w:space="0" w:color="auto"/>
            <w:bottom w:val="none" w:sz="0" w:space="0" w:color="auto"/>
            <w:right w:val="none" w:sz="0" w:space="0" w:color="auto"/>
          </w:divBdr>
        </w:div>
        <w:div w:id="1805392542">
          <w:marLeft w:val="547"/>
          <w:marRight w:val="0"/>
          <w:marTop w:val="86"/>
          <w:marBottom w:val="0"/>
          <w:divBdr>
            <w:top w:val="none" w:sz="0" w:space="0" w:color="auto"/>
            <w:left w:val="none" w:sz="0" w:space="0" w:color="auto"/>
            <w:bottom w:val="none" w:sz="0" w:space="0" w:color="auto"/>
            <w:right w:val="none" w:sz="0" w:space="0" w:color="auto"/>
          </w:divBdr>
        </w:div>
        <w:div w:id="1879509134">
          <w:marLeft w:val="547"/>
          <w:marRight w:val="0"/>
          <w:marTop w:val="86"/>
          <w:marBottom w:val="0"/>
          <w:divBdr>
            <w:top w:val="none" w:sz="0" w:space="0" w:color="auto"/>
            <w:left w:val="none" w:sz="0" w:space="0" w:color="auto"/>
            <w:bottom w:val="none" w:sz="0" w:space="0" w:color="auto"/>
            <w:right w:val="none" w:sz="0" w:space="0" w:color="auto"/>
          </w:divBdr>
        </w:div>
        <w:div w:id="2073581971">
          <w:marLeft w:val="547"/>
          <w:marRight w:val="0"/>
          <w:marTop w:val="86"/>
          <w:marBottom w:val="0"/>
          <w:divBdr>
            <w:top w:val="none" w:sz="0" w:space="0" w:color="auto"/>
            <w:left w:val="none" w:sz="0" w:space="0" w:color="auto"/>
            <w:bottom w:val="none" w:sz="0" w:space="0" w:color="auto"/>
            <w:right w:val="none" w:sz="0" w:space="0" w:color="auto"/>
          </w:divBdr>
        </w:div>
      </w:divsChild>
    </w:div>
    <w:div w:id="2094468349">
      <w:bodyDiv w:val="1"/>
      <w:marLeft w:val="0"/>
      <w:marRight w:val="0"/>
      <w:marTop w:val="0"/>
      <w:marBottom w:val="0"/>
      <w:divBdr>
        <w:top w:val="none" w:sz="0" w:space="0" w:color="auto"/>
        <w:left w:val="none" w:sz="0" w:space="0" w:color="auto"/>
        <w:bottom w:val="none" w:sz="0" w:space="0" w:color="auto"/>
        <w:right w:val="none" w:sz="0" w:space="0" w:color="auto"/>
      </w:divBdr>
      <w:divsChild>
        <w:div w:id="52319684">
          <w:marLeft w:val="1267"/>
          <w:marRight w:val="0"/>
          <w:marTop w:val="43"/>
          <w:marBottom w:val="0"/>
          <w:divBdr>
            <w:top w:val="none" w:sz="0" w:space="0" w:color="auto"/>
            <w:left w:val="none" w:sz="0" w:space="0" w:color="auto"/>
            <w:bottom w:val="none" w:sz="0" w:space="0" w:color="auto"/>
            <w:right w:val="none" w:sz="0" w:space="0" w:color="auto"/>
          </w:divBdr>
        </w:div>
        <w:div w:id="153225965">
          <w:marLeft w:val="2707"/>
          <w:marRight w:val="0"/>
          <w:marTop w:val="43"/>
          <w:marBottom w:val="0"/>
          <w:divBdr>
            <w:top w:val="none" w:sz="0" w:space="0" w:color="auto"/>
            <w:left w:val="none" w:sz="0" w:space="0" w:color="auto"/>
            <w:bottom w:val="none" w:sz="0" w:space="0" w:color="auto"/>
            <w:right w:val="none" w:sz="0" w:space="0" w:color="auto"/>
          </w:divBdr>
        </w:div>
        <w:div w:id="293877812">
          <w:marLeft w:val="1267"/>
          <w:marRight w:val="0"/>
          <w:marTop w:val="43"/>
          <w:marBottom w:val="0"/>
          <w:divBdr>
            <w:top w:val="none" w:sz="0" w:space="0" w:color="auto"/>
            <w:left w:val="none" w:sz="0" w:space="0" w:color="auto"/>
            <w:bottom w:val="none" w:sz="0" w:space="0" w:color="auto"/>
            <w:right w:val="none" w:sz="0" w:space="0" w:color="auto"/>
          </w:divBdr>
        </w:div>
        <w:div w:id="361442473">
          <w:marLeft w:val="547"/>
          <w:marRight w:val="0"/>
          <w:marTop w:val="43"/>
          <w:marBottom w:val="0"/>
          <w:divBdr>
            <w:top w:val="none" w:sz="0" w:space="0" w:color="auto"/>
            <w:left w:val="none" w:sz="0" w:space="0" w:color="auto"/>
            <w:bottom w:val="none" w:sz="0" w:space="0" w:color="auto"/>
            <w:right w:val="none" w:sz="0" w:space="0" w:color="auto"/>
          </w:divBdr>
        </w:div>
        <w:div w:id="392654180">
          <w:marLeft w:val="547"/>
          <w:marRight w:val="0"/>
          <w:marTop w:val="43"/>
          <w:marBottom w:val="0"/>
          <w:divBdr>
            <w:top w:val="none" w:sz="0" w:space="0" w:color="auto"/>
            <w:left w:val="none" w:sz="0" w:space="0" w:color="auto"/>
            <w:bottom w:val="none" w:sz="0" w:space="0" w:color="auto"/>
            <w:right w:val="none" w:sz="0" w:space="0" w:color="auto"/>
          </w:divBdr>
        </w:div>
        <w:div w:id="464933928">
          <w:marLeft w:val="547"/>
          <w:marRight w:val="0"/>
          <w:marTop w:val="43"/>
          <w:marBottom w:val="0"/>
          <w:divBdr>
            <w:top w:val="none" w:sz="0" w:space="0" w:color="auto"/>
            <w:left w:val="none" w:sz="0" w:space="0" w:color="auto"/>
            <w:bottom w:val="none" w:sz="0" w:space="0" w:color="auto"/>
            <w:right w:val="none" w:sz="0" w:space="0" w:color="auto"/>
          </w:divBdr>
        </w:div>
        <w:div w:id="524099364">
          <w:marLeft w:val="1267"/>
          <w:marRight w:val="0"/>
          <w:marTop w:val="43"/>
          <w:marBottom w:val="0"/>
          <w:divBdr>
            <w:top w:val="none" w:sz="0" w:space="0" w:color="auto"/>
            <w:left w:val="none" w:sz="0" w:space="0" w:color="auto"/>
            <w:bottom w:val="none" w:sz="0" w:space="0" w:color="auto"/>
            <w:right w:val="none" w:sz="0" w:space="0" w:color="auto"/>
          </w:divBdr>
        </w:div>
        <w:div w:id="696003389">
          <w:marLeft w:val="1267"/>
          <w:marRight w:val="0"/>
          <w:marTop w:val="43"/>
          <w:marBottom w:val="0"/>
          <w:divBdr>
            <w:top w:val="none" w:sz="0" w:space="0" w:color="auto"/>
            <w:left w:val="none" w:sz="0" w:space="0" w:color="auto"/>
            <w:bottom w:val="none" w:sz="0" w:space="0" w:color="auto"/>
            <w:right w:val="none" w:sz="0" w:space="0" w:color="auto"/>
          </w:divBdr>
        </w:div>
        <w:div w:id="946500964">
          <w:marLeft w:val="547"/>
          <w:marRight w:val="0"/>
          <w:marTop w:val="43"/>
          <w:marBottom w:val="0"/>
          <w:divBdr>
            <w:top w:val="none" w:sz="0" w:space="0" w:color="auto"/>
            <w:left w:val="none" w:sz="0" w:space="0" w:color="auto"/>
            <w:bottom w:val="none" w:sz="0" w:space="0" w:color="auto"/>
            <w:right w:val="none" w:sz="0" w:space="0" w:color="auto"/>
          </w:divBdr>
        </w:div>
        <w:div w:id="1011107388">
          <w:marLeft w:val="547"/>
          <w:marRight w:val="0"/>
          <w:marTop w:val="43"/>
          <w:marBottom w:val="0"/>
          <w:divBdr>
            <w:top w:val="none" w:sz="0" w:space="0" w:color="auto"/>
            <w:left w:val="none" w:sz="0" w:space="0" w:color="auto"/>
            <w:bottom w:val="none" w:sz="0" w:space="0" w:color="auto"/>
            <w:right w:val="none" w:sz="0" w:space="0" w:color="auto"/>
          </w:divBdr>
        </w:div>
        <w:div w:id="1037848316">
          <w:marLeft w:val="547"/>
          <w:marRight w:val="0"/>
          <w:marTop w:val="43"/>
          <w:marBottom w:val="0"/>
          <w:divBdr>
            <w:top w:val="none" w:sz="0" w:space="0" w:color="auto"/>
            <w:left w:val="none" w:sz="0" w:space="0" w:color="auto"/>
            <w:bottom w:val="none" w:sz="0" w:space="0" w:color="auto"/>
            <w:right w:val="none" w:sz="0" w:space="0" w:color="auto"/>
          </w:divBdr>
        </w:div>
        <w:div w:id="1073048664">
          <w:marLeft w:val="547"/>
          <w:marRight w:val="0"/>
          <w:marTop w:val="43"/>
          <w:marBottom w:val="0"/>
          <w:divBdr>
            <w:top w:val="none" w:sz="0" w:space="0" w:color="auto"/>
            <w:left w:val="none" w:sz="0" w:space="0" w:color="auto"/>
            <w:bottom w:val="none" w:sz="0" w:space="0" w:color="auto"/>
            <w:right w:val="none" w:sz="0" w:space="0" w:color="auto"/>
          </w:divBdr>
        </w:div>
        <w:div w:id="1104571322">
          <w:marLeft w:val="1267"/>
          <w:marRight w:val="0"/>
          <w:marTop w:val="43"/>
          <w:marBottom w:val="0"/>
          <w:divBdr>
            <w:top w:val="none" w:sz="0" w:space="0" w:color="auto"/>
            <w:left w:val="none" w:sz="0" w:space="0" w:color="auto"/>
            <w:bottom w:val="none" w:sz="0" w:space="0" w:color="auto"/>
            <w:right w:val="none" w:sz="0" w:space="0" w:color="auto"/>
          </w:divBdr>
        </w:div>
        <w:div w:id="1117215729">
          <w:marLeft w:val="1267"/>
          <w:marRight w:val="0"/>
          <w:marTop w:val="43"/>
          <w:marBottom w:val="0"/>
          <w:divBdr>
            <w:top w:val="none" w:sz="0" w:space="0" w:color="auto"/>
            <w:left w:val="none" w:sz="0" w:space="0" w:color="auto"/>
            <w:bottom w:val="none" w:sz="0" w:space="0" w:color="auto"/>
            <w:right w:val="none" w:sz="0" w:space="0" w:color="auto"/>
          </w:divBdr>
        </w:div>
        <w:div w:id="1154180849">
          <w:marLeft w:val="547"/>
          <w:marRight w:val="0"/>
          <w:marTop w:val="43"/>
          <w:marBottom w:val="0"/>
          <w:divBdr>
            <w:top w:val="none" w:sz="0" w:space="0" w:color="auto"/>
            <w:left w:val="none" w:sz="0" w:space="0" w:color="auto"/>
            <w:bottom w:val="none" w:sz="0" w:space="0" w:color="auto"/>
            <w:right w:val="none" w:sz="0" w:space="0" w:color="auto"/>
          </w:divBdr>
        </w:div>
        <w:div w:id="1519663936">
          <w:marLeft w:val="547"/>
          <w:marRight w:val="0"/>
          <w:marTop w:val="43"/>
          <w:marBottom w:val="0"/>
          <w:divBdr>
            <w:top w:val="none" w:sz="0" w:space="0" w:color="auto"/>
            <w:left w:val="none" w:sz="0" w:space="0" w:color="auto"/>
            <w:bottom w:val="none" w:sz="0" w:space="0" w:color="auto"/>
            <w:right w:val="none" w:sz="0" w:space="0" w:color="auto"/>
          </w:divBdr>
        </w:div>
        <w:div w:id="1525825029">
          <w:marLeft w:val="1267"/>
          <w:marRight w:val="0"/>
          <w:marTop w:val="43"/>
          <w:marBottom w:val="0"/>
          <w:divBdr>
            <w:top w:val="none" w:sz="0" w:space="0" w:color="auto"/>
            <w:left w:val="none" w:sz="0" w:space="0" w:color="auto"/>
            <w:bottom w:val="none" w:sz="0" w:space="0" w:color="auto"/>
            <w:right w:val="none" w:sz="0" w:space="0" w:color="auto"/>
          </w:divBdr>
        </w:div>
        <w:div w:id="1589850676">
          <w:marLeft w:val="1973"/>
          <w:marRight w:val="0"/>
          <w:marTop w:val="43"/>
          <w:marBottom w:val="0"/>
          <w:divBdr>
            <w:top w:val="none" w:sz="0" w:space="0" w:color="auto"/>
            <w:left w:val="none" w:sz="0" w:space="0" w:color="auto"/>
            <w:bottom w:val="none" w:sz="0" w:space="0" w:color="auto"/>
            <w:right w:val="none" w:sz="0" w:space="0" w:color="auto"/>
          </w:divBdr>
        </w:div>
        <w:div w:id="1625573543">
          <w:marLeft w:val="547"/>
          <w:marRight w:val="0"/>
          <w:marTop w:val="43"/>
          <w:marBottom w:val="0"/>
          <w:divBdr>
            <w:top w:val="none" w:sz="0" w:space="0" w:color="auto"/>
            <w:left w:val="none" w:sz="0" w:space="0" w:color="auto"/>
            <w:bottom w:val="none" w:sz="0" w:space="0" w:color="auto"/>
            <w:right w:val="none" w:sz="0" w:space="0" w:color="auto"/>
          </w:divBdr>
        </w:div>
        <w:div w:id="1640766587">
          <w:marLeft w:val="547"/>
          <w:marRight w:val="0"/>
          <w:marTop w:val="43"/>
          <w:marBottom w:val="0"/>
          <w:divBdr>
            <w:top w:val="none" w:sz="0" w:space="0" w:color="auto"/>
            <w:left w:val="none" w:sz="0" w:space="0" w:color="auto"/>
            <w:bottom w:val="none" w:sz="0" w:space="0" w:color="auto"/>
            <w:right w:val="none" w:sz="0" w:space="0" w:color="auto"/>
          </w:divBdr>
        </w:div>
        <w:div w:id="1672874699">
          <w:marLeft w:val="1267"/>
          <w:marRight w:val="0"/>
          <w:marTop w:val="43"/>
          <w:marBottom w:val="0"/>
          <w:divBdr>
            <w:top w:val="none" w:sz="0" w:space="0" w:color="auto"/>
            <w:left w:val="none" w:sz="0" w:space="0" w:color="auto"/>
            <w:bottom w:val="none" w:sz="0" w:space="0" w:color="auto"/>
            <w:right w:val="none" w:sz="0" w:space="0" w:color="auto"/>
          </w:divBdr>
        </w:div>
        <w:div w:id="1758594120">
          <w:marLeft w:val="547"/>
          <w:marRight w:val="0"/>
          <w:marTop w:val="43"/>
          <w:marBottom w:val="0"/>
          <w:divBdr>
            <w:top w:val="none" w:sz="0" w:space="0" w:color="auto"/>
            <w:left w:val="none" w:sz="0" w:space="0" w:color="auto"/>
            <w:bottom w:val="none" w:sz="0" w:space="0" w:color="auto"/>
            <w:right w:val="none" w:sz="0" w:space="0" w:color="auto"/>
          </w:divBdr>
        </w:div>
        <w:div w:id="1829011130">
          <w:marLeft w:val="547"/>
          <w:marRight w:val="0"/>
          <w:marTop w:val="43"/>
          <w:marBottom w:val="0"/>
          <w:divBdr>
            <w:top w:val="none" w:sz="0" w:space="0" w:color="auto"/>
            <w:left w:val="none" w:sz="0" w:space="0" w:color="auto"/>
            <w:bottom w:val="none" w:sz="0" w:space="0" w:color="auto"/>
            <w:right w:val="none" w:sz="0" w:space="0" w:color="auto"/>
          </w:divBdr>
        </w:div>
        <w:div w:id="1920140053">
          <w:marLeft w:val="547"/>
          <w:marRight w:val="0"/>
          <w:marTop w:val="43"/>
          <w:marBottom w:val="0"/>
          <w:divBdr>
            <w:top w:val="none" w:sz="0" w:space="0" w:color="auto"/>
            <w:left w:val="none" w:sz="0" w:space="0" w:color="auto"/>
            <w:bottom w:val="none" w:sz="0" w:space="0" w:color="auto"/>
            <w:right w:val="none" w:sz="0" w:space="0" w:color="auto"/>
          </w:divBdr>
        </w:div>
        <w:div w:id="1975063827">
          <w:marLeft w:val="547"/>
          <w:marRight w:val="0"/>
          <w:marTop w:val="43"/>
          <w:marBottom w:val="0"/>
          <w:divBdr>
            <w:top w:val="none" w:sz="0" w:space="0" w:color="auto"/>
            <w:left w:val="none" w:sz="0" w:space="0" w:color="auto"/>
            <w:bottom w:val="none" w:sz="0" w:space="0" w:color="auto"/>
            <w:right w:val="none" w:sz="0" w:space="0" w:color="auto"/>
          </w:divBdr>
        </w:div>
        <w:div w:id="2008512865">
          <w:marLeft w:val="1973"/>
          <w:marRight w:val="0"/>
          <w:marTop w:val="43"/>
          <w:marBottom w:val="0"/>
          <w:divBdr>
            <w:top w:val="none" w:sz="0" w:space="0" w:color="auto"/>
            <w:left w:val="none" w:sz="0" w:space="0" w:color="auto"/>
            <w:bottom w:val="none" w:sz="0" w:space="0" w:color="auto"/>
            <w:right w:val="none" w:sz="0" w:space="0" w:color="auto"/>
          </w:divBdr>
        </w:div>
        <w:div w:id="2043510203">
          <w:marLeft w:val="547"/>
          <w:marRight w:val="0"/>
          <w:marTop w:val="43"/>
          <w:marBottom w:val="0"/>
          <w:divBdr>
            <w:top w:val="none" w:sz="0" w:space="0" w:color="auto"/>
            <w:left w:val="none" w:sz="0" w:space="0" w:color="auto"/>
            <w:bottom w:val="none" w:sz="0" w:space="0" w:color="auto"/>
            <w:right w:val="none" w:sz="0" w:space="0" w:color="auto"/>
          </w:divBdr>
        </w:div>
        <w:div w:id="2047873140">
          <w:marLeft w:val="1267"/>
          <w:marRight w:val="0"/>
          <w:marTop w:val="43"/>
          <w:marBottom w:val="0"/>
          <w:divBdr>
            <w:top w:val="none" w:sz="0" w:space="0" w:color="auto"/>
            <w:left w:val="none" w:sz="0" w:space="0" w:color="auto"/>
            <w:bottom w:val="none" w:sz="0" w:space="0" w:color="auto"/>
            <w:right w:val="none" w:sz="0" w:space="0" w:color="auto"/>
          </w:divBdr>
        </w:div>
        <w:div w:id="2100245875">
          <w:marLeft w:val="547"/>
          <w:marRight w:val="0"/>
          <w:marTop w:val="43"/>
          <w:marBottom w:val="0"/>
          <w:divBdr>
            <w:top w:val="none" w:sz="0" w:space="0" w:color="auto"/>
            <w:left w:val="none" w:sz="0" w:space="0" w:color="auto"/>
            <w:bottom w:val="none" w:sz="0" w:space="0" w:color="auto"/>
            <w:right w:val="none" w:sz="0" w:space="0" w:color="auto"/>
          </w:divBdr>
        </w:div>
        <w:div w:id="2129080005">
          <w:marLeft w:val="547"/>
          <w:marRight w:val="0"/>
          <w:marTop w:val="43"/>
          <w:marBottom w:val="0"/>
          <w:divBdr>
            <w:top w:val="none" w:sz="0" w:space="0" w:color="auto"/>
            <w:left w:val="none" w:sz="0" w:space="0" w:color="auto"/>
            <w:bottom w:val="none" w:sz="0" w:space="0" w:color="auto"/>
            <w:right w:val="none" w:sz="0" w:space="0" w:color="auto"/>
          </w:divBdr>
        </w:div>
      </w:divsChild>
    </w:div>
    <w:div w:id="2098475436">
      <w:bodyDiv w:val="1"/>
      <w:marLeft w:val="0"/>
      <w:marRight w:val="0"/>
      <w:marTop w:val="0"/>
      <w:marBottom w:val="0"/>
      <w:divBdr>
        <w:top w:val="none" w:sz="0" w:space="0" w:color="auto"/>
        <w:left w:val="none" w:sz="0" w:space="0" w:color="auto"/>
        <w:bottom w:val="none" w:sz="0" w:space="0" w:color="auto"/>
        <w:right w:val="none" w:sz="0" w:space="0" w:color="auto"/>
      </w:divBdr>
      <w:divsChild>
        <w:div w:id="68963404">
          <w:marLeft w:val="360"/>
          <w:marRight w:val="0"/>
          <w:marTop w:val="200"/>
          <w:marBottom w:val="0"/>
          <w:divBdr>
            <w:top w:val="none" w:sz="0" w:space="0" w:color="auto"/>
            <w:left w:val="none" w:sz="0" w:space="0" w:color="auto"/>
            <w:bottom w:val="none" w:sz="0" w:space="0" w:color="auto"/>
            <w:right w:val="none" w:sz="0" w:space="0" w:color="auto"/>
          </w:divBdr>
        </w:div>
        <w:div w:id="1977449689">
          <w:marLeft w:val="360"/>
          <w:marRight w:val="0"/>
          <w:marTop w:val="200"/>
          <w:marBottom w:val="0"/>
          <w:divBdr>
            <w:top w:val="none" w:sz="0" w:space="0" w:color="auto"/>
            <w:left w:val="none" w:sz="0" w:space="0" w:color="auto"/>
            <w:bottom w:val="none" w:sz="0" w:space="0" w:color="auto"/>
            <w:right w:val="none" w:sz="0" w:space="0" w:color="auto"/>
          </w:divBdr>
        </w:div>
        <w:div w:id="333732082">
          <w:marLeft w:val="360"/>
          <w:marRight w:val="0"/>
          <w:marTop w:val="200"/>
          <w:marBottom w:val="0"/>
          <w:divBdr>
            <w:top w:val="none" w:sz="0" w:space="0" w:color="auto"/>
            <w:left w:val="none" w:sz="0" w:space="0" w:color="auto"/>
            <w:bottom w:val="none" w:sz="0" w:space="0" w:color="auto"/>
            <w:right w:val="none" w:sz="0" w:space="0" w:color="auto"/>
          </w:divBdr>
        </w:div>
        <w:div w:id="1962832772">
          <w:marLeft w:val="360"/>
          <w:marRight w:val="0"/>
          <w:marTop w:val="200"/>
          <w:marBottom w:val="0"/>
          <w:divBdr>
            <w:top w:val="none" w:sz="0" w:space="0" w:color="auto"/>
            <w:left w:val="none" w:sz="0" w:space="0" w:color="auto"/>
            <w:bottom w:val="none" w:sz="0" w:space="0" w:color="auto"/>
            <w:right w:val="none" w:sz="0" w:space="0" w:color="auto"/>
          </w:divBdr>
        </w:div>
        <w:div w:id="193006964">
          <w:marLeft w:val="360"/>
          <w:marRight w:val="0"/>
          <w:marTop w:val="200"/>
          <w:marBottom w:val="0"/>
          <w:divBdr>
            <w:top w:val="none" w:sz="0" w:space="0" w:color="auto"/>
            <w:left w:val="none" w:sz="0" w:space="0" w:color="auto"/>
            <w:bottom w:val="none" w:sz="0" w:space="0" w:color="auto"/>
            <w:right w:val="none" w:sz="0" w:space="0" w:color="auto"/>
          </w:divBdr>
        </w:div>
        <w:div w:id="1408185403">
          <w:marLeft w:val="360"/>
          <w:marRight w:val="0"/>
          <w:marTop w:val="200"/>
          <w:marBottom w:val="0"/>
          <w:divBdr>
            <w:top w:val="none" w:sz="0" w:space="0" w:color="auto"/>
            <w:left w:val="none" w:sz="0" w:space="0" w:color="auto"/>
            <w:bottom w:val="none" w:sz="0" w:space="0" w:color="auto"/>
            <w:right w:val="none" w:sz="0" w:space="0" w:color="auto"/>
          </w:divBdr>
        </w:div>
        <w:div w:id="15926963">
          <w:marLeft w:val="360"/>
          <w:marRight w:val="0"/>
          <w:marTop w:val="200"/>
          <w:marBottom w:val="0"/>
          <w:divBdr>
            <w:top w:val="none" w:sz="0" w:space="0" w:color="auto"/>
            <w:left w:val="none" w:sz="0" w:space="0" w:color="auto"/>
            <w:bottom w:val="none" w:sz="0" w:space="0" w:color="auto"/>
            <w:right w:val="none" w:sz="0" w:space="0" w:color="auto"/>
          </w:divBdr>
        </w:div>
        <w:div w:id="886602080">
          <w:marLeft w:val="360"/>
          <w:marRight w:val="0"/>
          <w:marTop w:val="200"/>
          <w:marBottom w:val="0"/>
          <w:divBdr>
            <w:top w:val="none" w:sz="0" w:space="0" w:color="auto"/>
            <w:left w:val="none" w:sz="0" w:space="0" w:color="auto"/>
            <w:bottom w:val="none" w:sz="0" w:space="0" w:color="auto"/>
            <w:right w:val="none" w:sz="0" w:space="0" w:color="auto"/>
          </w:divBdr>
        </w:div>
      </w:divsChild>
    </w:div>
    <w:div w:id="2111928939">
      <w:bodyDiv w:val="1"/>
      <w:marLeft w:val="0"/>
      <w:marRight w:val="0"/>
      <w:marTop w:val="0"/>
      <w:marBottom w:val="0"/>
      <w:divBdr>
        <w:top w:val="none" w:sz="0" w:space="0" w:color="auto"/>
        <w:left w:val="none" w:sz="0" w:space="0" w:color="auto"/>
        <w:bottom w:val="none" w:sz="0" w:space="0" w:color="auto"/>
        <w:right w:val="none" w:sz="0" w:space="0" w:color="auto"/>
      </w:divBdr>
      <w:divsChild>
        <w:div w:id="1918251165">
          <w:marLeft w:val="360"/>
          <w:marRight w:val="0"/>
          <w:marTop w:val="200"/>
          <w:marBottom w:val="0"/>
          <w:divBdr>
            <w:top w:val="none" w:sz="0" w:space="0" w:color="auto"/>
            <w:left w:val="none" w:sz="0" w:space="0" w:color="auto"/>
            <w:bottom w:val="none" w:sz="0" w:space="0" w:color="auto"/>
            <w:right w:val="none" w:sz="0" w:space="0" w:color="auto"/>
          </w:divBdr>
        </w:div>
        <w:div w:id="1868718134">
          <w:marLeft w:val="1080"/>
          <w:marRight w:val="0"/>
          <w:marTop w:val="100"/>
          <w:marBottom w:val="0"/>
          <w:divBdr>
            <w:top w:val="none" w:sz="0" w:space="0" w:color="auto"/>
            <w:left w:val="none" w:sz="0" w:space="0" w:color="auto"/>
            <w:bottom w:val="none" w:sz="0" w:space="0" w:color="auto"/>
            <w:right w:val="none" w:sz="0" w:space="0" w:color="auto"/>
          </w:divBdr>
        </w:div>
        <w:div w:id="59208355">
          <w:marLeft w:val="360"/>
          <w:marRight w:val="0"/>
          <w:marTop w:val="200"/>
          <w:marBottom w:val="0"/>
          <w:divBdr>
            <w:top w:val="none" w:sz="0" w:space="0" w:color="auto"/>
            <w:left w:val="none" w:sz="0" w:space="0" w:color="auto"/>
            <w:bottom w:val="none" w:sz="0" w:space="0" w:color="auto"/>
            <w:right w:val="none" w:sz="0" w:space="0" w:color="auto"/>
          </w:divBdr>
        </w:div>
        <w:div w:id="1952978502">
          <w:marLeft w:val="360"/>
          <w:marRight w:val="0"/>
          <w:marTop w:val="200"/>
          <w:marBottom w:val="0"/>
          <w:divBdr>
            <w:top w:val="none" w:sz="0" w:space="0" w:color="auto"/>
            <w:left w:val="none" w:sz="0" w:space="0" w:color="auto"/>
            <w:bottom w:val="none" w:sz="0" w:space="0" w:color="auto"/>
            <w:right w:val="none" w:sz="0" w:space="0" w:color="auto"/>
          </w:divBdr>
        </w:div>
        <w:div w:id="532959690">
          <w:marLeft w:val="1080"/>
          <w:marRight w:val="0"/>
          <w:marTop w:val="100"/>
          <w:marBottom w:val="0"/>
          <w:divBdr>
            <w:top w:val="none" w:sz="0" w:space="0" w:color="auto"/>
            <w:left w:val="none" w:sz="0" w:space="0" w:color="auto"/>
            <w:bottom w:val="none" w:sz="0" w:space="0" w:color="auto"/>
            <w:right w:val="none" w:sz="0" w:space="0" w:color="auto"/>
          </w:divBdr>
        </w:div>
        <w:div w:id="901521356">
          <w:marLeft w:val="1800"/>
          <w:marRight w:val="0"/>
          <w:marTop w:val="100"/>
          <w:marBottom w:val="0"/>
          <w:divBdr>
            <w:top w:val="none" w:sz="0" w:space="0" w:color="auto"/>
            <w:left w:val="none" w:sz="0" w:space="0" w:color="auto"/>
            <w:bottom w:val="none" w:sz="0" w:space="0" w:color="auto"/>
            <w:right w:val="none" w:sz="0" w:space="0" w:color="auto"/>
          </w:divBdr>
        </w:div>
        <w:div w:id="2110468793">
          <w:marLeft w:val="1080"/>
          <w:marRight w:val="0"/>
          <w:marTop w:val="100"/>
          <w:marBottom w:val="0"/>
          <w:divBdr>
            <w:top w:val="none" w:sz="0" w:space="0" w:color="auto"/>
            <w:left w:val="none" w:sz="0" w:space="0" w:color="auto"/>
            <w:bottom w:val="none" w:sz="0" w:space="0" w:color="auto"/>
            <w:right w:val="none" w:sz="0" w:space="0" w:color="auto"/>
          </w:divBdr>
        </w:div>
        <w:div w:id="393427313">
          <w:marLeft w:val="1800"/>
          <w:marRight w:val="0"/>
          <w:marTop w:val="100"/>
          <w:marBottom w:val="0"/>
          <w:divBdr>
            <w:top w:val="none" w:sz="0" w:space="0" w:color="auto"/>
            <w:left w:val="none" w:sz="0" w:space="0" w:color="auto"/>
            <w:bottom w:val="none" w:sz="0" w:space="0" w:color="auto"/>
            <w:right w:val="none" w:sz="0" w:space="0" w:color="auto"/>
          </w:divBdr>
        </w:div>
        <w:div w:id="1872451681">
          <w:marLeft w:val="1800"/>
          <w:marRight w:val="0"/>
          <w:marTop w:val="100"/>
          <w:marBottom w:val="0"/>
          <w:divBdr>
            <w:top w:val="none" w:sz="0" w:space="0" w:color="auto"/>
            <w:left w:val="none" w:sz="0" w:space="0" w:color="auto"/>
            <w:bottom w:val="none" w:sz="0" w:space="0" w:color="auto"/>
            <w:right w:val="none" w:sz="0" w:space="0" w:color="auto"/>
          </w:divBdr>
        </w:div>
        <w:div w:id="621613973">
          <w:marLeft w:val="2520"/>
          <w:marRight w:val="0"/>
          <w:marTop w:val="100"/>
          <w:marBottom w:val="0"/>
          <w:divBdr>
            <w:top w:val="none" w:sz="0" w:space="0" w:color="auto"/>
            <w:left w:val="none" w:sz="0" w:space="0" w:color="auto"/>
            <w:bottom w:val="none" w:sz="0" w:space="0" w:color="auto"/>
            <w:right w:val="none" w:sz="0" w:space="0" w:color="auto"/>
          </w:divBdr>
        </w:div>
        <w:div w:id="511143118">
          <w:marLeft w:val="1800"/>
          <w:marRight w:val="0"/>
          <w:marTop w:val="100"/>
          <w:marBottom w:val="0"/>
          <w:divBdr>
            <w:top w:val="none" w:sz="0" w:space="0" w:color="auto"/>
            <w:left w:val="none" w:sz="0" w:space="0" w:color="auto"/>
            <w:bottom w:val="none" w:sz="0" w:space="0" w:color="auto"/>
            <w:right w:val="none" w:sz="0" w:space="0" w:color="auto"/>
          </w:divBdr>
        </w:div>
        <w:div w:id="999307410">
          <w:marLeft w:val="1800"/>
          <w:marRight w:val="0"/>
          <w:marTop w:val="100"/>
          <w:marBottom w:val="0"/>
          <w:divBdr>
            <w:top w:val="none" w:sz="0" w:space="0" w:color="auto"/>
            <w:left w:val="none" w:sz="0" w:space="0" w:color="auto"/>
            <w:bottom w:val="none" w:sz="0" w:space="0" w:color="auto"/>
            <w:right w:val="none" w:sz="0" w:space="0" w:color="auto"/>
          </w:divBdr>
        </w:div>
        <w:div w:id="363138322">
          <w:marLeft w:val="1080"/>
          <w:marRight w:val="0"/>
          <w:marTop w:val="100"/>
          <w:marBottom w:val="0"/>
          <w:divBdr>
            <w:top w:val="none" w:sz="0" w:space="0" w:color="auto"/>
            <w:left w:val="none" w:sz="0" w:space="0" w:color="auto"/>
            <w:bottom w:val="none" w:sz="0" w:space="0" w:color="auto"/>
            <w:right w:val="none" w:sz="0" w:space="0" w:color="auto"/>
          </w:divBdr>
        </w:div>
        <w:div w:id="1359622314">
          <w:marLeft w:val="360"/>
          <w:marRight w:val="0"/>
          <w:marTop w:val="200"/>
          <w:marBottom w:val="0"/>
          <w:divBdr>
            <w:top w:val="none" w:sz="0" w:space="0" w:color="auto"/>
            <w:left w:val="none" w:sz="0" w:space="0" w:color="auto"/>
            <w:bottom w:val="none" w:sz="0" w:space="0" w:color="auto"/>
            <w:right w:val="none" w:sz="0" w:space="0" w:color="auto"/>
          </w:divBdr>
        </w:div>
      </w:divsChild>
    </w:div>
    <w:div w:id="2115587613">
      <w:bodyDiv w:val="1"/>
      <w:marLeft w:val="0"/>
      <w:marRight w:val="0"/>
      <w:marTop w:val="0"/>
      <w:marBottom w:val="0"/>
      <w:divBdr>
        <w:top w:val="none" w:sz="0" w:space="0" w:color="auto"/>
        <w:left w:val="none" w:sz="0" w:space="0" w:color="auto"/>
        <w:bottom w:val="none" w:sz="0" w:space="0" w:color="auto"/>
        <w:right w:val="none" w:sz="0" w:space="0" w:color="auto"/>
      </w:divBdr>
      <w:divsChild>
        <w:div w:id="1638340899">
          <w:marLeft w:val="360"/>
          <w:marRight w:val="0"/>
          <w:marTop w:val="200"/>
          <w:marBottom w:val="0"/>
          <w:divBdr>
            <w:top w:val="none" w:sz="0" w:space="0" w:color="auto"/>
            <w:left w:val="none" w:sz="0" w:space="0" w:color="auto"/>
            <w:bottom w:val="none" w:sz="0" w:space="0" w:color="auto"/>
            <w:right w:val="none" w:sz="0" w:space="0" w:color="auto"/>
          </w:divBdr>
        </w:div>
        <w:div w:id="471599871">
          <w:marLeft w:val="360"/>
          <w:marRight w:val="0"/>
          <w:marTop w:val="200"/>
          <w:marBottom w:val="0"/>
          <w:divBdr>
            <w:top w:val="none" w:sz="0" w:space="0" w:color="auto"/>
            <w:left w:val="none" w:sz="0" w:space="0" w:color="auto"/>
            <w:bottom w:val="none" w:sz="0" w:space="0" w:color="auto"/>
            <w:right w:val="none" w:sz="0" w:space="0" w:color="auto"/>
          </w:divBdr>
        </w:div>
        <w:div w:id="151021055">
          <w:marLeft w:val="1080"/>
          <w:marRight w:val="0"/>
          <w:marTop w:val="100"/>
          <w:marBottom w:val="0"/>
          <w:divBdr>
            <w:top w:val="none" w:sz="0" w:space="0" w:color="auto"/>
            <w:left w:val="none" w:sz="0" w:space="0" w:color="auto"/>
            <w:bottom w:val="none" w:sz="0" w:space="0" w:color="auto"/>
            <w:right w:val="none" w:sz="0" w:space="0" w:color="auto"/>
          </w:divBdr>
        </w:div>
        <w:div w:id="289630380">
          <w:marLeft w:val="1080"/>
          <w:marRight w:val="0"/>
          <w:marTop w:val="100"/>
          <w:marBottom w:val="0"/>
          <w:divBdr>
            <w:top w:val="none" w:sz="0" w:space="0" w:color="auto"/>
            <w:left w:val="none" w:sz="0" w:space="0" w:color="auto"/>
            <w:bottom w:val="none" w:sz="0" w:space="0" w:color="auto"/>
            <w:right w:val="none" w:sz="0" w:space="0" w:color="auto"/>
          </w:divBdr>
        </w:div>
        <w:div w:id="1710111392">
          <w:marLeft w:val="360"/>
          <w:marRight w:val="0"/>
          <w:marTop w:val="200"/>
          <w:marBottom w:val="0"/>
          <w:divBdr>
            <w:top w:val="none" w:sz="0" w:space="0" w:color="auto"/>
            <w:left w:val="none" w:sz="0" w:space="0" w:color="auto"/>
            <w:bottom w:val="none" w:sz="0" w:space="0" w:color="auto"/>
            <w:right w:val="none" w:sz="0" w:space="0" w:color="auto"/>
          </w:divBdr>
        </w:div>
        <w:div w:id="201553306">
          <w:marLeft w:val="1080"/>
          <w:marRight w:val="0"/>
          <w:marTop w:val="100"/>
          <w:marBottom w:val="0"/>
          <w:divBdr>
            <w:top w:val="none" w:sz="0" w:space="0" w:color="auto"/>
            <w:left w:val="none" w:sz="0" w:space="0" w:color="auto"/>
            <w:bottom w:val="none" w:sz="0" w:space="0" w:color="auto"/>
            <w:right w:val="none" w:sz="0" w:space="0" w:color="auto"/>
          </w:divBdr>
        </w:div>
        <w:div w:id="317810473">
          <w:marLeft w:val="1080"/>
          <w:marRight w:val="0"/>
          <w:marTop w:val="100"/>
          <w:marBottom w:val="0"/>
          <w:divBdr>
            <w:top w:val="none" w:sz="0" w:space="0" w:color="auto"/>
            <w:left w:val="none" w:sz="0" w:space="0" w:color="auto"/>
            <w:bottom w:val="none" w:sz="0" w:space="0" w:color="auto"/>
            <w:right w:val="none" w:sz="0" w:space="0" w:color="auto"/>
          </w:divBdr>
        </w:div>
        <w:div w:id="30227256">
          <w:marLeft w:val="1080"/>
          <w:marRight w:val="0"/>
          <w:marTop w:val="100"/>
          <w:marBottom w:val="0"/>
          <w:divBdr>
            <w:top w:val="none" w:sz="0" w:space="0" w:color="auto"/>
            <w:left w:val="none" w:sz="0" w:space="0" w:color="auto"/>
            <w:bottom w:val="none" w:sz="0" w:space="0" w:color="auto"/>
            <w:right w:val="none" w:sz="0" w:space="0" w:color="auto"/>
          </w:divBdr>
        </w:div>
        <w:div w:id="143084117">
          <w:marLeft w:val="360"/>
          <w:marRight w:val="0"/>
          <w:marTop w:val="200"/>
          <w:marBottom w:val="0"/>
          <w:divBdr>
            <w:top w:val="none" w:sz="0" w:space="0" w:color="auto"/>
            <w:left w:val="none" w:sz="0" w:space="0" w:color="auto"/>
            <w:bottom w:val="none" w:sz="0" w:space="0" w:color="auto"/>
            <w:right w:val="none" w:sz="0" w:space="0" w:color="auto"/>
          </w:divBdr>
        </w:div>
        <w:div w:id="43918587">
          <w:marLeft w:val="1080"/>
          <w:marRight w:val="0"/>
          <w:marTop w:val="100"/>
          <w:marBottom w:val="0"/>
          <w:divBdr>
            <w:top w:val="none" w:sz="0" w:space="0" w:color="auto"/>
            <w:left w:val="none" w:sz="0" w:space="0" w:color="auto"/>
            <w:bottom w:val="none" w:sz="0" w:space="0" w:color="auto"/>
            <w:right w:val="none" w:sz="0" w:space="0" w:color="auto"/>
          </w:divBdr>
        </w:div>
        <w:div w:id="1211846299">
          <w:marLeft w:val="1080"/>
          <w:marRight w:val="0"/>
          <w:marTop w:val="100"/>
          <w:marBottom w:val="0"/>
          <w:divBdr>
            <w:top w:val="none" w:sz="0" w:space="0" w:color="auto"/>
            <w:left w:val="none" w:sz="0" w:space="0" w:color="auto"/>
            <w:bottom w:val="none" w:sz="0" w:space="0" w:color="auto"/>
            <w:right w:val="none" w:sz="0" w:space="0" w:color="auto"/>
          </w:divBdr>
        </w:div>
        <w:div w:id="1642927267">
          <w:marLeft w:val="1080"/>
          <w:marRight w:val="0"/>
          <w:marTop w:val="100"/>
          <w:marBottom w:val="0"/>
          <w:divBdr>
            <w:top w:val="none" w:sz="0" w:space="0" w:color="auto"/>
            <w:left w:val="none" w:sz="0" w:space="0" w:color="auto"/>
            <w:bottom w:val="none" w:sz="0" w:space="0" w:color="auto"/>
            <w:right w:val="none" w:sz="0" w:space="0" w:color="auto"/>
          </w:divBdr>
        </w:div>
        <w:div w:id="473641247">
          <w:marLeft w:val="360"/>
          <w:marRight w:val="0"/>
          <w:marTop w:val="200"/>
          <w:marBottom w:val="0"/>
          <w:divBdr>
            <w:top w:val="none" w:sz="0" w:space="0" w:color="auto"/>
            <w:left w:val="none" w:sz="0" w:space="0" w:color="auto"/>
            <w:bottom w:val="none" w:sz="0" w:space="0" w:color="auto"/>
            <w:right w:val="none" w:sz="0" w:space="0" w:color="auto"/>
          </w:divBdr>
        </w:div>
      </w:divsChild>
    </w:div>
    <w:div w:id="2120877224">
      <w:bodyDiv w:val="1"/>
      <w:marLeft w:val="0"/>
      <w:marRight w:val="0"/>
      <w:marTop w:val="0"/>
      <w:marBottom w:val="0"/>
      <w:divBdr>
        <w:top w:val="none" w:sz="0" w:space="0" w:color="auto"/>
        <w:left w:val="none" w:sz="0" w:space="0" w:color="auto"/>
        <w:bottom w:val="none" w:sz="0" w:space="0" w:color="auto"/>
        <w:right w:val="none" w:sz="0" w:space="0" w:color="auto"/>
      </w:divBdr>
      <w:divsChild>
        <w:div w:id="81726508">
          <w:marLeft w:val="547"/>
          <w:marRight w:val="0"/>
          <w:marTop w:val="144"/>
          <w:marBottom w:val="0"/>
          <w:divBdr>
            <w:top w:val="none" w:sz="0" w:space="0" w:color="auto"/>
            <w:left w:val="none" w:sz="0" w:space="0" w:color="auto"/>
            <w:bottom w:val="none" w:sz="0" w:space="0" w:color="auto"/>
            <w:right w:val="none" w:sz="0" w:space="0" w:color="auto"/>
          </w:divBdr>
        </w:div>
        <w:div w:id="260526417">
          <w:marLeft w:val="1166"/>
          <w:marRight w:val="0"/>
          <w:marTop w:val="125"/>
          <w:marBottom w:val="0"/>
          <w:divBdr>
            <w:top w:val="none" w:sz="0" w:space="0" w:color="auto"/>
            <w:left w:val="none" w:sz="0" w:space="0" w:color="auto"/>
            <w:bottom w:val="none" w:sz="0" w:space="0" w:color="auto"/>
            <w:right w:val="none" w:sz="0" w:space="0" w:color="auto"/>
          </w:divBdr>
        </w:div>
        <w:div w:id="582689977">
          <w:marLeft w:val="547"/>
          <w:marRight w:val="0"/>
          <w:marTop w:val="144"/>
          <w:marBottom w:val="0"/>
          <w:divBdr>
            <w:top w:val="none" w:sz="0" w:space="0" w:color="auto"/>
            <w:left w:val="none" w:sz="0" w:space="0" w:color="auto"/>
            <w:bottom w:val="none" w:sz="0" w:space="0" w:color="auto"/>
            <w:right w:val="none" w:sz="0" w:space="0" w:color="auto"/>
          </w:divBdr>
        </w:div>
        <w:div w:id="705105187">
          <w:marLeft w:val="547"/>
          <w:marRight w:val="0"/>
          <w:marTop w:val="144"/>
          <w:marBottom w:val="0"/>
          <w:divBdr>
            <w:top w:val="none" w:sz="0" w:space="0" w:color="auto"/>
            <w:left w:val="none" w:sz="0" w:space="0" w:color="auto"/>
            <w:bottom w:val="none" w:sz="0" w:space="0" w:color="auto"/>
            <w:right w:val="none" w:sz="0" w:space="0" w:color="auto"/>
          </w:divBdr>
        </w:div>
        <w:div w:id="1333948065">
          <w:marLeft w:val="547"/>
          <w:marRight w:val="0"/>
          <w:marTop w:val="144"/>
          <w:marBottom w:val="0"/>
          <w:divBdr>
            <w:top w:val="none" w:sz="0" w:space="0" w:color="auto"/>
            <w:left w:val="none" w:sz="0" w:space="0" w:color="auto"/>
            <w:bottom w:val="none" w:sz="0" w:space="0" w:color="auto"/>
            <w:right w:val="none" w:sz="0" w:space="0" w:color="auto"/>
          </w:divBdr>
        </w:div>
        <w:div w:id="1916821430">
          <w:marLeft w:val="547"/>
          <w:marRight w:val="0"/>
          <w:marTop w:val="144"/>
          <w:marBottom w:val="0"/>
          <w:divBdr>
            <w:top w:val="none" w:sz="0" w:space="0" w:color="auto"/>
            <w:left w:val="none" w:sz="0" w:space="0" w:color="auto"/>
            <w:bottom w:val="none" w:sz="0" w:space="0" w:color="auto"/>
            <w:right w:val="none" w:sz="0" w:space="0" w:color="auto"/>
          </w:divBdr>
        </w:div>
      </w:divsChild>
    </w:div>
    <w:div w:id="2142066700">
      <w:bodyDiv w:val="1"/>
      <w:marLeft w:val="0"/>
      <w:marRight w:val="0"/>
      <w:marTop w:val="0"/>
      <w:marBottom w:val="0"/>
      <w:divBdr>
        <w:top w:val="none" w:sz="0" w:space="0" w:color="auto"/>
        <w:left w:val="none" w:sz="0" w:space="0" w:color="auto"/>
        <w:bottom w:val="none" w:sz="0" w:space="0" w:color="auto"/>
        <w:right w:val="none" w:sz="0" w:space="0" w:color="auto"/>
      </w:divBdr>
      <w:divsChild>
        <w:div w:id="359278379">
          <w:marLeft w:val="547"/>
          <w:marRight w:val="0"/>
          <w:marTop w:val="120"/>
          <w:marBottom w:val="0"/>
          <w:divBdr>
            <w:top w:val="none" w:sz="0" w:space="0" w:color="auto"/>
            <w:left w:val="none" w:sz="0" w:space="0" w:color="auto"/>
            <w:bottom w:val="none" w:sz="0" w:space="0" w:color="auto"/>
            <w:right w:val="none" w:sz="0" w:space="0" w:color="auto"/>
          </w:divBdr>
        </w:div>
        <w:div w:id="375812444">
          <w:marLeft w:val="547"/>
          <w:marRight w:val="0"/>
          <w:marTop w:val="120"/>
          <w:marBottom w:val="0"/>
          <w:divBdr>
            <w:top w:val="none" w:sz="0" w:space="0" w:color="auto"/>
            <w:left w:val="none" w:sz="0" w:space="0" w:color="auto"/>
            <w:bottom w:val="none" w:sz="0" w:space="0" w:color="auto"/>
            <w:right w:val="none" w:sz="0" w:space="0" w:color="auto"/>
          </w:divBdr>
        </w:div>
        <w:div w:id="581372036">
          <w:marLeft w:val="547"/>
          <w:marRight w:val="0"/>
          <w:marTop w:val="120"/>
          <w:marBottom w:val="0"/>
          <w:divBdr>
            <w:top w:val="none" w:sz="0" w:space="0" w:color="auto"/>
            <w:left w:val="none" w:sz="0" w:space="0" w:color="auto"/>
            <w:bottom w:val="none" w:sz="0" w:space="0" w:color="auto"/>
            <w:right w:val="none" w:sz="0" w:space="0" w:color="auto"/>
          </w:divBdr>
        </w:div>
        <w:div w:id="582644434">
          <w:marLeft w:val="547"/>
          <w:marRight w:val="0"/>
          <w:marTop w:val="120"/>
          <w:marBottom w:val="0"/>
          <w:divBdr>
            <w:top w:val="none" w:sz="0" w:space="0" w:color="auto"/>
            <w:left w:val="none" w:sz="0" w:space="0" w:color="auto"/>
            <w:bottom w:val="none" w:sz="0" w:space="0" w:color="auto"/>
            <w:right w:val="none" w:sz="0" w:space="0" w:color="auto"/>
          </w:divBdr>
        </w:div>
        <w:div w:id="1389063895">
          <w:marLeft w:val="1800"/>
          <w:marRight w:val="0"/>
          <w:marTop w:val="91"/>
          <w:marBottom w:val="0"/>
          <w:divBdr>
            <w:top w:val="none" w:sz="0" w:space="0" w:color="auto"/>
            <w:left w:val="none" w:sz="0" w:space="0" w:color="auto"/>
            <w:bottom w:val="none" w:sz="0" w:space="0" w:color="auto"/>
            <w:right w:val="none" w:sz="0" w:space="0" w:color="auto"/>
          </w:divBdr>
        </w:div>
        <w:div w:id="2097625237">
          <w:marLeft w:val="1166"/>
          <w:marRight w:val="0"/>
          <w:marTop w:val="106"/>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3.emf"/><Relationship Id="rId21" Type="http://schemas.openxmlformats.org/officeDocument/2006/relationships/image" Target="media/image2.emf"/><Relationship Id="rId42" Type="http://schemas.openxmlformats.org/officeDocument/2006/relationships/hyperlink" Target="TR-512.2_OnfCoreIm-ForwardingAndTermination.pdf" TargetMode="External"/><Relationship Id="rId47" Type="http://schemas.openxmlformats.org/officeDocument/2006/relationships/hyperlink" Target="TR-512.A.2_OnfCoreIm-Appendix-ModelStructurePatternsAndArchitecture.pdf" TargetMode="External"/><Relationship Id="rId63" Type="http://schemas.openxmlformats.org/officeDocument/2006/relationships/package" Target="embeddings/Microsoft_PowerPoint_Slide14.sldx"/><Relationship Id="rId68" Type="http://schemas.openxmlformats.org/officeDocument/2006/relationships/hyperlink" Target="https://kestra.io/" TargetMode="External"/><Relationship Id="rId84" Type="http://schemas.openxmlformats.org/officeDocument/2006/relationships/image" Target="media/image24.emf"/><Relationship Id="rId89" Type="http://schemas.openxmlformats.org/officeDocument/2006/relationships/footer" Target="footer1.xml"/><Relationship Id="rId16" Type="http://schemas.openxmlformats.org/officeDocument/2006/relationships/hyperlink" Target="TR-512.DD_OnfCoreIm-DataDictionary.pdf" TargetMode="External"/><Relationship Id="rId11" Type="http://schemas.openxmlformats.org/officeDocument/2006/relationships/hyperlink" Target="../TR-512.1_OnfCoreIm-Overview.pdf" TargetMode="External"/><Relationship Id="rId32" Type="http://schemas.openxmlformats.org/officeDocument/2006/relationships/package" Target="embeddings/Microsoft_PowerPoint_Slide3.sldx"/><Relationship Id="rId37" Type="http://schemas.openxmlformats.org/officeDocument/2006/relationships/package" Target="embeddings/Microsoft_PowerPoint_Slide5.sldx"/><Relationship Id="rId53" Type="http://schemas.openxmlformats.org/officeDocument/2006/relationships/image" Target="media/image13.emf"/><Relationship Id="rId58" Type="http://schemas.openxmlformats.org/officeDocument/2006/relationships/package" Target="embeddings/Microsoft_PowerPoint_Slide12.sldx"/><Relationship Id="rId74" Type="http://schemas.openxmlformats.org/officeDocument/2006/relationships/image" Target="media/image20.emf"/><Relationship Id="rId79" Type="http://schemas.openxmlformats.org/officeDocument/2006/relationships/package" Target="embeddings/Microsoft_PowerPoint_Slide19.sldx"/><Relationship Id="rId5" Type="http://schemas.openxmlformats.org/officeDocument/2006/relationships/webSettings" Target="webSettings.xml"/><Relationship Id="rId90" Type="http://schemas.openxmlformats.org/officeDocument/2006/relationships/fontTable" Target="fontTable.xml"/><Relationship Id="rId14" Type="http://schemas.openxmlformats.org/officeDocument/2006/relationships/hyperlink" Target="../TR-512.1_OnfCoreIm-Overview.pdf" TargetMode="External"/><Relationship Id="rId22" Type="http://schemas.openxmlformats.org/officeDocument/2006/relationships/package" Target="embeddings/Microsoft_PowerPoint_Slide.sldx"/><Relationship Id="rId27" Type="http://schemas.openxmlformats.org/officeDocument/2006/relationships/package" Target="embeddings/Microsoft_PowerPoint_Slide1.sldx"/><Relationship Id="rId30" Type="http://schemas.openxmlformats.org/officeDocument/2006/relationships/hyperlink" Target="TR-512.A.2_OnfCoreIm-Appendix-ModelStructurePatternsAndArchitecture.pdf" TargetMode="External"/><Relationship Id="rId35" Type="http://schemas.openxmlformats.org/officeDocument/2006/relationships/package" Target="embeddings/Microsoft_PowerPoint_Slide4.sldx"/><Relationship Id="rId43" Type="http://schemas.openxmlformats.org/officeDocument/2006/relationships/hyperlink" Target="TR-512.4_OnfCoreIm-Topology.pdf" TargetMode="External"/><Relationship Id="rId48" Type="http://schemas.openxmlformats.org/officeDocument/2006/relationships/hyperlink" Target="TR-512.10_OnfCoreIm-OperationPatterns.pdf" TargetMode="External"/><Relationship Id="rId56" Type="http://schemas.openxmlformats.org/officeDocument/2006/relationships/package" Target="embeddings/Microsoft_PowerPoint_Slide11.sldx"/><Relationship Id="rId64" Type="http://schemas.openxmlformats.org/officeDocument/2006/relationships/image" Target="media/image18.emf"/><Relationship Id="rId69" Type="http://schemas.openxmlformats.org/officeDocument/2006/relationships/hyperlink" Target="TR-512.10_OnfCoreIm-InteractionPatterns.pdf" TargetMode="External"/><Relationship Id="rId77" Type="http://schemas.openxmlformats.org/officeDocument/2006/relationships/package" Target="embeddings/Microsoft_PowerPoint_Slide18.sldx"/><Relationship Id="rId8" Type="http://schemas.openxmlformats.org/officeDocument/2006/relationships/image" Target="media/image1.png"/><Relationship Id="rId51" Type="http://schemas.openxmlformats.org/officeDocument/2006/relationships/image" Target="media/image12.emf"/><Relationship Id="rId72" Type="http://schemas.openxmlformats.org/officeDocument/2006/relationships/image" Target="media/image19.emf"/><Relationship Id="rId80" Type="http://schemas.openxmlformats.org/officeDocument/2006/relationships/hyperlink" Target="TR-512.10_OnfCoreIm-OperationPatterns.pdf" TargetMode="External"/><Relationship Id="rId85" Type="http://schemas.openxmlformats.org/officeDocument/2006/relationships/package" Target="embeddings/Microsoft_PowerPoint_Slide21.sldx"/><Relationship Id="rId3" Type="http://schemas.openxmlformats.org/officeDocument/2006/relationships/styles" Target="styles.xml"/><Relationship Id="rId12" Type="http://schemas.openxmlformats.org/officeDocument/2006/relationships/hyperlink" Target="../TR-512.1_OnfCoreIm-Overview.pdf" TargetMode="External"/><Relationship Id="rId17" Type="http://schemas.openxmlformats.org/officeDocument/2006/relationships/hyperlink" Target="TR-512.A.7_OnfCoreIm-Appendix-ControlAndInteractionExamples.pdf" TargetMode="External"/><Relationship Id="rId25" Type="http://schemas.openxmlformats.org/officeDocument/2006/relationships/hyperlink" Target="TR-512.A.7_OnfCoreIm-Appendix-ControlAndInteractionExamples.pdf" TargetMode="External"/><Relationship Id="rId33" Type="http://schemas.openxmlformats.org/officeDocument/2006/relationships/hyperlink" Target="TR-512.A.7_OnfCoreIm-Appendix-ControlAndInteractionExamples.pdf" TargetMode="External"/><Relationship Id="rId38" Type="http://schemas.openxmlformats.org/officeDocument/2006/relationships/image" Target="media/image8.png"/><Relationship Id="rId46" Type="http://schemas.openxmlformats.org/officeDocument/2006/relationships/package" Target="embeddings/Microsoft_PowerPoint_Slide7.sldx"/><Relationship Id="rId59" Type="http://schemas.openxmlformats.org/officeDocument/2006/relationships/image" Target="media/image16.emf"/><Relationship Id="rId67" Type="http://schemas.openxmlformats.org/officeDocument/2006/relationships/hyperlink" Target="TR-512.5_OnfCoreIm-Resilience.pdf" TargetMode="External"/><Relationship Id="rId20" Type="http://schemas.openxmlformats.org/officeDocument/2006/relationships/hyperlink" Target="TR-512.A.9_OnfCoreIm-Appendix-ProcessingConstructExamples.pdf" TargetMode="External"/><Relationship Id="rId41" Type="http://schemas.openxmlformats.org/officeDocument/2006/relationships/package" Target="embeddings/Microsoft_PowerPoint_Slide6.sldx"/><Relationship Id="rId54" Type="http://schemas.openxmlformats.org/officeDocument/2006/relationships/package" Target="embeddings/Microsoft_PowerPoint_Slide10.sldx"/><Relationship Id="rId62" Type="http://schemas.openxmlformats.org/officeDocument/2006/relationships/image" Target="media/image17.emf"/><Relationship Id="rId70" Type="http://schemas.openxmlformats.org/officeDocument/2006/relationships/hyperlink" Target="TR-512.10_OnfCoreIm-InteractionPatterns.pdf" TargetMode="External"/><Relationship Id="rId75" Type="http://schemas.openxmlformats.org/officeDocument/2006/relationships/package" Target="embeddings/Microsoft_PowerPoint_Slide17.sldx"/><Relationship Id="rId83" Type="http://schemas.openxmlformats.org/officeDocument/2006/relationships/hyperlink" Target="TR-512.A.15_OnfCoreIm-Appendix-ControllerLifecycleAndSecurity.pdf" TargetMode="External"/><Relationship Id="rId88" Type="http://schemas.openxmlformats.org/officeDocument/2006/relationships/header" Target="header1.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TR-512.1_OnfCoreIm-Overview.pdf" TargetMode="External"/><Relationship Id="rId23" Type="http://schemas.openxmlformats.org/officeDocument/2006/relationships/hyperlink" Target="TR-512.11_OnfCoreIm-ProcessingConstruct.pdf" TargetMode="External"/><Relationship Id="rId28" Type="http://schemas.openxmlformats.org/officeDocument/2006/relationships/image" Target="media/image4.emf"/><Relationship Id="rId36" Type="http://schemas.openxmlformats.org/officeDocument/2006/relationships/image" Target="media/image7.emf"/><Relationship Id="rId49" Type="http://schemas.openxmlformats.org/officeDocument/2006/relationships/image" Target="media/image11.emf"/><Relationship Id="rId57" Type="http://schemas.openxmlformats.org/officeDocument/2006/relationships/image" Target="media/image15.emf"/><Relationship Id="rId10" Type="http://schemas.openxmlformats.org/officeDocument/2006/relationships/hyperlink" Target="http://www.opennetworking.org" TargetMode="External"/><Relationship Id="rId31" Type="http://schemas.openxmlformats.org/officeDocument/2006/relationships/image" Target="media/image5.emf"/><Relationship Id="rId44" Type="http://schemas.openxmlformats.org/officeDocument/2006/relationships/hyperlink" Target="TR-512.6_OnfCoreIm-Physical.pdf" TargetMode="External"/><Relationship Id="rId52" Type="http://schemas.openxmlformats.org/officeDocument/2006/relationships/package" Target="embeddings/Microsoft_PowerPoint_Slide9.sldx"/><Relationship Id="rId60" Type="http://schemas.openxmlformats.org/officeDocument/2006/relationships/package" Target="embeddings/Microsoft_PowerPoint_Slide13.sldx"/><Relationship Id="rId65" Type="http://schemas.openxmlformats.org/officeDocument/2006/relationships/package" Target="embeddings/Microsoft_PowerPoint_Slide15.sldx"/><Relationship Id="rId73" Type="http://schemas.openxmlformats.org/officeDocument/2006/relationships/package" Target="embeddings/Microsoft_PowerPoint_Slide16.sldx"/><Relationship Id="rId78" Type="http://schemas.openxmlformats.org/officeDocument/2006/relationships/image" Target="media/image22.emf"/><Relationship Id="rId81" Type="http://schemas.openxmlformats.org/officeDocument/2006/relationships/image" Target="media/image23.emf"/><Relationship Id="rId86" Type="http://schemas.openxmlformats.org/officeDocument/2006/relationships/image" Target="media/image25.emf"/><Relationship Id="rId4" Type="http://schemas.openxmlformats.org/officeDocument/2006/relationships/settings" Target="settings.xml"/><Relationship Id="rId9" Type="http://schemas.openxmlformats.org/officeDocument/2006/relationships/image" Target="cid:image003.png@01D47AB3.2CCAF460" TargetMode="External"/><Relationship Id="rId13" Type="http://schemas.openxmlformats.org/officeDocument/2006/relationships/hyperlink" Target="../TR-512.1_OnfCoreIm-Overview.pdf" TargetMode="External"/><Relationship Id="rId18" Type="http://schemas.openxmlformats.org/officeDocument/2006/relationships/hyperlink" Target="TR-512.A.2_OnfCoreIm-Appendix-ModelStructurePatternsAndArchitecture.pdf" TargetMode="External"/><Relationship Id="rId39" Type="http://schemas.openxmlformats.org/officeDocument/2006/relationships/hyperlink" Target="TR-512.5_OnfCoreIm-Resilience.pdf" TargetMode="External"/><Relationship Id="rId34" Type="http://schemas.openxmlformats.org/officeDocument/2006/relationships/image" Target="media/image6.emf"/><Relationship Id="rId50" Type="http://schemas.openxmlformats.org/officeDocument/2006/relationships/package" Target="embeddings/Microsoft_PowerPoint_Slide8.sldx"/><Relationship Id="rId55" Type="http://schemas.openxmlformats.org/officeDocument/2006/relationships/image" Target="media/image14.emf"/><Relationship Id="rId76" Type="http://schemas.openxmlformats.org/officeDocument/2006/relationships/image" Target="media/image21.emf"/><Relationship Id="rId7" Type="http://schemas.openxmlformats.org/officeDocument/2006/relationships/endnotes" Target="endnotes.xml"/><Relationship Id="rId71" Type="http://schemas.openxmlformats.org/officeDocument/2006/relationships/hyperlink" Target="TR-512.A.2_OnfCoreIm-Appendix-ModelStructurePatternsAndArchitecture.pdf" TargetMode="External"/><Relationship Id="rId2" Type="http://schemas.openxmlformats.org/officeDocument/2006/relationships/numbering" Target="numbering.xml"/><Relationship Id="rId29" Type="http://schemas.openxmlformats.org/officeDocument/2006/relationships/package" Target="embeddings/Microsoft_PowerPoint_Slide2.sldx"/><Relationship Id="rId24" Type="http://schemas.openxmlformats.org/officeDocument/2006/relationships/hyperlink" Target="TR-512.2_OnfCoreIm-ForwardingAndTermination.pdf" TargetMode="External"/><Relationship Id="rId40" Type="http://schemas.openxmlformats.org/officeDocument/2006/relationships/image" Target="media/image9.emf"/><Relationship Id="rId45" Type="http://schemas.openxmlformats.org/officeDocument/2006/relationships/image" Target="media/image10.emf"/><Relationship Id="rId66" Type="http://schemas.openxmlformats.org/officeDocument/2006/relationships/hyperlink" Target="TR-512.11_OnfCoreIm-ProcessingConstruct.pdf" TargetMode="External"/><Relationship Id="rId87" Type="http://schemas.openxmlformats.org/officeDocument/2006/relationships/package" Target="embeddings/Microsoft_PowerPoint_Slide22.sldx"/><Relationship Id="rId61" Type="http://schemas.openxmlformats.org/officeDocument/2006/relationships/hyperlink" Target="TR-512.6_OnfCoreIm-Physical.pdf" TargetMode="External"/><Relationship Id="rId82" Type="http://schemas.openxmlformats.org/officeDocument/2006/relationships/package" Target="embeddings/Microsoft_PowerPoint_Slide20.sldx"/><Relationship Id="rId19" Type="http://schemas.openxmlformats.org/officeDocument/2006/relationships/hyperlink" Target="TR-512.11_OnfCoreIm-ProcessingConstruct.pdf"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en.wikipedia.org/wiki/Tracing_garbage_collection" TargetMode="External"/><Relationship Id="rId2" Type="http://schemas.openxmlformats.org/officeDocument/2006/relationships/hyperlink" Target="https://en.wikipedia.org/wiki/Domain-driven_design" TargetMode="External"/><Relationship Id="rId1" Type="http://schemas.openxmlformats.org/officeDocument/2006/relationships/hyperlink" Target="https://definitions.uslegal.com/n/network-element/" TargetMode="External"/></Relationships>
</file>

<file path=word/theme/theme1.xml><?xml version="1.0" encoding="utf-8"?>
<a:theme xmlns:a="http://schemas.openxmlformats.org/drawingml/2006/main" name="ONF">
  <a:themeElements>
    <a:clrScheme name="ONF">
      <a:dk1>
        <a:srgbClr val="141313"/>
      </a:dk1>
      <a:lt1>
        <a:srgbClr val="FFFFFF"/>
      </a:lt1>
      <a:dk2>
        <a:srgbClr val="0A3161"/>
      </a:dk2>
      <a:lt2>
        <a:srgbClr val="EEECE1"/>
      </a:lt2>
      <a:accent1>
        <a:srgbClr val="00A0B6"/>
      </a:accent1>
      <a:accent2>
        <a:srgbClr val="D6DC21"/>
      </a:accent2>
      <a:accent3>
        <a:srgbClr val="0A3161"/>
      </a:accent3>
      <a:accent4>
        <a:srgbClr val="E2A429"/>
      </a:accent4>
      <a:accent5>
        <a:srgbClr val="5AAB35"/>
      </a:accent5>
      <a:accent6>
        <a:srgbClr val="A42723"/>
      </a:accent6>
      <a:hlink>
        <a:srgbClr val="00899F"/>
      </a:hlink>
      <a:folHlink>
        <a:srgbClr val="595959"/>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537B84B-8806-4BE2-929E-5E66B3D751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44897</TotalTime>
  <Pages>10</Pages>
  <Words>24343</Words>
  <Characters>138759</Characters>
  <Application>Microsoft Office Word</Application>
  <DocSecurity>0</DocSecurity>
  <Lines>1156</Lines>
  <Paragraphs>325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Davis, Nigel</dc:creator>
  <cp:keywords/>
  <dc:description/>
  <cp:lastModifiedBy>Davis, Nigel</cp:lastModifiedBy>
  <cp:revision>116</cp:revision>
  <dcterms:created xsi:type="dcterms:W3CDTF">2022-08-02T03:58:00Z</dcterms:created>
  <dcterms:modified xsi:type="dcterms:W3CDTF">2024-01-12T12:18:00Z</dcterms:modified>
</cp:coreProperties>
</file>