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7A6C3B5" w14:textId="77777777" w:rsidR="00722ED2" w:rsidRDefault="00722ED2" w:rsidP="00722ED2">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w:t>
                            </w:r>
                            <w:proofErr w:type="spellStart"/>
                            <w:r w:rsidRPr="00FA1B7A">
                              <w:t>CoreModel</w:t>
                            </w:r>
                            <w:proofErr w:type="spellEnd"/>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722ED2" w:rsidRDefault="00722ED2" w:rsidP="00722ED2">
                      <w:pPr>
                        <w:pStyle w:val="Title"/>
                      </w:pPr>
                      <w:r w:rsidRPr="00FA1B7A">
                        <w:t>Core Information Model (</w:t>
                      </w:r>
                      <w:proofErr w:type="spellStart"/>
                      <w:r w:rsidRPr="00FA1B7A">
                        <w:t>CoreModel</w:t>
                      </w:r>
                      <w:proofErr w:type="spellEnd"/>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6EB41E3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C25CE">
        <w:rPr>
          <w:rFonts w:asciiTheme="minorHAnsi" w:hAnsiTheme="minorHAnsi"/>
          <w:sz w:val="16"/>
        </w:rPr>
        <w:t>6</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5381366C" w:rsidR="00722ED2" w:rsidRDefault="00722ED2" w:rsidP="00722ED2">
      <w:pPr>
        <w:spacing w:after="0"/>
      </w:pPr>
      <w:r>
        <w:t>©20</w:t>
      </w:r>
      <w:r w:rsidR="002F0E53">
        <w:t>2</w:t>
      </w:r>
      <w:r w:rsidR="00296EAD">
        <w:t>4</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r w:rsidR="00296EAD" w:rsidRPr="0012082A" w14:paraId="5A893CF1" w14:textId="77777777" w:rsidTr="005B188C">
        <w:trPr>
          <w:cantSplit/>
        </w:trPr>
        <w:tc>
          <w:tcPr>
            <w:tcW w:w="883" w:type="dxa"/>
          </w:tcPr>
          <w:p w14:paraId="57E362D3" w14:textId="2D130EFB" w:rsidR="00296EAD" w:rsidRDefault="00296EAD" w:rsidP="005B188C">
            <w:pPr>
              <w:spacing w:before="120" w:after="120"/>
              <w:rPr>
                <w:sz w:val="20"/>
                <w:szCs w:val="20"/>
              </w:rPr>
            </w:pPr>
            <w:r>
              <w:rPr>
                <w:sz w:val="20"/>
                <w:szCs w:val="20"/>
              </w:rPr>
              <w:t>1.6</w:t>
            </w:r>
          </w:p>
        </w:tc>
        <w:tc>
          <w:tcPr>
            <w:tcW w:w="2015" w:type="dxa"/>
          </w:tcPr>
          <w:p w14:paraId="49532FDD" w14:textId="63A26F07" w:rsidR="00296EAD" w:rsidRDefault="00296EAD" w:rsidP="005B188C">
            <w:pPr>
              <w:spacing w:before="120" w:after="120"/>
              <w:rPr>
                <w:sz w:val="20"/>
                <w:szCs w:val="20"/>
              </w:rPr>
            </w:pPr>
            <w:r>
              <w:rPr>
                <w:sz w:val="20"/>
                <w:szCs w:val="20"/>
              </w:rPr>
              <w:t>January 2024</w:t>
            </w:r>
          </w:p>
        </w:tc>
        <w:tc>
          <w:tcPr>
            <w:tcW w:w="6678" w:type="dxa"/>
          </w:tcPr>
          <w:p w14:paraId="17600AC1" w14:textId="4964B6B2" w:rsidR="00296EAD" w:rsidRDefault="00296EAD" w:rsidP="005B188C">
            <w:pPr>
              <w:spacing w:before="120" w:after="120"/>
              <w:rPr>
                <w:color w:val="auto"/>
                <w:sz w:val="20"/>
                <w:szCs w:val="20"/>
              </w:rPr>
            </w:pPr>
            <w:r>
              <w:rPr>
                <w:color w:val="auto"/>
                <w:sz w:val="20"/>
                <w:szCs w:val="20"/>
              </w:rPr>
              <w:t>Addition of sections on new capabilities in 1.6</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commentRangeStart w:id="9"/>
      <w:r>
        <w:lastRenderedPageBreak/>
        <w:t>Introduction</w:t>
      </w:r>
      <w:bookmarkEnd w:id="3"/>
      <w:bookmarkEnd w:id="4"/>
      <w:bookmarkEnd w:id="5"/>
      <w:bookmarkEnd w:id="6"/>
      <w:bookmarkEnd w:id="7"/>
      <w:bookmarkEnd w:id="8"/>
      <w:commentRangeEnd w:id="9"/>
      <w:r>
        <w:rPr>
          <w:rStyle w:val="CommentReference"/>
          <w:rFonts w:ascii="Times New Roman" w:eastAsiaTheme="minorEastAsia" w:hAnsi="Times New Roman" w:cstheme="minorBidi"/>
          <w:b w:val="0"/>
          <w:bCs w:val="0"/>
        </w:rPr>
        <w:commentReference w:id="9"/>
      </w:r>
      <w:r w:rsidR="002F0E53">
        <w:t xml:space="preserve"> to the document suite</w:t>
      </w:r>
    </w:p>
    <w:p w14:paraId="11485586" w14:textId="77777777" w:rsidR="00722ED2" w:rsidRPr="002072EF" w:rsidRDefault="00722ED2" w:rsidP="00722ED2">
      <w:pPr>
        <w:pStyle w:val="Heading2"/>
      </w:pPr>
      <w:r>
        <w:t>General introduction to the model</w:t>
      </w:r>
    </w:p>
    <w:p w14:paraId="1F05B166" w14:textId="77777777" w:rsidR="00722ED2" w:rsidRDefault="00722ED2" w:rsidP="00722ED2">
      <w:r w:rsidRPr="00AC1889">
        <w:t xml:space="preserve">This </w:t>
      </w:r>
      <w:r>
        <w:t>ONF Technical Recommendation (TR)</w:t>
      </w:r>
      <w:r w:rsidRPr="00AC1889">
        <w:t xml:space="preserve"> </w:t>
      </w:r>
      <w:r>
        <w:t>focuses on the Core Information Model (</w:t>
      </w:r>
      <w:proofErr w:type="spellStart"/>
      <w:r>
        <w:t>CoreModel</w:t>
      </w:r>
      <w:proofErr w:type="spellEnd"/>
      <w:r>
        <w:t xml:space="preserve">)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 xml:space="preserve">UML defines </w:t>
      </w:r>
      <w:proofErr w:type="gramStart"/>
      <w:r w:rsidRPr="00BD0B0A">
        <w:t>a number of</w:t>
      </w:r>
      <w:proofErr w:type="gramEnd"/>
      <w:r w:rsidRPr="00BD0B0A">
        <w:t xml:space="preserve"> basic model elements</w:t>
      </w:r>
      <w:r>
        <w:t xml:space="preserve">, called </w:t>
      </w:r>
      <w:r w:rsidRPr="00BD0B0A">
        <w:t xml:space="preserve">UML </w:t>
      </w:r>
      <w:r>
        <w:t>artifact</w:t>
      </w:r>
      <w:r w:rsidRPr="00BD0B0A">
        <w:t xml:space="preserve">s. </w:t>
      </w:r>
      <w:proofErr w:type="gramStart"/>
      <w:r w:rsidRPr="00BD0B0A">
        <w:t>In order to</w:t>
      </w:r>
      <w:proofErr w:type="gramEnd"/>
      <w:r w:rsidRPr="00BD0B0A">
        <w:t xml:space="preserve">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 xml:space="preserve">The ONF-CIM is formed from </w:t>
      </w:r>
      <w:proofErr w:type="gramStart"/>
      <w:r>
        <w:t>a number of</w:t>
      </w:r>
      <w:proofErr w:type="gramEnd"/>
      <w:r>
        <w:t xml:space="preserve"> pieces and is focused on the </w:t>
      </w:r>
      <w:proofErr w:type="spellStart"/>
      <w:r>
        <w:t>CoreModel</w:t>
      </w:r>
      <w:proofErr w:type="spellEnd"/>
      <w:r>
        <w:t xml:space="preserve">. At its heart, the </w:t>
      </w:r>
      <w:proofErr w:type="spellStart"/>
      <w:r>
        <w:t>CoreModel</w:t>
      </w:r>
      <w:proofErr w:type="spellEnd"/>
      <w:r>
        <w:t xml:space="preserve"> provides a representation of network forwarding resources</w:t>
      </w:r>
      <w:r>
        <w:rPr>
          <w:rStyle w:val="FootnoteReference"/>
        </w:rPr>
        <w:footnoteReference w:id="1"/>
      </w:r>
      <w:r>
        <w:t xml:space="preserve"> from a management-control perspective. The </w:t>
      </w:r>
      <w:proofErr w:type="spellStart"/>
      <w:r>
        <w:t>CoreModel</w:t>
      </w:r>
      <w:proofErr w:type="spellEnd"/>
      <w:r>
        <w:t xml:space="preserve"> is independent of:</w:t>
      </w:r>
    </w:p>
    <w:p w14:paraId="14333FB0" w14:textId="77777777" w:rsidR="00722ED2" w:rsidRDefault="00722ED2" w:rsidP="00722ED2">
      <w:pPr>
        <w:pStyle w:val="ListParagraph"/>
        <w:numPr>
          <w:ilvl w:val="0"/>
          <w:numId w:val="22"/>
        </w:numPr>
      </w:pPr>
      <w:r>
        <w:t xml:space="preserve">Specific forwarding technology, </w:t>
      </w:r>
      <w:proofErr w:type="gramStart"/>
      <w:r>
        <w:t>i.e.</w:t>
      </w:r>
      <w:proofErr w:type="gramEnd"/>
      <w:r>
        <w:t xml:space="preserve"> the </w:t>
      </w:r>
      <w:proofErr w:type="spellStart"/>
      <w:r>
        <w:t>CoreModel</w:t>
      </w:r>
      <w:proofErr w:type="spellEnd"/>
      <w:r>
        <w:t xml:space="preserve"> is forwarding technology neutral.</w:t>
      </w:r>
    </w:p>
    <w:p w14:paraId="0D1F0AF2" w14:textId="77777777" w:rsidR="00722ED2" w:rsidRDefault="00722ED2" w:rsidP="00722ED2">
      <w:pPr>
        <w:pStyle w:val="ListParagraph"/>
        <w:numPr>
          <w:ilvl w:val="0"/>
          <w:numId w:val="22"/>
        </w:numPr>
      </w:pPr>
      <w:r>
        <w:t xml:space="preserve">Specific management-control interface protocol, </w:t>
      </w:r>
      <w:proofErr w:type="gramStart"/>
      <w:r>
        <w:t>i.e.</w:t>
      </w:r>
      <w:proofErr w:type="gramEnd"/>
      <w:r>
        <w:t xml:space="preserve"> the </w:t>
      </w:r>
      <w:proofErr w:type="spellStart"/>
      <w:r>
        <w:t>CoreModel</w:t>
      </w:r>
      <w:proofErr w:type="spellEnd"/>
      <w:r>
        <w:t xml:space="preserve"> is management-control interface protocol neutral (as described in {{ONF TR-513}}).</w:t>
      </w:r>
    </w:p>
    <w:p w14:paraId="7AF3AEBE" w14:textId="2508C975"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FB3C4A">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9</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 xml:space="preserve">augment the </w:t>
      </w:r>
      <w:proofErr w:type="spellStart"/>
      <w:r>
        <w:t>CoreModel</w:t>
      </w:r>
      <w:proofErr w:type="spellEnd"/>
      <w:r>
        <w:t xml:space="preserve">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 xml:space="preserve">This document acts as a guide to the set of documents that describe the </w:t>
      </w:r>
      <w:proofErr w:type="spellStart"/>
      <w:r>
        <w:t>CoreModel</w:t>
      </w:r>
      <w:proofErr w:type="spellEnd"/>
      <w:r>
        <w:t xml:space="preserve"> of the ONF-CIM, providing:</w:t>
      </w:r>
    </w:p>
    <w:p w14:paraId="11C4D344" w14:textId="77777777" w:rsidR="00722ED2" w:rsidRDefault="00722ED2" w:rsidP="00722ED2">
      <w:pPr>
        <w:pStyle w:val="ListParagraph"/>
        <w:numPr>
          <w:ilvl w:val="0"/>
          <w:numId w:val="11"/>
        </w:numPr>
      </w:pPr>
      <w:r>
        <w:t xml:space="preserve">An introduction to the </w:t>
      </w:r>
      <w:proofErr w:type="spellStart"/>
      <w:r>
        <w:t>CoreModel</w:t>
      </w:r>
      <w:proofErr w:type="spellEnd"/>
      <w:r>
        <w:t xml:space="preserve"> of the ONF-CIM in the form of a brief overview of the model with links to the other documents in the set (see section </w:t>
      </w:r>
      <w:r>
        <w:fldChar w:fldCharType="begin"/>
      </w:r>
      <w:r>
        <w:instrText xml:space="preserve"> REF _Ref457547850 \r \h </w:instrText>
      </w:r>
      <w:r>
        <w:fldChar w:fldCharType="separate"/>
      </w:r>
      <w:r>
        <w:t>2.1</w:t>
      </w:r>
      <w:r>
        <w:fldChar w:fldCharType="end"/>
      </w:r>
      <w:r>
        <w:t xml:space="preserve"> </w:t>
      </w:r>
      <w:r>
        <w:fldChar w:fldCharType="begin"/>
      </w:r>
      <w:r>
        <w:instrText xml:space="preserve"> REF _Ref487699397 \h </w:instrText>
      </w:r>
      <w:r>
        <w:fldChar w:fldCharType="separate"/>
      </w:r>
      <w:r>
        <w:t>Model Document Structure</w:t>
      </w:r>
      <w:r>
        <w:fldChar w:fldCharType="end"/>
      </w:r>
      <w:r>
        <w:t xml:space="preserve"> on page </w:t>
      </w:r>
      <w:r>
        <w:fldChar w:fldCharType="begin"/>
      </w:r>
      <w:r>
        <w:instrText xml:space="preserve"> PAGEREF _Ref457547861 \h </w:instrText>
      </w:r>
      <w:r>
        <w:fldChar w:fldCharType="separate"/>
      </w:r>
      <w:r>
        <w:rPr>
          <w:noProof/>
        </w:rPr>
        <w:t>8</w:t>
      </w:r>
      <w:r>
        <w:fldChar w:fldCharType="end"/>
      </w:r>
      <w:r>
        <w:t xml:space="preserve"> and section </w:t>
      </w:r>
      <w:r>
        <w:fldChar w:fldCharType="begin"/>
      </w:r>
      <w:r>
        <w:instrText xml:space="preserve"> REF _Ref457547886 \r \h </w:instrText>
      </w:r>
      <w:r>
        <w:fldChar w:fldCharType="separate"/>
      </w:r>
      <w:r>
        <w:t>2.2</w:t>
      </w:r>
      <w:r>
        <w:fldChar w:fldCharType="end"/>
      </w:r>
      <w:r>
        <w:t xml:space="preserve"> </w:t>
      </w:r>
      <w:r>
        <w:fldChar w:fldCharType="begin"/>
      </w:r>
      <w:r>
        <w:instrText xml:space="preserve"> REF _Ref457547890 \h </w:instrText>
      </w:r>
      <w:r>
        <w:fldChar w:fldCharType="separate"/>
      </w:r>
      <w:r>
        <w:t>Supporting documents</w:t>
      </w:r>
      <w:r>
        <w:fldChar w:fldCharType="end"/>
      </w:r>
      <w:r>
        <w:t xml:space="preserve"> on page </w:t>
      </w:r>
      <w:r>
        <w:fldChar w:fldCharType="begin"/>
      </w:r>
      <w:r>
        <w:instrText xml:space="preserve"> PAGEREF _Ref457547894 \h </w:instrText>
      </w:r>
      <w:r>
        <w:fldChar w:fldCharType="separate"/>
      </w:r>
      <w:r>
        <w:rPr>
          <w:noProof/>
        </w:rPr>
        <w:t>15</w:t>
      </w:r>
      <w:r>
        <w:fldChar w:fldCharType="end"/>
      </w:r>
      <w:r>
        <w:t xml:space="preserve"> including a reference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351508">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16</w:t>
      </w:r>
      <w:r>
        <w:fldChar w:fldCharType="end"/>
      </w:r>
      <w:r>
        <w:t>)).</w:t>
      </w:r>
    </w:p>
    <w:p w14:paraId="46E99D03" w14:textId="77777777"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351508">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11</w:t>
      </w:r>
      <w:r>
        <w:fldChar w:fldCharType="end"/>
      </w:r>
      <w:r>
        <w:t>).</w:t>
      </w:r>
    </w:p>
    <w:p w14:paraId="0B39569B" w14:textId="77777777"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t>2.2.3</w:t>
      </w:r>
      <w:r>
        <w:fldChar w:fldCharType="end"/>
      </w:r>
      <w:r>
        <w:t xml:space="preserve"> </w:t>
      </w:r>
      <w:r>
        <w:fldChar w:fldCharType="begin"/>
      </w:r>
      <w:r>
        <w:instrText xml:space="preserve"> REF _Ref487699518 \h </w:instrText>
      </w:r>
      <w:r>
        <w:fldChar w:fldCharType="separate"/>
      </w:r>
      <w:r>
        <w:t>Terminology mapping (</w:t>
      </w:r>
      <w:r w:rsidRPr="00351508">
        <w:t>TR-512.TM</w:t>
      </w:r>
      <w:r>
        <w:t>)</w:t>
      </w:r>
      <w:r>
        <w:fldChar w:fldCharType="end"/>
      </w:r>
      <w:r>
        <w:t xml:space="preserve"> on page </w:t>
      </w:r>
      <w:r>
        <w:fldChar w:fldCharType="begin"/>
      </w:r>
      <w:r>
        <w:instrText xml:space="preserve"> PAGEREF _Ref457548604 \h </w:instrText>
      </w:r>
      <w:r>
        <w:fldChar w:fldCharType="separate"/>
      </w:r>
      <w:r>
        <w:rPr>
          <w:noProof/>
        </w:rPr>
        <w:t>16</w:t>
      </w:r>
      <w:r>
        <w:fldChar w:fldCharType="end"/>
      </w:r>
      <w:r>
        <w:t>)</w:t>
      </w:r>
    </w:p>
    <w:p w14:paraId="31BC3BF8" w14:textId="77777777"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t>2.3</w:t>
      </w:r>
      <w:r>
        <w:fldChar w:fldCharType="end"/>
      </w:r>
      <w:r>
        <w:t xml:space="preserve"> </w:t>
      </w:r>
      <w:r>
        <w:fldChar w:fldCharType="begin"/>
      </w:r>
      <w:r>
        <w:instrText xml:space="preserve"> REF _Ref457548168 \h </w:instrText>
      </w:r>
      <w:r>
        <w:fldChar w:fldCharType="separate"/>
      </w:r>
      <w:r>
        <w:t>Supporting Guidelines</w:t>
      </w:r>
      <w:r>
        <w:fldChar w:fldCharType="end"/>
      </w:r>
      <w:r>
        <w:t xml:space="preserve"> on page </w:t>
      </w:r>
      <w:r>
        <w:fldChar w:fldCharType="begin"/>
      </w:r>
      <w:r>
        <w:instrText xml:space="preserve"> PAGEREF _Ref457548168 \h </w:instrText>
      </w:r>
      <w:r>
        <w:fldChar w:fldCharType="separate"/>
      </w:r>
      <w:r>
        <w:rPr>
          <w:noProof/>
        </w:rPr>
        <w:t>17</w:t>
      </w:r>
      <w:r>
        <w:fldChar w:fldCharType="end"/>
      </w:r>
      <w:r>
        <w:t>).</w:t>
      </w:r>
    </w:p>
    <w:p w14:paraId="1D5573C2" w14:textId="77777777"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t>3</w:t>
      </w:r>
      <w:r>
        <w:fldChar w:fldCharType="end"/>
      </w:r>
      <w:r>
        <w:t xml:space="preserve"> </w:t>
      </w:r>
      <w:r>
        <w:fldChar w:fldCharType="begin"/>
      </w:r>
      <w:r>
        <w:instrText xml:space="preserve"> REF _Ref487699595 \h </w:instrText>
      </w:r>
      <w:r>
        <w:fldChar w:fldCharType="separate"/>
      </w:r>
      <w:r>
        <w:t>Summary of changes</w:t>
      </w:r>
      <w:r>
        <w:fldChar w:fldCharType="end"/>
      </w:r>
      <w:r>
        <w:t xml:space="preserve"> on page </w:t>
      </w:r>
      <w:r>
        <w:fldChar w:fldCharType="begin"/>
      </w:r>
      <w:r>
        <w:instrText xml:space="preserve"> PAGEREF _Ref460200279 \h </w:instrText>
      </w:r>
      <w:r>
        <w:fldChar w:fldCharType="separate"/>
      </w:r>
      <w:r>
        <w:rPr>
          <w:noProof/>
        </w:rPr>
        <w:t>24</w:t>
      </w:r>
      <w:r>
        <w:fldChar w:fldCharType="end"/>
      </w:r>
      <w:r>
        <w:t>).</w:t>
      </w:r>
    </w:p>
    <w:p w14:paraId="7246AB12" w14:textId="77777777"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t>4</w:t>
      </w:r>
      <w:r>
        <w:fldChar w:fldCharType="end"/>
      </w:r>
      <w:r>
        <w:t xml:space="preserve"> </w:t>
      </w:r>
      <w:r>
        <w:fldChar w:fldCharType="begin"/>
      </w:r>
      <w:r>
        <w:instrText xml:space="preserve"> REF _Ref524960143 \h </w:instrText>
      </w:r>
      <w:r>
        <w:fldChar w:fldCharType="separate"/>
      </w:r>
      <w:r w:rsidRPr="00AC1889">
        <w:t>References</w:t>
      </w:r>
      <w:r>
        <w:fldChar w:fldCharType="end"/>
      </w:r>
      <w:r>
        <w:t xml:space="preserve"> </w:t>
      </w:r>
      <w:r>
        <w:fldChar w:fldCharType="begin"/>
      </w:r>
      <w:r>
        <w:instrText xml:space="preserve"> PAGEREF _Ref524960143 \h </w:instrText>
      </w:r>
      <w:r>
        <w:fldChar w:fldCharType="separate"/>
      </w:r>
      <w:r>
        <w:rPr>
          <w:noProof/>
        </w:rPr>
        <w:t>28</w:t>
      </w:r>
      <w:r>
        <w:fldChar w:fldCharType="end"/>
      </w:r>
      <w:r>
        <w:t>).</w:t>
      </w:r>
    </w:p>
    <w:p w14:paraId="1C1DCA53" w14:textId="77777777"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t>5</w:t>
      </w:r>
      <w:r>
        <w:fldChar w:fldCharType="end"/>
      </w:r>
      <w:r>
        <w:t xml:space="preserve"> </w:t>
      </w:r>
      <w:r>
        <w:fldChar w:fldCharType="begin"/>
      </w:r>
      <w:r>
        <w:instrText xml:space="preserve"> REF _Ref457548351 \h </w:instrText>
      </w:r>
      <w:r>
        <w:fldChar w:fldCharType="separate"/>
      </w:r>
      <w:r w:rsidRPr="00AC1889">
        <w:t>Definitions</w:t>
      </w:r>
      <w:r>
        <w:fldChar w:fldCharType="end"/>
      </w:r>
      <w:r>
        <w:t xml:space="preserve"> on page </w:t>
      </w:r>
      <w:r>
        <w:fldChar w:fldCharType="begin"/>
      </w:r>
      <w:r>
        <w:instrText xml:space="preserve"> PAGEREF _Ref457548357 \h </w:instrText>
      </w:r>
      <w:r>
        <w:fldChar w:fldCharType="separate"/>
      </w:r>
      <w:r>
        <w:rPr>
          <w:noProof/>
        </w:rPr>
        <w:t>31</w:t>
      </w:r>
      <w:r>
        <w:fldChar w:fldCharType="end"/>
      </w:r>
      <w:r>
        <w:t>)</w:t>
      </w:r>
    </w:p>
    <w:p w14:paraId="3DE7A480" w14:textId="77777777"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on page </w:t>
      </w:r>
      <w:r>
        <w:fldChar w:fldCharType="begin"/>
      </w:r>
      <w:r>
        <w:instrText xml:space="preserve"> PAGEREF _Ref415285854 \h </w:instrText>
      </w:r>
      <w:r>
        <w:fldChar w:fldCharType="separate"/>
      </w:r>
      <w:r>
        <w:rPr>
          <w:noProof/>
        </w:rPr>
        <w:t>32</w:t>
      </w:r>
      <w:r>
        <w:fldChar w:fldCharType="end"/>
      </w:r>
      <w:r>
        <w:t>).</w:t>
      </w:r>
    </w:p>
    <w:p w14:paraId="7A9E8DE0" w14:textId="7777777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t>6</w:t>
      </w:r>
      <w:r>
        <w:fldChar w:fldCharType="end"/>
      </w:r>
      <w:r>
        <w:t xml:space="preserve"> </w:t>
      </w:r>
      <w:r>
        <w:fldChar w:fldCharType="begin"/>
      </w:r>
      <w:r>
        <w:instrText xml:space="preserve"> REF _Ref530056215 \h </w:instrText>
      </w:r>
      <w:r>
        <w:fldChar w:fldCharType="separate"/>
      </w:r>
      <w:r w:rsidRPr="00AC1889">
        <w:t>Conventions</w:t>
      </w:r>
      <w:r>
        <w:fldChar w:fldCharType="end"/>
      </w:r>
      <w:r>
        <w:t xml:space="preserve"> on page </w:t>
      </w:r>
      <w:r>
        <w:fldChar w:fldCharType="begin"/>
      </w:r>
      <w:r>
        <w:instrText xml:space="preserve"> PAGEREF _Ref530056215 \h </w:instrText>
      </w:r>
      <w:r>
        <w:fldChar w:fldCharType="separate"/>
      </w:r>
      <w:r>
        <w:rPr>
          <w:noProof/>
        </w:rPr>
        <w:t>38</w:t>
      </w:r>
      <w:r>
        <w:fldChar w:fldCharType="end"/>
      </w:r>
      <w:r>
        <w:t>).</w:t>
      </w:r>
    </w:p>
    <w:p w14:paraId="2FB5C03D" w14:textId="77777777"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t>7</w:t>
      </w:r>
      <w:r>
        <w:fldChar w:fldCharType="end"/>
      </w:r>
      <w:r>
        <w:t xml:space="preserve"> </w:t>
      </w:r>
      <w:r>
        <w:fldChar w:fldCharType="begin"/>
      </w:r>
      <w:r>
        <w:instrText xml:space="preserve"> REF _Ref457548538 \h </w:instrText>
      </w:r>
      <w:r>
        <w:fldChar w:fldCharType="separate"/>
      </w:r>
      <w:r w:rsidRPr="00367685">
        <w:t xml:space="preserve">Future </w:t>
      </w:r>
      <w:proofErr w:type="spellStart"/>
      <w:r w:rsidRPr="00367685">
        <w:t>CoreModel</w:t>
      </w:r>
      <w:proofErr w:type="spellEnd"/>
      <w:r w:rsidRPr="00367685">
        <w:t xml:space="preserve"> work areas</w:t>
      </w:r>
      <w:r>
        <w:fldChar w:fldCharType="end"/>
      </w:r>
      <w:r>
        <w:t xml:space="preserve"> on page </w:t>
      </w:r>
      <w:r>
        <w:fldChar w:fldCharType="begin"/>
      </w:r>
      <w:r>
        <w:instrText xml:space="preserve"> PAGEREF _Ref457548543 \h </w:instrText>
      </w:r>
      <w:r>
        <w:fldChar w:fldCharType="separate"/>
      </w:r>
      <w:r>
        <w:rPr>
          <w:noProof/>
        </w:rPr>
        <w:t>40</w:t>
      </w:r>
      <w:r>
        <w:fldChar w:fldCharType="end"/>
      </w:r>
      <w:r>
        <w:t>)</w:t>
      </w:r>
    </w:p>
    <w:p w14:paraId="6A9CB35B" w14:textId="77777777" w:rsidR="00722ED2" w:rsidRDefault="00722ED2" w:rsidP="00722ED2">
      <w:r>
        <w:t xml:space="preserve">In addition, </w:t>
      </w:r>
      <w:proofErr w:type="gramStart"/>
      <w:r>
        <w:t>a number of</w:t>
      </w:r>
      <w:proofErr w:type="gramEnd"/>
      <w:r>
        <w:t xml:space="preserve"> appendix documents, that provide examples and further explanatory details, are included with the deliverables. These are summarized in </w:t>
      </w:r>
      <w:hyperlink r:id="rId14" w:history="1">
        <w:r w:rsidRPr="002072EF">
          <w:rPr>
            <w:rStyle w:val="Hyperlink"/>
          </w:rPr>
          <w:t>TR-512.A.1</w:t>
        </w:r>
      </w:hyperlink>
      <w:r>
        <w:t>.</w:t>
      </w:r>
    </w:p>
    <w:p w14:paraId="1899AA0A" w14:textId="2181B90E" w:rsidR="00722ED2" w:rsidRDefault="00722ED2" w:rsidP="00722ED2">
      <w:r>
        <w:t xml:space="preserve">Separate work activities are taking the </w:t>
      </w:r>
      <w:proofErr w:type="spellStart"/>
      <w:r>
        <w:t>CoreModel</w:t>
      </w:r>
      <w:proofErr w:type="spellEnd"/>
      <w:r>
        <w:t xml:space="preserve"> and deriving interface models (see {{</w:t>
      </w:r>
      <w:r w:rsidR="00AB217F">
        <w:t>ONF-TAPI</w:t>
      </w:r>
      <w:r>
        <w:t xml:space="preserve">}}). </w:t>
      </w:r>
    </w:p>
    <w:p w14:paraId="10A5642B" w14:textId="0428DFD2" w:rsidR="00D96426" w:rsidRDefault="00D96426" w:rsidP="00D96426">
      <w:pPr>
        <w:pStyle w:val="Heading2"/>
      </w:pPr>
      <w:bookmarkStart w:id="10" w:name="_Ref84232853"/>
      <w:r>
        <w:t>Tool versions</w:t>
      </w:r>
      <w:bookmarkEnd w:id="10"/>
    </w:p>
    <w:p w14:paraId="5A1CFE66" w14:textId="77777777" w:rsidR="00722ED2" w:rsidRDefault="00722ED2" w:rsidP="00722ED2">
      <w:r>
        <w:t xml:space="preserve">In addition to the documentation referenced above and throughout this document, the TR-512 delivery package includes the </w:t>
      </w:r>
      <w:proofErr w:type="spellStart"/>
      <w:r>
        <w:t>CoreModel</w:t>
      </w:r>
      <w:proofErr w:type="spellEnd"/>
      <w:r>
        <w:t xml:space="preserve"> in Papyrus UML (</w:t>
      </w:r>
      <w:commentRangeStart w:id="11"/>
      <w:r>
        <w:t xml:space="preserve">see </w:t>
      </w:r>
      <w:hyperlink r:id="rId15" w:history="1">
        <w:proofErr w:type="spellStart"/>
        <w:r w:rsidRPr="008D43BA">
          <w:rPr>
            <w:rStyle w:val="Hyperlink"/>
          </w:rPr>
          <w:t>OnfModel</w:t>
        </w:r>
        <w:proofErr w:type="spellEnd"/>
        <w:r w:rsidRPr="008D43BA">
          <w:rPr>
            <w:rStyle w:val="Hyperlink"/>
          </w:rPr>
          <w:t xml:space="preserve"> folder</w:t>
        </w:r>
      </w:hyperlink>
      <w:commentRangeEnd w:id="11"/>
      <w:r w:rsidR="002F0E53">
        <w:rPr>
          <w:rStyle w:val="CommentReference"/>
        </w:rPr>
        <w:commentReference w:id="11"/>
      </w:r>
      <w:r>
        <w:t xml:space="preserve">). The ongoing intention is to publish using the environment versions as stated in the guidelines {{ONF TR-515}}. The precise versions are stated below. The </w:t>
      </w:r>
      <w:proofErr w:type="spellStart"/>
      <w:r>
        <w:t>OpenModelProfile</w:t>
      </w:r>
      <w:proofErr w:type="spellEnd"/>
      <w:r>
        <w:t xml:space="preserve"> is the latest available from GitHub at the time of publication:</w:t>
      </w:r>
    </w:p>
    <w:p w14:paraId="255874CF" w14:textId="77777777"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5775AE4C" w14:textId="67E29C0B" w:rsidR="00722ED2" w:rsidRPr="00F52EFE" w:rsidRDefault="00722ED2" w:rsidP="005B188C">
            <w:pPr>
              <w:spacing w:after="0"/>
              <w:contextualSpacing/>
              <w:rPr>
                <w:lang w:val="fr-FR"/>
              </w:rPr>
            </w:pPr>
            <w:r>
              <w:t>4.</w:t>
            </w:r>
            <w:r w:rsidR="0091761A">
              <w:rPr>
                <w:lang w:val="fr-FR"/>
              </w:rPr>
              <w:t>1</w:t>
            </w:r>
            <w:r w:rsidR="00F52EFE">
              <w:rPr>
                <w:lang w:val="fr-FR"/>
              </w:rPr>
              <w:t>6</w:t>
            </w:r>
            <w:r w:rsidR="0091761A">
              <w:rPr>
                <w:lang w:val="fr-FR"/>
              </w:rPr>
              <w:t>.0</w:t>
            </w:r>
            <w:r w:rsidR="00D62CD5">
              <w:rPr>
                <w:lang w:val="fr-FR"/>
              </w:rPr>
              <w:t xml:space="preserve"> </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4519490F" w:rsidR="00722ED2" w:rsidRDefault="00722ED2" w:rsidP="005B188C">
            <w:pPr>
              <w:spacing w:after="0"/>
              <w:rPr>
                <w:color w:val="7030A0"/>
                <w:sz w:val="16"/>
                <w:szCs w:val="16"/>
              </w:rPr>
            </w:pPr>
            <w:r>
              <w:t>4.</w:t>
            </w:r>
            <w:r w:rsidR="0091761A">
              <w:t>1</w:t>
            </w:r>
            <w:r w:rsidR="000404D7">
              <w:t>6</w:t>
            </w:r>
            <w:r>
              <w:t>.</w:t>
            </w:r>
            <w:r>
              <w:rPr>
                <w:lang w:val="fr-FR"/>
              </w:rPr>
              <w:t>0.</w:t>
            </w:r>
            <w:r w:rsidR="0091761A">
              <w:rPr>
                <w:lang w:val="fr-FR"/>
              </w:rPr>
              <w:t>v</w:t>
            </w:r>
            <w:r>
              <w:rPr>
                <w:lang w:val="fr-FR"/>
              </w:rPr>
              <w:t>20</w:t>
            </w:r>
            <w:r w:rsidR="00F52EFE">
              <w:rPr>
                <w:lang w:val="fr-FR"/>
              </w:rPr>
              <w:t>200604</w:t>
            </w:r>
            <w:r w:rsidR="0091761A">
              <w:rPr>
                <w:lang w:val="fr-FR"/>
              </w:rPr>
              <w:t>-</w:t>
            </w:r>
            <w:r w:rsidR="00F52EFE">
              <w:rPr>
                <w:lang w:val="fr-FR"/>
              </w:rPr>
              <w:t>0951</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71BBBB0A" w14:textId="39F8AE0B" w:rsidR="00D62CD5" w:rsidRDefault="00F52EFE" w:rsidP="005B188C">
            <w:pPr>
              <w:spacing w:after="0"/>
              <w:contextualSpacing/>
            </w:pPr>
            <w:r>
              <w:t>4.8.0</w:t>
            </w:r>
          </w:p>
          <w:p w14:paraId="0CB63F68" w14:textId="75F8B3C4" w:rsidR="00F52EFE" w:rsidRDefault="00F52EFE" w:rsidP="005B188C">
            <w:pPr>
              <w:spacing w:after="0"/>
              <w:contextualSpacing/>
            </w:pPr>
            <w:r>
              <w:t>(2020-06)</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61A5E71A" w:rsidR="00722ED2" w:rsidRDefault="0091761A" w:rsidP="005B188C">
            <w:pPr>
              <w:spacing w:after="0"/>
            </w:pPr>
            <w:r>
              <w:t>4.</w:t>
            </w:r>
            <w:r w:rsidR="00F52EFE">
              <w:t>8</w:t>
            </w:r>
            <w:r>
              <w:t>.0.20</w:t>
            </w:r>
            <w:r w:rsidR="00F52EFE">
              <w:t>2006100749</w:t>
            </w:r>
          </w:p>
        </w:tc>
        <w:tc>
          <w:tcPr>
            <w:tcW w:w="1635" w:type="dxa"/>
          </w:tcPr>
          <w:p w14:paraId="5D92BD5E" w14:textId="01C5C9AA" w:rsidR="00F52EFE" w:rsidRPr="00F52EFE" w:rsidRDefault="00F52EFE" w:rsidP="005B188C">
            <w:pPr>
              <w:spacing w:after="0"/>
              <w:rPr>
                <w:rFonts w:ascii="Segoe UI" w:hAnsi="Segoe UI" w:cs="Segoe UI"/>
                <w:color w:val="auto"/>
                <w:sz w:val="18"/>
              </w:rPr>
            </w:pPr>
            <w:r>
              <w:rPr>
                <w:rFonts w:ascii="Segoe UI" w:hAnsi="Segoe UI" w:cs="Segoe UI"/>
                <w:color w:val="auto"/>
                <w:sz w:val="18"/>
              </w:rPr>
              <w:t xml:space="preserve">Build id: 2020-06-18T07:26:52Z </w:t>
            </w:r>
          </w:p>
        </w:tc>
      </w:tr>
      <w:tr w:rsidR="00722ED2" w14:paraId="5B60EBB2" w14:textId="77777777" w:rsidTr="00BE66F6">
        <w:trPr>
          <w:cantSplit/>
          <w:tblHeader w:val="0"/>
        </w:trPr>
        <w:tc>
          <w:tcPr>
            <w:tcW w:w="2057" w:type="dxa"/>
          </w:tcPr>
          <w:p w14:paraId="79C1CD35" w14:textId="77777777" w:rsidR="00722ED2" w:rsidRPr="00D1071C" w:rsidRDefault="00722ED2" w:rsidP="005B188C">
            <w:proofErr w:type="spellStart"/>
            <w:r w:rsidRPr="00D1071C">
              <w:lastRenderedPageBreak/>
              <w:t>OpenModelProfile</w:t>
            </w:r>
            <w:proofErr w:type="spellEnd"/>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w:t>
      </w:r>
      <w:proofErr w:type="gramStart"/>
      <w:r>
        <w:t>arrow head</w:t>
      </w:r>
      <w:proofErr w:type="gramEnd"/>
      <w:r>
        <w:t>)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insertSmallDiagram</w:t>
      </w:r>
      <w:proofErr w:type="spellEnd"/>
      <w:r>
        <w:rPr>
          <w:bCs/>
          <w:color w:val="7030A0"/>
        </w:rPr>
        <w:t>(‘</w:t>
      </w:r>
      <w:r w:rsidRPr="00881487">
        <w:rPr>
          <w:bCs/>
          <w:color w:val="237BE8" w:themeColor="accent3" w:themeTint="99"/>
        </w:rPr>
        <w:t>Overview-</w:t>
      </w:r>
      <w:proofErr w:type="spellStart"/>
      <w:r w:rsidRPr="00881487">
        <w:rPr>
          <w:bCs/>
          <w:color w:val="237BE8" w:themeColor="accent3" w:themeTint="99"/>
        </w:rPr>
        <w:t>LtpAndLp</w:t>
      </w:r>
      <w:proofErr w:type="spellEnd"/>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 xml:space="preserve">In the diagram above, the text at the </w:t>
      </w:r>
      <w:proofErr w:type="gramStart"/>
      <w:r>
        <w:t>arrow head</w:t>
      </w:r>
      <w:proofErr w:type="gramEnd"/>
      <w:r>
        <w:t xml:space="preserve"> end _</w:t>
      </w:r>
      <w:proofErr w:type="spellStart"/>
      <w:r>
        <w:t>lp</w:t>
      </w:r>
      <w:proofErr w:type="spellEnd"/>
      <w:r>
        <w:t>… is an attribute of the Logical Termination Point.</w:t>
      </w:r>
    </w:p>
    <w:p w14:paraId="31C431AC" w14:textId="77777777" w:rsidR="00722ED2" w:rsidRDefault="00722ED2" w:rsidP="00722ED2">
      <w:r>
        <w:t xml:space="preserve">This attribute is shown in the fragment of abbreviated data dictionary below for </w:t>
      </w:r>
      <w:proofErr w:type="spellStart"/>
      <w:r>
        <w:t>LogicalTerminationPoint</w:t>
      </w:r>
      <w:proofErr w:type="spellEnd"/>
      <w:r>
        <w:t xml:space="preserve">. </w:t>
      </w:r>
    </w:p>
    <w:p w14:paraId="4EB2520D" w14:textId="77777777" w:rsidR="00722ED2" w:rsidRDefault="00722ED2" w:rsidP="00722ED2">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A0289E7" w14:textId="77777777" w:rsidR="00722ED2" w:rsidRDefault="00722ED2" w:rsidP="00722ED2">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E7119D7" w14:textId="77777777" w:rsidR="00722ED2" w:rsidRDefault="00722ED2" w:rsidP="00722ED2">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(‘_</w:t>
      </w:r>
      <w:proofErr w:type="spellStart"/>
      <w:r>
        <w:rPr>
          <w:bCs/>
          <w:color w:val="237BE8" w:themeColor="accent3" w:themeTint="99"/>
        </w:rPr>
        <w:t>lp</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77777777" w:rsidR="00722ED2" w:rsidRPr="00B7494E" w:rsidRDefault="00722ED2" w:rsidP="00722ED2">
      <w:r>
        <w:lastRenderedPageBreak/>
        <w:t xml:space="preserve">This sort of table is used in each of the documents on a section of the model and only provides summary information. For full information the reader should refer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FB3C4A">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9</w:t>
      </w:r>
      <w:r>
        <w:fldChar w:fldCharType="end"/>
      </w:r>
      <w:r>
        <w:t xml:space="preserve">) or the model itself (see </w:t>
      </w:r>
      <w:hyperlink r:id="rId17" w:history="1">
        <w:proofErr w:type="spellStart"/>
        <w:r w:rsidRPr="008D43BA">
          <w:rPr>
            <w:rStyle w:val="Hyperlink"/>
          </w:rPr>
          <w:t>OnfModel</w:t>
        </w:r>
        <w:proofErr w:type="spellEnd"/>
        <w:r w:rsidRPr="008D43BA">
          <w:rPr>
            <w:rStyle w:val="Hyperlink"/>
          </w:rPr>
          <w:t xml:space="preserve"> folder</w:t>
        </w:r>
      </w:hyperlink>
      <w:r>
        <w:t>).</w:t>
      </w:r>
    </w:p>
    <w:p w14:paraId="6343CF36" w14:textId="77777777" w:rsidR="00722ED2" w:rsidRDefault="00722ED2" w:rsidP="00722ED2">
      <w:pPr>
        <w:pStyle w:val="Heading1"/>
      </w:pPr>
      <w:bookmarkStart w:id="12" w:name="_Toc456706153"/>
      <w:r>
        <w:t>Model Overview</w:t>
      </w:r>
      <w:bookmarkEnd w:id="12"/>
    </w:p>
    <w:p w14:paraId="3B714128" w14:textId="77777777" w:rsidR="00722ED2" w:rsidRDefault="00722ED2" w:rsidP="00722ED2">
      <w:r>
        <w:t>This section provides an overview of the ONF Core Information Model (</w:t>
      </w:r>
      <w:proofErr w:type="spellStart"/>
      <w:r>
        <w:t>CoreModel</w:t>
      </w:r>
      <w:proofErr w:type="spellEnd"/>
      <w:r>
        <w:t>) and of the structure of the model description documentation. Each document described has a hyperlink that will take you to the document in your system</w:t>
      </w:r>
      <w:r>
        <w:rPr>
          <w:rStyle w:val="FootnoteReference"/>
        </w:rPr>
        <w:footnoteReference w:id="5"/>
      </w:r>
      <w:r>
        <w:t>. The documents referenced in this section are all in the “</w:t>
      </w:r>
      <w:proofErr w:type="spellStart"/>
      <w:r>
        <w:t>ModelDescriptions</w:t>
      </w:r>
      <w:proofErr w:type="spellEnd"/>
      <w:r>
        <w:t xml:space="preserve">” folder and are covered by two subsections: </w:t>
      </w:r>
    </w:p>
    <w:p w14:paraId="02DD5CA6"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77777777"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t>2.3</w:t>
      </w:r>
      <w:r>
        <w:fldChar w:fldCharType="end"/>
      </w:r>
      <w:r>
        <w:t>)</w:t>
      </w:r>
    </w:p>
    <w:p w14:paraId="4CD6F950" w14:textId="77777777"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t>2.4</w:t>
      </w:r>
      <w:r>
        <w:fldChar w:fldCharType="end"/>
      </w:r>
      <w:r>
        <w:t>)</w:t>
      </w:r>
    </w:p>
    <w:p w14:paraId="6E276274" w14:textId="77777777"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t>2.5</w:t>
      </w:r>
      <w:r>
        <w:fldChar w:fldCharType="end"/>
      </w:r>
      <w:r>
        <w:t>)</w:t>
      </w:r>
    </w:p>
    <w:p w14:paraId="77F8E7A9" w14:textId="77777777"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t>2.7</w:t>
      </w:r>
      <w:r>
        <w:fldChar w:fldCharType="end"/>
      </w:r>
      <w:r>
        <w:t>).</w:t>
      </w:r>
    </w:p>
    <w:p w14:paraId="22DC3169" w14:textId="77777777" w:rsidR="00722ED2" w:rsidRPr="00701772" w:rsidRDefault="00722ED2" w:rsidP="00722ED2">
      <w:pPr>
        <w:pStyle w:val="Heading2"/>
      </w:pPr>
      <w:bookmarkStart w:id="13" w:name="_Toc456706154"/>
      <w:bookmarkStart w:id="14" w:name="_Ref457547850"/>
      <w:bookmarkStart w:id="15" w:name="_Ref457547855"/>
      <w:bookmarkStart w:id="16" w:name="_Ref457547861"/>
      <w:bookmarkStart w:id="17" w:name="_Ref459027369"/>
      <w:bookmarkStart w:id="18" w:name="_Ref459027380"/>
      <w:bookmarkStart w:id="19" w:name="_Ref459027386"/>
      <w:bookmarkStart w:id="20" w:name="_Ref487699397"/>
      <w:r>
        <w:t xml:space="preserve">Model </w:t>
      </w:r>
      <w:bookmarkEnd w:id="13"/>
      <w:bookmarkEnd w:id="14"/>
      <w:bookmarkEnd w:id="15"/>
      <w:bookmarkEnd w:id="16"/>
      <w:bookmarkEnd w:id="17"/>
      <w:bookmarkEnd w:id="18"/>
      <w:bookmarkEnd w:id="19"/>
      <w:r>
        <w:t>Document Structure</w:t>
      </w:r>
      <w:bookmarkEnd w:id="20"/>
    </w:p>
    <w:p w14:paraId="74605C16" w14:textId="77777777" w:rsidR="00722ED2" w:rsidRDefault="00722ED2" w:rsidP="00722ED2">
      <w:r>
        <w:t xml:space="preserve">The </w:t>
      </w:r>
      <w:proofErr w:type="spellStart"/>
      <w:r>
        <w:t>CoreModel</w:t>
      </w:r>
      <w:proofErr w:type="spellEnd"/>
      <w:r>
        <w:t xml:space="preserve"> of the ONF-CIM consists of model artifacts that are intended for use by multiple applications and/or forwarding technologies.  For navigability, the </w:t>
      </w:r>
      <w:proofErr w:type="spellStart"/>
      <w:r>
        <w:t>CoreModel</w:t>
      </w:r>
      <w:proofErr w:type="spellEnd"/>
      <w:r>
        <w:t xml:space="preserve">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 xml:space="preserve">The model documentation is broken down into </w:t>
      </w:r>
      <w:proofErr w:type="gramStart"/>
      <w:r>
        <w:t>a number of</w:t>
      </w:r>
      <w:proofErr w:type="gramEnd"/>
      <w:r>
        <w:t xml:space="preserve"> key parts which relate to but do not exactly match the model breakdown:</w:t>
      </w:r>
    </w:p>
    <w:p w14:paraId="6317F044" w14:textId="77777777" w:rsidR="00722ED2" w:rsidRDefault="00722ED2" w:rsidP="00722ED2">
      <w:pPr>
        <w:pStyle w:val="ListParagraph"/>
        <w:numPr>
          <w:ilvl w:val="0"/>
          <w:numId w:val="19"/>
        </w:numPr>
      </w:pPr>
      <w:proofErr w:type="spellStart"/>
      <w:r>
        <w:t>CoreNetworkModel</w:t>
      </w:r>
      <w:proofErr w:type="spellEnd"/>
      <w:r>
        <w:t xml:space="preserve">: </w:t>
      </w:r>
    </w:p>
    <w:p w14:paraId="28695452" w14:textId="77777777"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t>2.1.1</w:t>
      </w:r>
      <w:r>
        <w:fldChar w:fldCharType="end"/>
      </w:r>
      <w:r>
        <w:t>)</w:t>
      </w:r>
    </w:p>
    <w:p w14:paraId="6BD48BAD" w14:textId="77777777"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t>2.1.3</w:t>
      </w:r>
      <w:r>
        <w:fldChar w:fldCharType="end"/>
      </w:r>
      <w:r>
        <w:t>)</w:t>
      </w:r>
    </w:p>
    <w:p w14:paraId="53FF6D66" w14:textId="77777777"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t>2.1.4</w:t>
      </w:r>
      <w:r>
        <w:fldChar w:fldCharType="end"/>
      </w:r>
      <w:r>
        <w:t>)</w:t>
      </w:r>
    </w:p>
    <w:p w14:paraId="0914BE25" w14:textId="77777777" w:rsidR="00722ED2" w:rsidRDefault="00722ED2" w:rsidP="00722ED2">
      <w:pPr>
        <w:pStyle w:val="ListParagraph"/>
        <w:numPr>
          <w:ilvl w:val="1"/>
          <w:numId w:val="19"/>
        </w:numPr>
      </w:pPr>
      <w:r>
        <w:lastRenderedPageBreak/>
        <w:t xml:space="preserve">Timing (see section </w:t>
      </w:r>
      <w:r>
        <w:fldChar w:fldCharType="begin"/>
      </w:r>
      <w:r>
        <w:instrText xml:space="preserve"> REF _Ref458439856 \r \h </w:instrText>
      </w:r>
      <w:r>
        <w:fldChar w:fldCharType="separate"/>
      </w:r>
      <w:r>
        <w:t>2.1.1</w:t>
      </w:r>
      <w:r>
        <w:fldChar w:fldCharType="end"/>
      </w:r>
      <w:r>
        <w:t>)</w:t>
      </w:r>
    </w:p>
    <w:p w14:paraId="7BCF4DFB" w14:textId="77777777" w:rsidR="00722ED2" w:rsidRDefault="00722ED2" w:rsidP="00722ED2">
      <w:pPr>
        <w:pStyle w:val="ListParagraph"/>
        <w:numPr>
          <w:ilvl w:val="0"/>
          <w:numId w:val="19"/>
        </w:numPr>
      </w:pPr>
      <w:proofErr w:type="spellStart"/>
      <w:r>
        <w:t>CoreFoundationModel</w:t>
      </w:r>
      <w:proofErr w:type="spellEnd"/>
      <w:r>
        <w:t xml:space="preserve"> (see section </w:t>
      </w:r>
      <w:r>
        <w:fldChar w:fldCharType="begin"/>
      </w:r>
      <w:r>
        <w:instrText xml:space="preserve"> REF _Ref458439920 \r \h </w:instrText>
      </w:r>
      <w:r>
        <w:fldChar w:fldCharType="separate"/>
      </w:r>
      <w:r>
        <w:t>2.1.2</w:t>
      </w:r>
      <w:r>
        <w:fldChar w:fldCharType="end"/>
      </w:r>
      <w:r>
        <w:t>)</w:t>
      </w:r>
    </w:p>
    <w:p w14:paraId="5AEF8D65" w14:textId="77777777" w:rsidR="00722ED2" w:rsidRDefault="00722ED2" w:rsidP="00722ED2">
      <w:pPr>
        <w:pStyle w:val="ListParagraph"/>
        <w:numPr>
          <w:ilvl w:val="0"/>
          <w:numId w:val="19"/>
        </w:numPr>
      </w:pPr>
      <w:proofErr w:type="spellStart"/>
      <w:r>
        <w:t>CorePhysicalModel</w:t>
      </w:r>
      <w:proofErr w:type="spellEnd"/>
      <w:r>
        <w:t xml:space="preserve"> (see section </w:t>
      </w:r>
      <w:r>
        <w:fldChar w:fldCharType="begin"/>
      </w:r>
      <w:r>
        <w:instrText xml:space="preserve"> REF _Ref458439935 \r \h </w:instrText>
      </w:r>
      <w:r>
        <w:fldChar w:fldCharType="separate"/>
      </w:r>
      <w:r>
        <w:t>2.1.5</w:t>
      </w:r>
      <w:r>
        <w:fldChar w:fldCharType="end"/>
      </w:r>
      <w:r>
        <w:t>)</w:t>
      </w:r>
    </w:p>
    <w:p w14:paraId="3310353B" w14:textId="77777777" w:rsidR="00722ED2" w:rsidRDefault="00722ED2" w:rsidP="00722ED2">
      <w:pPr>
        <w:pStyle w:val="ListParagraph"/>
        <w:numPr>
          <w:ilvl w:val="0"/>
          <w:numId w:val="19"/>
        </w:numPr>
      </w:pPr>
      <w:proofErr w:type="spellStart"/>
      <w:r>
        <w:t>CoreSpecificationModel</w:t>
      </w:r>
      <w:proofErr w:type="spellEnd"/>
      <w:r>
        <w:t xml:space="preserve"> (see section </w:t>
      </w:r>
      <w:r>
        <w:fldChar w:fldCharType="begin"/>
      </w:r>
      <w:r>
        <w:instrText xml:space="preserve"> REF _Ref457548077 \r \h </w:instrText>
      </w:r>
      <w:r>
        <w:fldChar w:fldCharType="separate"/>
      </w:r>
      <w:r>
        <w:t>2.1.6</w:t>
      </w:r>
      <w:r>
        <w:fldChar w:fldCharType="end"/>
      </w:r>
      <w:r>
        <w:t>)</w:t>
      </w:r>
    </w:p>
    <w:p w14:paraId="0FD6F499" w14:textId="77777777" w:rsidR="00722ED2" w:rsidRDefault="00722ED2" w:rsidP="00722ED2">
      <w:pPr>
        <w:pStyle w:val="ListParagraph"/>
        <w:numPr>
          <w:ilvl w:val="0"/>
          <w:numId w:val="19"/>
        </w:numPr>
      </w:pPr>
      <w:proofErr w:type="spellStart"/>
      <w:r>
        <w:t>GeneralControllerModel</w:t>
      </w:r>
      <w:proofErr w:type="spellEnd"/>
      <w:r>
        <w:t xml:space="preserve"> (see section </w:t>
      </w:r>
      <w:r>
        <w:fldChar w:fldCharType="begin"/>
      </w:r>
      <w:r>
        <w:instrText xml:space="preserve"> REF _Ref487699877 \r \h </w:instrText>
      </w:r>
      <w:r>
        <w:fldChar w:fldCharType="separate"/>
      </w:r>
      <w:r>
        <w:t>2.1.7</w:t>
      </w:r>
      <w:r>
        <w:fldChar w:fldCharType="end"/>
      </w:r>
      <w:r>
        <w:t>)</w:t>
      </w:r>
    </w:p>
    <w:p w14:paraId="71374671" w14:textId="77777777" w:rsidR="00722ED2" w:rsidRDefault="00722ED2" w:rsidP="00722ED2">
      <w:pPr>
        <w:pStyle w:val="ListParagraph"/>
        <w:numPr>
          <w:ilvl w:val="0"/>
          <w:numId w:val="19"/>
        </w:numPr>
      </w:pPr>
      <w:proofErr w:type="spellStart"/>
      <w:r>
        <w:t>CoreOperationsModel</w:t>
      </w:r>
      <w:proofErr w:type="spellEnd"/>
      <w:r>
        <w:t xml:space="preserve"> (see section </w:t>
      </w:r>
      <w:r>
        <w:fldChar w:fldCharType="begin"/>
      </w:r>
      <w:r>
        <w:instrText xml:space="preserve"> REF _Ref487699845 \r \h </w:instrText>
      </w:r>
      <w:r>
        <w:fldChar w:fldCharType="separate"/>
      </w:r>
      <w:r>
        <w:t>2.1.9</w:t>
      </w:r>
      <w:r>
        <w:fldChar w:fldCharType="end"/>
      </w:r>
      <w:r>
        <w:t>)</w:t>
      </w:r>
    </w:p>
    <w:p w14:paraId="70965D40" w14:textId="77777777" w:rsidR="00722ED2" w:rsidRDefault="00722ED2" w:rsidP="00722ED2">
      <w:pPr>
        <w:pStyle w:val="ListParagraph"/>
        <w:numPr>
          <w:ilvl w:val="0"/>
          <w:numId w:val="19"/>
        </w:numPr>
      </w:pPr>
      <w:proofErr w:type="spellStart"/>
      <w:r>
        <w:t>ProcessingConstructModel</w:t>
      </w:r>
      <w:proofErr w:type="spellEnd"/>
      <w:r>
        <w:t xml:space="preserve"> (see section </w:t>
      </w:r>
      <w:r>
        <w:fldChar w:fldCharType="begin"/>
      </w:r>
      <w:r>
        <w:instrText xml:space="preserve"> REF _Ref487699831 \r \h </w:instrText>
      </w:r>
      <w:r>
        <w:fldChar w:fldCharType="separate"/>
      </w:r>
      <w:r>
        <w:t>2.1.10</w:t>
      </w:r>
      <w:r>
        <w:fldChar w:fldCharType="end"/>
      </w:r>
      <w:r>
        <w:t>)</w:t>
      </w:r>
    </w:p>
    <w:p w14:paraId="5384585C" w14:textId="6BDCD839"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t>2.1.11</w:t>
      </w:r>
      <w:r>
        <w:fldChar w:fldCharType="end"/>
      </w:r>
      <w:r>
        <w:t>)</w:t>
      </w:r>
    </w:p>
    <w:p w14:paraId="125FEA1C" w14:textId="0A8FCCFE"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t>2.1.12</w:t>
      </w:r>
      <w:r>
        <w:fldChar w:fldCharType="end"/>
      </w:r>
      <w:r>
        <w:t>)</w:t>
      </w:r>
    </w:p>
    <w:p w14:paraId="49B7EA2A" w14:textId="0187F252"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t>2.1.13</w:t>
      </w:r>
      <w:r>
        <w:fldChar w:fldCharType="end"/>
      </w:r>
      <w:r w:rsidR="00704BF3">
        <w:t>)</w:t>
      </w:r>
    </w:p>
    <w:p w14:paraId="70E4DB20" w14:textId="5C68F686" w:rsidR="00704BF3" w:rsidRDefault="00704BF3" w:rsidP="00722ED2">
      <w:pPr>
        <w:pStyle w:val="ListParagraph"/>
        <w:numPr>
          <w:ilvl w:val="0"/>
          <w:numId w:val="19"/>
        </w:numPr>
      </w:pPr>
      <w:r>
        <w:t xml:space="preserve">Compute (see section </w:t>
      </w:r>
      <w:r>
        <w:fldChar w:fldCharType="begin"/>
      </w:r>
      <w:r>
        <w:instrText xml:space="preserve"> REF _Ref155734946 \r \h </w:instrText>
      </w:r>
      <w:r>
        <w:fldChar w:fldCharType="separate"/>
      </w:r>
      <w:r>
        <w:t>2.1.14</w:t>
      </w:r>
      <w:r>
        <w:fldChar w:fldCharType="end"/>
      </w:r>
      <w:r>
        <w:t>)</w:t>
      </w:r>
    </w:p>
    <w:p w14:paraId="3AD7B565" w14:textId="562B765F" w:rsidR="00704BF3" w:rsidRDefault="00704BF3" w:rsidP="00722ED2">
      <w:pPr>
        <w:pStyle w:val="ListParagraph"/>
        <w:numPr>
          <w:ilvl w:val="0"/>
          <w:numId w:val="19"/>
        </w:numPr>
      </w:pPr>
      <w:r>
        <w:t xml:space="preserve">Temporal (see section </w:t>
      </w:r>
      <w:r>
        <w:fldChar w:fldCharType="begin"/>
      </w:r>
      <w:r>
        <w:instrText xml:space="preserve"> REF _Ref155734969 \r \h </w:instrText>
      </w:r>
      <w:r>
        <w:fldChar w:fldCharType="separate"/>
      </w:r>
      <w:r>
        <w:t>2.1.16</w:t>
      </w:r>
      <w:r>
        <w:fldChar w:fldCharType="end"/>
      </w:r>
      <w:r>
        <w:t>)</w:t>
      </w:r>
    </w:p>
    <w:p w14:paraId="6FC2D85D" w14:textId="2C66C498" w:rsidR="00704BF3" w:rsidRDefault="00704BF3" w:rsidP="00722ED2">
      <w:pPr>
        <w:pStyle w:val="ListParagraph"/>
        <w:numPr>
          <w:ilvl w:val="0"/>
          <w:numId w:val="19"/>
        </w:numPr>
      </w:pPr>
      <w:r>
        <w:t xml:space="preserve">OAM (see section </w:t>
      </w:r>
      <w:r>
        <w:fldChar w:fldCharType="begin"/>
      </w:r>
      <w:r>
        <w:instrText xml:space="preserve"> REF _Ref487699897 \r \h </w:instrText>
      </w:r>
      <w:r>
        <w:fldChar w:fldCharType="separate"/>
      </w:r>
      <w:r>
        <w:t>2.1.8</w:t>
      </w:r>
      <w:r>
        <w:fldChar w:fldCharType="end"/>
      </w:r>
      <w:r>
        <w:t>)</w:t>
      </w:r>
    </w:p>
    <w:p w14:paraId="173EA1DB" w14:textId="77777777" w:rsidR="00722ED2" w:rsidRDefault="00722ED2" w:rsidP="00722ED2">
      <w:pPr>
        <w:pStyle w:val="Heading3"/>
      </w:pPr>
      <w:bookmarkStart w:id="21" w:name="_Toc456706155"/>
      <w:bookmarkStart w:id="22" w:name="_Ref458439856"/>
      <w:r>
        <w:t>Core Network Model –</w:t>
      </w:r>
      <w:r w:rsidDel="00701772">
        <w:t xml:space="preserve"> </w:t>
      </w:r>
      <w:bookmarkEnd w:id="21"/>
      <w:r>
        <w:t>Forwarding and Termination Model (</w:t>
      </w:r>
      <w:hyperlink r:id="rId18" w:history="1">
        <w:r w:rsidRPr="00881487">
          <w:rPr>
            <w:rStyle w:val="Hyperlink"/>
          </w:rPr>
          <w:t>TR-512.2</w:t>
        </w:r>
      </w:hyperlink>
      <w:r>
        <w:t>)</w:t>
      </w:r>
      <w:bookmarkEnd w:id="22"/>
    </w:p>
    <w:p w14:paraId="58D41FA1" w14:textId="77777777" w:rsidR="00722ED2" w:rsidRDefault="00722ED2" w:rsidP="00722ED2">
      <w:r>
        <w:t xml:space="preserve">The Forwarding and Termination document provides a high-level overview of the Termination and Forwarding aspects of the </w:t>
      </w:r>
      <w:proofErr w:type="spellStart"/>
      <w:r>
        <w:t>CoreNetworkModel</w:t>
      </w:r>
      <w:proofErr w:type="spellEnd"/>
      <w:r>
        <w:t xml:space="preserve">.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w:t>
      </w:r>
      <w:proofErr w:type="spellStart"/>
      <w:r>
        <w:t>CoreNetworkModel</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w:t>
      </w:r>
      <w:r>
        <w:fldChar w:fldCharType="begin"/>
      </w:r>
      <w:r>
        <w:instrText xml:space="preserve"> REF _Ref433613258 \h </w:instrText>
      </w:r>
      <w:r>
        <w:fldChar w:fldCharType="separate"/>
      </w:r>
      <w:r w:rsidRPr="00502DB7">
        <w:t xml:space="preserve">Figure </w:t>
      </w:r>
      <w:r>
        <w:rPr>
          <w:noProof/>
        </w:rPr>
        <w:t>6</w:t>
      </w:r>
      <w:r w:rsidRPr="00502DB7">
        <w:t>-</w:t>
      </w:r>
      <w:r>
        <w:rPr>
          <w:noProof/>
        </w:rPr>
        <w:t>1</w:t>
      </w:r>
      <w:r w:rsidRPr="00502DB7">
        <w:t xml:space="preserve"> </w:t>
      </w:r>
      <w:r>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w:t>
      </w:r>
      <w:proofErr w:type="spellStart"/>
      <w:r w:rsidRPr="002B00E8">
        <w:rPr>
          <w:lang w:val="en-GB"/>
        </w:rPr>
        <w:t>modeling</w:t>
      </w:r>
      <w:proofErr w:type="spellEnd"/>
      <w:r w:rsidRPr="002B00E8">
        <w:rPr>
          <w:lang w:val="en-GB"/>
        </w:rPr>
        <w:t xml:space="preserve"> timing and synchronization are provided in </w:t>
      </w:r>
      <w:hyperlink r:id="rId19"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3" w:name="_Ref458439920"/>
      <w:bookmarkStart w:id="24" w:name="_Toc456706156"/>
      <w:r>
        <w:t>Core Foundation Model</w:t>
      </w:r>
      <w:bookmarkEnd w:id="23"/>
      <w:bookmarkEnd w:id="24"/>
    </w:p>
    <w:p w14:paraId="2C267207" w14:textId="77777777" w:rsidR="00722ED2" w:rsidRDefault="00722ED2" w:rsidP="00722ED2">
      <w:r>
        <w:t xml:space="preserve">The Foundation document provides a detailed view of all aspects of the </w:t>
      </w:r>
      <w:proofErr w:type="spellStart"/>
      <w:r>
        <w:t>CoreModel</w:t>
      </w:r>
      <w:proofErr w:type="spellEnd"/>
      <w:r>
        <w:t xml:space="preserve">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20"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B522D4">
        <w:rPr>
          <w:bCs/>
          <w:color w:val="237BE8" w:themeColor="accent3" w:themeTint="99"/>
        </w:rPr>
        <w:t>Foundation-</w:t>
      </w:r>
      <w:proofErr w:type="spellStart"/>
      <w:r w:rsidR="00B522D4">
        <w:rPr>
          <w:bCs/>
          <w:color w:val="237BE8" w:themeColor="accent3" w:themeTint="99"/>
        </w:rPr>
        <w:t>C</w:t>
      </w:r>
      <w:r w:rsidRPr="0044709B">
        <w:rPr>
          <w:bCs/>
          <w:color w:val="237BE8" w:themeColor="accent3" w:themeTint="99"/>
        </w:rPr>
        <w:t>ommonPackagesNoNotes</w:t>
      </w:r>
      <w:proofErr w:type="spellEnd"/>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5" w:name="_Ref84217979"/>
      <w:r>
        <w:lastRenderedPageBreak/>
        <w:t>States</w:t>
      </w:r>
      <w:r w:rsidR="003716D1">
        <w:t xml:space="preserve"> (</w:t>
      </w:r>
      <w:hyperlink r:id="rId21" w:history="1">
        <w:r w:rsidR="003716D1" w:rsidRPr="003716D1">
          <w:rPr>
            <w:rStyle w:val="Hyperlink"/>
          </w:rPr>
          <w:t>TR-512.17</w:t>
        </w:r>
      </w:hyperlink>
      <w:r w:rsidR="003716D1">
        <w:t>)</w:t>
      </w:r>
      <w:bookmarkEnd w:id="25"/>
    </w:p>
    <w:p w14:paraId="15DD1FFE" w14:textId="7C28A018" w:rsidR="00722ED2" w:rsidRDefault="00722ED2" w:rsidP="00722ED2">
      <w:r>
        <w:t xml:space="preserve">Basic states applicable to </w:t>
      </w:r>
      <w:proofErr w:type="gramStart"/>
      <w:r>
        <w:t>a majority of</w:t>
      </w:r>
      <w:proofErr w:type="gramEnd"/>
      <w:r>
        <w:t xml:space="preserve">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3402C14" w14:textId="74ECC5B5"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722A94">
        <w:rPr>
          <w:bCs/>
          <w:color w:val="237BE8" w:themeColor="accent3" w:themeTint="99"/>
        </w:rPr>
        <w:t>State-</w:t>
      </w:r>
      <w:proofErr w:type="spellStart"/>
      <w:r w:rsidR="00722A94">
        <w:rPr>
          <w:bCs/>
          <w:color w:val="237BE8" w:themeColor="accent3" w:themeTint="99"/>
        </w:rPr>
        <w:t>FullModel</w:t>
      </w:r>
      <w:proofErr w:type="spellEnd"/>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6" w:name="_Toc456706157"/>
      <w:bookmarkStart w:id="27" w:name="_Ref458439873"/>
      <w:r>
        <w:t>Core Network Model – Topology</w:t>
      </w:r>
      <w:bookmarkEnd w:id="26"/>
      <w:r>
        <w:t xml:space="preserve"> Model (</w:t>
      </w:r>
      <w:hyperlink r:id="rId22" w:history="1">
        <w:r w:rsidRPr="00881487">
          <w:rPr>
            <w:rStyle w:val="Hyperlink"/>
          </w:rPr>
          <w:t>TR-512.4</w:t>
        </w:r>
      </w:hyperlink>
      <w:r>
        <w:t>)</w:t>
      </w:r>
      <w:bookmarkEnd w:id="27"/>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23" o:title=""/>
          </v:shape>
          <o:OLEObject Type="Embed" ProgID="PowerPoint.Slide.12" ShapeID="_x0000_i1025" DrawAspect="Content" ObjectID="_1766437125" r:id="rId24"/>
        </w:object>
      </w:r>
    </w:p>
    <w:p w14:paraId="3A0F977F"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w:t>
      </w:r>
      <w:r>
        <w:t>ForwardingDomain</w:t>
      </w:r>
      <w:r w:rsidRPr="00DB28B2">
        <w:t xml:space="preserve"> recursion with Link</w:t>
      </w:r>
      <w:r>
        <w:rPr>
          <w:rStyle w:val="FootnoteReference"/>
        </w:rPr>
        <w:footnoteReference w:id="6"/>
      </w:r>
    </w:p>
    <w:p w14:paraId="0333C4FF" w14:textId="77777777" w:rsidR="00722ED2" w:rsidRDefault="00722ED2" w:rsidP="00722ED2">
      <w:pPr>
        <w:pStyle w:val="Heading3"/>
      </w:pPr>
      <w:bookmarkStart w:id="28" w:name="_Ref458439907"/>
      <w:r>
        <w:t>Core Network Model – Resilience Model (</w:t>
      </w:r>
      <w:hyperlink r:id="rId25" w:history="1">
        <w:r w:rsidRPr="00881487">
          <w:rPr>
            <w:rStyle w:val="Hyperlink"/>
          </w:rPr>
          <w:t>TR-512.5</w:t>
        </w:r>
      </w:hyperlink>
      <w:r>
        <w:t>)</w:t>
      </w:r>
      <w:bookmarkEnd w:id="28"/>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lastRenderedPageBreak/>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CA6BA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29" w:name="_Ref458439935"/>
      <w:r>
        <w:t>Core Physical Model (</w:t>
      </w:r>
      <w:hyperlink r:id="rId26" w:history="1">
        <w:r w:rsidRPr="00881487">
          <w:rPr>
            <w:rStyle w:val="Hyperlink"/>
          </w:rPr>
          <w:t>TR-512.6</w:t>
        </w:r>
      </w:hyperlink>
      <w:r>
        <w:t>)</w:t>
      </w:r>
      <w:bookmarkEnd w:id="29"/>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30" w:name="_Ref457548077"/>
      <w:r>
        <w:t>Specification Model (</w:t>
      </w:r>
      <w:hyperlink r:id="rId27" w:history="1">
        <w:r w:rsidRPr="00881487">
          <w:rPr>
            <w:rStyle w:val="Hyperlink"/>
          </w:rPr>
          <w:t>TR-512.7</w:t>
        </w:r>
      </w:hyperlink>
      <w:r>
        <w:t>)</w:t>
      </w:r>
      <w:bookmarkEnd w:id="30"/>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lastRenderedPageBreak/>
        <w:t xml:space="preserve">FC spec: Main focus is to provide a representation of the effective internal structure of a ForwardingConstruct (FC) </w:t>
      </w:r>
    </w:p>
    <w:p w14:paraId="6C11ED27" w14:textId="77777777" w:rsidR="00722ED2" w:rsidRDefault="00722ED2" w:rsidP="00722ED2">
      <w:pPr>
        <w:pStyle w:val="ListParagraph"/>
        <w:numPr>
          <w:ilvl w:val="0"/>
          <w:numId w:val="18"/>
        </w:numPr>
      </w:pPr>
      <w:r>
        <w:t>LTP and LP spec: Main focus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FD and Link spec: Main focus is on capacity and forwarding enablement restrictions</w:t>
      </w:r>
    </w:p>
    <w:p w14:paraId="24914C89" w14:textId="77777777" w:rsidR="00722ED2" w:rsidRDefault="00722ED2" w:rsidP="00722ED2">
      <w:pPr>
        <w:pStyle w:val="ListParagraph"/>
        <w:numPr>
          <w:ilvl w:val="0"/>
          <w:numId w:val="18"/>
        </w:numPr>
      </w:pPr>
      <w:r>
        <w:t>Equipment spec: Main focus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Spec-Ltp</w:t>
      </w:r>
      <w:r w:rsidRPr="00A311FF">
        <w:rPr>
          <w:bCs/>
          <w:color w:val="237BE8" w:themeColor="accent3" w:themeTint="99"/>
        </w:rPr>
        <w:t>CapabilitySpec</w:t>
      </w:r>
      <w:r>
        <w:rPr>
          <w:bCs/>
          <w:color w:val="237BE8" w:themeColor="accent3" w:themeTint="99"/>
        </w:rPr>
        <w:t>WithLtp</w:t>
      </w:r>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main focus to provide a common representation of the mechanism for relating a class to its spec, accounting for implementation needs.</w:t>
      </w:r>
    </w:p>
    <w:p w14:paraId="405044F0" w14:textId="77777777" w:rsidR="00722ED2" w:rsidRDefault="00722ED2" w:rsidP="00722ED2">
      <w:pPr>
        <w:pStyle w:val="Heading3"/>
      </w:pPr>
      <w:bookmarkStart w:id="31" w:name="_Ref487699877"/>
      <w:r>
        <w:t>Control Model (</w:t>
      </w:r>
      <w:hyperlink r:id="rId28" w:history="1">
        <w:r w:rsidRPr="002072EF">
          <w:rPr>
            <w:rStyle w:val="Hyperlink"/>
          </w:rPr>
          <w:t>TR-512.8</w:t>
        </w:r>
      </w:hyperlink>
      <w:r>
        <w:t>)</w:t>
      </w:r>
      <w:bookmarkEnd w:id="31"/>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Over many years it has become apparent that the traditional representation of the Network Element and of the Managed Element was not correct. It is clear that from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1784CCC" w:rsidR="00722ED2" w:rsidRPr="002072EF" w:rsidRDefault="00722ED2" w:rsidP="00722ED2">
      <w:r>
        <w:t xml:space="preserve">As explained in </w:t>
      </w:r>
      <w:hyperlink r:id="rId29" w:history="1">
        <w:r w:rsidR="003716D1" w:rsidRPr="002072EF">
          <w:rPr>
            <w:rStyle w:val="Hyperlink"/>
          </w:rPr>
          <w:t>TR-512.8</w:t>
        </w:r>
      </w:hyperlink>
      <w:r>
        <w:t xml:space="preserve"> the classes SdnController, NetworkControlDomain and NetworkElement</w:t>
      </w:r>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622DD8B1" w:rsidR="00722ED2" w:rsidRDefault="00722ED2" w:rsidP="00722ED2">
      <w:pPr>
        <w:pStyle w:val="Heading3"/>
      </w:pPr>
      <w:bookmarkStart w:id="32" w:name="_Ref487699897"/>
      <w:r>
        <w:lastRenderedPageBreak/>
        <w:t>OAM Model (</w:t>
      </w:r>
      <w:hyperlink r:id="rId30" w:history="1">
        <w:r w:rsidRPr="00950E00">
          <w:rPr>
            <w:rStyle w:val="Hyperlink"/>
          </w:rPr>
          <w:t>TR-512.9</w:t>
        </w:r>
      </w:hyperlink>
      <w:r>
        <w:t>)</w:t>
      </w:r>
      <w:bookmarkEnd w:id="32"/>
    </w:p>
    <w:p w14:paraId="7952F7FF" w14:textId="0CE673F4" w:rsidR="00361AF5" w:rsidRDefault="00361AF5" w:rsidP="00361AF5">
      <w:r>
        <w:t>A high</w:t>
      </w:r>
      <w:r w:rsidR="009310EA">
        <w:t>-</w:t>
      </w:r>
      <w:r>
        <w:t>level overview of OAM is provided. The document focusses on the representation of sensors and sensor/measurement data. The OAM solution does not introduce any new classes and instead proposes that OAM capabilities are built into existing classes such as LTP etc.</w:t>
      </w:r>
    </w:p>
    <w:p w14:paraId="125D6118" w14:textId="77777777" w:rsidR="00361AF5" w:rsidRDefault="00361AF5" w:rsidP="00361AF5">
      <w:pPr>
        <w:keepNext/>
        <w:jc w:val="center"/>
      </w:pPr>
      <w:r>
        <w:object w:dxaOrig="7201" w:dyaOrig="5391" w14:anchorId="0C1EBDA0">
          <v:shape id="_x0000_i1026" type="#_x0000_t75" style="width:345.75pt;height:258.75pt" o:ole="">
            <v:imagedata r:id="rId31" o:title=""/>
          </v:shape>
          <o:OLEObject Type="Embed" ProgID="PowerPoint.Slide.12" ShapeID="_x0000_i1026" DrawAspect="Content" ObjectID="_1766437126" r:id="rId32"/>
        </w:object>
      </w:r>
    </w:p>
    <w:p w14:paraId="23629183" w14:textId="77777777" w:rsidR="00361AF5" w:rsidRDefault="00361AF5" w:rsidP="00361AF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Showing monitors and signal sources</w:t>
      </w:r>
    </w:p>
    <w:p w14:paraId="12FF43C4" w14:textId="6655FED9" w:rsidR="00722ED2" w:rsidRDefault="00722ED2" w:rsidP="00722ED2"/>
    <w:p w14:paraId="65D7675B" w14:textId="77777777" w:rsidR="00722ED2" w:rsidRPr="002072EF" w:rsidRDefault="00722ED2" w:rsidP="00722ED2"/>
    <w:p w14:paraId="13A4EDE5" w14:textId="77777777" w:rsidR="00722ED2" w:rsidRDefault="00722ED2" w:rsidP="00722ED2">
      <w:pPr>
        <w:pStyle w:val="Heading3"/>
      </w:pPr>
      <w:bookmarkStart w:id="33" w:name="_Ref487699845"/>
      <w:r>
        <w:t>Operations Pattern Model (</w:t>
      </w:r>
      <w:hyperlink r:id="rId33" w:history="1">
        <w:r w:rsidRPr="002072EF">
          <w:rPr>
            <w:rStyle w:val="Hyperlink"/>
          </w:rPr>
          <w:t>TR-512.10</w:t>
        </w:r>
      </w:hyperlink>
      <w:r>
        <w:t>)</w:t>
      </w:r>
      <w:bookmarkEnd w:id="33"/>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lastRenderedPageBreak/>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4" w:name="_Ref487699831"/>
      <w:r>
        <w:t>Processing Construct Model (</w:t>
      </w:r>
      <w:hyperlink r:id="rId34" w:history="1">
        <w:r w:rsidRPr="002072EF">
          <w:rPr>
            <w:rStyle w:val="Hyperlink"/>
          </w:rPr>
          <w:t>TR-512.11</w:t>
        </w:r>
      </w:hyperlink>
      <w:r>
        <w:t>)</w:t>
      </w:r>
      <w:bookmarkEnd w:id="34"/>
    </w:p>
    <w:p w14:paraId="47981CA2" w14:textId="77777777" w:rsidR="00722ED2" w:rsidRDefault="00722ED2" w:rsidP="00722ED2">
      <w:r>
        <w:t>The ProcessingConstruct (PC) represents generalized functionality. The PC is used in conjunction with the ConstraintDomain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r>
        <w:t>ForwardingConstruct to represent forwarding functionality</w:t>
      </w:r>
    </w:p>
    <w:p w14:paraId="14D07ED8" w14:textId="77777777" w:rsidR="00722ED2" w:rsidRDefault="00722ED2" w:rsidP="00722ED2">
      <w:pPr>
        <w:pStyle w:val="ListParagraph"/>
        <w:numPr>
          <w:ilvl w:val="0"/>
          <w:numId w:val="32"/>
        </w:numPr>
      </w:pPr>
      <w:r>
        <w:t>LogicalTerminationPoint to represent termination, and</w:t>
      </w:r>
    </w:p>
    <w:p w14:paraId="1D9EE91B" w14:textId="77777777" w:rsidR="00722ED2" w:rsidRDefault="00722ED2" w:rsidP="00722ED2">
      <w:pPr>
        <w:pStyle w:val="ListParagraph"/>
        <w:numPr>
          <w:ilvl w:val="0"/>
          <w:numId w:val="32"/>
        </w:numPr>
      </w:pPr>
      <w:r>
        <w:t>ForwardingDomain to represent forwarding scope constraints.</w:t>
      </w:r>
    </w:p>
    <w:p w14:paraId="746172F8" w14:textId="77777777" w:rsidR="00722ED2" w:rsidRDefault="00722ED2" w:rsidP="00722ED2">
      <w:r>
        <w:t>ProcessingConstruct is in addition to these concepts and is to be used where the major function of interest is related to processing rather than forwarding of information.</w:t>
      </w:r>
    </w:p>
    <w:p w14:paraId="59847CD8" w14:textId="77777777" w:rsidR="00722ED2" w:rsidRDefault="00722ED2" w:rsidP="00722ED2">
      <w:r>
        <w:t>While there are a number of grey areas between processing and forwarding, there are a few ‘pure’ ProcessingConstructs:</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lastRenderedPageBreak/>
        <w:t>Another use for ProcessingConstruct is for representing control plane processes such as packet routing processes. Packet routers commonly run many routing protocols and may also run many instances of each routing protocol. Each routing process instance peers independently and using ProcessingConstruct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05623">
        <w:rPr>
          <w:rFonts w:asciiTheme="minorHAnsi" w:hAnsiTheme="minorHAnsi"/>
          <w:color w:val="237BE8" w:themeColor="accent3" w:themeTint="99"/>
          <w:sz w:val="20"/>
          <w:szCs w:val="20"/>
        </w:rPr>
        <w:t>ProcessingConstruct-Core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5" w:name="_Ref520754757"/>
      <w:r>
        <w:t>Software Model (</w:t>
      </w:r>
      <w:hyperlink r:id="rId35" w:history="1">
        <w:r w:rsidRPr="00FD5749">
          <w:rPr>
            <w:rStyle w:val="Hyperlink"/>
          </w:rPr>
          <w:t>TR-512.12</w:t>
        </w:r>
        <w:bookmarkEnd w:id="35"/>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(similar to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r>
        <w:rPr>
          <w:rFonts w:asciiTheme="minorHAnsi" w:hAnsiTheme="minorHAnsi"/>
          <w:color w:val="237BE8" w:themeColor="accent3" w:themeTint="99"/>
          <w:sz w:val="20"/>
          <w:szCs w:val="20"/>
        </w:rPr>
        <w:t>VirtualMachine</w:t>
      </w:r>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(similar to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CPU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In combination with other parts of the software model further supports the representation of functions emerging from a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74520">
        <w:rPr>
          <w:rFonts w:asciiTheme="minorHAnsi" w:hAnsiTheme="minorHAnsi"/>
          <w:color w:val="237BE8" w:themeColor="accent3" w:themeTint="99"/>
          <w:sz w:val="20"/>
          <w:szCs w:val="20"/>
        </w:rPr>
        <w:t>Software-SoftwareWithPcAndCd</w:t>
      </w:r>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Note that there are a number of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lastRenderedPageBreak/>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36"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6" w:name="_Ref84278591"/>
      <w:r>
        <w:t>Party Model (</w:t>
      </w:r>
      <w:hyperlink r:id="rId37" w:history="1">
        <w:r>
          <w:rPr>
            <w:rStyle w:val="Hyperlink"/>
          </w:rPr>
          <w:t>TR-512.13</w:t>
        </w:r>
      </w:hyperlink>
      <w:r>
        <w:t>)</w:t>
      </w:r>
      <w:bookmarkEnd w:id="36"/>
    </w:p>
    <w:p w14:paraId="15D3FF6A" w14:textId="7E22E954" w:rsidR="00C609B9" w:rsidRDefault="00C609B9" w:rsidP="00C609B9">
      <w:pPr>
        <w:rPr>
          <w:color w:val="7030A0"/>
          <w:lang w:val="en-GB"/>
        </w:rPr>
      </w:pPr>
      <w:r w:rsidRPr="00644E0D">
        <w:rPr>
          <w:color w:val="7030A0"/>
          <w:lang w:val="en-GB"/>
        </w:rPr>
        <w:t>&lt;/gendoc&gt;&lt;drop/&gt;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Party.uml' element=’{0}’ importedBundles='gmf;papyrus' searchMetamodels='true'/&gt;</w:t>
      </w:r>
    </w:p>
    <w:p w14:paraId="2CAA59B5" w14:textId="77777777" w:rsidR="00C609B9" w:rsidRDefault="00C609B9" w:rsidP="00C609B9">
      <w:pPr>
        <w:rPr>
          <w:color w:val="7030A0"/>
          <w:lang w:val="en-GB"/>
        </w:rPr>
      </w:pPr>
      <w:r>
        <w:rPr>
          <w:color w:val="7030A0"/>
          <w:lang w:val="en-GB"/>
        </w:rPr>
        <w:t>&lt;gendoc&gt;&lt;drop/&gt;</w:t>
      </w:r>
    </w:p>
    <w:p w14:paraId="57AFC9D3" w14:textId="0654AD56" w:rsidR="00C609B9" w:rsidRDefault="00C609B9" w:rsidP="00C609B9">
      <w:r>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The model links the company organization to the people it employs and who interact on its behalf. The common modelling term used for both person and organization is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37" w:name="_Ref84278627"/>
      <w:r>
        <w:t>Location</w:t>
      </w:r>
      <w:r w:rsidR="005A0A74">
        <w:t xml:space="preserve"> Model (</w:t>
      </w:r>
      <w:hyperlink r:id="rId38" w:history="1">
        <w:r w:rsidR="005A0A74">
          <w:rPr>
            <w:rStyle w:val="Hyperlink"/>
          </w:rPr>
          <w:t>TR-512.14</w:t>
        </w:r>
      </w:hyperlink>
      <w:r w:rsidR="005A0A74">
        <w:t>)</w:t>
      </w:r>
      <w:bookmarkEnd w:id="37"/>
    </w:p>
    <w:p w14:paraId="3021FC27" w14:textId="77777777" w:rsidR="00C609B9" w:rsidRDefault="00C609B9" w:rsidP="00C609B9">
      <w:pPr>
        <w:rPr>
          <w:color w:val="7030A0"/>
          <w:lang w:val="en-GB"/>
        </w:rPr>
      </w:pPr>
      <w:r w:rsidRPr="00644E0D">
        <w:rPr>
          <w:color w:val="7030A0"/>
          <w:lang w:val="en-GB"/>
        </w:rPr>
        <w:t>&lt;/gendoc&gt;&lt;drop/&gt;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Location.uml' element=’{0}’ importedBundles='gmf;papyrus' searchMetamodels='true'/&gt;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&lt;gendoc&gt;&lt;drop/&gt;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lastRenderedPageBreak/>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7A45E2EA" w:rsidR="003169E1" w:rsidRDefault="00950E00" w:rsidP="003169E1">
      <w:pPr>
        <w:pStyle w:val="Heading3"/>
      </w:pPr>
      <w:bookmarkStart w:id="38" w:name="_Ref155734946"/>
      <w:r>
        <w:t>Compute</w:t>
      </w:r>
      <w:r w:rsidR="0091761A">
        <w:t xml:space="preserve"> </w:t>
      </w:r>
      <w:r>
        <w:t>(</w:t>
      </w:r>
      <w:hyperlink r:id="rId39" w:history="1">
        <w:r w:rsidR="003169E1" w:rsidRPr="00950E00">
          <w:rPr>
            <w:rStyle w:val="Hyperlink"/>
          </w:rPr>
          <w:t>TR-512.15</w:t>
        </w:r>
      </w:hyperlink>
      <w:r>
        <w:t>)</w:t>
      </w:r>
      <w:bookmarkEnd w:id="38"/>
    </w:p>
    <w:p w14:paraId="58D6B059" w14:textId="77777777" w:rsidR="00950E00" w:rsidRDefault="00950E00" w:rsidP="00950E00">
      <w:pPr>
        <w:rPr>
          <w:color w:val="7030A0"/>
          <w:lang w:val="en-GB"/>
        </w:rPr>
      </w:pPr>
      <w:r w:rsidRPr="00644E0D">
        <w:rPr>
          <w:color w:val="7030A0"/>
          <w:lang w:val="en-GB"/>
        </w:rPr>
        <w:t>&lt;/gendoc&gt;&lt;drop/&gt;</w:t>
      </w:r>
    </w:p>
    <w:p w14:paraId="3E2C4FCC" w14:textId="77777777" w:rsidR="00950E00" w:rsidRDefault="00950E00" w:rsidP="00950E00">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Compute</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FE0B2B" w14:textId="77777777" w:rsidR="00950E00" w:rsidRDefault="00950E00" w:rsidP="00950E00">
      <w:pPr>
        <w:rPr>
          <w:color w:val="7030A0"/>
          <w:lang w:val="en-GB"/>
        </w:rPr>
      </w:pPr>
      <w:r w:rsidRPr="00644E0D">
        <w:rPr>
          <w:color w:val="7030A0"/>
          <w:lang w:val="en-GB"/>
        </w:rPr>
        <w:t>&lt;gendoc&gt;&lt;drop/&gt;</w:t>
      </w:r>
    </w:p>
    <w:p w14:paraId="3930E618" w14:textId="66F2F780" w:rsidR="00950E00" w:rsidRDefault="00950E00" w:rsidP="00950E00">
      <w:r>
        <w:t xml:space="preserve">This </w:t>
      </w:r>
      <w:r w:rsidR="00637241">
        <w:t>is</w:t>
      </w:r>
      <w:r>
        <w:t xml:space="preserve"> a general high-level model for compute functionality including processing and storage. The model is considered sufficient to represent the capabilities of the compute functions that may be present in a network device or in a controller of network devices.</w:t>
      </w:r>
    </w:p>
    <w:p w14:paraId="0D32C10E" w14:textId="77777777" w:rsidR="00950E00" w:rsidRPr="00426682" w:rsidRDefault="00950E00" w:rsidP="00950E0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F24FE8A" w14:textId="77777777" w:rsidR="00950E00" w:rsidRPr="0023024E" w:rsidRDefault="00950E00" w:rsidP="00950E0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F43F9">
        <w:rPr>
          <w:rFonts w:asciiTheme="minorHAnsi" w:hAnsiTheme="minorHAnsi"/>
          <w:color w:val="237BE8" w:themeColor="accent3" w:themeTint="99"/>
          <w:sz w:val="20"/>
          <w:szCs w:val="20"/>
        </w:rPr>
        <w:t>Compute-ComputeStructure</w:t>
      </w:r>
      <w:r>
        <w:rPr>
          <w:bCs/>
          <w:color w:val="7030A0"/>
        </w:rPr>
        <w:t>’, ’</w:t>
      </w:r>
      <w:r>
        <w:rPr>
          <w:bCs/>
          <w:color w:val="237BE8" w:themeColor="accent3" w:themeTint="99"/>
        </w:rPr>
        <w:t>Compute Structure</w:t>
      </w:r>
      <w:r>
        <w:rPr>
          <w:bCs/>
          <w:color w:val="7030A0"/>
        </w:rPr>
        <w:t>’)/]</w:t>
      </w:r>
    </w:p>
    <w:p w14:paraId="7945E6C5" w14:textId="77777777" w:rsidR="00950E00" w:rsidRDefault="00950E00" w:rsidP="00950E0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70EE1" w14:textId="77777777" w:rsidR="00950E00" w:rsidRDefault="00950E00" w:rsidP="00950E00"/>
    <w:p w14:paraId="58AC5FAB" w14:textId="5B3B7C5D" w:rsidR="003169E1" w:rsidRDefault="00C12903" w:rsidP="003169E1">
      <w:pPr>
        <w:pStyle w:val="Heading3"/>
      </w:pPr>
      <w:r>
        <w:t>Core Foundation Model – States (</w:t>
      </w:r>
      <w:bookmarkStart w:id="39"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39"/>
      <w:r>
        <w:t>)</w:t>
      </w:r>
    </w:p>
    <w:p w14:paraId="61067CA7" w14:textId="77777777" w:rsidR="001A6D1B" w:rsidRDefault="001A6D1B" w:rsidP="001A6D1B">
      <w:pPr>
        <w:rPr>
          <w:color w:val="7030A0"/>
          <w:lang w:val="en-GB"/>
        </w:rPr>
      </w:pPr>
      <w:r w:rsidRPr="00644E0D">
        <w:rPr>
          <w:color w:val="7030A0"/>
          <w:lang w:val="en-GB"/>
        </w:rPr>
        <w:t>&lt;/gendoc&gt;&lt;drop/&gt;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&lt;gendoc&gt;&lt;drop/&gt;</w:t>
      </w:r>
    </w:p>
    <w:p w14:paraId="2CC83B7E" w14:textId="18EAE4E1" w:rsidR="005A0A74" w:rsidRDefault="00C12903" w:rsidP="005A0A74">
      <w:r>
        <w:t xml:space="preserve">See section </w:t>
      </w:r>
      <w:r>
        <w:fldChar w:fldCharType="begin"/>
      </w:r>
      <w:r>
        <w:instrText xml:space="preserve"> REF _Ref84217979 \r \h </w:instrText>
      </w:r>
      <w:r>
        <w:fldChar w:fldCharType="separate"/>
      </w:r>
      <w:r>
        <w:t>2.1.2.2</w:t>
      </w:r>
      <w:r>
        <w:fldChar w:fldCharType="end"/>
      </w:r>
      <w:r>
        <w:t xml:space="preserve"> </w:t>
      </w:r>
      <w:r>
        <w:fldChar w:fldCharType="begin"/>
      </w:r>
      <w:r>
        <w:instrText xml:space="preserve"> REF _Ref84217979 \h </w:instrText>
      </w:r>
      <w:r>
        <w:fldChar w:fldCharType="separate"/>
      </w:r>
      <w:r>
        <w:t>States (</w:t>
      </w:r>
      <w:r w:rsidRPr="00397BB5">
        <w:t>TR-512.17</w:t>
      </w:r>
      <w:r>
        <w:t>)</w:t>
      </w:r>
      <w:r>
        <w:fldChar w:fldCharType="end"/>
      </w:r>
      <w:r>
        <w:t xml:space="preserve"> on page </w:t>
      </w:r>
      <w:r>
        <w:fldChar w:fldCharType="begin"/>
      </w:r>
      <w:r>
        <w:instrText xml:space="preserve"> PAGEREF _Ref84217979 \h </w:instrText>
      </w:r>
      <w:r>
        <w:fldChar w:fldCharType="separate"/>
      </w:r>
      <w:r>
        <w:rPr>
          <w:noProof/>
        </w:rPr>
        <w:t>10</w:t>
      </w:r>
      <w:r>
        <w:fldChar w:fldCharType="end"/>
      </w:r>
      <w:r>
        <w:t>.</w:t>
      </w:r>
    </w:p>
    <w:p w14:paraId="626231C7" w14:textId="77777777" w:rsidR="00950E00" w:rsidRDefault="00950E00" w:rsidP="005A0A74"/>
    <w:p w14:paraId="1CD5118B" w14:textId="2132D7F9" w:rsidR="00637241" w:rsidRDefault="00637241" w:rsidP="005A0A74">
      <w:pPr>
        <w:pStyle w:val="Heading3"/>
      </w:pPr>
      <w:bookmarkStart w:id="40" w:name="_Ref155734969"/>
      <w:r>
        <w:t>Temporal expression model (</w:t>
      </w:r>
      <w:hyperlink r:id="rId40" w:history="1">
        <w:r>
          <w:rPr>
            <w:rStyle w:val="Hyperlink"/>
          </w:rPr>
          <w:t>TR-512.18</w:t>
        </w:r>
      </w:hyperlink>
      <w:r>
        <w:t>)</w:t>
      </w:r>
      <w:bookmarkEnd w:id="40"/>
    </w:p>
    <w:p w14:paraId="0F6BE1A2" w14:textId="36229FE1" w:rsidR="00637241" w:rsidRPr="00637241" w:rsidRDefault="00637241" w:rsidP="005A0A74">
      <w:pPr>
        <w:rPr>
          <w:color w:val="7030A0"/>
          <w:lang w:val="en-GB"/>
        </w:rPr>
      </w:pPr>
      <w:r w:rsidRPr="00644E0D">
        <w:rPr>
          <w:color w:val="7030A0"/>
          <w:lang w:val="en-GB"/>
        </w:rPr>
        <w:t>&lt;/gendoc&gt;&lt;drop/&gt;</w:t>
      </w:r>
    </w:p>
    <w:p w14:paraId="12DC635F" w14:textId="77777777" w:rsidR="00637241" w:rsidRDefault="00637241" w:rsidP="00637241">
      <w:pPr>
        <w:rPr>
          <w:color w:val="7030A0"/>
          <w:lang w:val="en-GB"/>
        </w:rPr>
      </w:pPr>
      <w:r>
        <w:rPr>
          <w:color w:val="7030A0"/>
          <w:lang w:val="en-GB"/>
        </w:rPr>
        <w:lastRenderedPageBreak/>
        <w:t>&lt;context model=’</w:t>
      </w:r>
      <w:r>
        <w:rPr>
          <w:color w:val="521311" w:themeColor="accent6" w:themeShade="80"/>
          <w:lang w:val="en-GB"/>
        </w:rPr>
        <w:t>C:\Users\ndavis\git\ONFInfoModel\OnfModel\</w:t>
      </w:r>
      <w:r>
        <w:rPr>
          <w:color w:val="7030A0"/>
          <w:lang w:val="en-GB"/>
        </w:rPr>
        <w:t>TemporalExpression.uml' element=’{0}’ importedBundles='gmf;papyrus' searchMetamodels='true'/&gt;</w:t>
      </w:r>
    </w:p>
    <w:p w14:paraId="2BDCDEBF" w14:textId="77777777" w:rsidR="00637241" w:rsidRDefault="00637241" w:rsidP="00637241">
      <w:pPr>
        <w:rPr>
          <w:color w:val="7030A0"/>
          <w:lang w:val="en-GB"/>
        </w:rPr>
      </w:pPr>
      <w:r>
        <w:rPr>
          <w:color w:val="7030A0"/>
          <w:lang w:val="en-GB"/>
        </w:rPr>
        <w:t>&lt;gendoc&gt;&lt;drop/&gt;</w:t>
      </w:r>
    </w:p>
    <w:p w14:paraId="6C455F0E" w14:textId="64F05C81" w:rsidR="00637241" w:rsidRDefault="00637241" w:rsidP="00637241">
      <w:r>
        <w:t>This is a model of time periods. Application of this model to the other Core Model entities will allow for representation of the history of actual lifecycle changes and representation of future possibility/intention. For the latter some of the multiplicities in the model may need to be refined.</w:t>
      </w:r>
    </w:p>
    <w:p w14:paraId="545C195B" w14:textId="77777777" w:rsidR="00637241" w:rsidRDefault="00637241" w:rsidP="00637241">
      <w:pPr>
        <w:spacing w:after="0"/>
      </w:pPr>
    </w:p>
    <w:p w14:paraId="6C45A8AC" w14:textId="77777777" w:rsidR="00637241" w:rsidRPr="00426682" w:rsidRDefault="00637241" w:rsidP="0063724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764CEE9" w14:textId="77777777" w:rsidR="00637241" w:rsidRPr="0023024E" w:rsidRDefault="00637241" w:rsidP="0063724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TemporalExpression-Overview</w:t>
      </w:r>
      <w:r>
        <w:rPr>
          <w:bCs/>
          <w:color w:val="7030A0"/>
        </w:rPr>
        <w:t>’, ’</w:t>
      </w:r>
      <w:r>
        <w:rPr>
          <w:bCs/>
          <w:color w:val="237BE8" w:themeColor="accent3" w:themeTint="99"/>
        </w:rPr>
        <w:t>Temporal Expression Model</w:t>
      </w:r>
      <w:r>
        <w:rPr>
          <w:bCs/>
          <w:color w:val="7030A0"/>
        </w:rPr>
        <w:t>’)/]</w:t>
      </w:r>
    </w:p>
    <w:p w14:paraId="0162A760" w14:textId="77777777" w:rsidR="00637241" w:rsidRDefault="00637241" w:rsidP="00637241">
      <w:pPr>
        <w:rPr>
          <w:color w:val="7030A0"/>
          <w:sz w:val="20"/>
          <w:szCs w:val="20"/>
        </w:rPr>
      </w:pPr>
      <w:r>
        <w:rPr>
          <w:color w:val="7030A0"/>
          <w:sz w:val="20"/>
          <w:szCs w:val="20"/>
        </w:rPr>
        <w:t>[/for]&lt;drop/&gt;</w:t>
      </w:r>
    </w:p>
    <w:p w14:paraId="026DC025" w14:textId="77777777" w:rsidR="00722ED2" w:rsidRDefault="00722ED2" w:rsidP="00722ED2">
      <w:pPr>
        <w:pStyle w:val="Heading2"/>
      </w:pPr>
      <w:bookmarkStart w:id="41" w:name="_Toc456706158"/>
      <w:bookmarkStart w:id="42" w:name="_Ref457547886"/>
      <w:bookmarkStart w:id="43" w:name="_Ref457547890"/>
      <w:bookmarkStart w:id="44" w:name="_Ref457547894"/>
      <w:bookmarkStart w:id="45" w:name="_Ref459027427"/>
      <w:bookmarkStart w:id="46" w:name="_Ref459027433"/>
      <w:bookmarkStart w:id="47" w:name="_Ref459027437"/>
      <w:bookmarkStart w:id="48" w:name="_Ref459027441"/>
      <w:r>
        <w:t>Supporting documents</w:t>
      </w:r>
      <w:bookmarkEnd w:id="41"/>
      <w:bookmarkEnd w:id="42"/>
      <w:bookmarkEnd w:id="43"/>
      <w:bookmarkEnd w:id="44"/>
      <w:bookmarkEnd w:id="45"/>
      <w:bookmarkEnd w:id="46"/>
      <w:bookmarkEnd w:id="47"/>
      <w:bookmarkEnd w:id="48"/>
    </w:p>
    <w:p w14:paraId="4C6C7E29" w14:textId="77777777" w:rsidR="00637241" w:rsidRDefault="00637241" w:rsidP="00637241">
      <w:pPr>
        <w:rPr>
          <w:color w:val="7030A0"/>
          <w:lang w:val="en-GB"/>
        </w:rPr>
      </w:pPr>
      <w:r w:rsidRPr="00644E0D">
        <w:rPr>
          <w:color w:val="7030A0"/>
          <w:lang w:val="en-GB"/>
        </w:rPr>
        <w:t>&lt;/gendoc&gt;&lt;drop/&gt;</w:t>
      </w:r>
    </w:p>
    <w:p w14:paraId="7930C614" w14:textId="77777777" w:rsidR="00637241" w:rsidRDefault="00637241" w:rsidP="00637241">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Pr="00644E0D">
        <w:rPr>
          <w:color w:val="7030A0"/>
          <w:lang w:val="en-GB"/>
        </w:rPr>
        <w:t>&lt;drop/&gt;</w:t>
      </w:r>
    </w:p>
    <w:p w14:paraId="45439308" w14:textId="33954284" w:rsidR="00637241" w:rsidRPr="00637241" w:rsidRDefault="00637241" w:rsidP="00637241">
      <w:pPr>
        <w:rPr>
          <w:color w:val="7030A0"/>
          <w:lang w:val="en-GB"/>
        </w:rPr>
      </w:pPr>
      <w:r>
        <w:rPr>
          <w:color w:val="7030A0"/>
          <w:lang w:val="en-GB"/>
        </w:rPr>
        <w:t>&lt;gendoc&gt;&lt;drop/&gt;</w:t>
      </w:r>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41"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42"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49" w:name="_Ref457550894"/>
      <w:commentRangeStart w:id="50"/>
      <w:r>
        <w:t>Data Dictionary (</w:t>
      </w:r>
      <w:hyperlink r:id="rId43" w:history="1">
        <w:r w:rsidRPr="002072EF">
          <w:rPr>
            <w:rStyle w:val="Hyperlink"/>
          </w:rPr>
          <w:t>TR-512.DD</w:t>
        </w:r>
      </w:hyperlink>
      <w:r>
        <w:t>)</w:t>
      </w:r>
      <w:bookmarkEnd w:id="49"/>
      <w:commentRangeEnd w:id="50"/>
      <w:r w:rsidR="008804EC">
        <w:rPr>
          <w:rStyle w:val="CommentReference"/>
          <w:rFonts w:ascii="Times New Roman" w:eastAsiaTheme="minorEastAsia" w:hAnsi="Times New Roman" w:cstheme="minorBidi"/>
          <w:b w:val="0"/>
          <w:bCs w:val="0"/>
        </w:rPr>
        <w:commentReference w:id="50"/>
      </w:r>
    </w:p>
    <w:p w14:paraId="26A9475A" w14:textId="75917962" w:rsidR="00722ED2" w:rsidRDefault="00722ED2" w:rsidP="00722ED2">
      <w:r>
        <w:t>The data dictionary provides details of the classes, attributes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Extract from data dictionary (V1.2)</w:t>
      </w:r>
    </w:p>
    <w:p w14:paraId="5FF896EC" w14:textId="77777777" w:rsidR="00722ED2" w:rsidRDefault="00722ED2" w:rsidP="00722ED2">
      <w:pPr>
        <w:pStyle w:val="Heading3"/>
      </w:pPr>
      <w:bookmarkStart w:id="51" w:name="_Ref457548604"/>
      <w:bookmarkStart w:id="52" w:name="_Ref487699518"/>
      <w:r>
        <w:t>Terminology mapping (</w:t>
      </w:r>
      <w:bookmarkEnd w:id="51"/>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52"/>
    </w:p>
    <w:p w14:paraId="5EC2D50B" w14:textId="77777777" w:rsidR="00722ED2" w:rsidRPr="00534063" w:rsidRDefault="00722ED2" w:rsidP="00722ED2">
      <w:r>
        <w:t>The terminology mapping document contains a table that provides overview translations from classes in the ONF-CIM to classes (and concepts) in other models. It will be helpful for someone who is familiar with one of the other industry standard terminology sets when working through the ONF-CIM.</w:t>
      </w:r>
    </w:p>
    <w:p w14:paraId="7373E3C1" w14:textId="77777777" w:rsidR="00722ED2" w:rsidRDefault="00722ED2" w:rsidP="00722ED2">
      <w:pPr>
        <w:pStyle w:val="Heading3"/>
      </w:pPr>
      <w:bookmarkStart w:id="53" w:name="_Ref458439970"/>
      <w:r>
        <w:t>Core Model Future Enhancements (</w:t>
      </w:r>
      <w:bookmarkEnd w:id="53"/>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4" w:name="_Toc456706159"/>
      <w:r>
        <w:t>Gendoc fragment definitions (</w:t>
      </w:r>
      <w:hyperlink r:id="rId45"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Gendoc is the tool used to extract model element details and diagrams from the .uml and .notation files and to insert those into the TR-512 documentation. </w:t>
      </w:r>
    </w:p>
    <w:p w14:paraId="0B14C4C1" w14:textId="77777777" w:rsidR="00722ED2" w:rsidRPr="002072F2" w:rsidRDefault="00722ED2" w:rsidP="00722ED2">
      <w:r>
        <w:t>Note all Gendoc templates are provided in the Gendoc folder.</w:t>
      </w:r>
    </w:p>
    <w:p w14:paraId="36CCDA69" w14:textId="77777777" w:rsidR="00722ED2" w:rsidRDefault="00722ED2" w:rsidP="00722ED2">
      <w:pPr>
        <w:pStyle w:val="Heading2"/>
      </w:pPr>
      <w:bookmarkStart w:id="55" w:name="_Ref457548168"/>
      <w:r>
        <w:t>Supporting Guidelines</w:t>
      </w:r>
      <w:bookmarkEnd w:id="54"/>
      <w:bookmarkEnd w:id="55"/>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The ONF-CIM is expressed in a formal language called UML (Unified Modeling Language). UML has a number of basic model elements, called UML artifacts. In order to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rsidRPr="00D40E0B">
        <w:rPr>
          <w:b/>
          <w:bCs/>
        </w:rPr>
        <w:t>{{ONF TR-531}}:</w:t>
      </w:r>
      <w:r>
        <w:t xml:space="preserve"> This document defines the guidelines for mapping protocol-neutral UML information models to YANG data schemas. The UML information model to be mapped has to be defined based on the UML Modeling Guidelines defined in {{ONF TR-514}}. </w:t>
      </w:r>
    </w:p>
    <w:p w14:paraId="7391B00B" w14:textId="77777777" w:rsidR="00722ED2" w:rsidRDefault="00722ED2" w:rsidP="00722ED2">
      <w:pPr>
        <w:pStyle w:val="ListParagraph"/>
        <w:numPr>
          <w:ilvl w:val="0"/>
          <w:numId w:val="7"/>
        </w:numPr>
      </w:pPr>
      <w:r w:rsidRPr="00D40E0B">
        <w:rPr>
          <w:b/>
          <w:bCs/>
        </w:rPr>
        <w:t>{{ONF TR-543}}:</w:t>
      </w:r>
      <w:r>
        <w:t xml:space="preserve"> This document defines the guidelines for mapping protocol-neutral UML information model to OpenAPI (also a.k.a Swagger API), which is a RESTful API with JSON data schema. The UML information model to be mapped has to be defined based on the UML Modeling Guidelines defined in {{ONF TR-514}}.</w:t>
      </w:r>
    </w:p>
    <w:p w14:paraId="371B99CC" w14:textId="77777777" w:rsidR="00722ED2" w:rsidRDefault="00722ED2" w:rsidP="00722ED2">
      <w:pPr>
        <w:pStyle w:val="ListParagraph"/>
        <w:numPr>
          <w:ilvl w:val="0"/>
          <w:numId w:val="7"/>
        </w:numPr>
      </w:pPr>
      <w:r w:rsidRPr="00D40E0B">
        <w:rPr>
          <w:b/>
          <w:bCs/>
        </w:rPr>
        <w:t>{{ONF TR-544}}:</w:t>
      </w:r>
      <w:r>
        <w:t xml:space="preserve"> This document defines the guidelines for mapping protocol-neutral UML information model to the ProtoBuf schema language. The UML information model to be mapped has to be defined based on the UML Modeling Guidelines defined in {{ONF TR-514}}.</w:t>
      </w:r>
    </w:p>
    <w:p w14:paraId="38E7EE11" w14:textId="77777777" w:rsidR="00722ED2" w:rsidRDefault="00722ED2" w:rsidP="00722ED2">
      <w:pPr>
        <w:pStyle w:val="Heading2"/>
      </w:pPr>
      <w:bookmarkStart w:id="56" w:name="_Toc456706160"/>
      <w:bookmarkStart w:id="57" w:name="_Ref459106939"/>
      <w:r>
        <w:t>Key reference material</w:t>
      </w:r>
      <w:bookmarkEnd w:id="56"/>
      <w:bookmarkEnd w:id="57"/>
    </w:p>
    <w:p w14:paraId="34A4DC8A" w14:textId="17FCFF09" w:rsidR="00722ED2" w:rsidRDefault="00722ED2" w:rsidP="00722ED2">
      <w:r>
        <w:t>In the development of the CoreModel, information model work from other SDOs has been used as input, including {{TMF TR215}}, {{TMF TR225}}, {{TMF SID 5LR}}, {{ITU-T G.7711}}, {{ITU-T G.87</w:t>
      </w:r>
      <w:r w:rsidR="0012423A">
        <w:t>5</w:t>
      </w:r>
      <w:r>
        <w:t>}}, {{ITU-T G.8052}}, and {{ITU-T G.8152}}.</w:t>
      </w:r>
      <w:bookmarkStart w:id="58" w:name="_Toc410597870"/>
      <w:bookmarkStart w:id="59" w:name="_Toc410597871"/>
      <w:bookmarkStart w:id="60" w:name="_Toc410597872"/>
      <w:bookmarkStart w:id="61" w:name="_Toc410597873"/>
      <w:bookmarkStart w:id="62" w:name="_Toc410597874"/>
      <w:bookmarkStart w:id="63" w:name="_Toc410597875"/>
      <w:bookmarkStart w:id="64" w:name="_Toc410597876"/>
      <w:bookmarkStart w:id="65" w:name="_Toc410597877"/>
      <w:bookmarkStart w:id="66" w:name="_Toc410597878"/>
      <w:bookmarkStart w:id="67" w:name="_Toc410597879"/>
      <w:bookmarkStart w:id="68" w:name="_Toc410597880"/>
      <w:bookmarkStart w:id="69" w:name="_Toc410597881"/>
      <w:bookmarkStart w:id="70" w:name="_Toc410597882"/>
      <w:bookmarkStart w:id="71" w:name="_Toc410597883"/>
      <w:bookmarkStart w:id="72" w:name="_Toc410597884"/>
      <w:bookmarkStart w:id="73" w:name="_Toc410597885"/>
      <w:bookmarkStart w:id="74" w:name="_Toc410597886"/>
      <w:bookmarkStart w:id="75" w:name="_Toc410597887"/>
      <w:bookmarkStart w:id="76" w:name="_Toc410597888"/>
      <w:bookmarkStart w:id="77" w:name="_Toc410597889"/>
      <w:bookmarkStart w:id="78" w:name="_Toc410597890"/>
      <w:bookmarkStart w:id="79" w:name="_Toc410597891"/>
      <w:bookmarkStart w:id="80" w:name="_Toc410597892"/>
      <w:bookmarkStart w:id="81" w:name="_Toc410597893"/>
      <w:bookmarkStart w:id="82" w:name="_Toc410597894"/>
      <w:bookmarkStart w:id="83" w:name="_Toc410597895"/>
      <w:bookmarkStart w:id="84" w:name="_Toc410597896"/>
      <w:bookmarkStart w:id="85" w:name="_Toc410597897"/>
      <w:bookmarkStart w:id="86" w:name="_Toc410597898"/>
      <w:bookmarkStart w:id="87" w:name="_Toc410597899"/>
      <w:bookmarkStart w:id="88" w:name="_Toc410597900"/>
      <w:bookmarkStart w:id="89" w:name="_Toc410597901"/>
      <w:bookmarkStart w:id="90" w:name="_Toc410597902"/>
      <w:bookmarkStart w:id="91" w:name="_Toc410597903"/>
      <w:bookmarkStart w:id="92" w:name="_Toc410597904"/>
      <w:bookmarkStart w:id="93" w:name="_Toc410597905"/>
      <w:bookmarkStart w:id="94" w:name="_Toc410597906"/>
      <w:bookmarkStart w:id="95" w:name="_Toc410597907"/>
      <w:bookmarkStart w:id="96" w:name="_Toc410597908"/>
      <w:bookmarkStart w:id="97" w:name="_Toc410597909"/>
      <w:bookmarkStart w:id="98" w:name="_Toc410597910"/>
      <w:bookmarkStart w:id="99" w:name="_Toc410597911"/>
      <w:bookmarkStart w:id="100" w:name="_Toc410597912"/>
      <w:bookmarkStart w:id="101" w:name="_Toc410597913"/>
      <w:bookmarkStart w:id="102" w:name="_Toc410597914"/>
      <w:bookmarkStart w:id="103" w:name="_Toc410597915"/>
      <w:bookmarkStart w:id="104" w:name="_Toc410597916"/>
      <w:bookmarkStart w:id="105" w:name="_Toc410597917"/>
      <w:bookmarkStart w:id="106" w:name="_Toc410597918"/>
      <w:bookmarkStart w:id="107" w:name="_Toc410597919"/>
      <w:bookmarkStart w:id="108" w:name="_Toc410597920"/>
      <w:bookmarkStart w:id="109" w:name="_Toc410597921"/>
      <w:bookmarkStart w:id="110" w:name="_Toc410597922"/>
      <w:bookmarkStart w:id="111" w:name="_Toc410597923"/>
      <w:bookmarkStart w:id="112" w:name="_Toc410597924"/>
      <w:bookmarkStart w:id="113" w:name="_Toc410597925"/>
      <w:bookmarkStart w:id="114" w:name="_Toc410597926"/>
      <w:bookmarkStart w:id="115" w:name="_Toc410597927"/>
      <w:bookmarkStart w:id="116" w:name="_Toc410597928"/>
      <w:bookmarkStart w:id="117" w:name="_Toc410597929"/>
      <w:bookmarkStart w:id="118" w:name="_Toc410597930"/>
      <w:bookmarkStart w:id="119" w:name="_Toc41059793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t xml:space="preserve"> The CoreModel is being shared with other bodies via various mechanisms including publication of a view of the model as an IETF draft {{draft-lam}}.</w:t>
      </w:r>
    </w:p>
    <w:p w14:paraId="33AD7639" w14:textId="77777777" w:rsidR="00722ED2" w:rsidRDefault="00722ED2" w:rsidP="00722ED2">
      <w:pPr>
        <w:pStyle w:val="Heading2"/>
      </w:pPr>
      <w:bookmarkStart w:id="120" w:name="_Toc434403119"/>
      <w:bookmarkStart w:id="121" w:name="_Ref459106963"/>
      <w:r>
        <w:t>Papyrus File</w:t>
      </w:r>
      <w:bookmarkEnd w:id="120"/>
      <w:bookmarkEnd w:id="121"/>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5074CEB9" w:rsidR="00722ED2" w:rsidRDefault="00722ED2" w:rsidP="00722ED2">
      <w:pPr>
        <w:rPr>
          <w:lang w:eastAsia="en-CA"/>
        </w:rPr>
      </w:pPr>
      <w:r>
        <w:t>Link to</w:t>
      </w:r>
      <w:r w:rsidRPr="003437CD">
        <w:t xml:space="preserve"> the Core Model files: </w:t>
      </w:r>
      <w:hyperlink r:id="rId46" w:history="1">
        <w:r w:rsidRPr="008D43BA">
          <w:rPr>
            <w:rStyle w:val="Hyperlink"/>
          </w:rPr>
          <w:t>OnfModel</w:t>
        </w:r>
      </w:hyperlink>
      <w:r>
        <w:rPr>
          <w:lang w:eastAsia="en-CA"/>
        </w:rPr>
        <w:t xml:space="preserve"> </w:t>
      </w:r>
      <w:r w:rsidR="007D6017">
        <w:rPr>
          <w:lang w:eastAsia="en-CA"/>
        </w:rPr>
        <w:t>folder.</w:t>
      </w:r>
    </w:p>
    <w:p w14:paraId="00576D8D" w14:textId="2F960637" w:rsidR="00722ED2" w:rsidRPr="00395FA5" w:rsidRDefault="00722ED2" w:rsidP="00722ED2">
      <w:pPr>
        <w:rPr>
          <w:lang w:eastAsia="en-CA"/>
        </w:rPr>
      </w:pPr>
      <w:r>
        <w:rPr>
          <w:lang w:eastAsia="en-CA"/>
        </w:rPr>
        <w:t xml:space="preserve">The file structure is </w:t>
      </w:r>
      <w:r w:rsidR="00D40E0B">
        <w:rPr>
          <w:lang w:eastAsia="en-CA"/>
        </w:rPr>
        <w:t xml:space="preserve">stated in section </w:t>
      </w:r>
      <w:r w:rsidR="00D40E0B">
        <w:rPr>
          <w:lang w:eastAsia="en-CA"/>
        </w:rPr>
        <w:fldChar w:fldCharType="begin"/>
      </w:r>
      <w:r w:rsidR="00D40E0B">
        <w:rPr>
          <w:lang w:eastAsia="en-CA"/>
        </w:rPr>
        <w:instrText xml:space="preserve"> REF _Ref155735441 \r \h </w:instrText>
      </w:r>
      <w:r w:rsidR="00D40E0B">
        <w:rPr>
          <w:lang w:eastAsia="en-CA"/>
        </w:rPr>
      </w:r>
      <w:r w:rsidR="00D40E0B">
        <w:rPr>
          <w:lang w:eastAsia="en-CA"/>
        </w:rPr>
        <w:fldChar w:fldCharType="separate"/>
      </w:r>
      <w:r w:rsidR="00D40E0B">
        <w:rPr>
          <w:lang w:eastAsia="en-CA"/>
        </w:rPr>
        <w:t>9</w:t>
      </w:r>
      <w:r w:rsidR="00D40E0B">
        <w:rPr>
          <w:lang w:eastAsia="en-CA"/>
        </w:rPr>
        <w:fldChar w:fldCharType="end"/>
      </w:r>
      <w:r w:rsidR="00D40E0B">
        <w:rPr>
          <w:lang w:eastAsia="en-CA"/>
        </w:rPr>
        <w:t xml:space="preserve"> </w:t>
      </w:r>
      <w:r w:rsidR="00D40E0B">
        <w:rPr>
          <w:lang w:eastAsia="en-CA"/>
        </w:rPr>
        <w:fldChar w:fldCharType="begin"/>
      </w:r>
      <w:r w:rsidR="00D40E0B">
        <w:rPr>
          <w:lang w:eastAsia="en-CA"/>
        </w:rPr>
        <w:instrText xml:space="preserve"> REF _Ref155735441 \h </w:instrText>
      </w:r>
      <w:r w:rsidR="00D40E0B">
        <w:rPr>
          <w:lang w:eastAsia="en-CA"/>
        </w:rPr>
      </w:r>
      <w:r w:rsidR="00D40E0B">
        <w:rPr>
          <w:lang w:eastAsia="en-CA"/>
        </w:rPr>
        <w:fldChar w:fldCharType="separate"/>
      </w:r>
      <w:r w:rsidR="00D40E0B">
        <w:t>Documentation structure</w:t>
      </w:r>
      <w:r w:rsidR="00D40E0B">
        <w:rPr>
          <w:lang w:eastAsia="en-CA"/>
        </w:rPr>
        <w:fldChar w:fldCharType="end"/>
      </w:r>
      <w:r w:rsidR="00D40E0B">
        <w:rPr>
          <w:lang w:eastAsia="en-CA"/>
        </w:rPr>
        <w:t xml:space="preserve"> on page </w:t>
      </w:r>
      <w:r w:rsidR="00D40E0B">
        <w:rPr>
          <w:lang w:eastAsia="en-CA"/>
        </w:rPr>
        <w:fldChar w:fldCharType="begin"/>
      </w:r>
      <w:r w:rsidR="00D40E0B">
        <w:rPr>
          <w:lang w:eastAsia="en-CA"/>
        </w:rPr>
        <w:instrText xml:space="preserve"> PAGEREF _Ref155735441 \h </w:instrText>
      </w:r>
      <w:r w:rsidR="00D40E0B">
        <w:rPr>
          <w:lang w:eastAsia="en-CA"/>
        </w:rPr>
      </w:r>
      <w:r w:rsidR="00D40E0B">
        <w:rPr>
          <w:lang w:eastAsia="en-CA"/>
        </w:rPr>
        <w:fldChar w:fldCharType="separate"/>
      </w:r>
      <w:r w:rsidR="00D40E0B">
        <w:rPr>
          <w:noProof/>
          <w:lang w:eastAsia="en-CA"/>
        </w:rPr>
        <w:t>44</w:t>
      </w:r>
      <w:r w:rsidR="00D40E0B">
        <w:rPr>
          <w:lang w:eastAsia="en-CA"/>
        </w:rPr>
        <w:fldChar w:fldCharType="end"/>
      </w:r>
      <w:r w:rsidR="00D40E0B">
        <w:rPr>
          <w:lang w:eastAsia="en-CA"/>
        </w:rPr>
        <w:t>).</w:t>
      </w:r>
    </w:p>
    <w:p w14:paraId="68B4C832" w14:textId="77777777" w:rsidR="00722ED2" w:rsidRDefault="00722ED2" w:rsidP="00722ED2">
      <w:r w:rsidRPr="00395FA5">
        <w:rPr>
          <w:lang w:eastAsia="en-CA"/>
        </w:rPr>
        <w:t xml:space="preserve">In order to view and further extend or modify the information model, install the open source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22" w:name="_Toc434505241"/>
      <w:bookmarkStart w:id="123" w:name="_Toc456706161"/>
      <w:bookmarkStart w:id="124" w:name="_Ref457548210"/>
      <w:bookmarkStart w:id="125" w:name="_Ref457548215"/>
      <w:bookmarkStart w:id="126" w:name="_Ref457548219"/>
      <w:bookmarkStart w:id="127" w:name="_Ref459117349"/>
      <w:r>
        <w:lastRenderedPageBreak/>
        <w:t>Boundary of the work</w:t>
      </w:r>
    </w:p>
    <w:p w14:paraId="616F6611" w14:textId="77777777" w:rsidR="00722ED2" w:rsidRDefault="00722ED2" w:rsidP="00722ED2">
      <w:pPr>
        <w:rPr>
          <w:lang w:eastAsia="de-DE"/>
        </w:rPr>
      </w:pPr>
      <w:r>
        <w:t xml:space="preserve">As noted, the ONF Core IM does not cover interface definition. As a consequence, certain stereotype values are not relevant and hence are left at default including objectCreationNotification, </w:t>
      </w:r>
      <w:r>
        <w:rPr>
          <w:lang w:eastAsia="de-DE"/>
        </w:rPr>
        <w:t>objectDeletionNotification and passByReference.  A majority of the attributes are read/write as in most cases a view can be conceived that will allow the attribute to be written.</w:t>
      </w:r>
    </w:p>
    <w:p w14:paraId="09AB9117" w14:textId="77777777" w:rsidR="00722ED2" w:rsidRDefault="00722ED2" w:rsidP="00722ED2">
      <w:pPr>
        <w:pStyle w:val="Heading2"/>
      </w:pPr>
      <w:bookmarkStart w:id="128" w:name="_Toc519599228"/>
      <w:bookmarkStart w:id="129" w:name="_Ref520717368"/>
      <w:bookmarkStart w:id="130" w:name="_Ref520717372"/>
      <w:bookmarkStart w:id="131" w:name="_Ref520717376"/>
      <w:bookmarkStart w:id="132" w:name="_Ref520754703"/>
      <w:r>
        <w:t>Key Model Classes</w:t>
      </w:r>
      <w:bookmarkEnd w:id="128"/>
      <w:bookmarkEnd w:id="129"/>
      <w:bookmarkEnd w:id="130"/>
      <w:bookmarkEnd w:id="131"/>
      <w:bookmarkEnd w:id="132"/>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1"/>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The physical inventory model has two key classes, Equipment and Holder. Equipment is the physical unit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7" type="#_x0000_t75" style="width:211.5pt;height:211.5pt" o:ole="">
            <v:imagedata r:id="rId47" o:title=""/>
          </v:shape>
          <o:OLEObject Type="Embed" ProgID="PowerPoint.Slide.12" ShapeID="_x0000_i1027" DrawAspect="Content" ObjectID="_1766437127" r:id="rId48"/>
        </w:object>
      </w:r>
    </w:p>
    <w:p w14:paraId="53FEB468"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lastRenderedPageBreak/>
        <w:t>For both of these logical function types it is useful to represent their association</w:t>
      </w:r>
      <w:r>
        <w:rPr>
          <w:rStyle w:val="FootnoteReference"/>
        </w:rPr>
        <w:footnoteReference w:id="12"/>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8" type="#_x0000_t75" style="width:465pt;height:232.5pt" o:ole="">
            <v:imagedata r:id="rId49" o:title=""/>
          </v:shape>
          <o:OLEObject Type="Embed" ProgID="PowerPoint.Slide.12" ShapeID="_x0000_i1028" DrawAspect="Content" ObjectID="_1766437128" r:id="rId50"/>
        </w:object>
      </w:r>
    </w:p>
    <w:p w14:paraId="6FE27349"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The key transport classes are ForwardingDomain, ForwardingConstruct and Link.</w:t>
      </w:r>
    </w:p>
    <w:p w14:paraId="407B3109" w14:textId="77777777" w:rsidR="00722ED2" w:rsidRDefault="00722ED2" w:rsidP="00722ED2">
      <w:r>
        <w:t>ForwardingDomain and Link are both constraint boundaries that allow ForwardingConstruct creation between the LTPs that their ports are bound to. Links are also constrained in that their ports need to be bound to ForwardingDomain port LTP.</w:t>
      </w:r>
    </w:p>
    <w:p w14:paraId="5114FE29" w14:textId="77777777" w:rsidR="00722ED2" w:rsidRDefault="00722ED2" w:rsidP="00722ED2">
      <w:r>
        <w:t>ForwardingConstruct represents enabled forwarding capability.</w:t>
      </w:r>
    </w:p>
    <w:p w14:paraId="2D674735" w14:textId="77777777" w:rsidR="00722ED2" w:rsidRDefault="00722ED2" w:rsidP="00722ED2">
      <w:r>
        <w:t>LogicalTerminationPoint and LayerProtocol are specialized processing functions used to terminate the forwarding capability and process the information.</w:t>
      </w:r>
    </w:p>
    <w:bookmarkStart w:id="133" w:name="_Hlk84333924"/>
    <w:p w14:paraId="6E238DB3" w14:textId="0EBDB2F5" w:rsidR="00722ED2" w:rsidRDefault="00A05EC4" w:rsidP="00722ED2">
      <w:pPr>
        <w:keepNext/>
        <w:jc w:val="center"/>
      </w:pPr>
      <w:r>
        <w:rPr>
          <w:noProof/>
        </w:rPr>
        <w:object w:dxaOrig="7153" w:dyaOrig="5355" w14:anchorId="3C60E7E4">
          <v:shape id="_x0000_i1029" type="#_x0000_t75" style="width:5in;height:267pt" o:ole="">
            <v:imagedata r:id="rId51" o:title=""/>
          </v:shape>
          <o:OLEObject Type="Embed" ProgID="PowerPoint.Slide.12" ShapeID="_x0000_i1029" DrawAspect="Content" ObjectID="_1766437129" r:id="rId52"/>
        </w:object>
      </w:r>
      <w:bookmarkEnd w:id="133"/>
    </w:p>
    <w:p w14:paraId="64FFF6E0"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13 – Key Transport classes</w:t>
      </w:r>
    </w:p>
    <w:p w14:paraId="4AAECA1D" w14:textId="77777777" w:rsidR="00722ED2" w:rsidRDefault="00722ED2" w:rsidP="00722ED2">
      <w:r>
        <w:t>For the processing functions we also have ProcessingConstruct and ControlConstruct.</w:t>
      </w:r>
    </w:p>
    <w:p w14:paraId="2E8C931A" w14:textId="77777777" w:rsidR="00722ED2" w:rsidRDefault="00722ED2" w:rsidP="00722ED2">
      <w:r>
        <w:t>Both ProcessingConstruct and ControlConstruct perform processing functions, but while a ProcessingConstruct just processes its own information, a ControlConstruct processes information to control other functions (such as ProcessingConstructs, ForwardingConstructs etc.). It is this additional controlling responsibility that means that it makes sense to have a separate model entity for ControlConstruct.</w:t>
      </w:r>
    </w:p>
    <w:p w14:paraId="61F41ABE" w14:textId="77777777" w:rsidR="00722ED2" w:rsidRPr="001703A0" w:rsidRDefault="00722ED2" w:rsidP="00722ED2">
      <w:r w:rsidRPr="001703A0">
        <w:t xml:space="preserve">The last class that we will discuss is ConstraintDomain. </w:t>
      </w:r>
      <w:r>
        <w:t>ConstraintDomain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Note that LogicalTerminationPoint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30" type="#_x0000_t75" style="width:426.75pt;height:284.25pt" o:ole="">
            <v:imagedata r:id="rId53" o:title=""/>
          </v:shape>
          <o:OLEObject Type="Embed" ProgID="PowerPoint.Slide.12" ShapeID="_x0000_i1030" DrawAspect="Content" ObjectID="_1766437130" r:id="rId54"/>
        </w:object>
      </w:r>
    </w:p>
    <w:p w14:paraId="4C077D63"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1" type="#_x0000_t75" style="width:451.5pt;height:277.5pt" o:ole="">
            <v:imagedata r:id="rId55" o:title=""/>
          </v:shape>
          <o:OLEObject Type="Embed" ProgID="PowerPoint.Slide.12" ShapeID="_x0000_i1031" DrawAspect="Content" ObjectID="_1766437131" r:id="rId56"/>
        </w:object>
      </w:r>
    </w:p>
    <w:p w14:paraId="7B6EF191" w14:textId="77777777" w:rsidR="00722ED2" w:rsidRDefault="00722ED2" w:rsidP="00722ED2">
      <w:pPr>
        <w:pStyle w:val="FigureCaption"/>
      </w:pPr>
      <w:bookmarkStart w:id="134" w:name="_Hlk528813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 </w:t>
      </w:r>
      <w:r w:rsidRPr="009F11CE">
        <w:rPr>
          <w:noProof/>
        </w:rPr>
        <w:t>Distributed Device – Split Chassis</w:t>
      </w:r>
    </w:p>
    <w:bookmarkEnd w:id="134"/>
    <w:p w14:paraId="6A363226" w14:textId="77777777" w:rsidR="00722ED2" w:rsidRDefault="00722ED2" w:rsidP="00722ED2">
      <w:r>
        <w:t>ConstraintDomain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2" type="#_x0000_t75" style="width:445.5pt;height:236.25pt" o:ole="">
            <v:imagedata r:id="rId57" o:title=""/>
          </v:shape>
          <o:OLEObject Type="Embed" ProgID="PowerPoint.Slide.12" ShapeID="_x0000_i1032" DrawAspect="Content" ObjectID="_1766437132" r:id="rId58"/>
        </w:object>
      </w:r>
    </w:p>
    <w:p w14:paraId="67A2051C"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Rather than trying to ‘decompose’ a network element black-box concept, the model ‘turns the network element inside-out’ and focusses on the network functions and their relationships and allows these functions to be grouped as required using ConstraintDomains.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3" type="#_x0000_t75" style="width:414pt;height:310.5pt" o:ole="">
            <v:imagedata r:id="rId59" o:title=""/>
          </v:shape>
          <o:OLEObject Type="Embed" ProgID="PowerPoint.Slide.12" ShapeID="_x0000_i1033" DrawAspect="Content" ObjectID="_1766437133" r:id="rId60"/>
        </w:object>
      </w:r>
    </w:p>
    <w:p w14:paraId="2450735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 Example network function connectivity</w:t>
      </w:r>
    </w:p>
    <w:p w14:paraId="3D655E51" w14:textId="77777777" w:rsidR="00722ED2" w:rsidRPr="00E7590C" w:rsidRDefault="00722ED2" w:rsidP="00722ED2">
      <w:r>
        <w:t>The figure above shows a typical device which is running many protocols, and hence will have a number of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5" w:name="_Ref487699595"/>
      <w:bookmarkStart w:id="136" w:name="_Ref460200279"/>
      <w:r>
        <w:t>Summary of changes</w:t>
      </w:r>
      <w:bookmarkEnd w:id="135"/>
    </w:p>
    <w:p w14:paraId="57174978" w14:textId="77777777" w:rsidR="00722ED2" w:rsidRDefault="00722ED2" w:rsidP="00722ED2">
      <w:pPr>
        <w:pStyle w:val="Heading2"/>
      </w:pPr>
      <w:r>
        <w:t>Summary of main changes between version 1.1 and 1.2</w:t>
      </w:r>
      <w:bookmarkEnd w:id="122"/>
      <w:bookmarkEnd w:id="123"/>
      <w:bookmarkEnd w:id="124"/>
      <w:bookmarkEnd w:id="125"/>
      <w:bookmarkEnd w:id="126"/>
      <w:bookmarkEnd w:id="127"/>
      <w:bookmarkEnd w:id="136"/>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Change to gendoc</w:t>
      </w:r>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Change of name of TopologicalEntity to ForwardingEntity</w:t>
      </w:r>
    </w:p>
    <w:p w14:paraId="509A2760" w14:textId="77777777" w:rsidR="00722ED2" w:rsidRDefault="00722ED2" w:rsidP="00722ED2">
      <w:pPr>
        <w:pStyle w:val="ListParagraph"/>
        <w:numPr>
          <w:ilvl w:val="1"/>
          <w:numId w:val="9"/>
        </w:numPr>
      </w:pPr>
      <w:r>
        <w:t>Incorporation of FC under ForwardingEntity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Protection, restoration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Deprecating of NE, SdnController and NetworkControlDomain (replaced by the Control model and ProcessingConstruct/ConstraintDomain (see below)</w:t>
      </w:r>
    </w:p>
    <w:p w14:paraId="747858A5" w14:textId="77777777" w:rsidR="00722ED2" w:rsidRDefault="00722ED2" w:rsidP="00722ED2">
      <w:pPr>
        <w:pStyle w:val="ListParagraph"/>
        <w:numPr>
          <w:ilvl w:val="1"/>
          <w:numId w:val="9"/>
        </w:numPr>
      </w:pPr>
      <w:r>
        <w:t>LtpHasServerLtp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r>
        <w:lastRenderedPageBreak/>
        <w:t xml:space="preserve">FdPort added to model as an optional </w:t>
      </w:r>
    </w:p>
    <w:p w14:paraId="2DC45A7D" w14:textId="77777777" w:rsidR="00722ED2" w:rsidRDefault="00722ED2" w:rsidP="00722ED2">
      <w:pPr>
        <w:pStyle w:val="ListParagraph"/>
        <w:numPr>
          <w:ilvl w:val="1"/>
          <w:numId w:val="9"/>
        </w:numPr>
      </w:pPr>
      <w:r>
        <w:t>Aggregation of FD by FD via HigherLeeFdEncompassesLowerLevelFDs allows for many FDs to aggregate the same subordinate FD and this is reflected in the FcHasLowerLevelFc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State depedency</w:t>
      </w:r>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7" w:name="_Ref415286922"/>
      <w:bookmarkStart w:id="138" w:name="_Toc456706162"/>
      <w:r>
        <w:t>Summary of main changes between version 1.3.1 and 1.4</w:t>
      </w:r>
    </w:p>
    <w:p w14:paraId="3FE3F16C" w14:textId="77777777"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t>2.7</w:t>
      </w:r>
      <w:r>
        <w:fldChar w:fldCharType="end"/>
      </w:r>
      <w:r>
        <w:t xml:space="preserve"> </w:t>
      </w:r>
      <w:r>
        <w:fldChar w:fldCharType="begin"/>
      </w:r>
      <w:r>
        <w:instrText xml:space="preserve"> REF _Ref520717372 \h </w:instrText>
      </w:r>
      <w:r>
        <w:fldChar w:fldCharType="separate"/>
      </w:r>
      <w:r>
        <w:t>Key Model Classes</w:t>
      </w:r>
      <w:r>
        <w:fldChar w:fldCharType="end"/>
      </w:r>
      <w:r>
        <w:t xml:space="preserve"> on page </w:t>
      </w:r>
      <w:r>
        <w:fldChar w:fldCharType="begin"/>
      </w:r>
      <w:r>
        <w:instrText xml:space="preserve"> PAGEREF _Ref520717376 \h </w:instrText>
      </w:r>
      <w:r>
        <w:fldChar w:fldCharType="separate"/>
      </w:r>
      <w:r>
        <w:rPr>
          <w:noProof/>
        </w:rPr>
        <w:t>17</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61"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Addition of the PHOTONIC_MEDIA LayerProtocol string literal</w:t>
      </w:r>
    </w:p>
    <w:p w14:paraId="2FD1F7E1" w14:textId="77777777" w:rsidR="00722ED2" w:rsidRDefault="00722ED2" w:rsidP="00722ED2">
      <w:pPr>
        <w:pStyle w:val="ListParagraph"/>
        <w:numPr>
          <w:ilvl w:val="1"/>
          <w:numId w:val="39"/>
        </w:numPr>
      </w:pPr>
      <w:r>
        <w:t>Extension of layerProtocol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62"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63"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64"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3"/>
      </w:r>
    </w:p>
    <w:p w14:paraId="21E935AA" w14:textId="77777777" w:rsidR="00722ED2" w:rsidRDefault="00722ED2" w:rsidP="00722ED2">
      <w:pPr>
        <w:pStyle w:val="ListParagraph"/>
        <w:numPr>
          <w:ilvl w:val="0"/>
          <w:numId w:val="39"/>
        </w:numPr>
      </w:pPr>
      <w:r>
        <w:t>Enhancements to the model of Control to improve consistency with other parts of the model and addition of representation of the operations on the ControlConstruct (</w:t>
      </w:r>
      <w:hyperlink r:id="rId65"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66"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67" w:history="1">
        <w:r w:rsidRPr="005C4FC1">
          <w:rPr>
            <w:rStyle w:val="Hyperlink"/>
          </w:rPr>
          <w:t>TR-512.12</w:t>
        </w:r>
      </w:hyperlink>
      <w:r>
        <w:t xml:space="preserve">) and examples (new </w:t>
      </w:r>
      <w:hyperlink r:id="rId68"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9"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70"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71"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72"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73" w:history="1">
        <w:r w:rsidR="00D96426">
          <w:rPr>
            <w:rStyle w:val="Hyperlink"/>
          </w:rPr>
          <w:t>TR-512.13</w:t>
        </w:r>
      </w:hyperlink>
      <w:r w:rsidR="00D96426">
        <w:t>)</w:t>
      </w:r>
      <w:r>
        <w:t xml:space="preserve"> and Location (</w:t>
      </w:r>
      <w:hyperlink r:id="rId74"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75" w:history="1">
        <w:r w:rsidR="00D96426" w:rsidRPr="00881487">
          <w:rPr>
            <w:rStyle w:val="Hyperlink"/>
          </w:rPr>
          <w:t>TR-512.3</w:t>
        </w:r>
      </w:hyperlink>
      <w:r w:rsidR="00D96426">
        <w:t>)</w:t>
      </w:r>
      <w:r>
        <w:t>and</w:t>
      </w:r>
      <w:r w:rsidR="00D96426">
        <w:t xml:space="preserve"> State (</w:t>
      </w:r>
      <w:bookmarkStart w:id="139"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39"/>
      <w:r w:rsidR="00D96426">
        <w:t>))</w:t>
      </w:r>
    </w:p>
    <w:p w14:paraId="517BF9AC" w14:textId="0AA4F1E5" w:rsidR="00D96426" w:rsidRDefault="0021235E" w:rsidP="00D96426">
      <w:pPr>
        <w:pStyle w:val="ListParagraph"/>
        <w:numPr>
          <w:ilvl w:val="0"/>
          <w:numId w:val="45"/>
        </w:numPr>
      </w:pPr>
      <w:r>
        <w:t>E</w:t>
      </w:r>
      <w:r w:rsidR="00D96426">
        <w:t>nhancements to state model (</w:t>
      </w:r>
      <w:hyperlink r:id="rId76"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77" w:history="1">
        <w:r w:rsidR="00FD5F8A" w:rsidRPr="002072EF">
          <w:rPr>
            <w:rStyle w:val="Hyperlink"/>
          </w:rPr>
          <w:t>TR-512.8</w:t>
        </w:r>
      </w:hyperlink>
      <w:r w:rsidR="00FD5F8A">
        <w:t>)</w:t>
      </w:r>
    </w:p>
    <w:p w14:paraId="6489A406" w14:textId="402906C1"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t>1.3</w:t>
      </w:r>
      <w:r>
        <w:fldChar w:fldCharType="end"/>
      </w:r>
      <w:r>
        <w:t xml:space="preserve"> </w:t>
      </w:r>
      <w:r>
        <w:fldChar w:fldCharType="begin"/>
      </w:r>
      <w:r>
        <w:instrText xml:space="preserve"> REF _Ref84232853 \h </w:instrText>
      </w:r>
      <w:r>
        <w:fldChar w:fldCharType="separate"/>
      </w:r>
      <w:r>
        <w:t>Tool versions</w:t>
      </w:r>
      <w:r>
        <w:fldChar w:fldCharType="end"/>
      </w:r>
      <w:r>
        <w:t xml:space="preserve"> on page </w:t>
      </w:r>
      <w:r>
        <w:fldChar w:fldCharType="begin"/>
      </w:r>
      <w:r>
        <w:instrText xml:space="preserve"> PAGEREF _Ref84232853 \h </w:instrText>
      </w:r>
      <w:r>
        <w:fldChar w:fldCharType="separate"/>
      </w:r>
      <w:r>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1070CA3E" w14:textId="4D8743C6" w:rsidR="00637241" w:rsidRDefault="00637241" w:rsidP="00637241">
      <w:pPr>
        <w:pStyle w:val="Heading2"/>
      </w:pPr>
      <w:r>
        <w:t>Summary of main changes between version 1.5 and 1.6</w:t>
      </w:r>
    </w:p>
    <w:p w14:paraId="44B2FC55" w14:textId="3517078D" w:rsidR="007843D1" w:rsidRDefault="007843D1" w:rsidP="007843D1">
      <w:pPr>
        <w:pStyle w:val="ListParagraph"/>
        <w:numPr>
          <w:ilvl w:val="0"/>
          <w:numId w:val="47"/>
        </w:numPr>
      </w:pPr>
      <w:r>
        <w:t>Addition of</w:t>
      </w:r>
      <w:r w:rsidR="006F5A1A">
        <w:t>:</w:t>
      </w:r>
    </w:p>
    <w:p w14:paraId="64636EB5" w14:textId="39D9C9B5" w:rsidR="007843D1" w:rsidRDefault="007843D1" w:rsidP="007843D1">
      <w:pPr>
        <w:pStyle w:val="ListParagraph"/>
        <w:numPr>
          <w:ilvl w:val="1"/>
          <w:numId w:val="47"/>
        </w:numPr>
      </w:pPr>
      <w:r>
        <w:t>Compute</w:t>
      </w:r>
      <w:r w:rsidR="006C2CD7">
        <w:t xml:space="preserve"> model (</w:t>
      </w:r>
      <w:hyperlink r:id="rId78" w:history="1">
        <w:r w:rsidR="006C2CD7" w:rsidRPr="006C2CD7">
          <w:rPr>
            <w:rStyle w:val="Hyperlink"/>
          </w:rPr>
          <w:t>TR-512.15</w:t>
        </w:r>
      </w:hyperlink>
      <w:r w:rsidR="006C2CD7">
        <w:t>)</w:t>
      </w:r>
    </w:p>
    <w:p w14:paraId="3B44F014" w14:textId="559FDC8B" w:rsidR="007843D1" w:rsidRDefault="007843D1" w:rsidP="007843D1">
      <w:pPr>
        <w:pStyle w:val="ListParagraph"/>
        <w:numPr>
          <w:ilvl w:val="1"/>
          <w:numId w:val="47"/>
        </w:numPr>
      </w:pPr>
      <w:r>
        <w:t>Temporal</w:t>
      </w:r>
      <w:r w:rsidR="006F5A1A">
        <w:t xml:space="preserve"> model</w:t>
      </w:r>
      <w:r w:rsidR="006C2CD7">
        <w:t xml:space="preserve"> (</w:t>
      </w:r>
      <w:hyperlink r:id="rId79" w:history="1">
        <w:r w:rsidR="006C2CD7" w:rsidRPr="006C2CD7">
          <w:rPr>
            <w:rStyle w:val="Hyperlink"/>
          </w:rPr>
          <w:t>TR-512.18</w:t>
        </w:r>
      </w:hyperlink>
      <w:r w:rsidR="006C2CD7">
        <w:t>)</w:t>
      </w:r>
    </w:p>
    <w:p w14:paraId="398C3BA0" w14:textId="31879698" w:rsidR="007843D1" w:rsidRDefault="007843D1" w:rsidP="007843D1">
      <w:pPr>
        <w:pStyle w:val="ListParagraph"/>
        <w:numPr>
          <w:ilvl w:val="0"/>
          <w:numId w:val="47"/>
        </w:numPr>
      </w:pPr>
      <w:r>
        <w:t>Enhancements to Control model</w:t>
      </w:r>
      <w:r w:rsidR="006C2CD7">
        <w:t xml:space="preserve"> (</w:t>
      </w:r>
      <w:hyperlink r:id="rId80" w:history="1">
        <w:r w:rsidR="006C2CD7" w:rsidRPr="006C2CD7">
          <w:rPr>
            <w:rStyle w:val="Hyperlink"/>
          </w:rPr>
          <w:t>TR-512.8</w:t>
        </w:r>
      </w:hyperlink>
      <w:r w:rsidR="006C2CD7">
        <w:t xml:space="preserve">) </w:t>
      </w:r>
      <w:r>
        <w:t xml:space="preserve">to support </w:t>
      </w:r>
      <w:r w:rsidR="006C2CD7">
        <w:t>representation of:</w:t>
      </w:r>
    </w:p>
    <w:p w14:paraId="0D6B21D6" w14:textId="70DE92CC" w:rsidR="007843D1" w:rsidRDefault="007843D1" w:rsidP="007843D1">
      <w:pPr>
        <w:pStyle w:val="ListParagraph"/>
        <w:numPr>
          <w:ilvl w:val="1"/>
          <w:numId w:val="47"/>
        </w:numPr>
      </w:pPr>
      <w:r>
        <w:t>Streaming</w:t>
      </w:r>
    </w:p>
    <w:p w14:paraId="01FF46AC" w14:textId="39A90728" w:rsidR="007843D1" w:rsidRDefault="007843D1" w:rsidP="007843D1">
      <w:pPr>
        <w:pStyle w:val="ListParagraph"/>
        <w:numPr>
          <w:ilvl w:val="1"/>
          <w:numId w:val="47"/>
        </w:numPr>
      </w:pPr>
      <w:r>
        <w:t>Task</w:t>
      </w:r>
      <w:r w:rsidR="006C2CD7">
        <w:t>s</w:t>
      </w:r>
    </w:p>
    <w:p w14:paraId="2DF6C612" w14:textId="70DC92B1" w:rsidR="00C15C4D" w:rsidRDefault="007843D1" w:rsidP="007843D1">
      <w:pPr>
        <w:pStyle w:val="ListParagraph"/>
        <w:numPr>
          <w:ilvl w:val="0"/>
          <w:numId w:val="47"/>
        </w:numPr>
      </w:pPr>
      <w:r>
        <w:t>Explanation of</w:t>
      </w:r>
      <w:r w:rsidR="006F5A1A">
        <w:t>:</w:t>
      </w:r>
    </w:p>
    <w:p w14:paraId="376E10BF" w14:textId="4AAEC5EC" w:rsidR="007843D1" w:rsidRDefault="00C15C4D" w:rsidP="00C15C4D">
      <w:pPr>
        <w:pStyle w:val="ListParagraph"/>
        <w:numPr>
          <w:ilvl w:val="1"/>
          <w:numId w:val="47"/>
        </w:numPr>
      </w:pPr>
      <w:r>
        <w:t>M</w:t>
      </w:r>
      <w:r w:rsidR="007843D1">
        <w:t>odel</w:t>
      </w:r>
      <w:r>
        <w:t xml:space="preserve"> usage</w:t>
      </w:r>
      <w:r w:rsidR="007843D1">
        <w:t xml:space="preserve"> for OAM</w:t>
      </w:r>
      <w:r w:rsidR="006C2CD7">
        <w:t xml:space="preserve"> (</w:t>
      </w:r>
      <w:hyperlink r:id="rId81" w:history="1">
        <w:r w:rsidR="006C2CD7" w:rsidRPr="006C2CD7">
          <w:rPr>
            <w:rStyle w:val="Hyperlink"/>
          </w:rPr>
          <w:t>TR-512.9</w:t>
        </w:r>
      </w:hyperlink>
      <w:r w:rsidR="006C2CD7">
        <w:t>)</w:t>
      </w:r>
    </w:p>
    <w:p w14:paraId="0D662E8F" w14:textId="627FA7A3" w:rsidR="007843D1" w:rsidRDefault="006C2CD7" w:rsidP="007843D1">
      <w:pPr>
        <w:pStyle w:val="ListParagraph"/>
        <w:numPr>
          <w:ilvl w:val="1"/>
          <w:numId w:val="47"/>
        </w:numPr>
      </w:pPr>
      <w:r>
        <w:t xml:space="preserve">Controller </w:t>
      </w:r>
      <w:r w:rsidR="007843D1">
        <w:t>Lifecycle</w:t>
      </w:r>
      <w:r>
        <w:t xml:space="preserve"> </w:t>
      </w:r>
      <w:r w:rsidR="006F5A1A">
        <w:t>(</w:t>
      </w:r>
      <w:hyperlink r:id="rId82" w:history="1">
        <w:r w:rsidR="006F5A1A" w:rsidRPr="006F5A1A">
          <w:rPr>
            <w:rStyle w:val="Hyperlink"/>
          </w:rPr>
          <w:t>TR-512.A.15</w:t>
        </w:r>
      </w:hyperlink>
      <w:r w:rsidR="006F5A1A">
        <w:t>)</w:t>
      </w:r>
    </w:p>
    <w:p w14:paraId="50D22358" w14:textId="0E511534" w:rsidR="007843D1" w:rsidRDefault="007843D1" w:rsidP="007843D1">
      <w:pPr>
        <w:pStyle w:val="ListParagraph"/>
        <w:numPr>
          <w:ilvl w:val="1"/>
          <w:numId w:val="47"/>
        </w:numPr>
      </w:pPr>
      <w:r>
        <w:t>Multi-pointed media channels</w:t>
      </w:r>
      <w:r w:rsidR="006F5A1A">
        <w:t xml:space="preserve"> (</w:t>
      </w:r>
      <w:hyperlink r:id="rId83" w:history="1">
        <w:r w:rsidR="006F5A1A" w:rsidRPr="006F5A1A">
          <w:rPr>
            <w:rStyle w:val="Hyperlink"/>
          </w:rPr>
          <w:t>TR-512.A.4</w:t>
        </w:r>
      </w:hyperlink>
      <w:r w:rsidR="006F5A1A">
        <w:t>)</w:t>
      </w:r>
    </w:p>
    <w:p w14:paraId="6FA2D1D9" w14:textId="5A248AA7" w:rsidR="007843D1" w:rsidRPr="007843D1" w:rsidRDefault="007843D1" w:rsidP="007843D1">
      <w:pPr>
        <w:pStyle w:val="ListParagraph"/>
        <w:numPr>
          <w:ilvl w:val="0"/>
          <w:numId w:val="47"/>
        </w:numPr>
      </w:pPr>
      <w:r>
        <w:t>Minor corrections to text in several documents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40" w:name="_Ref524960143"/>
      <w:r w:rsidRPr="00AC1889">
        <w:lastRenderedPageBreak/>
        <w:t>References</w:t>
      </w:r>
      <w:bookmarkEnd w:id="137"/>
      <w:bookmarkEnd w:id="138"/>
      <w:bookmarkEnd w:id="140"/>
    </w:p>
    <w:p w14:paraId="5D4F932A" w14:textId="6BB6F4DD" w:rsidR="003B387B" w:rsidRDefault="003B387B" w:rsidP="00722ED2">
      <w:pPr>
        <w:pStyle w:val="enumlev1"/>
        <w:tabs>
          <w:tab w:val="clear" w:pos="794"/>
          <w:tab w:val="clear" w:pos="1191"/>
          <w:tab w:val="clear" w:pos="1588"/>
          <w:tab w:val="clear" w:pos="1985"/>
          <w:tab w:val="left" w:pos="2520"/>
        </w:tabs>
        <w:ind w:left="2520" w:hanging="2520"/>
      </w:pPr>
      <w:r>
        <w:t>{{BPMN}}</w:t>
      </w:r>
      <w:r>
        <w:tab/>
        <w:t xml:space="preserve">Business Process Model and Notation </w:t>
      </w:r>
      <w:hyperlink r:id="rId84" w:history="1">
        <w:r w:rsidRPr="00A93713">
          <w:rPr>
            <w:rStyle w:val="Hyperlink"/>
          </w:rPr>
          <w:t>https://en.wikipedia.org/wiki/Business_Process_Model_and_Notation</w:t>
        </w:r>
      </w:hyperlink>
      <w:r>
        <w:t xml:space="preserve"> </w:t>
      </w:r>
    </w:p>
    <w:p w14:paraId="07E9D539" w14:textId="59A3004E"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t>Madiha H. Syed and Eduardo B. Fernandez</w:t>
      </w:r>
      <w:r>
        <w:br/>
        <w:t>Dept. of Computer and Elect. Eng. and Computer Science</w:t>
      </w:r>
      <w:r>
        <w:br/>
        <w:t>Florida Atlantic University, Boca Raton, FL 33431, USA</w:t>
      </w:r>
    </w:p>
    <w:p w14:paraId="434CFCB9" w14:textId="759B8D2A" w:rsidR="00C54297" w:rsidRDefault="00C54297" w:rsidP="00C54297">
      <w:pPr>
        <w:pStyle w:val="enumlev1"/>
        <w:tabs>
          <w:tab w:val="clear" w:pos="794"/>
          <w:tab w:val="clear" w:pos="1191"/>
          <w:tab w:val="clear" w:pos="1588"/>
          <w:tab w:val="clear" w:pos="1985"/>
          <w:tab w:val="left" w:pos="2520"/>
        </w:tabs>
        <w:ind w:left="2520" w:hanging="2520"/>
      </w:pPr>
      <w:r>
        <w:t>{{GNMI-SPEC}}</w:t>
      </w:r>
      <w:r>
        <w:tab/>
      </w:r>
      <w:hyperlink r:id="rId85" w:history="1">
        <w:r w:rsidRPr="00A93713">
          <w:rPr>
            <w:rStyle w:val="Hyperlink"/>
          </w:rPr>
          <w:t>https://github.com/openconfig/reference/blob/master/rpc/gnmi/gnmi-specification.md</w:t>
        </w:r>
      </w:hyperlink>
      <w:r>
        <w:t xml:space="preserve"> </w:t>
      </w:r>
      <w:r w:rsidRPr="00C54297">
        <w:t>(version 0.10.0 from master branch current on 20230712)</w:t>
      </w:r>
    </w:p>
    <w:p w14:paraId="5A465D5C" w14:textId="43B42F63"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r>
      <w:r w:rsidR="009310EA">
        <w:t xml:space="preserve">IEEE </w:t>
      </w:r>
      <w:r>
        <w:t>1588 -20</w:t>
      </w:r>
      <w:r w:rsidR="009310EA">
        <w:t>19</w:t>
      </w:r>
      <w:r>
        <w:t xml:space="preserve"> </w:t>
      </w:r>
      <w:r w:rsidRPr="00103AAF">
        <w:t>IEEE Standard for a Precision Clock Synchronization Protocol for Networked Measurement and Control Systems</w:t>
      </w:r>
    </w:p>
    <w:p w14:paraId="16FA5683" w14:textId="29C52DA4" w:rsidR="00296EAD" w:rsidRDefault="00296EAD" w:rsidP="00722ED2">
      <w:pPr>
        <w:pStyle w:val="enumlev1"/>
        <w:tabs>
          <w:tab w:val="clear" w:pos="794"/>
          <w:tab w:val="clear" w:pos="1191"/>
          <w:tab w:val="clear" w:pos="1588"/>
          <w:tab w:val="clear" w:pos="1985"/>
          <w:tab w:val="left" w:pos="2520"/>
        </w:tabs>
        <w:ind w:left="2520" w:hanging="2520"/>
      </w:pPr>
      <w:r>
        <w:t>{{IEEE SYSOPT}}</w:t>
      </w:r>
      <w:r>
        <w:tab/>
      </w:r>
      <w:r w:rsidRPr="00296EAD">
        <w:t>INGR_SysOpt_WG_WP_Final_01-29-21.pdf</w:t>
      </w:r>
      <w:r>
        <w:t xml:space="preserve"> International Network Generations Roadmap, </w:t>
      </w:r>
      <w:r w:rsidR="00006C2B">
        <w:t>Systems Optimization, 1</w:t>
      </w:r>
      <w:r w:rsidR="00006C2B" w:rsidRPr="00006C2B">
        <w:rPr>
          <w:vertAlign w:val="superscript"/>
        </w:rPr>
        <w:t>st</w:t>
      </w:r>
      <w:r w:rsidR="00006C2B">
        <w:t xml:space="preserve"> Edition White Paper</w:t>
      </w:r>
    </w:p>
    <w:p w14:paraId="587882D0" w14:textId="1DDBDEAD"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Information technology -- Object Management Group Unified Modeling Language (OMG UML)</w:t>
      </w:r>
    </w:p>
    <w:p w14:paraId="72168591" w14:textId="26E1F921" w:rsidR="00722ED2" w:rsidRDefault="00722ED2" w:rsidP="00722ED2">
      <w:pPr>
        <w:pStyle w:val="enumlev1"/>
        <w:tabs>
          <w:tab w:val="clear" w:pos="794"/>
          <w:tab w:val="clear" w:pos="1191"/>
          <w:tab w:val="clear" w:pos="1588"/>
          <w:tab w:val="clear" w:pos="1985"/>
          <w:tab w:val="left" w:pos="2520"/>
        </w:tabs>
        <w:ind w:left="2520" w:hanging="2520"/>
      </w:pPr>
      <w:r>
        <w:t>{{ITU-T G.694.1}}</w:t>
      </w:r>
      <w:r>
        <w:tab/>
        <w:t>Recommendation ITU-T G.694.1 (</w:t>
      </w:r>
      <w:r w:rsidR="009310EA">
        <w:t>10</w:t>
      </w:r>
      <w:r>
        <w:t>/</w:t>
      </w:r>
      <w:r w:rsidR="009310EA">
        <w:t>2020</w:t>
      </w:r>
      <w:r>
        <w:t xml:space="preserve">), </w:t>
      </w:r>
      <w:r w:rsidRPr="001D350D">
        <w:rPr>
          <w:i/>
        </w:rPr>
        <w:t>Spectral grids for WDM applications: DWDM frequency grid</w:t>
      </w:r>
    </w:p>
    <w:p w14:paraId="650EFDF1" w14:textId="32BB1E12"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709/Y.1331 (06/</w:t>
      </w:r>
      <w:r w:rsidR="009310EA">
        <w:t>2020</w:t>
      </w:r>
      <w:r>
        <w:t xml:space="preserve">), </w:t>
      </w:r>
      <w:r w:rsidRPr="00383E49">
        <w:rPr>
          <w:i/>
        </w:rPr>
        <w:t>Interfaces for the optical transport network</w:t>
      </w:r>
    </w:p>
    <w:p w14:paraId="0B30E08B" w14:textId="556981E4"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w:t>
      </w:r>
      <w:r w:rsidR="009310EA">
        <w:t>20</w:t>
      </w:r>
      <w:r>
        <w:t>10),</w:t>
      </w:r>
      <w:r w:rsidRPr="00E33EDA">
        <w:t xml:space="preserve"> </w:t>
      </w:r>
      <w:r w:rsidRPr="00383E49">
        <w:rPr>
          <w:i/>
        </w:rPr>
        <w:t>Terms and definitions for synchronous digital hierarchy (SDH) networks</w:t>
      </w:r>
    </w:p>
    <w:p w14:paraId="6D22EDBD" w14:textId="602A93DB"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w:t>
      </w:r>
      <w:r w:rsidR="009310EA">
        <w:t>09</w:t>
      </w:r>
      <w:r>
        <w:t>/</w:t>
      </w:r>
      <w:r w:rsidR="009310EA">
        <w:t>2023</w:t>
      </w:r>
      <w:r>
        <w:t>),</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bookmarkStart w:id="141" w:name="_Hlk155391611"/>
      <w:r>
        <w:t>{{ITU-T G.805}}</w:t>
      </w:r>
      <w:bookmarkEnd w:id="141"/>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Generic protection switching – Linear trail and subnetwork protection</w:t>
      </w:r>
    </w:p>
    <w:p w14:paraId="0572F129" w14:textId="635F32CE"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Recommendation ITU-T G.812 (06/</w:t>
      </w:r>
      <w:r w:rsidR="009310EA">
        <w:t>20</w:t>
      </w:r>
      <w:r>
        <w:t xml:space="preserve">04), </w:t>
      </w:r>
      <w:r w:rsidRPr="00383E49">
        <w:rPr>
          <w:i/>
        </w:rPr>
        <w:t>Timing requirements of slave clocks suitable for use as node clocks in synchronization networks</w:t>
      </w:r>
    </w:p>
    <w:p w14:paraId="259A6C6A" w14:textId="160335DD"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Recommendation ITU-T G.813 (03/</w:t>
      </w:r>
      <w:r w:rsidR="009310EA">
        <w:t>20</w:t>
      </w:r>
      <w:r>
        <w:t xml:space="preserve">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lastRenderedPageBreak/>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1C1A5C56"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Recommendation ITU-T G.852.1 (</w:t>
      </w:r>
      <w:r w:rsidR="009310EA">
        <w:t>03</w:t>
      </w:r>
      <w:r>
        <w:t>/19</w:t>
      </w:r>
      <w:r w:rsidR="009310EA">
        <w:t>99</w:t>
      </w:r>
      <w:r>
        <w:t xml:space="preserve">), </w:t>
      </w:r>
      <w:r w:rsidRPr="00E00A75">
        <w:rPr>
          <w:i/>
        </w:rPr>
        <w:t>Enterprise viewpoint description of transport network resource model</w:t>
      </w:r>
    </w:p>
    <w:p w14:paraId="68B5E183" w14:textId="1ADD23F7" w:rsidR="00722ED2" w:rsidRDefault="00722ED2" w:rsidP="00722ED2">
      <w:pPr>
        <w:pStyle w:val="enumlev1"/>
        <w:tabs>
          <w:tab w:val="clear" w:pos="794"/>
          <w:tab w:val="clear" w:pos="1191"/>
          <w:tab w:val="clear" w:pos="1588"/>
          <w:tab w:val="clear" w:pos="1985"/>
          <w:tab w:val="left" w:pos="2520"/>
        </w:tabs>
        <w:ind w:left="2520" w:hanging="2520"/>
      </w:pPr>
      <w:r>
        <w:t>{{ITU-T G.872}}</w:t>
      </w:r>
      <w:r>
        <w:tab/>
        <w:t>Recommendation ITU-T G.872 (</w:t>
      </w:r>
      <w:r w:rsidR="009310EA">
        <w:t>12</w:t>
      </w:r>
      <w:r>
        <w:t>/</w:t>
      </w:r>
      <w:r w:rsidR="009310EA">
        <w:t>2019</w:t>
      </w:r>
      <w:r>
        <w:t xml:space="preserve">), </w:t>
      </w:r>
      <w:r w:rsidRPr="00B90D4D">
        <w:t>Architecture of optical transport networks</w:t>
      </w:r>
    </w:p>
    <w:p w14:paraId="24995EF2" w14:textId="6D7F3B73"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Recommendation ITU-T G.874 (</w:t>
      </w:r>
      <w:r w:rsidR="009310EA">
        <w:t>10</w:t>
      </w:r>
      <w:r>
        <w:t>/20</w:t>
      </w:r>
      <w:r w:rsidR="009310EA">
        <w:t>20</w:t>
      </w:r>
      <w:r>
        <w:t xml:space="preserve">),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1572FB2D"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702 (</w:t>
      </w:r>
      <w:r w:rsidR="009310EA">
        <w:t>04</w:t>
      </w:r>
      <w:r>
        <w:t>/</w:t>
      </w:r>
      <w:r w:rsidR="009310EA">
        <w:t>2022</w:t>
      </w:r>
      <w:r>
        <w:t xml:space="preserve">), </w:t>
      </w:r>
      <w:r w:rsidRPr="006348AD">
        <w:t>Architecture for SDN control of transport networks</w:t>
      </w:r>
    </w:p>
    <w:p w14:paraId="0B244DF9" w14:textId="5431DB7F"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w:t>
      </w:r>
      <w:r w:rsidR="009310EA">
        <w:t>2</w:t>
      </w:r>
      <w:r>
        <w:t>/</w:t>
      </w:r>
      <w:r w:rsidR="009310EA">
        <w:t>2022</w:t>
      </w:r>
      <w:r>
        <w:t>)</w:t>
      </w:r>
      <w:r w:rsidRPr="00AC1889">
        <w:t xml:space="preserve">, </w:t>
      </w:r>
      <w:r w:rsidRPr="00E96CE8">
        <w:rPr>
          <w:i/>
        </w:rPr>
        <w:t>Generic Protocol-Neutral Information Model for Transport Resources</w:t>
      </w:r>
    </w:p>
    <w:p w14:paraId="0AD00E2B" w14:textId="2BE6C91F"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w:t>
      </w:r>
      <w:r w:rsidR="009310EA">
        <w:t>08</w:t>
      </w:r>
      <w:r w:rsidRPr="00090735">
        <w:t>/</w:t>
      </w:r>
      <w:r w:rsidR="009310EA">
        <w:t>2019</w:t>
      </w:r>
      <w:r w:rsidRPr="00090735">
        <w:t>)</w:t>
      </w:r>
      <w:r w:rsidRPr="00AC1889">
        <w:t xml:space="preserve">, </w:t>
      </w:r>
      <w:r w:rsidRPr="00090735">
        <w:rPr>
          <w:i/>
        </w:rPr>
        <w:t>Architecture and specification of data communication network</w:t>
      </w:r>
    </w:p>
    <w:p w14:paraId="6ABC50C0" w14:textId="39ACAD19"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r>
      <w:r w:rsidR="009310EA">
        <w:t xml:space="preserve">Superseded by </w:t>
      </w:r>
      <w:bookmarkStart w:id="142" w:name="_Hlk155822777"/>
      <w:r w:rsidR="009310EA">
        <w:t xml:space="preserve">{{ITU-T G8012}} </w:t>
      </w:r>
      <w:bookmarkEnd w:id="142"/>
      <w:r w:rsidR="009310EA">
        <w:t xml:space="preserve">and </w:t>
      </w:r>
      <w:r w:rsidR="009310EA">
        <w:t>{{ITU-T G80</w:t>
      </w:r>
      <w:r w:rsidR="009310EA">
        <w:t>21</w:t>
      </w:r>
      <w:r w:rsidR="009310EA">
        <w:t xml:space="preserve">}} </w:t>
      </w:r>
      <w:r>
        <w:t xml:space="preserve">Recommendation ITU-T G.8001/Y.1354 (04/16), </w:t>
      </w:r>
      <w:r w:rsidRPr="004C5553">
        <w:rPr>
          <w:i/>
        </w:rPr>
        <w:t xml:space="preserve">Terms and definitions for Ethernet frames over </w:t>
      </w:r>
      <w:proofErr w:type="gramStart"/>
      <w:r w:rsidRPr="004C5553">
        <w:rPr>
          <w:i/>
        </w:rPr>
        <w:t>transport</w:t>
      </w:r>
      <w:proofErr w:type="gramEnd"/>
    </w:p>
    <w:p w14:paraId="72D99A6B" w14:textId="44BDB0F8" w:rsidR="009310EA" w:rsidRPr="009310EA" w:rsidRDefault="009310EA" w:rsidP="009310EA">
      <w:pPr>
        <w:pStyle w:val="enumlev1"/>
        <w:tabs>
          <w:tab w:val="clear" w:pos="794"/>
          <w:tab w:val="clear" w:pos="1191"/>
          <w:tab w:val="clear" w:pos="1588"/>
          <w:tab w:val="clear" w:pos="1985"/>
          <w:tab w:val="left" w:pos="2520"/>
        </w:tabs>
        <w:ind w:left="2520" w:hanging="2520"/>
        <w:rPr>
          <w:i/>
        </w:rPr>
      </w:pPr>
      <w:bookmarkStart w:id="143" w:name="_Hlk155391776"/>
      <w:r>
        <w:t>{{</w:t>
      </w:r>
      <w:r>
        <w:t>ITU-T G.8012</w:t>
      </w:r>
      <w:r>
        <w:t>}}</w:t>
      </w:r>
      <w:r>
        <w:tab/>
        <w:t xml:space="preserve">Recommendation ITU-T G.8012/Y.1308 (02/2022), </w:t>
      </w:r>
      <w:r w:rsidRPr="00090210">
        <w:rPr>
          <w:i/>
        </w:rPr>
        <w:t>Ethernet UNI and Ethernet NNI</w:t>
      </w:r>
    </w:p>
    <w:p w14:paraId="5572BA61" w14:textId="1737E5E4"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bookmarkEnd w:id="143"/>
      <w:r>
        <w:tab/>
        <w:t>Recommendation ITU-T G.8013/Y.1731 (</w:t>
      </w:r>
      <w:r w:rsidR="00C60199">
        <w:t>06</w:t>
      </w:r>
      <w:r>
        <w:t>/</w:t>
      </w:r>
      <w:r w:rsidR="00C60199">
        <w:t>2023</w:t>
      </w:r>
      <w:r>
        <w:t xml:space="preserve">), </w:t>
      </w:r>
      <w:r w:rsidRPr="00F97259">
        <w:rPr>
          <w:i/>
        </w:rPr>
        <w:t xml:space="preserve">Operations, </w:t>
      </w:r>
      <w:proofErr w:type="gramStart"/>
      <w:r w:rsidRPr="00F97259">
        <w:rPr>
          <w:i/>
        </w:rPr>
        <w:t>administration</w:t>
      </w:r>
      <w:proofErr w:type="gramEnd"/>
      <w:r w:rsidRPr="00F97259">
        <w:rPr>
          <w:i/>
        </w:rPr>
        <w:t xml:space="preserve"> and maintenance (OAM) functions and mechanisms for Ethernet-based networks</w:t>
      </w:r>
    </w:p>
    <w:p w14:paraId="3C0786BE" w14:textId="3417AC78" w:rsidR="009310EA" w:rsidRPr="00F97259" w:rsidRDefault="009310EA" w:rsidP="009310EA">
      <w:pPr>
        <w:pStyle w:val="enumlev1"/>
        <w:tabs>
          <w:tab w:val="clear" w:pos="794"/>
          <w:tab w:val="clear" w:pos="1191"/>
          <w:tab w:val="clear" w:pos="1588"/>
          <w:tab w:val="clear" w:pos="1985"/>
          <w:tab w:val="left" w:pos="2520"/>
        </w:tabs>
        <w:ind w:left="2520" w:hanging="2520"/>
        <w:rPr>
          <w:i/>
        </w:rPr>
      </w:pPr>
      <w:r>
        <w:t>{{</w:t>
      </w:r>
      <w:r>
        <w:t>ITU-T G.8021</w:t>
      </w:r>
      <w:r>
        <w:t>}}</w:t>
      </w:r>
      <w:r>
        <w:tab/>
        <w:t xml:space="preserve">Recommendation ITU-T G.8021/Y.1341 (04/2022), </w:t>
      </w:r>
      <w:r w:rsidRPr="00090210">
        <w:rPr>
          <w:i/>
        </w:rPr>
        <w:t>Characteristics of Ethernet transport network equipment functional blocks</w:t>
      </w:r>
    </w:p>
    <w:p w14:paraId="2D64F2E8" w14:textId="6323C62E"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Recommendation ITU-T G.8032/Y.1344 (</w:t>
      </w:r>
      <w:r w:rsidR="00C60199">
        <w:t>03/2020</w:t>
      </w:r>
      <w:r>
        <w:t xml:space="preserve">), </w:t>
      </w:r>
      <w:r w:rsidRPr="00EE615F">
        <w:rPr>
          <w:i/>
        </w:rPr>
        <w:t>Ethernet Ring Protection Switching</w:t>
      </w:r>
    </w:p>
    <w:p w14:paraId="14C775B1" w14:textId="01A1CA1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w:t>
      </w:r>
      <w:r w:rsidR="00C60199">
        <w:t>01/2024</w:t>
      </w:r>
      <w:r>
        <w:t>)</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Terms and definitions for automatically switched optical networks</w:t>
      </w:r>
    </w:p>
    <w:p w14:paraId="28748F1D" w14:textId="6530CAD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w:t>
      </w:r>
      <w:r w:rsidR="00C60199">
        <w:t>01/2024</w:t>
      </w:r>
      <w:r>
        <w:t>)</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2B1EA666" w:rsidR="00722ED2" w:rsidRDefault="00722ED2" w:rsidP="00722ED2">
      <w:pPr>
        <w:pStyle w:val="enumlev1"/>
        <w:tabs>
          <w:tab w:val="clear" w:pos="794"/>
          <w:tab w:val="clear" w:pos="1191"/>
          <w:tab w:val="clear" w:pos="1588"/>
          <w:tab w:val="clear" w:pos="1985"/>
          <w:tab w:val="left" w:pos="2520"/>
        </w:tabs>
        <w:ind w:left="2520" w:hanging="2520"/>
      </w:pPr>
      <w:r>
        <w:lastRenderedPageBreak/>
        <w:t>{{ITU-T Q.1741.9}}</w:t>
      </w:r>
      <w:r w:rsidRPr="00E33EDA">
        <w:t xml:space="preserve"> </w:t>
      </w:r>
      <w:r>
        <w:tab/>
        <w:t>Recommendation ITU-T Q.1741.9</w:t>
      </w:r>
      <w:r w:rsidRPr="00E33EDA">
        <w:t xml:space="preserve"> </w:t>
      </w:r>
      <w:r>
        <w:t>(06/</w:t>
      </w:r>
      <w:r w:rsidR="00C60199">
        <w:t>20</w:t>
      </w:r>
      <w:r>
        <w:t xml:space="preserve">15), </w:t>
      </w:r>
      <w:r w:rsidRPr="00E33EDA">
        <w:t xml:space="preserve">IMT-2000 references to Release 11 of GSM evolved UMTS core </w:t>
      </w:r>
      <w:proofErr w:type="gramStart"/>
      <w:r w:rsidRPr="00E33EDA">
        <w:t>network</w:t>
      </w:r>
      <w:proofErr w:type="gramEnd"/>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2B6454FB" w14:textId="6C25EA63" w:rsidR="00980D00" w:rsidRPr="00980D00" w:rsidRDefault="00980D00" w:rsidP="00722ED2">
      <w:pPr>
        <w:pStyle w:val="enumlev1"/>
        <w:tabs>
          <w:tab w:val="clear" w:pos="794"/>
          <w:tab w:val="clear" w:pos="1191"/>
          <w:tab w:val="clear" w:pos="1588"/>
          <w:tab w:val="clear" w:pos="1985"/>
          <w:tab w:val="left" w:pos="2520"/>
        </w:tabs>
        <w:ind w:left="2520" w:hanging="2520"/>
        <w:rPr>
          <w:i/>
        </w:rPr>
      </w:pPr>
      <w:r>
        <w:rPr>
          <w:iCs/>
        </w:rPr>
        <w:t>{{ITU-T Y.2771}}</w:t>
      </w:r>
      <w:r>
        <w:rPr>
          <w:iCs/>
        </w:rPr>
        <w:tab/>
        <w:t xml:space="preserve">Recommendation ITU-T Y.2771 (7/2014), </w:t>
      </w:r>
      <w:r>
        <w:rPr>
          <w:i/>
        </w:rPr>
        <w:t>Framework for deep packet inspection</w:t>
      </w:r>
    </w:p>
    <w:p w14:paraId="72043F4C" w14:textId="05694376" w:rsidR="00E25589" w:rsidRDefault="00E25589" w:rsidP="00E25589">
      <w:pPr>
        <w:pStyle w:val="enumlev1"/>
        <w:tabs>
          <w:tab w:val="clear" w:pos="794"/>
          <w:tab w:val="clear" w:pos="1191"/>
          <w:tab w:val="clear" w:pos="1588"/>
          <w:tab w:val="clear" w:pos="1985"/>
          <w:tab w:val="left" w:pos="2520"/>
        </w:tabs>
        <w:ind w:left="2520" w:hanging="2520"/>
      </w:pPr>
      <w:r>
        <w:t>{{</w:t>
      </w:r>
      <w:r w:rsidRPr="0078179E">
        <w:t>KAFKA-COMP</w:t>
      </w:r>
      <w:r>
        <w:t>}}</w:t>
      </w:r>
      <w:r w:rsidRPr="0078179E">
        <w:t xml:space="preserve"> </w:t>
      </w:r>
      <w:r>
        <w:tab/>
      </w:r>
      <w:hyperlink r:id="rId86" w:anchor="compaction" w:history="1">
        <w:r w:rsidRPr="008208B0">
          <w:rPr>
            <w:rStyle w:val="Hyperlink"/>
          </w:rPr>
          <w:t>https://kafka.apache.org/documentation/#compaction</w:t>
        </w:r>
      </w:hyperlink>
    </w:p>
    <w:p w14:paraId="06BFBDF2" w14:textId="5F80FA03"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87"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88" w:history="1">
        <w:r w:rsidRPr="00270655">
          <w:rPr>
            <w:rStyle w:val="Hyperlink"/>
          </w:rPr>
          <w:t>https://www.opennetworking.org/</w:t>
        </w:r>
      </w:hyperlink>
    </w:p>
    <w:p w14:paraId="1C8F87B2" w14:textId="77777777" w:rsidR="00C54297" w:rsidRDefault="00C54297" w:rsidP="00C54297">
      <w:pPr>
        <w:pStyle w:val="enumlev1"/>
        <w:tabs>
          <w:tab w:val="clear" w:pos="794"/>
          <w:tab w:val="clear" w:pos="1191"/>
          <w:tab w:val="clear" w:pos="1588"/>
          <w:tab w:val="clear" w:pos="1985"/>
          <w:tab w:val="left" w:pos="2520"/>
        </w:tabs>
        <w:ind w:left="2520" w:hanging="2520"/>
      </w:pPr>
      <w:r>
        <w:t>{{ONF-IISOMI}}</w:t>
      </w:r>
      <w:r>
        <w:tab/>
      </w:r>
      <w:r w:rsidRPr="008D43BA">
        <w:t xml:space="preserve">Project </w:t>
      </w:r>
      <w:r>
        <w:t>EAGLE</w:t>
      </w:r>
      <w:r w:rsidRPr="008D43BA">
        <w:t xml:space="preserve">: ONF </w:t>
      </w:r>
      <w:r>
        <w:t>Open Model, Profiles and Tools (</w:t>
      </w:r>
      <w:hyperlink r:id="rId89"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8A9739C" w14:textId="77777777" w:rsidR="00C54297" w:rsidRDefault="00C54297" w:rsidP="00C54297">
      <w:pPr>
        <w:pStyle w:val="enumlev1"/>
        <w:tabs>
          <w:tab w:val="clear" w:pos="794"/>
          <w:tab w:val="clear" w:pos="1191"/>
          <w:tab w:val="clear" w:pos="1588"/>
          <w:tab w:val="clear" w:pos="1985"/>
          <w:tab w:val="left" w:pos="2520"/>
        </w:tabs>
        <w:ind w:left="2520" w:hanging="2520"/>
      </w:pPr>
      <w:r>
        <w:t>{{ONF OpenFlow}}</w:t>
      </w:r>
      <w:r>
        <w:tab/>
      </w:r>
      <w:hyperlink r:id="rId90" w:history="1">
        <w:r w:rsidRPr="00C12B7D">
          <w:rPr>
            <w:rStyle w:val="Hyperlink"/>
          </w:rPr>
          <w:t>https://www.opennetworking.org/technical-communities/areas/specification/open-datapath/</w:t>
        </w:r>
      </w:hyperlink>
      <w:r>
        <w:t xml:space="preserve"> </w:t>
      </w:r>
    </w:p>
    <w:p w14:paraId="57C4FA51" w14:textId="77777777" w:rsidR="00C54297" w:rsidRDefault="00C54297" w:rsidP="00C54297">
      <w:pPr>
        <w:pStyle w:val="enumlev1"/>
        <w:tabs>
          <w:tab w:val="clear" w:pos="794"/>
          <w:tab w:val="clear" w:pos="1191"/>
          <w:tab w:val="clear" w:pos="1588"/>
          <w:tab w:val="clear" w:pos="1985"/>
          <w:tab w:val="left" w:pos="2520"/>
        </w:tabs>
        <w:ind w:left="2520" w:hanging="2520"/>
      </w:pPr>
      <w:r>
        <w:t>{{ONF-TAPI}}</w:t>
      </w:r>
      <w:r>
        <w:tab/>
      </w:r>
      <w:r w:rsidRPr="008D43BA">
        <w:t>ONF Transport API</w:t>
      </w:r>
      <w:r>
        <w:t xml:space="preserve"> (activity under the ONF OTCC project).</w:t>
      </w:r>
      <w:r w:rsidRPr="008D43BA">
        <w:t xml:space="preserve"> </w:t>
      </w:r>
      <w:r>
        <w:t>(</w:t>
      </w:r>
      <w:hyperlink r:id="rId91"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92"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93"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94" w:history="1">
        <w:r w:rsidRPr="00900533">
          <w:rPr>
            <w:rStyle w:val="Hyperlink"/>
          </w:rPr>
          <w:t>https://www.opennetworking.org/software-defined-standards/models-apis/</w:t>
        </w:r>
      </w:hyperlink>
      <w:r>
        <w:t xml:space="preserve"> for the project deliverables (including the documents), </w:t>
      </w:r>
      <w:hyperlink r:id="rId95"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1B5AB5E2"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96" w:history="1">
        <w:r w:rsidRPr="00900533">
          <w:rPr>
            <w:rStyle w:val="Hyperlink"/>
          </w:rPr>
          <w:t>https://www.opennetworking.org/software-defined-standards/models-apis/</w:t>
        </w:r>
      </w:hyperlink>
    </w:p>
    <w:p w14:paraId="50F1DBC5" w14:textId="102FF871"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97" w:history="1">
        <w:r w:rsidRPr="00900533">
          <w:rPr>
            <w:rStyle w:val="Hyperlink"/>
          </w:rPr>
          <w:t>https://www.opennetworking.org/software-defined-standards/models-apis/</w:t>
        </w:r>
      </w:hyperlink>
    </w:p>
    <w:p w14:paraId="6988ECC1" w14:textId="647206A6"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98" w:history="1">
        <w:r w:rsidRPr="00900533">
          <w:rPr>
            <w:rStyle w:val="Hyperlink"/>
          </w:rPr>
          <w:t>https://www.opennetworking.org/software-defined-standards/models-apis/</w:t>
        </w:r>
      </w:hyperlink>
    </w:p>
    <w:p w14:paraId="44EFA04C" w14:textId="0A3BB589" w:rsidR="00722ED2" w:rsidRDefault="00722ED2" w:rsidP="00722ED2">
      <w:pPr>
        <w:pStyle w:val="enumlev1"/>
        <w:tabs>
          <w:tab w:val="clear" w:pos="794"/>
          <w:tab w:val="clear" w:pos="1191"/>
          <w:tab w:val="clear" w:pos="1588"/>
          <w:tab w:val="clear" w:pos="1985"/>
          <w:tab w:val="left" w:pos="2520"/>
        </w:tabs>
        <w:ind w:left="2520" w:hanging="2520"/>
      </w:pPr>
      <w:r>
        <w:lastRenderedPageBreak/>
        <w:t>{{ONF TR-521}}</w:t>
      </w:r>
      <w:r>
        <w:tab/>
      </w:r>
      <w:r w:rsidRPr="00AB627A">
        <w:t xml:space="preserve">TR-521 (V1.1): </w:t>
      </w:r>
      <w:r>
        <w:t>ONF SDN Architecture 1.1, February 2016</w:t>
      </w:r>
      <w:r w:rsidR="00C60199">
        <w:t xml:space="preserve"> </w:t>
      </w:r>
      <w:r w:rsidR="00C60199">
        <w:t>(</w:t>
      </w:r>
      <w:hyperlink r:id="rId99" w:history="1">
        <w:r w:rsidR="00C60199" w:rsidRPr="00263B1C">
          <w:rPr>
            <w:rStyle w:val="Hyperlink"/>
          </w:rPr>
          <w:t>https://opennetworking.org/wp-content/uploads/2014/10/TR-521_SDN_Architecture_issue_1.1.pdf</w:t>
        </w:r>
      </w:hyperlink>
      <w:r w:rsidR="00C60199">
        <w:t xml:space="preserve"> )</w:t>
      </w:r>
    </w:p>
    <w:p w14:paraId="37E56AF0" w14:textId="7BC4431C"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rsidR="00C60199">
        <w:t xml:space="preserve"> </w:t>
      </w:r>
      <w:r w:rsidR="00C60199">
        <w:t>(</w:t>
      </w:r>
      <w:hyperlink r:id="rId100" w:history="1">
        <w:r w:rsidR="00C60199" w:rsidRPr="00263B1C">
          <w:rPr>
            <w:rStyle w:val="Hyperlink"/>
          </w:rPr>
          <w:t>https://opennetworking.org/wp-content/uploads/2014/10/TR-523_Intent_Definition_Principles.pdf</w:t>
        </w:r>
      </w:hyperlink>
      <w:r w:rsidR="00C60199">
        <w:t xml:space="preserve"> )</w:t>
      </w:r>
    </w:p>
    <w:p w14:paraId="6F8B7843" w14:textId="32173EB5" w:rsidR="00C54297" w:rsidRDefault="00C54297" w:rsidP="00C54297">
      <w:pPr>
        <w:pStyle w:val="enumlev1"/>
        <w:tabs>
          <w:tab w:val="clear" w:pos="794"/>
          <w:tab w:val="clear" w:pos="1191"/>
          <w:tab w:val="clear" w:pos="1588"/>
          <w:tab w:val="clear" w:pos="1985"/>
          <w:tab w:val="left" w:pos="2520"/>
        </w:tabs>
        <w:ind w:left="2520" w:hanging="2520"/>
      </w:pPr>
      <w:r>
        <w:t>{{ONF TR-548}}</w:t>
      </w:r>
      <w:r>
        <w:tab/>
        <w:t xml:space="preserve">TR-548 v2.0: </w:t>
      </w:r>
      <w:r w:rsidRPr="00C54297">
        <w:t>TAPI v2.4.0 Reference Implementation Agreement for Streaming</w:t>
      </w:r>
      <w:r>
        <w:t xml:space="preserve"> (</w:t>
      </w:r>
      <w:hyperlink r:id="rId101" w:history="1">
        <w:r w:rsidRPr="00A93713">
          <w:rPr>
            <w:rStyle w:val="Hyperlink"/>
          </w:rPr>
          <w:t>https://opennetworking.org/wp-content/uploads/2022/12/TR-548-TAPI_ReferenceImplementationAgreement-Streaming_v2.0.pdf</w:t>
        </w:r>
      </w:hyperlink>
      <w:r>
        <w:t>)</w:t>
      </w:r>
    </w:p>
    <w:p w14:paraId="2961DD36" w14:textId="49557C39" w:rsidR="00C54297" w:rsidRDefault="00C54297" w:rsidP="00C54297">
      <w:pPr>
        <w:pStyle w:val="enumlev1"/>
        <w:tabs>
          <w:tab w:val="clear" w:pos="794"/>
          <w:tab w:val="clear" w:pos="1191"/>
          <w:tab w:val="clear" w:pos="1588"/>
          <w:tab w:val="clear" w:pos="1985"/>
          <w:tab w:val="left" w:pos="2520"/>
        </w:tabs>
        <w:ind w:left="2520" w:hanging="2520"/>
      </w:pPr>
      <w:r>
        <w:t>{{OpenConfig}}</w:t>
      </w:r>
      <w:r>
        <w:tab/>
      </w:r>
      <w:hyperlink r:id="rId102" w:history="1">
        <w:r w:rsidRPr="00C12B7D">
          <w:rPr>
            <w:rStyle w:val="Hyperlink"/>
          </w:rPr>
          <w:t>https://github.com/openconfig/public</w:t>
        </w:r>
      </w:hyperlink>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103"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104"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105"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106"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107"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108"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109"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4" w:name="_Toc410597933"/>
      <w:bookmarkStart w:id="145" w:name="_Toc410597934"/>
      <w:bookmarkStart w:id="146" w:name="_Toc410597935"/>
      <w:bookmarkStart w:id="147" w:name="_Toc410597936"/>
      <w:bookmarkStart w:id="148" w:name="_Toc410597937"/>
      <w:bookmarkStart w:id="149" w:name="_Toc410597941"/>
      <w:bookmarkStart w:id="150" w:name="_Toc410597942"/>
      <w:bookmarkStart w:id="151" w:name="_Toc410597943"/>
      <w:bookmarkStart w:id="152" w:name="_Toc410597944"/>
      <w:bookmarkStart w:id="153" w:name="_Toc456706163"/>
      <w:bookmarkStart w:id="154" w:name="_Ref457548344"/>
      <w:bookmarkStart w:id="155" w:name="_Ref457548351"/>
      <w:bookmarkStart w:id="156" w:name="_Ref457548357"/>
      <w:bookmarkEnd w:id="144"/>
      <w:bookmarkEnd w:id="145"/>
      <w:bookmarkEnd w:id="146"/>
      <w:bookmarkEnd w:id="147"/>
      <w:bookmarkEnd w:id="148"/>
      <w:bookmarkEnd w:id="149"/>
      <w:bookmarkEnd w:id="150"/>
      <w:bookmarkEnd w:id="151"/>
      <w:bookmarkEnd w:id="152"/>
      <w:r w:rsidRPr="00AC1889">
        <w:lastRenderedPageBreak/>
        <w:t>Definitions</w:t>
      </w:r>
      <w:bookmarkEnd w:id="153"/>
      <w:bookmarkEnd w:id="154"/>
      <w:bookmarkEnd w:id="155"/>
      <w:bookmarkEnd w:id="156"/>
    </w:p>
    <w:p w14:paraId="2D02F599" w14:textId="77777777" w:rsidR="00722ED2" w:rsidRPr="00AC1889" w:rsidRDefault="00722ED2" w:rsidP="00722ED2">
      <w:pPr>
        <w:pStyle w:val="Heading2"/>
      </w:pPr>
      <w:bookmarkStart w:id="157" w:name="_Toc456706164"/>
      <w:r w:rsidRPr="00AC1889">
        <w:t>Terms defined elsewhere</w:t>
      </w:r>
      <w:bookmarkEnd w:id="157"/>
    </w:p>
    <w:p w14:paraId="6594B96F" w14:textId="77777777"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8" w:name="_Ref436132159"/>
      <w:bookmarkStart w:id="159" w:name="_Ref436132163"/>
      <w:bookmarkStart w:id="160" w:name="_Ref436132169"/>
      <w:bookmarkStart w:id="161" w:name="_Toc456706165"/>
      <w:r w:rsidRPr="00AC1889">
        <w:t xml:space="preserve">Terms defined in this </w:t>
      </w:r>
      <w:r>
        <w:t>TR</w:t>
      </w:r>
      <w:bookmarkEnd w:id="158"/>
      <w:bookmarkEnd w:id="159"/>
      <w:bookmarkEnd w:id="160"/>
      <w:bookmarkEnd w:id="161"/>
    </w:p>
    <w:p w14:paraId="6D2EEB89" w14:textId="77777777"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62" w:name="_Ref415285854"/>
      <w:bookmarkStart w:id="163" w:name="_Toc456706166"/>
      <w:r w:rsidRPr="00AC1889">
        <w:t>Abbreviations and acronyms</w:t>
      </w:r>
      <w:bookmarkEnd w:id="162"/>
      <w:bookmarkEnd w:id="163"/>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t xml:space="preserve">BroadBand Forum (see </w:t>
      </w:r>
      <w:hyperlink r:id="rId110"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t xml:space="preserve">ControlConstruct (see </w:t>
      </w:r>
      <w:hyperlink r:id="rId111"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t xml:space="preserve">ConstraintDomain (see </w:t>
      </w:r>
      <w:hyperlink r:id="rId112"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r>
        <w:t>cir</w:t>
      </w:r>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lastRenderedPageBreak/>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Erbium Doped Fiber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4"/>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r>
        <w:t>eTOM</w:t>
      </w:r>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t xml:space="preserve">ForwardingConstruct (defined in the ONF-CIM - see </w:t>
      </w:r>
      <w:hyperlink r:id="rId113"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Note that at this point the definition is subtly different to that in {{TMF TR225}}. The aim is to align the terms usage</w:t>
      </w:r>
    </w:p>
    <w:p w14:paraId="078AFC1C" w14:textId="77777777" w:rsidR="00722ED2" w:rsidRDefault="00722ED2" w:rsidP="00722ED2">
      <w:pPr>
        <w:pStyle w:val="enumlev1"/>
        <w:tabs>
          <w:tab w:val="clear" w:pos="794"/>
          <w:tab w:val="clear" w:pos="1191"/>
          <w:tab w:val="left" w:pos="1200"/>
        </w:tabs>
        <w:ind w:left="1200" w:hanging="1200"/>
      </w:pPr>
      <w:r>
        <w:t>FD</w:t>
      </w:r>
      <w:r>
        <w:tab/>
        <w:t xml:space="preserve">ForwardingDomain (defined in the ONF-CIM - see </w:t>
      </w:r>
      <w:hyperlink r:id="rId114"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r>
        <w:t>FDFr</w:t>
      </w:r>
      <w:r>
        <w:tab/>
        <w:t>FlowDomainFragment {{TMF 612}}</w:t>
      </w:r>
    </w:p>
    <w:p w14:paraId="00B764DB" w14:textId="77777777" w:rsidR="00722ED2" w:rsidRDefault="00722ED2" w:rsidP="00722ED2">
      <w:pPr>
        <w:pStyle w:val="enumlev1"/>
        <w:tabs>
          <w:tab w:val="clear" w:pos="794"/>
          <w:tab w:val="clear" w:pos="1191"/>
          <w:tab w:val="left" w:pos="1200"/>
        </w:tabs>
        <w:ind w:left="1200" w:hanging="1200"/>
      </w:pPr>
      <w:r>
        <w:t>FRE</w:t>
      </w:r>
      <w:r>
        <w:tab/>
        <w:t>ForwardingRelationshipEncapsulation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t>FloatingTerminationPoint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See www.github.com</w:t>
      </w:r>
    </w:p>
    <w:p w14:paraId="62128ECF" w14:textId="77777777" w:rsidR="00722ED2" w:rsidRDefault="00722ED2" w:rsidP="00722ED2">
      <w:pPr>
        <w:pStyle w:val="enumlev1"/>
        <w:tabs>
          <w:tab w:val="clear" w:pos="794"/>
          <w:tab w:val="clear" w:pos="1191"/>
          <w:tab w:val="left" w:pos="1200"/>
        </w:tabs>
        <w:ind w:left="1200" w:hanging="1200"/>
      </w:pPr>
      <w:r>
        <w:t>GUID</w:t>
      </w:r>
      <w:r>
        <w:tab/>
        <w:t>Globally Unique IDentifier (see www.wikipedia .org/Globally_unique_identifier)</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77777777"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t>1</w:t>
      </w:r>
      <w:r>
        <w:fldChar w:fldCharType="end"/>
      </w:r>
      <w:r>
        <w:t xml:space="preserve"> </w:t>
      </w:r>
      <w:r>
        <w:fldChar w:fldCharType="begin"/>
      </w:r>
      <w:r>
        <w:instrText xml:space="preserve"> REF _Ref462041700 \h </w:instrText>
      </w:r>
      <w:r>
        <w:fldChar w:fldCharType="separate"/>
      </w:r>
      <w:r>
        <w:t>Introduction</w:t>
      </w:r>
      <w:r>
        <w:fldChar w:fldCharType="end"/>
      </w:r>
      <w:r>
        <w:t xml:space="preserve"> </w:t>
      </w:r>
      <w:r>
        <w:fldChar w:fldCharType="begin"/>
      </w:r>
      <w:r>
        <w:instrText xml:space="preserve"> REF _Ref462041700 \p \h </w:instrText>
      </w:r>
      <w:r>
        <w:fldChar w:fldCharType="separate"/>
      </w:r>
      <w:r>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Inverse MultiPlexing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15"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16"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lastRenderedPageBreak/>
        <w:t>LP</w:t>
      </w:r>
      <w:r>
        <w:tab/>
        <w:t xml:space="preserve">LayerProtocol </w:t>
      </w:r>
      <w:r w:rsidRPr="0033134F">
        <w:t xml:space="preserve"> </w:t>
      </w:r>
      <w:r>
        <w:t xml:space="preserve">(defined in the ONF-CIM – see </w:t>
      </w:r>
      <w:hyperlink r:id="rId117"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r>
        <w:t>layerProtcolName: used to refer to the attribute in the LP class that carries the value that identifies the characteristic layer-protocol of the LP</w:t>
      </w:r>
    </w:p>
    <w:p w14:paraId="5C45B588" w14:textId="77777777" w:rsidR="00722ED2" w:rsidRDefault="00722ED2" w:rsidP="00722ED2">
      <w:pPr>
        <w:pStyle w:val="enumlev1"/>
        <w:numPr>
          <w:ilvl w:val="0"/>
          <w:numId w:val="8"/>
        </w:numPr>
        <w:tabs>
          <w:tab w:val="clear" w:pos="794"/>
          <w:tab w:val="clear" w:pos="1191"/>
          <w:tab w:val="left" w:pos="1200"/>
        </w:tabs>
      </w:pPr>
      <w:r>
        <w:t>LayerProtocolName: used to refer to the data type that holds the formal name of the layer-protocol</w:t>
      </w:r>
    </w:p>
    <w:p w14:paraId="7952005D" w14:textId="77777777" w:rsidR="00722ED2" w:rsidRDefault="00722ED2" w:rsidP="00722ED2">
      <w:pPr>
        <w:pStyle w:val="enumlev1"/>
        <w:tabs>
          <w:tab w:val="clear" w:pos="794"/>
          <w:tab w:val="clear" w:pos="1191"/>
          <w:tab w:val="left" w:pos="1200"/>
        </w:tabs>
        <w:ind w:left="1200" w:hanging="1200"/>
      </w:pPr>
      <w:r>
        <w:t>LTP</w:t>
      </w:r>
      <w:r>
        <w:tab/>
        <w:t xml:space="preserve">LogicalTerminationPoint </w:t>
      </w:r>
      <w:r w:rsidRPr="0033134F">
        <w:t xml:space="preserve"> </w:t>
      </w:r>
      <w:r>
        <w:t xml:space="preserve">(defined in the ONF-CIM - see </w:t>
      </w:r>
      <w:hyperlink r:id="rId118"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t xml:space="preserve">MEF Forum (see </w:t>
      </w:r>
      <w:hyperlink r:id="rId119"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r>
        <w:t>MFDFr</w:t>
      </w:r>
      <w:r>
        <w:tab/>
        <w:t>MatrixFlowDomainFragment</w:t>
      </w:r>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t>MultiLayerSubNetwork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t>NetworkControlDomain</w:t>
      </w:r>
    </w:p>
    <w:p w14:paraId="246E1CFB" w14:textId="001EAE08" w:rsidR="00296EAD" w:rsidRDefault="00296EAD" w:rsidP="00722ED2">
      <w:pPr>
        <w:pStyle w:val="enumlev1"/>
        <w:tabs>
          <w:tab w:val="clear" w:pos="794"/>
          <w:tab w:val="clear" w:pos="1191"/>
          <w:tab w:val="left" w:pos="1200"/>
        </w:tabs>
        <w:ind w:left="1200" w:hanging="1200"/>
      </w:pPr>
      <w:r>
        <w:t>NCM</w:t>
      </w:r>
      <w:r>
        <w:tab/>
        <w:t>Network Connection Monitoring</w:t>
      </w:r>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t>NetworkElement</w:t>
      </w:r>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lastRenderedPageBreak/>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r>
        <w:t>OCh</w:t>
      </w:r>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r>
        <w:t>OTSi</w:t>
      </w:r>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r>
        <w:t>OTSiG</w:t>
      </w:r>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r w:rsidRPr="00331424">
        <w:t>OTSiG</w:t>
      </w:r>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t xml:space="preserve">ProcessingConstruct (see </w:t>
      </w:r>
      <w:hyperlink r:id="rId120"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lastRenderedPageBreak/>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Signal encoded on an electron stream</w:t>
      </w:r>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r w:rsidRPr="00103254">
        <w:t>Si</w:t>
      </w:r>
      <w:r>
        <w:t>G</w:t>
      </w:r>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t>SubNetworkConnection {{TMF 612}}</w:t>
      </w:r>
    </w:p>
    <w:p w14:paraId="1CF39A69" w14:textId="77777777" w:rsidR="00722ED2" w:rsidRDefault="00722ED2" w:rsidP="00722ED2">
      <w:pPr>
        <w:pStyle w:val="enumlev1"/>
        <w:tabs>
          <w:tab w:val="clear" w:pos="794"/>
          <w:tab w:val="clear" w:pos="1191"/>
          <w:tab w:val="left" w:pos="1200"/>
        </w:tabs>
        <w:ind w:left="1200" w:hanging="1200"/>
      </w:pPr>
      <w:r>
        <w:t>SNP</w:t>
      </w:r>
      <w:r>
        <w:tab/>
        <w:t xml:space="preserve">SubNetworkPoint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r>
        <w:t>Sp</w:t>
      </w:r>
      <w:r>
        <w:tab/>
        <w:t>Signal encoded on a photon stream</w:t>
      </w:r>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1003CB57" w14:textId="4E423700" w:rsidR="00296EAD" w:rsidRDefault="00296EAD" w:rsidP="00722ED2">
      <w:pPr>
        <w:pStyle w:val="enumlev1"/>
        <w:tabs>
          <w:tab w:val="clear" w:pos="794"/>
          <w:tab w:val="clear" w:pos="1191"/>
          <w:tab w:val="left" w:pos="1200"/>
        </w:tabs>
        <w:ind w:left="1200" w:hanging="1200"/>
      </w:pPr>
      <w:r>
        <w:t>TCM</w:t>
      </w:r>
      <w:r>
        <w:tab/>
        <w:t>Tandem Connection Monitoring</w:t>
      </w:r>
    </w:p>
    <w:p w14:paraId="79C90490" w14:textId="34071D82"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21"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t xml:space="preserve">TeleManagement Forum (see </w:t>
      </w:r>
      <w:hyperlink r:id="rId122"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t>TerminationPointEncapsulation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23"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IDentifier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lastRenderedPageBreak/>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t>CrossConnection</w:t>
      </w:r>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24"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4" w:name="_Toc456706167"/>
      <w:bookmarkStart w:id="165" w:name="_Ref457548493"/>
      <w:bookmarkStart w:id="166" w:name="_Ref457548496"/>
      <w:bookmarkStart w:id="167" w:name="_Ref457548500"/>
      <w:r>
        <w:br w:type="page"/>
      </w:r>
    </w:p>
    <w:p w14:paraId="60069667" w14:textId="77777777" w:rsidR="00722ED2" w:rsidRPr="00AC1889" w:rsidRDefault="00722ED2" w:rsidP="00722ED2">
      <w:pPr>
        <w:pStyle w:val="Heading1"/>
      </w:pPr>
      <w:bookmarkStart w:id="168" w:name="_Ref530056215"/>
      <w:r w:rsidRPr="00AC1889">
        <w:lastRenderedPageBreak/>
        <w:t>Conventions</w:t>
      </w:r>
      <w:bookmarkEnd w:id="164"/>
      <w:bookmarkEnd w:id="165"/>
      <w:bookmarkEnd w:id="166"/>
      <w:bookmarkEnd w:id="167"/>
      <w:bookmarkEnd w:id="168"/>
    </w:p>
    <w:p w14:paraId="77C4DDA8" w14:textId="77777777" w:rsidR="00722ED2" w:rsidRDefault="00722ED2" w:rsidP="00722ED2">
      <w:pPr>
        <w:pStyle w:val="Heading2"/>
      </w:pPr>
      <w:bookmarkStart w:id="169" w:name="_Toc456706168"/>
      <w:r>
        <w:t>Lifecycle Stereotypes</w:t>
      </w:r>
      <w:bookmarkEnd w:id="169"/>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5"/>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6"/>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70" w:name="_Ref415433595"/>
      <w:bookmarkStart w:id="171" w:name="_Ref415433599"/>
      <w:bookmarkStart w:id="172" w:name="_Ref415433612"/>
      <w:bookmarkStart w:id="173" w:name="_Toc456706169"/>
      <w:r>
        <w:t xml:space="preserve">Key to diagram </w:t>
      </w:r>
      <w:bookmarkEnd w:id="170"/>
      <w:bookmarkEnd w:id="171"/>
      <w:bookmarkEnd w:id="172"/>
      <w:bookmarkEnd w:id="173"/>
      <w:r>
        <w:t>symbol set</w:t>
      </w:r>
    </w:p>
    <w:p w14:paraId="0D4CDE7B" w14:textId="77777777" w:rsidR="00722ED2" w:rsidRDefault="00722ED2" w:rsidP="00722ED2">
      <w:r>
        <w:t>This document set includes a number of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7"/>
      </w:r>
      <w:r>
        <w:t>.</w:t>
      </w:r>
    </w:p>
    <w:p w14:paraId="58FFBE6B" w14:textId="77777777" w:rsidR="00722ED2" w:rsidRDefault="00722ED2" w:rsidP="00722ED2">
      <w:r>
        <w:t>This document set also contains a number of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4" type="#_x0000_t75" style="width:484.5pt;height:497.25pt" o:ole="">
            <v:imagedata r:id="rId125" o:title=""/>
          </v:shape>
          <o:OLEObject Type="Embed" ProgID="PowerPoint.Slide.12" ShapeID="_x0000_i1034" DrawAspect="Content" ObjectID="_1766437134" r:id="rId126"/>
        </w:object>
      </w:r>
    </w:p>
    <w:p w14:paraId="31443448" w14:textId="77777777" w:rsidR="00722ED2" w:rsidRPr="00502DB7" w:rsidRDefault="00722ED2" w:rsidP="00722ED2">
      <w:pPr>
        <w:pStyle w:val="FigureCaption"/>
      </w:pPr>
      <w:bookmarkStart w:id="174" w:name="_Ref433613258"/>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02DB7">
        <w:t xml:space="preserve"> </w:t>
      </w:r>
      <w:r>
        <w:t>Network diagram symbol set</w:t>
      </w:r>
      <w:r>
        <w:rPr>
          <w:rStyle w:val="FootnoteReference"/>
        </w:rPr>
        <w:footnoteReference w:id="18"/>
      </w:r>
      <w:bookmarkEnd w:id="174"/>
    </w:p>
    <w:p w14:paraId="2096720B" w14:textId="77777777" w:rsidR="00722ED2" w:rsidRDefault="00722ED2" w:rsidP="00722ED2">
      <w:pPr>
        <w:jc w:val="center"/>
      </w:pPr>
      <w:bookmarkStart w:id="175" w:name="_Toc413440371"/>
      <w:bookmarkStart w:id="176" w:name="_Toc413440425"/>
      <w:bookmarkStart w:id="177" w:name="_Toc413440372"/>
      <w:bookmarkStart w:id="178" w:name="_Toc413440426"/>
      <w:bookmarkEnd w:id="175"/>
      <w:bookmarkEnd w:id="176"/>
      <w:bookmarkEnd w:id="177"/>
      <w:bookmarkEnd w:id="178"/>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5" type="#_x0000_t75" style="width:491.25pt;height:368.25pt" o:ole="">
            <v:imagedata r:id="rId127" o:title=""/>
          </v:shape>
          <o:OLEObject Type="Embed" ProgID="PowerPoint.Slide.12" ShapeID="_x0000_i1035" DrawAspect="Content" ObjectID="_1766437135" r:id="rId128"/>
        </w:object>
      </w:r>
    </w:p>
    <w:p w14:paraId="5832502B" w14:textId="7777777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9" w:name="_Toc456706170"/>
      <w:bookmarkStart w:id="180" w:name="_Ref457548535"/>
      <w:bookmarkStart w:id="181" w:name="_Ref457548538"/>
      <w:bookmarkStart w:id="182" w:name="_Ref457548543"/>
      <w:r w:rsidRPr="00367685">
        <w:t>Future CoreModel work areas</w:t>
      </w:r>
      <w:bookmarkEnd w:id="179"/>
      <w:bookmarkEnd w:id="180"/>
      <w:bookmarkEnd w:id="181"/>
      <w:bookmarkEnd w:id="182"/>
    </w:p>
    <w:p w14:paraId="65DE8C7D" w14:textId="77777777" w:rsidR="00722ED2" w:rsidRPr="00BF3276" w:rsidRDefault="00722ED2" w:rsidP="00722ED2">
      <w:r>
        <w:t xml:space="preserve">Future work areas are covered in </w:t>
      </w:r>
      <w:hyperlink r:id="rId129" w:history="1">
        <w:r w:rsidRPr="00BF3276">
          <w:rPr>
            <w:rStyle w:val="Hyperlink"/>
          </w:rPr>
          <w:t>TR-512.FE</w:t>
        </w:r>
      </w:hyperlink>
      <w:r>
        <w:t>.</w:t>
      </w:r>
    </w:p>
    <w:p w14:paraId="25C092E5" w14:textId="77777777" w:rsidR="00722ED2" w:rsidRDefault="00722ED2" w:rsidP="00722ED2">
      <w:pPr>
        <w:pStyle w:val="Heading1"/>
      </w:pPr>
      <w:bookmarkStart w:id="183" w:name="_Ref431550427"/>
      <w:bookmarkStart w:id="184" w:name="_Toc456706171"/>
      <w:r>
        <w:t>Terminology Translation table</w:t>
      </w:r>
      <w:bookmarkEnd w:id="183"/>
      <w:bookmarkEnd w:id="184"/>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30"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bookmarkStart w:id="185" w:name="_Ref155735441"/>
      <w:r>
        <w:t>Documentation structure</w:t>
      </w:r>
      <w:bookmarkEnd w:id="185"/>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TR-512.1_OnfCoreIm-Overview.pdf (inc. Links to ModelDescription documents and OnfModel folder)</w:t>
      </w:r>
    </w:p>
    <w:p w14:paraId="5C2A8221" w14:textId="77777777" w:rsidR="00722ED2" w:rsidRPr="0037184E" w:rsidRDefault="00722ED2" w:rsidP="00722ED2">
      <w:pPr>
        <w:pStyle w:val="ListParagraph"/>
        <w:numPr>
          <w:ilvl w:val="0"/>
          <w:numId w:val="38"/>
        </w:numPr>
        <w:spacing w:line="259" w:lineRule="auto"/>
        <w:rPr>
          <w:sz w:val="16"/>
        </w:rPr>
      </w:pPr>
      <w:r w:rsidRPr="0037184E">
        <w:rPr>
          <w:sz w:val="16"/>
        </w:rPr>
        <w:t>ModelDescriptions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Default="00722ED2" w:rsidP="00722ED2">
      <w:pPr>
        <w:pStyle w:val="ListParagraph"/>
        <w:numPr>
          <w:ilvl w:val="1"/>
          <w:numId w:val="38"/>
        </w:numPr>
        <w:spacing w:line="259" w:lineRule="auto"/>
        <w:rPr>
          <w:sz w:val="16"/>
        </w:rPr>
      </w:pPr>
      <w:r w:rsidRPr="0037184E">
        <w:rPr>
          <w:sz w:val="16"/>
        </w:rPr>
        <w:t>TR-512.8_OnfCoreIm-Control.pdf</w:t>
      </w:r>
    </w:p>
    <w:p w14:paraId="267C74B2" w14:textId="1E942B67" w:rsidR="00FA5AC9" w:rsidRPr="0037184E" w:rsidRDefault="00FA5AC9" w:rsidP="00722ED2">
      <w:pPr>
        <w:pStyle w:val="ListParagraph"/>
        <w:numPr>
          <w:ilvl w:val="1"/>
          <w:numId w:val="38"/>
        </w:numPr>
        <w:spacing w:line="259" w:lineRule="auto"/>
        <w:rPr>
          <w:sz w:val="16"/>
        </w:rPr>
      </w:pPr>
      <w:r>
        <w:rPr>
          <w:sz w:val="16"/>
        </w:rPr>
        <w:t>TR-512.9_OnfCoreIm-OAM.pdf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415905C1" w14:textId="77777777" w:rsidR="00FA5AC9" w:rsidRDefault="00DF7915" w:rsidP="00FA5AC9">
      <w:pPr>
        <w:pStyle w:val="ListParagraph"/>
        <w:numPr>
          <w:ilvl w:val="1"/>
          <w:numId w:val="38"/>
        </w:numPr>
        <w:spacing w:line="259" w:lineRule="auto"/>
        <w:rPr>
          <w:sz w:val="16"/>
        </w:rPr>
      </w:pPr>
      <w:r w:rsidRPr="00DF7915">
        <w:rPr>
          <w:sz w:val="16"/>
        </w:rPr>
        <w:t>TR-512.14_OnfCoreIm-Location</w:t>
      </w:r>
      <w:r>
        <w:rPr>
          <w:sz w:val="16"/>
        </w:rPr>
        <w:t>.pdf</w:t>
      </w:r>
      <w:r w:rsidR="00FA5AC9" w:rsidRPr="00FA5AC9">
        <w:rPr>
          <w:sz w:val="16"/>
        </w:rPr>
        <w:t xml:space="preserve"> </w:t>
      </w:r>
    </w:p>
    <w:p w14:paraId="5FB6BA78" w14:textId="076E224E" w:rsidR="00DF7915" w:rsidRPr="00FA5AC9" w:rsidRDefault="00FA5AC9" w:rsidP="00FA5AC9">
      <w:pPr>
        <w:pStyle w:val="ListParagraph"/>
        <w:numPr>
          <w:ilvl w:val="1"/>
          <w:numId w:val="38"/>
        </w:numPr>
        <w:spacing w:line="259" w:lineRule="auto"/>
        <w:rPr>
          <w:sz w:val="16"/>
        </w:rPr>
      </w:pPr>
      <w:r w:rsidRPr="00DF7915">
        <w:rPr>
          <w:sz w:val="16"/>
        </w:rPr>
        <w:t>TR-512.1</w:t>
      </w:r>
      <w:r>
        <w:rPr>
          <w:sz w:val="16"/>
        </w:rPr>
        <w:t>5</w:t>
      </w:r>
      <w:r w:rsidRPr="00DF7915">
        <w:rPr>
          <w:sz w:val="16"/>
        </w:rPr>
        <w:t>_OnfCoreIm-</w:t>
      </w:r>
      <w:r>
        <w:rPr>
          <w:sz w:val="16"/>
        </w:rPr>
        <w:t>Compute.pdf</w:t>
      </w:r>
    </w:p>
    <w:p w14:paraId="6549C003" w14:textId="736DDE6D" w:rsidR="00DF7915"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16D928E1" w14:textId="59B131A9" w:rsidR="00FA5AC9" w:rsidRPr="00FA5AC9" w:rsidRDefault="00FA5AC9" w:rsidP="00FA5AC9">
      <w:pPr>
        <w:pStyle w:val="ListParagraph"/>
        <w:numPr>
          <w:ilvl w:val="1"/>
          <w:numId w:val="38"/>
        </w:numPr>
        <w:spacing w:line="259" w:lineRule="auto"/>
        <w:rPr>
          <w:sz w:val="16"/>
        </w:rPr>
      </w:pPr>
      <w:r w:rsidRPr="00DF7915">
        <w:rPr>
          <w:sz w:val="16"/>
        </w:rPr>
        <w:t>TR-512.1</w:t>
      </w:r>
      <w:r>
        <w:rPr>
          <w:sz w:val="16"/>
        </w:rPr>
        <w:t>8</w:t>
      </w:r>
      <w:r w:rsidRPr="00DF7915">
        <w:rPr>
          <w:sz w:val="16"/>
        </w:rPr>
        <w:t>_OnfCoreIm-</w:t>
      </w:r>
      <w:r>
        <w:rPr>
          <w:sz w:val="16"/>
        </w:rPr>
        <w:t>TemporalExpression.pdf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Default="00722ED2" w:rsidP="00722ED2">
      <w:pPr>
        <w:pStyle w:val="ListParagraph"/>
        <w:numPr>
          <w:ilvl w:val="1"/>
          <w:numId w:val="38"/>
        </w:numPr>
        <w:spacing w:line="259" w:lineRule="auto"/>
        <w:rPr>
          <w:sz w:val="16"/>
        </w:rPr>
      </w:pPr>
      <w:r w:rsidRPr="0037184E">
        <w:rPr>
          <w:sz w:val="16"/>
        </w:rPr>
        <w:t>TR-512.A.13_OnfCoreIm-Appendix-SoftwareExamples.pdf</w:t>
      </w:r>
    </w:p>
    <w:p w14:paraId="1A9BAA93" w14:textId="6D3E04CD" w:rsidR="00FA5AC9" w:rsidRPr="00FA5AC9" w:rsidRDefault="00FA5AC9" w:rsidP="00FA5AC9">
      <w:pPr>
        <w:pStyle w:val="ListParagraph"/>
        <w:numPr>
          <w:ilvl w:val="1"/>
          <w:numId w:val="38"/>
        </w:numPr>
        <w:spacing w:line="259" w:lineRule="auto"/>
        <w:rPr>
          <w:sz w:val="16"/>
        </w:rPr>
      </w:pPr>
      <w:r w:rsidRPr="0037184E">
        <w:rPr>
          <w:sz w:val="16"/>
        </w:rPr>
        <w:t>TR-512.A.1</w:t>
      </w:r>
      <w:r>
        <w:rPr>
          <w:sz w:val="16"/>
        </w:rPr>
        <w:t>5</w:t>
      </w:r>
      <w:r w:rsidRPr="0037184E">
        <w:rPr>
          <w:sz w:val="16"/>
        </w:rPr>
        <w:t>_OnfCoreIm-Appendix-</w:t>
      </w:r>
      <w:r w:rsidRPr="00FA5AC9">
        <w:rPr>
          <w:sz w:val="16"/>
        </w:rPr>
        <w:t>ControllerLifecycleAndSecurity</w:t>
      </w:r>
      <w:r w:rsidRPr="0037184E">
        <w:rPr>
          <w:sz w:val="16"/>
        </w:rPr>
        <w:t>.pd</w:t>
      </w:r>
      <w:r>
        <w:rPr>
          <w:sz w:val="16"/>
        </w:rPr>
        <w:t>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r w:rsidRPr="0037184E">
        <w:rPr>
          <w:sz w:val="16"/>
        </w:rPr>
        <w:t>UmlFigures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42B5AA97" w14:textId="4D605688" w:rsidR="00FA5AC9" w:rsidRDefault="00FA5AC9" w:rsidP="00DF7915">
      <w:pPr>
        <w:pStyle w:val="ListParagraph"/>
        <w:numPr>
          <w:ilvl w:val="1"/>
          <w:numId w:val="38"/>
        </w:numPr>
        <w:spacing w:line="259" w:lineRule="auto"/>
        <w:rPr>
          <w:sz w:val="16"/>
        </w:rPr>
      </w:pPr>
      <w:r>
        <w:rPr>
          <w:sz w:val="16"/>
        </w:rPr>
        <w:t>TR-512.15</w:t>
      </w:r>
    </w:p>
    <w:p w14:paraId="66B41DC5" w14:textId="7376AA92" w:rsidR="00DF7915" w:rsidRDefault="00DF7915" w:rsidP="00DF7915">
      <w:pPr>
        <w:pStyle w:val="ListParagraph"/>
        <w:numPr>
          <w:ilvl w:val="1"/>
          <w:numId w:val="38"/>
        </w:numPr>
        <w:spacing w:line="259" w:lineRule="auto"/>
        <w:rPr>
          <w:sz w:val="16"/>
        </w:rPr>
      </w:pPr>
      <w:r>
        <w:rPr>
          <w:sz w:val="16"/>
        </w:rPr>
        <w:t>TR-512.17</w:t>
      </w:r>
    </w:p>
    <w:p w14:paraId="0170E103" w14:textId="30E1D407" w:rsidR="00FA5AC9" w:rsidRPr="00DF7915" w:rsidRDefault="00FA5AC9" w:rsidP="00DF7915">
      <w:pPr>
        <w:pStyle w:val="ListParagraph"/>
        <w:numPr>
          <w:ilvl w:val="1"/>
          <w:numId w:val="38"/>
        </w:numPr>
        <w:spacing w:line="259" w:lineRule="auto"/>
        <w:rPr>
          <w:sz w:val="16"/>
        </w:rPr>
      </w:pPr>
      <w:r>
        <w:rPr>
          <w:sz w:val="16"/>
        </w:rPr>
        <w:t>TR-512.18</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r w:rsidRPr="0037184E">
        <w:rPr>
          <w:sz w:val="16"/>
        </w:rPr>
        <w:t>OnfModel folder</w:t>
      </w:r>
    </w:p>
    <w:p w14:paraId="779D7784" w14:textId="6E965CDC" w:rsidR="00722ED2" w:rsidRDefault="00722ED2" w:rsidP="00722ED2">
      <w:pPr>
        <w:pStyle w:val="ListParagraph"/>
        <w:numPr>
          <w:ilvl w:val="1"/>
          <w:numId w:val="38"/>
        </w:numPr>
        <w:rPr>
          <w:sz w:val="16"/>
        </w:rPr>
      </w:pPr>
      <w:r w:rsidRPr="0037184E">
        <w:rPr>
          <w:sz w:val="16"/>
        </w:rPr>
        <w:t>.project</w:t>
      </w:r>
    </w:p>
    <w:p w14:paraId="080E5F57" w14:textId="7738A426"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 xml:space="preserve">.di, </w:t>
      </w:r>
    </w:p>
    <w:p w14:paraId="2A6C30F3" w14:textId="2FAB8132"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.notation</w:t>
      </w:r>
    </w:p>
    <w:p w14:paraId="07CD78C2" w14:textId="3B358831" w:rsidR="00723DB7" w:rsidRPr="00723DB7" w:rsidRDefault="00FA5AC9" w:rsidP="00723DB7">
      <w:pPr>
        <w:pStyle w:val="ListParagraph"/>
        <w:numPr>
          <w:ilvl w:val="1"/>
          <w:numId w:val="38"/>
        </w:numPr>
        <w:rPr>
          <w:sz w:val="16"/>
        </w:rPr>
      </w:pPr>
      <w:r w:rsidRPr="0037184E">
        <w:rPr>
          <w:sz w:val="16"/>
        </w:rPr>
        <w:t>C</w:t>
      </w:r>
      <w:r>
        <w:rPr>
          <w:sz w:val="16"/>
        </w:rPr>
        <w:t>ompute</w:t>
      </w:r>
      <w:r w:rsidRPr="0037184E">
        <w:rPr>
          <w:sz w:val="16"/>
        </w:rPr>
        <w:t>.uml</w:t>
      </w:r>
    </w:p>
    <w:p w14:paraId="709E5C00" w14:textId="77777777" w:rsidR="00723DB7" w:rsidRDefault="00723DB7" w:rsidP="00723DB7">
      <w:pPr>
        <w:pStyle w:val="ListParagraph"/>
        <w:numPr>
          <w:ilvl w:val="1"/>
          <w:numId w:val="38"/>
        </w:numPr>
        <w:rPr>
          <w:sz w:val="16"/>
        </w:rPr>
      </w:pPr>
      <w:r>
        <w:rPr>
          <w:sz w:val="16"/>
        </w:rPr>
        <w:t>CoreCommonDataTypes.di</w:t>
      </w:r>
    </w:p>
    <w:p w14:paraId="063C6EAE" w14:textId="77777777" w:rsidR="00723DB7" w:rsidRDefault="00723DB7" w:rsidP="00723DB7">
      <w:pPr>
        <w:pStyle w:val="ListParagraph"/>
        <w:numPr>
          <w:ilvl w:val="1"/>
          <w:numId w:val="38"/>
        </w:numPr>
        <w:rPr>
          <w:sz w:val="16"/>
        </w:rPr>
      </w:pPr>
      <w:r>
        <w:rPr>
          <w:sz w:val="16"/>
        </w:rPr>
        <w:t>CoreCommonDataTypes.notation</w:t>
      </w:r>
    </w:p>
    <w:p w14:paraId="576EB44B" w14:textId="77777777" w:rsidR="00723DB7" w:rsidRPr="009B4718" w:rsidRDefault="00723DB7" w:rsidP="00723DB7">
      <w:pPr>
        <w:pStyle w:val="ListParagraph"/>
        <w:numPr>
          <w:ilvl w:val="1"/>
          <w:numId w:val="38"/>
        </w:numPr>
        <w:rPr>
          <w:sz w:val="16"/>
        </w:rPr>
      </w:pPr>
      <w:r>
        <w:rPr>
          <w:sz w:val="16"/>
        </w:rPr>
        <w:t>CoreCommonDataTypes.uml</w:t>
      </w:r>
    </w:p>
    <w:p w14:paraId="6EFEF85D" w14:textId="4DCB356D" w:rsidR="00722ED2" w:rsidRPr="0037184E" w:rsidRDefault="00722ED2" w:rsidP="00722ED2">
      <w:pPr>
        <w:pStyle w:val="ListParagraph"/>
        <w:numPr>
          <w:ilvl w:val="1"/>
          <w:numId w:val="38"/>
        </w:numPr>
        <w:rPr>
          <w:sz w:val="16"/>
        </w:rPr>
      </w:pPr>
      <w:r w:rsidRPr="0037184E">
        <w:rPr>
          <w:sz w:val="16"/>
        </w:rPr>
        <w:t xml:space="preserve">CoreModel.di, </w:t>
      </w:r>
    </w:p>
    <w:p w14:paraId="468AF9E7" w14:textId="77777777" w:rsidR="00722ED2" w:rsidRPr="0037184E" w:rsidRDefault="00722ED2" w:rsidP="00722ED2">
      <w:pPr>
        <w:pStyle w:val="ListParagraph"/>
        <w:numPr>
          <w:ilvl w:val="1"/>
          <w:numId w:val="38"/>
        </w:numPr>
        <w:rPr>
          <w:sz w:val="16"/>
        </w:rPr>
      </w:pPr>
      <w:r w:rsidRPr="0037184E">
        <w:rPr>
          <w:sz w:val="16"/>
        </w:rPr>
        <w:lastRenderedPageBreak/>
        <w:t>CoreModel.notation</w:t>
      </w:r>
    </w:p>
    <w:p w14:paraId="5CA1DEF8" w14:textId="2A7A9382" w:rsidR="00722ED2" w:rsidRDefault="00722ED2" w:rsidP="00722ED2">
      <w:pPr>
        <w:pStyle w:val="ListParagraph"/>
        <w:numPr>
          <w:ilvl w:val="1"/>
          <w:numId w:val="38"/>
        </w:numPr>
        <w:rPr>
          <w:sz w:val="16"/>
        </w:rPr>
      </w:pPr>
      <w:r w:rsidRPr="0037184E">
        <w:rPr>
          <w:sz w:val="16"/>
        </w:rPr>
        <w:t>CoreModel.uml</w:t>
      </w:r>
    </w:p>
    <w:p w14:paraId="3B79BCD1" w14:textId="147E9C1C" w:rsidR="00DF7915" w:rsidRDefault="00DF7915" w:rsidP="00722ED2">
      <w:pPr>
        <w:pStyle w:val="ListParagraph"/>
        <w:numPr>
          <w:ilvl w:val="1"/>
          <w:numId w:val="38"/>
        </w:numPr>
        <w:rPr>
          <w:sz w:val="16"/>
        </w:rPr>
      </w:pPr>
      <w:r>
        <w:rPr>
          <w:sz w:val="16"/>
        </w:rPr>
        <w:t>Location.di</w:t>
      </w:r>
    </w:p>
    <w:p w14:paraId="58378A87" w14:textId="35EC4F7C" w:rsidR="00DF7915" w:rsidRDefault="00DF7915" w:rsidP="00722ED2">
      <w:pPr>
        <w:pStyle w:val="ListParagraph"/>
        <w:numPr>
          <w:ilvl w:val="1"/>
          <w:numId w:val="38"/>
        </w:numPr>
        <w:rPr>
          <w:sz w:val="16"/>
        </w:rPr>
      </w:pPr>
      <w:r>
        <w:rPr>
          <w:sz w:val="16"/>
        </w:rPr>
        <w:t>Location.notation</w:t>
      </w:r>
    </w:p>
    <w:p w14:paraId="45B22689" w14:textId="0427FB80" w:rsidR="00DF7915" w:rsidRDefault="00DF7915" w:rsidP="00722ED2">
      <w:pPr>
        <w:pStyle w:val="ListParagraph"/>
        <w:numPr>
          <w:ilvl w:val="1"/>
          <w:numId w:val="38"/>
        </w:numPr>
        <w:rPr>
          <w:sz w:val="16"/>
        </w:rPr>
      </w:pPr>
      <w:r>
        <w:rPr>
          <w:sz w:val="16"/>
        </w:rPr>
        <w:t>Location.uml</w:t>
      </w:r>
    </w:p>
    <w:p w14:paraId="0CE80032" w14:textId="3D2D0E6A" w:rsidR="00DF7915" w:rsidRDefault="00DF7915" w:rsidP="00722ED2">
      <w:pPr>
        <w:pStyle w:val="ListParagraph"/>
        <w:numPr>
          <w:ilvl w:val="1"/>
          <w:numId w:val="38"/>
        </w:numPr>
        <w:rPr>
          <w:sz w:val="16"/>
        </w:rPr>
      </w:pPr>
      <w:r>
        <w:rPr>
          <w:sz w:val="16"/>
        </w:rPr>
        <w:t>Party.di</w:t>
      </w:r>
    </w:p>
    <w:p w14:paraId="048EDF3D" w14:textId="5EB4F838" w:rsidR="00DF7915" w:rsidRDefault="00DF7915" w:rsidP="00722ED2">
      <w:pPr>
        <w:pStyle w:val="ListParagraph"/>
        <w:numPr>
          <w:ilvl w:val="1"/>
          <w:numId w:val="38"/>
        </w:numPr>
        <w:rPr>
          <w:sz w:val="16"/>
        </w:rPr>
      </w:pPr>
      <w:r>
        <w:rPr>
          <w:sz w:val="16"/>
        </w:rPr>
        <w:t>Party.notation</w:t>
      </w:r>
    </w:p>
    <w:p w14:paraId="5FA36AB6" w14:textId="47EC5E13" w:rsidR="00DF7915" w:rsidRDefault="00DF7915" w:rsidP="00722ED2">
      <w:pPr>
        <w:pStyle w:val="ListParagraph"/>
        <w:numPr>
          <w:ilvl w:val="1"/>
          <w:numId w:val="38"/>
        </w:numPr>
        <w:rPr>
          <w:sz w:val="16"/>
        </w:rPr>
      </w:pPr>
      <w:r>
        <w:rPr>
          <w:sz w:val="16"/>
        </w:rPr>
        <w:t>Party.uml</w:t>
      </w:r>
    </w:p>
    <w:p w14:paraId="11C3A3C1" w14:textId="7DC13803" w:rsidR="00FA5AC9" w:rsidRDefault="00FA5AC9" w:rsidP="00FA5AC9">
      <w:pPr>
        <w:pStyle w:val="ListParagraph"/>
        <w:numPr>
          <w:ilvl w:val="1"/>
          <w:numId w:val="38"/>
        </w:numPr>
        <w:rPr>
          <w:sz w:val="16"/>
        </w:rPr>
      </w:pPr>
      <w:r>
        <w:rPr>
          <w:sz w:val="16"/>
        </w:rPr>
        <w:t>Temporal.di</w:t>
      </w:r>
    </w:p>
    <w:p w14:paraId="196DE5CD" w14:textId="5DC77714" w:rsidR="00FA5AC9" w:rsidRDefault="00FA5AC9" w:rsidP="00FA5AC9">
      <w:pPr>
        <w:pStyle w:val="ListParagraph"/>
        <w:numPr>
          <w:ilvl w:val="1"/>
          <w:numId w:val="38"/>
        </w:numPr>
        <w:rPr>
          <w:sz w:val="16"/>
        </w:rPr>
      </w:pPr>
      <w:r>
        <w:rPr>
          <w:sz w:val="16"/>
        </w:rPr>
        <w:t>Temporal.notation</w:t>
      </w:r>
    </w:p>
    <w:p w14:paraId="5F1C6EB7" w14:textId="3586EE8A" w:rsidR="00FA5AC9" w:rsidRPr="0037184E" w:rsidRDefault="00FA5AC9" w:rsidP="00FA5AC9">
      <w:pPr>
        <w:pStyle w:val="ListParagraph"/>
        <w:numPr>
          <w:ilvl w:val="1"/>
          <w:numId w:val="38"/>
        </w:numPr>
        <w:rPr>
          <w:sz w:val="16"/>
        </w:rPr>
      </w:pPr>
      <w:r>
        <w:rPr>
          <w:sz w:val="16"/>
        </w:rPr>
        <w:t>Temporal.um</w:t>
      </w:r>
      <w:r w:rsidR="00723DB7">
        <w:rPr>
          <w:sz w:val="16"/>
        </w:rPr>
        <w:t>l</w:t>
      </w:r>
    </w:p>
    <w:p w14:paraId="4783861F" w14:textId="110070D9" w:rsidR="009B4718" w:rsidRDefault="009B4718" w:rsidP="00722ED2">
      <w:pPr>
        <w:pStyle w:val="ListParagraph"/>
        <w:numPr>
          <w:ilvl w:val="1"/>
          <w:numId w:val="38"/>
        </w:numPr>
        <w:rPr>
          <w:sz w:val="16"/>
        </w:rPr>
      </w:pPr>
      <w:r>
        <w:rPr>
          <w:sz w:val="16"/>
        </w:rPr>
        <w:t>CommonDataTypes folder</w:t>
      </w:r>
    </w:p>
    <w:p w14:paraId="168B1262" w14:textId="6082A167" w:rsidR="00723DB7" w:rsidRPr="00D40E0B" w:rsidRDefault="009B4718" w:rsidP="00723DB7">
      <w:pPr>
        <w:pStyle w:val="ListParagraph"/>
        <w:numPr>
          <w:ilvl w:val="1"/>
          <w:numId w:val="38"/>
        </w:numPr>
        <w:rPr>
          <w:sz w:val="10"/>
          <w:szCs w:val="12"/>
        </w:rPr>
      </w:pPr>
      <w:r>
        <w:rPr>
          <w:sz w:val="16"/>
        </w:rPr>
        <w:t>UmlProfiles folder</w:t>
      </w:r>
      <w:r w:rsidR="00D40E0B" w:rsidRPr="00D40E0B">
        <w:rPr>
          <w:rStyle w:val="FootnoteReference"/>
          <w:sz w:val="18"/>
          <w:szCs w:val="12"/>
        </w:rPr>
        <w:footnoteReference w:id="19"/>
      </w:r>
    </w:p>
    <w:p w14:paraId="6B042D77" w14:textId="5068CA15" w:rsidR="00722ED2" w:rsidRDefault="00722ED2" w:rsidP="00722ED2">
      <w:r>
        <w:t>The Gendoc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6" w:name="_Toc456706173"/>
      <w:r>
        <w:t>Editors</w:t>
      </w:r>
      <w:bookmarkEnd w:id="186"/>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t>FiberHome</w:t>
      </w:r>
    </w:p>
    <w:p w14:paraId="2103A66E" w14:textId="77777777" w:rsidR="00722ED2" w:rsidRDefault="00722ED2" w:rsidP="00722ED2">
      <w:pPr>
        <w:pStyle w:val="Heading2"/>
      </w:pPr>
      <w:bookmarkStart w:id="187" w:name="_Toc456706174"/>
      <w:r>
        <w:t>Contributors</w:t>
      </w:r>
      <w:bookmarkEnd w:id="187"/>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r>
        <w:t>Weiqiang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r>
        <w:t>Ruiquan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r>
        <w:t>Erez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r>
        <w:t>Meral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t>FiberHome</w:t>
      </w:r>
    </w:p>
    <w:p w14:paraId="54E1B77D" w14:textId="77777777" w:rsidR="00E502A6" w:rsidRDefault="00E502A6" w:rsidP="00E502A6">
      <w:pPr>
        <w:tabs>
          <w:tab w:val="left" w:pos="4253"/>
        </w:tabs>
        <w:spacing w:after="0"/>
        <w:ind w:left="576"/>
      </w:pPr>
      <w:r>
        <w:t>LiPing CHEN</w:t>
      </w:r>
      <w:r>
        <w:tab/>
        <w:t>FiberHome (LiPing was previously at ZTE)</w:t>
      </w:r>
    </w:p>
    <w:p w14:paraId="72491C29" w14:textId="77777777" w:rsidR="00E502A6" w:rsidRDefault="00E502A6" w:rsidP="00E502A6">
      <w:pPr>
        <w:tabs>
          <w:tab w:val="left" w:pos="4253"/>
        </w:tabs>
        <w:spacing w:after="0"/>
        <w:ind w:left="576"/>
      </w:pPr>
      <w:r>
        <w:t>Kam LAM</w:t>
      </w:r>
      <w:r>
        <w:tab/>
        <w:t>FiberHome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t xml:space="preserve">Italo BUSI </w:t>
      </w:r>
      <w:r>
        <w:tab/>
        <w:t>Huawei</w:t>
      </w:r>
    </w:p>
    <w:p w14:paraId="17753D0A" w14:textId="77777777" w:rsidR="00E502A6" w:rsidRDefault="00E502A6" w:rsidP="00E502A6">
      <w:pPr>
        <w:tabs>
          <w:tab w:val="left" w:pos="4253"/>
        </w:tabs>
        <w:spacing w:after="0"/>
        <w:ind w:left="576"/>
      </w:pPr>
      <w:r w:rsidRPr="00353E54">
        <w:lastRenderedPageBreak/>
        <w:t>Maarten V</w:t>
      </w:r>
      <w:r>
        <w:t>ISSERS</w:t>
      </w:r>
      <w:r w:rsidRPr="00353E54">
        <w:t xml:space="preserve"> </w:t>
      </w:r>
      <w:r>
        <w:tab/>
      </w:r>
      <w:r w:rsidRPr="00353E54">
        <w:t>Huawei</w:t>
      </w:r>
    </w:p>
    <w:p w14:paraId="458CB26C" w14:textId="0F57949C" w:rsidR="00C60199" w:rsidRDefault="00C60199" w:rsidP="00C60199">
      <w:pPr>
        <w:tabs>
          <w:tab w:val="left" w:pos="4253"/>
        </w:tabs>
        <w:spacing w:after="0"/>
        <w:ind w:left="576"/>
      </w:pPr>
      <w:r>
        <w:t>Jonathan SADLER</w:t>
      </w:r>
      <w:r>
        <w:tab/>
        <w:t>Infinera (Jonathan was previously at Coriant)</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t>Merkator</w:t>
      </w:r>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t>Shahar STEIFF</w:t>
      </w:r>
      <w:r w:rsidRPr="00C111AF">
        <w:tab/>
        <w:t>PCCW Global</w:t>
      </w:r>
    </w:p>
    <w:p w14:paraId="34B177BF" w14:textId="77777777" w:rsidR="00E502A6" w:rsidRDefault="00E502A6" w:rsidP="00E502A6">
      <w:pPr>
        <w:tabs>
          <w:tab w:val="left" w:pos="4253"/>
        </w:tabs>
        <w:spacing w:after="0"/>
        <w:ind w:left="576"/>
      </w:pPr>
      <w:r>
        <w:t>Germano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r>
        <w:t>Xiaobing NIU</w:t>
      </w:r>
      <w:r>
        <w:tab/>
        <w:t>ZTE</w:t>
      </w:r>
    </w:p>
    <w:p w14:paraId="0930BFD4" w14:textId="2453DE9D" w:rsidR="00E502A6" w:rsidRDefault="00E502A6" w:rsidP="00E502A6">
      <w:pPr>
        <w:tabs>
          <w:tab w:val="left" w:pos="4253"/>
        </w:tabs>
        <w:spacing w:after="0"/>
        <w:ind w:left="576"/>
      </w:pPr>
      <w:r>
        <w:t>Qi</w:t>
      </w:r>
      <w:r w:rsidR="007D6017">
        <w:t>l</w:t>
      </w:r>
      <w:r>
        <w:t>ei WANG</w:t>
      </w:r>
      <w:r>
        <w:tab/>
        <w:t>ZTE</w:t>
      </w:r>
    </w:p>
    <w:p w14:paraId="2E3BDE0A" w14:textId="77777777" w:rsidR="00E502A6" w:rsidRDefault="00E502A6" w:rsidP="00E502A6">
      <w:pPr>
        <w:tabs>
          <w:tab w:val="left" w:pos="4253"/>
        </w:tabs>
        <w:spacing w:after="0"/>
        <w:ind w:left="576"/>
      </w:pPr>
      <w:r>
        <w:t>Xiong QUAN</w:t>
      </w:r>
      <w:r>
        <w:tab/>
        <w:t>ZTE</w:t>
      </w:r>
    </w:p>
    <w:p w14:paraId="49C1FE0C" w14:textId="77777777" w:rsidR="00E502A6" w:rsidRDefault="00E502A6" w:rsidP="00E502A6">
      <w:pPr>
        <w:tabs>
          <w:tab w:val="left" w:pos="4253"/>
        </w:tabs>
        <w:spacing w:after="0"/>
        <w:ind w:left="576"/>
      </w:pPr>
      <w:r>
        <w:t>Jin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&lt;/gendoc&gt;&lt;drop/&gt;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3"/>
      <w:r>
        <w:t>Fragment: Insert class</w:t>
      </w:r>
      <w:r w:rsidRPr="004D6EA6">
        <w:t xml:space="preserve"> &lt;drop/&gt;</w:t>
      </w:r>
      <w:bookmarkEnd w:id="188"/>
    </w:p>
    <w:p w14:paraId="7EE7EB96" w14:textId="77777777" w:rsidR="00722ED2" w:rsidRPr="00750615" w:rsidRDefault="00722ED2" w:rsidP="00722E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245E144" w14:textId="77777777" w:rsidR="00722ED2" w:rsidRDefault="00722ED2" w:rsidP="00722ED2">
      <w:pPr>
        <w:rPr>
          <w:color w:val="7030A0"/>
        </w:rPr>
      </w:pPr>
      <w:r>
        <w:t>Qualified Name: [cl</w:t>
      </w:r>
      <w:r w:rsidRPr="00DE259A">
        <w:t>.qualifiedName/]</w:t>
      </w:r>
    </w:p>
    <w:p w14:paraId="6DDFA646" w14:textId="77777777" w:rsidR="00722ED2" w:rsidRPr="00AF4D36" w:rsidRDefault="00722ED2" w:rsidP="00722ED2">
      <w:pPr>
        <w:spacing w:after="0"/>
        <w:rPr>
          <w:color w:val="7030A0"/>
          <w:szCs w:val="24"/>
        </w:rPr>
      </w:pPr>
      <w:r w:rsidRPr="00AF4D36">
        <w:rPr>
          <w:color w:val="7030A0"/>
          <w:szCs w:val="24"/>
        </w:rPr>
        <w:t>[if  cl.ownedComment-&gt;notEmpty()]&lt;drop/&gt;</w:t>
      </w:r>
    </w:p>
    <w:p w14:paraId="37FAAA97" w14:textId="77777777" w:rsidR="00722ED2" w:rsidRPr="00AF4D36" w:rsidRDefault="00722ED2" w:rsidP="00722ED2">
      <w:pPr>
        <w:spacing w:after="0"/>
        <w:rPr>
          <w:color w:val="7030A0"/>
          <w:szCs w:val="24"/>
        </w:rPr>
      </w:pPr>
      <w:r w:rsidRPr="00AF4D36">
        <w:rPr>
          <w:color w:val="7030A0"/>
          <w:szCs w:val="24"/>
        </w:rPr>
        <w:lastRenderedPageBreak/>
        <w:t>[for (co:Comment | cl.ownedComment)] &lt;drop/&gt;</w:t>
      </w:r>
    </w:p>
    <w:p w14:paraId="266F30B5" w14:textId="77777777" w:rsidR="00722ED2" w:rsidRPr="00AF4D36" w:rsidRDefault="00722ED2" w:rsidP="00722E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(cl</w:t>
      </w:r>
      <w:r w:rsidRPr="00C22345">
        <w:rPr>
          <w:color w:val="7030A0"/>
        </w:rPr>
        <w:t>.is</w:t>
      </w:r>
      <w:r>
        <w:rPr>
          <w:color w:val="7030A0"/>
        </w:rPr>
        <w:t>Abstract)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4"/>
      <w:r>
        <w:t>Fragment: Insert standard diagram</w:t>
      </w:r>
      <w:r w:rsidRPr="004D6EA6">
        <w:t xml:space="preserve"> &lt;drop/&gt;</w:t>
      </w:r>
      <w:bookmarkEnd w:id="189"/>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FA957A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r>
        <w:t>CoreModel diagram: [d.name/]</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[diagramTitle/]</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5"/>
      <w:r>
        <w:t>Fragment: Insert small diagram</w:t>
      </w:r>
      <w:r w:rsidRPr="004D6EA6">
        <w:t xml:space="preserve"> &lt;drop/&gt;</w:t>
      </w:r>
      <w:bookmarkEnd w:id="190"/>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2756F2C"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r>
        <w:t>CoreModel diagram: [d.name/]</w:t>
      </w:r>
    </w:p>
    <w:p w14:paraId="55617D0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[diagramTitle/]</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(st:Stereotype | p.getAppliedStereotypes())]&lt;drop/&gt;</w:t>
      </w:r>
    </w:p>
    <w:p w14:paraId="3807B70C" w14:textId="77777777" w:rsidR="00722ED2" w:rsidRDefault="00722ED2" w:rsidP="00722ED2">
      <w:pPr>
        <w:spacing w:after="0"/>
        <w:rPr>
          <w:color w:val="7030A0"/>
        </w:rPr>
      </w:pPr>
      <w:r w:rsidRPr="00A85DD6">
        <w:rPr>
          <w:color w:val="7030A0"/>
        </w:rPr>
        <w:t>[if(not st.name.contains(‘OpenModelAttribute’))]</w:t>
      </w:r>
    </w:p>
    <w:p w14:paraId="1B061510" w14:textId="77777777" w:rsidR="00722ED2" w:rsidRDefault="00722ED2" w:rsidP="00722E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(st:Stereotype | p.getAppliedStereotypes())]&lt;drop/&gt;</w:t>
            </w:r>
          </w:p>
          <w:p w14:paraId="51F9F8BF"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[if  p.ownedComment-&gt;notEmpty()]&lt;drop/&gt;</w:t>
            </w:r>
          </w:p>
          <w:p w14:paraId="012C6D91"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2073FEC3" w14:textId="77777777" w:rsidR="00722ED2" w:rsidRDefault="00722ED2" w:rsidP="005B188C">
            <w:pPr>
              <w:rPr>
                <w:color w:val="7030A0"/>
                <w:sz w:val="16"/>
                <w:szCs w:val="16"/>
              </w:rPr>
            </w:pPr>
            <w:r w:rsidRPr="00632388">
              <w:rPr>
                <w:sz w:val="16"/>
                <w:szCs w:val="16"/>
              </w:rPr>
              <w:t>[cleanAndFormat(c._body.clean())/]</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191"/>
    </w:p>
    <w:p w14:paraId="1D90AA3F" w14:textId="77777777" w:rsidR="00722ED2" w:rsidRDefault="00722ED2" w:rsidP="00722E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(st:Stereotype | p.getAppliedStereotypes())]&lt;drop/&gt;</w:t>
            </w:r>
          </w:p>
          <w:p w14:paraId="666CDE23"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[if  p.ownedComment-&gt;notEmpty()]&lt;drop/&gt;</w:t>
            </w:r>
          </w:p>
          <w:p w14:paraId="3D96D226"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5E08C7DB" w14:textId="77777777" w:rsidR="00722ED2" w:rsidRDefault="00722ED2" w:rsidP="005B188C">
            <w:pPr>
              <w:rPr>
                <w:color w:val="7030A0"/>
                <w:sz w:val="16"/>
                <w:szCs w:val="16"/>
              </w:rPr>
            </w:pPr>
            <w:r>
              <w:rPr>
                <w:sz w:val="16"/>
                <w:szCs w:val="16"/>
              </w:rPr>
              <w:t>[cleanAndFormat(c._body.clean())/]</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2" w:name="_Toc457510577"/>
      <w:r>
        <w:t>Fragment: Start attribute table brief</w:t>
      </w:r>
      <w:r w:rsidRPr="004D6EA6">
        <w:t xml:space="preserve"> &lt;drop/&gt;</w:t>
      </w:r>
      <w:bookmarkEnd w:id="192"/>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3" w:name="_Toc457510579"/>
      <w:r>
        <w:t>Fragment: Insert Attribute table brief</w:t>
      </w:r>
      <w:r w:rsidRPr="004D6EA6">
        <w:t xml:space="preserve"> &lt;drop/&gt;</w:t>
      </w:r>
      <w:bookmarkEnd w:id="193"/>
    </w:p>
    <w:p w14:paraId="079AE629" w14:textId="77777777" w:rsidR="00722ED2" w:rsidRPr="00C047A6" w:rsidRDefault="00722ED2" w:rsidP="00722E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C7C73C8"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73E87BF"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34EAB24F" w14:textId="77777777" w:rsidR="00722ED2" w:rsidRPr="00EC6C80" w:rsidRDefault="00722ED2" w:rsidP="00722ED2">
      <w:pPr>
        <w:spacing w:after="0"/>
        <w:rPr>
          <w:color w:val="7030A0"/>
        </w:rPr>
      </w:pPr>
      <w:r>
        <w:rPr>
          <w:bCs/>
          <w:color w:val="7030A0"/>
        </w:rPr>
        <w:t>[if (not p.name.contains(‘_’))]&lt;drop/&gt;</w:t>
      </w:r>
    </w:p>
    <w:p w14:paraId="2AC7475C"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27EB60E7" w14:textId="77777777" w:rsidR="00722ED2" w:rsidRPr="00EC6C80" w:rsidRDefault="00722ED2" w:rsidP="00722ED2">
      <w:pPr>
        <w:spacing w:after="0"/>
        <w:rPr>
          <w:color w:val="7030A0"/>
        </w:rPr>
      </w:pPr>
      <w:r>
        <w:rPr>
          <w:bCs/>
          <w:color w:val="7030A0"/>
        </w:rPr>
        <w:t>[if (p.name.contains(‘_’))]&lt;drop/&gt;</w:t>
      </w:r>
    </w:p>
    <w:p w14:paraId="0BF136B8" w14:textId="77777777" w:rsidR="00722ED2" w:rsidRDefault="00722ED2" w:rsidP="00722ED2">
      <w:pPr>
        <w:spacing w:after="0"/>
        <w:rPr>
          <w:bCs/>
          <w:color w:val="7030A0"/>
        </w:rPr>
      </w:pPr>
      <w:r>
        <w:rPr>
          <w:bCs/>
          <w:color w:val="7030A0"/>
        </w:rPr>
        <w:lastRenderedPageBreak/>
        <w:t>[p.</w:t>
      </w:r>
      <w:r>
        <w:rPr>
          <w:bCs/>
          <w:color w:val="FF0000"/>
        </w:rPr>
        <w:t>insert</w:t>
      </w:r>
      <w:r>
        <w:rPr>
          <w:color w:val="FF0000"/>
        </w:rPr>
        <w:t>AttributeRowBrief</w:t>
      </w:r>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4" w:name="_Toc457510580"/>
      <w:r>
        <w:t>Fragment: Insert Ten Specified Attribute table brief</w:t>
      </w:r>
      <w:r w:rsidRPr="004D6EA6">
        <w:t xml:space="preserve"> &lt;drop/&gt;</w:t>
      </w:r>
      <w:bookmarkEnd w:id="194"/>
    </w:p>
    <w:p w14:paraId="73D05B3A" w14:textId="77777777" w:rsidR="00722ED2" w:rsidRDefault="00722ED2" w:rsidP="00722E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B48C898" w14:textId="77777777" w:rsidR="00722ED2" w:rsidRDefault="00722ED2" w:rsidP="00722E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AEDB71"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[if (not p.name.contains(‘_’))]&lt;drop/&gt;</w:t>
      </w:r>
    </w:p>
    <w:p w14:paraId="71C97D97"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(p.name.contains(‘_’))]&lt;drop/&gt;</w:t>
      </w:r>
    </w:p>
    <w:p w14:paraId="2DB06494"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lastRenderedPageBreak/>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FF9ED82" w14:textId="77777777" w:rsidR="00722ED2" w:rsidRDefault="00722ED2" w:rsidP="00722ED2">
      <w:pPr>
        <w:rPr>
          <w:color w:val="7030A0"/>
        </w:rPr>
      </w:pPr>
      <w:r>
        <w:t>Qualified Name: [dt</w:t>
      </w:r>
      <w:r w:rsidRPr="00DE259A">
        <w:t>.qualifiedName/]</w:t>
      </w:r>
    </w:p>
    <w:p w14:paraId="22195BEF" w14:textId="77777777" w:rsidR="00722ED2" w:rsidRDefault="00722ED2" w:rsidP="00722ED2">
      <w:pPr>
        <w:rPr>
          <w:color w:val="7030A0"/>
        </w:rPr>
      </w:pPr>
      <w:r w:rsidRPr="00E07BC7">
        <w:rPr>
          <w:color w:val="7030A0"/>
        </w:rPr>
        <w:t>[for (co:Com</w:t>
      </w:r>
      <w:r>
        <w:rPr>
          <w:color w:val="7030A0"/>
        </w:rPr>
        <w:t>ment | dt.ownedComment)]&lt;drop/&gt;</w:t>
      </w:r>
    </w:p>
    <w:p w14:paraId="41E8B325" w14:textId="77777777" w:rsidR="00722ED2" w:rsidRDefault="00722ED2" w:rsidP="00722ED2">
      <w:pPr>
        <w:rPr>
          <w:color w:val="7030A0"/>
        </w:rPr>
      </w:pPr>
      <w:r w:rsidRPr="00E07BC7">
        <w:rPr>
          <w:color w:val="7030A0"/>
        </w:rPr>
        <w:t>&lt;dropEmpty&gt;</w:t>
      </w:r>
      <w:r>
        <w:t>[cleanAndFormat(co._body.clean())/]</w:t>
      </w:r>
      <w:r>
        <w:rPr>
          <w:color w:val="7030A0"/>
        </w:rPr>
        <w:t>&lt;/dropEmpty&gt;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0809904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6F59ABBA" w14:textId="77777777" w:rsidR="00722ED2" w:rsidRDefault="00722ED2" w:rsidP="00722ED2">
      <w:pPr>
        <w:spacing w:after="0"/>
        <w:rPr>
          <w:color w:val="7030A0"/>
        </w:rPr>
      </w:pPr>
      <w:r w:rsidRPr="00073611">
        <w:rPr>
          <w:color w:val="7030A0"/>
        </w:rPr>
        <w:t>[for (</w:t>
      </w:r>
      <w:r>
        <w:rPr>
          <w:color w:val="7030A0"/>
        </w:rPr>
        <w:t>p:Property|dt.ownedAttribute)</w:t>
      </w:r>
      <w:r w:rsidRPr="00073611">
        <w:rPr>
          <w:color w:val="7030A0"/>
        </w:rPr>
        <w:t>]&lt;drop/&gt;</w:t>
      </w:r>
    </w:p>
    <w:p w14:paraId="5E1DFE65"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BE04D57" w14:textId="77777777" w:rsidR="00722ED2" w:rsidRDefault="00722ED2" w:rsidP="00722E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[dt</w:t>
      </w:r>
      <w:r w:rsidRPr="00DE259A">
        <w:t>.qualifiedName/]</w:t>
      </w:r>
    </w:p>
    <w:p w14:paraId="430D97F8" w14:textId="77777777" w:rsidR="00722ED2" w:rsidRDefault="00722ED2" w:rsidP="00722ED2">
      <w:pPr>
        <w:spacing w:after="0"/>
        <w:rPr>
          <w:bCs/>
          <w:color w:val="7030A0"/>
        </w:rPr>
      </w:pPr>
      <w:r w:rsidRPr="00175FF6">
        <w:rPr>
          <w:bCs/>
          <w:color w:val="7030A0"/>
        </w:rPr>
        <w:t>[for (co:Com</w:t>
      </w:r>
      <w:r>
        <w:rPr>
          <w:bCs/>
          <w:color w:val="7030A0"/>
        </w:rPr>
        <w:t>ment | dt.ownedComment)]&lt;drop/&gt;</w:t>
      </w:r>
    </w:p>
    <w:p w14:paraId="7B8BD364" w14:textId="77777777" w:rsidR="00722ED2" w:rsidRDefault="00722ED2" w:rsidP="00722ED2">
      <w:pPr>
        <w:spacing w:after="0"/>
        <w:rPr>
          <w:bCs/>
          <w:color w:val="7030A0"/>
        </w:rPr>
      </w:pPr>
      <w:r w:rsidRPr="009F1A57">
        <w:rPr>
          <w:color w:val="7030A0"/>
        </w:rPr>
        <w:t>&lt;dropEmpty&gt;</w:t>
      </w:r>
      <w:r>
        <w:t>[cleanAndFormat(co._body.clean())/]</w:t>
      </w:r>
      <w:r w:rsidRPr="009F1A57">
        <w:rPr>
          <w:color w:val="7030A0"/>
        </w:rPr>
        <w:t>&lt;/dropEmpty&gt;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[if dt.getAppliedStereotypes()</w:t>
      </w:r>
      <w:r w:rsidRPr="00A749FB">
        <w:rPr>
          <w:color w:val="7030A0"/>
        </w:rPr>
        <w:t>-&gt;notEmpty()]</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(st:Stereotype | dt.getAppliedStereotypes())]&lt;drop/&gt;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lastRenderedPageBreak/>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 xml:space="preserve">[for (co:Comment | e.ownedComment)]&lt;drop/&gt;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&lt;dropEmpty&gt;</w:t>
      </w:r>
      <w:r>
        <w:t>[cleanAndFormat(co._body.clean())/]</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&lt;/dropEmpty&gt;[/for]&lt;drop/&gt;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[if dt.getAppliedStereotypes()-&gt;notEmpty()]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31"/>
      <w:footerReference w:type="default" r:id="rId13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F2E3A2D" w14:textId="77777777" w:rsidR="00722ED2" w:rsidRPr="00002F8A" w:rsidRDefault="00722ED2" w:rsidP="00722ED2">
      <w:pPr>
        <w:pStyle w:val="CommentText"/>
        <w:rPr>
          <w:b/>
          <w:u w:val="single"/>
        </w:rPr>
      </w:pPr>
      <w:r>
        <w:rPr>
          <w:rStyle w:val="CommentReference"/>
        </w:rPr>
        <w:annotationRef/>
      </w:r>
      <w:r w:rsidRPr="00002F8A">
        <w:rPr>
          <w:b/>
          <w:color w:val="FF0000"/>
          <w:u w:val="single"/>
        </w:rPr>
        <w:t>To the reviewer</w:t>
      </w:r>
    </w:p>
    <w:p w14:paraId="5B7ACAA1" w14:textId="77777777" w:rsidR="00722ED2" w:rsidRDefault="00722ED2" w:rsidP="00722ED2">
      <w:pPr>
        <w:pStyle w:val="CommentText"/>
        <w:numPr>
          <w:ilvl w:val="0"/>
          <w:numId w:val="35"/>
        </w:numPr>
      </w:pPr>
      <w:r>
        <w:t>Hypertext document references “TR-512…” will not work at this point (as they reference the .pdf files that have not yet been generated).</w:t>
      </w:r>
    </w:p>
    <w:p w14:paraId="10BC6D1D" w14:textId="77777777" w:rsidR="00722ED2" w:rsidRDefault="00722ED2" w:rsidP="00722ED2">
      <w:pPr>
        <w:pStyle w:val="CommentText"/>
        <w:numPr>
          <w:ilvl w:val="0"/>
          <w:numId w:val="35"/>
        </w:numPr>
      </w:pPr>
      <w:r>
        <w:t>There are some comments in some documents please consider the comments as you review.</w:t>
      </w:r>
    </w:p>
    <w:p w14:paraId="27B2B738" w14:textId="77777777" w:rsidR="00722ED2" w:rsidRDefault="00722ED2" w:rsidP="00722ED2">
      <w:pPr>
        <w:pStyle w:val="CommentText"/>
        <w:numPr>
          <w:ilvl w:val="0"/>
          <w:numId w:val="35"/>
        </w:numPr>
      </w:pPr>
      <w:r>
        <w:t>If you have proposals to change text (typos or small rewordings for grammar errors), please modify the text with change tracking enabled.</w:t>
      </w:r>
    </w:p>
    <w:p w14:paraId="0E2BB657" w14:textId="77777777" w:rsidR="00722ED2" w:rsidRDefault="00722ED2" w:rsidP="00722ED2">
      <w:pPr>
        <w:pStyle w:val="CommentText"/>
      </w:pPr>
      <w:r>
        <w:t>If you have major concerns or questions or general comments please use word comments (like this)</w:t>
      </w:r>
    </w:p>
  </w:comment>
  <w:comment w:id="11" w:author="Davis, Nigel" w:date="2021-09-29T19:57:00Z" w:initials="DN">
    <w:p w14:paraId="15534F91" w14:textId="05BA3EEF" w:rsidR="002F0E53" w:rsidRDefault="002F0E53">
      <w:pPr>
        <w:pStyle w:val="CommentText"/>
      </w:pPr>
      <w:r>
        <w:rPr>
          <w:rStyle w:val="CommentReference"/>
        </w:rPr>
        <w:annotationRef/>
      </w:r>
      <w:r>
        <w:t>The .zip. Need to add comments on delivery</w:t>
      </w:r>
    </w:p>
  </w:comment>
  <w:comment w:id="50" w:author="Davis, Nigel" w:date="2024-01-09T12:05:00Z" w:initials="ND">
    <w:p w14:paraId="10D37BA1" w14:textId="77777777" w:rsidR="008804EC" w:rsidRDefault="008804EC" w:rsidP="001E4636">
      <w:pPr>
        <w:pStyle w:val="CommentText"/>
      </w:pPr>
      <w:r>
        <w:rPr>
          <w:rStyle w:val="CommentReference"/>
        </w:rPr>
        <w:annotationRef/>
      </w:r>
      <w:r>
        <w:rPr>
          <w:lang w:val="en-GB"/>
        </w:rPr>
        <w:t>Update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BB657" w15:done="0"/>
  <w15:commentEx w15:paraId="15534F91" w15:done="0"/>
  <w15:commentEx w15:paraId="10D37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FF43A2" w16cex:dateUtc="2021-09-29T18:57:00Z"/>
  <w16cex:commentExtensible w16cex:durableId="1E28D941" w16cex:dateUtc="2024-01-09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BB657" w16cid:durableId="1E110195"/>
  <w16cid:commentId w16cid:paraId="15534F91" w16cid:durableId="24FF43A2"/>
  <w16cid:commentId w16cid:paraId="10D37BA1" w16cid:durableId="1E28D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50B8" w14:textId="77777777" w:rsidR="002F3FF0" w:rsidRDefault="002F3FF0" w:rsidP="005752F2">
      <w:pPr>
        <w:spacing w:after="0"/>
      </w:pPr>
      <w:r>
        <w:separator/>
      </w:r>
    </w:p>
  </w:endnote>
  <w:endnote w:type="continuationSeparator" w:id="0">
    <w:p w14:paraId="21F5A308" w14:textId="77777777" w:rsidR="002F3FF0" w:rsidRDefault="002F3FF0"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3961A9A9"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w:t>
    </w:r>
    <w:r w:rsidR="00296EA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DEDE" w14:textId="77777777" w:rsidR="002F3FF0" w:rsidRDefault="002F3FF0" w:rsidP="005752F2">
      <w:pPr>
        <w:spacing w:after="0"/>
      </w:pPr>
      <w:r>
        <w:separator/>
      </w:r>
    </w:p>
  </w:footnote>
  <w:footnote w:type="continuationSeparator" w:id="0">
    <w:p w14:paraId="065C8709" w14:textId="77777777" w:rsidR="002F3FF0" w:rsidRDefault="002F3FF0"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 xml:space="preserve">oriented representation (in UML) derived from the </w:t>
      </w:r>
      <w:proofErr w:type="spellStart"/>
      <w:r>
        <w:t>CoreModel</w:t>
      </w:r>
      <w:proofErr w:type="spellEnd"/>
      <w:r>
        <w:t xml:space="preserve">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w:t>
      </w:r>
      <w:proofErr w:type="spellStart"/>
      <w:r>
        <w:t>etc</w:t>
      </w:r>
      <w:proofErr w:type="spellEnd"/>
      <w:r>
        <w:t xml:space="preserve">).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1F05FC1A"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00791EDD">
        <w:t xml:space="preserve"> </w:t>
      </w:r>
      <w:r>
        <w:t>{{</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 xml:space="preserve">Again, human language is a good analogy. The grammar remains constant, </w:t>
      </w:r>
      <w:proofErr w:type="gramStart"/>
      <w:r>
        <w:rPr>
          <w:lang w:val="en-GB"/>
        </w:rPr>
        <w:t>simple</w:t>
      </w:r>
      <w:proofErr w:type="gramEnd"/>
      <w:r>
        <w:rPr>
          <w:lang w:val="en-GB"/>
        </w:rPr>
        <w:t xml:space="preserv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2">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3">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4">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5">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 xml:space="preserve">interpretable. A user who decides to take a </w:t>
      </w:r>
      <w:proofErr w:type="gramStart"/>
      <w:r w:rsidRPr="009C60CB">
        <w:t>low risk</w:t>
      </w:r>
      <w:proofErr w:type="gramEnd"/>
      <w:r w:rsidRPr="009C60CB">
        <w:t xml:space="preserve">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6">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7">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8">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w:t>
      </w:r>
      <w:proofErr w:type="spellStart"/>
      <w:r w:rsidRPr="00C76766">
        <w:t>ForwardingDomain</w:t>
      </w:r>
      <w:proofErr w:type="spellEnd"/>
      <w:r w:rsidRPr="00C76766">
        <w:t xml:space="preserve"> (FD)</w:t>
      </w:r>
      <w:r>
        <w:t xml:space="preserve"> and </w:t>
      </w:r>
      <w:proofErr w:type="spellStart"/>
      <w:r>
        <w:t>ForwardingConstruct</w:t>
      </w:r>
      <w:proofErr w:type="spellEnd"/>
      <w:r>
        <w:t xml:space="preserve"> (FC)</w:t>
      </w:r>
      <w:r w:rsidRPr="00C76766">
        <w:t xml:space="preserve"> are used in place of </w:t>
      </w:r>
      <w:proofErr w:type="spellStart"/>
      <w:r w:rsidRPr="00C76766">
        <w:t>SubNetwork</w:t>
      </w:r>
      <w:proofErr w:type="spellEnd"/>
      <w:r w:rsidRPr="00C76766">
        <w:t xml:space="preserve"> (SN) and </w:t>
      </w:r>
      <w:proofErr w:type="spellStart"/>
      <w:r w:rsidRPr="00C76766">
        <w:t>SubNetwork</w:t>
      </w:r>
      <w:r>
        <w:t>Connection</w:t>
      </w:r>
      <w:proofErr w:type="spellEnd"/>
      <w:r w:rsidRPr="00C76766">
        <w:t xml:space="preserve"> (SN</w:t>
      </w:r>
      <w:r>
        <w:t>C</w:t>
      </w:r>
      <w:r w:rsidRPr="00C76766">
        <w:t>)</w:t>
      </w:r>
      <w:r>
        <w:t xml:space="preserve"> (used in the earlier versions of the ONF-CIM)</w:t>
      </w:r>
      <w:r w:rsidRPr="00C76766">
        <w:t>.</w:t>
      </w:r>
    </w:p>
  </w:footnote>
  <w:footnote w:id="19">
    <w:p w14:paraId="0E76DEC3" w14:textId="4F897A99" w:rsidR="00D40E0B" w:rsidRPr="00BB6DAF" w:rsidRDefault="00D40E0B" w:rsidP="00D40E0B">
      <w:pPr>
        <w:pStyle w:val="FootnoteText"/>
        <w:rPr>
          <w:lang w:val="en-GB"/>
        </w:rPr>
      </w:pPr>
      <w:r>
        <w:rPr>
          <w:rStyle w:val="FootnoteReference"/>
        </w:rPr>
        <w:footnoteRef/>
      </w:r>
      <w:r>
        <w:t xml:space="preserve"> </w:t>
      </w:r>
      <w:r>
        <w:rPr>
          <w:lang w:val="en-GB"/>
        </w:rPr>
        <w:t>The Experimental profile provides some stereotypes related to experimental rules (e.g.</w:t>
      </w:r>
      <w:r w:rsidR="006F5A1A">
        <w:rPr>
          <w:lang w:val="en-GB"/>
        </w:rPr>
        <w:t>,</w:t>
      </w:r>
      <w:r>
        <w:rPr>
          <w:lang w:val="en-GB"/>
        </w:rPr>
        <w:t xml:space="preserve"> in the Physical model). The relevant stereotypes in this profile will be moved to a formal profile in the next release.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4F5276A8"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96EA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E86D2E"/>
    <w:multiLevelType w:val="hybridMultilevel"/>
    <w:tmpl w:val="7B3AE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D1F602B"/>
    <w:multiLevelType w:val="hybridMultilevel"/>
    <w:tmpl w:val="4602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16296">
    <w:abstractNumId w:val="16"/>
  </w:num>
  <w:num w:numId="2" w16cid:durableId="2144882157">
    <w:abstractNumId w:val="36"/>
  </w:num>
  <w:num w:numId="3" w16cid:durableId="833643171">
    <w:abstractNumId w:val="42"/>
  </w:num>
  <w:num w:numId="4" w16cid:durableId="716244278">
    <w:abstractNumId w:val="27"/>
  </w:num>
  <w:num w:numId="5" w16cid:durableId="2048023288">
    <w:abstractNumId w:val="10"/>
  </w:num>
  <w:num w:numId="6" w16cid:durableId="1646473879">
    <w:abstractNumId w:val="5"/>
  </w:num>
  <w:num w:numId="7" w16cid:durableId="1362631380">
    <w:abstractNumId w:val="23"/>
  </w:num>
  <w:num w:numId="8" w16cid:durableId="1829057018">
    <w:abstractNumId w:val="13"/>
  </w:num>
  <w:num w:numId="9" w16cid:durableId="261376814">
    <w:abstractNumId w:val="6"/>
  </w:num>
  <w:num w:numId="10" w16cid:durableId="1562324792">
    <w:abstractNumId w:val="39"/>
  </w:num>
  <w:num w:numId="11" w16cid:durableId="646008262">
    <w:abstractNumId w:val="14"/>
  </w:num>
  <w:num w:numId="12" w16cid:durableId="624702639">
    <w:abstractNumId w:val="37"/>
  </w:num>
  <w:num w:numId="13" w16cid:durableId="967277082">
    <w:abstractNumId w:val="43"/>
  </w:num>
  <w:num w:numId="14" w16cid:durableId="1845242891">
    <w:abstractNumId w:val="19"/>
  </w:num>
  <w:num w:numId="15" w16cid:durableId="464930206">
    <w:abstractNumId w:val="33"/>
  </w:num>
  <w:num w:numId="16" w16cid:durableId="1196501407">
    <w:abstractNumId w:val="0"/>
  </w:num>
  <w:num w:numId="17" w16cid:durableId="1632831265">
    <w:abstractNumId w:val="24"/>
  </w:num>
  <w:num w:numId="18" w16cid:durableId="1170176630">
    <w:abstractNumId w:val="46"/>
  </w:num>
  <w:num w:numId="19" w16cid:durableId="1202546930">
    <w:abstractNumId w:val="20"/>
  </w:num>
  <w:num w:numId="20" w16cid:durableId="734284169">
    <w:abstractNumId w:val="41"/>
  </w:num>
  <w:num w:numId="21" w16cid:durableId="318505672">
    <w:abstractNumId w:val="8"/>
  </w:num>
  <w:num w:numId="22" w16cid:durableId="957951094">
    <w:abstractNumId w:val="32"/>
  </w:num>
  <w:num w:numId="23" w16cid:durableId="878668196">
    <w:abstractNumId w:val="1"/>
  </w:num>
  <w:num w:numId="24" w16cid:durableId="368536569">
    <w:abstractNumId w:val="2"/>
  </w:num>
  <w:num w:numId="25" w16cid:durableId="1691567978">
    <w:abstractNumId w:val="15"/>
  </w:num>
  <w:num w:numId="26" w16cid:durableId="377169557">
    <w:abstractNumId w:val="34"/>
  </w:num>
  <w:num w:numId="27" w16cid:durableId="1193418025">
    <w:abstractNumId w:val="35"/>
  </w:num>
  <w:num w:numId="28" w16cid:durableId="1214079908">
    <w:abstractNumId w:val="38"/>
  </w:num>
  <w:num w:numId="29" w16cid:durableId="45615237">
    <w:abstractNumId w:val="29"/>
  </w:num>
  <w:num w:numId="30" w16cid:durableId="544757749">
    <w:abstractNumId w:val="12"/>
  </w:num>
  <w:num w:numId="31" w16cid:durableId="26567921">
    <w:abstractNumId w:val="26"/>
  </w:num>
  <w:num w:numId="32" w16cid:durableId="234711127">
    <w:abstractNumId w:val="22"/>
  </w:num>
  <w:num w:numId="33" w16cid:durableId="817574575">
    <w:abstractNumId w:val="40"/>
  </w:num>
  <w:num w:numId="34" w16cid:durableId="2042241981">
    <w:abstractNumId w:val="17"/>
  </w:num>
  <w:num w:numId="35" w16cid:durableId="1283997379">
    <w:abstractNumId w:val="18"/>
  </w:num>
  <w:num w:numId="36" w16cid:durableId="1593049385">
    <w:abstractNumId w:val="44"/>
  </w:num>
  <w:num w:numId="37" w16cid:durableId="498738811">
    <w:abstractNumId w:val="28"/>
  </w:num>
  <w:num w:numId="38" w16cid:durableId="1574046946">
    <w:abstractNumId w:val="3"/>
  </w:num>
  <w:num w:numId="39" w16cid:durableId="823350790">
    <w:abstractNumId w:val="11"/>
  </w:num>
  <w:num w:numId="40" w16cid:durableId="195696709">
    <w:abstractNumId w:val="25"/>
  </w:num>
  <w:num w:numId="41" w16cid:durableId="1314991374">
    <w:abstractNumId w:val="4"/>
  </w:num>
  <w:num w:numId="42" w16cid:durableId="1647471475">
    <w:abstractNumId w:val="9"/>
  </w:num>
  <w:num w:numId="43" w16cid:durableId="547297570">
    <w:abstractNumId w:val="21"/>
  </w:num>
  <w:num w:numId="44" w16cid:durableId="169292516">
    <w:abstractNumId w:val="31"/>
  </w:num>
  <w:num w:numId="45" w16cid:durableId="125321652">
    <w:abstractNumId w:val="7"/>
  </w:num>
  <w:num w:numId="46" w16cid:durableId="2124304929">
    <w:abstractNumId w:val="45"/>
  </w:num>
  <w:num w:numId="47" w16cid:durableId="1385449722">
    <w:abstractNumId w:val="3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avis, Nigel">
    <w15:presenceInfo w15:providerId="AD" w15:userId="S::ndavis@ciena.com::c29b3813-a1f4-40e2-a213-c1c0b0bef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6C2B"/>
    <w:rsid w:val="00007E30"/>
    <w:rsid w:val="00011257"/>
    <w:rsid w:val="00011394"/>
    <w:rsid w:val="0001381E"/>
    <w:rsid w:val="00017615"/>
    <w:rsid w:val="00020A26"/>
    <w:rsid w:val="0002309A"/>
    <w:rsid w:val="00025994"/>
    <w:rsid w:val="0003067B"/>
    <w:rsid w:val="0003550D"/>
    <w:rsid w:val="000401B0"/>
    <w:rsid w:val="000404D7"/>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B5D51"/>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31A4"/>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7B8"/>
    <w:rsid w:val="00211CF9"/>
    <w:rsid w:val="0021235E"/>
    <w:rsid w:val="00213238"/>
    <w:rsid w:val="00213D3B"/>
    <w:rsid w:val="00214580"/>
    <w:rsid w:val="00214D96"/>
    <w:rsid w:val="00220C0D"/>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96EAD"/>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3FF0"/>
    <w:rsid w:val="002F44ED"/>
    <w:rsid w:val="002F6130"/>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1AF5"/>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87B"/>
    <w:rsid w:val="003B3A16"/>
    <w:rsid w:val="003B6F7D"/>
    <w:rsid w:val="003C0326"/>
    <w:rsid w:val="003C0D85"/>
    <w:rsid w:val="003C1335"/>
    <w:rsid w:val="003C25CE"/>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BED"/>
    <w:rsid w:val="00442EB6"/>
    <w:rsid w:val="00442F8B"/>
    <w:rsid w:val="004433F8"/>
    <w:rsid w:val="0044510E"/>
    <w:rsid w:val="0044567E"/>
    <w:rsid w:val="0044709B"/>
    <w:rsid w:val="0044748B"/>
    <w:rsid w:val="00452673"/>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241"/>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2CD7"/>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5A1A"/>
    <w:rsid w:val="006F674A"/>
    <w:rsid w:val="006F709B"/>
    <w:rsid w:val="006F727C"/>
    <w:rsid w:val="006F790D"/>
    <w:rsid w:val="006F7D1B"/>
    <w:rsid w:val="00701772"/>
    <w:rsid w:val="00701A07"/>
    <w:rsid w:val="00701EFA"/>
    <w:rsid w:val="00704BF3"/>
    <w:rsid w:val="007059DC"/>
    <w:rsid w:val="00705F08"/>
    <w:rsid w:val="00706B12"/>
    <w:rsid w:val="007106A9"/>
    <w:rsid w:val="00713F1D"/>
    <w:rsid w:val="00714455"/>
    <w:rsid w:val="00717279"/>
    <w:rsid w:val="00722A94"/>
    <w:rsid w:val="00722ED2"/>
    <w:rsid w:val="00723DB7"/>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3D1"/>
    <w:rsid w:val="00784EC3"/>
    <w:rsid w:val="007854E2"/>
    <w:rsid w:val="00785B4E"/>
    <w:rsid w:val="0079102B"/>
    <w:rsid w:val="00791EDD"/>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D601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4E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2F7A"/>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10EA"/>
    <w:rsid w:val="00932801"/>
    <w:rsid w:val="009332AD"/>
    <w:rsid w:val="00934935"/>
    <w:rsid w:val="0093737B"/>
    <w:rsid w:val="009379B8"/>
    <w:rsid w:val="00940BCA"/>
    <w:rsid w:val="00941694"/>
    <w:rsid w:val="009425B0"/>
    <w:rsid w:val="00950E00"/>
    <w:rsid w:val="0095140C"/>
    <w:rsid w:val="0095331B"/>
    <w:rsid w:val="00960678"/>
    <w:rsid w:val="00960D22"/>
    <w:rsid w:val="0096130F"/>
    <w:rsid w:val="00961766"/>
    <w:rsid w:val="00966CEB"/>
    <w:rsid w:val="00967E0F"/>
    <w:rsid w:val="009713C2"/>
    <w:rsid w:val="00971896"/>
    <w:rsid w:val="00971E6E"/>
    <w:rsid w:val="00980D00"/>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5C4D"/>
    <w:rsid w:val="00C16883"/>
    <w:rsid w:val="00C16B36"/>
    <w:rsid w:val="00C16B7B"/>
    <w:rsid w:val="00C22534"/>
    <w:rsid w:val="00C23302"/>
    <w:rsid w:val="00C2432D"/>
    <w:rsid w:val="00C2455A"/>
    <w:rsid w:val="00C2499E"/>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297"/>
    <w:rsid w:val="00C54BEE"/>
    <w:rsid w:val="00C55B2A"/>
    <w:rsid w:val="00C572CD"/>
    <w:rsid w:val="00C60199"/>
    <w:rsid w:val="00C60262"/>
    <w:rsid w:val="00C609B9"/>
    <w:rsid w:val="00C62966"/>
    <w:rsid w:val="00C65326"/>
    <w:rsid w:val="00C70B1C"/>
    <w:rsid w:val="00C719EB"/>
    <w:rsid w:val="00C76766"/>
    <w:rsid w:val="00C76F71"/>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0E0B"/>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58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87C51"/>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2EFE"/>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5AC9"/>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odelDescriptions/TR-512.2_OnfCoreIm-ForwardingAndTermination.pdf" TargetMode="External"/><Relationship Id="rId21" Type="http://schemas.openxmlformats.org/officeDocument/2006/relationships/hyperlink" Target="ModelDescriptions/TR-512.17_OnfCoreIm-FoundationState.pdf" TargetMode="External"/><Relationship Id="rId42" Type="http://schemas.openxmlformats.org/officeDocument/2006/relationships/hyperlink" Target="ModelDescriptions/TR-512.A.1_OnfCoreIm-AppendixOverview.pdf" TargetMode="External"/><Relationship Id="rId63" Type="http://schemas.openxmlformats.org/officeDocument/2006/relationships/hyperlink" Target="ModelDescriptions/TR-512.6_OnfCoreIm-Physical.pdf" TargetMode="External"/><Relationship Id="rId84" Type="http://schemas.openxmlformats.org/officeDocument/2006/relationships/hyperlink" Target="https://en.wikipedia.org/wiki/Business_Process_Model_and_Notation" TargetMode="External"/><Relationship Id="rId16" Type="http://schemas.microsoft.com/office/2018/08/relationships/commentsExtensible" Target="commentsExtensible.xml"/><Relationship Id="rId107" Type="http://schemas.openxmlformats.org/officeDocument/2006/relationships/hyperlink" Target="https://www.tmforum.org/resources/exploratory-report/tr225-logical-resource-network-function-model-r15-0-0-2/" TargetMode="External"/><Relationship Id="rId11" Type="http://schemas.openxmlformats.org/officeDocument/2006/relationships/comments" Target="comments.xml"/><Relationship Id="rId32" Type="http://schemas.openxmlformats.org/officeDocument/2006/relationships/package" Target="embeddings/Microsoft_PowerPoint_Slide1.sldx"/><Relationship Id="rId37" Type="http://schemas.openxmlformats.org/officeDocument/2006/relationships/hyperlink" Target="ModelDescriptions/TR-512.12_OnfCoreIm-Party.pdf" TargetMode="External"/><Relationship Id="rId53" Type="http://schemas.openxmlformats.org/officeDocument/2006/relationships/image" Target="media/image8.emf"/><Relationship Id="rId58" Type="http://schemas.openxmlformats.org/officeDocument/2006/relationships/package" Target="embeddings/Microsoft_PowerPoint_Slide7.sldx"/><Relationship Id="rId74" Type="http://schemas.openxmlformats.org/officeDocument/2006/relationships/hyperlink" Target="ModelDescriptions/TR-512.12_OnfCoreIm-Location.pdf" TargetMode="External"/><Relationship Id="rId79" Type="http://schemas.openxmlformats.org/officeDocument/2006/relationships/hyperlink" Target="ModelDescriptions/TR-512.18_OnfCoreIm-TemporalExpression.pdf" TargetMode="External"/><Relationship Id="rId102" Type="http://schemas.openxmlformats.org/officeDocument/2006/relationships/hyperlink" Target="https://github.com/openconfig/public" TargetMode="External"/><Relationship Id="rId123" Type="http://schemas.openxmlformats.org/officeDocument/2006/relationships/hyperlink" Target="http://www.omg.org" TargetMode="External"/><Relationship Id="rId128" Type="http://schemas.openxmlformats.org/officeDocument/2006/relationships/package" Target="embeddings/Microsoft_PowerPoint_Slide10.sldx"/><Relationship Id="rId5" Type="http://schemas.openxmlformats.org/officeDocument/2006/relationships/webSettings" Target="webSettings.xml"/><Relationship Id="rId90" Type="http://schemas.openxmlformats.org/officeDocument/2006/relationships/hyperlink" Target="https://www.opennetworking.org/technical-communities/areas/specification/open-datapath/" TargetMode="External"/><Relationship Id="rId95" Type="http://schemas.openxmlformats.org/officeDocument/2006/relationships/hyperlink" Target="https://www.opennetworking.org/wp-content/uploads/2014/10/TR-512_CIM_(CoreModel)_1.2.zip" TargetMode="External"/><Relationship Id="rId22" Type="http://schemas.openxmlformats.org/officeDocument/2006/relationships/hyperlink" Target="ModelDescriptions/TR-512.4_OnfCoreIm-Topology.pdf" TargetMode="External"/><Relationship Id="rId27" Type="http://schemas.openxmlformats.org/officeDocument/2006/relationships/hyperlink" Target="ModelDescriptions/TR-512.7_OnfCoreIm-Specification.pdf" TargetMode="External"/><Relationship Id="rId43" Type="http://schemas.openxmlformats.org/officeDocument/2006/relationships/hyperlink" Target="ModelDescriptions/TR-512.DD_OnfCoreIm-DataDictionary.pdf" TargetMode="External"/><Relationship Id="rId48" Type="http://schemas.openxmlformats.org/officeDocument/2006/relationships/package" Target="embeddings/Microsoft_PowerPoint_Slide2.sldx"/><Relationship Id="rId64" Type="http://schemas.openxmlformats.org/officeDocument/2006/relationships/hyperlink" Target="ModelDescriptions/TR-512.7_OnfCoreIm-Specification.pdf" TargetMode="External"/><Relationship Id="rId69" Type="http://schemas.openxmlformats.org/officeDocument/2006/relationships/hyperlink" Target="ModelDescriptions/TR-512.A.2_OnfCoreIm-Appendix-ModelStructurePatternsAndArchitecture.pdf" TargetMode="External"/><Relationship Id="rId113" Type="http://schemas.openxmlformats.org/officeDocument/2006/relationships/hyperlink" Target="ModelDescriptions/TR-512.2_OnfCoreIm-ForwardingAndTermination.pdf" TargetMode="External"/><Relationship Id="rId118" Type="http://schemas.openxmlformats.org/officeDocument/2006/relationships/hyperlink" Target="ModelDescriptions/TR-512.2_OnfCoreIm-ForwardingAndTermination.pdf" TargetMode="External"/><Relationship Id="rId134" Type="http://schemas.microsoft.com/office/2011/relationships/people" Target="people.xml"/><Relationship Id="rId80" Type="http://schemas.openxmlformats.org/officeDocument/2006/relationships/hyperlink" Target="file:///C:\Users\ndavis\git\OnfInfoModel\OnfModel\CoreGendoc\ModelDescriptions\TR-512.8_OnfCoreIm-Control.pdf" TargetMode="External"/><Relationship Id="rId85" Type="http://schemas.openxmlformats.org/officeDocument/2006/relationships/hyperlink" Target="https://github.com/openconfig/reference/blob/master/rpc/gnmi/gnmi-specification.md" TargetMode="External"/><Relationship Id="rId12" Type="http://schemas.microsoft.com/office/2011/relationships/commentsExtended" Target="commentsExtended.xml"/><Relationship Id="rId17" Type="http://schemas.openxmlformats.org/officeDocument/2006/relationships/hyperlink" Target="OnfModel" TargetMode="External"/><Relationship Id="rId33" Type="http://schemas.openxmlformats.org/officeDocument/2006/relationships/hyperlink" Target="ModelDescriptions/TR-512.10_OnfCoreIm-OperationPatterns.pdf" TargetMode="External"/><Relationship Id="rId38" Type="http://schemas.openxmlformats.org/officeDocument/2006/relationships/hyperlink" Target="ModelDescriptions/TR-512.12_OnfCoreIm-Location.pdf" TargetMode="External"/><Relationship Id="rId59" Type="http://schemas.openxmlformats.org/officeDocument/2006/relationships/image" Target="media/image11.emf"/><Relationship Id="rId103" Type="http://schemas.openxmlformats.org/officeDocument/2006/relationships/hyperlink" Target="https://www.tmforum.org/resources/suite/mtosi-solution-suite-release-2-1/" TargetMode="External"/><Relationship Id="rId108" Type="http://schemas.openxmlformats.org/officeDocument/2006/relationships/hyperlink" Target="https://www.tmforum.org/resources/reference/gb922-information-framework-model-differences-r18-0-0/" TargetMode="External"/><Relationship Id="rId124" Type="http://schemas.openxmlformats.org/officeDocument/2006/relationships/hyperlink" Target="https://en.wikipedia.org/wiki/YANG" TargetMode="External"/><Relationship Id="rId129" Type="http://schemas.openxmlformats.org/officeDocument/2006/relationships/hyperlink" Target="ModelDescriptions/TR-512.FE_OnfCoreIm-FutureEnhancements.pdf" TargetMode="External"/><Relationship Id="rId54" Type="http://schemas.openxmlformats.org/officeDocument/2006/relationships/package" Target="embeddings/Microsoft_PowerPoint_Slide5.sldx"/><Relationship Id="rId70" Type="http://schemas.openxmlformats.org/officeDocument/2006/relationships/hyperlink" Target="ModelDescriptions/TR-512.A.4_OnfCoreIm-Appendix-AnalogueAndMediaExamples-L0.pdf" TargetMode="External"/><Relationship Id="rId75" Type="http://schemas.openxmlformats.org/officeDocument/2006/relationships/hyperlink" Target="ModelDescriptions/TR-512.3_OnfCoreIm-Foundation.pdf" TargetMode="External"/><Relationship Id="rId91" Type="http://schemas.openxmlformats.org/officeDocument/2006/relationships/hyperlink" Target="https://github.com/OpenNetworkingFoundation/TAPI" TargetMode="External"/><Relationship Id="rId96" Type="http://schemas.openxmlformats.org/officeDocument/2006/relationships/hyperlink" Target="https://www.opennetworking.org/software-defined-standards/models-api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emf"/><Relationship Id="rId28" Type="http://schemas.openxmlformats.org/officeDocument/2006/relationships/hyperlink" Target="ModelDescriptions/TR-512.8_OnfCoreIm-Control.pdf" TargetMode="External"/><Relationship Id="rId49" Type="http://schemas.openxmlformats.org/officeDocument/2006/relationships/image" Target="media/image6.emf"/><Relationship Id="rId114" Type="http://schemas.openxmlformats.org/officeDocument/2006/relationships/hyperlink" Target="ModelDescriptions/TR-512.2_OnfCoreIm-ForwardingAndTermination.pdf" TargetMode="External"/><Relationship Id="rId119" Type="http://schemas.openxmlformats.org/officeDocument/2006/relationships/hyperlink" Target="https://mef.net/" TargetMode="External"/><Relationship Id="rId44" Type="http://schemas.openxmlformats.org/officeDocument/2006/relationships/image" Target="media/image4.png"/><Relationship Id="rId60" Type="http://schemas.openxmlformats.org/officeDocument/2006/relationships/package" Target="embeddings/Microsoft_PowerPoint_Slide8.sldx"/><Relationship Id="rId65" Type="http://schemas.openxmlformats.org/officeDocument/2006/relationships/hyperlink" Target="ModelDescriptions/TR-512.8_OnfCoreIm-Control.pdf" TargetMode="External"/><Relationship Id="rId81" Type="http://schemas.openxmlformats.org/officeDocument/2006/relationships/hyperlink" Target="ModelDescriptions/TR-512.9_OnfCoreIm-OAM.pdf" TargetMode="External"/><Relationship Id="rId86" Type="http://schemas.openxmlformats.org/officeDocument/2006/relationships/hyperlink" Target="https://kafka.apache.org/documentation/" TargetMode="External"/><Relationship Id="rId130" Type="http://schemas.openxmlformats.org/officeDocument/2006/relationships/hyperlink" Target="ModelDescriptions/TR-512.TM_OnfCoreIm-TerminologyMapping.pdf" TargetMode="External"/><Relationship Id="rId135" Type="http://schemas.openxmlformats.org/officeDocument/2006/relationships/theme" Target="theme/theme1.xml"/><Relationship Id="rId13" Type="http://schemas.microsoft.com/office/2016/09/relationships/commentsIds" Target="commentsIds.xml"/><Relationship Id="rId18" Type="http://schemas.openxmlformats.org/officeDocument/2006/relationships/hyperlink" Target="ModelDescriptions/TR-512.2_OnfCoreIm-ForwardingAndTermination.pdf" TargetMode="External"/><Relationship Id="rId39" Type="http://schemas.openxmlformats.org/officeDocument/2006/relationships/hyperlink" Target="ModelDescriptions/TR-512.15_OnfCoreIm-Compute.pdf" TargetMode="External"/><Relationship Id="rId109" Type="http://schemas.openxmlformats.org/officeDocument/2006/relationships/hyperlink" Target="https://github.com/OpenNetworkingFoundation/EAGLE-Open-Model-Profile-and-Tools" TargetMode="External"/><Relationship Id="rId34" Type="http://schemas.openxmlformats.org/officeDocument/2006/relationships/hyperlink" Target="ModelDescriptions/TR-512.11_OnfCoreIm-ProcessingConstruct.pdf" TargetMode="External"/><Relationship Id="rId50" Type="http://schemas.openxmlformats.org/officeDocument/2006/relationships/package" Target="embeddings/Microsoft_PowerPoint_Slide3.sldx"/><Relationship Id="rId55" Type="http://schemas.openxmlformats.org/officeDocument/2006/relationships/image" Target="media/image9.emf"/><Relationship Id="rId76" Type="http://schemas.openxmlformats.org/officeDocument/2006/relationships/hyperlink" Target="ModelDescriptions/TR-512.17_OnfCoreIm-FoundationState.pdf" TargetMode="External"/><Relationship Id="rId97" Type="http://schemas.openxmlformats.org/officeDocument/2006/relationships/hyperlink" Target="https://www.opennetworking.org/software-defined-standards/models-apis/" TargetMode="External"/><Relationship Id="rId104" Type="http://schemas.openxmlformats.org/officeDocument/2006/relationships/hyperlink" Target="https://www.tmforum.org/resources/exploratory-report/ig1118-ossbss-futures-architecture-r15-5-1/" TargetMode="External"/><Relationship Id="rId120" Type="http://schemas.openxmlformats.org/officeDocument/2006/relationships/hyperlink" Target="ModelDescriptions/TR-512.11_OnfCoreIm-ProcessingConstruct.pdf" TargetMode="External"/><Relationship Id="rId125" Type="http://schemas.openxmlformats.org/officeDocument/2006/relationships/image" Target="media/image12.emf"/><Relationship Id="rId7" Type="http://schemas.openxmlformats.org/officeDocument/2006/relationships/endnotes" Target="endnotes.xml"/><Relationship Id="rId71" Type="http://schemas.openxmlformats.org/officeDocument/2006/relationships/hyperlink" Target="ModelDescriptions/TR-512.A.6_OnfCoreIm-Appendix-PacketSwitchedExamples-L2-L3.pdf" TargetMode="External"/><Relationship Id="rId92" Type="http://schemas.openxmlformats.org/officeDocument/2006/relationships/hyperlink" Target="https://login.opennetworking.org/bin/c5i?mid=38&amp;rid=61&amp;cid=3&amp;k1=1567&amp;tid=1483824677" TargetMode="External"/><Relationship Id="rId2" Type="http://schemas.openxmlformats.org/officeDocument/2006/relationships/numbering" Target="numbering.xml"/><Relationship Id="rId29" Type="http://schemas.openxmlformats.org/officeDocument/2006/relationships/hyperlink" Target="ModelDescriptions/TR-512.8_OnfCoreIm-Control.pdf" TargetMode="External"/><Relationship Id="rId24" Type="http://schemas.openxmlformats.org/officeDocument/2006/relationships/package" Target="embeddings/Microsoft_PowerPoint_Slide.sldx"/><Relationship Id="rId40" Type="http://schemas.openxmlformats.org/officeDocument/2006/relationships/hyperlink" Target="ModelDescriptions/TR-512.18_OnfCoreIm-TemporalExpression-gd.docx" TargetMode="External"/><Relationship Id="rId45" Type="http://schemas.openxmlformats.org/officeDocument/2006/relationships/hyperlink" Target="ModelDescriptions/TR-512.GT_OnfCoreIm-CommonGendocTemplate.pdf" TargetMode="External"/><Relationship Id="rId66" Type="http://schemas.openxmlformats.org/officeDocument/2006/relationships/hyperlink" Target="ModelDescriptions/TR-512.10_OnfCoreIm-InteractionPatterns.pdf" TargetMode="External"/><Relationship Id="rId87" Type="http://schemas.openxmlformats.org/officeDocument/2006/relationships/hyperlink" Target="https://www.oasis-open.org/committees/tc_home.php?wg_abbrev=tosca" TargetMode="External"/><Relationship Id="rId110" Type="http://schemas.openxmlformats.org/officeDocument/2006/relationships/hyperlink" Target="https://www.broadband-forum.org/" TargetMode="External"/><Relationship Id="rId115" Type="http://schemas.openxmlformats.org/officeDocument/2006/relationships/hyperlink" Target="http://www.itu.int/en/ITU-T/Pages/default.aspx" TargetMode="External"/><Relationship Id="rId131" Type="http://schemas.openxmlformats.org/officeDocument/2006/relationships/header" Target="header1.xml"/><Relationship Id="rId61" Type="http://schemas.openxmlformats.org/officeDocument/2006/relationships/hyperlink" Target="ModelDescriptions/TR-512.2_OnfCoreIm-ForwardingAndTermination.pdf" TargetMode="External"/><Relationship Id="rId82" Type="http://schemas.openxmlformats.org/officeDocument/2006/relationships/hyperlink" Target="ModelDescriptions/TR-512.A.15_OnfCoreIm-Appendix-ControllerLifecycleAndSecurity.pdf" TargetMode="External"/><Relationship Id="rId19" Type="http://schemas.openxmlformats.org/officeDocument/2006/relationships/hyperlink" Target="ModelDescriptions/TR-512.A.8_OnfCoreIm-Appendix-TimingAndSynchronizationExamples.pdf" TargetMode="External"/><Relationship Id="rId14" Type="http://schemas.openxmlformats.org/officeDocument/2006/relationships/hyperlink" Target="ModelDescriptions/TR-512.A.1_OnfCoreIm-AppendixOverview.pdf" TargetMode="External"/><Relationship Id="rId30" Type="http://schemas.openxmlformats.org/officeDocument/2006/relationships/hyperlink" Target="ModelDescriptions/TR-512.9_OnfCoreIm-OAM.pdf" TargetMode="External"/><Relationship Id="rId35" Type="http://schemas.openxmlformats.org/officeDocument/2006/relationships/hyperlink" Target="ModelDescriptions/TR-512.12_OnfCoreIm-Software.pdf" TargetMode="External"/><Relationship Id="rId56" Type="http://schemas.openxmlformats.org/officeDocument/2006/relationships/package" Target="embeddings/Microsoft_PowerPoint_Slide6.sldx"/><Relationship Id="rId77" Type="http://schemas.openxmlformats.org/officeDocument/2006/relationships/hyperlink" Target="ModelDescriptions/TR-512.8_OnfCoreIm-Control.pdf" TargetMode="External"/><Relationship Id="rId100" Type="http://schemas.openxmlformats.org/officeDocument/2006/relationships/hyperlink" Target="https://opennetworking.org/wp-content/uploads/2014/10/TR-523_Intent_Definition_Principles.pdf" TargetMode="External"/><Relationship Id="rId105" Type="http://schemas.openxmlformats.org/officeDocument/2006/relationships/hyperlink" Target="https://www.tmforum.org/mtnm/" TargetMode="External"/><Relationship Id="rId126" Type="http://schemas.openxmlformats.org/officeDocument/2006/relationships/package" Target="embeddings/Microsoft_PowerPoint_Slide9.sldx"/><Relationship Id="rId8" Type="http://schemas.openxmlformats.org/officeDocument/2006/relationships/image" Target="media/image1.png"/><Relationship Id="rId51" Type="http://schemas.openxmlformats.org/officeDocument/2006/relationships/image" Target="media/image7.emf"/><Relationship Id="rId72" Type="http://schemas.openxmlformats.org/officeDocument/2006/relationships/hyperlink" Target="ModelDescriptions/TR-512.A.7_OnfCoreIm-Appendix-ControlAndInteractionExamples.pdf" TargetMode="External"/><Relationship Id="rId93" Type="http://schemas.openxmlformats.org/officeDocument/2006/relationships/hyperlink" Target="https://3vf60mmveq1g8vzn48q2o71a-wpengine.netdna-ssl.com/wp-content/uploads/2013/02/TR_SDN_ARCH_1.0_06062014.pdf" TargetMode="External"/><Relationship Id="rId98" Type="http://schemas.openxmlformats.org/officeDocument/2006/relationships/hyperlink" Target="https://www.opennetworking.org/software-defined-standards/models-apis/" TargetMode="External"/><Relationship Id="rId121" Type="http://schemas.openxmlformats.org/officeDocument/2006/relationships/hyperlink" Target="https://en.wikipedia.org/wiki/Transaction_Language_1" TargetMode="External"/><Relationship Id="rId3" Type="http://schemas.openxmlformats.org/officeDocument/2006/relationships/styles" Target="styles.xml"/><Relationship Id="rId25" Type="http://schemas.openxmlformats.org/officeDocument/2006/relationships/hyperlink" Target="ModelDescriptions/TR-512.5_OnfCoreIm-Resilience.pdf" TargetMode="External"/><Relationship Id="rId46" Type="http://schemas.openxmlformats.org/officeDocument/2006/relationships/hyperlink" Target="OnfModel" TargetMode="External"/><Relationship Id="rId67" Type="http://schemas.openxmlformats.org/officeDocument/2006/relationships/hyperlink" Target="ModelDescriptions/TR-512.12_OnfCoreIm-Software.pdf" TargetMode="External"/><Relationship Id="rId116" Type="http://schemas.openxmlformats.org/officeDocument/2006/relationships/hyperlink" Target="http://www.json.org/" TargetMode="External"/><Relationship Id="rId20" Type="http://schemas.openxmlformats.org/officeDocument/2006/relationships/hyperlink" Target="ModelDescriptions/TR-512.3_OnfCoreIm-Foundation.pdf" TargetMode="External"/><Relationship Id="rId41" Type="http://schemas.openxmlformats.org/officeDocument/2006/relationships/hyperlink" Target="ModelDescriptions/TR-512.A.1_OnfCoreIm-AppendixOverview.pdf" TargetMode="External"/><Relationship Id="rId62" Type="http://schemas.openxmlformats.org/officeDocument/2006/relationships/hyperlink" Target="ModelDescriptions/TR-512.4_OnfCoreIm-Topology.pdf" TargetMode="External"/><Relationship Id="rId83" Type="http://schemas.openxmlformats.org/officeDocument/2006/relationships/hyperlink" Target="ModelDescriptions/TR-512.A.4_OnfCoreIm-Appendix-AnalogueAndMediaExamples-L0.pdf" TargetMode="External"/><Relationship Id="rId88" Type="http://schemas.openxmlformats.org/officeDocument/2006/relationships/hyperlink" Target="https://www.opennetworking.org/" TargetMode="External"/><Relationship Id="rId111" Type="http://schemas.openxmlformats.org/officeDocument/2006/relationships/hyperlink" Target="ModelDescriptions/TR-512.8_OnfCoreIm-Control.pdf" TargetMode="External"/><Relationship Id="rId132" Type="http://schemas.openxmlformats.org/officeDocument/2006/relationships/footer" Target="footer1.xml"/><Relationship Id="rId15" Type="http://schemas.openxmlformats.org/officeDocument/2006/relationships/hyperlink" Target="OnfModel" TargetMode="External"/><Relationship Id="rId36" Type="http://schemas.openxmlformats.org/officeDocument/2006/relationships/hyperlink" Target="ModelDescriptions/TR-512.A.1_OnfCoreIm-AppendixOverview.pdf" TargetMode="External"/><Relationship Id="rId57" Type="http://schemas.openxmlformats.org/officeDocument/2006/relationships/image" Target="media/image10.emf"/><Relationship Id="rId106" Type="http://schemas.openxmlformats.org/officeDocument/2006/relationships/hyperlink" Target="https://www.tmforum.org/resources/standard/tr215-logical-resource-network-model-advancement-and-insightstr215-logicalresourcenetworkmodeladvancementandinsights_version0-5-3/" TargetMode="External"/><Relationship Id="rId127" Type="http://schemas.openxmlformats.org/officeDocument/2006/relationships/image" Target="media/image13.emf"/><Relationship Id="rId10" Type="http://schemas.openxmlformats.org/officeDocument/2006/relationships/hyperlink" Target="http://www.opennetworking.org" TargetMode="External"/><Relationship Id="rId31" Type="http://schemas.openxmlformats.org/officeDocument/2006/relationships/image" Target="media/image3.emf"/><Relationship Id="rId52" Type="http://schemas.openxmlformats.org/officeDocument/2006/relationships/package" Target="embeddings/Microsoft_PowerPoint_Slide4.sldx"/><Relationship Id="rId73" Type="http://schemas.openxmlformats.org/officeDocument/2006/relationships/hyperlink" Target="ModelDescriptions/TR-512.12_OnfCoreIm-Party.pdf" TargetMode="External"/><Relationship Id="rId78" Type="http://schemas.openxmlformats.org/officeDocument/2006/relationships/hyperlink" Target="ModelDescriptions/TR-512.15_OnfCoreIm-Compute.pdf" TargetMode="External"/><Relationship Id="rId94" Type="http://schemas.openxmlformats.org/officeDocument/2006/relationships/hyperlink" Target="https://www.opennetworking.org/software-defined-standards/models-apis/" TargetMode="External"/><Relationship Id="rId99" Type="http://schemas.openxmlformats.org/officeDocument/2006/relationships/hyperlink" Target="https://opennetworking.org/wp-content/uploads/2014/10/TR-521_SDN_Architecture_issue_1.1.pdf" TargetMode="External"/><Relationship Id="rId101" Type="http://schemas.openxmlformats.org/officeDocument/2006/relationships/hyperlink" Target="https://opennetworking.org/wp-content/uploads/2022/12/TR-548-TAPI_ReferenceImplementationAgreement-Streaming_v2.0.pdf" TargetMode="External"/><Relationship Id="rId122" Type="http://schemas.openxmlformats.org/officeDocument/2006/relationships/hyperlink" Target="http://www.tmforum.org"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26" Type="http://schemas.openxmlformats.org/officeDocument/2006/relationships/hyperlink" Target="ModelDescriptions/TR-512.6_OnfCoreIm-Physical.pdf" TargetMode="External"/><Relationship Id="rId47" Type="http://schemas.openxmlformats.org/officeDocument/2006/relationships/image" Target="media/image5.emf"/><Relationship Id="rId68" Type="http://schemas.openxmlformats.org/officeDocument/2006/relationships/hyperlink" Target="ModelDescriptions/TR-512.A.13_OnfCoreIm-Appendix-SoftwareExamples.pdf" TargetMode="External"/><Relationship Id="rId89" Type="http://schemas.openxmlformats.org/officeDocument/2006/relationships/hyperlink" Target="https://github.com/OpenNetworkingFoundation/EAGLE-Open-Model-Profile-and-Tools" TargetMode="External"/><Relationship Id="rId112" Type="http://schemas.openxmlformats.org/officeDocument/2006/relationships/hyperlink" Target="ModelDescriptions/TR-512.11_OnfCoreIm-ProcessingConstruct.pdf" TargetMode="External"/><Relationship Id="rId133"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54</Pages>
  <Words>13926</Words>
  <Characters>79382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55</cp:revision>
  <dcterms:created xsi:type="dcterms:W3CDTF">2018-11-12T11:54:00Z</dcterms:created>
  <dcterms:modified xsi:type="dcterms:W3CDTF">2024-01-10T23:59:00Z</dcterms:modified>
</cp:coreProperties>
</file>