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2D6A4F"/>
          <w:sz w:val="48"/>
          <w:szCs w:val="48"/>
        </w:rPr>
        <w:t xml:space="preserve">OPEN OVERLAND</w:t>
      </w:r>
    </w:p>
    <w:p>
      <w:pPr>
        <w:spacing w:after="100"/>
        <w:jc w:val="center"/>
      </w:pPr>
      <w:r>
        <w:rPr>
          <w:b/>
          <w:bCs/>
          <w:color w:val="1B4332"/>
          <w:sz w:val="36"/>
          <w:szCs w:val="36"/>
        </w:rPr>
        <w:t xml:space="preserve">Door Controller Module</w:t>
      </w:r>
    </w:p>
    <w:p>
      <w:pPr>
        <w:spacing w:after="100"/>
        <w:jc w:val="center"/>
      </w:pPr>
      <w:r>
        <w:rPr>
          <w:color w:val="555555"/>
          <w:sz w:val="28"/>
          <w:szCs w:val="28"/>
        </w:rPr>
        <w:t xml:space="preserve">Hardware Specification v1.3</w:t>
      </w:r>
    </w:p>
    <w:p>
      <w:pPr>
        <w:spacing w:after="400"/>
        <w:jc w:val="center"/>
      </w:pPr>
      <w:r>
        <w:rPr>
          <w:i/>
          <w:iCs/>
          <w:color w:val="888888"/>
          <w:sz w:val="22"/>
          <w:szCs w:val="22"/>
        </w:rPr>
        <w:t xml:space="preserve">Confidential — Open Overland OS Project</w:t>
      </w:r>
    </w:p>
    <w:p>
      <w:pPr>
        <w:pStyle w:val="Heading1"/>
        <w:spacing w:after="200" w:before="400"/>
      </w:pPr>
      <w:r>
        <w:rPr>
          <w:b/>
          <w:bCs/>
          <w:color w:val="2D6A4F"/>
          <w:sz w:val="28"/>
          <w:szCs w:val="28"/>
        </w:rPr>
        <w:t xml:space="preserve">Overview</w:t>
      </w:r>
    </w:p>
    <w:p>
      <w:pPr>
        <w:spacing w:after="120"/>
      </w:pPr>
      <w:r>
        <w:rPr>
          <w:sz w:val="22"/>
          <w:szCs w:val="22"/>
        </w:rPr>
        <w:t xml:space="preserve">Standalone PCB controlling 2 electric door latches via NFC fob authentication. One module per 2 doors. Mounts anywhere inside aluminum storage box. Apple HomeKit compatible via HomeSpan firmware.</w:t>
      </w:r>
    </w:p>
    <w:p>
      <w:pPr>
        <w:pStyle w:val="Heading1"/>
        <w:spacing w:after="200" w:before="400"/>
      </w:pPr>
      <w:r>
        <w:rPr>
          <w:b/>
          <w:bCs/>
          <w:color w:val="2D6A4F"/>
          <w:sz w:val="28"/>
          <w:szCs w:val="28"/>
        </w:rPr>
        <w:t xml:space="preserve">1.  Power Input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12V DC from vehicle battery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XT30 connector (rated 30A)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Onboard automotive blade fuse (10A)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Onboard 3.3V LDO regulation for MCU and NFC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Reverse polarity protection — AO3401 P-channel MOSFET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TVS diode on 12V rail — SMBJ13A (load dump spike protection)</w:t>
      </w:r>
    </w:p>
    <w:p>
      <w:pPr>
        <w:pStyle w:val="Heading1"/>
        <w:spacing w:after="200" w:before="400"/>
      </w:pPr>
      <w:r>
        <w:rPr>
          <w:b/>
          <w:bCs/>
          <w:color w:val="2D6A4F"/>
          <w:sz w:val="28"/>
          <w:szCs w:val="28"/>
        </w:rPr>
        <w:t xml:space="preserve">2.  Compute Module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ESP32-S3-WROOM-1 soldered directly on 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WiFi 802.11 b/g/n + Bluetooth 5.0 LE included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USB-C port for programming and OTA firmware updates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Reset button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Boot button (firmware flash mode)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1× status LED green (power / armed)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1× status LED red (alarm / unlocked)</w:t>
      </w:r>
    </w:p>
    <w:p>
      <w:pPr>
        <w:pStyle w:val="Heading1"/>
        <w:spacing w:after="200" w:before="400"/>
      </w:pPr>
      <w:r>
        <w:rPr>
          <w:b/>
          <w:bCs/>
          <w:color w:val="2D6A4F"/>
          <w:sz w:val="28"/>
          <w:szCs w:val="28"/>
        </w:rPr>
        <w:t xml:space="preserve">3.  NFC Reader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1× PN532 chip on board — I2C to ESP32-S3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Onboard antenna DISABLED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External antenna via U.FL connector on PCB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U.FL to SMA coax pigtail cable — 30cm length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External antenna: flat PCB patch antenna, 13.56MHz tuned, ~40mm × 40mm, SMA connector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Antenna mounts behind door panel — completely invisible from outside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Reads ISO 14443A NFC fobs and cards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Reads through 3mm aluminum at 3–5cm range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Antenna positioned by installer at any door panel location</w:t>
      </w:r>
    </w:p>
    <w:p>
      <w:pPr>
        <w:pStyle w:val="Heading1"/>
        <w:spacing w:after="200" w:before="400"/>
      </w:pPr>
      <w:r>
        <w:rPr>
          <w:b/>
          <w:bCs/>
          <w:color w:val="2D6A4F"/>
          <w:sz w:val="28"/>
          <w:szCs w:val="28"/>
        </w:rPr>
        <w:t xml:space="preserve">4.  Latch Outputs (2×)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2× Molex Microfit 3.0 female 6-pin connector — one per door latch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Switching: 2N2222A NPN transistor per latch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Maximum current per latch: 1A continuous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Decoupling: 100nF capacitor per latch circuit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10kΩ pull-up resistors on Pin 4 (LATCH STATUS) and Pin 6 (DOOR STATUS)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FAIL-SECURE: GPIO LOW or floating = latch LOCKED — circuit level guarantee</w:t>
      </w:r>
    </w:p>
    <w:p>
      <w:pPr>
        <w:spacing w:after="120" w:before="200"/>
      </w:pPr>
      <w:r>
        <w:rPr>
          <w:b/>
          <w:bCs/>
          <w:sz w:val="22"/>
          <w:szCs w:val="22"/>
        </w:rPr>
        <w:t xml:space="preserve">Connector pinout per latch port: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000"/>
      </w:tblGrid>
      <w:tr>
        <w:tc>
          <w:tcPr>
            <w:tcW w:type="dxa" w:w="1500"/>
            <w:shd w:fill="2D6A4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Pin</w:t>
            </w:r>
          </w:p>
        </w:tc>
        <w:tc>
          <w:tcPr>
            <w:tcW w:type="dxa" w:w="2500"/>
            <w:shd w:fill="2D6A4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5000"/>
            <w:shd w:fill="2D6A4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shd w:fill="F0F7F4" w:val="clear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shd w:fill="F0F7F4" w:val="clear"/>
          </w:tcPr>
          <w:p>
            <w:r>
              <w:rPr>
                <w:b/>
                <w:bCs/>
                <w:sz w:val="20"/>
                <w:szCs w:val="20"/>
              </w:rPr>
              <w:t xml:space="preserve">GND</w:t>
            </w:r>
          </w:p>
        </w:tc>
        <w:tc>
          <w:tcPr>
            <w:tcW w:type="dxa" w:w="5000"/>
            <w:shd w:fill="F0F7F4" w:val="clear"/>
          </w:tcPr>
          <w:p>
            <w:r>
              <w:rPr>
                <w:sz w:val="20"/>
                <w:szCs w:val="20"/>
              </w:rPr>
              <w:t xml:space="preserve">Ground</w:t>
            </w:r>
          </w:p>
        </w:tc>
      </w:tr>
      <w:tr>
        <w:tc>
          <w:tcPr>
            <w:tcW w:type="dxa" w:w="1500"/>
            <w:shd w:fill="FFFFFF" w:val="clear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+12V</w:t>
            </w:r>
          </w:p>
        </w:tc>
        <w:tc>
          <w:tcPr>
            <w:tcW w:type="dxa" w:w="5000"/>
            <w:shd w:fill="FFFFFF" w:val="clear"/>
          </w:tcPr>
          <w:p>
            <w:r>
              <w:rPr>
                <w:sz w:val="20"/>
                <w:szCs w:val="20"/>
              </w:rPr>
              <w:t xml:space="preserve">Always on — from vehicle battery</w:t>
            </w:r>
          </w:p>
        </w:tc>
      </w:tr>
      <w:tr>
        <w:tc>
          <w:tcPr>
            <w:tcW w:type="dxa" w:w="1500"/>
            <w:shd w:fill="F0F7F4" w:val="clear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shd w:fill="F0F7F4" w:val="clear"/>
          </w:tcPr>
          <w:p>
            <w:r>
              <w:rPr>
                <w:b/>
                <w:bCs/>
                <w:sz w:val="20"/>
                <w:szCs w:val="20"/>
              </w:rPr>
              <w:t xml:space="preserve">CTRL</w:t>
            </w:r>
          </w:p>
        </w:tc>
        <w:tc>
          <w:tcPr>
            <w:tcW w:type="dxa" w:w="5000"/>
            <w:shd w:fill="F0F7F4" w:val="clear"/>
          </w:tcPr>
          <w:p>
            <w:r>
              <w:rPr>
                <w:sz w:val="20"/>
                <w:szCs w:val="20"/>
              </w:rPr>
              <w:t xml:space="preserve">Switched 12V — transistor output</w:t>
            </w:r>
          </w:p>
        </w:tc>
      </w:tr>
      <w:tr>
        <w:tc>
          <w:tcPr>
            <w:tcW w:type="dxa" w:w="1500"/>
            <w:shd w:fill="FFFFFF" w:val="clear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LATCH STATUS</w:t>
            </w:r>
          </w:p>
        </w:tc>
        <w:tc>
          <w:tcPr>
            <w:tcW w:type="dxa" w:w="5000"/>
            <w:shd w:fill="FFFFFF" w:val="clear"/>
          </w:tcPr>
          <w:p>
            <w:r>
              <w:rPr>
                <w:sz w:val="20"/>
                <w:szCs w:val="20"/>
              </w:rPr>
              <w:t xml:space="preserve">Digital input — 10kΩ pull-up to 3.3V</w:t>
            </w:r>
          </w:p>
        </w:tc>
      </w:tr>
      <w:tr>
        <w:tc>
          <w:tcPr>
            <w:tcW w:type="dxa" w:w="1500"/>
            <w:shd w:fill="F0F7F4" w:val="clear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shd w:fill="F0F7F4" w:val="clear"/>
          </w:tcPr>
          <w:p>
            <w:r>
              <w:rPr>
                <w:b/>
                <w:bCs/>
                <w:sz w:val="20"/>
                <w:szCs w:val="20"/>
              </w:rPr>
              <w:t xml:space="preserve">NC</w:t>
            </w:r>
          </w:p>
        </w:tc>
        <w:tc>
          <w:tcPr>
            <w:tcW w:type="dxa" w:w="5000"/>
            <w:shd w:fill="F0F7F4" w:val="clear"/>
          </w:tcPr>
          <w:p>
            <w:r>
              <w:rPr>
                <w:sz w:val="20"/>
                <w:szCs w:val="20"/>
              </w:rPr>
              <w:t xml:space="preserve">Not connected</w:t>
            </w:r>
          </w:p>
        </w:tc>
      </w:tr>
      <w:tr>
        <w:tc>
          <w:tcPr>
            <w:tcW w:type="dxa" w:w="1500"/>
            <w:shd w:fill="FFFFFF" w:val="clear"/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DOOR STATUS</w:t>
            </w:r>
          </w:p>
        </w:tc>
        <w:tc>
          <w:tcPr>
            <w:tcW w:type="dxa" w:w="5000"/>
            <w:shd w:fill="FFFFFF" w:val="clear"/>
          </w:tcPr>
          <w:p>
            <w:r>
              <w:rPr>
                <w:sz w:val="20"/>
                <w:szCs w:val="20"/>
              </w:rPr>
              <w:t xml:space="preserve">Digital input — 10kΩ pull-up to 3.3V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2D6A4F"/>
          <w:sz w:val="28"/>
          <w:szCs w:val="28"/>
        </w:rPr>
        <w:t xml:space="preserve">5.  Light Output (1×)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Switching component: IRLZ44N N-channel MOSFET (logic level, 3.3V gate drive)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Minimum 5A continuous at 12V — 60W capacity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Heatsink pad on PCB under MOSFET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Output connector: 2-pin screw terminal (12V switched + GND)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For: 12V LED strip lighting inside aluminum storage box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Auto-triggered by door open event (software controlled)</w:t>
      </w:r>
    </w:p>
    <w:p>
      <w:pPr>
        <w:pStyle w:val="Heading1"/>
        <w:spacing w:after="200" w:before="400"/>
      </w:pPr>
      <w:r>
        <w:rPr>
          <w:b/>
          <w:bCs/>
          <w:color w:val="2D6A4F"/>
          <w:sz w:val="28"/>
          <w:szCs w:val="28"/>
        </w:rPr>
        <w:t xml:space="preserve">6.  Tamper Input (1×)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1× digital input — 2-pin JST connector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3.3V logic level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10kΩ pull-up resistor on 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Normally closed circuit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Circuit opens = tamper event = alarm triggered in software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For: hidden switch detecting forced box entry</w:t>
      </w:r>
    </w:p>
    <w:p>
      <w:pPr>
        <w:pStyle w:val="Heading1"/>
        <w:spacing w:after="200" w:before="400"/>
      </w:pPr>
      <w:r>
        <w:rPr>
          <w:b/>
          <w:bCs/>
          <w:color w:val="2D6A4F"/>
          <w:sz w:val="28"/>
          <w:szCs w:val="28"/>
        </w:rPr>
        <w:t xml:space="preserve">7.  I2C Expansion Port (1×)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4-pin JST connector: 3.3V — GND — SDA — SCL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Plug any I2C sensor without board redesign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Examples: light sensor (auto lights), temperature sensor, ADS1115 ADC (any analog sensor), microphone level module</w:t>
      </w:r>
    </w:p>
    <w:p>
      <w:pPr>
        <w:pStyle w:val="Heading1"/>
        <w:spacing w:after="200" w:before="400"/>
      </w:pPr>
      <w:r>
        <w:rPr>
          <w:b/>
          <w:bCs/>
          <w:color w:val="2D6A4F"/>
          <w:sz w:val="28"/>
          <w:szCs w:val="28"/>
        </w:rPr>
        <w:t xml:space="preserve">8.  Board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Compact form factor — fits inside aluminum storage box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4× M3 mounting holes (3.2mm inner diameter)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All connectors on same board edge for clean cable routing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2-layer PCB minimum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Conformal coat recommended for moisture protection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Operating temperature: -20°C to 80°C (Baja California rated)</w:t>
      </w:r>
    </w:p>
    <w:p>
      <w:pPr>
        <w:pStyle w:val="Heading1"/>
        <w:spacing w:after="200" w:before="400"/>
      </w:pPr>
      <w:r>
        <w:rPr>
          <w:b/>
          <w:bCs/>
          <w:color w:val="C0392B"/>
          <w:sz w:val="28"/>
          <w:szCs w:val="28"/>
        </w:rPr>
        <w:t xml:space="preserve">9.  Fail-Secure Requirement (Critical)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The following conditions must ALL result in latches LOCKED: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C0392B"/>
          <w:sz w:val="22"/>
          <w:szCs w:val="22"/>
        </w:rPr>
        <w:t xml:space="preserve">Power loss → latches LOCKED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C0392B"/>
          <w:sz w:val="22"/>
          <w:szCs w:val="22"/>
        </w:rPr>
        <w:t xml:space="preserve">GPIO floating → latches LOCKED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C0392B"/>
          <w:sz w:val="22"/>
          <w:szCs w:val="22"/>
        </w:rPr>
        <w:t xml:space="preserve">MCU crash → latches LOCKED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C0392B"/>
          <w:sz w:val="22"/>
          <w:szCs w:val="22"/>
        </w:rPr>
        <w:t xml:space="preserve">Firmware boot sequence → latches LOCKED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C0392B"/>
          <w:sz w:val="22"/>
          <w:szCs w:val="22"/>
        </w:rPr>
        <w:t xml:space="preserve">Any undefined state → latches LOCKED</w:t>
      </w:r>
    </w:p>
    <w:p>
      <w:pPr>
        <w:spacing w:after="80" w:before="160"/>
      </w:pPr>
      <w:r>
        <w:rPr>
          <w:i/>
          <w:iCs/>
          <w:sz w:val="22"/>
          <w:szCs w:val="22"/>
        </w:rPr>
        <w:t xml:space="preserve">This is a hard circuit requirement. Transistor must be OFF by default. Must not depend on software state.</w:t>
      </w:r>
    </w:p>
    <w:p>
      <w:pPr>
        <w:pStyle w:val="Heading1"/>
        <w:spacing w:after="200" w:before="400"/>
      </w:pPr>
      <w:r>
        <w:rPr>
          <w:b/>
          <w:bCs/>
          <w:color w:val="2D6A4F"/>
          <w:sz w:val="28"/>
          <w:szCs w:val="28"/>
        </w:rPr>
        <w:t xml:space="preserve">10.  Compatible Latch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2D6A4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6000"/>
            <w:shd w:fill="2D6A4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shd w:fill="F0F7F4" w:val="clear"/>
          </w:tcPr>
          <w:p>
            <w:r>
              <w:rPr>
                <w:b/>
                <w:bCs/>
                <w:sz w:val="20"/>
                <w:szCs w:val="20"/>
              </w:rPr>
              <w:t xml:space="preserve">Part Number</w:t>
            </w:r>
          </w:p>
        </w:tc>
        <w:tc>
          <w:tcPr>
            <w:tcW w:type="dxa" w:w="6000"/>
            <w:shd w:fill="F0F7F4" w:val="clear"/>
          </w:tcPr>
          <w:p>
            <w:r>
              <w:rPr>
                <w:sz w:val="20"/>
                <w:szCs w:val="20"/>
              </w:rPr>
              <w:t xml:space="preserve">Southco R4-EM-9P15-150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Trigger Spring</w:t>
            </w:r>
          </w:p>
        </w:tc>
        <w:tc>
          <w:tcPr>
            <w:tcW w:type="dxa" w:w="6000"/>
            <w:shd w:fill="FFFFFF" w:val="clear"/>
          </w:tcPr>
          <w:p>
            <w:r>
              <w:rPr>
                <w:sz w:val="20"/>
                <w:szCs w:val="20"/>
              </w:rPr>
              <w:t xml:space="preserve">Detent Pull to Open</w:t>
            </w:r>
          </w:p>
        </w:tc>
      </w:tr>
      <w:tr>
        <w:tc>
          <w:tcPr>
            <w:tcW w:type="dxa" w:w="3000"/>
            <w:shd w:fill="F0F7F4" w:val="clear"/>
          </w:tcPr>
          <w:p>
            <w:r>
              <w:rPr>
                <w:b/>
                <w:bCs/>
                <w:sz w:val="20"/>
                <w:szCs w:val="20"/>
              </w:rPr>
              <w:t xml:space="preserve">Relock Type</w:t>
            </w:r>
          </w:p>
        </w:tc>
        <w:tc>
          <w:tcPr>
            <w:tcW w:type="dxa" w:w="6000"/>
            <w:shd w:fill="F0F7F4" w:val="clear"/>
          </w:tcPr>
          <w:p>
            <w:r>
              <w:rPr>
                <w:sz w:val="20"/>
                <w:szCs w:val="20"/>
              </w:rPr>
              <w:t xml:space="preserve">Delayed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Microswitch</w:t>
            </w:r>
          </w:p>
        </w:tc>
        <w:tc>
          <w:tcPr>
            <w:tcW w:type="dxa" w:w="6000"/>
            <w:shd w:fill="FFFFFF" w:val="clear"/>
          </w:tcPr>
          <w:p>
            <w:r>
              <w:rPr>
                <w:sz w:val="20"/>
                <w:szCs w:val="20"/>
              </w:rPr>
              <w:t xml:space="preserve">Door + Latch Status</w:t>
            </w:r>
          </w:p>
        </w:tc>
      </w:tr>
      <w:tr>
        <w:tc>
          <w:tcPr>
            <w:tcW w:type="dxa" w:w="3000"/>
            <w:shd w:fill="F0F7F4" w:val="clear"/>
          </w:tcPr>
          <w:p>
            <w:r>
              <w:rPr>
                <w:b/>
                <w:bCs/>
                <w:sz w:val="20"/>
                <w:szCs w:val="20"/>
              </w:rPr>
              <w:t xml:space="preserve">Connector</w:t>
            </w:r>
          </w:p>
        </w:tc>
        <w:tc>
          <w:tcPr>
            <w:tcW w:type="dxa" w:w="6000"/>
            <w:shd w:fill="F0F7F4" w:val="clear"/>
          </w:tcPr>
          <w:p>
            <w:r>
              <w:rPr>
                <w:sz w:val="20"/>
                <w:szCs w:val="20"/>
              </w:rPr>
              <w:t xml:space="preserve">Non-sealed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Mounting</w:t>
            </w:r>
          </w:p>
        </w:tc>
        <w:tc>
          <w:tcPr>
            <w:tcW w:type="dxa" w:w="6000"/>
            <w:shd w:fill="FFFFFF" w:val="clear"/>
          </w:tcPr>
          <w:p>
            <w:r>
              <w:rPr>
                <w:sz w:val="20"/>
                <w:szCs w:val="20"/>
              </w:rPr>
              <w:t xml:space="preserve">1/4-20 thread</w:t>
            </w:r>
          </w:p>
        </w:tc>
      </w:tr>
      <w:tr>
        <w:tc>
          <w:tcPr>
            <w:tcW w:type="dxa" w:w="3000"/>
            <w:shd w:fill="F0F7F4" w:val="clear"/>
          </w:tcPr>
          <w:p>
            <w:r>
              <w:rPr>
                <w:b/>
                <w:bCs/>
                <w:sz w:val="20"/>
                <w:szCs w:val="20"/>
              </w:rPr>
              <w:t xml:space="preserve">Housing</w:t>
            </w:r>
          </w:p>
        </w:tc>
        <w:tc>
          <w:tcPr>
            <w:tcW w:type="dxa" w:w="6000"/>
            <w:shd w:fill="F0F7F4" w:val="clear"/>
          </w:tcPr>
          <w:p>
            <w:r>
              <w:rPr>
                <w:sz w:val="20"/>
                <w:szCs w:val="20"/>
              </w:rPr>
              <w:t xml:space="preserve">Aluminum die cast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Voltage</w:t>
            </w:r>
          </w:p>
        </w:tc>
        <w:tc>
          <w:tcPr>
            <w:tcW w:type="dxa" w:w="6000"/>
            <w:shd w:fill="FFFFFF" w:val="clear"/>
          </w:tcPr>
          <w:p>
            <w:r>
              <w:rPr>
                <w:sz w:val="20"/>
                <w:szCs w:val="20"/>
              </w:rPr>
              <w:t xml:space="preserve">12–24V DC</w:t>
            </w:r>
          </w:p>
        </w:tc>
      </w:tr>
      <w:tr>
        <w:tc>
          <w:tcPr>
            <w:tcW w:type="dxa" w:w="3000"/>
            <w:shd w:fill="F0F7F4" w:val="clear"/>
          </w:tcPr>
          <w:p>
            <w:r>
              <w:rPr>
                <w:b/>
                <w:bCs/>
                <w:sz w:val="20"/>
                <w:szCs w:val="20"/>
              </w:rPr>
              <w:t xml:space="preserve">Pry Resistance</w:t>
            </w:r>
          </w:p>
        </w:tc>
        <w:tc>
          <w:tcPr>
            <w:tcW w:type="dxa" w:w="6000"/>
            <w:shd w:fill="F0F7F4" w:val="clear"/>
          </w:tcPr>
          <w:p>
            <w:r>
              <w:rPr>
                <w:sz w:val="20"/>
                <w:szCs w:val="20"/>
              </w:rPr>
              <w:t xml:space="preserve">5,800N (1,304 lbs)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Electronic Release</w:t>
            </w:r>
          </w:p>
        </w:tc>
        <w:tc>
          <w:tcPr>
            <w:tcW w:type="dxa" w:w="6000"/>
            <w:shd w:fill="FFFFFF" w:val="clear"/>
          </w:tcPr>
          <w:p>
            <w:r>
              <w:rPr>
                <w:sz w:val="20"/>
                <w:szCs w:val="20"/>
              </w:rPr>
              <w:t xml:space="preserve">900N (202 lbs)</w:t>
            </w:r>
          </w:p>
        </w:tc>
      </w:tr>
      <w:tr>
        <w:tc>
          <w:tcPr>
            <w:tcW w:type="dxa" w:w="3000"/>
            <w:shd w:fill="F0F7F4" w:val="clear"/>
          </w:tcPr>
          <w:p>
            <w:r>
              <w:rPr>
                <w:b/>
                <w:bCs/>
                <w:sz w:val="20"/>
                <w:szCs w:val="20"/>
              </w:rPr>
              <w:t xml:space="preserve">Cycle Life</w:t>
            </w:r>
          </w:p>
        </w:tc>
        <w:tc>
          <w:tcPr>
            <w:tcW w:type="dxa" w:w="6000"/>
            <w:shd w:fill="F0F7F4" w:val="clear"/>
          </w:tcPr>
          <w:p>
            <w:r>
              <w:rPr>
                <w:sz w:val="20"/>
                <w:szCs w:val="20"/>
              </w:rPr>
              <w:t xml:space="preserve">90,000 cycles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2D6A4F"/>
          <w:sz w:val="28"/>
          <w:szCs w:val="28"/>
        </w:rPr>
        <w:t xml:space="preserve">11.  Connector Summary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000"/>
      </w:tblGrid>
      <w:tr>
        <w:tc>
          <w:tcPr>
            <w:tcW w:type="dxa" w:w="1500"/>
            <w:shd w:fill="2D6A4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2500"/>
            <w:shd w:fill="2D6A4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Connector</w:t>
            </w:r>
          </w:p>
        </w:tc>
        <w:tc>
          <w:tcPr>
            <w:tcW w:type="dxa" w:w="5000"/>
            <w:shd w:fill="2D6A4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1500"/>
            <w:shd w:fill="F0F7F4" w:val="clear"/>
          </w:tcPr>
          <w:p>
            <w:r>
              <w:rPr>
                <w:b/>
                <w:bCs/>
                <w:sz w:val="20"/>
                <w:szCs w:val="20"/>
              </w:rPr>
              <w:t xml:space="preserve">IN</w:t>
            </w:r>
          </w:p>
        </w:tc>
        <w:tc>
          <w:tcPr>
            <w:tcW w:type="dxa" w:w="2500"/>
            <w:shd w:fill="F0F7F4" w:val="clear"/>
          </w:tcPr>
          <w:p>
            <w:r>
              <w:rPr>
                <w:sz w:val="20"/>
                <w:szCs w:val="20"/>
              </w:rPr>
              <w:t xml:space="preserve">XT30 2-pin</w:t>
            </w:r>
          </w:p>
        </w:tc>
        <w:tc>
          <w:tcPr>
            <w:tcW w:type="dxa" w:w="5000"/>
            <w:shd w:fill="F0F7F4" w:val="clear"/>
          </w:tcPr>
          <w:p>
            <w:r>
              <w:rPr>
                <w:sz w:val="20"/>
                <w:szCs w:val="20"/>
              </w:rPr>
              <w:t xml:space="preserve">12V power from vehicle battery</w:t>
            </w:r>
          </w:p>
        </w:tc>
      </w:tr>
      <w:tr>
        <w:tc>
          <w:tcPr>
            <w:tcW w:type="dxa" w:w="15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IN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sz w:val="20"/>
                <w:szCs w:val="20"/>
              </w:rPr>
              <w:t xml:space="preserve">USB-C</w:t>
            </w:r>
          </w:p>
        </w:tc>
        <w:tc>
          <w:tcPr>
            <w:tcW w:type="dxa" w:w="5000"/>
            <w:shd w:fill="FFFFFF" w:val="clear"/>
          </w:tcPr>
          <w:p>
            <w:r>
              <w:rPr>
                <w:sz w:val="20"/>
                <w:szCs w:val="20"/>
              </w:rPr>
              <w:t xml:space="preserve">Programming + firmware updates</w:t>
            </w:r>
          </w:p>
        </w:tc>
      </w:tr>
      <w:tr>
        <w:tc>
          <w:tcPr>
            <w:tcW w:type="dxa" w:w="1500"/>
            <w:shd w:fill="F0F7F4" w:val="clear"/>
          </w:tcPr>
          <w:p>
            <w:r>
              <w:rPr>
                <w:b/>
                <w:bCs/>
                <w:sz w:val="20"/>
                <w:szCs w:val="20"/>
              </w:rPr>
              <w:t xml:space="preserve">OUT</w:t>
            </w:r>
          </w:p>
        </w:tc>
        <w:tc>
          <w:tcPr>
            <w:tcW w:type="dxa" w:w="2500"/>
            <w:shd w:fill="F0F7F4" w:val="clear"/>
          </w:tcPr>
          <w:p>
            <w:r>
              <w:rPr>
                <w:sz w:val="20"/>
                <w:szCs w:val="20"/>
              </w:rPr>
              <w:t xml:space="preserve">Molex Microfit 6-pin × 2</w:t>
            </w:r>
          </w:p>
        </w:tc>
        <w:tc>
          <w:tcPr>
            <w:tcW w:type="dxa" w:w="5000"/>
            <w:shd w:fill="F0F7F4" w:val="clear"/>
          </w:tcPr>
          <w:p>
            <w:r>
              <w:rPr>
                <w:sz w:val="20"/>
                <w:szCs w:val="20"/>
              </w:rPr>
              <w:t xml:space="preserve">Latch control — one per door</w:t>
            </w:r>
          </w:p>
        </w:tc>
      </w:tr>
      <w:tr>
        <w:tc>
          <w:tcPr>
            <w:tcW w:type="dxa" w:w="15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OUT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sz w:val="20"/>
                <w:szCs w:val="20"/>
              </w:rPr>
              <w:t xml:space="preserve">Screw terminal 2-pin</w:t>
            </w:r>
          </w:p>
        </w:tc>
        <w:tc>
          <w:tcPr>
            <w:tcW w:type="dxa" w:w="5000"/>
            <w:shd w:fill="FFFFFF" w:val="clear"/>
          </w:tcPr>
          <w:p>
            <w:r>
              <w:rPr>
                <w:sz w:val="20"/>
                <w:szCs w:val="20"/>
              </w:rPr>
              <w:t xml:space="preserve">Light output — 5A, 12V switched</w:t>
            </w:r>
          </w:p>
        </w:tc>
      </w:tr>
      <w:tr>
        <w:tc>
          <w:tcPr>
            <w:tcW w:type="dxa" w:w="1500"/>
            <w:shd w:fill="F0F7F4" w:val="clear"/>
          </w:tcPr>
          <w:p>
            <w:r>
              <w:rPr>
                <w:b/>
                <w:bCs/>
                <w:sz w:val="20"/>
                <w:szCs w:val="20"/>
              </w:rPr>
              <w:t xml:space="preserve">IN</w:t>
            </w:r>
          </w:p>
        </w:tc>
        <w:tc>
          <w:tcPr>
            <w:tcW w:type="dxa" w:w="2500"/>
            <w:shd w:fill="F0F7F4" w:val="clear"/>
          </w:tcPr>
          <w:p>
            <w:r>
              <w:rPr>
                <w:sz w:val="20"/>
                <w:szCs w:val="20"/>
              </w:rPr>
              <w:t xml:space="preserve">JST 2-pin</w:t>
            </w:r>
          </w:p>
        </w:tc>
        <w:tc>
          <w:tcPr>
            <w:tcW w:type="dxa" w:w="5000"/>
            <w:shd w:fill="F0F7F4" w:val="clear"/>
          </w:tcPr>
          <w:p>
            <w:r>
              <w:rPr>
                <w:sz w:val="20"/>
                <w:szCs w:val="20"/>
              </w:rPr>
              <w:t xml:space="preserve">Tamper switch input</w:t>
            </w:r>
          </w:p>
        </w:tc>
      </w:tr>
      <w:tr>
        <w:tc>
          <w:tcPr>
            <w:tcW w:type="dxa" w:w="15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I/O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sz w:val="20"/>
                <w:szCs w:val="20"/>
              </w:rPr>
              <w:t xml:space="preserve">JST 4-pin</w:t>
            </w:r>
          </w:p>
        </w:tc>
        <w:tc>
          <w:tcPr>
            <w:tcW w:type="dxa" w:w="5000"/>
            <w:shd w:fill="FFFFFF" w:val="clear"/>
          </w:tcPr>
          <w:p>
            <w:r>
              <w:rPr>
                <w:sz w:val="20"/>
                <w:szCs w:val="20"/>
              </w:rPr>
              <w:t xml:space="preserve">I2C expansion port</w:t>
            </w:r>
          </w:p>
        </w:tc>
      </w:tr>
      <w:tr>
        <w:tc>
          <w:tcPr>
            <w:tcW w:type="dxa" w:w="1500"/>
            <w:shd w:fill="F0F7F4" w:val="clear"/>
          </w:tcPr>
          <w:p>
            <w:r>
              <w:rPr>
                <w:b/>
                <w:bCs/>
                <w:sz w:val="20"/>
                <w:szCs w:val="20"/>
              </w:rPr>
              <w:t xml:space="preserve">RF</w:t>
            </w:r>
          </w:p>
        </w:tc>
        <w:tc>
          <w:tcPr>
            <w:tcW w:type="dxa" w:w="2500"/>
            <w:shd w:fill="F0F7F4" w:val="clear"/>
          </w:tcPr>
          <w:p>
            <w:r>
              <w:rPr>
                <w:sz w:val="20"/>
                <w:szCs w:val="20"/>
              </w:rPr>
              <w:t xml:space="preserve">U.FL</w:t>
            </w:r>
          </w:p>
        </w:tc>
        <w:tc>
          <w:tcPr>
            <w:tcW w:type="dxa" w:w="5000"/>
            <w:shd w:fill="F0F7F4" w:val="clear"/>
          </w:tcPr>
          <w:p>
            <w:r>
              <w:rPr>
                <w:sz w:val="20"/>
                <w:szCs w:val="20"/>
              </w:rPr>
              <w:t xml:space="preserve">External NFC antenna coax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2D6A4F"/>
          <w:sz w:val="28"/>
          <w:szCs w:val="28"/>
        </w:rPr>
        <w:t xml:space="preserve">12.  Component BOM Summary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00"/>
      </w:tblGrid>
      <w:tr>
        <w:tc>
          <w:tcPr>
            <w:tcW w:type="dxa" w:w="2500"/>
            <w:shd w:fill="2D6A4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000"/>
            <w:shd w:fill="2D6A4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4500"/>
            <w:shd w:fill="2D6A4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2500"/>
            <w:shd w:fill="F0F7F4" w:val="clear"/>
          </w:tcPr>
          <w:p>
            <w:r>
              <w:rPr>
                <w:sz w:val="20"/>
                <w:szCs w:val="20"/>
              </w:rPr>
              <w:t xml:space="preserve">Compute module</w:t>
            </w:r>
          </w:p>
        </w:tc>
        <w:tc>
          <w:tcPr>
            <w:tcW w:type="dxa" w:w="2000"/>
            <w:shd w:fill="F0F7F4" w:val="clear"/>
          </w:tcPr>
          <w:p>
            <w:r>
              <w:rPr>
                <w:b/>
                <w:bCs/>
                <w:sz w:val="20"/>
                <w:szCs w:val="20"/>
              </w:rPr>
              <w:t xml:space="preserve">ESP32-S3-WROOM-1</w:t>
            </w:r>
          </w:p>
        </w:tc>
        <w:tc>
          <w:tcPr>
            <w:tcW w:type="dxa" w:w="4500"/>
            <w:shd w:fill="F0F7F4" w:val="clear"/>
          </w:tcPr>
          <w:p>
            <w:r>
              <w:rPr>
                <w:sz w:val="20"/>
                <w:szCs w:val="20"/>
              </w:rPr>
              <w:t xml:space="preserve">MCU — WiFi + BLE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sz w:val="20"/>
                <w:szCs w:val="20"/>
              </w:rPr>
              <w:t xml:space="preserve">NFC controller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PN532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NFC reader chip</w:t>
            </w:r>
          </w:p>
        </w:tc>
      </w:tr>
      <w:tr>
        <w:tc>
          <w:tcPr>
            <w:tcW w:type="dxa" w:w="2500"/>
            <w:shd w:fill="F0F7F4" w:val="clear"/>
          </w:tcPr>
          <w:p>
            <w:r>
              <w:rPr>
                <w:sz w:val="20"/>
                <w:szCs w:val="20"/>
              </w:rPr>
              <w:t xml:space="preserve">Light MOSFET</w:t>
            </w:r>
          </w:p>
        </w:tc>
        <w:tc>
          <w:tcPr>
            <w:tcW w:type="dxa" w:w="2000"/>
            <w:shd w:fill="F0F7F4" w:val="clear"/>
          </w:tcPr>
          <w:p>
            <w:r>
              <w:rPr>
                <w:b/>
                <w:bCs/>
                <w:sz w:val="20"/>
                <w:szCs w:val="20"/>
              </w:rPr>
              <w:t xml:space="preserve">IRLZ44N</w:t>
            </w:r>
          </w:p>
        </w:tc>
        <w:tc>
          <w:tcPr>
            <w:tcW w:type="dxa" w:w="4500"/>
            <w:shd w:fill="F0F7F4" w:val="clear"/>
          </w:tcPr>
          <w:p>
            <w:r>
              <w:rPr>
                <w:sz w:val="20"/>
                <w:szCs w:val="20"/>
              </w:rPr>
              <w:t xml:space="preserve">Light output 5A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sz w:val="20"/>
                <w:szCs w:val="20"/>
              </w:rPr>
              <w:t xml:space="preserve">Latch transistors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2N2222A × 2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Latch switching</w:t>
            </w:r>
          </w:p>
        </w:tc>
      </w:tr>
      <w:tr>
        <w:tc>
          <w:tcPr>
            <w:tcW w:type="dxa" w:w="2500"/>
            <w:shd w:fill="F0F7F4" w:val="clear"/>
          </w:tcPr>
          <w:p>
            <w:r>
              <w:rPr>
                <w:sz w:val="20"/>
                <w:szCs w:val="20"/>
              </w:rPr>
              <w:t xml:space="preserve">Reverse polarity</w:t>
            </w:r>
          </w:p>
        </w:tc>
        <w:tc>
          <w:tcPr>
            <w:tcW w:type="dxa" w:w="2000"/>
            <w:shd w:fill="F0F7F4" w:val="clear"/>
          </w:tcPr>
          <w:p>
            <w:r>
              <w:rPr>
                <w:b/>
                <w:bCs/>
                <w:sz w:val="20"/>
                <w:szCs w:val="20"/>
              </w:rPr>
              <w:t xml:space="preserve">AO3401</w:t>
            </w:r>
          </w:p>
        </w:tc>
        <w:tc>
          <w:tcPr>
            <w:tcW w:type="dxa" w:w="4500"/>
            <w:shd w:fill="F0F7F4" w:val="clear"/>
          </w:tcPr>
          <w:p>
            <w:r>
              <w:rPr>
                <w:sz w:val="20"/>
                <w:szCs w:val="20"/>
              </w:rPr>
              <w:t xml:space="preserve">P-MOSFET protection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sz w:val="20"/>
                <w:szCs w:val="20"/>
              </w:rPr>
              <w:t xml:space="preserve">Spike protection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SMBJ13A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TVS diode 12V rail</w:t>
            </w:r>
          </w:p>
        </w:tc>
      </w:tr>
      <w:tr>
        <w:tc>
          <w:tcPr>
            <w:tcW w:type="dxa" w:w="2500"/>
            <w:shd w:fill="F0F7F4" w:val="clear"/>
          </w:tcPr>
          <w:p>
            <w:r>
              <w:rPr>
                <w:sz w:val="20"/>
                <w:szCs w:val="20"/>
              </w:rPr>
              <w:t xml:space="preserve">Overcurrent</w:t>
            </w:r>
          </w:p>
        </w:tc>
        <w:tc>
          <w:tcPr>
            <w:tcW w:type="dxa" w:w="2000"/>
            <w:shd w:fill="F0F7F4" w:val="clear"/>
          </w:tcPr>
          <w:p>
            <w:r>
              <w:rPr>
                <w:b/>
                <w:bCs/>
                <w:sz w:val="20"/>
                <w:szCs w:val="20"/>
              </w:rPr>
              <w:t xml:space="preserve">10A blade fuse</w:t>
            </w:r>
          </w:p>
        </w:tc>
        <w:tc>
          <w:tcPr>
            <w:tcW w:type="dxa" w:w="4500"/>
            <w:shd w:fill="F0F7F4" w:val="clear"/>
          </w:tcPr>
          <w:p>
            <w:r>
              <w:rPr>
                <w:sz w:val="20"/>
                <w:szCs w:val="20"/>
              </w:rPr>
              <w:t xml:space="preserve">Input protection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sz w:val="20"/>
                <w:szCs w:val="20"/>
              </w:rPr>
              <w:t xml:space="preserve">Decoupling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100nF × 2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Latch circuits</w:t>
            </w:r>
          </w:p>
        </w:tc>
      </w:tr>
      <w:tr>
        <w:tc>
          <w:tcPr>
            <w:tcW w:type="dxa" w:w="2500"/>
            <w:shd w:fill="F0F7F4" w:val="clear"/>
          </w:tcPr>
          <w:p>
            <w:r>
              <w:rPr>
                <w:sz w:val="20"/>
                <w:szCs w:val="20"/>
              </w:rPr>
              <w:t xml:space="preserve">Pull-ups</w:t>
            </w:r>
          </w:p>
        </w:tc>
        <w:tc>
          <w:tcPr>
            <w:tcW w:type="dxa" w:w="2000"/>
            <w:shd w:fill="F0F7F4" w:val="clear"/>
          </w:tcPr>
          <w:p>
            <w:r>
              <w:rPr>
                <w:b/>
                <w:bCs/>
                <w:sz w:val="20"/>
                <w:szCs w:val="20"/>
              </w:rPr>
              <w:t xml:space="preserve">10kΩ × 4</w:t>
            </w:r>
          </w:p>
        </w:tc>
        <w:tc>
          <w:tcPr>
            <w:tcW w:type="dxa" w:w="4500"/>
            <w:shd w:fill="F0F7F4" w:val="clear"/>
          </w:tcPr>
          <w:p>
            <w:r>
              <w:rPr>
                <w:sz w:val="20"/>
                <w:szCs w:val="20"/>
              </w:rPr>
              <w:t xml:space="preserve">Status pin pull-ups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sz w:val="20"/>
                <w:szCs w:val="20"/>
              </w:rPr>
              <w:t xml:space="preserve">Latch connectors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Molex 43025-0600 × 2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6-pin Microfit 3.0</w:t>
            </w:r>
          </w:p>
        </w:tc>
      </w:tr>
      <w:tr>
        <w:tc>
          <w:tcPr>
            <w:tcW w:type="dxa" w:w="2500"/>
            <w:shd w:fill="F0F7F4" w:val="clear"/>
          </w:tcPr>
          <w:p>
            <w:r>
              <w:rPr>
                <w:sz w:val="20"/>
                <w:szCs w:val="20"/>
              </w:rPr>
              <w:t xml:space="preserve">Antenna port</w:t>
            </w:r>
          </w:p>
        </w:tc>
        <w:tc>
          <w:tcPr>
            <w:tcW w:type="dxa" w:w="2000"/>
            <w:shd w:fill="F0F7F4" w:val="clear"/>
          </w:tcPr>
          <w:p>
            <w:r>
              <w:rPr>
                <w:b/>
                <w:bCs/>
                <w:sz w:val="20"/>
                <w:szCs w:val="20"/>
              </w:rPr>
              <w:t xml:space="preserve">U.FL connector</w:t>
            </w:r>
          </w:p>
        </w:tc>
        <w:tc>
          <w:tcPr>
            <w:tcW w:type="dxa" w:w="4500"/>
            <w:shd w:fill="F0F7F4" w:val="clear"/>
          </w:tcPr>
          <w:p>
            <w:r>
              <w:rPr>
                <w:sz w:val="20"/>
                <w:szCs w:val="20"/>
              </w:rPr>
              <w:t xml:space="preserve">External NFC antenna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sz w:val="20"/>
                <w:szCs w:val="20"/>
              </w:rPr>
              <w:t xml:space="preserve">Status LEDs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Green + Red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Power + alarm</w:t>
            </w:r>
          </w:p>
        </w:tc>
      </w:tr>
      <w:tr>
        <w:tc>
          <w:tcPr>
            <w:tcW w:type="dxa" w:w="2500"/>
            <w:shd w:fill="F0F7F4" w:val="clear"/>
          </w:tcPr>
          <w:p>
            <w:r>
              <w:rPr>
                <w:sz w:val="20"/>
                <w:szCs w:val="20"/>
              </w:rPr>
              <w:t xml:space="preserve">Buttons</w:t>
            </w:r>
          </w:p>
        </w:tc>
        <w:tc>
          <w:tcPr>
            <w:tcW w:type="dxa" w:w="2000"/>
            <w:shd w:fill="F0F7F4" w:val="clear"/>
          </w:tcPr>
          <w:p>
            <w:r>
              <w:rPr>
                <w:b/>
                <w:bCs/>
                <w:sz w:val="20"/>
                <w:szCs w:val="20"/>
              </w:rPr>
              <w:t xml:space="preserve">Reset + Boot</w:t>
            </w:r>
          </w:p>
        </w:tc>
        <w:tc>
          <w:tcPr>
            <w:tcW w:type="dxa" w:w="4500"/>
            <w:shd w:fill="F0F7F4" w:val="clear"/>
          </w:tcPr>
          <w:p>
            <w:r>
              <w:rPr>
                <w:sz w:val="20"/>
                <w:szCs w:val="20"/>
              </w:rPr>
              <w:t xml:space="preserve">Firmware control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2D6A4F"/>
          <w:sz w:val="28"/>
          <w:szCs w:val="28"/>
        </w:rPr>
        <w:t xml:space="preserve">13.  Software — Not Anton's 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HomeSpan library → Apple HomeKit integration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Each latch → Lock accessory in Apple Home 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Light output → Light accessory in Apple Home 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Tamper input → Security sensor in Apple Home 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I2C sensor → Temperature / Light sensor in Apple Home 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NFC authentication → fob whitelist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WiFi modes → AP (hotspot) + Station (connect to network) simultaneously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OTA firmware updates → over WiFi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License → MIT open source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Repository → github.com/openoverland</w:t>
      </w:r>
    </w:p>
    <w:p>
      <w:pPr>
        <w:pBdr>
          <w:top w:val="single" w:color="2D6A4F" w:sz="6"/>
        </w:pBdr>
        <w:spacing w:after="100" w:before="600"/>
      </w:pPr>
      <w:r>
        <w:rPr>
          <w:i/>
          <w:iCs/>
          <w:color w:val="2D6A4F"/>
          <w:sz w:val="18"/>
          <w:szCs w:val="18"/>
        </w:rPr>
        <w:t xml:space="preserve">Open Overland OS — The open standard for truck camper builds.</w:t>
      </w:r>
    </w:p>
    <w:p>
      <w:pPr>
        <w:spacing w:after="0"/>
      </w:pPr>
      <w:r>
        <w:rPr>
          <w:i/>
          <w:iCs/>
          <w:color w:val="888888"/>
          <w:sz w:val="18"/>
          <w:szCs w:val="18"/>
        </w:rPr>
        <w:t xml:space="preserve">Engineering-grade specs and vetted components — open source and free.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2026-08-06T09:00:34.094Z</dcterms:created>
  <dcterms:modified xsi:type="dcterms:W3CDTF">2026-08-06T09:00:34.107Z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