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E7C8754" w:rsidR="00093540" w:rsidRDefault="00472C24">
      <w:pPr>
        <w:pageBreakBefore/>
        <w:spacing w:before="3" w:line="140" w:lineRule="exact"/>
        <w:rPr>
          <w:sz w:val="14"/>
          <w:szCs w:val="14"/>
        </w:rPr>
      </w:pPr>
      <w:r>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3496602B" w14:textId="3E7A5BF5" w:rsidR="00E652EA"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1124699" w:history="1">
        <w:r w:rsidR="00E652EA" w:rsidRPr="00FB1A90">
          <w:rPr>
            <w:rStyle w:val="Hyperlink"/>
            <w:rFonts w:eastAsia="Arial"/>
            <w:noProof/>
          </w:rPr>
          <w:t>1</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Introduction</w:t>
        </w:r>
        <w:r w:rsidR="00E652EA">
          <w:rPr>
            <w:noProof/>
            <w:webHidden/>
          </w:rPr>
          <w:tab/>
        </w:r>
        <w:r w:rsidR="00E652EA">
          <w:rPr>
            <w:noProof/>
            <w:webHidden/>
          </w:rPr>
          <w:fldChar w:fldCharType="begin"/>
        </w:r>
        <w:r w:rsidR="00E652EA">
          <w:rPr>
            <w:noProof/>
            <w:webHidden/>
          </w:rPr>
          <w:instrText xml:space="preserve"> PAGEREF _Toc151124699 \h </w:instrText>
        </w:r>
        <w:r w:rsidR="00E652EA">
          <w:rPr>
            <w:noProof/>
            <w:webHidden/>
          </w:rPr>
        </w:r>
        <w:r w:rsidR="00E652EA">
          <w:rPr>
            <w:noProof/>
            <w:webHidden/>
          </w:rPr>
          <w:fldChar w:fldCharType="separate"/>
        </w:r>
        <w:r w:rsidR="00E652EA">
          <w:rPr>
            <w:noProof/>
            <w:webHidden/>
          </w:rPr>
          <w:t>7</w:t>
        </w:r>
        <w:r w:rsidR="00E652EA">
          <w:rPr>
            <w:noProof/>
            <w:webHidden/>
          </w:rPr>
          <w:fldChar w:fldCharType="end"/>
        </w:r>
      </w:hyperlink>
    </w:p>
    <w:p w14:paraId="07F4118A" w14:textId="795C594D" w:rsidR="00E652EA" w:rsidRDefault="00E24F08">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0" w:history="1">
        <w:r w:rsidR="00E652EA" w:rsidRPr="00FB1A90">
          <w:rPr>
            <w:rStyle w:val="Hyperlink"/>
            <w:rFonts w:eastAsia="Arial"/>
            <w:noProof/>
            <w:lang w:val="de-DE"/>
          </w:rPr>
          <w:t>2</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lang w:val="de-DE"/>
          </w:rPr>
          <w:t>Scope</w:t>
        </w:r>
        <w:r w:rsidR="00E652EA">
          <w:rPr>
            <w:noProof/>
            <w:webHidden/>
          </w:rPr>
          <w:tab/>
        </w:r>
        <w:r w:rsidR="00E652EA">
          <w:rPr>
            <w:noProof/>
            <w:webHidden/>
          </w:rPr>
          <w:fldChar w:fldCharType="begin"/>
        </w:r>
        <w:r w:rsidR="00E652EA">
          <w:rPr>
            <w:noProof/>
            <w:webHidden/>
          </w:rPr>
          <w:instrText xml:space="preserve"> PAGEREF _Toc151124700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39518C49" w14:textId="5F41561C"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1" w:history="1">
        <w:r w:rsidR="00E652EA" w:rsidRPr="00FB1A90">
          <w:rPr>
            <w:rStyle w:val="Hyperlink"/>
            <w:rFonts w:eastAsia="Arial"/>
            <w:noProof/>
          </w:rPr>
          <w:t>2.1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spacing w:val="-5"/>
          </w:rPr>
          <w:t>A</w:t>
        </w:r>
        <w:r w:rsidR="00E652EA" w:rsidRPr="00FB1A90">
          <w:rPr>
            <w:rStyle w:val="Hyperlink"/>
            <w:rFonts w:eastAsia="Arial"/>
            <w:noProof/>
            <w:spacing w:val="2"/>
          </w:rPr>
          <w:t>u</w:t>
        </w:r>
        <w:r w:rsidR="00E652EA" w:rsidRPr="00FB1A90">
          <w:rPr>
            <w:rStyle w:val="Hyperlink"/>
            <w:rFonts w:eastAsia="Arial"/>
            <w:noProof/>
          </w:rPr>
          <w:t>di</w:t>
        </w:r>
        <w:r w:rsidR="00E652EA" w:rsidRPr="00FB1A90">
          <w:rPr>
            <w:rStyle w:val="Hyperlink"/>
            <w:rFonts w:eastAsia="Arial"/>
            <w:noProof/>
            <w:spacing w:val="1"/>
          </w:rPr>
          <w:t>e</w:t>
        </w:r>
        <w:r w:rsidR="00E652EA" w:rsidRPr="00FB1A90">
          <w:rPr>
            <w:rStyle w:val="Hyperlink"/>
            <w:rFonts w:eastAsia="Arial"/>
            <w:noProof/>
          </w:rPr>
          <w:t>nce</w:t>
        </w:r>
        <w:r w:rsidR="00E652EA">
          <w:rPr>
            <w:noProof/>
            <w:webHidden/>
          </w:rPr>
          <w:tab/>
        </w:r>
        <w:r w:rsidR="00E652EA">
          <w:rPr>
            <w:noProof/>
            <w:webHidden/>
          </w:rPr>
          <w:fldChar w:fldCharType="begin"/>
        </w:r>
        <w:r w:rsidR="00E652EA">
          <w:rPr>
            <w:noProof/>
            <w:webHidden/>
          </w:rPr>
          <w:instrText xml:space="preserve"> PAGEREF _Toc151124701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087FAC5B" w14:textId="58FE5DDC"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2" w:history="1">
        <w:r w:rsidR="00E652EA" w:rsidRPr="00FB1A90">
          <w:rPr>
            <w:rStyle w:val="Hyperlink"/>
            <w:rFonts w:eastAsia="Arial"/>
            <w:noProof/>
            <w:lang w:val="en-GB"/>
          </w:rPr>
          <w:t>2.2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Peppol specifications in scope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_Toc151124702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2503DEC0" w14:textId="725D9610"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3" w:history="1">
        <w:r w:rsidR="00E652EA" w:rsidRPr="00FB1A90">
          <w:rPr>
            <w:rStyle w:val="Hyperlink"/>
            <w:rFonts w:eastAsia="Arial"/>
            <w:noProof/>
            <w:lang w:val="en-GB"/>
          </w:rPr>
          <w:t>2.3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Goals of the Notification &amp; Open Procedure guideline</w:t>
        </w:r>
        <w:r w:rsidR="00E652EA">
          <w:rPr>
            <w:noProof/>
            <w:webHidden/>
          </w:rPr>
          <w:tab/>
        </w:r>
        <w:r w:rsidR="00E652EA">
          <w:rPr>
            <w:noProof/>
            <w:webHidden/>
          </w:rPr>
          <w:fldChar w:fldCharType="begin"/>
        </w:r>
        <w:r w:rsidR="00E652EA">
          <w:rPr>
            <w:noProof/>
            <w:webHidden/>
          </w:rPr>
          <w:instrText xml:space="preserve"> PAGEREF _Toc151124703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20852E5D" w14:textId="5CE18637" w:rsidR="00E652EA" w:rsidRDefault="00E24F08">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4" w:history="1">
        <w:r w:rsidR="00E652EA" w:rsidRPr="00FB1A90">
          <w:rPr>
            <w:rStyle w:val="Hyperlink"/>
            <w:rFonts w:eastAsia="Arial"/>
            <w:noProof/>
            <w:lang w:val="en-GB"/>
          </w:rPr>
          <w:t>3</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lang w:val="en-GB"/>
          </w:rPr>
          <w:t>Business Environment</w:t>
        </w:r>
        <w:r w:rsidR="00E652EA">
          <w:rPr>
            <w:noProof/>
            <w:webHidden/>
          </w:rPr>
          <w:tab/>
        </w:r>
        <w:r w:rsidR="00E652EA">
          <w:rPr>
            <w:noProof/>
            <w:webHidden/>
          </w:rPr>
          <w:fldChar w:fldCharType="begin"/>
        </w:r>
        <w:r w:rsidR="00E652EA">
          <w:rPr>
            <w:noProof/>
            <w:webHidden/>
          </w:rPr>
          <w:instrText xml:space="preserve"> PAGEREF _Toc151124704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30506B9F" w14:textId="73E93BC0"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5" w:history="1">
        <w:r w:rsidR="00E652EA" w:rsidRPr="00FB1A90">
          <w:rPr>
            <w:rStyle w:val="Hyperlink"/>
            <w:rFonts w:eastAsia="Arial"/>
            <w:noProof/>
            <w:lang w:val="en-GB"/>
          </w:rPr>
          <w:t>3.1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Notification procedures in scope of this guideline</w:t>
        </w:r>
        <w:r w:rsidR="00E652EA">
          <w:rPr>
            <w:noProof/>
            <w:webHidden/>
          </w:rPr>
          <w:tab/>
        </w:r>
        <w:r w:rsidR="00E652EA">
          <w:rPr>
            <w:noProof/>
            <w:webHidden/>
          </w:rPr>
          <w:fldChar w:fldCharType="begin"/>
        </w:r>
        <w:r w:rsidR="00E652EA">
          <w:rPr>
            <w:noProof/>
            <w:webHidden/>
          </w:rPr>
          <w:instrText xml:space="preserve"> PAGEREF _Toc151124705 \h </w:instrText>
        </w:r>
        <w:r w:rsidR="00E652EA">
          <w:rPr>
            <w:noProof/>
            <w:webHidden/>
          </w:rPr>
        </w:r>
        <w:r w:rsidR="00E652EA">
          <w:rPr>
            <w:noProof/>
            <w:webHidden/>
          </w:rPr>
          <w:fldChar w:fldCharType="separate"/>
        </w:r>
        <w:r w:rsidR="00E652EA">
          <w:rPr>
            <w:noProof/>
            <w:webHidden/>
          </w:rPr>
          <w:t>11</w:t>
        </w:r>
        <w:r w:rsidR="00E652EA">
          <w:rPr>
            <w:noProof/>
            <w:webHidden/>
          </w:rPr>
          <w:fldChar w:fldCharType="end"/>
        </w:r>
      </w:hyperlink>
    </w:p>
    <w:p w14:paraId="183D7154" w14:textId="1AF68180"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6" w:history="1">
        <w:r w:rsidR="00E652EA" w:rsidRPr="00FB1A90">
          <w:rPr>
            <w:rStyle w:val="Hyperlink"/>
            <w:rFonts w:eastAsia="Arial"/>
            <w:noProof/>
            <w:lang w:val="en-GB"/>
          </w:rPr>
          <w:t>3.2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Tendering procedures in scope of this guideline</w:t>
        </w:r>
        <w:r w:rsidR="00E652EA">
          <w:rPr>
            <w:noProof/>
            <w:webHidden/>
          </w:rPr>
          <w:tab/>
        </w:r>
        <w:r w:rsidR="00E652EA">
          <w:rPr>
            <w:noProof/>
            <w:webHidden/>
          </w:rPr>
          <w:fldChar w:fldCharType="begin"/>
        </w:r>
        <w:r w:rsidR="00E652EA">
          <w:rPr>
            <w:noProof/>
            <w:webHidden/>
          </w:rPr>
          <w:instrText xml:space="preserve"> PAGEREF _Toc151124706 \h </w:instrText>
        </w:r>
        <w:r w:rsidR="00E652EA">
          <w:rPr>
            <w:noProof/>
            <w:webHidden/>
          </w:rPr>
        </w:r>
        <w:r w:rsidR="00E652EA">
          <w:rPr>
            <w:noProof/>
            <w:webHidden/>
          </w:rPr>
          <w:fldChar w:fldCharType="separate"/>
        </w:r>
        <w:r w:rsidR="00E652EA">
          <w:rPr>
            <w:noProof/>
            <w:webHidden/>
          </w:rPr>
          <w:t>12</w:t>
        </w:r>
        <w:r w:rsidR="00E652EA">
          <w:rPr>
            <w:noProof/>
            <w:webHidden/>
          </w:rPr>
          <w:fldChar w:fldCharType="end"/>
        </w:r>
      </w:hyperlink>
    </w:p>
    <w:p w14:paraId="083170B2" w14:textId="07C62614"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7" w:history="1">
        <w:r w:rsidR="00E652EA" w:rsidRPr="00FB1A90">
          <w:rPr>
            <w:rStyle w:val="Hyperlink"/>
            <w:rFonts w:eastAsia="Arial"/>
            <w:noProof/>
            <w:lang w:val="en-GB"/>
          </w:rPr>
          <w:t>3.3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Process control mechanisms in scope of this guideline</w:t>
        </w:r>
        <w:r w:rsidR="00E652EA">
          <w:rPr>
            <w:noProof/>
            <w:webHidden/>
          </w:rPr>
          <w:tab/>
        </w:r>
        <w:r w:rsidR="00E652EA">
          <w:rPr>
            <w:noProof/>
            <w:webHidden/>
          </w:rPr>
          <w:fldChar w:fldCharType="begin"/>
        </w:r>
        <w:r w:rsidR="00E652EA">
          <w:rPr>
            <w:noProof/>
            <w:webHidden/>
          </w:rPr>
          <w:instrText xml:space="preserve"> PAGEREF _Toc151124707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6BBD1396" w14:textId="6CC26B89" w:rsidR="00E652EA" w:rsidRDefault="00E24F08">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8" w:history="1">
        <w:r w:rsidR="00E652EA" w:rsidRPr="00FB1A90">
          <w:rPr>
            <w:rStyle w:val="Hyperlink"/>
            <w:rFonts w:eastAsia="Arial"/>
            <w:noProof/>
          </w:rPr>
          <w:t>4</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Business Requirements</w:t>
        </w:r>
        <w:r w:rsidR="00E652EA">
          <w:rPr>
            <w:noProof/>
            <w:webHidden/>
          </w:rPr>
          <w:tab/>
        </w:r>
        <w:r w:rsidR="00E652EA">
          <w:rPr>
            <w:noProof/>
            <w:webHidden/>
          </w:rPr>
          <w:fldChar w:fldCharType="begin"/>
        </w:r>
        <w:r w:rsidR="00E652EA">
          <w:rPr>
            <w:noProof/>
            <w:webHidden/>
          </w:rPr>
          <w:instrText xml:space="preserve"> PAGEREF _Toc151124708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4FA540CD" w14:textId="31282820"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9" w:history="1">
        <w:r w:rsidR="00E652EA" w:rsidRPr="00FB1A90">
          <w:rPr>
            <w:rStyle w:val="Hyperlink"/>
            <w:rFonts w:eastAsia="Arial"/>
            <w:noProof/>
            <w:lang w:val="en-GB"/>
          </w:rPr>
          <w:t>4.1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High level business requirements</w:t>
        </w:r>
        <w:r w:rsidR="00E652EA">
          <w:rPr>
            <w:noProof/>
            <w:webHidden/>
          </w:rPr>
          <w:tab/>
        </w:r>
        <w:r w:rsidR="00E652EA">
          <w:rPr>
            <w:noProof/>
            <w:webHidden/>
          </w:rPr>
          <w:fldChar w:fldCharType="begin"/>
        </w:r>
        <w:r w:rsidR="00E652EA">
          <w:rPr>
            <w:noProof/>
            <w:webHidden/>
          </w:rPr>
          <w:instrText xml:space="preserve"> PAGEREF _Toc151124709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11B3D41D" w14:textId="12A047D4"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0" w:history="1">
        <w:r w:rsidR="00E652EA" w:rsidRPr="00FB1A90">
          <w:rPr>
            <w:rStyle w:val="Hyperlink"/>
            <w:rFonts w:eastAsia="Arial"/>
            <w:noProof/>
            <w:lang w:val="en-GB"/>
          </w:rPr>
          <w:t>4.2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Key examples</w:t>
        </w:r>
        <w:r w:rsidR="00E652EA">
          <w:rPr>
            <w:noProof/>
            <w:webHidden/>
          </w:rPr>
          <w:tab/>
        </w:r>
        <w:r w:rsidR="00E652EA">
          <w:rPr>
            <w:noProof/>
            <w:webHidden/>
          </w:rPr>
          <w:fldChar w:fldCharType="begin"/>
        </w:r>
        <w:r w:rsidR="00E652EA">
          <w:rPr>
            <w:noProof/>
            <w:webHidden/>
          </w:rPr>
          <w:instrText xml:space="preserve"> PAGEREF _Toc151124710 \h </w:instrText>
        </w:r>
        <w:r w:rsidR="00E652EA">
          <w:rPr>
            <w:noProof/>
            <w:webHidden/>
          </w:rPr>
        </w:r>
        <w:r w:rsidR="00E652EA">
          <w:rPr>
            <w:noProof/>
            <w:webHidden/>
          </w:rPr>
          <w:fldChar w:fldCharType="separate"/>
        </w:r>
        <w:r w:rsidR="00E652EA">
          <w:rPr>
            <w:noProof/>
            <w:webHidden/>
          </w:rPr>
          <w:t>17</w:t>
        </w:r>
        <w:r w:rsidR="00E652EA">
          <w:rPr>
            <w:noProof/>
            <w:webHidden/>
          </w:rPr>
          <w:fldChar w:fldCharType="end"/>
        </w:r>
      </w:hyperlink>
    </w:p>
    <w:p w14:paraId="3ADD15A2" w14:textId="4C8C26DC" w:rsidR="00E652EA" w:rsidRDefault="00E24F08">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1" w:history="1">
        <w:r w:rsidR="00E652EA" w:rsidRPr="00FB1A90">
          <w:rPr>
            <w:rStyle w:val="Hyperlink"/>
            <w:rFonts w:eastAsia="Arial"/>
            <w:noProof/>
          </w:rPr>
          <w:t>4.2.1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Key example: Notification</w:t>
        </w:r>
        <w:r w:rsidR="00E652EA">
          <w:rPr>
            <w:noProof/>
            <w:webHidden/>
          </w:rPr>
          <w:tab/>
        </w:r>
        <w:r w:rsidR="00E652EA">
          <w:rPr>
            <w:noProof/>
            <w:webHidden/>
          </w:rPr>
          <w:fldChar w:fldCharType="begin"/>
        </w:r>
        <w:r w:rsidR="00E652EA">
          <w:rPr>
            <w:noProof/>
            <w:webHidden/>
          </w:rPr>
          <w:instrText xml:space="preserve"> PAGEREF _Toc151124711 \h </w:instrText>
        </w:r>
        <w:r w:rsidR="00E652EA">
          <w:rPr>
            <w:noProof/>
            <w:webHidden/>
          </w:rPr>
        </w:r>
        <w:r w:rsidR="00E652EA">
          <w:rPr>
            <w:noProof/>
            <w:webHidden/>
          </w:rPr>
          <w:fldChar w:fldCharType="separate"/>
        </w:r>
        <w:r w:rsidR="00E652EA">
          <w:rPr>
            <w:noProof/>
            <w:webHidden/>
          </w:rPr>
          <w:t>17</w:t>
        </w:r>
        <w:r w:rsidR="00E652EA">
          <w:rPr>
            <w:noProof/>
            <w:webHidden/>
          </w:rPr>
          <w:fldChar w:fldCharType="end"/>
        </w:r>
      </w:hyperlink>
    </w:p>
    <w:p w14:paraId="4E93AB10" w14:textId="6F7A3529" w:rsidR="00E652EA" w:rsidRDefault="00E24F08">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2" w:history="1">
        <w:r w:rsidR="00E652EA" w:rsidRPr="00FB1A90">
          <w:rPr>
            <w:rStyle w:val="Hyperlink"/>
            <w:rFonts w:eastAsia="Arial"/>
            <w:noProof/>
          </w:rPr>
          <w:t>4.2.2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Key example: Restricted Procedure without use of dynamic purchase system</w:t>
        </w:r>
        <w:r w:rsidR="00E652EA">
          <w:rPr>
            <w:noProof/>
            <w:webHidden/>
          </w:rPr>
          <w:tab/>
        </w:r>
        <w:r w:rsidR="00E652EA">
          <w:rPr>
            <w:noProof/>
            <w:webHidden/>
          </w:rPr>
          <w:fldChar w:fldCharType="begin"/>
        </w:r>
        <w:r w:rsidR="00E652EA">
          <w:rPr>
            <w:noProof/>
            <w:webHidden/>
          </w:rPr>
          <w:instrText xml:space="preserve"> PAGEREF _Toc151124712 \h </w:instrText>
        </w:r>
        <w:r w:rsidR="00E652EA">
          <w:rPr>
            <w:noProof/>
            <w:webHidden/>
          </w:rPr>
        </w:r>
        <w:r w:rsidR="00E652EA">
          <w:rPr>
            <w:noProof/>
            <w:webHidden/>
          </w:rPr>
          <w:fldChar w:fldCharType="separate"/>
        </w:r>
        <w:r w:rsidR="00E652EA">
          <w:rPr>
            <w:noProof/>
            <w:webHidden/>
          </w:rPr>
          <w:t>19</w:t>
        </w:r>
        <w:r w:rsidR="00E652EA">
          <w:rPr>
            <w:noProof/>
            <w:webHidden/>
          </w:rPr>
          <w:fldChar w:fldCharType="end"/>
        </w:r>
      </w:hyperlink>
    </w:p>
    <w:p w14:paraId="12165C08" w14:textId="175E1C65" w:rsidR="00E652EA" w:rsidRDefault="00E24F08">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3" w:history="1">
        <w:r w:rsidR="00E652EA" w:rsidRPr="00FB1A90">
          <w:rPr>
            <w:rStyle w:val="Hyperlink"/>
            <w:rFonts w:eastAsia="Arial"/>
            <w:noProof/>
            <w:lang w:val="nb-NO"/>
          </w:rPr>
          <w:t>4.2.3</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lang w:val="nb-NO"/>
          </w:rPr>
          <w:t>Key example: Restricted Procedure with use of dynamic purchase system</w:t>
        </w:r>
        <w:r w:rsidR="00E652EA">
          <w:rPr>
            <w:noProof/>
            <w:webHidden/>
          </w:rPr>
          <w:tab/>
        </w:r>
        <w:r w:rsidR="00E652EA">
          <w:rPr>
            <w:noProof/>
            <w:webHidden/>
          </w:rPr>
          <w:fldChar w:fldCharType="begin"/>
        </w:r>
        <w:r w:rsidR="00E652EA">
          <w:rPr>
            <w:noProof/>
            <w:webHidden/>
          </w:rPr>
          <w:instrText xml:space="preserve"> PAGEREF _Toc151124713 \h </w:instrText>
        </w:r>
        <w:r w:rsidR="00E652EA">
          <w:rPr>
            <w:noProof/>
            <w:webHidden/>
          </w:rPr>
        </w:r>
        <w:r w:rsidR="00E652EA">
          <w:rPr>
            <w:noProof/>
            <w:webHidden/>
          </w:rPr>
          <w:fldChar w:fldCharType="separate"/>
        </w:r>
        <w:r w:rsidR="00E652EA">
          <w:rPr>
            <w:noProof/>
            <w:webHidden/>
          </w:rPr>
          <w:t>21</w:t>
        </w:r>
        <w:r w:rsidR="00E652EA">
          <w:rPr>
            <w:noProof/>
            <w:webHidden/>
          </w:rPr>
          <w:fldChar w:fldCharType="end"/>
        </w:r>
      </w:hyperlink>
    </w:p>
    <w:p w14:paraId="7ED562DD" w14:textId="73265F0A" w:rsidR="00E652EA" w:rsidRDefault="00E24F08">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4" w:history="1">
        <w:r w:rsidR="00E652EA" w:rsidRPr="00FB1A90">
          <w:rPr>
            <w:rStyle w:val="Hyperlink"/>
            <w:rFonts w:eastAsia="Arial"/>
            <w:noProof/>
          </w:rPr>
          <w:t>Tbd….</w:t>
        </w:r>
        <w:r w:rsidR="00E652EA">
          <w:rPr>
            <w:noProof/>
            <w:webHidden/>
          </w:rPr>
          <w:tab/>
        </w:r>
        <w:r w:rsidR="00E652EA">
          <w:rPr>
            <w:noProof/>
            <w:webHidden/>
          </w:rPr>
          <w:fldChar w:fldCharType="begin"/>
        </w:r>
        <w:r w:rsidR="00E652EA">
          <w:rPr>
            <w:noProof/>
            <w:webHidden/>
          </w:rPr>
          <w:instrText xml:space="preserve"> PAGEREF _Toc151124714 \h </w:instrText>
        </w:r>
        <w:r w:rsidR="00E652EA">
          <w:rPr>
            <w:noProof/>
            <w:webHidden/>
          </w:rPr>
        </w:r>
        <w:r w:rsidR="00E652EA">
          <w:rPr>
            <w:noProof/>
            <w:webHidden/>
          </w:rPr>
          <w:fldChar w:fldCharType="separate"/>
        </w:r>
        <w:r w:rsidR="00E652EA">
          <w:rPr>
            <w:noProof/>
            <w:webHidden/>
          </w:rPr>
          <w:t>21</w:t>
        </w:r>
        <w:r w:rsidR="00E652EA">
          <w:rPr>
            <w:noProof/>
            <w:webHidden/>
          </w:rPr>
          <w:fldChar w:fldCharType="end"/>
        </w:r>
      </w:hyperlink>
    </w:p>
    <w:p w14:paraId="5B3EAED2" w14:textId="0F6044A1" w:rsidR="00E652EA" w:rsidRDefault="00E24F08">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15" w:history="1">
        <w:r w:rsidR="00E652EA" w:rsidRPr="00FB1A90">
          <w:rPr>
            <w:rStyle w:val="Hyperlink"/>
            <w:rFonts w:eastAsia="Arial"/>
            <w:noProof/>
          </w:rPr>
          <w:t>5</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Business Process</w:t>
        </w:r>
        <w:r w:rsidR="00E652EA">
          <w:rPr>
            <w:noProof/>
            <w:webHidden/>
          </w:rPr>
          <w:tab/>
        </w:r>
        <w:r w:rsidR="00E652EA">
          <w:rPr>
            <w:noProof/>
            <w:webHidden/>
          </w:rPr>
          <w:fldChar w:fldCharType="begin"/>
        </w:r>
        <w:r w:rsidR="00E652EA">
          <w:rPr>
            <w:noProof/>
            <w:webHidden/>
          </w:rPr>
          <w:instrText xml:space="preserve"> PAGEREF _Toc151124715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EC595EB" w14:textId="2B46CBB7"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6" w:history="1">
        <w:r w:rsidR="00E652EA" w:rsidRPr="00FB1A90">
          <w:rPr>
            <w:rStyle w:val="Hyperlink"/>
            <w:rFonts w:eastAsia="Arial"/>
            <w:noProof/>
          </w:rPr>
          <w:t>5.1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Actors and Roles</w:t>
        </w:r>
        <w:r w:rsidR="00E652EA">
          <w:rPr>
            <w:noProof/>
            <w:webHidden/>
          </w:rPr>
          <w:tab/>
        </w:r>
        <w:r w:rsidR="00E652EA">
          <w:rPr>
            <w:noProof/>
            <w:webHidden/>
          </w:rPr>
          <w:fldChar w:fldCharType="begin"/>
        </w:r>
        <w:r w:rsidR="00E652EA">
          <w:rPr>
            <w:noProof/>
            <w:webHidden/>
          </w:rPr>
          <w:instrText xml:space="preserve"> PAGEREF _Toc151124716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4D1513DD" w14:textId="32A4D5BD"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7" w:history="1">
        <w:r w:rsidR="00E652EA" w:rsidRPr="00FB1A90">
          <w:rPr>
            <w:rStyle w:val="Hyperlink"/>
            <w:rFonts w:eastAsia="Arial"/>
            <w:noProof/>
          </w:rPr>
          <w:t>5.2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Use Cases</w:t>
        </w:r>
        <w:r w:rsidR="00E652EA">
          <w:rPr>
            <w:noProof/>
            <w:webHidden/>
          </w:rPr>
          <w:tab/>
        </w:r>
        <w:r w:rsidR="00E652EA">
          <w:rPr>
            <w:noProof/>
            <w:webHidden/>
          </w:rPr>
          <w:fldChar w:fldCharType="begin"/>
        </w:r>
        <w:r w:rsidR="00E652EA">
          <w:rPr>
            <w:noProof/>
            <w:webHidden/>
          </w:rPr>
          <w:instrText xml:space="preserve"> PAGEREF _Toc151124717 \h </w:instrText>
        </w:r>
        <w:r w:rsidR="00E652EA">
          <w:rPr>
            <w:noProof/>
            <w:webHidden/>
          </w:rPr>
        </w:r>
        <w:r w:rsidR="00E652EA">
          <w:rPr>
            <w:noProof/>
            <w:webHidden/>
          </w:rPr>
          <w:fldChar w:fldCharType="separate"/>
        </w:r>
        <w:r w:rsidR="00E652EA">
          <w:rPr>
            <w:noProof/>
            <w:webHidden/>
          </w:rPr>
          <w:t>23</w:t>
        </w:r>
        <w:r w:rsidR="00E652EA">
          <w:rPr>
            <w:noProof/>
            <w:webHidden/>
          </w:rPr>
          <w:fldChar w:fldCharType="end"/>
        </w:r>
      </w:hyperlink>
    </w:p>
    <w:p w14:paraId="3CA7E7AB" w14:textId="36EDA8E5"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8" w:history="1">
        <w:r w:rsidR="00E652EA" w:rsidRPr="00FB1A90">
          <w:rPr>
            <w:rStyle w:val="Hyperlink"/>
            <w:rFonts w:eastAsia="Arial"/>
            <w:noProof/>
          </w:rPr>
          <w:t>5.3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Business Process</w:t>
        </w:r>
        <w:r w:rsidR="00E652EA">
          <w:rPr>
            <w:noProof/>
            <w:webHidden/>
          </w:rPr>
          <w:tab/>
        </w:r>
        <w:r w:rsidR="00E652EA">
          <w:rPr>
            <w:noProof/>
            <w:webHidden/>
          </w:rPr>
          <w:fldChar w:fldCharType="begin"/>
        </w:r>
        <w:r w:rsidR="00E652EA">
          <w:rPr>
            <w:noProof/>
            <w:webHidden/>
          </w:rPr>
          <w:instrText xml:space="preserve"> PAGEREF _Toc151124718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106F518F" w14:textId="78141684" w:rsidR="00E652EA" w:rsidRDefault="00E24F08">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9" w:history="1">
        <w:r w:rsidR="00E652EA" w:rsidRPr="00FB1A90">
          <w:rPr>
            <w:rStyle w:val="Hyperlink"/>
            <w:rFonts w:eastAsia="Arial"/>
            <w:noProof/>
          </w:rPr>
          <w:t>5.3.1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Process Map: Notification &amp; Restricted procedure – Standard regime</w:t>
        </w:r>
        <w:r w:rsidR="00E652EA">
          <w:rPr>
            <w:noProof/>
            <w:webHidden/>
          </w:rPr>
          <w:tab/>
        </w:r>
        <w:r w:rsidR="00E652EA">
          <w:rPr>
            <w:noProof/>
            <w:webHidden/>
          </w:rPr>
          <w:fldChar w:fldCharType="begin"/>
        </w:r>
        <w:r w:rsidR="00E652EA">
          <w:rPr>
            <w:noProof/>
            <w:webHidden/>
          </w:rPr>
          <w:instrText xml:space="preserve"> PAGEREF _Toc151124719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19988489" w14:textId="7A88B71A" w:rsidR="00E652EA" w:rsidRDefault="00E24F08">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0" w:history="1">
        <w:r w:rsidR="00E652EA" w:rsidRPr="00FB1A90">
          <w:rPr>
            <w:rStyle w:val="Hyperlink"/>
            <w:rFonts w:eastAsia="Arial"/>
            <w:noProof/>
          </w:rPr>
          <w:t>5.3.2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Process Map: Notification &amp; Restricted procedure by using a Dynamic Purchasing System</w:t>
        </w:r>
        <w:r w:rsidR="00E652EA">
          <w:rPr>
            <w:noProof/>
            <w:webHidden/>
          </w:rPr>
          <w:tab/>
        </w:r>
        <w:r w:rsidR="00E652EA">
          <w:rPr>
            <w:noProof/>
            <w:webHidden/>
          </w:rPr>
          <w:fldChar w:fldCharType="begin"/>
        </w:r>
        <w:r w:rsidR="00E652EA">
          <w:rPr>
            <w:noProof/>
            <w:webHidden/>
          </w:rPr>
          <w:instrText xml:space="preserve"> PAGEREF _Toc151124720 \h </w:instrText>
        </w:r>
        <w:r w:rsidR="00E652EA">
          <w:rPr>
            <w:noProof/>
            <w:webHidden/>
          </w:rPr>
        </w:r>
        <w:r w:rsidR="00E652EA">
          <w:rPr>
            <w:noProof/>
            <w:webHidden/>
          </w:rPr>
          <w:fldChar w:fldCharType="separate"/>
        </w:r>
        <w:r w:rsidR="00E652EA">
          <w:rPr>
            <w:noProof/>
            <w:webHidden/>
          </w:rPr>
          <w:t>35</w:t>
        </w:r>
        <w:r w:rsidR="00E652EA">
          <w:rPr>
            <w:noProof/>
            <w:webHidden/>
          </w:rPr>
          <w:fldChar w:fldCharType="end"/>
        </w:r>
      </w:hyperlink>
    </w:p>
    <w:p w14:paraId="0B214E58" w14:textId="3B2FC82B"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1" w:history="1">
        <w:r w:rsidR="00E652EA" w:rsidRPr="00FB1A90">
          <w:rPr>
            <w:rStyle w:val="Hyperlink"/>
            <w:rFonts w:eastAsia="Arial"/>
            <w:noProof/>
          </w:rPr>
          <w:t>5.4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activity detailed descriptions</w:t>
        </w:r>
        <w:r w:rsidR="00E652EA">
          <w:rPr>
            <w:noProof/>
            <w:webHidden/>
          </w:rPr>
          <w:tab/>
        </w:r>
        <w:r w:rsidR="00E652EA">
          <w:rPr>
            <w:noProof/>
            <w:webHidden/>
          </w:rPr>
          <w:fldChar w:fldCharType="begin"/>
        </w:r>
        <w:r w:rsidR="00E652EA">
          <w:rPr>
            <w:noProof/>
            <w:webHidden/>
          </w:rPr>
          <w:instrText xml:space="preserve"> PAGEREF _Toc151124721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7C73FE4" w14:textId="30051CF7" w:rsidR="00E652EA" w:rsidRDefault="00E24F08">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2" w:history="1">
        <w:r w:rsidR="00E652EA" w:rsidRPr="00FB1A90">
          <w:rPr>
            <w:rStyle w:val="Hyperlink"/>
            <w:rFonts w:eastAsia="Arial"/>
            <w:noProof/>
          </w:rPr>
          <w:t>5.4.1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The general workflow restricted procedures will follow</w:t>
        </w:r>
        <w:r w:rsidR="00E652EA">
          <w:rPr>
            <w:noProof/>
            <w:webHidden/>
          </w:rPr>
          <w:tab/>
        </w:r>
        <w:r w:rsidR="00E652EA">
          <w:rPr>
            <w:noProof/>
            <w:webHidden/>
          </w:rPr>
          <w:fldChar w:fldCharType="begin"/>
        </w:r>
        <w:r w:rsidR="00E652EA">
          <w:rPr>
            <w:noProof/>
            <w:webHidden/>
          </w:rPr>
          <w:instrText xml:space="preserve"> PAGEREF _Toc151124722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51EAD0F7" w14:textId="6D8A69A5" w:rsidR="00E652EA" w:rsidRDefault="00E24F08">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3" w:history="1">
        <w:r w:rsidR="00E652EA" w:rsidRPr="00FB1A90">
          <w:rPr>
            <w:rStyle w:val="Hyperlink"/>
            <w:rFonts w:eastAsia="Arial"/>
            <w:noProof/>
            <w:highlight w:val="yellow"/>
          </w:rPr>
          <w:t>5.4.2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highlight w:val="yellow"/>
          </w:rPr>
          <w:t>The adaption of the workflow for restricted procedures that include a dynamic purchasing system (DPS)</w:t>
        </w:r>
        <w:r w:rsidR="00E652EA">
          <w:rPr>
            <w:noProof/>
            <w:webHidden/>
          </w:rPr>
          <w:tab/>
        </w:r>
        <w:r w:rsidR="00E652EA">
          <w:rPr>
            <w:noProof/>
            <w:webHidden/>
          </w:rPr>
          <w:fldChar w:fldCharType="begin"/>
        </w:r>
        <w:r w:rsidR="00E652EA">
          <w:rPr>
            <w:noProof/>
            <w:webHidden/>
          </w:rPr>
          <w:instrText xml:space="preserve"> PAGEREF _Toc151124723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385F63FB" w14:textId="6CF5A082"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4" w:history="1">
        <w:r w:rsidR="00E652EA" w:rsidRPr="00FB1A90">
          <w:rPr>
            <w:rStyle w:val="Hyperlink"/>
            <w:rFonts w:eastAsia="Arial"/>
            <w:noProof/>
          </w:rPr>
          <w:t>5.5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Process Control: Tendering Message Response (TMR)</w:t>
        </w:r>
        <w:r w:rsidR="00E652EA">
          <w:rPr>
            <w:noProof/>
            <w:webHidden/>
          </w:rPr>
          <w:tab/>
        </w:r>
        <w:r w:rsidR="00E652EA">
          <w:rPr>
            <w:noProof/>
            <w:webHidden/>
          </w:rPr>
          <w:fldChar w:fldCharType="begin"/>
        </w:r>
        <w:r w:rsidR="00E652EA">
          <w:rPr>
            <w:noProof/>
            <w:webHidden/>
          </w:rPr>
          <w:instrText xml:space="preserve"> PAGEREF _Toc151124724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3E8B5C44" w14:textId="1119F052" w:rsidR="00E652EA" w:rsidRDefault="00E24F08">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25" w:history="1">
        <w:r w:rsidR="00E652EA" w:rsidRPr="00FB1A90">
          <w:rPr>
            <w:rStyle w:val="Hyperlink"/>
            <w:rFonts w:eastAsia="Arial"/>
            <w:noProof/>
          </w:rPr>
          <w:t>6</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Implementation of Notification &amp; Restricted Procedure</w:t>
        </w:r>
        <w:r w:rsidR="00E652EA">
          <w:rPr>
            <w:noProof/>
            <w:webHidden/>
          </w:rPr>
          <w:tab/>
        </w:r>
        <w:r w:rsidR="00E652EA">
          <w:rPr>
            <w:noProof/>
            <w:webHidden/>
          </w:rPr>
          <w:fldChar w:fldCharType="begin"/>
        </w:r>
        <w:r w:rsidR="00E652EA">
          <w:rPr>
            <w:noProof/>
            <w:webHidden/>
          </w:rPr>
          <w:instrText xml:space="preserve"> PAGEREF _Toc151124725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035F6C81" w14:textId="1E3CAA9F"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6" w:history="1">
        <w:r w:rsidR="00E652EA" w:rsidRPr="00FB1A90">
          <w:rPr>
            <w:rStyle w:val="Hyperlink"/>
            <w:rFonts w:eastAsia="Arial"/>
            <w:noProof/>
          </w:rPr>
          <w:t>6.1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P001 - Procurement procedure subscription</w:t>
        </w:r>
        <w:r w:rsidR="00E652EA">
          <w:rPr>
            <w:noProof/>
            <w:webHidden/>
          </w:rPr>
          <w:tab/>
        </w:r>
        <w:r w:rsidR="00E652EA">
          <w:rPr>
            <w:noProof/>
            <w:webHidden/>
          </w:rPr>
          <w:fldChar w:fldCharType="begin"/>
        </w:r>
        <w:r w:rsidR="00E652EA">
          <w:rPr>
            <w:noProof/>
            <w:webHidden/>
          </w:rPr>
          <w:instrText xml:space="preserve"> PAGEREF _Toc151124726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7ED2557E" w14:textId="3CE54672"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7" w:history="1">
        <w:r w:rsidR="00E652EA" w:rsidRPr="00FB1A90">
          <w:rPr>
            <w:rStyle w:val="Hyperlink"/>
            <w:rFonts w:eastAsia="Arial"/>
            <w:noProof/>
          </w:rPr>
          <w:t>6.2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P002 - Procurement document access</w:t>
        </w:r>
        <w:r w:rsidR="00E652EA">
          <w:rPr>
            <w:noProof/>
            <w:webHidden/>
          </w:rPr>
          <w:tab/>
        </w:r>
        <w:r w:rsidR="00E652EA">
          <w:rPr>
            <w:noProof/>
            <w:webHidden/>
          </w:rPr>
          <w:fldChar w:fldCharType="begin"/>
        </w:r>
        <w:r w:rsidR="00E652EA">
          <w:rPr>
            <w:noProof/>
            <w:webHidden/>
          </w:rPr>
          <w:instrText xml:space="preserve"> PAGEREF _Toc151124727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6626D1A9" w14:textId="5654CB38"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8" w:history="1">
        <w:r w:rsidR="00E652EA" w:rsidRPr="00FB1A90">
          <w:rPr>
            <w:rStyle w:val="Hyperlink"/>
            <w:rFonts w:eastAsia="Arial"/>
            <w:noProof/>
          </w:rPr>
          <w:t>6.3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P003 - Tender Submission</w:t>
        </w:r>
        <w:r w:rsidR="00E652EA">
          <w:rPr>
            <w:noProof/>
            <w:webHidden/>
          </w:rPr>
          <w:tab/>
        </w:r>
        <w:r w:rsidR="00E652EA">
          <w:rPr>
            <w:noProof/>
            <w:webHidden/>
          </w:rPr>
          <w:fldChar w:fldCharType="begin"/>
        </w:r>
        <w:r w:rsidR="00E652EA">
          <w:rPr>
            <w:noProof/>
            <w:webHidden/>
          </w:rPr>
          <w:instrText xml:space="preserve"> PAGEREF _Toc151124728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7A462937" w14:textId="476CE34E"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9" w:history="1">
        <w:r w:rsidR="00E652EA" w:rsidRPr="00FB1A90">
          <w:rPr>
            <w:rStyle w:val="Hyperlink"/>
            <w:rFonts w:eastAsia="Arial"/>
            <w:noProof/>
          </w:rPr>
          <w:t>6.4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P004 - Call for Tenders Question and Answers</w:t>
        </w:r>
        <w:r w:rsidR="00E652EA">
          <w:rPr>
            <w:noProof/>
            <w:webHidden/>
          </w:rPr>
          <w:tab/>
        </w:r>
        <w:r w:rsidR="00E652EA">
          <w:rPr>
            <w:noProof/>
            <w:webHidden/>
          </w:rPr>
          <w:fldChar w:fldCharType="begin"/>
        </w:r>
        <w:r w:rsidR="00E652EA">
          <w:rPr>
            <w:noProof/>
            <w:webHidden/>
          </w:rPr>
          <w:instrText xml:space="preserve"> PAGEREF _Toc151124729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70A8279A" w14:textId="620B5082"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0" w:history="1">
        <w:r w:rsidR="00E652EA" w:rsidRPr="00FB1A90">
          <w:rPr>
            <w:rStyle w:val="Hyperlink"/>
            <w:rFonts w:eastAsia="Arial"/>
            <w:noProof/>
          </w:rPr>
          <w:t>6.5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P005 - Tender Clarification</w:t>
        </w:r>
        <w:r w:rsidR="00E652EA">
          <w:rPr>
            <w:noProof/>
            <w:webHidden/>
          </w:rPr>
          <w:tab/>
        </w:r>
        <w:r w:rsidR="00E652EA">
          <w:rPr>
            <w:noProof/>
            <w:webHidden/>
          </w:rPr>
          <w:fldChar w:fldCharType="begin"/>
        </w:r>
        <w:r w:rsidR="00E652EA">
          <w:rPr>
            <w:noProof/>
            <w:webHidden/>
          </w:rPr>
          <w:instrText xml:space="preserve"> PAGEREF _Toc151124730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7E042C43" w14:textId="7FB7C6BF"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1" w:history="1">
        <w:r w:rsidR="00E652EA" w:rsidRPr="00FB1A90">
          <w:rPr>
            <w:rStyle w:val="Hyperlink"/>
            <w:rFonts w:eastAsia="Arial"/>
            <w:noProof/>
          </w:rPr>
          <w:t>6.6</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P006 - Search Notices</w:t>
        </w:r>
        <w:r w:rsidR="00E652EA">
          <w:rPr>
            <w:noProof/>
            <w:webHidden/>
          </w:rPr>
          <w:tab/>
        </w:r>
        <w:r w:rsidR="00E652EA">
          <w:rPr>
            <w:noProof/>
            <w:webHidden/>
          </w:rPr>
          <w:fldChar w:fldCharType="begin"/>
        </w:r>
        <w:r w:rsidR="00E652EA">
          <w:rPr>
            <w:noProof/>
            <w:webHidden/>
          </w:rPr>
          <w:instrText xml:space="preserve"> PAGEREF _Toc151124731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01230725" w14:textId="47A33AD7"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2" w:history="1">
        <w:r w:rsidR="00E652EA" w:rsidRPr="00FB1A90">
          <w:rPr>
            <w:rStyle w:val="Hyperlink"/>
            <w:rFonts w:eastAsia="Arial"/>
            <w:noProof/>
          </w:rPr>
          <w:t>6.7</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P007 - Tender Withdrawal</w:t>
        </w:r>
        <w:r w:rsidR="00E652EA">
          <w:rPr>
            <w:noProof/>
            <w:webHidden/>
          </w:rPr>
          <w:tab/>
        </w:r>
        <w:r w:rsidR="00E652EA">
          <w:rPr>
            <w:noProof/>
            <w:webHidden/>
          </w:rPr>
          <w:fldChar w:fldCharType="begin"/>
        </w:r>
        <w:r w:rsidR="00E652EA">
          <w:rPr>
            <w:noProof/>
            <w:webHidden/>
          </w:rPr>
          <w:instrText xml:space="preserve"> PAGEREF _Toc151124732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37D5D336" w14:textId="4FB69080"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3" w:history="1">
        <w:r w:rsidR="00E652EA" w:rsidRPr="00FB1A90">
          <w:rPr>
            <w:rStyle w:val="Hyperlink"/>
            <w:rFonts w:eastAsia="Arial"/>
            <w:noProof/>
          </w:rPr>
          <w:t>6.8</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P008 - Publish Notice</w:t>
        </w:r>
        <w:r w:rsidR="00E652EA">
          <w:rPr>
            <w:noProof/>
            <w:webHidden/>
          </w:rPr>
          <w:tab/>
        </w:r>
        <w:r w:rsidR="00E652EA">
          <w:rPr>
            <w:noProof/>
            <w:webHidden/>
          </w:rPr>
          <w:fldChar w:fldCharType="begin"/>
        </w:r>
        <w:r w:rsidR="00E652EA">
          <w:rPr>
            <w:noProof/>
            <w:webHidden/>
          </w:rPr>
          <w:instrText xml:space="preserve"> PAGEREF _Toc151124733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21147E03" w14:textId="07183A45"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4" w:history="1">
        <w:r w:rsidR="00E652EA" w:rsidRPr="00FB1A90">
          <w:rPr>
            <w:rStyle w:val="Hyperlink"/>
            <w:rFonts w:eastAsia="Arial"/>
            <w:noProof/>
          </w:rPr>
          <w:t>6.9</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P009 - Notify Awarding</w:t>
        </w:r>
        <w:r w:rsidR="00E652EA">
          <w:rPr>
            <w:noProof/>
            <w:webHidden/>
          </w:rPr>
          <w:tab/>
        </w:r>
        <w:r w:rsidR="00E652EA">
          <w:rPr>
            <w:noProof/>
            <w:webHidden/>
          </w:rPr>
          <w:fldChar w:fldCharType="begin"/>
        </w:r>
        <w:r w:rsidR="00E652EA">
          <w:rPr>
            <w:noProof/>
            <w:webHidden/>
          </w:rPr>
          <w:instrText xml:space="preserve"> PAGEREF _Toc151124734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2A32EB4B" w14:textId="03A41E5B"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5" w:history="1">
        <w:r w:rsidR="00E652EA" w:rsidRPr="00FB1A90">
          <w:rPr>
            <w:rStyle w:val="Hyperlink"/>
            <w:rFonts w:eastAsia="Arial"/>
            <w:noProof/>
          </w:rPr>
          <w:t>6.10</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P010 – Tendering Message Response</w:t>
        </w:r>
        <w:r w:rsidR="00E652EA">
          <w:rPr>
            <w:noProof/>
            <w:webHidden/>
          </w:rPr>
          <w:tab/>
        </w:r>
        <w:r w:rsidR="00E652EA">
          <w:rPr>
            <w:noProof/>
            <w:webHidden/>
          </w:rPr>
          <w:fldChar w:fldCharType="begin"/>
        </w:r>
        <w:r w:rsidR="00E652EA">
          <w:rPr>
            <w:noProof/>
            <w:webHidden/>
          </w:rPr>
          <w:instrText xml:space="preserve"> PAGEREF _Toc151124735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7E796A8B" w14:textId="54AA931A"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6" w:history="1">
        <w:r w:rsidR="00E652EA" w:rsidRPr="00FB1A90">
          <w:rPr>
            <w:rStyle w:val="Hyperlink"/>
            <w:rFonts w:eastAsia="Arial"/>
            <w:noProof/>
          </w:rPr>
          <w:t>6.11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P011 – Tender Qualification</w:t>
        </w:r>
        <w:r w:rsidR="00E652EA">
          <w:rPr>
            <w:noProof/>
            <w:webHidden/>
          </w:rPr>
          <w:tab/>
        </w:r>
        <w:r w:rsidR="00E652EA">
          <w:rPr>
            <w:noProof/>
            <w:webHidden/>
          </w:rPr>
          <w:fldChar w:fldCharType="begin"/>
        </w:r>
        <w:r w:rsidR="00E652EA">
          <w:rPr>
            <w:noProof/>
            <w:webHidden/>
          </w:rPr>
          <w:instrText xml:space="preserve"> PAGEREF _Toc151124736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12F94F95" w14:textId="22BF7C82"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7" w:history="1">
        <w:r w:rsidR="00E652EA" w:rsidRPr="00FB1A90">
          <w:rPr>
            <w:rStyle w:val="Hyperlink"/>
            <w:rFonts w:eastAsia="Arial"/>
            <w:noProof/>
          </w:rPr>
          <w:t>6.12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P012 –Qualification Rejection</w:t>
        </w:r>
        <w:r w:rsidR="00E652EA">
          <w:rPr>
            <w:noProof/>
            <w:webHidden/>
          </w:rPr>
          <w:tab/>
        </w:r>
        <w:r w:rsidR="00E652EA">
          <w:rPr>
            <w:noProof/>
            <w:webHidden/>
          </w:rPr>
          <w:fldChar w:fldCharType="begin"/>
        </w:r>
        <w:r w:rsidR="00E652EA">
          <w:rPr>
            <w:noProof/>
            <w:webHidden/>
          </w:rPr>
          <w:instrText xml:space="preserve"> PAGEREF _Toc151124737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016ECEFD" w14:textId="51D5CC08"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8" w:history="1">
        <w:r w:rsidR="00E652EA" w:rsidRPr="00FB1A90">
          <w:rPr>
            <w:rStyle w:val="Hyperlink"/>
            <w:rFonts w:eastAsia="Arial"/>
            <w:noProof/>
          </w:rPr>
          <w:t>6.13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P013 – Invitation to Tender</w:t>
        </w:r>
        <w:r w:rsidR="00E652EA">
          <w:rPr>
            <w:noProof/>
            <w:webHidden/>
          </w:rPr>
          <w:tab/>
        </w:r>
        <w:r w:rsidR="00E652EA">
          <w:rPr>
            <w:noProof/>
            <w:webHidden/>
          </w:rPr>
          <w:fldChar w:fldCharType="begin"/>
        </w:r>
        <w:r w:rsidR="00E652EA">
          <w:rPr>
            <w:noProof/>
            <w:webHidden/>
          </w:rPr>
          <w:instrText xml:space="preserve"> PAGEREF _Toc151124738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13077ACF" w14:textId="072C410F"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9" w:history="1">
        <w:r w:rsidR="00E652EA" w:rsidRPr="00FB1A90">
          <w:rPr>
            <w:rStyle w:val="Hyperlink"/>
            <w:rFonts w:eastAsia="Arial"/>
            <w:noProof/>
          </w:rPr>
          <w:t>6.14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Code Lists used in Notification &amp; Open Procedure</w:t>
        </w:r>
        <w:r w:rsidR="00E652EA">
          <w:rPr>
            <w:noProof/>
            <w:webHidden/>
          </w:rPr>
          <w:tab/>
        </w:r>
        <w:r w:rsidR="00E652EA">
          <w:rPr>
            <w:noProof/>
            <w:webHidden/>
          </w:rPr>
          <w:fldChar w:fldCharType="begin"/>
        </w:r>
        <w:r w:rsidR="00E652EA">
          <w:rPr>
            <w:noProof/>
            <w:webHidden/>
          </w:rPr>
          <w:instrText xml:space="preserve"> PAGEREF _Toc151124739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20FF01D6" w14:textId="68CFB200" w:rsidR="00E652EA" w:rsidRDefault="00E24F08">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0" w:history="1">
        <w:r w:rsidR="00E652EA" w:rsidRPr="00FB1A90">
          <w:rPr>
            <w:rStyle w:val="Hyperlink"/>
            <w:rFonts w:eastAsia="Arial"/>
            <w:noProof/>
          </w:rPr>
          <w:t>6.15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Other artifacts used in Notification &amp; Open Procedure</w:t>
        </w:r>
        <w:r w:rsidR="00E652EA">
          <w:rPr>
            <w:noProof/>
            <w:webHidden/>
          </w:rPr>
          <w:tab/>
        </w:r>
        <w:r w:rsidR="00E652EA">
          <w:rPr>
            <w:noProof/>
            <w:webHidden/>
          </w:rPr>
          <w:fldChar w:fldCharType="begin"/>
        </w:r>
        <w:r w:rsidR="00E652EA">
          <w:rPr>
            <w:noProof/>
            <w:webHidden/>
          </w:rPr>
          <w:instrText xml:space="preserve"> PAGEREF _Toc151124740 \h </w:instrText>
        </w:r>
        <w:r w:rsidR="00E652EA">
          <w:rPr>
            <w:noProof/>
            <w:webHidden/>
          </w:rPr>
        </w:r>
        <w:r w:rsidR="00E652EA">
          <w:rPr>
            <w:noProof/>
            <w:webHidden/>
          </w:rPr>
          <w:fldChar w:fldCharType="separate"/>
        </w:r>
        <w:r w:rsidR="00E652EA">
          <w:rPr>
            <w:noProof/>
            <w:webHidden/>
          </w:rPr>
          <w:t>48</w:t>
        </w:r>
        <w:r w:rsidR="00E652EA">
          <w:rPr>
            <w:noProof/>
            <w:webHidden/>
          </w:rPr>
          <w:fldChar w:fldCharType="end"/>
        </w:r>
      </w:hyperlink>
    </w:p>
    <w:p w14:paraId="71F63B47" w14:textId="3E9A4DE4" w:rsidR="00E652EA" w:rsidRDefault="00E24F08">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41" w:history="1">
        <w:r w:rsidR="00E652EA" w:rsidRPr="00FB1A90">
          <w:rPr>
            <w:rStyle w:val="Hyperlink"/>
            <w:rFonts w:eastAsia="Arial"/>
            <w:noProof/>
          </w:rPr>
          <w:t>External References</w:t>
        </w:r>
        <w:r w:rsidR="00E652EA">
          <w:rPr>
            <w:noProof/>
            <w:webHidden/>
          </w:rPr>
          <w:tab/>
        </w:r>
        <w:r w:rsidR="00E652EA">
          <w:rPr>
            <w:noProof/>
            <w:webHidden/>
          </w:rPr>
          <w:fldChar w:fldCharType="begin"/>
        </w:r>
        <w:r w:rsidR="00E652EA">
          <w:rPr>
            <w:noProof/>
            <w:webHidden/>
          </w:rPr>
          <w:instrText xml:space="preserve"> PAGEREF _Toc151124741 \h </w:instrText>
        </w:r>
        <w:r w:rsidR="00E652EA">
          <w:rPr>
            <w:noProof/>
            <w:webHidden/>
          </w:rPr>
        </w:r>
        <w:r w:rsidR="00E652EA">
          <w:rPr>
            <w:noProof/>
            <w:webHidden/>
          </w:rPr>
          <w:fldChar w:fldCharType="separate"/>
        </w:r>
        <w:r w:rsidR="00E652EA">
          <w:rPr>
            <w:noProof/>
            <w:webHidden/>
          </w:rPr>
          <w:t>49</w:t>
        </w:r>
        <w:r w:rsidR="00E652EA">
          <w:rPr>
            <w:noProof/>
            <w:webHidden/>
          </w:rPr>
          <w:fldChar w:fldCharType="end"/>
        </w:r>
      </w:hyperlink>
    </w:p>
    <w:p w14:paraId="295EB9A2" w14:textId="0E4D14C2"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E24F08">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112469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8A1A80">
        <w:fldChar w:fldCharType="begin"/>
      </w:r>
      <w:r w:rsidR="008A1A80">
        <w:instrText>HYPERLINK "https://peppol.eu/"</w:instrText>
      </w:r>
      <w:r w:rsidR="008A1A80">
        <w:fldChar w:fldCharType="separate"/>
      </w:r>
      <w:r>
        <w:rPr>
          <w:rStyle w:val="Hyperlink"/>
        </w:rPr>
        <w:t>Peppol</w:t>
      </w:r>
      <w:proofErr w:type="spellEnd"/>
      <w:r w:rsidR="008A1A80">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1124700"/>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1124701"/>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8A1A80">
        <w:fldChar w:fldCharType="begin"/>
      </w:r>
      <w:r w:rsidR="008A1A80">
        <w:instrText>HYPERLINK "https://peppol.eu/what-is-peppol/" \o "https://peppol.eu/what-is-peppol/"</w:instrText>
      </w:r>
      <w:r w:rsidR="008A1A80">
        <w:fldChar w:fldCharType="separate"/>
      </w:r>
      <w:r>
        <w:rPr>
          <w:rStyle w:val="Hyperlink"/>
        </w:rPr>
        <w:t>Peppol</w:t>
      </w:r>
      <w:proofErr w:type="spellEnd"/>
      <w:r>
        <w:rPr>
          <w:rStyle w:val="Hyperlink"/>
        </w:rPr>
        <w:t xml:space="preserve"> AISBL</w:t>
      </w:r>
      <w:r w:rsidR="008A1A80">
        <w:rPr>
          <w:rStyle w:val="Hyperlink"/>
        </w:rPr>
        <w:fldChar w:fldCharType="end"/>
      </w:r>
      <w:r>
        <w:t>].</w:t>
      </w:r>
    </w:p>
    <w:p w14:paraId="295EBA7C" w14:textId="6B1021E2" w:rsidR="00093540" w:rsidRDefault="00A045BC">
      <w:pPr>
        <w:pStyle w:val="berschrift2"/>
        <w:rPr>
          <w:lang w:val="en-GB"/>
        </w:rPr>
      </w:pPr>
      <w:bookmarkStart w:id="42" w:name="_Toc151124702"/>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8A1A80">
        <w:fldChar w:fldCharType="begin"/>
      </w:r>
      <w:r w:rsidR="008A1A80">
        <w:instrText>HYPERLINK "https://peppol.eu/what-is-peppol/peppol-transport-infrastructure/"</w:instrText>
      </w:r>
      <w:r w:rsidR="008A1A8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8A1A8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8A1A80">
        <w:fldChar w:fldCharType="begin"/>
      </w:r>
      <w:r w:rsidR="008A1A80">
        <w:instrText>HYPERLINK "https://peppol.eu/what-is-peppol/peppol-profiles-specifications/" \o "https://peppol.eu/what-is-peppol/peppol-profiles-specifications/"</w:instrText>
      </w:r>
      <w:r w:rsidR="008A1A80">
        <w:fldChar w:fldCharType="separate"/>
      </w:r>
      <w:r>
        <w:rPr>
          <w:rStyle w:val="Hyperlink"/>
        </w:rPr>
        <w:t>Peppol</w:t>
      </w:r>
      <w:proofErr w:type="spellEnd"/>
      <w:r>
        <w:rPr>
          <w:rStyle w:val="Hyperlink"/>
        </w:rPr>
        <w:t xml:space="preserve"> BIS</w:t>
      </w:r>
      <w:r w:rsidR="008A1A80">
        <w:rPr>
          <w:rStyle w:val="Hyperlink"/>
        </w:rPr>
        <w:fldChar w:fldCharType="end"/>
      </w:r>
      <w:r>
        <w:t>].</w:t>
      </w:r>
    </w:p>
    <w:p w14:paraId="295EBA7E" w14:textId="4D2A30CF"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8A1A80">
        <w:fldChar w:fldCharType="begin"/>
      </w:r>
      <w:r w:rsidR="008A1A80">
        <w:instrText>HYPERLINK "https://peppol.eu/downloads/pre-award/"</w:instrText>
      </w:r>
      <w:r w:rsidR="008A1A80">
        <w:fldChar w:fldCharType="separate"/>
      </w:r>
      <w:r>
        <w:rPr>
          <w:rStyle w:val="Hyperlink"/>
        </w:rPr>
        <w:t>Peppol</w:t>
      </w:r>
      <w:proofErr w:type="spellEnd"/>
      <w:r>
        <w:rPr>
          <w:rStyle w:val="Hyperlink"/>
        </w:rPr>
        <w:t xml:space="preserve"> Pre Award</w:t>
      </w:r>
      <w:r w:rsidR="008A1A80">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8A1A80">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8A1A80">
        <w:fldChar w:fldCharType="begin"/>
      </w:r>
      <w:r w:rsidR="008A1A80">
        <w:instrText>HYPERLINK "https://docs.peppol.eu/pracc/files/BIS-eDelivery-guide-for-pre-award-v1.2.pdf" \o "https://docs.peppol.eu/pracc/files/BIS-eDelivery-guide-for-pre-award-v1.2.pdf"</w:instrText>
      </w:r>
      <w:r w:rsidR="008A1A80">
        <w:fldChar w:fldCharType="separate"/>
      </w:r>
      <w:r>
        <w:rPr>
          <w:rStyle w:val="Hyperlink"/>
        </w:rPr>
        <w:t>Pre Award eDelivery</w:t>
      </w:r>
      <w:r w:rsidR="008A1A80">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8A1A80">
        <w:fldChar w:fldCharType="begin"/>
      </w:r>
      <w:r w:rsidR="008A1A80">
        <w:instrText>HYPERLINK "https://docs.peppol.eu/pracc/files/BIS-eDocuments-guide-for-pre-award-v1.2.pdf"</w:instrText>
      </w:r>
      <w:r w:rsidR="008A1A80">
        <w:fldChar w:fldCharType="separate"/>
      </w:r>
      <w:r>
        <w:rPr>
          <w:rStyle w:val="Hyperlink"/>
        </w:rPr>
        <w:t>Pre Award eDocuments</w:t>
      </w:r>
      <w:r w:rsidR="008A1A80">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E05CA68"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BIS pre-award</w:t>
      </w:r>
      <w:r w:rsidR="008A1A80">
        <w:rPr>
          <w:rStyle w:val="Hyperlink"/>
        </w:rPr>
        <w:fldChar w:fldCharType="end"/>
      </w:r>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E24F08">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E24F08">
            <w:pPr>
              <w:spacing w:after="120"/>
              <w:rPr>
                <w:rFonts w:ascii="Calibri" w:hAnsi="Calibri" w:cs="Calibri"/>
                <w:sz w:val="20"/>
                <w:szCs w:val="20"/>
                <w:lang w:eastAsia="nl-NL"/>
              </w:rPr>
            </w:pPr>
            <w:hyperlink r:id="rId22"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E24F08">
            <w:pPr>
              <w:spacing w:after="120"/>
              <w:rPr>
                <w:rFonts w:ascii="Calibri" w:hAnsi="Calibri" w:cs="Calibri"/>
                <w:sz w:val="20"/>
                <w:szCs w:val="20"/>
                <w:lang w:eastAsia="nl-NL"/>
              </w:rPr>
            </w:pPr>
            <w:hyperlink r:id="rId23"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E24F08">
            <w:pPr>
              <w:spacing w:after="120"/>
              <w:rPr>
                <w:rFonts w:ascii="Calibri" w:hAnsi="Calibri" w:cs="Calibri"/>
                <w:sz w:val="20"/>
                <w:szCs w:val="20"/>
                <w:lang w:eastAsia="nl-NL"/>
              </w:rPr>
            </w:pPr>
            <w:hyperlink r:id="rId24"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E24F08">
            <w:pPr>
              <w:spacing w:after="120"/>
              <w:rPr>
                <w:rFonts w:ascii="Calibri" w:hAnsi="Calibri" w:cs="Calibri"/>
                <w:sz w:val="20"/>
                <w:szCs w:val="20"/>
                <w:lang w:eastAsia="nl-NL"/>
              </w:rPr>
            </w:pPr>
            <w:hyperlink r:id="rId25"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E24F08">
            <w:pPr>
              <w:spacing w:after="120"/>
              <w:rPr>
                <w:rFonts w:ascii="Calibri" w:hAnsi="Calibri" w:cs="Calibri"/>
                <w:sz w:val="20"/>
                <w:szCs w:val="20"/>
                <w:lang w:eastAsia="nl-NL"/>
              </w:rPr>
            </w:pPr>
            <w:hyperlink r:id="rId26"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E24F08">
            <w:pPr>
              <w:spacing w:after="120"/>
              <w:rPr>
                <w:rFonts w:ascii="Calibri" w:hAnsi="Calibri" w:cs="Calibri"/>
                <w:sz w:val="20"/>
                <w:szCs w:val="20"/>
                <w:lang w:eastAsia="nl-NL"/>
              </w:rPr>
            </w:pPr>
            <w:hyperlink r:id="rId27"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E24F08">
            <w:pPr>
              <w:spacing w:after="120"/>
              <w:rPr>
                <w:rFonts w:ascii="Calibri" w:hAnsi="Calibri" w:cs="Calibri"/>
                <w:sz w:val="20"/>
                <w:szCs w:val="20"/>
                <w:lang w:eastAsia="nl-NL"/>
              </w:rPr>
            </w:pPr>
            <w:hyperlink r:id="rId28"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E24F08">
            <w:pPr>
              <w:spacing w:after="120"/>
              <w:rPr>
                <w:rFonts w:ascii="Calibri" w:hAnsi="Calibri" w:cs="Calibri"/>
                <w:sz w:val="20"/>
                <w:szCs w:val="20"/>
                <w:lang w:eastAsia="nl-NL"/>
              </w:rPr>
            </w:pPr>
            <w:hyperlink r:id="rId29"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E24F08">
            <w:pPr>
              <w:spacing w:after="120"/>
              <w:rPr>
                <w:rFonts w:ascii="Calibri" w:hAnsi="Calibri" w:cs="Calibri"/>
                <w:sz w:val="20"/>
                <w:szCs w:val="20"/>
                <w:lang w:eastAsia="nl-NL"/>
              </w:rPr>
            </w:pPr>
            <w:hyperlink r:id="rId30"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E24F08">
            <w:pPr>
              <w:spacing w:after="120"/>
              <w:rPr>
                <w:rFonts w:ascii="Calibri" w:hAnsi="Calibri" w:cs="Calibri"/>
                <w:sz w:val="20"/>
                <w:szCs w:val="20"/>
                <w:lang w:eastAsia="nl-NL"/>
              </w:rPr>
            </w:pPr>
            <w:hyperlink r:id="rId31"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E24F08">
            <w:pPr>
              <w:spacing w:after="120"/>
              <w:rPr>
                <w:rFonts w:ascii="Calibri" w:hAnsi="Calibri" w:cs="Calibri"/>
                <w:sz w:val="20"/>
                <w:szCs w:val="20"/>
                <w:lang w:eastAsia="nl-NL"/>
              </w:rPr>
            </w:pPr>
            <w:hyperlink r:id="rId32"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E24F08">
            <w:pPr>
              <w:spacing w:after="120"/>
              <w:rPr>
                <w:rFonts w:ascii="Calibri" w:hAnsi="Calibri" w:cs="Calibri"/>
                <w:sz w:val="20"/>
                <w:szCs w:val="20"/>
                <w:lang w:eastAsia="nl-NL"/>
              </w:rPr>
            </w:pPr>
            <w:hyperlink r:id="rId33"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E24F08">
            <w:pPr>
              <w:spacing w:after="120"/>
              <w:rPr>
                <w:rFonts w:ascii="Calibri" w:hAnsi="Calibri" w:cs="Calibri"/>
                <w:sz w:val="20"/>
                <w:szCs w:val="20"/>
                <w:lang w:eastAsia="nl-NL"/>
              </w:rPr>
            </w:pPr>
            <w:hyperlink r:id="rId34"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E24F08">
            <w:pPr>
              <w:spacing w:after="120"/>
              <w:rPr>
                <w:rFonts w:ascii="Calibri" w:hAnsi="Calibri" w:cs="Calibri"/>
                <w:sz w:val="20"/>
                <w:szCs w:val="20"/>
                <w:lang w:eastAsia="nl-NL"/>
              </w:rPr>
            </w:pPr>
            <w:hyperlink r:id="rId35"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E24F08">
            <w:pPr>
              <w:spacing w:after="120"/>
              <w:rPr>
                <w:rFonts w:ascii="Calibri" w:hAnsi="Calibri" w:cs="Calibri"/>
                <w:sz w:val="20"/>
                <w:szCs w:val="20"/>
                <w:lang w:eastAsia="nl-NL"/>
              </w:rPr>
            </w:pPr>
            <w:hyperlink r:id="rId36"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E24F08">
            <w:pPr>
              <w:spacing w:after="120"/>
              <w:rPr>
                <w:rFonts w:ascii="Calibri" w:hAnsi="Calibri" w:cs="Calibri"/>
                <w:sz w:val="20"/>
                <w:szCs w:val="20"/>
                <w:lang w:eastAsia="nl-NL"/>
              </w:rPr>
            </w:pPr>
            <w:hyperlink r:id="rId37"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E24F08">
            <w:pPr>
              <w:spacing w:after="120"/>
              <w:rPr>
                <w:rFonts w:ascii="Calibri" w:hAnsi="Calibri" w:cs="Calibri"/>
                <w:sz w:val="20"/>
                <w:szCs w:val="20"/>
                <w:lang w:eastAsia="nl-NL"/>
              </w:rPr>
            </w:pPr>
            <w:hyperlink r:id="rId38"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E24F08">
            <w:pPr>
              <w:spacing w:after="120"/>
              <w:rPr>
                <w:rFonts w:ascii="Calibri" w:hAnsi="Calibri" w:cs="Calibri"/>
                <w:sz w:val="20"/>
                <w:szCs w:val="20"/>
                <w:lang w:eastAsia="nl-NL"/>
              </w:rPr>
            </w:pPr>
            <w:hyperlink r:id="rId39"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E24F08">
            <w:pPr>
              <w:spacing w:after="120"/>
              <w:rPr>
                <w:rFonts w:ascii="Calibri" w:hAnsi="Calibri" w:cs="Calibri"/>
                <w:sz w:val="20"/>
                <w:szCs w:val="20"/>
                <w:lang w:eastAsia="nl-NL"/>
              </w:rPr>
            </w:pPr>
            <w:hyperlink r:id="rId40"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E24F08">
            <w:pPr>
              <w:spacing w:after="120"/>
              <w:rPr>
                <w:rFonts w:ascii="Calibri" w:hAnsi="Calibri" w:cs="Calibri"/>
                <w:sz w:val="20"/>
                <w:szCs w:val="20"/>
                <w:lang w:eastAsia="nl-NL"/>
              </w:rPr>
            </w:pPr>
            <w:hyperlink r:id="rId41"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E24F08">
            <w:pPr>
              <w:spacing w:after="120"/>
              <w:rPr>
                <w:rFonts w:ascii="Calibri" w:hAnsi="Calibri" w:cs="Calibri"/>
                <w:sz w:val="20"/>
                <w:szCs w:val="20"/>
                <w:lang w:eastAsia="nl-NL"/>
              </w:rPr>
            </w:pPr>
            <w:hyperlink r:id="rId42"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E24F08">
            <w:pPr>
              <w:spacing w:after="120"/>
              <w:rPr>
                <w:rFonts w:ascii="Calibri" w:hAnsi="Calibri" w:cs="Calibri"/>
                <w:sz w:val="20"/>
                <w:szCs w:val="20"/>
                <w:lang w:eastAsia="nl-NL"/>
              </w:rPr>
            </w:pPr>
            <w:hyperlink r:id="rId43"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E24F08">
            <w:pPr>
              <w:spacing w:after="120"/>
              <w:rPr>
                <w:rFonts w:ascii="Calibri" w:hAnsi="Calibri" w:cs="Calibri"/>
                <w:sz w:val="20"/>
                <w:szCs w:val="20"/>
                <w:lang w:eastAsia="nl-NL"/>
              </w:rPr>
            </w:pPr>
            <w:hyperlink r:id="rId44"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E24F08">
            <w:pPr>
              <w:spacing w:after="120"/>
              <w:rPr>
                <w:rFonts w:ascii="Calibri" w:hAnsi="Calibri" w:cs="Calibri"/>
                <w:sz w:val="20"/>
                <w:szCs w:val="20"/>
                <w:lang w:eastAsia="nl-NL"/>
              </w:rPr>
            </w:pPr>
            <w:hyperlink r:id="rId45"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E24F08">
            <w:pPr>
              <w:spacing w:after="120"/>
              <w:rPr>
                <w:rFonts w:ascii="Calibri" w:hAnsi="Calibri" w:cs="Calibri"/>
                <w:sz w:val="20"/>
                <w:szCs w:val="20"/>
                <w:lang w:eastAsia="nl-NL"/>
              </w:rPr>
            </w:pPr>
            <w:hyperlink r:id="rId46"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E24F08">
            <w:pPr>
              <w:spacing w:after="120"/>
            </w:pPr>
            <w:hyperlink r:id="rId47"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E24F08">
            <w:pPr>
              <w:spacing w:after="120"/>
              <w:rPr>
                <w:rFonts w:ascii="Calibri" w:hAnsi="Calibri" w:cs="Calibri"/>
                <w:sz w:val="20"/>
                <w:szCs w:val="20"/>
                <w:lang w:eastAsia="nl-NL"/>
              </w:rPr>
            </w:pPr>
            <w:hyperlink r:id="rId48"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E24F08">
            <w:pPr>
              <w:spacing w:after="120"/>
              <w:rPr>
                <w:rFonts w:ascii="Calibri" w:hAnsi="Calibri" w:cs="Calibri"/>
                <w:sz w:val="20"/>
                <w:szCs w:val="20"/>
                <w:lang w:eastAsia="nl-NL"/>
              </w:rPr>
            </w:pPr>
            <w:hyperlink r:id="rId49"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E24F08">
            <w:pPr>
              <w:spacing w:after="120"/>
              <w:rPr>
                <w:rFonts w:ascii="Calibri" w:hAnsi="Calibri" w:cs="Calibri"/>
                <w:sz w:val="20"/>
                <w:szCs w:val="20"/>
                <w:lang w:eastAsia="nl-NL"/>
              </w:rPr>
            </w:pPr>
            <w:hyperlink r:id="rId50"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E24F08">
            <w:pPr>
              <w:spacing w:after="120"/>
              <w:rPr>
                <w:rFonts w:ascii="Calibri" w:hAnsi="Calibri" w:cs="Calibri"/>
                <w:sz w:val="20"/>
                <w:szCs w:val="20"/>
                <w:lang w:eastAsia="nl-NL"/>
              </w:rPr>
            </w:pPr>
            <w:hyperlink r:id="rId51"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E24F08">
            <w:pPr>
              <w:spacing w:after="120"/>
              <w:rPr>
                <w:rFonts w:ascii="Calibri" w:hAnsi="Calibri" w:cs="Calibri"/>
                <w:sz w:val="20"/>
                <w:szCs w:val="20"/>
                <w:lang w:eastAsia="nl-NL"/>
              </w:rPr>
            </w:pPr>
            <w:hyperlink r:id="rId52"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E24F08">
            <w:pPr>
              <w:spacing w:after="120"/>
              <w:rPr>
                <w:rFonts w:ascii="Calibri" w:hAnsi="Calibri" w:cs="Calibri"/>
                <w:sz w:val="20"/>
                <w:szCs w:val="20"/>
                <w:lang w:eastAsia="nl-NL"/>
              </w:rPr>
            </w:pPr>
            <w:hyperlink r:id="rId53"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E24F08">
            <w:pPr>
              <w:spacing w:after="120"/>
              <w:rPr>
                <w:rFonts w:ascii="Calibri" w:hAnsi="Calibri" w:cs="Calibri"/>
                <w:sz w:val="20"/>
                <w:szCs w:val="20"/>
                <w:lang w:eastAsia="nl-NL"/>
              </w:rPr>
            </w:pPr>
            <w:hyperlink r:id="rId54"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E24F08" w:rsidP="00B064F5">
            <w:pPr>
              <w:spacing w:after="120"/>
              <w:rPr>
                <w:rFonts w:ascii="Calibri" w:hAnsi="Calibri" w:cs="Calibri"/>
                <w:sz w:val="20"/>
                <w:szCs w:val="20"/>
                <w:lang w:eastAsia="nl-NL"/>
              </w:rPr>
            </w:pPr>
            <w:hyperlink r:id="rId55"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E24F08" w:rsidP="00B064F5">
            <w:pPr>
              <w:spacing w:after="120"/>
              <w:rPr>
                <w:rFonts w:ascii="Calibri" w:hAnsi="Calibri" w:cs="Calibri"/>
                <w:sz w:val="20"/>
                <w:szCs w:val="20"/>
                <w:lang w:eastAsia="nl-NL"/>
              </w:rPr>
            </w:pPr>
            <w:hyperlink r:id="rId56"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E24F08" w:rsidP="00B064F5">
            <w:pPr>
              <w:spacing w:after="120"/>
              <w:rPr>
                <w:rFonts w:ascii="Calibri" w:hAnsi="Calibri" w:cs="Calibri"/>
                <w:sz w:val="20"/>
                <w:szCs w:val="20"/>
                <w:lang w:eastAsia="nl-NL"/>
              </w:rPr>
            </w:pPr>
            <w:hyperlink r:id="rId57"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4" w:name="_Toc423863139"/>
      <w:bookmarkStart w:id="45" w:name="_Toc151124703"/>
      <w:r w:rsidRPr="00016AF4">
        <w:rPr>
          <w:lang w:val="en-GB"/>
        </w:rPr>
        <w:lastRenderedPageBreak/>
        <w:t>Goals</w:t>
      </w:r>
      <w:bookmarkEnd w:id="44"/>
      <w:r w:rsidRPr="00016AF4">
        <w:rPr>
          <w:lang w:val="en-GB"/>
        </w:rPr>
        <w:t xml:space="preserve"> of the Notification &amp; Open Procedure guideline</w:t>
      </w:r>
      <w:bookmarkEnd w:id="45"/>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6"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6"/>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7" w:name="_Toc151124704"/>
      <w:r>
        <w:rPr>
          <w:lang w:val="en-GB"/>
        </w:rPr>
        <w:t>Business Environment</w:t>
      </w:r>
      <w:bookmarkEnd w:id="47"/>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58" w:tooltip="https://eur-lex.europa.eu/legal-content/DE/TXT/?uri=CELEX%3A32014L0024" w:history="1">
        <w:r>
          <w:rPr>
            <w:rStyle w:val="Hyperlink"/>
            <w:lang w:val="en-GB"/>
          </w:rPr>
          <w:t>2014/24/EU</w:t>
        </w:r>
      </w:hyperlink>
      <w:r w:rsidR="006A09C7">
        <w:rPr>
          <w:lang w:val="en-GB"/>
        </w:rPr>
        <w:t xml:space="preserve">, </w:t>
      </w:r>
      <w:hyperlink r:id="rId59" w:tooltip="https://eur-lex.europa.eu/legal-content/DE/TXT/?uri=CELEX%3A32014L0025" w:history="1">
        <w:r>
          <w:rPr>
            <w:rStyle w:val="Hyperlink"/>
            <w:lang w:val="en-GB"/>
          </w:rPr>
          <w:t>2014/25/EU</w:t>
        </w:r>
      </w:hyperlink>
      <w:r w:rsidR="006A09C7">
        <w:rPr>
          <w:rStyle w:val="Hyperlink"/>
          <w:lang w:val="en-GB"/>
        </w:rPr>
        <w:t xml:space="preserve">, </w:t>
      </w:r>
      <w:hyperlink r:id="rId60"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1"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2"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3"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4"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8" w:name="_Toc151124705"/>
      <w:r>
        <w:rPr>
          <w:lang w:val="en-GB"/>
        </w:rPr>
        <w:t>Notification procedures in scope of this guideline</w:t>
      </w:r>
      <w:bookmarkEnd w:id="48"/>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or 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65"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66"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67" w:history="1">
        <w:r w:rsidRPr="006E071B">
          <w:rPr>
            <w:rStyle w:val="Hyperlink"/>
            <w:rFonts w:ascii="Calibri" w:hAnsi="Calibri"/>
            <w:sz w:val="22"/>
            <w:szCs w:val="22"/>
            <w:lang w:val="en-GB" w:eastAsia="en-US"/>
          </w:rPr>
          <w:t>Directive 2014/24/EU</w:t>
        </w:r>
      </w:hyperlink>
      <w:r w:rsidR="00E33456">
        <w:rPr>
          <w:lang w:val="en-GB"/>
        </w:rPr>
        <w:t xml:space="preserve">, </w:t>
      </w:r>
      <w:hyperlink r:id="rId68"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69"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0"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1"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2"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3"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 xml:space="preserve">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4"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sidRPr="006E071B">
        <w:rPr>
          <w:rFonts w:ascii="Calibri" w:hAnsi="Calibri"/>
          <w:sz w:val="22"/>
          <w:szCs w:val="22"/>
          <w:lang w:val="en-GB" w:eastAsia="en-US"/>
        </w:rPr>
        <w:t>e.g.</w:t>
      </w:r>
      <w:proofErr w:type="gramEnd"/>
      <w:r w:rsidRPr="006E071B">
        <w:rPr>
          <w:rFonts w:ascii="Calibri" w:hAnsi="Calibri"/>
          <w:sz w:val="22"/>
          <w:szCs w:val="22"/>
          <w:lang w:val="en-GB" w:eastAsia="en-US"/>
        </w:rPr>
        <w:t xml:space="preserve">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5"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76"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77"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78"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0"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1"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49" w:name="_Toc151124706"/>
      <w:r>
        <w:rPr>
          <w:lang w:val="en-GB"/>
        </w:rPr>
        <w:t>Tendering procedures in scope of this guideline</w:t>
      </w:r>
      <w:bookmarkEnd w:id="49"/>
    </w:p>
    <w:p w14:paraId="0ED3FA15" w14:textId="5756960E"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83"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84"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85"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8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87"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88"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89"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0"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In restricted and negotiated procedures and in a competitive dialogue the interested economic operators must submit a request to participate </w:t>
      </w:r>
      <w:proofErr w:type="gramStart"/>
      <w:r w:rsidRPr="00DB4F48">
        <w:rPr>
          <w:rFonts w:ascii="Calibri" w:hAnsi="Calibri"/>
          <w:sz w:val="22"/>
          <w:szCs w:val="22"/>
          <w:lang w:val="en-GB" w:eastAsia="en-US"/>
        </w:rPr>
        <w:t>in order to</w:t>
      </w:r>
      <w:proofErr w:type="gramEnd"/>
      <w:r w:rsidRPr="00DB4F48">
        <w:rPr>
          <w:rFonts w:ascii="Calibri" w:hAnsi="Calibri"/>
          <w:sz w:val="22"/>
          <w:szCs w:val="22"/>
          <w:lang w:val="en-GB" w:eastAsia="en-US"/>
        </w:rPr>
        <w:t xml:space="preserve">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w:t>
      </w:r>
      <w:proofErr w:type="spellStart"/>
      <w:r w:rsidRPr="00DB4F48">
        <w:rPr>
          <w:rFonts w:ascii="Calibri" w:hAnsi="Calibri"/>
          <w:sz w:val="22"/>
          <w:szCs w:val="22"/>
          <w:lang w:val="en-GB" w:eastAsia="en-US"/>
        </w:rPr>
        <w:t>unscubsribe</w:t>
      </w:r>
      <w:proofErr w:type="spellEnd"/>
      <w:r w:rsidRPr="00DB4F48">
        <w:rPr>
          <w:rFonts w:ascii="Calibri" w:hAnsi="Calibri"/>
          <w:sz w:val="22"/>
          <w:szCs w:val="22"/>
          <w:lang w:val="en-GB" w:eastAsia="en-US"/>
        </w:rPr>
        <w:t>) to obtain (not obtain) tendering information using profile CEN WS/BII 3</w:t>
      </w:r>
      <w:r w:rsidRPr="00DB4F48">
        <w:rPr>
          <w:lang w:val="en-US"/>
        </w:rPr>
        <w:t xml:space="preserve"> </w:t>
      </w:r>
      <w:hyperlink r:id="rId91"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17027-111) covered by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2"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3"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94"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95"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96"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97"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8"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99"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0"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1"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02"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03"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04"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05" w:history="1">
        <w:r w:rsidRPr="00DB4F48">
          <w:rPr>
            <w:rStyle w:val="Hyperlink"/>
            <w:rFonts w:eastAsia="Arial"/>
            <w:lang w:val="en-US"/>
          </w:rPr>
          <w:t>P013 Invitation to Tender</w:t>
        </w:r>
      </w:hyperlink>
      <w:r w:rsidRPr="00DB4F48">
        <w:rPr>
          <w:lang w:val="en-US"/>
        </w:rPr>
        <w:t xml:space="preserve">. </w:t>
      </w:r>
      <w:commentRangeStart w:id="50"/>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06"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07" w:history="1">
        <w:r w:rsidRPr="009468F9">
          <w:rPr>
            <w:rStyle w:val="Hyperlink"/>
            <w:rFonts w:ascii="Calibri" w:hAnsi="Calibri"/>
            <w:sz w:val="22"/>
            <w:szCs w:val="22"/>
            <w:lang w:val="en-GB" w:eastAsia="en-US"/>
          </w:rPr>
          <w:t>P012 Qualification Rejection</w:t>
        </w:r>
      </w:hyperlink>
      <w:r w:rsidRPr="00DB4F48">
        <w:rPr>
          <w:lang w:val="en-US"/>
        </w:rPr>
        <w:t>.</w:t>
      </w:r>
      <w:commentRangeEnd w:id="50"/>
      <w:r w:rsidR="009468F9">
        <w:rPr>
          <w:rStyle w:val="Kommentarzeichen"/>
          <w:rFonts w:ascii="Calibri" w:hAnsi="Calibri"/>
          <w:lang w:val="en-US" w:eastAsia="en-US"/>
        </w:rPr>
        <w:commentReference w:id="50"/>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economic operator has received the call for tenders 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8"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09"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0"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1"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2"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13"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 xml:space="preserve">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4"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15"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17"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1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proofErr w:type="spellStart"/>
      <w:r w:rsidRPr="00DB4F48">
        <w:rPr>
          <w:rFonts w:ascii="Calibri" w:hAnsi="Calibri"/>
          <w:sz w:val="22"/>
          <w:szCs w:val="22"/>
          <w:lang w:val="en-GB" w:eastAsia="en-US"/>
        </w:rPr>
        <w:t>initated</w:t>
      </w:r>
      <w:proofErr w:type="spellEnd"/>
      <w:r w:rsidRPr="00DB4F48">
        <w:rPr>
          <w:rFonts w:ascii="Calibri" w:hAnsi="Calibri"/>
          <w:sz w:val="22"/>
          <w:szCs w:val="22"/>
          <w:lang w:val="en-GB" w:eastAsia="en-US"/>
        </w:rPr>
        <w:t xml:space="preserve"> by BIS</w:t>
      </w:r>
      <w:r w:rsidRPr="00DB4F48">
        <w:rPr>
          <w:lang w:val="en-US"/>
        </w:rPr>
        <w:t xml:space="preserve"> </w:t>
      </w:r>
      <w:hyperlink r:id="rId119"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0"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1" w:name="_Toc151124707"/>
      <w:r>
        <w:rPr>
          <w:lang w:val="en-GB"/>
        </w:rPr>
        <w:t>Process control</w:t>
      </w:r>
      <w:r w:rsidR="0030712E">
        <w:rPr>
          <w:lang w:val="en-GB"/>
        </w:rPr>
        <w:t xml:space="preserve"> mechanisms in scope of this guideline</w:t>
      </w:r>
      <w:bookmarkEnd w:id="51"/>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5D581248">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2"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2"/>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 xml:space="preserve">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3" w:name="_Toc396325236"/>
      <w:bookmarkStart w:id="54" w:name="_Toc423262716"/>
      <w:bookmarkStart w:id="55" w:name="_Toc423863144"/>
      <w:bookmarkStart w:id="56" w:name="_Toc151124708"/>
      <w:r>
        <w:lastRenderedPageBreak/>
        <w:t>Business Requirements</w:t>
      </w:r>
      <w:bookmarkEnd w:id="53"/>
      <w:bookmarkEnd w:id="54"/>
      <w:bookmarkEnd w:id="55"/>
      <w:bookmarkEnd w:id="56"/>
    </w:p>
    <w:p w14:paraId="295EBB87" w14:textId="77777777" w:rsidR="00093540" w:rsidRPr="00DA38E2" w:rsidRDefault="00A045BC" w:rsidP="00DA38E2">
      <w:pPr>
        <w:pStyle w:val="berschrift2"/>
        <w:rPr>
          <w:lang w:val="en-GB"/>
        </w:rPr>
      </w:pPr>
      <w:bookmarkStart w:id="57" w:name="_Toc423863145"/>
      <w:bookmarkStart w:id="58" w:name="_Toc151124709"/>
      <w:r w:rsidRPr="00DA38E2">
        <w:rPr>
          <w:lang w:val="en-GB"/>
        </w:rPr>
        <w:t>High level business requirements</w:t>
      </w:r>
      <w:bookmarkEnd w:id="57"/>
      <w:bookmarkEnd w:id="58"/>
    </w:p>
    <w:p w14:paraId="295EBB88" w14:textId="010AC9EB" w:rsidR="00093540" w:rsidRDefault="00A045BC">
      <w:pPr>
        <w:pStyle w:val="Beschriftung"/>
        <w:keepNext/>
        <w:jc w:val="center"/>
      </w:pPr>
      <w:bookmarkStart w:id="59"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59"/>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0" w:name="_Toc151124710"/>
      <w:r w:rsidRPr="00DA38E2">
        <w:rPr>
          <w:lang w:val="en-GB"/>
        </w:rPr>
        <w:t>Key examples</w:t>
      </w:r>
      <w:bookmarkEnd w:id="60"/>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1" w:name="_Toc151124711"/>
      <w:r>
        <w:t>Key example: Notification</w:t>
      </w:r>
      <w:bookmarkEnd w:id="61"/>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2"/>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2"/>
      <w:r w:rsidR="005A2D90">
        <w:rPr>
          <w:rStyle w:val="Kommentarzeichen"/>
          <w:rFonts w:eastAsia="Times New Roman"/>
          <w:lang w:val="en-US"/>
        </w:rPr>
        <w:commentReference w:id="62"/>
      </w:r>
    </w:p>
    <w:p w14:paraId="295EBBD6" w14:textId="77777777" w:rsidR="00093540" w:rsidRDefault="00093540">
      <w:pPr>
        <w:pStyle w:val="Listenabsatz"/>
        <w:ind w:left="774"/>
      </w:pPr>
    </w:p>
    <w:p w14:paraId="295EBBD7" w14:textId="4EE6CF5D" w:rsidR="00093540" w:rsidRDefault="00E24F08">
      <w:r>
        <w:lastRenderedPageBreak/>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63"/>
      <w:r w:rsidR="00AA2823">
        <w:rPr>
          <w:noProof/>
        </w:rPr>
        <w:drawing>
          <wp:inline distT="0" distB="0" distL="0" distR="0" wp14:anchorId="07ADF3F0" wp14:editId="3FAA79D4">
            <wp:extent cx="6373495" cy="5113655"/>
            <wp:effectExtent l="0" t="0" r="8255" b="0"/>
            <wp:docPr id="1144063426"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63426" name="Grafik 1" descr="Ein Bild, das Text, Diagramm, parallel, Reihe enthält.&#10;&#10;Automatisch generierte Beschreibung"/>
                    <pic:cNvPicPr/>
                  </pic:nvPicPr>
                  <pic:blipFill>
                    <a:blip r:embed="rId122"/>
                    <a:stretch>
                      <a:fillRect/>
                    </a:stretch>
                  </pic:blipFill>
                  <pic:spPr>
                    <a:xfrm>
                      <a:off x="0" y="0"/>
                      <a:ext cx="6373495" cy="5113655"/>
                    </a:xfrm>
                    <a:prstGeom prst="rect">
                      <a:avLst/>
                    </a:prstGeom>
                  </pic:spPr>
                </pic:pic>
              </a:graphicData>
            </a:graphic>
          </wp:inline>
        </w:drawing>
      </w:r>
      <w:commentRangeEnd w:id="63"/>
      <w:r w:rsidR="00AA2823">
        <w:rPr>
          <w:rStyle w:val="Kommentarzeichen"/>
        </w:rPr>
        <w:commentReference w:id="63"/>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w:t>
      </w:r>
      <w:r>
        <w:rPr>
          <w:lang w:val="en-GB"/>
        </w:rPr>
        <w:lastRenderedPageBreak/>
        <w:t xml:space="preserve">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64"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64"/>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65" w:name="_Hlk95154426"/>
      <w:proofErr w:type="spellStart"/>
      <w:r>
        <w:rPr>
          <w:i/>
        </w:rPr>
        <w:t>LisbonMedical</w:t>
      </w:r>
      <w:proofErr w:type="spellEnd"/>
      <w:r>
        <w:t xml:space="preserve"> i</w:t>
      </w:r>
      <w:bookmarkEnd w:id="65"/>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186AD043" w:rsidR="00093540" w:rsidRDefault="00A045BC">
      <w:pPr>
        <w:pStyle w:val="berschrift3"/>
      </w:pPr>
      <w:bookmarkStart w:id="66" w:name="_Toc151124712"/>
      <w:r>
        <w:t xml:space="preserve">Key example: </w:t>
      </w:r>
      <w:r w:rsidR="005940D8">
        <w:t>Restricted</w:t>
      </w:r>
      <w:r>
        <w:t xml:space="preserve"> Procedure</w:t>
      </w:r>
      <w:r w:rsidR="00CC4598">
        <w:t xml:space="preserve"> without use of dynamic purchase system</w:t>
      </w:r>
      <w:bookmarkEnd w:id="66"/>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lastRenderedPageBreak/>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67"/>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123"/>
                    <a:stretch/>
                  </pic:blipFill>
                  <pic:spPr bwMode="auto">
                    <a:xfrm>
                      <a:off x="0" y="0"/>
                      <a:ext cx="6373495" cy="5038090"/>
                    </a:xfrm>
                    <a:prstGeom prst="rect">
                      <a:avLst/>
                    </a:prstGeom>
                  </pic:spPr>
                </pic:pic>
              </a:graphicData>
            </a:graphic>
          </wp:inline>
        </w:drawing>
      </w:r>
      <w:commentRangeEnd w:id="67"/>
      <w:r w:rsidR="00B45A8E">
        <w:rPr>
          <w:rStyle w:val="Kommentarzeichen"/>
        </w:rPr>
        <w:commentReference w:id="67"/>
      </w:r>
    </w:p>
    <w:p w14:paraId="295EBBF5" w14:textId="2720D3D0" w:rsidR="00093540" w:rsidRDefault="00A045BC">
      <w:pPr>
        <w:pStyle w:val="Beschriftung"/>
        <w:jc w:val="center"/>
      </w:pPr>
      <w:bookmarkStart w:id="68" w:name="_Toc151124752"/>
      <w:r>
        <w:t xml:space="preserve">Figure </w:t>
      </w:r>
      <w:r>
        <w:fldChar w:fldCharType="begin"/>
      </w:r>
      <w:r>
        <w:instrText xml:space="preserve"> SEQ Figure \* ARABIC </w:instrText>
      </w:r>
      <w:r>
        <w:fldChar w:fldCharType="separate"/>
      </w:r>
      <w:r w:rsidR="00A75063">
        <w:rPr>
          <w:noProof/>
        </w:rPr>
        <w:t>2</w:t>
      </w:r>
      <w:r>
        <w:fldChar w:fldCharType="end"/>
      </w:r>
      <w:r>
        <w:t xml:space="preserve">: Flow of Transactions </w:t>
      </w:r>
      <w:r w:rsidR="005940D8">
        <w:t>Restricted</w:t>
      </w:r>
      <w:r>
        <w:t xml:space="preserve"> procedure Key Example</w:t>
      </w:r>
      <w:bookmarkEnd w:id="68"/>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69"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69"/>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lastRenderedPageBreak/>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6F71F468" w14:textId="77777777" w:rsidR="00907482" w:rsidRDefault="00A045BC" w:rsidP="00907482">
      <w:r>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w:t>
      </w:r>
      <w:proofErr w:type="spellStart"/>
      <w:r w:rsidRPr="00907482">
        <w:t>PublicHealthBerlin</w:t>
      </w:r>
      <w:proofErr w:type="spellEnd"/>
      <w:r w:rsidRPr="00907482">
        <w:t xml:space="preserve"> publishes the contract award notification on relevant Notification Platforms.  </w:t>
      </w:r>
    </w:p>
    <w:p w14:paraId="2E26588E" w14:textId="52179687" w:rsidR="00D13303" w:rsidRPr="0012133A" w:rsidRDefault="00D13303" w:rsidP="0012133A">
      <w:pPr>
        <w:pStyle w:val="berschrift3"/>
        <w:rPr>
          <w:lang w:val="nb-NO"/>
        </w:rPr>
      </w:pPr>
      <w:bookmarkStart w:id="70" w:name="_Toc151124713"/>
      <w:r w:rsidRPr="0012133A">
        <w:rPr>
          <w:lang w:val="nb-NO"/>
        </w:rPr>
        <w:t>Key example: Restricted Procedure with use of dynamic purchase system</w:t>
      </w:r>
      <w:bookmarkEnd w:id="70"/>
    </w:p>
    <w:p w14:paraId="6B7B17B6" w14:textId="03247346" w:rsidR="00D13303" w:rsidRPr="00662531" w:rsidRDefault="006D05DA" w:rsidP="00662531">
      <w:pPr>
        <w:pStyle w:val="berschrift3"/>
        <w:numPr>
          <w:ilvl w:val="0"/>
          <w:numId w:val="0"/>
        </w:numPr>
        <w:rPr>
          <w:lang w:val="nb-NO"/>
        </w:rPr>
        <w:sectPr w:rsidR="00D13303" w:rsidRPr="00662531">
          <w:headerReference w:type="default" r:id="rId124"/>
          <w:footerReference w:type="default" r:id="rId125"/>
          <w:pgSz w:w="11920" w:h="16840"/>
          <w:pgMar w:top="941" w:right="1021" w:bottom="1134" w:left="862" w:header="57" w:footer="765" w:gutter="0"/>
          <w:cols w:space="708"/>
          <w:docGrid w:linePitch="360"/>
        </w:sectPr>
      </w:pPr>
      <w:bookmarkStart w:id="71" w:name="_Toc151124714"/>
      <w:commentRangeStart w:id="72"/>
      <w:proofErr w:type="spellStart"/>
      <w:r w:rsidRPr="00662531">
        <w:rPr>
          <w:rFonts w:ascii="Calibri" w:hAnsi="Calibri"/>
          <w:b w:val="0"/>
          <w:bCs w:val="0"/>
        </w:rPr>
        <w:t>Tbd</w:t>
      </w:r>
      <w:proofErr w:type="spellEnd"/>
      <w:r w:rsidRPr="00662531">
        <w:rPr>
          <w:rFonts w:ascii="Calibri" w:hAnsi="Calibri"/>
          <w:b w:val="0"/>
          <w:bCs w:val="0"/>
        </w:rPr>
        <w:t>….</w:t>
      </w:r>
      <w:commentRangeEnd w:id="72"/>
      <w:r w:rsidR="0089333B">
        <w:rPr>
          <w:rStyle w:val="Kommentarzeichen"/>
          <w:rFonts w:ascii="Calibri" w:hAnsi="Calibri"/>
          <w:b w:val="0"/>
          <w:bCs w:val="0"/>
        </w:rPr>
        <w:commentReference w:id="72"/>
      </w:r>
      <w:bookmarkEnd w:id="71"/>
    </w:p>
    <w:p w14:paraId="295EBC16" w14:textId="77777777" w:rsidR="00093540" w:rsidRDefault="00A045BC">
      <w:pPr>
        <w:pStyle w:val="berschrift1"/>
      </w:pPr>
      <w:bookmarkStart w:id="73" w:name="_Toc151124715"/>
      <w:r>
        <w:lastRenderedPageBreak/>
        <w:t>Business Process</w:t>
      </w:r>
      <w:bookmarkEnd w:id="73"/>
      <w:r>
        <w:t xml:space="preserve"> </w:t>
      </w:r>
    </w:p>
    <w:p w14:paraId="295EBC17" w14:textId="03B5A9A4" w:rsidR="00093540" w:rsidRDefault="00A045BC">
      <w:pPr>
        <w:pStyle w:val="berschrift2"/>
      </w:pPr>
      <w:bookmarkStart w:id="74" w:name="_Toc151124716"/>
      <w:r>
        <w:t>Actors and Roles</w:t>
      </w:r>
      <w:bookmarkEnd w:id="74"/>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5"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5"/>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6"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6"/>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77"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7"/>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w:t>
            </w:r>
            <w:proofErr w:type="spellStart"/>
            <w:r>
              <w:rPr>
                <w:rFonts w:ascii="Calibri" w:hAnsi="Calibri" w:cs="Calibri"/>
              </w:rPr>
              <w:t>DP</w:t>
            </w:r>
            <w:r w:rsidR="0037462A">
              <w:rPr>
                <w:rFonts w:ascii="Calibri" w:hAnsi="Calibri" w:cs="Calibri"/>
              </w:rPr>
              <w:t>m</w:t>
            </w:r>
            <w:proofErr w:type="spellEnd"/>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w:t>
            </w:r>
            <w:proofErr w:type="spellStart"/>
            <w:r>
              <w:rPr>
                <w:rFonts w:ascii="Calibri" w:hAnsi="Calibri" w:cs="Calibri"/>
                <w:lang w:eastAsia="en-US"/>
              </w:rPr>
              <w:t>Contrating</w:t>
            </w:r>
            <w:proofErr w:type="spellEnd"/>
            <w:r>
              <w:rPr>
                <w:rFonts w:ascii="Calibri" w:hAnsi="Calibri" w:cs="Calibri"/>
                <w:lang w:eastAsia="en-US"/>
              </w:rPr>
              <w:t xml:space="preserve">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subrole</w:t>
            </w:r>
            <w:proofErr w:type="spellEnd"/>
            <w:r>
              <w:rPr>
                <w:rFonts w:ascii="Calibri" w:hAnsi="Calibri" w:cs="Calibri"/>
                <w:lang w:eastAsia="en-US"/>
              </w:rPr>
              <w:t xml:space="preserv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w:t>
            </w:r>
            <w:proofErr w:type="gramStart"/>
            <w:r>
              <w:rPr>
                <w:rFonts w:ascii="Calibri" w:hAnsi="Calibri" w:cs="Calibri"/>
              </w:rPr>
              <w:t>involved</w:t>
            </w:r>
            <w:proofErr w:type="gramEnd"/>
            <w:r>
              <w:rPr>
                <w:rFonts w:ascii="Calibri" w:hAnsi="Calibri" w:cs="Calibri"/>
              </w:rPr>
              <w:t xml:space="preserve"> the Economic operator also splits into two </w:t>
            </w:r>
            <w:proofErr w:type="spellStart"/>
            <w:r>
              <w:rPr>
                <w:rFonts w:ascii="Calibri" w:hAnsi="Calibri" w:cs="Calibri"/>
              </w:rPr>
              <w:t>subroles</w:t>
            </w:r>
            <w:proofErr w:type="spellEnd"/>
            <w:r>
              <w:rPr>
                <w:rFonts w:ascii="Calibri" w:hAnsi="Calibri" w:cs="Calibri"/>
              </w:rPr>
              <w:t xml:space="preserve">: during the qualification process the </w:t>
            </w:r>
            <w:proofErr w:type="spellStart"/>
            <w:r>
              <w:rPr>
                <w:rFonts w:ascii="Calibri" w:hAnsi="Calibri" w:cs="Calibri"/>
              </w:rPr>
              <w:t>subrole</w:t>
            </w:r>
            <w:proofErr w:type="spellEnd"/>
            <w:r>
              <w:rPr>
                <w:rFonts w:ascii="Calibri" w:hAnsi="Calibri" w:cs="Calibri"/>
              </w:rPr>
              <w:t xml:space="preserv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w:t>
            </w:r>
            <w:proofErr w:type="spellStart"/>
            <w:r>
              <w:rPr>
                <w:rFonts w:ascii="Calibri" w:hAnsi="Calibri" w:cs="Calibri"/>
              </w:rPr>
              <w:t>Qp</w:t>
            </w:r>
            <w:proofErr w:type="spellEnd"/>
            <w:r>
              <w:rPr>
                <w:rFonts w:ascii="Calibri" w:hAnsi="Calibri" w:cs="Calibri"/>
              </w:rPr>
              <w:t>)</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78" w:name="_Toc151124717"/>
      <w:r>
        <w:lastRenderedPageBreak/>
        <w:t xml:space="preserve">Notification &amp; </w:t>
      </w:r>
      <w:r w:rsidR="00C1362B">
        <w:t>Restricted</w:t>
      </w:r>
      <w:r>
        <w:t xml:space="preserve"> Procedure Use Cases</w:t>
      </w:r>
      <w:bookmarkEnd w:id="78"/>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79" w:name="_Toc343173748"/>
      <w:bookmarkStart w:id="80" w:name="_Toc423863154"/>
      <w:commentRangeStart w:id="81"/>
      <w:commentRangeStart w:id="82"/>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26"/>
                    <a:stretch/>
                  </pic:blipFill>
                  <pic:spPr bwMode="auto">
                    <a:xfrm>
                      <a:off x="0" y="0"/>
                      <a:ext cx="7973946" cy="5133784"/>
                    </a:xfrm>
                    <a:prstGeom prst="rect">
                      <a:avLst/>
                    </a:prstGeom>
                  </pic:spPr>
                </pic:pic>
              </a:graphicData>
            </a:graphic>
          </wp:inline>
        </w:drawing>
      </w:r>
      <w:commentRangeEnd w:id="81"/>
      <w:r w:rsidR="00C1362B">
        <w:rPr>
          <w:rStyle w:val="Kommentarzeichen"/>
        </w:rPr>
        <w:commentReference w:id="81"/>
      </w:r>
      <w:commentRangeEnd w:id="82"/>
      <w:r w:rsidR="00CB4BE5">
        <w:rPr>
          <w:rStyle w:val="Kommentarzeichen"/>
        </w:rPr>
        <w:commentReference w:id="82"/>
      </w:r>
    </w:p>
    <w:p w14:paraId="295EBC3C" w14:textId="3C0E9593" w:rsidR="00093540" w:rsidRDefault="00A045BC">
      <w:pPr>
        <w:pStyle w:val="Beschriftung"/>
        <w:jc w:val="center"/>
      </w:pPr>
      <w:bookmarkStart w:id="83"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3"/>
    </w:p>
    <w:p w14:paraId="295EBC3D" w14:textId="072B534E" w:rsidR="00093540" w:rsidRDefault="00A045BC">
      <w:pPr>
        <w:pStyle w:val="berschrift2"/>
      </w:pPr>
      <w:bookmarkStart w:id="84" w:name="_Toc151124718"/>
      <w:r>
        <w:lastRenderedPageBreak/>
        <w:t xml:space="preserve">Notification &amp; </w:t>
      </w:r>
      <w:r w:rsidR="00C1362B">
        <w:t>Restricted</w:t>
      </w:r>
      <w:r>
        <w:t xml:space="preserve"> procedure Business Process</w:t>
      </w:r>
      <w:bookmarkEnd w:id="79"/>
      <w:bookmarkEnd w:id="80"/>
      <w:bookmarkEnd w:id="84"/>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5"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5"/>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02302C74" w:rsidR="00093540" w:rsidRDefault="00A045BC">
      <w:pPr>
        <w:pStyle w:val="berschrift3"/>
      </w:pPr>
      <w:bookmarkStart w:id="86" w:name="_Toc151124719"/>
      <w:r>
        <w:lastRenderedPageBreak/>
        <w:t xml:space="preserve">Process Map: Notification &amp; </w:t>
      </w:r>
      <w:r w:rsidR="006A4125">
        <w:t>R</w:t>
      </w:r>
      <w:r w:rsidR="00DF08D3">
        <w:t>e</w:t>
      </w:r>
      <w:r w:rsidR="006A4125">
        <w:t>stricted</w:t>
      </w:r>
      <w:r>
        <w:t xml:space="preserve"> procedure </w:t>
      </w:r>
      <w:r w:rsidR="00B747A9">
        <w:t xml:space="preserve">– </w:t>
      </w:r>
      <w:bookmarkEnd w:id="86"/>
      <w:r w:rsidR="00065018">
        <w:t>General process</w:t>
      </w:r>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w:t>
      </w:r>
      <w:proofErr w:type="spellStart"/>
      <w:r w:rsidR="00E21A1A">
        <w:t>ore</w:t>
      </w:r>
      <w:proofErr w:type="spellEnd"/>
      <w:r w:rsidR="00E21A1A">
        <w:t xml:space="preserv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87"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87"/>
    </w:p>
    <w:p w14:paraId="295EBC53" w14:textId="77777777" w:rsidR="00093540" w:rsidRPr="00BA16B9" w:rsidRDefault="00093540">
      <w:pPr>
        <w:rPr>
          <w:lang w:val="nb-NO"/>
        </w:rPr>
      </w:pPr>
    </w:p>
    <w:p w14:paraId="295EBC54" w14:textId="0E85A960" w:rsidR="00093540" w:rsidRDefault="00A045BC" w:rsidP="00205673">
      <w:pPr>
        <w:pStyle w:val="berschrift4"/>
      </w:pPr>
      <w:bookmarkStart w:id="88" w:name="_Ref92801023"/>
      <w:bookmarkStart w:id="89" w:name="_Ref92801062"/>
      <w:bookmarkStart w:id="90" w:name="_Ref92801067"/>
      <w:bookmarkStart w:id="91" w:name="_Ref92801072"/>
      <w:bookmarkStart w:id="92" w:name="_Ref92801077"/>
      <w:r>
        <w:t xml:space="preserve">Process: Notification </w:t>
      </w:r>
      <w:bookmarkEnd w:id="88"/>
      <w:bookmarkEnd w:id="89"/>
      <w:bookmarkEnd w:id="90"/>
      <w:bookmarkEnd w:id="91"/>
      <w:bookmarkEnd w:id="92"/>
    </w:p>
    <w:p w14:paraId="295EBC55" w14:textId="3293C5AF" w:rsidR="00093540" w:rsidRDefault="00065018">
      <w:r>
        <w:rPr>
          <w:noProof/>
        </w:rPr>
        <w:lastRenderedPageBreak/>
        <w:drawing>
          <wp:inline distT="0" distB="0" distL="0" distR="0" wp14:anchorId="6A13A28A" wp14:editId="33479CD3">
            <wp:extent cx="9375775" cy="5271770"/>
            <wp:effectExtent l="0" t="0" r="0" b="5080"/>
            <wp:docPr id="1934026018"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6018" name="Grafik 2" descr="Ein Bild, das Text, Screenshot, Diagramm, Reihe enthält.&#10;&#10;Automatisch generierte Beschreibu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9375775" cy="5271770"/>
                    </a:xfrm>
                    <a:prstGeom prst="rect">
                      <a:avLst/>
                    </a:prstGeom>
                  </pic:spPr>
                </pic:pic>
              </a:graphicData>
            </a:graphic>
          </wp:inline>
        </w:drawing>
      </w:r>
    </w:p>
    <w:p w14:paraId="295EBC56" w14:textId="16A16298" w:rsidR="00093540" w:rsidRDefault="00A045BC">
      <w:pPr>
        <w:pStyle w:val="Beschriftung"/>
        <w:jc w:val="center"/>
      </w:pPr>
      <w:bookmarkStart w:id="93"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3"/>
    </w:p>
    <w:p w14:paraId="295EBC57" w14:textId="77777777" w:rsidR="00093540" w:rsidRPr="00205673" w:rsidRDefault="00A045BC" w:rsidP="00205673">
      <w:pPr>
        <w:pStyle w:val="berschrift4"/>
      </w:pPr>
      <w:bookmarkStart w:id="94" w:name="_Ref92801030"/>
      <w:r w:rsidRPr="00205673">
        <w:lastRenderedPageBreak/>
        <w:t xml:space="preserve">Process: Procurement Document Access </w:t>
      </w:r>
      <w:bookmarkEnd w:id="94"/>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5"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5"/>
    </w:p>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0"/>
                    <a:stretch/>
                  </pic:blipFill>
                  <pic:spPr bwMode="auto">
                    <a:xfrm>
                      <a:off x="0" y="0"/>
                      <a:ext cx="3248319" cy="4553547"/>
                    </a:xfrm>
                    <a:prstGeom prst="rect">
                      <a:avLst/>
                    </a:prstGeom>
                  </pic:spPr>
                </pic:pic>
              </a:graphicData>
            </a:graphic>
          </wp:inline>
        </w:drawing>
      </w:r>
    </w:p>
    <w:p w14:paraId="295EBC66" w14:textId="764D7078" w:rsidR="00093540" w:rsidRDefault="00A045BC">
      <w:pPr>
        <w:pStyle w:val="Beschriftung"/>
        <w:jc w:val="center"/>
      </w:pPr>
      <w:bookmarkStart w:id="96"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96"/>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97"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97"/>
    </w:p>
    <w:p w14:paraId="3A65ADB4" w14:textId="56859A8D" w:rsidR="006904D4" w:rsidRDefault="006904D4" w:rsidP="00205673">
      <w:pPr>
        <w:pStyle w:val="berschrift4"/>
      </w:pPr>
      <w:r>
        <w:lastRenderedPageBreak/>
        <w:t>Qualification Response</w:t>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r>
        <w:lastRenderedPageBreak/>
        <w:t>Invitation to Tender</w:t>
      </w:r>
    </w:p>
    <w:p w14:paraId="0C5E1A05" w14:textId="25EAD2BA" w:rsidR="00282E5B" w:rsidRDefault="003460FC" w:rsidP="003460FC">
      <w:pPr>
        <w:keepNext/>
      </w:pPr>
      <w:r>
        <w:rPr>
          <w:noProof/>
        </w:rPr>
        <w:drawing>
          <wp:inline distT="0" distB="0" distL="0" distR="0" wp14:anchorId="3CA2EA89" wp14:editId="3B70A955">
            <wp:extent cx="7412400" cy="5040000"/>
            <wp:effectExtent l="0" t="0" r="0" b="8255"/>
            <wp:docPr id="59818795" name="Grafik 8"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8795" name="Grafik 8" descr="Ein Bild, das Text, Diagramm, Screenshot, Plan enthält.&#10;&#10;Automatisch generierte Beschreibu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74124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98"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98"/>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99"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99"/>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0"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0"/>
    </w:p>
    <w:p w14:paraId="1EA70B1D" w14:textId="10E16273" w:rsidR="00205673" w:rsidRPr="001F48D6" w:rsidRDefault="00205673" w:rsidP="00A74D6D">
      <w:pPr>
        <w:pStyle w:val="berschrift3"/>
      </w:pPr>
      <w:bookmarkStart w:id="101" w:name="_Toc151124720"/>
      <w:r>
        <w:lastRenderedPageBreak/>
        <w:t xml:space="preserve">Process Map: Notification &amp; Restricted procedure </w:t>
      </w:r>
      <w:r w:rsidR="004F6F26">
        <w:t>by</w:t>
      </w:r>
      <w:r w:rsidR="00A74D6D">
        <w:t xml:space="preserve"> using a </w:t>
      </w:r>
      <w:r w:rsidR="00E31401">
        <w:t>Dynamic Purchasing</w:t>
      </w:r>
      <w:r w:rsidR="00A74D6D">
        <w:t xml:space="preserve"> </w:t>
      </w:r>
      <w:bookmarkEnd w:id="101"/>
      <w:r w:rsidR="006D1F9C">
        <w:t>System</w:t>
      </w:r>
    </w:p>
    <w:p w14:paraId="16CD1702" w14:textId="32567710" w:rsidR="0082682F" w:rsidRPr="001F48D6" w:rsidRDefault="00062F5C" w:rsidP="0082682F">
      <w:pPr>
        <w:pStyle w:val="berschrift4"/>
      </w:pPr>
      <w:r>
        <w:t xml:space="preserve"> Setup and qualification with the Dynamic Purchasing System</w:t>
      </w:r>
    </w:p>
    <w:p w14:paraId="54A708E6" w14:textId="77777777" w:rsidR="00FD10D0" w:rsidRDefault="00FD10D0" w:rsidP="00205673"/>
    <w:p w14:paraId="795F0A1D" w14:textId="26A46266" w:rsidR="006D1F9C" w:rsidRDefault="00062F5C" w:rsidP="00205673">
      <w:r>
        <w:t xml:space="preserve">When a dynamic purchasing systems is used for Qualification and Tendering with qualified partners, the qualification process will be made independent form the tendering process. While the qualification process may be open </w:t>
      </w:r>
      <w:proofErr w:type="gramStart"/>
      <w:r>
        <w:t>as long as</w:t>
      </w:r>
      <w:proofErr w:type="gramEnd"/>
      <w:r>
        <w:t xml:space="preserve"> the dynamic purchasing system is maintained, more than one tendering process will be executed between one or many Contracting Bodies and those qualified partners who are listed in with the dynamic purchasing system at that time, the tender is executed. </w:t>
      </w:r>
      <w:proofErr w:type="gramStart"/>
      <w:r>
        <w:t>Therefore</w:t>
      </w:r>
      <w:proofErr w:type="gramEnd"/>
      <w:r>
        <w:t xml:space="preserv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02"/>
      <w:commentRangeStart w:id="103"/>
      <w:commentRangeEnd w:id="102"/>
      <w:r>
        <w:rPr>
          <w:rStyle w:val="Kommentarzeichen"/>
        </w:rPr>
        <w:commentReference w:id="102"/>
      </w:r>
      <w:commentRangeEnd w:id="103"/>
      <w:r w:rsidR="00812548">
        <w:rPr>
          <w:rStyle w:val="Kommentarzeichen"/>
        </w:rPr>
        <w:commentReference w:id="103"/>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04"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04"/>
      <w:r w:rsidR="006D1F9C">
        <w:t>Setting up and mangaing Qualified partners with a DPS System</w:t>
      </w:r>
    </w:p>
    <w:p w14:paraId="524813E1" w14:textId="77777777" w:rsidR="00205673" w:rsidRDefault="00205673" w:rsidP="00205673">
      <w:pPr>
        <w:pStyle w:val="berschrift3"/>
        <w:sectPr w:rsidR="00205673">
          <w:headerReference w:type="even" r:id="rId137"/>
          <w:headerReference w:type="default" r:id="rId138"/>
          <w:footerReference w:type="even" r:id="rId139"/>
          <w:footerReference w:type="default" r:id="rId140"/>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w:t>
      </w:r>
      <w:proofErr w:type="spellStart"/>
      <w:r w:rsidR="00561973">
        <w:t>dps</w:t>
      </w:r>
      <w:proofErr w:type="spellEnd"/>
      <w:r w:rsidR="00561973">
        <w:t xml:space="preserve">.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3A6EA8A6">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1C290C0D" w14:textId="7A696FE6" w:rsidR="002125DC" w:rsidRDefault="004C0995" w:rsidP="002125DC">
      <w:pPr>
        <w:pStyle w:val="berschrift4"/>
      </w:pPr>
      <w:r>
        <w:t>Announcing the end of</w:t>
      </w:r>
      <w:r w:rsidR="002125DC">
        <w:t xml:space="preserve"> a </w:t>
      </w:r>
      <w:r w:rsidR="00E31401">
        <w:t xml:space="preserve">Dynamic </w:t>
      </w:r>
      <w:r w:rsidR="00903182">
        <w:t>P</w:t>
      </w:r>
      <w:r w:rsidR="00E31401">
        <w:t>urchasing</w:t>
      </w:r>
      <w:r w:rsidR="002125DC">
        <w:t xml:space="preserve"> System</w:t>
      </w:r>
    </w:p>
    <w:p w14:paraId="44D5BD91" w14:textId="77777777" w:rsidR="005C40C0" w:rsidRPr="005C40C0" w:rsidRDefault="005C40C0" w:rsidP="005C40C0"/>
    <w:p w14:paraId="4A2277FC" w14:textId="3436489D" w:rsidR="00071762" w:rsidRDefault="00533931" w:rsidP="005C40C0">
      <w:r>
        <w:t xml:space="preserve">When the lifecycle of a </w:t>
      </w:r>
      <w:r w:rsidR="00E31401">
        <w:t>Dynamic purchasing</w:t>
      </w:r>
      <w:r w:rsidR="001522B6">
        <w:t xml:space="preserve"> System has come to </w:t>
      </w:r>
      <w:proofErr w:type="spellStart"/>
      <w:proofErr w:type="gramStart"/>
      <w:r w:rsidR="001522B6">
        <w:t>it’s</w:t>
      </w:r>
      <w:proofErr w:type="spellEnd"/>
      <w:proofErr w:type="gramEnd"/>
      <w:r w:rsidR="001522B6">
        <w:t xml:space="preserve"> end</w:t>
      </w:r>
      <w:r w:rsidR="00BF6141">
        <w:t>,</w:t>
      </w:r>
      <w:r w:rsidR="001522B6">
        <w:t xml:space="preserve"> this will be announced by the Economic Operator in charge of that </w:t>
      </w:r>
      <w:r w:rsidR="00071762">
        <w:t>DPS</w:t>
      </w:r>
      <w:r w:rsidR="002214A5">
        <w:t xml:space="preserve"> by </w:t>
      </w:r>
      <w:r w:rsidR="00917C06">
        <w:t>publishing</w:t>
      </w:r>
      <w:r w:rsidR="007B7F84">
        <w:t xml:space="preserve"> a final Contract Award Notice that informs about termination </w:t>
      </w:r>
      <w:r w:rsidR="00BD6753">
        <w:t>of that DP</w:t>
      </w:r>
      <w:r w:rsidR="00917C06">
        <w:t xml:space="preserve">S on one or many </w:t>
      </w:r>
      <w:r w:rsidR="00874692">
        <w:t>p</w:t>
      </w:r>
      <w:r w:rsidR="00087ED3">
        <w:t xml:space="preserve">rocurement </w:t>
      </w:r>
      <w:r w:rsidR="00181191">
        <w:t>(publication) p</w:t>
      </w:r>
      <w:r w:rsidR="00087ED3">
        <w:t xml:space="preserve">latforms (e.g. TED, </w:t>
      </w:r>
      <w:proofErr w:type="spellStart"/>
      <w:r w:rsidR="00087ED3">
        <w:t>Bekanntmachungsservice</w:t>
      </w:r>
      <w:proofErr w:type="spellEnd"/>
      <w:r w:rsidR="00087ED3">
        <w:t xml:space="preserve">, </w:t>
      </w:r>
      <w:proofErr w:type="spellStart"/>
      <w:r w:rsidR="00087ED3">
        <w:t>eVergabe</w:t>
      </w:r>
      <w:proofErr w:type="spellEnd"/>
      <w:r w:rsidR="00087ED3">
        <w:t xml:space="preserve"> and others). </w:t>
      </w:r>
      <w:r w:rsidR="003F1592">
        <w:t>The Information will be published within BT-</w:t>
      </w:r>
      <w:r w:rsidR="000F329B">
        <w:t>119</w:t>
      </w:r>
      <w:r w:rsidR="00903C2E">
        <w:t>.</w:t>
      </w:r>
    </w:p>
    <w:p w14:paraId="38B4894C" w14:textId="77777777" w:rsidR="00903C2E" w:rsidRDefault="00903C2E" w:rsidP="005C40C0"/>
    <w:p w14:paraId="10D93339" w14:textId="31201A04" w:rsidR="00903C2E" w:rsidRDefault="00903C2E" w:rsidP="005C40C0">
      <w:r>
        <w:t xml:space="preserve">The termination date </w:t>
      </w:r>
      <w:r w:rsidR="00633D63">
        <w:t>could also be given in th</w:t>
      </w:r>
      <w:r w:rsidR="008D1721">
        <w:t>is CAN.</w:t>
      </w:r>
    </w:p>
    <w:p w14:paraId="16C43ED4" w14:textId="77777777" w:rsidR="008D1721" w:rsidRDefault="008D1721" w:rsidP="005C40C0"/>
    <w:p w14:paraId="604E6467" w14:textId="77777777" w:rsidR="00087ED3" w:rsidRDefault="008D1721" w:rsidP="005C40C0">
      <w:r>
        <w:t xml:space="preserve">Economic operators will find this CAN by explicitly searching for </w:t>
      </w:r>
      <w:r w:rsidR="00181191">
        <w:t xml:space="preserve">this information on the </w:t>
      </w:r>
      <w:proofErr w:type="gramStart"/>
      <w:r w:rsidR="00181191">
        <w:t>above named</w:t>
      </w:r>
      <w:proofErr w:type="gramEnd"/>
      <w:r w:rsidR="00181191">
        <w:t xml:space="preserve"> procurement publication platforms.</w:t>
      </w:r>
    </w:p>
    <w:p w14:paraId="7ADC3650" w14:textId="77777777" w:rsidR="004335C5" w:rsidRDefault="004335C5" w:rsidP="005C40C0"/>
    <w:p w14:paraId="4DCEA960" w14:textId="77777777" w:rsidR="000659B0" w:rsidRDefault="000659B0" w:rsidP="005C40C0"/>
    <w:p w14:paraId="295EBC6E" w14:textId="74144819" w:rsidR="000659B0" w:rsidRPr="005C40C0" w:rsidRDefault="000659B0" w:rsidP="005C40C0">
      <w:pPr>
        <w:sectPr w:rsidR="000659B0" w:rsidRPr="005C40C0">
          <w:headerReference w:type="even" r:id="rId142"/>
          <w:headerReference w:type="default" r:id="rId143"/>
          <w:footerReference w:type="even" r:id="rId144"/>
          <w:footerReference w:type="default" r:id="rId145"/>
          <w:pgSz w:w="16840" w:h="11920" w:orient="landscape"/>
          <w:pgMar w:top="862" w:right="941" w:bottom="1021" w:left="1134" w:header="57" w:footer="765" w:gutter="0"/>
          <w:cols w:space="708"/>
          <w:docGrid w:linePitch="360"/>
        </w:sectPr>
      </w:pPr>
      <w:r w:rsidRPr="00E24F08">
        <w:rPr>
          <w:highlight w:val="yellow"/>
        </w:rPr>
        <w:t xml:space="preserve">Notification special </w:t>
      </w:r>
      <w:r w:rsidR="00E24F08" w:rsidRPr="00E24F08">
        <w:rPr>
          <w:highlight w:val="yellow"/>
        </w:rPr>
        <w:t>C</w:t>
      </w:r>
      <w:r w:rsidRPr="00E24F08">
        <w:rPr>
          <w:highlight w:val="yellow"/>
        </w:rPr>
        <w:t xml:space="preserve">AN or last CAN </w:t>
      </w:r>
      <w:r w:rsidR="00E24F08" w:rsidRPr="00E24F08">
        <w:rPr>
          <w:highlight w:val="yellow"/>
        </w:rPr>
        <w:t>submitted    by using DPS?</w:t>
      </w:r>
    </w:p>
    <w:p w14:paraId="295EBC6F" w14:textId="7510160C" w:rsidR="00093540" w:rsidRDefault="00A045BC">
      <w:pPr>
        <w:pStyle w:val="berschrift2"/>
      </w:pPr>
      <w:bookmarkStart w:id="105" w:name="_Toc151124721"/>
      <w:bookmarkStart w:id="106" w:name="_Toc354134422"/>
      <w:bookmarkStart w:id="107" w:name="_Toc354554819"/>
      <w:bookmarkStart w:id="108" w:name="_Toc354555276"/>
      <w:bookmarkStart w:id="109" w:name="_Toc354576107"/>
      <w:bookmarkStart w:id="110" w:name="_Toc355097350"/>
      <w:bookmarkStart w:id="111" w:name="_Toc355700090"/>
      <w:bookmarkStart w:id="112" w:name="_Toc355700212"/>
      <w:bookmarkStart w:id="113" w:name="_Toc356905007"/>
      <w:r>
        <w:lastRenderedPageBreak/>
        <w:t xml:space="preserve">Notification &amp; </w:t>
      </w:r>
      <w:r w:rsidR="00FD3DFD">
        <w:t>Restricted</w:t>
      </w:r>
      <w:r>
        <w:t xml:space="preserve"> Procedure activity detailed descriptions</w:t>
      </w:r>
      <w:bookmarkEnd w:id="105"/>
    </w:p>
    <w:p w14:paraId="5985A9C6" w14:textId="16180A16" w:rsidR="00CC252B" w:rsidRDefault="007F4DEC" w:rsidP="003F25B7">
      <w:pPr>
        <w:pStyle w:val="berschrift3"/>
      </w:pPr>
      <w:r>
        <w:t xml:space="preserve">Activities following the </w:t>
      </w:r>
      <w:r w:rsidR="00FF0529">
        <w:t xml:space="preserve">regular </w:t>
      </w:r>
      <w:proofErr w:type="gramStart"/>
      <w:r w:rsidR="00FF0529">
        <w:t>process</w:t>
      </w:r>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19859ED" w:rsidR="00093540" w:rsidRDefault="00A045BC">
      <w:pPr>
        <w:pStyle w:val="Beschriftung"/>
        <w:keepNext/>
        <w:jc w:val="center"/>
      </w:pPr>
      <w:bookmarkStart w:id="114"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14"/>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15"/>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15"/>
            <w:r>
              <w:rPr>
                <w:rStyle w:val="Kommentarzeichen"/>
                <w:rFonts w:ascii="Calibri" w:hAnsi="Calibri"/>
                <w:lang w:val="en-US" w:eastAsia="en-US"/>
              </w:rPr>
              <w:commentReference w:id="115"/>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 (</w:t>
            </w:r>
            <w:proofErr w:type="spellStart"/>
            <w:r>
              <w:rPr>
                <w:rFonts w:ascii="Calibri" w:hAnsi="Calibri" w:cs="Calibri"/>
                <w:lang w:eastAsia="en-US"/>
              </w:rPr>
              <w:t>CfC</w:t>
            </w:r>
            <w:proofErr w:type="spellEnd"/>
            <w:r>
              <w:rPr>
                <w:rFonts w:ascii="Calibri" w:hAnsi="Calibri" w:cs="Calibri"/>
                <w:lang w:eastAsia="en-US"/>
              </w:rPr>
              <w:t>). The PB provides all matching results for the query and provides the PIN (</w:t>
            </w:r>
            <w:proofErr w:type="spellStart"/>
            <w:r>
              <w:rPr>
                <w:rFonts w:ascii="Calibri" w:hAnsi="Calibri" w:cs="Calibri"/>
                <w:lang w:eastAsia="en-US"/>
              </w:rPr>
              <w:t>CfC</w:t>
            </w:r>
            <w:proofErr w:type="spellEnd"/>
            <w:r>
              <w:rPr>
                <w:rFonts w:ascii="Calibri" w:hAnsi="Calibri" w:cs="Calibri"/>
                <w:lang w:eastAsia="en-US"/>
              </w:rPr>
              <w:t>) matching the search parameter. The EO investigates the PIN (</w:t>
            </w:r>
            <w:proofErr w:type="spellStart"/>
            <w:r>
              <w:rPr>
                <w:rFonts w:ascii="Calibri" w:hAnsi="Calibri" w:cs="Calibri"/>
                <w:lang w:eastAsia="en-US"/>
              </w:rPr>
              <w:t>CfC</w:t>
            </w:r>
            <w:proofErr w:type="spellEnd"/>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w:t>
            </w:r>
            <w:proofErr w:type="gramStart"/>
            <w:r w:rsidRPr="00E02F05">
              <w:rPr>
                <w:rFonts w:ascii="Calibri" w:hAnsi="Calibri" w:cs="Calibri"/>
                <w:highlight w:val="yellow"/>
                <w:lang w:eastAsia="en-US"/>
              </w:rPr>
              <w:t>excluded</w:t>
            </w:r>
            <w:proofErr w:type="gramEnd"/>
            <w:r w:rsidRPr="00E02F05">
              <w:rPr>
                <w:rFonts w:ascii="Calibri" w:hAnsi="Calibri" w:cs="Calibri"/>
                <w:highlight w:val="yellow"/>
                <w:lang w:eastAsia="en-US"/>
              </w:rPr>
              <w:t xml:space="preserve">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16" w:name="_Toc151124723"/>
      <w:r>
        <w:rPr>
          <w:highlight w:val="yellow"/>
        </w:rPr>
        <w:t>Activities for restricted procedures connected to a dynamic purchasing</w:t>
      </w:r>
      <w:r w:rsidR="001D1A26" w:rsidRPr="00934D76">
        <w:rPr>
          <w:highlight w:val="yellow"/>
        </w:rPr>
        <w:t xml:space="preserve"> system (DPS)</w:t>
      </w:r>
      <w:bookmarkEnd w:id="116"/>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bookmarkStart w:id="117" w:name="_Toc151124724"/>
      <w:r>
        <w:t>Process Control</w:t>
      </w:r>
      <w:r w:rsidR="00DF345C">
        <w:t>: Tendering Message Response</w:t>
      </w:r>
      <w:r w:rsidR="00771192">
        <w:t xml:space="preserve"> (TMR)</w:t>
      </w:r>
      <w:bookmarkEnd w:id="117"/>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18"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18"/>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 xml:space="preserve">document and to report errors </w:t>
      </w:r>
      <w:r w:rsidR="00E5407C" w:rsidRPr="00E5407C">
        <w:lastRenderedPageBreak/>
        <w:t>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19"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19"/>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lastRenderedPageBreak/>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0" w:name="_Toc151124725"/>
      <w:r>
        <w:lastRenderedPageBreak/>
        <w:t xml:space="preserve">Implementation of Notification &amp; </w:t>
      </w:r>
      <w:r w:rsidR="0091325B">
        <w:t>Restricted</w:t>
      </w:r>
      <w:r>
        <w:t xml:space="preserve"> Procedure</w:t>
      </w:r>
      <w:bookmarkEnd w:id="120"/>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21" w:name="_Toc151124726"/>
      <w:proofErr w:type="spellStart"/>
      <w:r>
        <w:t>Peppol</w:t>
      </w:r>
      <w:proofErr w:type="spellEnd"/>
      <w:r>
        <w:t xml:space="preserve"> BIS - P001 - Procurement procedure subscription</w:t>
      </w:r>
      <w:bookmarkEnd w:id="121"/>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7"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8"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9"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0"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1"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2"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2" w:name="_Toc151124727"/>
      <w:proofErr w:type="spellStart"/>
      <w:r>
        <w:t>Peppol</w:t>
      </w:r>
      <w:proofErr w:type="spellEnd"/>
      <w:r>
        <w:t xml:space="preserve"> BIS - P002 - Procurement document access</w:t>
      </w:r>
      <w:bookmarkEnd w:id="122"/>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3"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4"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5"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6"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7"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8"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9"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3" w:name="_Toc151124728"/>
      <w:proofErr w:type="spellStart"/>
      <w:r>
        <w:t>Peppol</w:t>
      </w:r>
      <w:proofErr w:type="spellEnd"/>
      <w:r>
        <w:t xml:space="preserve"> BIS - P003 - Tender Submission</w:t>
      </w:r>
      <w:bookmarkEnd w:id="123"/>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0"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2"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3"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4"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5"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6"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7"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4" w:name="_Toc151124729"/>
      <w:proofErr w:type="spellStart"/>
      <w:r>
        <w:t>Peppol</w:t>
      </w:r>
      <w:proofErr w:type="spellEnd"/>
      <w:r>
        <w:t xml:space="preserve"> BIS - P004 - Call for Tenders Question and Answers</w:t>
      </w:r>
      <w:bookmarkEnd w:id="124"/>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8"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9"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0"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1"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2"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25" w:name="_Toc151124730"/>
      <w:proofErr w:type="spellStart"/>
      <w:r>
        <w:t>Peppol</w:t>
      </w:r>
      <w:proofErr w:type="spellEnd"/>
      <w:r>
        <w:t xml:space="preserve"> BIS - P005 - Tender Clarification</w:t>
      </w:r>
      <w:bookmarkEnd w:id="125"/>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4"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5"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6"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7"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9"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26" w:name="_Toc151124731"/>
      <w:proofErr w:type="spellStart"/>
      <w:r>
        <w:t>Peppol</w:t>
      </w:r>
      <w:proofErr w:type="spellEnd"/>
      <w:r>
        <w:t xml:space="preserve"> BIS - P006 - Search Notices</w:t>
      </w:r>
      <w:bookmarkEnd w:id="126"/>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0"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2"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3"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5"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27" w:name="_Toc151124732"/>
      <w:proofErr w:type="spellStart"/>
      <w:r>
        <w:lastRenderedPageBreak/>
        <w:t>Peppol</w:t>
      </w:r>
      <w:proofErr w:type="spellEnd"/>
      <w:r>
        <w:t xml:space="preserve"> BIS - P007 - Tender Withdrawal</w:t>
      </w:r>
      <w:bookmarkEnd w:id="127"/>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6"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8"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9"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1"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28" w:name="_Toc151124733"/>
      <w:proofErr w:type="spellStart"/>
      <w:r>
        <w:t>Peppol</w:t>
      </w:r>
      <w:proofErr w:type="spellEnd"/>
      <w:r>
        <w:t xml:space="preserve"> BIS - P008 - Publish Notice</w:t>
      </w:r>
      <w:bookmarkEnd w:id="128"/>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2"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4"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5"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7"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29" w:name="_Toc151124734"/>
      <w:proofErr w:type="spellStart"/>
      <w:r>
        <w:t>Peppol</w:t>
      </w:r>
      <w:proofErr w:type="spellEnd"/>
      <w:r>
        <w:t xml:space="preserve"> BIS - P009 - Notify Awarding</w:t>
      </w:r>
      <w:bookmarkEnd w:id="129"/>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8"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E24F0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E24F0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0"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0" w:name="_Toc151124735"/>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30"/>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E24F08"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E24F08"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E24F08"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31" w:name="_Toc151124736"/>
      <w:proofErr w:type="spellStart"/>
      <w:r>
        <w:t>Peppol</w:t>
      </w:r>
      <w:proofErr w:type="spellEnd"/>
      <w:r>
        <w:t xml:space="preserve"> BIS - P011 – </w:t>
      </w:r>
      <w:r w:rsidR="00002FF7">
        <w:t xml:space="preserve">Tender </w:t>
      </w:r>
      <w:commentRangeStart w:id="132"/>
      <w:r>
        <w:t>Qualification</w:t>
      </w:r>
      <w:commentRangeEnd w:id="132"/>
      <w:r w:rsidR="00810E0E">
        <w:rPr>
          <w:rStyle w:val="Kommentarzeichen"/>
          <w:rFonts w:ascii="Calibri" w:hAnsi="Calibri"/>
          <w:b w:val="0"/>
        </w:rPr>
        <w:commentReference w:id="132"/>
      </w:r>
      <w:bookmarkEnd w:id="131"/>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E24F08"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4"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E24F08"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E24F08"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6"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E24F08"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E24F08"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08"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33" w:name="_Toc151124737"/>
      <w:proofErr w:type="spellStart"/>
      <w:r>
        <w:t>Peppol</w:t>
      </w:r>
      <w:proofErr w:type="spellEnd"/>
      <w:r>
        <w:t xml:space="preserve"> BIS - P012 –</w:t>
      </w:r>
      <w:commentRangeStart w:id="134"/>
      <w:r>
        <w:t>Qualification</w:t>
      </w:r>
      <w:commentRangeEnd w:id="134"/>
      <w:r>
        <w:rPr>
          <w:rStyle w:val="Kommentarzeichen"/>
          <w:rFonts w:ascii="Calibri" w:hAnsi="Calibri"/>
          <w:b w:val="0"/>
        </w:rPr>
        <w:commentReference w:id="134"/>
      </w:r>
      <w:r>
        <w:t xml:space="preserve"> </w:t>
      </w:r>
      <w:bookmarkEnd w:id="133"/>
      <w:r w:rsidR="008712BA">
        <w:t>Response</w:t>
      </w:r>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E24F08"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9"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E24F08"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0"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E24F08"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1"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35" w:name="_Toc151124738"/>
      <w:proofErr w:type="spellStart"/>
      <w:r>
        <w:t>Peppol</w:t>
      </w:r>
      <w:proofErr w:type="spellEnd"/>
      <w:r>
        <w:t xml:space="preserve"> BIS - P01</w:t>
      </w:r>
      <w:r w:rsidR="00A81475">
        <w:t>3</w:t>
      </w:r>
      <w:r>
        <w:t xml:space="preserve"> – </w:t>
      </w:r>
      <w:r w:rsidR="00A81475">
        <w:t>Invitation to Tender</w:t>
      </w:r>
      <w:bookmarkEnd w:id="135"/>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E24F08"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2"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E24F08"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3"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E24F08"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4"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E24F08"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5"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E24F08"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6"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6" w:name="_Toc151124739"/>
      <w:proofErr w:type="spellStart"/>
      <w:r>
        <w:t>Peppol</w:t>
      </w:r>
      <w:proofErr w:type="spellEnd"/>
      <w:r>
        <w:t xml:space="preserve"> Code Lists used in Notification &amp; Open Procedure</w:t>
      </w:r>
      <w:bookmarkEnd w:id="136"/>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25183F73" w:rsidR="00093540" w:rsidRDefault="00E24F08">
            <w:hyperlink r:id="rId217"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E24F08">
            <w:hyperlink r:id="rId218"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E24F08">
            <w:hyperlink r:id="rId219"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E24F08">
            <w:hyperlink r:id="rId220"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E24F08">
            <w:hyperlink r:id="rId221"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E24F08">
            <w:hyperlink r:id="rId222"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E24F08">
            <w:hyperlink r:id="rId223"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E24F08">
            <w:hyperlink r:id="rId224"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E24F08">
            <w:hyperlink r:id="rId225"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E24F08" w:rsidP="00525EA1">
            <w:hyperlink r:id="rId226"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E24F08" w:rsidP="00525EA1">
            <w:hyperlink r:id="rId227"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208F0DF1" w:rsidR="00525EA1" w:rsidRDefault="00E24F08" w:rsidP="00525EA1">
            <w:hyperlink r:id="rId228"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E24F08" w:rsidP="00525EA1">
            <w:hyperlink r:id="rId229"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E24F08" w:rsidP="00525EA1">
            <w:hyperlink r:id="rId230"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E24F08" w:rsidP="00525EA1">
            <w:hyperlink r:id="rId231"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E24F08" w:rsidP="00227D9C">
            <w:hyperlink r:id="rId232"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E24F08" w:rsidP="00227D9C">
            <w:hyperlink r:id="rId233"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E24F08" w:rsidP="00227D9C">
            <w:hyperlink r:id="rId234"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E24F08" w:rsidP="00227D9C">
            <w:hyperlink r:id="rId235"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E24F08" w:rsidP="00227D9C">
            <w:hyperlink r:id="rId236"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7" w:name="_Toc151124740"/>
      <w:r>
        <w:t>Other artifacts used in Notification &amp; Open Procedure</w:t>
      </w:r>
      <w:bookmarkEnd w:id="137"/>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E24F08">
            <w:hyperlink r:id="rId237"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E24F08">
            <w:hyperlink r:id="rId238"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E24F08">
            <w:hyperlink r:id="rId239"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E24F08">
            <w:hyperlink r:id="rId240"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E24F08">
            <w:hyperlink r:id="rId241"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38" w:name="_Toc151124741"/>
      <w:r>
        <w:lastRenderedPageBreak/>
        <w:t>External References</w:t>
      </w:r>
      <w:bookmarkEnd w:id="106"/>
      <w:bookmarkEnd w:id="107"/>
      <w:bookmarkEnd w:id="108"/>
      <w:bookmarkEnd w:id="109"/>
      <w:bookmarkEnd w:id="110"/>
      <w:bookmarkEnd w:id="111"/>
      <w:bookmarkEnd w:id="112"/>
      <w:bookmarkEnd w:id="113"/>
      <w:bookmarkEnd w:id="138"/>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42"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E24F08" w:rsidP="00BA0153">
            <w:hyperlink r:id="rId243"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E24F08" w:rsidP="00BA0153">
            <w:pPr>
              <w:rPr>
                <w:rFonts w:cs="Calibri"/>
                <w:sz w:val="20"/>
                <w:szCs w:val="20"/>
                <w:lang w:val="en-GB" w:eastAsia="de-DE"/>
              </w:rPr>
            </w:pPr>
            <w:hyperlink r:id="rId244"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E24F08" w:rsidP="00BA0153">
            <w:pPr>
              <w:rPr>
                <w:rFonts w:cs="Calibri"/>
                <w:sz w:val="20"/>
                <w:szCs w:val="20"/>
                <w:lang w:val="nl-NL" w:eastAsia="de-DE"/>
              </w:rPr>
            </w:pPr>
            <w:hyperlink r:id="rId245"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E24F08" w:rsidP="00BA0153">
            <w:pPr>
              <w:widowControl w:val="0"/>
              <w:spacing w:before="34"/>
              <w:ind w:right="113"/>
              <w:rPr>
                <w:rFonts w:cs="Calibri"/>
                <w:color w:val="000000"/>
                <w:sz w:val="20"/>
                <w:szCs w:val="20"/>
                <w:lang w:val="en-GB"/>
              </w:rPr>
            </w:pPr>
            <w:hyperlink r:id="rId246"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E24F08" w:rsidP="00BA0153">
            <w:pPr>
              <w:rPr>
                <w:rStyle w:val="Hyperlink"/>
                <w:rFonts w:cs="Calibri"/>
                <w:sz w:val="20"/>
                <w:szCs w:val="20"/>
                <w:lang w:val="en-GB" w:eastAsia="de-DE"/>
              </w:rPr>
            </w:pPr>
            <w:hyperlink r:id="rId247"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39"/>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commentRangeEnd w:id="139"/>
            <w:proofErr w:type="gramEnd"/>
            <w:r w:rsidR="00113474">
              <w:rPr>
                <w:rStyle w:val="Kommentarzeichen"/>
              </w:rPr>
              <w:commentReference w:id="139"/>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E24F08" w:rsidP="00BA0153">
            <w:pPr>
              <w:widowControl w:val="0"/>
              <w:spacing w:before="34"/>
              <w:ind w:right="113"/>
              <w:rPr>
                <w:rFonts w:cs="Calibri"/>
                <w:color w:val="000000"/>
                <w:sz w:val="20"/>
                <w:szCs w:val="20"/>
                <w:lang w:val="en-GB"/>
              </w:rPr>
            </w:pPr>
            <w:hyperlink r:id="rId248"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E24F08" w:rsidP="00BA0153">
            <w:pPr>
              <w:rPr>
                <w:rFonts w:cs="Calibri"/>
                <w:sz w:val="20"/>
                <w:szCs w:val="20"/>
                <w:lang w:val="nl-NL" w:eastAsia="de-DE"/>
              </w:rPr>
            </w:pPr>
            <w:hyperlink r:id="rId249"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E24F08" w:rsidP="00BA0153">
            <w:pPr>
              <w:rPr>
                <w:rFonts w:cs="Calibri"/>
                <w:sz w:val="20"/>
                <w:szCs w:val="20"/>
                <w:lang w:val="nl-NL" w:eastAsia="de-DE"/>
              </w:rPr>
            </w:pPr>
            <w:hyperlink r:id="rId250"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E24F08" w:rsidP="00BA0153">
            <w:pPr>
              <w:rPr>
                <w:rFonts w:cs="Calibri"/>
                <w:sz w:val="20"/>
                <w:szCs w:val="20"/>
                <w:lang w:val="nl-NL" w:eastAsia="de-DE"/>
              </w:rPr>
            </w:pPr>
            <w:hyperlink r:id="rId251"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E24F08" w:rsidP="00BA0153">
            <w:pPr>
              <w:rPr>
                <w:rFonts w:cs="Calibri"/>
                <w:sz w:val="20"/>
                <w:szCs w:val="20"/>
                <w:lang w:val="nl-NL" w:eastAsia="de-DE"/>
              </w:rPr>
            </w:pPr>
            <w:hyperlink r:id="rId252"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E24F08" w:rsidP="00BA0153">
            <w:pPr>
              <w:rPr>
                <w:rFonts w:cs="Calibri"/>
                <w:sz w:val="20"/>
                <w:szCs w:val="20"/>
                <w:lang w:val="nl-NL" w:eastAsia="de-DE"/>
              </w:rPr>
            </w:pPr>
            <w:hyperlink r:id="rId253"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E24F08" w:rsidP="00BA0153">
            <w:pPr>
              <w:rPr>
                <w:rFonts w:cs="Calibri"/>
                <w:sz w:val="20"/>
                <w:szCs w:val="20"/>
                <w:lang w:val="nl-NL" w:eastAsia="de-DE"/>
              </w:rPr>
            </w:pPr>
            <w:hyperlink r:id="rId254"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E24F08" w:rsidP="00BA0153">
            <w:pPr>
              <w:rPr>
                <w:rFonts w:cs="Calibri"/>
                <w:color w:val="000000"/>
                <w:sz w:val="20"/>
                <w:szCs w:val="20"/>
              </w:rPr>
            </w:pPr>
            <w:hyperlink r:id="rId255"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E24F08" w:rsidP="00BA0153">
            <w:pPr>
              <w:rPr>
                <w:rFonts w:cs="Calibri"/>
                <w:sz w:val="20"/>
                <w:szCs w:val="20"/>
                <w:lang w:val="nl-NL" w:eastAsia="de-DE"/>
              </w:rPr>
            </w:pPr>
            <w:hyperlink r:id="rId256"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E24F08" w:rsidP="00BA0153">
            <w:pPr>
              <w:rPr>
                <w:rFonts w:cs="Calibri"/>
                <w:sz w:val="20"/>
                <w:szCs w:val="20"/>
                <w:lang w:val="nl-NL" w:eastAsia="de-DE"/>
              </w:rPr>
            </w:pPr>
            <w:hyperlink r:id="rId257"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50" w:author="Dall, Gabriele" w:date="2023-11-17T14:22:00Z" w:initials="GD">
    <w:p w14:paraId="3C5B4453" w14:textId="77777777" w:rsidR="009468F9" w:rsidRDefault="009468F9" w:rsidP="003761A6">
      <w:pPr>
        <w:pStyle w:val="Kommentartext"/>
      </w:pPr>
      <w:r>
        <w:rPr>
          <w:rStyle w:val="Kommentarzeichen"/>
        </w:rPr>
        <w:annotationRef/>
      </w:r>
      <w:r>
        <w:t>Ggfs. noch einmal anpassen nach Qualification Response</w:t>
      </w:r>
    </w:p>
  </w:comment>
  <w:comment w:id="62"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3" w:author="Dall, Gabriele" w:date="2023-11-20T14:31:00Z" w:initials="DG">
    <w:p w14:paraId="0A109834" w14:textId="77777777" w:rsidR="00F342F5" w:rsidRDefault="00AA2823" w:rsidP="007203E8">
      <w:pPr>
        <w:pStyle w:val="Kommentartext"/>
      </w:pPr>
      <w:r>
        <w:rPr>
          <w:rStyle w:val="Kommentarzeichen"/>
        </w:rPr>
        <w:annotationRef/>
      </w:r>
      <w:r w:rsidR="00F342F5">
        <w:t>1. Sequenz-Diagramm mit Modelio 😊</w:t>
      </w:r>
    </w:p>
  </w:comment>
  <w:comment w:id="67" w:author="Dall, Gabriele" w:date="2023-10-23T14:41:00Z" w:initials="GD">
    <w:p w14:paraId="465F5F48" w14:textId="42C54295" w:rsidR="00B45A8E" w:rsidRDefault="00B45A8E" w:rsidP="004C654B">
      <w:pPr>
        <w:pStyle w:val="Kommentartext"/>
      </w:pPr>
      <w:r>
        <w:rPr>
          <w:rStyle w:val="Kommentarzeichen"/>
        </w:rPr>
        <w:annotationRef/>
      </w:r>
      <w:r>
        <w:t>TODO: Grafik anpassen!</w:t>
      </w:r>
    </w:p>
  </w:comment>
  <w:comment w:id="72" w:author="Dall, Gabriele" w:date="2023-11-17T14:41:00Z" w:initials="GD">
    <w:p w14:paraId="2E5FE7BA" w14:textId="77777777" w:rsidR="0089333B" w:rsidRDefault="0089333B" w:rsidP="00B31F50">
      <w:pPr>
        <w:pStyle w:val="Kommentartext"/>
      </w:pPr>
      <w:r>
        <w:rPr>
          <w:rStyle w:val="Kommentarzeichen"/>
        </w:rPr>
        <w:annotationRef/>
      </w:r>
      <w:r>
        <w:t>Beispiel ergänzen</w:t>
      </w:r>
    </w:p>
  </w:comment>
  <w:comment w:id="81"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2"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102" w:author="Dall, Gabriele" w:date="2023-11-13T14:38:00Z" w:initials="GD">
    <w:p w14:paraId="70459ECF" w14:textId="77777777"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03"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15"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32"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34"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39"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3C5B4453" w15:done="0"/>
  <w15:commentEx w15:paraId="200887F0" w15:done="0"/>
  <w15:commentEx w15:paraId="0A109834" w15:done="0"/>
  <w15:commentEx w15:paraId="465F5F48" w15:done="0"/>
  <w15:commentEx w15:paraId="2E5FE7BA" w15:done="0"/>
  <w15:commentEx w15:paraId="22377721" w15:done="0"/>
  <w15:commentEx w15:paraId="372104DC" w15:paraIdParent="22377721" w15:done="0"/>
  <w15:commentEx w15:paraId="0EC0257F" w15:done="0"/>
  <w15:commentEx w15:paraId="096AFDA8" w15:paraIdParent="0EC0257F" w15:done="0"/>
  <w15:commentEx w15:paraId="6E677BC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EF99EE8" w16cex:dateUtc="2023-11-17T13:22:00Z"/>
  <w16cex:commentExtensible w16cex:durableId="05FB0E14" w16cex:dateUtc="2023-11-20T12:26:00Z"/>
  <w16cex:commentExtensible w16cex:durableId="741E63A4" w16cex:dateUtc="2023-11-20T13:31:00Z"/>
  <w16cex:commentExtensible w16cex:durableId="03BCFCC8" w16cex:dateUtc="2023-10-23T12:41:00Z"/>
  <w16cex:commentExtensible w16cex:durableId="09FE041F" w16cex:dateUtc="2023-11-17T13:41:00Z"/>
  <w16cex:commentExtensible w16cex:durableId="66B7B926" w16cex:dateUtc="2023-10-23T12:36:00Z"/>
  <w16cex:commentExtensible w16cex:durableId="1A571B6D" w16cex:dateUtc="2023-11-13T09:22:00Z"/>
  <w16cex:commentExtensible w16cex:durableId="0F94A97E" w16cex:dateUtc="2023-11-13T13:38:00Z"/>
  <w16cex:commentExtensible w16cex:durableId="64C0B991" w16cex:dateUtc="2023-11-21T09:21:00Z"/>
  <w16cex:commentExtensible w16cex:durableId="0D1319FF" w16cex:dateUtc="2023-11-03T09:14: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3C5B4453" w16cid:durableId="4EF99EE8"/>
  <w16cid:commentId w16cid:paraId="200887F0" w16cid:durableId="05FB0E14"/>
  <w16cid:commentId w16cid:paraId="0A109834" w16cid:durableId="741E63A4"/>
  <w16cid:commentId w16cid:paraId="465F5F48" w16cid:durableId="03BCFCC8"/>
  <w16cid:commentId w16cid:paraId="2E5FE7BA" w16cid:durableId="09FE041F"/>
  <w16cid:commentId w16cid:paraId="22377721" w16cid:durableId="66B7B926"/>
  <w16cid:commentId w16cid:paraId="372104DC" w16cid:durableId="1A571B6D"/>
  <w16cid:commentId w16cid:paraId="0EC0257F" w16cid:durableId="0F94A97E"/>
  <w16cid:commentId w16cid:paraId="096AFDA8" w16cid:durableId="64C0B991"/>
  <w16cid:commentId w16cid:paraId="6E677BCF" w16cid:durableId="0D1319FF"/>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C8A9B" w14:textId="77777777" w:rsidR="003E5EDF" w:rsidRDefault="003E5EDF">
      <w:r>
        <w:separator/>
      </w:r>
    </w:p>
  </w:endnote>
  <w:endnote w:type="continuationSeparator" w:id="0">
    <w:p w14:paraId="6FD84F1C" w14:textId="77777777" w:rsidR="003E5EDF" w:rsidRDefault="003E5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57DC3" w14:textId="77777777" w:rsidR="003E5EDF" w:rsidRDefault="003E5EDF">
      <w:r>
        <w:separator/>
      </w:r>
    </w:p>
  </w:footnote>
  <w:footnote w:type="continuationSeparator" w:id="0">
    <w:p w14:paraId="2C3C6F8F" w14:textId="77777777" w:rsidR="003E5EDF" w:rsidRDefault="003E5EDF">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A03"/>
    <w:rsid w:val="00083F03"/>
    <w:rsid w:val="00086059"/>
    <w:rsid w:val="00087ED3"/>
    <w:rsid w:val="000904D4"/>
    <w:rsid w:val="00093540"/>
    <w:rsid w:val="000A007B"/>
    <w:rsid w:val="000A208B"/>
    <w:rsid w:val="000A30D8"/>
    <w:rsid w:val="000A320F"/>
    <w:rsid w:val="000B0604"/>
    <w:rsid w:val="000B30BC"/>
    <w:rsid w:val="000B670F"/>
    <w:rsid w:val="000B711F"/>
    <w:rsid w:val="000D00DB"/>
    <w:rsid w:val="000D21E2"/>
    <w:rsid w:val="000E3F94"/>
    <w:rsid w:val="000E7CB2"/>
    <w:rsid w:val="000F329B"/>
    <w:rsid w:val="00106A50"/>
    <w:rsid w:val="00112CB6"/>
    <w:rsid w:val="00113474"/>
    <w:rsid w:val="0011631D"/>
    <w:rsid w:val="00116783"/>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3F5B"/>
    <w:rsid w:val="00227D9C"/>
    <w:rsid w:val="00232FD8"/>
    <w:rsid w:val="00241BCC"/>
    <w:rsid w:val="002431A7"/>
    <w:rsid w:val="00243B1F"/>
    <w:rsid w:val="00247EA8"/>
    <w:rsid w:val="00250D3A"/>
    <w:rsid w:val="002603E1"/>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D1115"/>
    <w:rsid w:val="002E48AF"/>
    <w:rsid w:val="002F313B"/>
    <w:rsid w:val="0030712E"/>
    <w:rsid w:val="00310FA7"/>
    <w:rsid w:val="00313CA4"/>
    <w:rsid w:val="00315538"/>
    <w:rsid w:val="0033316E"/>
    <w:rsid w:val="00333327"/>
    <w:rsid w:val="00334C0A"/>
    <w:rsid w:val="003350D1"/>
    <w:rsid w:val="0034162F"/>
    <w:rsid w:val="003460FC"/>
    <w:rsid w:val="00352D88"/>
    <w:rsid w:val="00357127"/>
    <w:rsid w:val="0036351D"/>
    <w:rsid w:val="00363A7A"/>
    <w:rsid w:val="00363BD8"/>
    <w:rsid w:val="0037462A"/>
    <w:rsid w:val="00380214"/>
    <w:rsid w:val="003825B1"/>
    <w:rsid w:val="0038375D"/>
    <w:rsid w:val="0039109C"/>
    <w:rsid w:val="0039520C"/>
    <w:rsid w:val="003A051E"/>
    <w:rsid w:val="003A283B"/>
    <w:rsid w:val="003A4A0C"/>
    <w:rsid w:val="003A513D"/>
    <w:rsid w:val="003A5ABA"/>
    <w:rsid w:val="003B05F4"/>
    <w:rsid w:val="003B556F"/>
    <w:rsid w:val="003C64FB"/>
    <w:rsid w:val="003C67C1"/>
    <w:rsid w:val="003D01DD"/>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520D3"/>
    <w:rsid w:val="00454348"/>
    <w:rsid w:val="00455FAD"/>
    <w:rsid w:val="00456EEB"/>
    <w:rsid w:val="004645E7"/>
    <w:rsid w:val="00471F39"/>
    <w:rsid w:val="00472C24"/>
    <w:rsid w:val="004735D5"/>
    <w:rsid w:val="0047367E"/>
    <w:rsid w:val="00474ED3"/>
    <w:rsid w:val="00496FAA"/>
    <w:rsid w:val="004A0E62"/>
    <w:rsid w:val="004B024A"/>
    <w:rsid w:val="004B7EA5"/>
    <w:rsid w:val="004C02FB"/>
    <w:rsid w:val="004C0995"/>
    <w:rsid w:val="004D1134"/>
    <w:rsid w:val="004D6307"/>
    <w:rsid w:val="004E1201"/>
    <w:rsid w:val="004E398D"/>
    <w:rsid w:val="004F6F26"/>
    <w:rsid w:val="0050026D"/>
    <w:rsid w:val="00505F4A"/>
    <w:rsid w:val="005071DB"/>
    <w:rsid w:val="005074AB"/>
    <w:rsid w:val="005173A2"/>
    <w:rsid w:val="00525EA1"/>
    <w:rsid w:val="005338AC"/>
    <w:rsid w:val="00533931"/>
    <w:rsid w:val="00540975"/>
    <w:rsid w:val="005415CB"/>
    <w:rsid w:val="00541FC0"/>
    <w:rsid w:val="00545612"/>
    <w:rsid w:val="00552465"/>
    <w:rsid w:val="00552F7D"/>
    <w:rsid w:val="005532E7"/>
    <w:rsid w:val="005600FC"/>
    <w:rsid w:val="00561973"/>
    <w:rsid w:val="00566AAA"/>
    <w:rsid w:val="005735FD"/>
    <w:rsid w:val="00584BBE"/>
    <w:rsid w:val="005940D8"/>
    <w:rsid w:val="00595E4A"/>
    <w:rsid w:val="00597098"/>
    <w:rsid w:val="005A2D90"/>
    <w:rsid w:val="005A2F5A"/>
    <w:rsid w:val="005B0A17"/>
    <w:rsid w:val="005B7646"/>
    <w:rsid w:val="005C287B"/>
    <w:rsid w:val="005C40C0"/>
    <w:rsid w:val="005C41DD"/>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7A9B"/>
    <w:rsid w:val="006904D4"/>
    <w:rsid w:val="0069200A"/>
    <w:rsid w:val="00693834"/>
    <w:rsid w:val="006A09C7"/>
    <w:rsid w:val="006A4125"/>
    <w:rsid w:val="006C12D8"/>
    <w:rsid w:val="006C672B"/>
    <w:rsid w:val="006C7043"/>
    <w:rsid w:val="006C7633"/>
    <w:rsid w:val="006D05DA"/>
    <w:rsid w:val="006D1F9C"/>
    <w:rsid w:val="006D319F"/>
    <w:rsid w:val="006E071B"/>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C15BB"/>
    <w:rsid w:val="008D1721"/>
    <w:rsid w:val="008D2E42"/>
    <w:rsid w:val="008E7871"/>
    <w:rsid w:val="008F1D1F"/>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A2023"/>
    <w:rsid w:val="009B0662"/>
    <w:rsid w:val="009B6457"/>
    <w:rsid w:val="009E1EED"/>
    <w:rsid w:val="009E4973"/>
    <w:rsid w:val="009F4D5B"/>
    <w:rsid w:val="00A0027D"/>
    <w:rsid w:val="00A01956"/>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5063"/>
    <w:rsid w:val="00A774DE"/>
    <w:rsid w:val="00A77793"/>
    <w:rsid w:val="00A81475"/>
    <w:rsid w:val="00A82740"/>
    <w:rsid w:val="00A86AC3"/>
    <w:rsid w:val="00A97849"/>
    <w:rsid w:val="00AA282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1EBB"/>
    <w:rsid w:val="00B32510"/>
    <w:rsid w:val="00B3314F"/>
    <w:rsid w:val="00B33D02"/>
    <w:rsid w:val="00B371D3"/>
    <w:rsid w:val="00B3729F"/>
    <w:rsid w:val="00B45A8E"/>
    <w:rsid w:val="00B46743"/>
    <w:rsid w:val="00B47D36"/>
    <w:rsid w:val="00B51A83"/>
    <w:rsid w:val="00B61025"/>
    <w:rsid w:val="00B738F1"/>
    <w:rsid w:val="00B747A9"/>
    <w:rsid w:val="00B83A8B"/>
    <w:rsid w:val="00B95A39"/>
    <w:rsid w:val="00BA0153"/>
    <w:rsid w:val="00BA16B9"/>
    <w:rsid w:val="00BA53DE"/>
    <w:rsid w:val="00BB0361"/>
    <w:rsid w:val="00BB2534"/>
    <w:rsid w:val="00BB7AB0"/>
    <w:rsid w:val="00BC1892"/>
    <w:rsid w:val="00BD06F1"/>
    <w:rsid w:val="00BD25B1"/>
    <w:rsid w:val="00BD6753"/>
    <w:rsid w:val="00BE14EC"/>
    <w:rsid w:val="00BE2CA1"/>
    <w:rsid w:val="00BE46B2"/>
    <w:rsid w:val="00BE79D4"/>
    <w:rsid w:val="00BF5CC0"/>
    <w:rsid w:val="00BF6141"/>
    <w:rsid w:val="00C03E41"/>
    <w:rsid w:val="00C04916"/>
    <w:rsid w:val="00C1362B"/>
    <w:rsid w:val="00C14BF3"/>
    <w:rsid w:val="00C14E87"/>
    <w:rsid w:val="00C1736C"/>
    <w:rsid w:val="00C22D49"/>
    <w:rsid w:val="00C2500D"/>
    <w:rsid w:val="00C25040"/>
    <w:rsid w:val="00C41532"/>
    <w:rsid w:val="00C51DEB"/>
    <w:rsid w:val="00C53801"/>
    <w:rsid w:val="00C5584D"/>
    <w:rsid w:val="00C5790A"/>
    <w:rsid w:val="00C641AF"/>
    <w:rsid w:val="00C66EB4"/>
    <w:rsid w:val="00C70056"/>
    <w:rsid w:val="00C707EC"/>
    <w:rsid w:val="00C7158A"/>
    <w:rsid w:val="00C738BD"/>
    <w:rsid w:val="00C750DC"/>
    <w:rsid w:val="00C86C5E"/>
    <w:rsid w:val="00CA4AEA"/>
    <w:rsid w:val="00CA77C3"/>
    <w:rsid w:val="00CB2F7A"/>
    <w:rsid w:val="00CB4BE5"/>
    <w:rsid w:val="00CC2251"/>
    <w:rsid w:val="00CC252B"/>
    <w:rsid w:val="00CC4598"/>
    <w:rsid w:val="00CC6AE2"/>
    <w:rsid w:val="00CD0337"/>
    <w:rsid w:val="00CD40B9"/>
    <w:rsid w:val="00CD5AC9"/>
    <w:rsid w:val="00CE102A"/>
    <w:rsid w:val="00CE4A79"/>
    <w:rsid w:val="00CE60F2"/>
    <w:rsid w:val="00CF493B"/>
    <w:rsid w:val="00D02695"/>
    <w:rsid w:val="00D11339"/>
    <w:rsid w:val="00D13303"/>
    <w:rsid w:val="00D15ECF"/>
    <w:rsid w:val="00D16C40"/>
    <w:rsid w:val="00D339FE"/>
    <w:rsid w:val="00D355A1"/>
    <w:rsid w:val="00D47291"/>
    <w:rsid w:val="00D606E5"/>
    <w:rsid w:val="00D66B00"/>
    <w:rsid w:val="00D772EE"/>
    <w:rsid w:val="00D779AF"/>
    <w:rsid w:val="00DA38E2"/>
    <w:rsid w:val="00DA7907"/>
    <w:rsid w:val="00DB4224"/>
    <w:rsid w:val="00DB4F48"/>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87673"/>
    <w:rsid w:val="00E94429"/>
    <w:rsid w:val="00EA25A6"/>
    <w:rsid w:val="00EB742D"/>
    <w:rsid w:val="00EC3AB6"/>
    <w:rsid w:val="00ED6681"/>
    <w:rsid w:val="00EE1CA0"/>
    <w:rsid w:val="00EE41FC"/>
    <w:rsid w:val="00EE5B11"/>
    <w:rsid w:val="00EF120D"/>
    <w:rsid w:val="00EF6B20"/>
    <w:rsid w:val="00F01E75"/>
    <w:rsid w:val="00F05C59"/>
    <w:rsid w:val="00F07777"/>
    <w:rsid w:val="00F10430"/>
    <w:rsid w:val="00F113A1"/>
    <w:rsid w:val="00F11443"/>
    <w:rsid w:val="00F23150"/>
    <w:rsid w:val="00F342F5"/>
    <w:rsid w:val="00F355EC"/>
    <w:rsid w:val="00F40567"/>
    <w:rsid w:val="00F4568F"/>
    <w:rsid w:val="00F53981"/>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ndards.cencenelec.eu/dyn/www/f?p=205:110:0::::FSP_PROJECT:62038&amp;cs=1438046879E98863C8263389E46ED47C4" TargetMode="External"/><Relationship Id="rId21" Type="http://schemas.openxmlformats.org/officeDocument/2006/relationships/hyperlink" Target="https://docs.peppol.eu/pracc/profiles/p001/index.html" TargetMode="External"/><Relationship Id="rId42" Type="http://schemas.openxmlformats.org/officeDocument/2006/relationships/hyperlink" Target="https://docs.peppol.eu/pracc/profiles/p008/index.html" TargetMode="External"/><Relationship Id="rId63" Type="http://schemas.openxmlformats.org/officeDocument/2006/relationships/hyperlink" Target="https://eur-lex.europa.eu/eli/reg_impl/2016/7/oj" TargetMode="External"/><Relationship Id="rId84" Type="http://schemas.openxmlformats.org/officeDocument/2006/relationships/hyperlink" Target="https://standards.cencenelec.eu/dyn/www/f?p=205:110:0::::FSP_PROJECT:62028&amp;cs=16B7CFE594685D73AD82275DFFE3FCC55" TargetMode="External"/><Relationship Id="rId138" Type="http://schemas.openxmlformats.org/officeDocument/2006/relationships/header" Target="header4.xml"/><Relationship Id="rId159" Type="http://schemas.openxmlformats.org/officeDocument/2006/relationships/hyperlink" Target="https://docs.peppol.eu/pracc/rules/BIIT004/" TargetMode="External"/><Relationship Id="rId170" Type="http://schemas.openxmlformats.org/officeDocument/2006/relationships/hyperlink" Target="https://docs.peppol.eu/pracc/rules/T007/" TargetMode="External"/><Relationship Id="rId191" Type="http://schemas.openxmlformats.org/officeDocument/2006/relationships/hyperlink" Target="https://docs.peppol.eu/pracc/rules/T014/" TargetMode="External"/><Relationship Id="rId205" Type="http://schemas.openxmlformats.org/officeDocument/2006/relationships/hyperlink" Target="https://docs.peppol.eu/pracc/syntax/TenderingMessageResponse/tree/" TargetMode="External"/><Relationship Id="rId226" Type="http://schemas.openxmlformats.org/officeDocument/2006/relationships/hyperlink" Target="https://docs.peppol.eu/pracc/codelist/legalBasis/" TargetMode="External"/><Relationship Id="rId247" Type="http://schemas.openxmlformats.org/officeDocument/2006/relationships/hyperlink" Target="https://standards.cencenelec.eu/dyn/www/f?p=205:110:0::::FSP_PROJECT:62029&amp;cs=16BDCBBEBAE1A6A235013E1B31A0B78D6" TargetMode="External"/><Relationship Id="rId107" Type="http://schemas.openxmlformats.org/officeDocument/2006/relationships/hyperlink" Target="https://docs.peppol.eu/pracc/profiles/p012/index.html" TargetMode="External"/><Relationship Id="rId11" Type="http://schemas.openxmlformats.org/officeDocument/2006/relationships/header" Target="header1.xml"/><Relationship Id="rId32" Type="http://schemas.openxmlformats.org/officeDocument/2006/relationships/hyperlink" Target="https://docs.peppol.eu/pracc/transactions/T008/index.html" TargetMode="External"/><Relationship Id="rId53" Type="http://schemas.openxmlformats.org/officeDocument/2006/relationships/hyperlink" Target="https://docs.peppol.eu/pracc/profiles/p012/index.html" TargetMode="External"/><Relationship Id="rId74" Type="http://schemas.openxmlformats.org/officeDocument/2006/relationships/hyperlink" Target="https://docs.peppol.eu/pracc/profiles/p008/index.html" TargetMode="External"/><Relationship Id="rId128" Type="http://schemas.openxmlformats.org/officeDocument/2006/relationships/image" Target="media/image9.png"/><Relationship Id="rId149" Type="http://schemas.openxmlformats.org/officeDocument/2006/relationships/hyperlink" Target="https://docs.peppol.eu/pracc/rules/T001/" TargetMode="External"/><Relationship Id="rId5" Type="http://schemas.openxmlformats.org/officeDocument/2006/relationships/settings" Target="settings.xml"/><Relationship Id="rId95" Type="http://schemas.openxmlformats.org/officeDocument/2006/relationships/hyperlink" Target="https://standards.cencenelec.eu/dyn/www/f?p=205:110:0::::FSP_PROJECT:62029&amp;cs=16BDCBBEBAE1A6A235013E1B31A0B78D6" TargetMode="External"/><Relationship Id="rId160" Type="http://schemas.openxmlformats.org/officeDocument/2006/relationships/hyperlink" Target="https://docs.peppol.eu/pracc/profiles/p003/index.html" TargetMode="External"/><Relationship Id="rId181" Type="http://schemas.openxmlformats.org/officeDocument/2006/relationships/hyperlink" Target="https://docs.peppol.eu/pracc/syntax/SearchNoticeRequest/tree/" TargetMode="External"/><Relationship Id="rId216" Type="http://schemas.openxmlformats.org/officeDocument/2006/relationships/hyperlink" Target="https://docs.peppol.eu/pracc/rules/T003/" TargetMode="External"/><Relationship Id="rId237" Type="http://schemas.openxmlformats.org/officeDocument/2006/relationships/hyperlink" Target="https://docs.peppol.eu/pracc/files/BIS-eDelivery-guide-for-pre-award-v1.3.pdf" TargetMode="External"/><Relationship Id="rId258" Type="http://schemas.openxmlformats.org/officeDocument/2006/relationships/fontTable" Target="fontTable.xml"/><Relationship Id="rId22" Type="http://schemas.openxmlformats.org/officeDocument/2006/relationships/hyperlink" Target="https://docs.peppol.eu/pracc/transactions/T001/index.html" TargetMode="External"/><Relationship Id="rId43" Type="http://schemas.openxmlformats.org/officeDocument/2006/relationships/hyperlink" Target="https://docs.peppol.eu/pracc/transactions/T015/index.html" TargetMode="External"/><Relationship Id="rId64" Type="http://schemas.openxmlformats.org/officeDocument/2006/relationships/hyperlink" Target="https://standards.cencenelec.eu/dyn/www/f?p=205:32:0::::FSP_ORG_ID,FSP_LANG_ID:2073699,25&amp;cs=1764296F93587711762A3AB227353671A" TargetMode="External"/><Relationship Id="rId118" Type="http://schemas.openxmlformats.org/officeDocument/2006/relationships/hyperlink" Target="https://docs.peppol.eu/pracc/profiles/p009/index.html" TargetMode="External"/><Relationship Id="rId139" Type="http://schemas.openxmlformats.org/officeDocument/2006/relationships/footer" Target="footer3.xml"/><Relationship Id="rId85" Type="http://schemas.openxmlformats.org/officeDocument/2006/relationships/hyperlink" Target="https://docs.peppol.eu/pracc/profiles/p006/index.html" TargetMode="External"/><Relationship Id="rId150" Type="http://schemas.openxmlformats.org/officeDocument/2006/relationships/hyperlink" Target="https://docs.peppol.eu/pracc/rules/T002/" TargetMode="External"/><Relationship Id="rId171" Type="http://schemas.openxmlformats.org/officeDocument/2006/relationships/hyperlink" Target="https://docs.peppol.eu/pracc/rules/T008/" TargetMode="External"/><Relationship Id="rId192" Type="http://schemas.openxmlformats.org/officeDocument/2006/relationships/hyperlink" Target="https://docs.peppol.eu/pracc/profiles/p008/index.html" TargetMode="External"/><Relationship Id="rId206" Type="http://schemas.openxmlformats.org/officeDocument/2006/relationships/hyperlink" Target="https://docs.peppol.eu/pracc/rules/T019/" TargetMode="External"/><Relationship Id="rId227" Type="http://schemas.openxmlformats.org/officeDocument/2006/relationships/hyperlink" Target="https://docs.peppol.eu/pracc/codelist/noticeResponse/" TargetMode="External"/><Relationship Id="rId248" Type="http://schemas.openxmlformats.org/officeDocument/2006/relationships/hyperlink" Target="https://standards.cencenelec.eu/dyn/www/f?p=205:32:0::::FSP_ORG_ID,FSP_LANG_ID:2073699,25&amp;cs=1764296F93587711762A3AB227353671A" TargetMode="External"/><Relationship Id="rId12" Type="http://schemas.openxmlformats.org/officeDocument/2006/relationships/footer" Target="footer1.xml"/><Relationship Id="rId33" Type="http://schemas.openxmlformats.org/officeDocument/2006/relationships/hyperlink" Target="https://docs.peppol.eu/pracc/profiles/p005/index.html" TargetMode="External"/><Relationship Id="rId108" Type="http://schemas.openxmlformats.org/officeDocument/2006/relationships/hyperlink" Target="https://docs.peppol.eu/pracc/profiles/p004/index.html" TargetMode="External"/><Relationship Id="rId129" Type="http://schemas.openxmlformats.org/officeDocument/2006/relationships/image" Target="media/image10.png"/><Relationship Id="rId54" Type="http://schemas.openxmlformats.org/officeDocument/2006/relationships/hyperlink" Target="https://docs.peppol.eu/pracc/transactions/T023/index.html" TargetMode="External"/><Relationship Id="rId75" Type="http://schemas.openxmlformats.org/officeDocument/2006/relationships/hyperlink" Target="https://docs.peppol.eu/pracc/profiles/p006/index.html" TargetMode="External"/><Relationship Id="rId96" Type="http://schemas.openxmlformats.org/officeDocument/2006/relationships/hyperlink" Target="https://eur-lex.europa.eu/eli/reg_impl/2016/7/oj" TargetMode="External"/><Relationship Id="rId140" Type="http://schemas.openxmlformats.org/officeDocument/2006/relationships/footer" Target="footer4.xml"/><Relationship Id="rId161" Type="http://schemas.openxmlformats.org/officeDocument/2006/relationships/hyperlink" Target="https://docs.peppol.eu/pracc/syntax/TenderStatusRequest/tree/" TargetMode="External"/><Relationship Id="rId182" Type="http://schemas.openxmlformats.org/officeDocument/2006/relationships/hyperlink" Target="https://docs.peppol.eu/pracc/rules/T011/" TargetMode="External"/><Relationship Id="rId217" Type="http://schemas.openxmlformats.org/officeDocument/2006/relationships/hyperlink" Target="https://docs.peppol.eu/pracc/codelist/addCond/" TargetMode="External"/><Relationship Id="rId6" Type="http://schemas.openxmlformats.org/officeDocument/2006/relationships/webSettings" Target="webSettings.xml"/><Relationship Id="rId238" Type="http://schemas.openxmlformats.org/officeDocument/2006/relationships/hyperlink" Target="https://docs.peppol.eu/pracc/files/BIS-eDocuments-guide-for-pre-award-v1.3.pdf" TargetMode="External"/><Relationship Id="rId259" Type="http://schemas.microsoft.com/office/2011/relationships/people" Target="people.xml"/><Relationship Id="rId23" Type="http://schemas.openxmlformats.org/officeDocument/2006/relationships/hyperlink" Target="https://docs.peppol.eu/pracc/transactions/T002/index.html" TargetMode="External"/><Relationship Id="rId119" Type="http://schemas.openxmlformats.org/officeDocument/2006/relationships/hyperlink" Target="https://docs.peppol.eu/pracc/profiles/p009/index.html" TargetMode="External"/><Relationship Id="rId44" Type="http://schemas.openxmlformats.org/officeDocument/2006/relationships/hyperlink" Target="https://docs.peppol.eu/pracc/transactions/T016/index.html" TargetMode="External"/><Relationship Id="rId65" Type="http://schemas.openxmlformats.org/officeDocument/2006/relationships/hyperlink" Target="https://eur-lex.europa.eu/eli/reg_impl/2019/1780/oj" TargetMode="External"/><Relationship Id="rId86" Type="http://schemas.openxmlformats.org/officeDocument/2006/relationships/hyperlink" Target="https://eur-lex.europa.eu/legal-content/DE/TXT/?uri=CELEX%3A32014L0024" TargetMode="External"/><Relationship Id="rId130" Type="http://schemas.openxmlformats.org/officeDocument/2006/relationships/image" Target="media/image11.png"/><Relationship Id="rId151" Type="http://schemas.openxmlformats.org/officeDocument/2006/relationships/hyperlink" Target="https://docs.peppol.eu/pracc/syntax/ExpressionOfInterestResponse/tree/" TargetMode="External"/><Relationship Id="rId172" Type="http://schemas.openxmlformats.org/officeDocument/2006/relationships/hyperlink" Target="https://docs.peppol.eu/pracc/syntax/TenderingAnswers/tree/" TargetMode="External"/><Relationship Id="rId193" Type="http://schemas.openxmlformats.org/officeDocument/2006/relationships/hyperlink" Target="https://docs.peppol.eu/pracc/syntax/PublishNotice/tree/" TargetMode="External"/><Relationship Id="rId207" Type="http://schemas.openxmlformats.org/officeDocument/2006/relationships/hyperlink" Target="https://docs.peppol.eu/pracc/syntax/TenderingMessageResponse/tree/" TargetMode="External"/><Relationship Id="rId228" Type="http://schemas.openxmlformats.org/officeDocument/2006/relationships/hyperlink" Target="https://docs.peppol.eu/pracc/codelist/procedureType/" TargetMode="External"/><Relationship Id="rId249" Type="http://schemas.openxmlformats.org/officeDocument/2006/relationships/hyperlink" Target="https://eur-lex.europa.eu/eli/reg_impl/2019/1780/oj" TargetMode="External"/><Relationship Id="rId13" Type="http://schemas.openxmlformats.org/officeDocument/2006/relationships/comments" Target="comments.xml"/><Relationship Id="rId109" Type="http://schemas.openxmlformats.org/officeDocument/2006/relationships/hyperlink" Target="https://standards.cencenelec.eu/dyn/www/f?p=205:110:0::::FSP_PROJECT:62030&amp;cs=137D249EEF9A0B7DF6DAD668A740CA477" TargetMode="External"/><Relationship Id="rId260" Type="http://schemas.openxmlformats.org/officeDocument/2006/relationships/theme" Target="theme/theme1.xml"/><Relationship Id="rId34" Type="http://schemas.openxmlformats.org/officeDocument/2006/relationships/hyperlink" Target="https://docs.peppol.eu/pracc/transactions/T009/index.html" TargetMode="External"/><Relationship Id="rId55" Type="http://schemas.openxmlformats.org/officeDocument/2006/relationships/hyperlink" Target="https://docs.peppol.eu/pracc/profiles/p013/index.html" TargetMode="External"/><Relationship Id="rId76" Type="http://schemas.openxmlformats.org/officeDocument/2006/relationships/hyperlink" Target="https://standards.cencenelec.eu/dyn/www/f?p=205:110:0::::FSP_PROJECT:62010&amp;cs=1628543602EFDE54C11B8136021A5621A" TargetMode="External"/><Relationship Id="rId97" Type="http://schemas.openxmlformats.org/officeDocument/2006/relationships/hyperlink" Target="https://github.com/OP-TED/ESPD-EDM" TargetMode="External"/><Relationship Id="rId120" Type="http://schemas.openxmlformats.org/officeDocument/2006/relationships/hyperlink" Target="https://docs.peppol.eu/pracc/profiles/p008/index.html" TargetMode="External"/><Relationship Id="rId141" Type="http://schemas.openxmlformats.org/officeDocument/2006/relationships/image" Target="media/image18.png"/><Relationship Id="rId7" Type="http://schemas.openxmlformats.org/officeDocument/2006/relationships/footnotes" Target="footnotes.xml"/><Relationship Id="rId162" Type="http://schemas.openxmlformats.org/officeDocument/2006/relationships/hyperlink" Target="https://docs.peppol.eu/pracc/rules/T005/" TargetMode="External"/><Relationship Id="rId183" Type="http://schemas.openxmlformats.org/officeDocument/2006/relationships/hyperlink" Target="https://docs.peppol.eu/pracc/rules/T012/" TargetMode="External"/><Relationship Id="rId218" Type="http://schemas.openxmlformats.org/officeDocument/2006/relationships/hyperlink" Target="https://docs.peppol.eu/pracc/codelist/addCond/" TargetMode="External"/><Relationship Id="rId239" Type="http://schemas.openxmlformats.org/officeDocument/2006/relationships/hyperlink" Target="https://docs.peppol.eu/pracc/files/BIS-eDocuments-guide-for-pre-award-v1.3.pdf" TargetMode="External"/><Relationship Id="rId250" Type="http://schemas.openxmlformats.org/officeDocument/2006/relationships/hyperlink" Target="https://peppol.org/about/" TargetMode="External"/><Relationship Id="rId24" Type="http://schemas.openxmlformats.org/officeDocument/2006/relationships/hyperlink" Target="https://docs.peppol.eu/pracc/profiles/p002/index.html" TargetMode="External"/><Relationship Id="rId45" Type="http://schemas.openxmlformats.org/officeDocument/2006/relationships/hyperlink" Target="https://docs.peppol.eu/pracc/profiles/p009/index.html" TargetMode="External"/><Relationship Id="rId66" Type="http://schemas.openxmlformats.org/officeDocument/2006/relationships/hyperlink" Target="https://eur-lex.europa.eu/legal-content/en/TXT/?uri=CELEX:32014L0023" TargetMode="External"/><Relationship Id="rId87" Type="http://schemas.openxmlformats.org/officeDocument/2006/relationships/hyperlink" Target="https://eur-lex.europa.eu/legal-content/DE/TXT/?uri=CELEX%3A32014L0024" TargetMode="External"/><Relationship Id="rId110" Type="http://schemas.openxmlformats.org/officeDocument/2006/relationships/hyperlink" Target="https://docs.peppol.eu/pracc/profiles/p003/index.html" TargetMode="External"/><Relationship Id="rId131" Type="http://schemas.openxmlformats.org/officeDocument/2006/relationships/image" Target="media/image12.png"/><Relationship Id="rId152" Type="http://schemas.openxmlformats.org/officeDocument/2006/relationships/hyperlink" Target="https://docs.peppol.eu/pracc/rules/T002/" TargetMode="External"/><Relationship Id="rId173" Type="http://schemas.openxmlformats.org/officeDocument/2006/relationships/hyperlink" Target="https://docs.peppol.eu/pracc/rules/T008/" TargetMode="External"/><Relationship Id="rId194" Type="http://schemas.openxmlformats.org/officeDocument/2006/relationships/hyperlink" Target="https://docs.peppol.eu/pracc/rules/T015/" TargetMode="External"/><Relationship Id="rId208" Type="http://schemas.openxmlformats.org/officeDocument/2006/relationships/hyperlink" Target="https://docs.peppol.eu/pracc/rules/T020/" TargetMode="External"/><Relationship Id="rId229" Type="http://schemas.openxmlformats.org/officeDocument/2006/relationships/hyperlink" Target="https://docs.peppol.eu/pracc/codelist/procurementType/" TargetMode="External"/><Relationship Id="rId240" Type="http://schemas.openxmlformats.org/officeDocument/2006/relationships/hyperlink" Target="https://docs.peppol.eu/pracc/files/schematrons.zip" TargetMode="External"/><Relationship Id="rId14" Type="http://schemas.microsoft.com/office/2011/relationships/commentsExtended" Target="commentsExtended.xml"/><Relationship Id="rId35" Type="http://schemas.openxmlformats.org/officeDocument/2006/relationships/hyperlink" Target="https://docs.peppol.eu/pracc/transactions/T010/index.html" TargetMode="External"/><Relationship Id="rId56" Type="http://schemas.openxmlformats.org/officeDocument/2006/relationships/hyperlink" Target="https://docs.peppol.eu/pracc/transactions/T024/index.html" TargetMode="External"/><Relationship Id="rId77" Type="http://schemas.openxmlformats.org/officeDocument/2006/relationships/hyperlink" Target="https://docs.peppol.eu/pracc/profiles/p006/index.html" TargetMode="External"/><Relationship Id="rId100" Type="http://schemas.openxmlformats.org/officeDocument/2006/relationships/hyperlink" Target="https://standards.cencenelec.eu/dyn/www/f?p=205:110:0::::FSP_PROJECT:62055&amp;cs=1FA2AB7C9A0F601605C549112B7B93DA3" TargetMode="External"/><Relationship Id="rId8" Type="http://schemas.openxmlformats.org/officeDocument/2006/relationships/endnotes" Target="endnotes.xml"/><Relationship Id="rId98" Type="http://schemas.openxmlformats.org/officeDocument/2006/relationships/hyperlink" Target="https://docs.peppol.eu/pracc/catalogue/1.0/bis/" TargetMode="External"/><Relationship Id="rId121" Type="http://schemas.openxmlformats.org/officeDocument/2006/relationships/image" Target="media/image4.png"/><Relationship Id="rId142" Type="http://schemas.openxmlformats.org/officeDocument/2006/relationships/header" Target="header5.xml"/><Relationship Id="rId163" Type="http://schemas.openxmlformats.org/officeDocument/2006/relationships/hyperlink" Target="https://docs.peppol.eu/pracc/rules/BIIT005/" TargetMode="External"/><Relationship Id="rId184" Type="http://schemas.openxmlformats.org/officeDocument/2006/relationships/hyperlink" Target="https://docs.peppol.eu/pracc/syntax/SearchNoticeResponse/tree/" TargetMode="External"/><Relationship Id="rId219" Type="http://schemas.openxmlformats.org/officeDocument/2006/relationships/hyperlink" Target="https://docs.peppol.eu/pracc/codelist/contractType/" TargetMode="External"/><Relationship Id="rId230" Type="http://schemas.openxmlformats.org/officeDocument/2006/relationships/hyperlink" Target="https://docs.peppol.eu/pracc/codelist/publicationCondition/" TargetMode="External"/><Relationship Id="rId251" Type="http://schemas.openxmlformats.org/officeDocument/2006/relationships/hyperlink" Target="https://peppol.org/peppol-interoperability-framework/" TargetMode="External"/><Relationship Id="rId25" Type="http://schemas.openxmlformats.org/officeDocument/2006/relationships/hyperlink" Target="https://docs.peppol.eu/pracc/transactions/T003/index.html" TargetMode="External"/><Relationship Id="rId46" Type="http://schemas.openxmlformats.org/officeDocument/2006/relationships/hyperlink" Target="https://docs.peppol.eu/pracc/transactions/T017/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eur-lex.europa.eu/legal-content/DE/TXT/?uri=CELEX%3A32014L0025" TargetMode="External"/><Relationship Id="rId111" Type="http://schemas.openxmlformats.org/officeDocument/2006/relationships/hyperlink" Target="https://standards.cencenelec.eu/dyn/www/f?p=205:110:0::::FSP_PROJECT:62036&amp;cs=12EBD786F7FC4B3EEB54EB811F8FCD901" TargetMode="External"/><Relationship Id="rId132" Type="http://schemas.openxmlformats.org/officeDocument/2006/relationships/image" Target="media/image13.png"/><Relationship Id="rId153" Type="http://schemas.openxmlformats.org/officeDocument/2006/relationships/hyperlink" Target="https://docs.peppol.eu/pracc/profiles/p002/index.html" TargetMode="External"/><Relationship Id="rId174" Type="http://schemas.openxmlformats.org/officeDocument/2006/relationships/hyperlink" Target="https://docs.peppol.eu/pracc/profiles/p005/index.html" TargetMode="External"/><Relationship Id="rId195" Type="http://schemas.openxmlformats.org/officeDocument/2006/relationships/hyperlink" Target="https://docs.peppol.eu/pracc/rules/T016/" TargetMode="External"/><Relationship Id="rId209" Type="http://schemas.openxmlformats.org/officeDocument/2006/relationships/hyperlink" Target="https://docs.peppol.eu/pracc/profiles/p012/index.html" TargetMode="External"/><Relationship Id="rId220" Type="http://schemas.openxmlformats.org/officeDocument/2006/relationships/hyperlink" Target="https://docs.peppol.eu/pracc/codelist/docStatus/" TargetMode="External"/><Relationship Id="rId241" Type="http://schemas.openxmlformats.org/officeDocument/2006/relationships/hyperlink" Target="https://docs.peppol.eu/pracc/files/codelists.zip" TargetMode="External"/><Relationship Id="rId15" Type="http://schemas.microsoft.com/office/2016/09/relationships/commentsIds" Target="commentsIds.xml"/><Relationship Id="rId36" Type="http://schemas.openxmlformats.org/officeDocument/2006/relationships/hyperlink" Target="https://docs.peppol.eu/pracc/profiles/p006/index.html" TargetMode="External"/><Relationship Id="rId57" Type="http://schemas.openxmlformats.org/officeDocument/2006/relationships/hyperlink" Target="https://docs.peppol.eu/pracc/transactions/T003/index.html" TargetMode="External"/><Relationship Id="rId78" Type="http://schemas.openxmlformats.org/officeDocument/2006/relationships/hyperlink" Target="https://docs.peppol.eu/pracc/profiles/p006/index.html" TargetMode="External"/><Relationship Id="rId99" Type="http://schemas.openxmlformats.org/officeDocument/2006/relationships/hyperlink" Target="https://standards.cencenelec.eu/dyn/www/f?p=205:110:0::::FSP_PROJECT:62022&amp;cs=1EF6066023AE7AE2A2D9F6E77398C162C" TargetMode="External"/><Relationship Id="rId101" Type="http://schemas.openxmlformats.org/officeDocument/2006/relationships/hyperlink" Target="https://standards.cencenelec.eu/dyn/www/f?p=205:110:0::::FSP_PROJECT:62029&amp;cs=16BDCBBEBAE1A6A235013E1B31A0B78D6" TargetMode="External"/><Relationship Id="rId122" Type="http://schemas.openxmlformats.org/officeDocument/2006/relationships/image" Target="media/image5.png"/><Relationship Id="rId143" Type="http://schemas.openxmlformats.org/officeDocument/2006/relationships/header" Target="header6.xml"/><Relationship Id="rId164" Type="http://schemas.openxmlformats.org/officeDocument/2006/relationships/hyperlink" Target="https://docs.peppol.eu/pracc/rules/T006/" TargetMode="External"/><Relationship Id="rId185" Type="http://schemas.openxmlformats.org/officeDocument/2006/relationships/hyperlink" Target="https://docs.peppol.eu/pracc/rules/T012/" TargetMode="External"/><Relationship Id="rId9" Type="http://schemas.openxmlformats.org/officeDocument/2006/relationships/image" Target="media/image1.jpg"/><Relationship Id="rId210" Type="http://schemas.openxmlformats.org/officeDocument/2006/relationships/hyperlink" Target="https://docs.peppol.eu/pracc/syntax/TenderingMessageResponse/tree/" TargetMode="External"/><Relationship Id="rId26" Type="http://schemas.openxmlformats.org/officeDocument/2006/relationships/hyperlink" Target="https://docs.peppol.eu/pracc/transactions/T004/index.html" TargetMode="External"/><Relationship Id="rId231" Type="http://schemas.openxmlformats.org/officeDocument/2006/relationships/hyperlink" Target="https://docs.peppol.eu/pracc/codelist/statusReason/" TargetMode="External"/><Relationship Id="rId252" Type="http://schemas.openxmlformats.org/officeDocument/2006/relationships/hyperlink" Target="https://peppol.org/peppol-interoperability-framework/" TargetMode="External"/><Relationship Id="rId47" Type="http://schemas.openxmlformats.org/officeDocument/2006/relationships/hyperlink" Target="https://docs.peppol.eu/pracc/profiles/p010/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standards.cencenelec.eu/dyn/www/f?p=205:110:0::::FSP_PROJECT:62023&amp;cs=19453F711D73A2988EC334F37EE564AB1" TargetMode="External"/><Relationship Id="rId112" Type="http://schemas.openxmlformats.org/officeDocument/2006/relationships/hyperlink" Target="https://docs.peppol.eu/pracc/profiles/p007/index.html" TargetMode="External"/><Relationship Id="rId133" Type="http://schemas.openxmlformats.org/officeDocument/2006/relationships/image" Target="media/image14.png"/><Relationship Id="rId154" Type="http://schemas.openxmlformats.org/officeDocument/2006/relationships/hyperlink" Target="https://docs.peppol.eu/pracc/syntax/TenderStatusRequest/tree/" TargetMode="External"/><Relationship Id="rId175" Type="http://schemas.openxmlformats.org/officeDocument/2006/relationships/hyperlink" Target="https://docs.peppol.eu/pracc/syntax/TenderClarificationRequest/tree/" TargetMode="External"/><Relationship Id="rId196" Type="http://schemas.openxmlformats.org/officeDocument/2006/relationships/hyperlink" Target="https://docs.peppol.eu/pracc/syntax/NoticePublicationResponse/tree/" TargetMode="External"/><Relationship Id="rId200" Type="http://schemas.openxmlformats.org/officeDocument/2006/relationships/hyperlink" Target="https://docs.peppol.eu/pracc/rules/T017/" TargetMode="External"/><Relationship Id="rId16" Type="http://schemas.microsoft.com/office/2018/08/relationships/commentsExtensible" Target="commentsExtensible.xml"/><Relationship Id="rId221" Type="http://schemas.openxmlformats.org/officeDocument/2006/relationships/hyperlink" Target="https://docs.peppol.eu/pracc/codelist/docType/" TargetMode="External"/><Relationship Id="rId242" Type="http://schemas.openxmlformats.org/officeDocument/2006/relationships/hyperlink" Target="https://eur-lex.europa.eu/legal-content/EN/TXT/?uri=celex%3A32009L0081" TargetMode="External"/><Relationship Id="rId37" Type="http://schemas.openxmlformats.org/officeDocument/2006/relationships/hyperlink" Target="https://docs.peppol.eu/pracc/transactions/T011/index.html" TargetMode="External"/><Relationship Id="rId58" Type="http://schemas.openxmlformats.org/officeDocument/2006/relationships/hyperlink" Target="https://eur-lex.europa.eu/legal-content/DE/TXT/?uri=CELEX%3A32014L0024"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standards.cencenelec.eu/dyn/www/f?p=205:110:0::::FSP_PROJECT:62031&amp;cs=1B70B853F56C648B3483016CF296DFC0A" TargetMode="External"/><Relationship Id="rId123" Type="http://schemas.openxmlformats.org/officeDocument/2006/relationships/image" Target="media/image6.png"/><Relationship Id="rId144" Type="http://schemas.openxmlformats.org/officeDocument/2006/relationships/footer" Target="footer5.xml"/><Relationship Id="rId90" Type="http://schemas.openxmlformats.org/officeDocument/2006/relationships/hyperlink" Target="https://standards.cencenelec.eu/dyn/www/f?p=205:110:0::::FSP_PROJECT:62025&amp;cs=16FE060019144359C0A826411A5F67E89" TargetMode="External"/><Relationship Id="rId165" Type="http://schemas.openxmlformats.org/officeDocument/2006/relationships/hyperlink" Target="https://docs.peppol.eu/pracc/syntax/TenderReceipt/tree/" TargetMode="External"/><Relationship Id="rId186" Type="http://schemas.openxmlformats.org/officeDocument/2006/relationships/hyperlink" Target="https://docs.peppol.eu/pracc/profiles/p007/index.html" TargetMode="External"/><Relationship Id="rId211" Type="http://schemas.openxmlformats.org/officeDocument/2006/relationships/hyperlink" Target="https://docs.peppol.eu/pracc/rules/T023/" TargetMode="External"/><Relationship Id="rId232" Type="http://schemas.openxmlformats.org/officeDocument/2006/relationships/hyperlink" Target="https://docs.peppol.eu/pracc/codelist/statusReasonSubset/" TargetMode="External"/><Relationship Id="rId253" Type="http://schemas.openxmlformats.org/officeDocument/2006/relationships/hyperlink" Target="https://docs.peppol.eu/pracc/" TargetMode="External"/><Relationship Id="rId27" Type="http://schemas.openxmlformats.org/officeDocument/2006/relationships/hyperlink" Target="https://docs.peppol.eu/pracc/profiles/p003/index.html" TargetMode="External"/><Relationship Id="rId48" Type="http://schemas.openxmlformats.org/officeDocument/2006/relationships/hyperlink" Target="https://docs.peppol.eu/pracc/transactions/T018/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35&amp;cs=15E8443FF9806B2D1F6675A41EA29930F" TargetMode="External"/><Relationship Id="rId134" Type="http://schemas.openxmlformats.org/officeDocument/2006/relationships/image" Target="media/image15.png"/><Relationship Id="rId80" Type="http://schemas.openxmlformats.org/officeDocument/2006/relationships/hyperlink" Target="https://docs.peppol.eu/pracc/profiles/p006/index.html" TargetMode="External"/><Relationship Id="rId155" Type="http://schemas.openxmlformats.org/officeDocument/2006/relationships/hyperlink" Target="https://docs.peppol.eu/pracc/rules/T003/" TargetMode="External"/><Relationship Id="rId176" Type="http://schemas.openxmlformats.org/officeDocument/2006/relationships/hyperlink" Target="https://docs.peppol.eu/pracc/rules/T009/" TargetMode="External"/><Relationship Id="rId197" Type="http://schemas.openxmlformats.org/officeDocument/2006/relationships/hyperlink" Target="https://docs.peppol.eu/pracc/rules/T016/" TargetMode="External"/><Relationship Id="rId201" Type="http://schemas.openxmlformats.org/officeDocument/2006/relationships/hyperlink" Target="https://docs.peppol.eu/pracc/profiles/p010/index.html" TargetMode="External"/><Relationship Id="rId222" Type="http://schemas.openxmlformats.org/officeDocument/2006/relationships/hyperlink" Target="https://docs.peppol.eu/pracc/codelist/EAS/" TargetMode="External"/><Relationship Id="rId243" Type="http://schemas.openxmlformats.org/officeDocument/2006/relationships/hyperlink" Target="https://eur-lex.europa.eu/legal-content/DE/TXT/?uri=CELEX%3A32014L0023"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transactions/T012/index.html" TargetMode="External"/><Relationship Id="rId59" Type="http://schemas.openxmlformats.org/officeDocument/2006/relationships/hyperlink" Target="https://eur-lex.europa.eu/legal-content/DE/TXT/?uri=CELEX%3A32014L0025" TargetMode="External"/><Relationship Id="rId103" Type="http://schemas.openxmlformats.org/officeDocument/2006/relationships/hyperlink" Target="https://docs.peppol.eu/pracc/profiles/p011/index.html" TargetMode="External"/><Relationship Id="rId124" Type="http://schemas.openxmlformats.org/officeDocument/2006/relationships/header" Target="header2.xml"/><Relationship Id="rId70" Type="http://schemas.openxmlformats.org/officeDocument/2006/relationships/hyperlink" Target="https://standards.cencenelec.eu/dyn/www/f?p=205:110:0::::FSP_PROJECT:62008&amp;cs=16824EF2775A9CE68B4E33893BA1F2A05" TargetMode="External"/><Relationship Id="rId91" Type="http://schemas.openxmlformats.org/officeDocument/2006/relationships/hyperlink" Target="https://standards.cencenelec.eu/dyn/www/f?p=205:110:0::::FSP_PROJECT:62028&amp;cs=16B7CFE594685D73AD82275DFFE3FCC55" TargetMode="External"/><Relationship Id="rId145" Type="http://schemas.openxmlformats.org/officeDocument/2006/relationships/footer" Target="footer6.xml"/><Relationship Id="rId166" Type="http://schemas.openxmlformats.org/officeDocument/2006/relationships/hyperlink" Target="https://docs.peppol.eu/pracc/rules/T006/" TargetMode="External"/><Relationship Id="rId187" Type="http://schemas.openxmlformats.org/officeDocument/2006/relationships/hyperlink" Target="https://docs.peppol.eu/pracc/syntax/TenderWithdrawalRequest/tree/" TargetMode="External"/><Relationship Id="rId1" Type="http://schemas.openxmlformats.org/officeDocument/2006/relationships/customXml" Target="../customXml/item1.xml"/><Relationship Id="rId212" Type="http://schemas.openxmlformats.org/officeDocument/2006/relationships/hyperlink" Target="https://docs.peppol.eu/pracc/profiles/p013/index.html" TargetMode="External"/><Relationship Id="rId233" Type="http://schemas.openxmlformats.org/officeDocument/2006/relationships/hyperlink" Target="https://docs.peppol.eu/pracc/codelist/submissionMethod/" TargetMode="External"/><Relationship Id="rId254" Type="http://schemas.openxmlformats.org/officeDocument/2006/relationships/hyperlink" Target="https://peppol.org/learn-more/pre-award-documentation/" TargetMode="External"/><Relationship Id="rId28" Type="http://schemas.openxmlformats.org/officeDocument/2006/relationships/hyperlink" Target="https://docs.peppol.eu/pracc/transactions/T005/index.html" TargetMode="External"/><Relationship Id="rId49" Type="http://schemas.openxmlformats.org/officeDocument/2006/relationships/hyperlink" Target="https://standards.cencenelec.eu/dyn/www/f?p=205:110:0::::FSP_PROJECT:61996&amp;cs=1F1CAB7AB3DA79B9397033D8EC7A317CE" TargetMode="External"/><Relationship Id="rId114" Type="http://schemas.openxmlformats.org/officeDocument/2006/relationships/hyperlink" Target="https://docs.peppol.eu/pracc/profiles/p005/index.html" TargetMode="External"/><Relationship Id="rId60" Type="http://schemas.openxmlformats.org/officeDocument/2006/relationships/hyperlink" Target="https://eur-lex.europa.eu/legal-content/DE/TXT/?uri=CELEX%3A32014L0024" TargetMode="External"/><Relationship Id="rId81" Type="http://schemas.openxmlformats.org/officeDocument/2006/relationships/hyperlink" Target="https://simap.ted.europa.eu/eforms" TargetMode="External"/><Relationship Id="rId135" Type="http://schemas.openxmlformats.org/officeDocument/2006/relationships/image" Target="media/image16.png"/><Relationship Id="rId156" Type="http://schemas.openxmlformats.org/officeDocument/2006/relationships/hyperlink" Target="https://docs.peppol.eu/pracc/rules/T004/" TargetMode="External"/><Relationship Id="rId177" Type="http://schemas.openxmlformats.org/officeDocument/2006/relationships/hyperlink" Target="https://docs.peppol.eu/pracc/rules/T010/" TargetMode="External"/><Relationship Id="rId198" Type="http://schemas.openxmlformats.org/officeDocument/2006/relationships/hyperlink" Target="https://docs.peppol.eu/pracc/profiles/p009/index.html" TargetMode="External"/><Relationship Id="rId202" Type="http://schemas.openxmlformats.org/officeDocument/2006/relationships/hyperlink" Target="https://docs.peppol.eu/pracc/syntax/TenderingMessageResponse/tree/" TargetMode="External"/><Relationship Id="rId223" Type="http://schemas.openxmlformats.org/officeDocument/2006/relationships/hyperlink" Target="https://docs.peppol.eu/pracc/codelist/ICD/" TargetMode="External"/><Relationship Id="rId244" Type="http://schemas.openxmlformats.org/officeDocument/2006/relationships/hyperlink" Target="https://eur-lex.europa.eu/legal-content/DE/TXT/?uri=CELEX%3A32014L0024" TargetMode="Externa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docs.peppol.eu/pracc/profiles/p007/index.html" TargetMode="External"/><Relationship Id="rId50" Type="http://schemas.openxmlformats.org/officeDocument/2006/relationships/hyperlink" Target="https://docs.peppol.eu/pracc/profiles/p011/index.html" TargetMode="External"/><Relationship Id="rId104" Type="http://schemas.openxmlformats.org/officeDocument/2006/relationships/hyperlink" Target="https://standards.cencenelec.eu/dyn/www/f?p=205:110:0::::FSP_PROJECT:62034&amp;cs=14EBEB82D050E426BA2F37CC537677DFB" TargetMode="External"/><Relationship Id="rId125" Type="http://schemas.openxmlformats.org/officeDocument/2006/relationships/footer" Target="footer2.xml"/><Relationship Id="rId146" Type="http://schemas.openxmlformats.org/officeDocument/2006/relationships/image" Target="media/image19.png"/><Relationship Id="rId167" Type="http://schemas.openxmlformats.org/officeDocument/2006/relationships/hyperlink" Target="https://docs.peppol.eu/pracc/rules/BIIT006/" TargetMode="External"/><Relationship Id="rId188" Type="http://schemas.openxmlformats.org/officeDocument/2006/relationships/hyperlink" Target="https://docs.peppol.eu/pracc/rules/T013/" TargetMode="External"/><Relationship Id="rId71" Type="http://schemas.openxmlformats.org/officeDocument/2006/relationships/hyperlink" Target="https://standards.cencenelec.eu/dyn/www/f?p=205:110:0::::FSP_PROJECT:62007&amp;cs=16D9EEBE9B7C024A15F0CCDEE76075355" TargetMode="External"/><Relationship Id="rId92" Type="http://schemas.openxmlformats.org/officeDocument/2006/relationships/hyperlink" Target="https://docs.peppol.eu/pracc/profiles/p001/index.html" TargetMode="External"/><Relationship Id="rId213" Type="http://schemas.openxmlformats.org/officeDocument/2006/relationships/hyperlink" Target="https://docs.peppol.eu/pracc/syntax/TenderingMessageResponse/tree/" TargetMode="External"/><Relationship Id="rId234" Type="http://schemas.openxmlformats.org/officeDocument/2006/relationships/hyperlink" Target="https://docs.peppol.eu/pracc/codelist/submissionMethod/" TargetMode="External"/><Relationship Id="rId2" Type="http://schemas.openxmlformats.org/officeDocument/2006/relationships/customXml" Target="../customXml/item2.xml"/><Relationship Id="rId29" Type="http://schemas.openxmlformats.org/officeDocument/2006/relationships/hyperlink" Target="https://docs.peppol.eu/pracc/transactions/T006/index.html" TargetMode="External"/><Relationship Id="rId255" Type="http://schemas.openxmlformats.org/officeDocument/2006/relationships/hyperlink" Target="https://peppol.org/" TargetMode="External"/><Relationship Id="rId40" Type="http://schemas.openxmlformats.org/officeDocument/2006/relationships/hyperlink" Target="https://docs.peppol.eu/pracc/transactions/T013/index.html" TargetMode="External"/><Relationship Id="rId115" Type="http://schemas.openxmlformats.org/officeDocument/2006/relationships/hyperlink" Target="https://standards.cencenelec.eu/dyn/www/f?p=205:110:0::::FSP_PROJECT:62032&amp;cs=112E5165F9BCEE578DFD26A6C238464E2" TargetMode="External"/><Relationship Id="rId136" Type="http://schemas.openxmlformats.org/officeDocument/2006/relationships/image" Target="media/image17.png"/><Relationship Id="rId157" Type="http://schemas.openxmlformats.org/officeDocument/2006/relationships/hyperlink" Target="https://docs.peppol.eu/pracc/syntax/CallForTenders/tree/" TargetMode="External"/><Relationship Id="rId178" Type="http://schemas.openxmlformats.org/officeDocument/2006/relationships/hyperlink" Target="https://docs.peppol.eu/pracc/syntax/TenderClarification/tree/" TargetMode="External"/><Relationship Id="rId61" Type="http://schemas.openxmlformats.org/officeDocument/2006/relationships/hyperlink" Target="https://eur-lex.europa.eu/legal-content/DE/TXT/?uri=CELEX%3A32014L0024"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syntax/AwardingNotification/tree/" TargetMode="External"/><Relationship Id="rId203" Type="http://schemas.openxmlformats.org/officeDocument/2006/relationships/hyperlink" Target="https://docs.peppol.eu/pracc/rules/T018/" TargetMode="External"/><Relationship Id="rId19" Type="http://schemas.openxmlformats.org/officeDocument/2006/relationships/hyperlink" Target="https://eur-lex.europa.eu/eli/reg_impl/2019/1780/oj" TargetMode="External"/><Relationship Id="rId224" Type="http://schemas.openxmlformats.org/officeDocument/2006/relationships/hyperlink" Target="https://docs.peppol.eu/pracc/codelist/ISO3166/" TargetMode="External"/><Relationship Id="rId245" Type="http://schemas.openxmlformats.org/officeDocument/2006/relationships/hyperlink" Target="https://eur-lex.europa.eu/legal-content/DE/TXT/?uri=CELEX%3A32014L0025" TargetMode="External"/><Relationship Id="rId30" Type="http://schemas.openxmlformats.org/officeDocument/2006/relationships/hyperlink" Target="https://docs.peppol.eu/pracc/profiles/p004/index.html" TargetMode="External"/><Relationship Id="rId105" Type="http://schemas.openxmlformats.org/officeDocument/2006/relationships/hyperlink" Target="https://docs.peppol.eu/pracc/profiles/p013/index.html" TargetMode="External"/><Relationship Id="rId126" Type="http://schemas.openxmlformats.org/officeDocument/2006/relationships/image" Target="media/image7.png"/><Relationship Id="rId147" Type="http://schemas.openxmlformats.org/officeDocument/2006/relationships/hyperlink" Target="https://docs.peppol.eu/pracc/profiles/p001/index.html" TargetMode="External"/><Relationship Id="rId168" Type="http://schemas.openxmlformats.org/officeDocument/2006/relationships/hyperlink" Target="https://docs.peppol.eu/pracc/profiles/p004/index.html" TargetMode="External"/><Relationship Id="rId51" Type="http://schemas.openxmlformats.org/officeDocument/2006/relationships/hyperlink" Target="https://docs.peppol.eu/pracc/transactions/T019/index.html" TargetMode="External"/><Relationship Id="rId72" Type="http://schemas.openxmlformats.org/officeDocument/2006/relationships/hyperlink" Target="https://standards.cencenelec.eu/dyn/www/f?p=205:110:0::::FSP_PROJECT:62009&amp;cs=1807B03E8AA497A2C66F5BA5A25A5A3AF" TargetMode="External"/><Relationship Id="rId93" Type="http://schemas.openxmlformats.org/officeDocument/2006/relationships/hyperlink" Target="https://docs.peppol.eu/pracc/profiles/p002/index.html" TargetMode="External"/><Relationship Id="rId189" Type="http://schemas.openxmlformats.org/officeDocument/2006/relationships/hyperlink" Target="https://docs.peppol.eu/pracc/rules/T014/" TargetMode="External"/><Relationship Id="rId3" Type="http://schemas.openxmlformats.org/officeDocument/2006/relationships/numbering" Target="numbering.xml"/><Relationship Id="rId214" Type="http://schemas.openxmlformats.org/officeDocument/2006/relationships/hyperlink" Target="https://docs.peppol.eu/pracc/rules/T024/" TargetMode="External"/><Relationship Id="rId235" Type="http://schemas.openxmlformats.org/officeDocument/2006/relationships/hyperlink" Target="https://docs.peppol.eu/pracc/codelist/ublDocumentSchema/" TargetMode="External"/><Relationship Id="rId256" Type="http://schemas.openxmlformats.org/officeDocument/2006/relationships/hyperlink" Target="https://docs.peppol.eu/pracc/files/BIS-eDelivery-guide-for-pre-award-v1.3.pdf" TargetMode="External"/><Relationship Id="rId116" Type="http://schemas.openxmlformats.org/officeDocument/2006/relationships/hyperlink" Target="https://docs.peppol.eu/pracc/profiles/p009/index.html" TargetMode="External"/><Relationship Id="rId137" Type="http://schemas.openxmlformats.org/officeDocument/2006/relationships/header" Target="header3.xml"/><Relationship Id="rId158" Type="http://schemas.openxmlformats.org/officeDocument/2006/relationships/hyperlink" Target="https://docs.peppol.eu/pracc/rules/T004/"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4/index.html" TargetMode="External"/><Relationship Id="rId62" Type="http://schemas.openxmlformats.org/officeDocument/2006/relationships/hyperlink" Target="https://eur-lex.europa.eu/eli/reg_impl/2019/1780/oj" TargetMode="External"/><Relationship Id="rId83" Type="http://schemas.openxmlformats.org/officeDocument/2006/relationships/hyperlink" Target="https://docs.peppol.eu/pracc/profiles/p001/index.html" TargetMode="External"/><Relationship Id="rId179" Type="http://schemas.openxmlformats.org/officeDocument/2006/relationships/hyperlink" Target="https://docs.peppol.eu/pracc/rules/T010/" TargetMode="External"/><Relationship Id="rId190" Type="http://schemas.openxmlformats.org/officeDocument/2006/relationships/hyperlink" Target="https://docs.peppol.eu/pracc/syntax/TenderWithdrawalResponse/tree/" TargetMode="External"/><Relationship Id="rId204" Type="http://schemas.openxmlformats.org/officeDocument/2006/relationships/hyperlink" Target="https://docs.peppol.eu/pracc/profiles/p011/index.html" TargetMode="External"/><Relationship Id="rId225" Type="http://schemas.openxmlformats.org/officeDocument/2006/relationships/hyperlink" Target="https://docs.peppol.eu/pracc/codelist/legalBasis/" TargetMode="External"/><Relationship Id="rId246" Type="http://schemas.openxmlformats.org/officeDocument/2006/relationships/hyperlink" Target="https://standards.cencenelec.eu/dyn/www/f?p=205:110:0::::FSP_PROJECT:62023&amp;cs=19453F711D73A2988EC334F37EE564AB1" TargetMode="External"/><Relationship Id="rId106" Type="http://schemas.openxmlformats.org/officeDocument/2006/relationships/hyperlink" Target="https://standards.cencenelec.eu/dyn/www/f?p=205:110:0::::FSP_PROJECT:62033&amp;cs=1A7DBDEE6682A0238FED320C05D7FEE35" TargetMode="External"/><Relationship Id="rId127" Type="http://schemas.openxmlformats.org/officeDocument/2006/relationships/image" Target="media/image8.png"/><Relationship Id="rId10" Type="http://schemas.openxmlformats.org/officeDocument/2006/relationships/image" Target="media/image2.jpg"/><Relationship Id="rId31" Type="http://schemas.openxmlformats.org/officeDocument/2006/relationships/hyperlink" Target="https://docs.peppol.eu/pracc/transactions/T007/index.html" TargetMode="External"/><Relationship Id="rId52" Type="http://schemas.openxmlformats.org/officeDocument/2006/relationships/hyperlink" Target="https://docs.peppol.eu/pracc/transactions/T020/index.html" TargetMode="External"/><Relationship Id="rId73" Type="http://schemas.openxmlformats.org/officeDocument/2006/relationships/hyperlink" Target="https://docs.peppol.eu/pracc/profiles/p008/index.html" TargetMode="External"/><Relationship Id="rId94" Type="http://schemas.openxmlformats.org/officeDocument/2006/relationships/hyperlink" Target="https://standards.cencenelec.eu/dyn/www/f?p=205:110:0::::FSP_PROJECT:62055&amp;cs=1FA2AB7C9A0F601605C549112B7B93DA3" TargetMode="External"/><Relationship Id="rId148" Type="http://schemas.openxmlformats.org/officeDocument/2006/relationships/hyperlink" Target="https://docs.peppol.eu/pracc/syntax/ExpressionOfInterestRequest/tree/" TargetMode="External"/><Relationship Id="rId169" Type="http://schemas.openxmlformats.org/officeDocument/2006/relationships/hyperlink" Target="https://docs.peppol.eu/pracc/syntax/TenderingQuestions/tree/" TargetMode="External"/><Relationship Id="rId4" Type="http://schemas.openxmlformats.org/officeDocument/2006/relationships/styles" Target="styles.xml"/><Relationship Id="rId180" Type="http://schemas.openxmlformats.org/officeDocument/2006/relationships/hyperlink" Target="https://docs.peppol.eu/pracc/profiles/p006/index.html" TargetMode="External"/><Relationship Id="rId215" Type="http://schemas.openxmlformats.org/officeDocument/2006/relationships/hyperlink" Target="https://docs.peppol.eu/pracc/syntax/TenderingMessageResponse/tree/" TargetMode="External"/><Relationship Id="rId236" Type="http://schemas.openxmlformats.org/officeDocument/2006/relationships/hyperlink" Target="https://docs.peppol.eu/pracc/codelist/UNCL1001/" TargetMode="External"/><Relationship Id="rId257" Type="http://schemas.openxmlformats.org/officeDocument/2006/relationships/hyperlink" Target="https://docs.peppol.eu/pracc/files/BIS-eDocuments-guide-for-pre-award-v1.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15122</Words>
  <Characters>95274</Characters>
  <Application>Microsoft Office Word</Application>
  <DocSecurity>0</DocSecurity>
  <Lines>793</Lines>
  <Paragraphs>220</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470</cp:revision>
  <dcterms:created xsi:type="dcterms:W3CDTF">2023-03-01T10:56:00Z</dcterms:created>
  <dcterms:modified xsi:type="dcterms:W3CDTF">2023-11-24T15:59:00Z</dcterms:modified>
</cp:coreProperties>
</file>