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189" w:rsidRPr="00A05545" w:rsidRDefault="00023189" w:rsidP="00023189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05545">
        <w:rPr>
          <w:rFonts w:ascii="Times New Roman" w:hAnsi="Times New Roman" w:cs="Times New Roman"/>
          <w:b/>
          <w:sz w:val="22"/>
          <w:szCs w:val="22"/>
        </w:rPr>
        <w:t>4-(5-(4-Fluoroisoindoline-2-carbonyl)-[1,2,4]triazolo[4,3-a]pyrazin-3-yl)benzonitrile. OSM-S-207</w:t>
      </w:r>
    </w:p>
    <w:p w:rsidR="00023189" w:rsidRPr="00A05545" w:rsidRDefault="00023189" w:rsidP="0002318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023189" w:rsidRPr="00A05545" w:rsidRDefault="00023189" w:rsidP="00023189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280129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2C125F77" wp14:editId="57E51CCA">
            <wp:extent cx="1395350" cy="1257723"/>
            <wp:effectExtent l="0" t="0" r="1905" b="12700"/>
            <wp:docPr id="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560" cy="125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89" w:rsidRPr="00A05545" w:rsidRDefault="00023189" w:rsidP="0002318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023189" w:rsidRDefault="00023189" w:rsidP="00023189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B3220D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F635D2">
        <w:rPr>
          <w:rFonts w:ascii="Times New Roman" w:hAnsi="Times New Roman" w:cs="Times New Roman"/>
          <w:sz w:val="22"/>
          <w:szCs w:val="22"/>
          <w:u w:val="single"/>
        </w:rPr>
        <w:t>http://malaria.ourexperiment.org/uri/561</w:t>
      </w:r>
    </w:p>
    <w:p w:rsidR="00023189" w:rsidRPr="00F52068" w:rsidRDefault="00023189" w:rsidP="0002318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CC5D47">
        <w:rPr>
          <w:rFonts w:ascii="Times New Roman" w:hAnsi="Times New Roman" w:cs="Times New Roman"/>
          <w:sz w:val="22"/>
          <w:szCs w:val="22"/>
          <w:highlight w:val="red"/>
        </w:rPr>
        <w:t>X mg</w:t>
      </w:r>
      <w:r>
        <w:rPr>
          <w:rFonts w:ascii="Times New Roman" w:hAnsi="Times New Roman" w:cs="Times New Roman"/>
          <w:sz w:val="22"/>
          <w:szCs w:val="22"/>
        </w:rPr>
        <w:t xml:space="preserve">, 0.46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1.0 equiv.) was combined with chloramine-T (155 mg, 5.52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1.2 equiv.) in 2-methyltetrahydrofuran (3.7 mL) and the reaction heated to 60 </w:t>
      </w:r>
      <w:r w:rsidRPr="00376ABF">
        <w:rPr>
          <w:rFonts w:ascii="Times New Roman" w:hAnsi="Times New Roman" w:cs="Times New Roman"/>
          <w:sz w:val="22"/>
          <w:szCs w:val="22"/>
        </w:rPr>
        <w:t>˚C</w:t>
      </w:r>
      <w:r>
        <w:rPr>
          <w:rFonts w:ascii="Times New Roman" w:hAnsi="Times New Roman" w:cs="Times New Roman"/>
          <w:sz w:val="22"/>
          <w:szCs w:val="22"/>
        </w:rPr>
        <w:t xml:space="preserve"> for 2.5 h. The reaction was allowed to cool to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rt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, diluted with 2-methyltetrahydrofuran (10 mL), washed with 10 </w:t>
      </w:r>
      <w:proofErr w:type="spellStart"/>
      <w:r>
        <w:rPr>
          <w:rFonts w:ascii="Times New Roman" w:hAnsi="Times New Roman" w:cs="Times New Roman"/>
          <w:sz w:val="22"/>
          <w:szCs w:val="22"/>
        </w:rPr>
        <w:t>wt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% aqueous sodium sulfite solution (5 mL) and aqueous </w:t>
      </w:r>
      <w:proofErr w:type="spellStart"/>
      <w:r>
        <w:rPr>
          <w:rFonts w:ascii="Times New Roman" w:hAnsi="Times New Roman" w:cs="Times New Roman"/>
          <w:sz w:val="22"/>
          <w:szCs w:val="22"/>
        </w:rPr>
        <w:t>NaOH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solution (1 M, 2 x 5 mL). The solvent was removed under reduced pressure to give the crude title compound as a brown oil (</w:t>
      </w:r>
      <w:r w:rsidRPr="00D07C2D">
        <w:rPr>
          <w:rFonts w:ascii="Times New Roman" w:hAnsi="Times New Roman" w:cs="Times New Roman"/>
          <w:sz w:val="22"/>
          <w:szCs w:val="22"/>
          <w:highlight w:val="red"/>
        </w:rPr>
        <w:t>X mg</w:t>
      </w:r>
      <w:r w:rsidRPr="00D07C2D">
        <w:rPr>
          <w:rFonts w:ascii="Times New Roman" w:hAnsi="Times New Roman" w:cs="Times New Roman"/>
          <w:sz w:val="22"/>
          <w:szCs w:val="22"/>
        </w:rPr>
        <w:t xml:space="preserve">, </w:t>
      </w:r>
      <w:r w:rsidRPr="00D07C2D">
        <w:rPr>
          <w:rFonts w:ascii="Times New Roman" w:hAnsi="Times New Roman" w:cs="Times New Roman"/>
          <w:sz w:val="22"/>
          <w:szCs w:val="22"/>
          <w:highlight w:val="red"/>
        </w:rPr>
        <w:t>X%</w:t>
      </w:r>
      <w:r>
        <w:rPr>
          <w:rFonts w:ascii="Times New Roman" w:hAnsi="Times New Roman" w:cs="Times New Roman"/>
          <w:sz w:val="22"/>
          <w:szCs w:val="22"/>
        </w:rPr>
        <w:t>); purified by automated flash chromatography on silica (</w:t>
      </w:r>
      <w:proofErr w:type="spellStart"/>
      <w:r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C5D47">
        <w:rPr>
          <w:rFonts w:ascii="Times New Roman" w:hAnsi="Times New Roman" w:cs="Times New Roman"/>
          <w:sz w:val="22"/>
          <w:szCs w:val="22"/>
          <w:highlight w:val="red"/>
        </w:rPr>
        <w:t>XX–XX%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EtOAc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 hexanes) to give the title compound as </w:t>
      </w:r>
      <w:r w:rsidRPr="00D07C2D">
        <w:rPr>
          <w:rFonts w:ascii="Times New Roman" w:hAnsi="Times New Roman" w:cs="Times New Roman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D07C2D">
        <w:rPr>
          <w:rFonts w:ascii="Times New Roman" w:hAnsi="Times New Roman" w:cs="Times New Roman"/>
          <w:sz w:val="22"/>
          <w:szCs w:val="22"/>
          <w:highlight w:val="red"/>
        </w:rPr>
        <w:t>X mg</w:t>
      </w:r>
      <w:r w:rsidRPr="00D07C2D">
        <w:rPr>
          <w:rFonts w:ascii="Times New Roman" w:hAnsi="Times New Roman" w:cs="Times New Roman"/>
          <w:sz w:val="22"/>
          <w:szCs w:val="22"/>
        </w:rPr>
        <w:t xml:space="preserve">, </w:t>
      </w:r>
      <w:r w:rsidRPr="00D07C2D">
        <w:rPr>
          <w:rFonts w:ascii="Times New Roman" w:hAnsi="Times New Roman" w:cs="Times New Roman"/>
          <w:sz w:val="22"/>
          <w:szCs w:val="22"/>
          <w:highlight w:val="red"/>
        </w:rPr>
        <w:t>X%</w:t>
      </w:r>
      <w:r>
        <w:rPr>
          <w:rFonts w:ascii="Times New Roman" w:hAnsi="Times New Roman" w:cs="Times New Roman"/>
          <w:sz w:val="22"/>
          <w:szCs w:val="22"/>
        </w:rPr>
        <w:t xml:space="preserve">); </w:t>
      </w:r>
      <w:proofErr w:type="spellStart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D07C2D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</w:t>
      </w:r>
      <w:r w:rsidRPr="00CC5D47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CC5D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5D47">
        <w:rPr>
          <w:rFonts w:ascii="Times New Roman" w:hAnsi="Times New Roman" w:cs="Times New Roman"/>
          <w:sz w:val="22"/>
          <w:szCs w:val="22"/>
        </w:rPr>
        <w:t>ν</w:t>
      </w:r>
      <w:r w:rsidRPr="00CC5D4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ESI+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023189" w:rsidRPr="00A05545" w:rsidRDefault="00023189" w:rsidP="00023189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O=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N1CC(C(F)=CC=C2)=C2C1)C3=CN=CC4=NN=C(C5=CC=C(C#N)C=C5)N43</w:t>
      </w:r>
    </w:p>
    <w:p w:rsidR="00023189" w:rsidRDefault="00023189" w:rsidP="00023189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InChI=1S/C21H13FN6O/c22-17-3-1-2-15-11-27(12-16(15)17)21(29)18-9-24-10-19-25-26-20(28(18)19)14-6-4-13(8-23)5-7-14/h1-7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,9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-10H,11-12H2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189"/>
    <w:rsid w:val="00023189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02318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189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02318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18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2017-08-15T04:25:00Z</dcterms:created>
  <dcterms:modified xsi:type="dcterms:W3CDTF">2017-08-15T04:25:00Z</dcterms:modified>
</cp:coreProperties>
</file>