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F6" w:rsidRPr="00A05545" w:rsidRDefault="00E60AF6" w:rsidP="00E60AF6">
      <w:pPr>
        <w:spacing w:line="360" w:lineRule="auto"/>
        <w:jc w:val="both"/>
        <w:rPr>
          <w:rFonts w:ascii="Times New Roman" w:hAnsi="Times New Roman" w:cs="Times New Roman"/>
        </w:rPr>
      </w:pPr>
      <w:r w:rsidRPr="00DC30B0">
        <w:rPr>
          <w:rFonts w:ascii="Times New Roman" w:eastAsia="Cambria" w:hAnsi="Times New Roman" w:cs="Times New Roman"/>
          <w:b/>
          <w:bCs/>
          <w:kern w:val="36"/>
          <w:lang w:val="en-US"/>
        </w:rPr>
        <w:t>2-Chloro-6-(2-(pyridin-4-ylmethylene</w:t>
      </w:r>
      <w:proofErr w:type="gramStart"/>
      <w:r w:rsidRPr="00DC30B0">
        <w:rPr>
          <w:rFonts w:ascii="Times New Roman" w:eastAsia="Cambria" w:hAnsi="Times New Roman" w:cs="Times New Roman"/>
          <w:b/>
          <w:bCs/>
          <w:kern w:val="36"/>
          <w:lang w:val="en-US"/>
        </w:rPr>
        <w:t>)</w:t>
      </w:r>
      <w:proofErr w:type="spellStart"/>
      <w:r w:rsidRPr="00DC30B0">
        <w:rPr>
          <w:rFonts w:ascii="Times New Roman" w:eastAsia="Cambria" w:hAnsi="Times New Roman" w:cs="Times New Roman"/>
          <w:b/>
          <w:bCs/>
          <w:kern w:val="36"/>
          <w:lang w:val="en-US"/>
        </w:rPr>
        <w:t>hydrazinyl</w:t>
      </w:r>
      <w:proofErr w:type="spellEnd"/>
      <w:proofErr w:type="gramEnd"/>
      <w:r w:rsidRPr="00DC30B0">
        <w:rPr>
          <w:rFonts w:ascii="Times New Roman" w:eastAsia="Cambria" w:hAnsi="Times New Roman" w:cs="Times New Roman"/>
          <w:b/>
          <w:bCs/>
          <w:kern w:val="36"/>
          <w:lang w:val="en-US"/>
        </w:rPr>
        <w:t>)pyrazine, OSM-S-318</w:t>
      </w:r>
    </w:p>
    <w:p w:rsidR="00E60AF6" w:rsidRDefault="00E60AF6" w:rsidP="00E60AF6">
      <w:pPr>
        <w:spacing w:line="360" w:lineRule="auto"/>
        <w:jc w:val="center"/>
        <w:rPr>
          <w:rFonts w:ascii="Times New Roman" w:hAnsi="Times New Roman" w:cs="Times New Roman"/>
        </w:rPr>
      </w:pPr>
      <w:r w:rsidRPr="00DC30B0">
        <w:rPr>
          <w:rFonts w:ascii="Times New Roman" w:eastAsia="Cambria" w:hAnsi="Times New Roman" w:cs="Times New Roman"/>
          <w:b/>
          <w:bCs/>
          <w:noProof/>
          <w:kern w:val="36"/>
          <w:lang w:eastAsia="en-GB"/>
        </w:rPr>
        <w:drawing>
          <wp:inline distT="0" distB="0" distL="0" distR="0" wp14:anchorId="47737136" wp14:editId="32CB00C8">
            <wp:extent cx="1498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F6" w:rsidRDefault="00E60AF6" w:rsidP="00E60AF6">
      <w:pPr>
        <w:spacing w:line="360" w:lineRule="auto"/>
        <w:rPr>
          <w:rFonts w:ascii="Times New Roman" w:hAnsi="Times New Roman" w:cs="Times New Roman"/>
          <w:u w:val="single"/>
        </w:rPr>
      </w:pPr>
      <w:r w:rsidRPr="00DC30B0">
        <w:rPr>
          <w:rFonts w:ascii="Times New Roman" w:eastAsia="Cambria" w:hAnsi="Times New Roman" w:cs="Times New Roman"/>
          <w:bCs/>
          <w:noProof/>
          <w:kern w:val="36"/>
          <w:u w:val="single"/>
          <w:lang w:val="en-US"/>
        </w:rPr>
        <w:t xml:space="preserve">Representative Example: </w:t>
      </w:r>
      <w:hyperlink r:id="rId7" w:history="1">
        <w:r w:rsidRPr="002871CD">
          <w:rPr>
            <w:rStyle w:val="Hyperlink"/>
            <w:rFonts w:ascii="Times New Roman" w:eastAsia="Cambria" w:hAnsi="Times New Roman" w:cs="Times New Roman"/>
            <w:bCs/>
            <w:noProof/>
            <w:kern w:val="36"/>
            <w:lang w:val="en-US"/>
          </w:rPr>
          <w:t>http://malaria.ourexperiment.org/uri/62d</w:t>
        </w:r>
      </w:hyperlink>
      <w:r>
        <w:rPr>
          <w:rFonts w:ascii="Times New Roman" w:eastAsia="Cambria" w:hAnsi="Times New Roman" w:cs="Times New Roman"/>
          <w:bCs/>
          <w:noProof/>
          <w:kern w:val="36"/>
          <w:u w:val="single"/>
          <w:lang w:val="en-US"/>
        </w:rPr>
        <w:t xml:space="preserve"> </w:t>
      </w:r>
    </w:p>
    <w:p w:rsidR="00E60AF6" w:rsidRDefault="00E60AF6" w:rsidP="00E60AF6">
      <w:pPr>
        <w:spacing w:line="360" w:lineRule="auto"/>
        <w:rPr>
          <w:rFonts w:ascii="Times New Roman" w:eastAsia="MS Mincho" w:hAnsi="Times New Roman" w:cs="Times New Roman"/>
          <w:lang w:val="en-US"/>
        </w:rPr>
      </w:pPr>
      <w:proofErr w:type="gramStart"/>
      <w:r w:rsidRPr="00DC30B0">
        <w:rPr>
          <w:rFonts w:ascii="Times New Roman" w:eastAsia="MS Mincho" w:hAnsi="Times New Roman" w:cs="Times New Roman"/>
          <w:lang w:val="en-US"/>
        </w:rPr>
        <w:t xml:space="preserve">Prepared according to General Procedure </w:t>
      </w:r>
      <w:r w:rsidRPr="00DC30B0">
        <w:rPr>
          <w:rFonts w:ascii="Times New Roman" w:eastAsia="MS Mincho" w:hAnsi="Times New Roman" w:cs="Times New Roman"/>
          <w:b/>
          <w:lang w:val="en-US"/>
        </w:rPr>
        <w:t>A</w:t>
      </w:r>
      <w:r w:rsidRPr="00DC30B0">
        <w:rPr>
          <w:rFonts w:ascii="Times New Roman" w:eastAsia="MS Mincho" w:hAnsi="Times New Roman" w:cs="Times New Roman"/>
          <w:lang w:val="en-US"/>
        </w:rPr>
        <w:t xml:space="preserve"> from: </w:t>
      </w:r>
      <w:r w:rsidRPr="00DC30B0">
        <w:rPr>
          <w:rFonts w:ascii="Times New Roman" w:eastAsia="MS Mincho" w:hAnsi="Times New Roman" w:cs="Times New Roman"/>
          <w:b/>
          <w:lang w:val="en-US"/>
        </w:rPr>
        <w:t xml:space="preserve">OSM-S-302 </w:t>
      </w:r>
      <w:r w:rsidRPr="00DC30B0">
        <w:rPr>
          <w:rFonts w:ascii="Times New Roman" w:eastAsia="MS Mincho" w:hAnsi="Times New Roman" w:cs="Times New Roman"/>
          <w:lang w:val="en-US"/>
        </w:rPr>
        <w:t xml:space="preserve">(crude, 1.0 g, ~7.0 </w:t>
      </w:r>
      <w:proofErr w:type="spellStart"/>
      <w:r w:rsidRPr="00DC30B0">
        <w:rPr>
          <w:rFonts w:ascii="Times New Roman" w:eastAsia="MS Mincho" w:hAnsi="Times New Roman" w:cs="Times New Roman"/>
          <w:lang w:val="en-US"/>
        </w:rPr>
        <w:t>mmol</w:t>
      </w:r>
      <w:proofErr w:type="spellEnd"/>
      <w:r w:rsidRPr="00DC30B0">
        <w:rPr>
          <w:rFonts w:ascii="Times New Roman" w:eastAsia="MS Mincho" w:hAnsi="Times New Roman" w:cs="Times New Roman"/>
          <w:lang w:val="en-US"/>
        </w:rPr>
        <w:t xml:space="preserve">) and 4-pyridinecarboxaldehyde (0.65 mL, 0.74 g, 6.9 </w:t>
      </w:r>
      <w:proofErr w:type="spellStart"/>
      <w:r w:rsidRPr="00DC30B0">
        <w:rPr>
          <w:rFonts w:ascii="Times New Roman" w:eastAsia="MS Mincho" w:hAnsi="Times New Roman" w:cs="Times New Roman"/>
          <w:lang w:val="en-US"/>
        </w:rPr>
        <w:t>mmol</w:t>
      </w:r>
      <w:proofErr w:type="spellEnd"/>
      <w:r w:rsidRPr="00DC30B0">
        <w:rPr>
          <w:rFonts w:ascii="Times New Roman" w:eastAsia="MS Mincho" w:hAnsi="Times New Roman" w:cs="Times New Roman"/>
          <w:lang w:val="en-US"/>
        </w:rPr>
        <w:t>) to yield the crude title compound as a bright yellow powder (1.97 g, quant. yield).</w:t>
      </w:r>
      <w:proofErr w:type="gramEnd"/>
      <w:r w:rsidRPr="00DC30B0">
        <w:rPr>
          <w:rFonts w:ascii="Times New Roman" w:eastAsia="MS Mincho" w:hAnsi="Times New Roman" w:cs="Times New Roman"/>
          <w:lang w:val="en-US"/>
        </w:rPr>
        <w:t xml:space="preserve"> A small quantity was purified for </w:t>
      </w:r>
      <w:proofErr w:type="spellStart"/>
      <w:r w:rsidRPr="00DC30B0">
        <w:rPr>
          <w:rFonts w:ascii="Times New Roman" w:eastAsia="MS Mincho" w:hAnsi="Times New Roman" w:cs="Times New Roman"/>
          <w:lang w:val="en-US"/>
        </w:rPr>
        <w:t>characterisation</w:t>
      </w:r>
      <w:proofErr w:type="spellEnd"/>
      <w:r w:rsidRPr="00DC30B0">
        <w:rPr>
          <w:rFonts w:ascii="Times New Roman" w:eastAsia="MS Mincho" w:hAnsi="Times New Roman" w:cs="Times New Roman"/>
          <w:lang w:val="en-US"/>
        </w:rPr>
        <w:t xml:space="preserve"> purposes by automated flash column chromatography over silica (</w:t>
      </w:r>
      <w:proofErr w:type="spellStart"/>
      <w:r w:rsidRPr="00DC30B0">
        <w:rPr>
          <w:rFonts w:ascii="Times New Roman" w:eastAsia="MS Mincho" w:hAnsi="Times New Roman" w:cs="Times New Roman"/>
          <w:lang w:val="en-US"/>
        </w:rPr>
        <w:t>Biotage</w:t>
      </w:r>
      <w:proofErr w:type="spellEnd"/>
      <w:r w:rsidRPr="00DC30B0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DC30B0">
        <w:rPr>
          <w:rFonts w:ascii="Times New Roman" w:eastAsia="MS Mincho" w:hAnsi="Times New Roman" w:cs="Times New Roman"/>
          <w:lang w:val="en-US"/>
        </w:rPr>
        <w:t>Isolera</w:t>
      </w:r>
      <w:proofErr w:type="spellEnd"/>
      <w:r w:rsidRPr="00DC30B0">
        <w:rPr>
          <w:rFonts w:ascii="Times New Roman" w:eastAsia="MS Mincho" w:hAnsi="Times New Roman" w:cs="Times New Roman"/>
          <w:lang w:val="en-US"/>
        </w:rPr>
        <w:t xml:space="preserve">, 1% TEA in 40–90% </w:t>
      </w:r>
      <w:proofErr w:type="spellStart"/>
      <w:r w:rsidRPr="00DC30B0">
        <w:rPr>
          <w:rFonts w:ascii="Times New Roman" w:eastAsia="MS Mincho" w:hAnsi="Times New Roman" w:cs="Times New Roman"/>
          <w:lang w:val="en-US"/>
        </w:rPr>
        <w:t>EtOAc</w:t>
      </w:r>
      <w:proofErr w:type="spellEnd"/>
      <w:r w:rsidRPr="00DC30B0">
        <w:rPr>
          <w:rFonts w:ascii="Times New Roman" w:eastAsia="MS Mincho" w:hAnsi="Times New Roman" w:cs="Times New Roman"/>
          <w:lang w:val="en-US"/>
        </w:rPr>
        <w:t xml:space="preserve"> in hexanes) to give the title c</w:t>
      </w:r>
      <w:r>
        <w:rPr>
          <w:rFonts w:ascii="Times New Roman" w:eastAsia="MS Mincho" w:hAnsi="Times New Roman" w:cs="Times New Roman"/>
          <w:lang w:val="en-US"/>
        </w:rPr>
        <w:t>ompound as a pale yellow powder.</w:t>
      </w:r>
    </w:p>
    <w:p w:rsidR="00E60AF6" w:rsidRDefault="00E60AF6" w:rsidP="00E60AF6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857CA">
        <w:rPr>
          <w:rFonts w:ascii="Times New Roman" w:hAnsi="Times New Roman" w:cs="Times New Roman"/>
          <w:b/>
        </w:rPr>
        <w:t>m.p</w:t>
      </w:r>
      <w:proofErr w:type="spellEnd"/>
      <w:proofErr w:type="gramEnd"/>
      <w:r w:rsidRPr="00C857CA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254–256 ˚C;</w:t>
      </w:r>
    </w:p>
    <w:p w:rsidR="00E60AF6" w:rsidRDefault="00E60AF6" w:rsidP="00E60AF6">
      <w:pPr>
        <w:spacing w:line="360" w:lineRule="auto"/>
        <w:rPr>
          <w:rFonts w:ascii="Times New Roman" w:hAnsi="Times New Roman" w:cs="Times New Roman"/>
        </w:rPr>
      </w:pPr>
      <w:r w:rsidRPr="00C857CA">
        <w:rPr>
          <w:rFonts w:ascii="Times New Roman" w:hAnsi="Times New Roman" w:cs="Times New Roman"/>
          <w:b/>
        </w:rPr>
        <w:t xml:space="preserve">IR </w:t>
      </w:r>
      <w:proofErr w:type="spellStart"/>
      <w:r w:rsidRPr="00C857CA">
        <w:rPr>
          <w:rFonts w:ascii="Times New Roman" w:hAnsi="Times New Roman" w:cs="Times New Roman"/>
        </w:rPr>
        <w:t>ν</w:t>
      </w:r>
      <w:r w:rsidRPr="00C857CA">
        <w:rPr>
          <w:rFonts w:ascii="Times New Roman" w:hAnsi="Times New Roman" w:cs="Times New Roman"/>
          <w:vertAlign w:val="subscript"/>
        </w:rPr>
        <w:t>max</w:t>
      </w:r>
      <w:proofErr w:type="spellEnd"/>
      <w:r w:rsidRPr="00C857CA">
        <w:rPr>
          <w:rFonts w:ascii="Times New Roman" w:hAnsi="Times New Roman" w:cs="Times New Roman"/>
        </w:rPr>
        <w:t xml:space="preserve"> (film) /cm</w:t>
      </w:r>
      <w:r w:rsidRPr="00C857CA">
        <w:rPr>
          <w:rFonts w:ascii="Times New Roman" w:hAnsi="Times New Roman" w:cs="Times New Roman"/>
          <w:vertAlign w:val="superscript"/>
        </w:rPr>
        <w:t xml:space="preserve">-1 </w:t>
      </w:r>
      <w:r w:rsidRPr="00DC30B0">
        <w:rPr>
          <w:rFonts w:ascii="Times New Roman" w:eastAsia="AppleGothic" w:hAnsi="Times New Roman" w:cs="Times New Roman"/>
          <w:lang w:val="en-US"/>
        </w:rPr>
        <w:t>3188, 3035, 2971, 1586, 1561, 1417</w:t>
      </w:r>
      <w:r w:rsidRPr="00C857CA">
        <w:rPr>
          <w:rFonts w:ascii="Times New Roman" w:hAnsi="Times New Roman" w:cs="Times New Roman"/>
        </w:rPr>
        <w:t>;</w:t>
      </w:r>
    </w:p>
    <w:p w:rsidR="00E60AF6" w:rsidRDefault="00E60AF6" w:rsidP="00E60AF6">
      <w:pPr>
        <w:spacing w:line="360" w:lineRule="auto"/>
        <w:rPr>
          <w:rFonts w:ascii="Times New Roman" w:hAnsi="Times New Roman" w:cs="Times New Roman"/>
        </w:rPr>
      </w:pPr>
      <w:r w:rsidRPr="00DC30B0">
        <w:rPr>
          <w:rFonts w:ascii="Times New Roman" w:eastAsia="MS Mincho" w:hAnsi="Times New Roman" w:cs="Times New Roman"/>
          <w:b/>
          <w:vertAlign w:val="superscript"/>
          <w:lang w:val="en-US"/>
        </w:rPr>
        <w:t>1</w:t>
      </w:r>
      <w:r w:rsidRPr="00DC30B0">
        <w:rPr>
          <w:rFonts w:ascii="Times New Roman" w:eastAsia="MS Mincho" w:hAnsi="Times New Roman" w:cs="Times New Roman"/>
          <w:b/>
          <w:lang w:val="en-US"/>
        </w:rPr>
        <w:t xml:space="preserve">H NMR </w:t>
      </w:r>
      <w:r w:rsidRPr="00DC30B0">
        <w:rPr>
          <w:rFonts w:ascii="Times New Roman" w:eastAsia="MS Mincho" w:hAnsi="Times New Roman" w:cs="Times New Roman"/>
          <w:lang w:val="en-US"/>
        </w:rPr>
        <w:t>(200 MHz, DMSO-d</w:t>
      </w:r>
      <w:r w:rsidRPr="00DC30B0">
        <w:rPr>
          <w:rFonts w:ascii="Times New Roman" w:eastAsia="MS Mincho" w:hAnsi="Times New Roman" w:cs="Times New Roman"/>
          <w:i/>
          <w:vertAlign w:val="subscript"/>
          <w:lang w:val="en-US"/>
        </w:rPr>
        <w:t>6</w:t>
      </w:r>
      <w:r w:rsidRPr="00DC30B0">
        <w:rPr>
          <w:rFonts w:ascii="Times New Roman" w:eastAsia="MS Mincho" w:hAnsi="Times New Roman" w:cs="Times New Roman"/>
          <w:lang w:val="en-US"/>
        </w:rPr>
        <w:t>) δ:</w:t>
      </w:r>
      <w:r w:rsidRPr="00DC30B0">
        <w:rPr>
          <w:rFonts w:ascii="Times New Roman" w:eastAsia="AppleGothic" w:hAnsi="Times New Roman" w:cs="Times New Roman"/>
          <w:lang w:val="en-US"/>
        </w:rPr>
        <w:t xml:space="preserve"> 11.89 (1H, </w:t>
      </w:r>
      <w:proofErr w:type="spellStart"/>
      <w:proofErr w:type="gramStart"/>
      <w:r w:rsidRPr="00DC30B0">
        <w:rPr>
          <w:rFonts w:ascii="Times New Roman" w:eastAsia="AppleGothic" w:hAnsi="Times New Roman" w:cs="Times New Roman"/>
          <w:lang w:val="en-US"/>
        </w:rPr>
        <w:t>bs</w:t>
      </w:r>
      <w:proofErr w:type="spellEnd"/>
      <w:proofErr w:type="gramEnd"/>
      <w:r w:rsidRPr="00DC30B0">
        <w:rPr>
          <w:rFonts w:ascii="Times New Roman" w:eastAsia="AppleGothic" w:hAnsi="Times New Roman" w:cs="Times New Roman"/>
          <w:lang w:val="en-US"/>
        </w:rPr>
        <w:t>), 8.66 (1H, s), 8.62</w:t>
      </w:r>
      <w:r w:rsidRPr="00DC30B0">
        <w:rPr>
          <w:rFonts w:ascii="Times New Roman" w:eastAsia="MS Mincho" w:hAnsi="Times New Roman" w:cs="Times New Roman"/>
          <w:lang w:val="en-US"/>
        </w:rPr>
        <w:t>–</w:t>
      </w:r>
      <w:r w:rsidRPr="00DC30B0">
        <w:rPr>
          <w:rFonts w:ascii="Times New Roman" w:eastAsia="AppleGothic" w:hAnsi="Times New Roman" w:cs="Times New Roman"/>
          <w:lang w:val="en-US"/>
        </w:rPr>
        <w:t>8.59 (2H, m), 8.13 (1H, s), 8.03 (1H, s) 7.71</w:t>
      </w:r>
      <w:r w:rsidRPr="00DC30B0">
        <w:rPr>
          <w:rFonts w:ascii="Times New Roman" w:eastAsia="MS Mincho" w:hAnsi="Times New Roman" w:cs="Times New Roman"/>
          <w:lang w:val="en-US"/>
        </w:rPr>
        <w:t>–</w:t>
      </w:r>
      <w:r w:rsidRPr="00DC30B0">
        <w:rPr>
          <w:rFonts w:ascii="Times New Roman" w:eastAsia="AppleGothic" w:hAnsi="Times New Roman" w:cs="Times New Roman"/>
          <w:lang w:val="en-US"/>
        </w:rPr>
        <w:t>7.68 (2H, m);</w:t>
      </w:r>
    </w:p>
    <w:p w:rsidR="00E60AF6" w:rsidRDefault="00E60AF6" w:rsidP="00E60AF6">
      <w:pPr>
        <w:spacing w:line="360" w:lineRule="auto"/>
        <w:rPr>
          <w:rFonts w:ascii="Times New Roman" w:hAnsi="Times New Roman" w:cs="Times New Roman"/>
        </w:rPr>
      </w:pPr>
      <w:r w:rsidRPr="00DC30B0">
        <w:rPr>
          <w:rFonts w:ascii="Times New Roman" w:eastAsia="MS Mincho" w:hAnsi="Times New Roman" w:cs="Times New Roman"/>
          <w:b/>
          <w:vertAlign w:val="superscript"/>
          <w:lang w:val="en-US"/>
        </w:rPr>
        <w:t>13</w:t>
      </w:r>
      <w:r w:rsidRPr="00DC30B0">
        <w:rPr>
          <w:rFonts w:ascii="Times New Roman" w:eastAsia="MS Mincho" w:hAnsi="Times New Roman" w:cs="Times New Roman"/>
          <w:b/>
          <w:lang w:val="en-US"/>
        </w:rPr>
        <w:t>C NMR</w:t>
      </w:r>
      <w:r w:rsidRPr="00DC30B0">
        <w:rPr>
          <w:rFonts w:ascii="Times New Roman" w:eastAsia="MS Mincho" w:hAnsi="Times New Roman" w:cs="Times New Roman"/>
          <w:lang w:val="en-US"/>
        </w:rPr>
        <w:t xml:space="preserve"> (76 MHz, DMSO-d</w:t>
      </w:r>
      <w:r w:rsidRPr="00DC30B0">
        <w:rPr>
          <w:rFonts w:ascii="Times New Roman" w:eastAsia="MS Mincho" w:hAnsi="Times New Roman" w:cs="Times New Roman"/>
          <w:i/>
          <w:vertAlign w:val="subscript"/>
          <w:lang w:val="en-US"/>
        </w:rPr>
        <w:t>6</w:t>
      </w:r>
      <w:r w:rsidRPr="00DC30B0">
        <w:rPr>
          <w:rFonts w:ascii="Times New Roman" w:eastAsia="MS Mincho" w:hAnsi="Times New Roman" w:cs="Times New Roman"/>
          <w:lang w:val="en-US"/>
        </w:rPr>
        <w:t xml:space="preserve">) δ: </w:t>
      </w:r>
      <w:r w:rsidRPr="00DC30B0">
        <w:rPr>
          <w:rFonts w:ascii="Times New Roman" w:eastAsia="AppleGothic" w:hAnsi="Times New Roman" w:cs="Times New Roman"/>
          <w:lang w:val="en-US"/>
        </w:rPr>
        <w:t>153.0, 151.1, 146.5, 142.5, 140.8, 134.3, 130.1, 121.5;</w:t>
      </w:r>
    </w:p>
    <w:p w:rsidR="00E60AF6" w:rsidRDefault="00E60AF6" w:rsidP="00E60AF6">
      <w:pPr>
        <w:spacing w:line="360" w:lineRule="auto"/>
        <w:rPr>
          <w:rFonts w:ascii="Times New Roman" w:eastAsia="MS Mincho" w:hAnsi="Times New Roman" w:cs="Times New Roman"/>
          <w:vertAlign w:val="superscript"/>
          <w:lang w:val="en-US"/>
        </w:rPr>
      </w:pPr>
      <w:proofErr w:type="gramStart"/>
      <w:r w:rsidRPr="00DC30B0">
        <w:rPr>
          <w:rFonts w:ascii="Times New Roman" w:eastAsia="AppleGothic" w:hAnsi="Times New Roman" w:cs="Times New Roman"/>
          <w:b/>
          <w:lang w:val="en-US"/>
        </w:rPr>
        <w:t>m/z</w:t>
      </w:r>
      <w:proofErr w:type="gramEnd"/>
      <w:r w:rsidRPr="00DC30B0">
        <w:rPr>
          <w:rFonts w:ascii="Times New Roman" w:eastAsia="AppleGothic" w:hAnsi="Times New Roman" w:cs="Times New Roman"/>
          <w:lang w:val="en-US"/>
        </w:rPr>
        <w:t xml:space="preserve"> (APCI+) 234 </w:t>
      </w:r>
      <w:r w:rsidRPr="00DC30B0">
        <w:rPr>
          <w:rFonts w:ascii="Times New Roman" w:eastAsia="MS Mincho" w:hAnsi="Times New Roman" w:cs="Times New Roman"/>
          <w:lang w:val="en-US"/>
        </w:rPr>
        <w:t>[M+H]</w:t>
      </w:r>
      <w:r w:rsidRPr="00DC30B0">
        <w:rPr>
          <w:rFonts w:ascii="Times New Roman" w:eastAsia="MS Mincho" w:hAnsi="Times New Roman" w:cs="Times New Roman"/>
          <w:vertAlign w:val="superscript"/>
          <w:lang w:val="en-US"/>
        </w:rPr>
        <w:t>+</w:t>
      </w:r>
      <w:r w:rsidRPr="00DC30B0">
        <w:rPr>
          <w:rFonts w:ascii="Times New Roman" w:eastAsia="MS Mincho" w:hAnsi="Times New Roman" w:cs="Times New Roman"/>
          <w:lang w:val="en-US"/>
        </w:rPr>
        <w:t>;</w:t>
      </w:r>
      <w:r w:rsidRPr="00DC30B0">
        <w:rPr>
          <w:rFonts w:ascii="Times New Roman" w:eastAsia="MS Mincho" w:hAnsi="Times New Roman" w:cs="Times New Roman"/>
          <w:vertAlign w:val="superscript"/>
          <w:lang w:val="en-US"/>
        </w:rPr>
        <w:t xml:space="preserve"> </w:t>
      </w:r>
    </w:p>
    <w:p w:rsidR="00E60AF6" w:rsidRDefault="00E60AF6" w:rsidP="00E60AF6">
      <w:pPr>
        <w:spacing w:line="360" w:lineRule="auto"/>
        <w:rPr>
          <w:rFonts w:ascii="Times New Roman" w:eastAsia="MS Mincho" w:hAnsi="Times New Roman" w:cs="Times New Roman"/>
          <w:lang w:val="en-US"/>
        </w:rPr>
      </w:pPr>
      <w:r w:rsidRPr="00DC30B0">
        <w:rPr>
          <w:rFonts w:ascii="Times New Roman" w:eastAsia="MS Mincho" w:hAnsi="Times New Roman" w:cs="Times New Roman"/>
          <w:b/>
          <w:lang w:val="en-US"/>
        </w:rPr>
        <w:t xml:space="preserve">HRMS </w:t>
      </w:r>
      <w:r w:rsidRPr="00DC30B0">
        <w:rPr>
          <w:rFonts w:ascii="Times New Roman" w:eastAsia="MS Mincho" w:hAnsi="Times New Roman" w:cs="Times New Roman"/>
          <w:lang w:val="en-US"/>
        </w:rPr>
        <w:t>(ESI+) found</w:t>
      </w:r>
      <w:r w:rsidRPr="00DC30B0">
        <w:rPr>
          <w:rFonts w:ascii="Times New Roman" w:eastAsia="MS Mincho" w:hAnsi="Times New Roman" w:cs="Times New Roman"/>
          <w:b/>
          <w:lang w:val="en-US"/>
        </w:rPr>
        <w:t xml:space="preserve"> </w:t>
      </w:r>
      <w:r w:rsidRPr="00DC30B0">
        <w:rPr>
          <w:rFonts w:ascii="Times New Roman" w:eastAsia="AppleGothic" w:hAnsi="Times New Roman" w:cs="Times New Roman"/>
          <w:lang w:val="en-US"/>
        </w:rPr>
        <w:t>234.05414 [M+H</w:t>
      </w:r>
      <w:proofErr w:type="gramStart"/>
      <w:r w:rsidRPr="00DC30B0">
        <w:rPr>
          <w:rFonts w:ascii="Times New Roman" w:eastAsia="AppleGothic" w:hAnsi="Times New Roman" w:cs="Times New Roman"/>
          <w:lang w:val="en-US"/>
        </w:rPr>
        <w:t>]</w:t>
      </w:r>
      <w:r w:rsidRPr="00DC30B0">
        <w:rPr>
          <w:rFonts w:ascii="Times New Roman" w:eastAsia="AppleGothic" w:hAnsi="Times New Roman" w:cs="Times New Roman"/>
          <w:vertAlign w:val="superscript"/>
          <w:lang w:val="en-US"/>
        </w:rPr>
        <w:t>+</w:t>
      </w:r>
      <w:proofErr w:type="gramEnd"/>
      <w:r w:rsidRPr="00DC30B0">
        <w:rPr>
          <w:rFonts w:ascii="Times New Roman" w:eastAsia="AppleGothic" w:hAnsi="Times New Roman" w:cs="Times New Roman"/>
          <w:lang w:val="en-US"/>
        </w:rPr>
        <w:t>, C</w:t>
      </w:r>
      <w:r w:rsidRPr="00DC30B0">
        <w:rPr>
          <w:rFonts w:ascii="Times New Roman" w:eastAsia="AppleGothic" w:hAnsi="Times New Roman" w:cs="Times New Roman"/>
          <w:vertAlign w:val="subscript"/>
          <w:lang w:val="en-US"/>
        </w:rPr>
        <w:t>10</w:t>
      </w:r>
      <w:r w:rsidRPr="00DC30B0">
        <w:rPr>
          <w:rFonts w:ascii="Times New Roman" w:eastAsia="AppleGothic" w:hAnsi="Times New Roman" w:cs="Times New Roman"/>
          <w:lang w:val="en-US"/>
        </w:rPr>
        <w:t>H</w:t>
      </w:r>
      <w:r w:rsidRPr="00DC30B0">
        <w:rPr>
          <w:rFonts w:ascii="Times New Roman" w:eastAsia="AppleGothic" w:hAnsi="Times New Roman" w:cs="Times New Roman"/>
          <w:vertAlign w:val="subscript"/>
          <w:lang w:val="en-US"/>
        </w:rPr>
        <w:t>9</w:t>
      </w:r>
      <w:r w:rsidRPr="00DC30B0">
        <w:rPr>
          <w:rFonts w:ascii="Times New Roman" w:eastAsia="AppleGothic" w:hAnsi="Times New Roman" w:cs="Times New Roman"/>
          <w:lang w:val="en-US"/>
        </w:rPr>
        <w:t>ClN</w:t>
      </w:r>
      <w:r w:rsidRPr="00DC30B0">
        <w:rPr>
          <w:rFonts w:ascii="Times New Roman" w:eastAsia="AppleGothic" w:hAnsi="Times New Roman" w:cs="Times New Roman"/>
          <w:vertAlign w:val="subscript"/>
          <w:lang w:val="en-US"/>
        </w:rPr>
        <w:t xml:space="preserve">5 </w:t>
      </w:r>
      <w:r w:rsidRPr="00DC30B0">
        <w:rPr>
          <w:rFonts w:ascii="Times New Roman" w:eastAsia="AppleGothic" w:hAnsi="Times New Roman" w:cs="Times New Roman"/>
          <w:lang w:val="en-US"/>
        </w:rPr>
        <w:t>requires</w:t>
      </w:r>
      <w:r w:rsidRPr="00DC30B0">
        <w:rPr>
          <w:rFonts w:ascii="Times New Roman" w:eastAsia="AppleGothic" w:hAnsi="Times New Roman" w:cs="Times New Roman"/>
          <w:vertAlign w:val="superscript"/>
          <w:lang w:val="en-US"/>
        </w:rPr>
        <w:t xml:space="preserve"> </w:t>
      </w:r>
      <w:r w:rsidRPr="00DC30B0">
        <w:rPr>
          <w:rFonts w:ascii="Times New Roman" w:eastAsia="AppleGothic" w:hAnsi="Times New Roman" w:cs="Times New Roman"/>
          <w:lang w:val="en-US"/>
        </w:rPr>
        <w:t>234.05410.</w:t>
      </w:r>
      <w:r w:rsidRPr="00DC30B0">
        <w:rPr>
          <w:rFonts w:ascii="Times New Roman" w:eastAsia="MS Mincho" w:hAnsi="Times New Roman" w:cs="Times New Roman"/>
          <w:lang w:val="en-US"/>
        </w:rPr>
        <w:t xml:space="preserve"> </w:t>
      </w:r>
    </w:p>
    <w:p w:rsidR="00E60AF6" w:rsidRPr="00420724" w:rsidRDefault="00E60AF6" w:rsidP="00E60AF6">
      <w:pPr>
        <w:spacing w:line="360" w:lineRule="auto"/>
        <w:jc w:val="both"/>
        <w:rPr>
          <w:rFonts w:ascii="Times New Roman" w:eastAsia="MS Mincho" w:hAnsi="Times New Roman" w:cs="Times New Roman"/>
          <w:i/>
          <w:lang w:val="en-US"/>
        </w:rPr>
      </w:pPr>
      <w:r w:rsidRPr="000A7DF8">
        <w:rPr>
          <w:rFonts w:ascii="Times New Roman" w:hAnsi="Times New Roman" w:cs="Times New Roman"/>
          <w:b/>
          <w:i/>
        </w:rPr>
        <w:t>Strings</w:t>
      </w:r>
      <w:proofErr w:type="gramStart"/>
      <w:r>
        <w:rPr>
          <w:rFonts w:ascii="Times New Roman" w:hAnsi="Times New Roman" w:cs="Times New Roman"/>
          <w:b/>
          <w:i/>
        </w:rPr>
        <w:t>:</w:t>
      </w:r>
      <w:proofErr w:type="gramEnd"/>
      <w:r>
        <w:rPr>
          <w:rFonts w:ascii="Times New Roman" w:hAnsi="Times New Roman" w:cs="Times New Roman"/>
          <w:b/>
          <w:i/>
        </w:rPr>
        <w:br/>
      </w:r>
      <w:r w:rsidRPr="00420724">
        <w:rPr>
          <w:rFonts w:ascii="Times New Roman" w:eastAsia="MS Mincho" w:hAnsi="Times New Roman" w:cs="Times New Roman"/>
          <w:i/>
          <w:lang w:val="en-US"/>
        </w:rPr>
        <w:t>ClC1=NC(N/N=C/C2=CC=NC=C2)=CN=C1</w:t>
      </w:r>
    </w:p>
    <w:p w:rsidR="00E60AF6" w:rsidRPr="00DC30B0" w:rsidRDefault="00E60AF6" w:rsidP="00E60AF6">
      <w:pPr>
        <w:spacing w:line="360" w:lineRule="auto"/>
        <w:rPr>
          <w:rFonts w:ascii="Times New Roman" w:eastAsia="MS Mincho" w:hAnsi="Times New Roman" w:cs="Times New Roman"/>
          <w:i/>
          <w:lang w:val="en-US"/>
        </w:rPr>
      </w:pPr>
      <w:r w:rsidRPr="00DC30B0">
        <w:rPr>
          <w:rFonts w:ascii="Times New Roman" w:eastAsia="MS Mincho" w:hAnsi="Times New Roman" w:cs="Times New Roman"/>
          <w:i/>
          <w:lang w:val="en-US"/>
        </w:rPr>
        <w:t>InChI=1S/C10H8ClN5/c11-9-6-13-7-10(15-9)16-14-5-8-1-3-12-4-2-8/h1-7H</w:t>
      </w:r>
      <w:proofErr w:type="gramStart"/>
      <w:r w:rsidRPr="00DC30B0">
        <w:rPr>
          <w:rFonts w:ascii="Times New Roman" w:eastAsia="MS Mincho" w:hAnsi="Times New Roman" w:cs="Times New Roman"/>
          <w:i/>
          <w:lang w:val="en-US"/>
        </w:rPr>
        <w:t>,(</w:t>
      </w:r>
      <w:proofErr w:type="gramEnd"/>
      <w:r w:rsidRPr="00DC30B0">
        <w:rPr>
          <w:rFonts w:ascii="Times New Roman" w:eastAsia="MS Mincho" w:hAnsi="Times New Roman" w:cs="Times New Roman"/>
          <w:i/>
          <w:lang w:val="en-US"/>
        </w:rPr>
        <w:t>H,15,16)/b14-5+</w:t>
      </w:r>
    </w:p>
    <w:p w:rsidR="00E60AF6" w:rsidRDefault="00E60AF6" w:rsidP="00E60AF6">
      <w:r w:rsidRPr="00420724">
        <w:rPr>
          <w:rFonts w:ascii="Times New Roman" w:hAnsi="Times New Roman" w:cs="Times New Roman"/>
          <w:i/>
        </w:rPr>
        <w:t>JCWOMYIUAFLDIJ-LHHJGKSTSA-N</w:t>
      </w:r>
    </w:p>
    <w:p w:rsidR="00920EED" w:rsidRPr="00E60AF6" w:rsidRDefault="00920EED" w:rsidP="00E60AF6">
      <w:bookmarkStart w:id="0" w:name="_GoBack"/>
      <w:bookmarkEnd w:id="0"/>
    </w:p>
    <w:sectPr w:rsidR="00920EED" w:rsidRPr="00E60AF6" w:rsidSect="00B937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B0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C30B0"/>
    <w:rsid w:val="00DE63A2"/>
    <w:rsid w:val="00E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60A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after="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after="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line="240" w:lineRule="auto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after="0"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after="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after="0"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after="0"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0B0"/>
    <w:pPr>
      <w:spacing w:after="0" w:line="240" w:lineRule="auto"/>
      <w:ind w:firstLine="397"/>
      <w:mirrorIndents/>
      <w:jc w:val="both"/>
    </w:pPr>
    <w:rPr>
      <w:rFonts w:ascii="Tahoma" w:eastAsiaTheme="minorHAnsi" w:hAnsi="Tahoma" w:cs="Tahoma"/>
      <w:spacing w:val="-5"/>
      <w:kern w:val="16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B0"/>
    <w:rPr>
      <w:rFonts w:ascii="Tahoma" w:hAnsi="Tahoma" w:cs="Tahoma"/>
      <w:spacing w:val="-5"/>
      <w:kern w:val="16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0A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60A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after="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after="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after="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line="240" w:lineRule="auto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after="0"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after="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after="0"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after="0"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0B0"/>
    <w:pPr>
      <w:spacing w:after="0" w:line="240" w:lineRule="auto"/>
      <w:ind w:firstLine="397"/>
      <w:mirrorIndents/>
      <w:jc w:val="both"/>
    </w:pPr>
    <w:rPr>
      <w:rFonts w:ascii="Tahoma" w:eastAsiaTheme="minorHAnsi" w:hAnsi="Tahoma" w:cs="Tahoma"/>
      <w:spacing w:val="-5"/>
      <w:kern w:val="16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B0"/>
    <w:rPr>
      <w:rFonts w:ascii="Tahoma" w:hAnsi="Tahoma" w:cs="Tahoma"/>
      <w:spacing w:val="-5"/>
      <w:kern w:val="16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0A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62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2</cp:revision>
  <dcterms:created xsi:type="dcterms:W3CDTF">2017-08-14T07:57:00Z</dcterms:created>
  <dcterms:modified xsi:type="dcterms:W3CDTF">2017-08-17T03:34:00Z</dcterms:modified>
</cp:coreProperties>
</file>