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B0" w:rsidRPr="00DC30B0" w:rsidRDefault="00DC30B0" w:rsidP="00DC30B0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DC30B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2-Chloro-6-(2-(pyridin-4-ylmethylene</w:t>
      </w:r>
      <w:proofErr w:type="gramStart"/>
      <w:r w:rsidRPr="00DC30B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</w:t>
      </w:r>
      <w:proofErr w:type="spellStart"/>
      <w:r w:rsidRPr="00DC30B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hydrazinyl</w:t>
      </w:r>
      <w:proofErr w:type="spellEnd"/>
      <w:proofErr w:type="gramEnd"/>
      <w:r w:rsidRPr="00DC30B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)pyrazine, OSM-S-318</w:t>
      </w:r>
    </w:p>
    <w:p w:rsidR="00DC30B0" w:rsidRPr="00DC30B0" w:rsidRDefault="00DC30B0" w:rsidP="00DC30B0">
      <w:pPr>
        <w:spacing w:line="360" w:lineRule="auto"/>
        <w:ind w:left="432"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</w:p>
    <w:p w:rsidR="00DC30B0" w:rsidRPr="00DC30B0" w:rsidRDefault="00DC30B0" w:rsidP="00DC30B0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DC30B0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3207CF60" wp14:editId="70AB538A">
            <wp:extent cx="1498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0B0" w:rsidRPr="00DC30B0" w:rsidRDefault="00DC30B0" w:rsidP="00DC30B0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</w:p>
    <w:p w:rsidR="00DC30B0" w:rsidRPr="00DC30B0" w:rsidRDefault="00DC30B0" w:rsidP="00DC30B0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</w:pPr>
      <w:r w:rsidRPr="00DC30B0"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  <w:t>Representative Example: http://malaria.ourexperiment.org/uri/62d</w:t>
      </w:r>
    </w:p>
    <w:p w:rsidR="00DC30B0" w:rsidRPr="00DC30B0" w:rsidRDefault="00DC30B0" w:rsidP="00DC30B0">
      <w:pPr>
        <w:shd w:val="clear" w:color="auto" w:fill="FFFFFF"/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proofErr w:type="gram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A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OSM-S-302 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(crude, 1.0 g, ~7.0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and 4-pyridinecarboxaldehyde (0.65 mL, 0.74 g, 6.9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to yield the crude title compound as a bright yellow powder (1.97 g, quant. yield).</w:t>
      </w:r>
      <w:proofErr w:type="gram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 small quantity was purified for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characterisation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purposes by automated flash column chromatography over silica (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1% TEA in 40–90%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pale yellow powder; </w:t>
      </w:r>
      <w:proofErr w:type="spellStart"/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254–256 ˚C;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3188, 3035, 2971, 1586, 1561, 1417;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(200 MHz, DMSO-d</w:t>
      </w:r>
      <w:r w:rsidRPr="00DC30B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11.89 (1H, </w:t>
      </w:r>
      <w:proofErr w:type="spellStart"/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bs</w:t>
      </w:r>
      <w:proofErr w:type="spellEnd"/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), 8.66 (1H, s), 8.62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8.59 (2H, m), 8.13 (1H, s), 8.03 (1H, s) 7.71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7.68 (2H, m);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(76 MHz, DMSO-d</w:t>
      </w:r>
      <w:r w:rsidRPr="00DC30B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153.0, 151.1, 146.5, 142.5, 140.8, 134.3, 130.1, 121.5; </w:t>
      </w:r>
      <w:r w:rsidRPr="00DC30B0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(APCI+) 234 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[M+H]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HRMS 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(ESI+) found</w:t>
      </w:r>
      <w:r w:rsidRPr="00DC30B0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234.05414 [M+H]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10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9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 xml:space="preserve">5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requires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DC30B0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234.05410.</w:t>
      </w: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</w:p>
    <w:p w:rsidR="00DC30B0" w:rsidRPr="00DC30B0" w:rsidRDefault="00DC30B0" w:rsidP="00DC30B0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ClC1=</w:t>
      </w:r>
      <w:proofErr w:type="gramStart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NC(</w:t>
      </w:r>
      <w:proofErr w:type="gramEnd"/>
      <w:r w:rsidRPr="00DC30B0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N/N=C/C2=CC=NC=C2)=CN=C1</w:t>
      </w:r>
    </w:p>
    <w:p w:rsidR="00DC30B0" w:rsidRPr="00DC30B0" w:rsidRDefault="00DC30B0" w:rsidP="00DC30B0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DC30B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InChI=1S/C10H8ClN5/c11-9-6-13-7-10(15-9)16-14-5-8-1-3-12-4-2-8/h1-7H</w:t>
      </w:r>
      <w:proofErr w:type="gramStart"/>
      <w:r w:rsidRPr="00DC30B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DC30B0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H,15,16)/b14-5+</w:t>
      </w:r>
      <w:bookmarkStart w:id="0" w:name="_GoBack"/>
      <w:bookmarkEnd w:id="0"/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B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C30B0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0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0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B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2017-08-14T07:57:00Z</dcterms:created>
  <dcterms:modified xsi:type="dcterms:W3CDTF">2017-08-14T07:58:00Z</dcterms:modified>
</cp:coreProperties>
</file>