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6FB" w:rsidRDefault="00D666FB" w:rsidP="00D666F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  <w:r w:rsidRPr="00416F8F">
        <w:rPr>
          <w:rFonts w:ascii="Times New Roman" w:hAnsi="Times New Roman" w:cs="Times New Roman"/>
          <w:b/>
          <w:sz w:val="22"/>
          <w:szCs w:val="22"/>
        </w:rPr>
        <w:t>(4-Iodocuban-1-yl</w:t>
      </w:r>
      <w:proofErr w:type="gramStart"/>
      <w:r w:rsidRPr="00416F8F">
        <w:rPr>
          <w:rFonts w:ascii="Times New Roman" w:hAnsi="Times New Roman" w:cs="Times New Roman"/>
          <w:b/>
          <w:sz w:val="22"/>
          <w:szCs w:val="22"/>
        </w:rPr>
        <w:t>)methanol</w:t>
      </w:r>
      <w:proofErr w:type="gramEnd"/>
      <w:r w:rsidRPr="00416F8F"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416F8F">
        <w:rPr>
          <w:rFonts w:ascii="Times New Roman" w:hAnsi="Times New Roman" w:cs="Times New Roman"/>
          <w:b/>
          <w:sz w:val="22"/>
          <w:szCs w:val="22"/>
          <w:highlight w:val="red"/>
        </w:rPr>
        <w:t>OSM-S-XXX</w:t>
      </w:r>
    </w:p>
    <w:p w:rsidR="00D666FB" w:rsidRPr="00416F8F" w:rsidRDefault="00D666FB" w:rsidP="00D666FB">
      <w:pPr>
        <w:spacing w:line="360" w:lineRule="auto"/>
        <w:rPr>
          <w:rFonts w:ascii="Times New Roman" w:hAnsi="Times New Roman" w:cs="Times New Roman"/>
          <w:b/>
          <w:sz w:val="22"/>
          <w:szCs w:val="22"/>
        </w:rPr>
      </w:pPr>
    </w:p>
    <w:p w:rsidR="00D666FB" w:rsidRDefault="00D666FB" w:rsidP="00D666FB">
      <w:pPr>
        <w:spacing w:line="360" w:lineRule="auto"/>
        <w:jc w:val="center"/>
        <w:rPr>
          <w:rFonts w:ascii="Times New Roman" w:hAnsi="Times New Roman" w:cs="Times New Roman"/>
          <w:b/>
          <w:i/>
          <w:sz w:val="22"/>
          <w:szCs w:val="22"/>
        </w:rPr>
      </w:pPr>
      <w:r>
        <w:rPr>
          <w:rFonts w:ascii="Times New Roman" w:hAnsi="Times New Roman" w:cs="Times New Roman"/>
          <w:b/>
          <w:i/>
          <w:noProof/>
          <w:sz w:val="22"/>
          <w:szCs w:val="22"/>
          <w:lang w:val="en-GB" w:eastAsia="en-GB"/>
        </w:rPr>
        <w:drawing>
          <wp:inline distT="0" distB="0" distL="0" distR="0" wp14:anchorId="25CCFA48" wp14:editId="43AA6EF4">
            <wp:extent cx="1284605" cy="588010"/>
            <wp:effectExtent l="0" t="0" r="10795" b="0"/>
            <wp:docPr id="196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8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FB" w:rsidRPr="00921C3E" w:rsidRDefault="00D666FB" w:rsidP="00D666FB">
      <w:pPr>
        <w:pStyle w:val="Heading1"/>
        <w:spacing w:before="0" w:line="360" w:lineRule="auto"/>
        <w:jc w:val="both"/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</w:pPr>
      <w:r w:rsidRPr="00921C3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Representative Example:</w:t>
      </w:r>
      <w:r w:rsidRPr="00921C3E">
        <w:rPr>
          <w:u w:val="single"/>
        </w:rPr>
        <w:t xml:space="preserve"> </w:t>
      </w:r>
      <w:r w:rsidRPr="00921C3E">
        <w:rPr>
          <w:rFonts w:ascii="Times New Roman" w:hAnsi="Times New Roman" w:cs="Times New Roman"/>
          <w:b w:val="0"/>
          <w:color w:val="000000"/>
          <w:sz w:val="22"/>
          <w:szCs w:val="22"/>
          <w:u w:val="single"/>
        </w:rPr>
        <w:t>http://bit.ly/2jS7TdB</w:t>
      </w:r>
    </w:p>
    <w:p w:rsidR="00D666FB" w:rsidRDefault="00D666FB" w:rsidP="00D666FB">
      <w:pPr>
        <w:spacing w:line="360" w:lineRule="auto"/>
        <w:rPr>
          <w:rFonts w:ascii="Times New Roman" w:hAnsi="Times New Roman" w:cs="Times New Roman"/>
          <w:b/>
          <w:i/>
          <w:sz w:val="22"/>
          <w:szCs w:val="22"/>
        </w:rPr>
      </w:pP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4-Iodocubanecarboxylic acid (200 mg, 0.73 </w:t>
      </w:r>
      <w:proofErr w:type="spellStart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mmol</w:t>
      </w:r>
      <w:proofErr w:type="spellEnd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) was dissolved in dry THF (7 mL) under </w:t>
      </w:r>
      <w:proofErr w:type="spellStart"/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Ar</w:t>
      </w:r>
      <w:proofErr w:type="spellEnd"/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 and cooled to 0 </w:t>
      </w:r>
      <w:r w:rsidRPr="006F1D4B">
        <w:rPr>
          <w:rFonts w:ascii="Times New Roman" w:hAnsi="Times New Roman" w:cs="Times New Roman"/>
          <w:sz w:val="22"/>
          <w:szCs w:val="22"/>
        </w:rPr>
        <w:t>˚C</w:t>
      </w: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. Borane dimethyl sulfide complex (0.23 mL, 1.16 </w:t>
      </w:r>
      <w:proofErr w:type="spellStart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mmol</w:t>
      </w:r>
      <w:proofErr w:type="spellEnd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) was added and the rea</w:t>
      </w:r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ction stirred for 20 min at 0 </w:t>
      </w:r>
      <w:r w:rsidRPr="006F1D4B">
        <w:rPr>
          <w:rFonts w:ascii="Times New Roman" w:hAnsi="Times New Roman" w:cs="Times New Roman"/>
          <w:sz w:val="22"/>
          <w:szCs w:val="22"/>
        </w:rPr>
        <w:t>˚C</w:t>
      </w: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, then at </w:t>
      </w:r>
      <w:proofErr w:type="spellStart"/>
      <w:proofErr w:type="gramStart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rt</w:t>
      </w:r>
      <w:proofErr w:type="spellEnd"/>
      <w:proofErr w:type="gramEnd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 for 4 h. The solution was quenched with water and stirred </w:t>
      </w:r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at </w:t>
      </w:r>
      <w:proofErr w:type="spellStart"/>
      <w:proofErr w:type="gramStart"/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rt</w:t>
      </w:r>
      <w:proofErr w:type="spellEnd"/>
      <w:proofErr w:type="gramEnd"/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 </w:t>
      </w: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overnight. After adding </w:t>
      </w:r>
      <w:proofErr w:type="spellStart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EtOAc</w:t>
      </w:r>
      <w:proofErr w:type="spellEnd"/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, the solution was washed with water, brine, dried (MgSO</w:t>
      </w: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vertAlign w:val="subscript"/>
          <w:lang w:val="en-AU"/>
        </w:rPr>
        <w:t>4</w:t>
      </w: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), filtered and concentrated under redu</w:t>
      </w:r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>ced pressure to give the crude title compound</w:t>
      </w:r>
      <w:r w:rsidRPr="00921C3E"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 as a white solid (162 mg, 85%)</w:t>
      </w:r>
      <w:r>
        <w:rPr>
          <w:rFonts w:ascii="Times New Roman" w:eastAsiaTheme="minorHAnsi" w:hAnsi="Times New Roman" w:cs="Times New Roman"/>
          <w:bCs/>
          <w:color w:val="000000"/>
          <w:kern w:val="36"/>
          <w:sz w:val="22"/>
          <w:szCs w:val="22"/>
          <w:lang w:val="en-AU"/>
        </w:rPr>
        <w:t xml:space="preserve"> that was used without further purification in the subsequent reaction; </w:t>
      </w:r>
      <w:proofErr w:type="spellStart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XX–XX ˚C;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6F1D4B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1D4B">
        <w:rPr>
          <w:rFonts w:ascii="Times New Roman" w:hAnsi="Times New Roman" w:cs="Times New Roman"/>
          <w:sz w:val="22"/>
          <w:szCs w:val="22"/>
        </w:rPr>
        <w:t>ν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6F1D4B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Pr="006F1D4B">
        <w:rPr>
          <w:rFonts w:ascii="Times New Roman" w:hAnsi="Times New Roman" w:cs="Times New Roman"/>
          <w:sz w:val="22"/>
          <w:szCs w:val="22"/>
        </w:rPr>
        <w:t xml:space="preserve"> XX;</w:t>
      </w:r>
      <w:r w:rsidRPr="006F1D4B">
        <w:rPr>
          <w:rFonts w:ascii="Times New Roman" w:hAnsi="Times New Roman" w:cs="Times New Roman"/>
          <w:sz w:val="22"/>
          <w:szCs w:val="22"/>
          <w:vertAlign w:val="superscript"/>
        </w:rPr>
        <w:t xml:space="preserve">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 w:rsidRPr="006F1D4B">
        <w:rPr>
          <w:rFonts w:ascii="Times New Roman" w:hAnsi="Times New Roman" w:cs="Times New Roman"/>
          <w:sz w:val="22"/>
          <w:szCs w:val="22"/>
        </w:rPr>
        <w:t xml:space="preserve"> (X MHz, CDCl</w:t>
      </w:r>
      <w:r w:rsidRPr="006F1D4B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6F1D4B">
        <w:rPr>
          <w:rFonts w:ascii="Times New Roman" w:hAnsi="Times New Roman" w:cs="Times New Roman"/>
          <w:sz w:val="22"/>
          <w:szCs w:val="22"/>
        </w:rPr>
        <w:t xml:space="preserve">) δ: XX; </w:t>
      </w:r>
      <w:r w:rsidRPr="006F1D4B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(XX) found </w:t>
      </w:r>
      <w:r w:rsidRPr="006F1D4B">
        <w:rPr>
          <w:rFonts w:ascii="Times New Roman" w:hAnsi="Times New Roman" w:cs="Times New Roman"/>
          <w:sz w:val="22"/>
          <w:szCs w:val="22"/>
        </w:rPr>
        <w:t xml:space="preserve">XX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[M+X]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, XX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6F1D4B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6F1D4B">
        <w:rPr>
          <w:rFonts w:ascii="Times New Roman" w:hAnsi="Times New Roman" w:cs="Times New Roman"/>
          <w:sz w:val="22"/>
          <w:szCs w:val="22"/>
        </w:rPr>
        <w:t>XX</w:t>
      </w:r>
      <w:r w:rsidRPr="006F1D4B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D666FB" w:rsidRPr="005A6156" w:rsidRDefault="00D666FB" w:rsidP="00D666FB">
      <w:pPr>
        <w:spacing w:line="360" w:lineRule="auto"/>
        <w:ind w:left="720"/>
        <w:rPr>
          <w:rFonts w:ascii="Times New Roman" w:hAnsi="Times New Roman" w:cs="Times New Roman"/>
          <w:i/>
          <w:sz w:val="22"/>
          <w:szCs w:val="22"/>
        </w:rPr>
      </w:pPr>
      <w:r w:rsidRPr="005A6156">
        <w:rPr>
          <w:rFonts w:ascii="Times New Roman" w:hAnsi="Times New Roman" w:cs="Times New Roman"/>
          <w:i/>
          <w:sz w:val="22"/>
          <w:szCs w:val="22"/>
        </w:rPr>
        <w:t>OCC12C3C4C1C5C2C3C54I</w:t>
      </w:r>
    </w:p>
    <w:p w:rsidR="00D666FB" w:rsidRPr="005A6156" w:rsidRDefault="00D666FB" w:rsidP="00D666FB">
      <w:pPr>
        <w:spacing w:line="360" w:lineRule="auto"/>
        <w:ind w:left="720"/>
        <w:rPr>
          <w:rFonts w:ascii="Times New Roman" w:hAnsi="Times New Roman" w:cs="Times New Roman"/>
          <w:sz w:val="22"/>
          <w:szCs w:val="22"/>
        </w:rPr>
      </w:pPr>
      <w:proofErr w:type="spellStart"/>
      <w:r w:rsidRPr="005A6156">
        <w:rPr>
          <w:rFonts w:ascii="Times New Roman" w:hAnsi="Times New Roman" w:cs="Times New Roman"/>
          <w:i/>
          <w:sz w:val="22"/>
          <w:szCs w:val="22"/>
        </w:rPr>
        <w:t>InChI</w:t>
      </w:r>
      <w:proofErr w:type="spellEnd"/>
      <w:r w:rsidRPr="005A6156">
        <w:rPr>
          <w:rFonts w:ascii="Times New Roman" w:hAnsi="Times New Roman" w:cs="Times New Roman"/>
          <w:i/>
          <w:sz w:val="22"/>
          <w:szCs w:val="22"/>
        </w:rPr>
        <w:t>=1S/C9H9IO/c10-9-5-2-6(9)4-7(9)3(5)8(2</w:t>
      </w:r>
      <w:proofErr w:type="gramStart"/>
      <w:r w:rsidRPr="005A6156">
        <w:rPr>
          <w:rFonts w:ascii="Times New Roman" w:hAnsi="Times New Roman" w:cs="Times New Roman"/>
          <w:i/>
          <w:sz w:val="22"/>
          <w:szCs w:val="22"/>
        </w:rPr>
        <w:t>,4</w:t>
      </w:r>
      <w:proofErr w:type="gramEnd"/>
      <w:r w:rsidRPr="005A6156">
        <w:rPr>
          <w:rFonts w:ascii="Times New Roman" w:hAnsi="Times New Roman" w:cs="Times New Roman"/>
          <w:i/>
          <w:sz w:val="22"/>
          <w:szCs w:val="22"/>
        </w:rPr>
        <w:t>)1-11/h2-7,11H,1H2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B91B6D"/>
    <w:multiLevelType w:val="multilevel"/>
    <w:tmpl w:val="BA9EC17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color w:val="auto"/>
        <w:u w:val="non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6FB"/>
    <w:rsid w:val="002E408A"/>
    <w:rsid w:val="00326A75"/>
    <w:rsid w:val="003604C6"/>
    <w:rsid w:val="0037323D"/>
    <w:rsid w:val="003D5DE5"/>
    <w:rsid w:val="005E08DD"/>
    <w:rsid w:val="00705066"/>
    <w:rsid w:val="00920EED"/>
    <w:rsid w:val="00D666FB"/>
    <w:rsid w:val="00D70342"/>
    <w:rsid w:val="00D77D1F"/>
    <w:rsid w:val="00D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666F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FB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D666FB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D703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20EE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nhideWhenUsed/>
    <w:qFormat/>
    <w:rsid w:val="00920EE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920EE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920EE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20EE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20EE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nhideWhenUsed/>
    <w:qFormat/>
    <w:rsid w:val="00920EE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/>
    </w:pPr>
    <w:rPr>
      <w:b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0EE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66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6FB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2017-08-15T03:38:00Z</dcterms:created>
  <dcterms:modified xsi:type="dcterms:W3CDTF">2017-08-15T03:38:00Z</dcterms:modified>
</cp:coreProperties>
</file>