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44687A" w:rsidRDefault="002E3906" w:rsidP="002E3906">
      <w:pPr>
        <w:ind w:left="-851"/>
        <w:jc w:val="center"/>
        <w:rPr>
          <w:rFonts w:ascii="Cambria" w:hAnsi="Cambria"/>
          <w:sz w:val="28"/>
          <w:szCs w:val="28"/>
        </w:rPr>
      </w:pPr>
      <w:r w:rsidRPr="0044687A">
        <w:rPr>
          <w:rFonts w:ascii="Cambria" w:hAnsi="Cambria"/>
          <w:sz w:val="28"/>
          <w:szCs w:val="28"/>
        </w:rPr>
        <w:t xml:space="preserve">17. Закон сохранения энергии электромагнитного поля. Энергия электромагнитного поля. Поток энергии (вектор </w:t>
      </w:r>
      <w:proofErr w:type="spellStart"/>
      <w:r w:rsidRPr="0044687A">
        <w:rPr>
          <w:rFonts w:ascii="Cambria" w:hAnsi="Cambria"/>
          <w:sz w:val="28"/>
          <w:szCs w:val="28"/>
        </w:rPr>
        <w:t>Пойтинга</w:t>
      </w:r>
      <w:proofErr w:type="spellEnd"/>
      <w:r w:rsidRPr="0044687A">
        <w:rPr>
          <w:rFonts w:ascii="Cambria" w:hAnsi="Cambria"/>
          <w:sz w:val="28"/>
          <w:szCs w:val="28"/>
        </w:rPr>
        <w:t>)</w:t>
      </w:r>
    </w:p>
    <w:p w:rsidR="002E3906" w:rsidRPr="0044687A" w:rsidRDefault="002E3906" w:rsidP="00774757">
      <w:pPr>
        <w:pStyle w:val="a3"/>
        <w:spacing w:after="120"/>
        <w:ind w:left="-851"/>
        <w:rPr>
          <w:rFonts w:ascii="Cambria" w:hAnsi="Cambria"/>
        </w:rPr>
      </w:pPr>
      <w:proofErr w:type="gramStart"/>
      <w:r w:rsidRPr="0044687A">
        <w:rPr>
          <w:rFonts w:ascii="Cambria" w:hAnsi="Cambria"/>
        </w:rPr>
        <w:t>Как следует из уравнений Максвелла, электромагнитное поле состоит из электрического и магнитного полей, которые неразрывно связаны и способны превращаться друг в друга.</w:t>
      </w:r>
      <w:proofErr w:type="gramEnd"/>
      <w:r w:rsidRPr="0044687A">
        <w:rPr>
          <w:rFonts w:ascii="Cambria" w:hAnsi="Cambria"/>
        </w:rPr>
        <w:t xml:space="preserve"> Поскольку электромагнитное поле является материальным объектом, оно обладает энергией. </w:t>
      </w:r>
      <w:r w:rsidR="003E6BEB" w:rsidRPr="0044687A">
        <w:rPr>
          <w:rFonts w:ascii="Cambria" w:hAnsi="Cambria"/>
        </w:rPr>
        <w:t>Ф</w:t>
      </w:r>
      <w:r w:rsidRPr="0044687A">
        <w:rPr>
          <w:rFonts w:ascii="Cambria" w:hAnsi="Cambria"/>
        </w:rPr>
        <w:t>ормулу для объёмной плотности энергии электромагнитного поля можно получить путём сложения плотности энергии электрического и магнитного полей:</w:t>
      </w:r>
      <w:r w:rsidR="003E6BEB" w:rsidRPr="0044687A">
        <w:rPr>
          <w:rFonts w:ascii="Cambria" w:hAnsi="Cambria"/>
        </w:rPr>
        <w:t xml:space="preserve"> </w:t>
      </w:r>
      <w:r w:rsidRPr="0044687A">
        <w:rPr>
          <w:rFonts w:ascii="Cambria" w:hAnsi="Cambria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17.85pt" o:ole="">
            <v:imagedata r:id="rId5" o:title=""/>
          </v:shape>
          <o:OLEObject Type="Embed" ProgID="Equation.3" ShapeID="_x0000_i1025" DrawAspect="Content" ObjectID="_1491575122" r:id="rId6"/>
        </w:object>
      </w:r>
    </w:p>
    <w:p w:rsidR="003E6BEB" w:rsidRPr="0044687A" w:rsidRDefault="003E6BEB" w:rsidP="00774757">
      <w:pPr>
        <w:pStyle w:val="a3"/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</w:rPr>
        <w:t>Объемная плотность энергии электромагнитного поля равна</w:t>
      </w:r>
    </w:p>
    <w:p w:rsidR="003E6BEB" w:rsidRPr="0044687A" w:rsidRDefault="003E6BEB" w:rsidP="00774757">
      <w:pPr>
        <w:pStyle w:val="a3"/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  <w:noProof/>
          <w:lang w:eastAsia="ru-RU"/>
        </w:rPr>
        <w:drawing>
          <wp:inline distT="0" distB="0" distL="0" distR="0" wp14:anchorId="67020468" wp14:editId="536FF933">
            <wp:extent cx="4930445" cy="8996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957" cy="9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EB" w:rsidRPr="0044687A" w:rsidRDefault="003E6BEB" w:rsidP="00774757">
      <w:pPr>
        <w:pStyle w:val="a3"/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</w:rPr>
        <w:t>При распространении электромагнитных волн в пространстве и времени они несут с собой энергию. Она заключена во взаимно превращающихся электрическом и магнитном полях.</w:t>
      </w:r>
    </w:p>
    <w:p w:rsidR="00774757" w:rsidRPr="0044687A" w:rsidRDefault="00774757" w:rsidP="00774757">
      <w:pPr>
        <w:pStyle w:val="a3"/>
        <w:spacing w:after="120"/>
        <w:ind w:left="-851"/>
        <w:jc w:val="center"/>
        <w:rPr>
          <w:rFonts w:ascii="Cambria" w:hAnsi="Cambria"/>
        </w:rPr>
      </w:pPr>
      <w:r w:rsidRPr="0044687A">
        <w:rPr>
          <w:rFonts w:ascii="Cambria" w:hAnsi="Cambria"/>
          <w:noProof/>
          <w:lang w:eastAsia="ru-RU"/>
        </w:rPr>
        <w:drawing>
          <wp:inline distT="0" distB="0" distL="0" distR="0" wp14:anchorId="09B7F731" wp14:editId="7192C839">
            <wp:extent cx="3623423" cy="2030534"/>
            <wp:effectExtent l="0" t="0" r="0" b="8255"/>
            <wp:docPr id="4" name="Рисунок 4" descr="Закона электромагнитной инду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акона электромагнитной индук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17" cy="20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510" w:rsidRPr="0044687A" w:rsidRDefault="00B14510" w:rsidP="00B14510">
      <w:pPr>
        <w:pStyle w:val="a3"/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</w:rPr>
        <w:t xml:space="preserve">Энергию, переносимую электромагнитной волной в единицу времени через единичную площадку, называют </w:t>
      </w:r>
      <w:r w:rsidRPr="0044687A">
        <w:rPr>
          <w:rFonts w:ascii="Cambria" w:hAnsi="Cambria"/>
          <w:u w:val="single"/>
        </w:rPr>
        <w:t>плотностью потока электромагнитной энергии</w:t>
      </w:r>
      <w:r w:rsidRPr="0044687A">
        <w:rPr>
          <w:rFonts w:ascii="Cambria" w:hAnsi="Cambria"/>
        </w:rPr>
        <w:t>.</w:t>
      </w:r>
    </w:p>
    <w:p w:rsidR="003E6BEB" w:rsidRPr="0044687A" w:rsidRDefault="00774757" w:rsidP="00774757">
      <w:pPr>
        <w:pStyle w:val="a3"/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</w:rPr>
        <w:t xml:space="preserve">Вектор </w:t>
      </w:r>
      <m:oMath>
        <m:acc>
          <m:accPr>
            <m:chr m:val="⃗"/>
            <m:ctrlPr>
              <w:rPr>
                <w:rStyle w:val="a7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m:rPr>
                <m:sty m:val="bi"/>
              </m:rPr>
              <w:rPr>
                <w:rStyle w:val="a7"/>
                <w:rFonts w:ascii="Cambria Math" w:hAnsi="Cambria Math"/>
                <w:lang w:val="en-US"/>
              </w:rPr>
              <m:t>S</m:t>
            </m:r>
          </m:e>
        </m:acc>
      </m:oMath>
      <w:r w:rsidRPr="0044687A">
        <w:rPr>
          <w:rStyle w:val="a7"/>
          <w:rFonts w:ascii="Cambria" w:hAnsi="Cambria"/>
          <w:b w:val="0"/>
        </w:rPr>
        <w:t xml:space="preserve"> </w:t>
      </w:r>
      <w:r w:rsidR="00B14510" w:rsidRPr="0044687A">
        <w:rPr>
          <w:rFonts w:ascii="Cambria" w:hAnsi="Cambria"/>
        </w:rPr>
        <w:t xml:space="preserve">называется </w:t>
      </w:r>
      <w:r w:rsidR="007B55BB">
        <w:rPr>
          <w:rFonts w:ascii="Cambria" w:hAnsi="Cambria"/>
          <w:u w:val="single"/>
        </w:rPr>
        <w:t xml:space="preserve">вектором </w:t>
      </w:r>
      <w:proofErr w:type="spellStart"/>
      <w:r w:rsidR="007B55BB">
        <w:rPr>
          <w:rFonts w:ascii="Cambria" w:hAnsi="Cambria"/>
          <w:u w:val="single"/>
        </w:rPr>
        <w:t>Пой</w:t>
      </w:r>
      <w:r w:rsidRPr="0044687A">
        <w:rPr>
          <w:rFonts w:ascii="Cambria" w:hAnsi="Cambria"/>
          <w:u w:val="single"/>
        </w:rPr>
        <w:t>тинга</w:t>
      </w:r>
      <w:proofErr w:type="spellEnd"/>
      <w:r w:rsidR="00B14510" w:rsidRPr="0044687A">
        <w:rPr>
          <w:rFonts w:ascii="Cambria" w:hAnsi="Cambria"/>
        </w:rPr>
        <w:t xml:space="preserve"> </w:t>
      </w:r>
      <w:r w:rsidRPr="0044687A">
        <w:rPr>
          <w:rFonts w:ascii="Cambria" w:hAnsi="Cambria"/>
        </w:rPr>
        <w:t>(вектором плотности потока электромагнитной энергии) и определяет количество</w:t>
      </w:r>
      <w:r w:rsidRPr="0044687A">
        <w:rPr>
          <w:rStyle w:val="a7"/>
          <w:rFonts w:ascii="Cambria" w:hAnsi="Cambria"/>
          <w:b w:val="0"/>
        </w:rPr>
        <w:t xml:space="preserve"> </w:t>
      </w:r>
      <w:r w:rsidRPr="0044687A">
        <w:rPr>
          <w:rFonts w:ascii="Cambria" w:hAnsi="Cambria"/>
        </w:rPr>
        <w:t>электромагнитной энергии, переносимой</w:t>
      </w:r>
      <w:r w:rsidRPr="0044687A">
        <w:rPr>
          <w:rStyle w:val="a7"/>
          <w:rFonts w:ascii="Cambria" w:hAnsi="Cambria"/>
          <w:b w:val="0"/>
        </w:rPr>
        <w:t xml:space="preserve"> </w:t>
      </w:r>
      <w:r w:rsidRPr="0044687A">
        <w:rPr>
          <w:rFonts w:ascii="Cambria" w:hAnsi="Cambria"/>
        </w:rPr>
        <w:t>через единицу площади в единицу времени.</w:t>
      </w:r>
    </w:p>
    <w:p w:rsidR="00774757" w:rsidRPr="0044687A" w:rsidRDefault="00774757" w:rsidP="00774757">
      <w:pPr>
        <w:pStyle w:val="a3"/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  <w:noProof/>
          <w:lang w:eastAsia="ru-RU"/>
        </w:rPr>
        <w:drawing>
          <wp:inline distT="0" distB="0" distL="0" distR="0" wp14:anchorId="2718201B" wp14:editId="639466C6">
            <wp:extent cx="5940425" cy="854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57" w:rsidRPr="0044687A" w:rsidRDefault="00774757" w:rsidP="00774757">
      <w:pPr>
        <w:pStyle w:val="a3"/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</w:rPr>
        <w:t xml:space="preserve">Направление вектора </w:t>
      </w:r>
      <w:proofErr w:type="spellStart"/>
      <w:r w:rsidRPr="0044687A">
        <w:rPr>
          <w:rFonts w:ascii="Cambria" w:hAnsi="Cambria"/>
        </w:rPr>
        <w:t>Пойнтинга</w:t>
      </w:r>
      <w:proofErr w:type="spellEnd"/>
      <w:r w:rsidRPr="0044687A"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Style w:val="a7"/>
                <w:rFonts w:ascii="Cambria Math" w:hAnsi="Cambria Math"/>
                <w:b w:val="0"/>
                <w:bCs w:val="0"/>
                <w:i/>
              </w:rPr>
            </m:ctrlPr>
          </m:accPr>
          <m:e>
            <m:r>
              <m:rPr>
                <m:sty m:val="bi"/>
              </m:rPr>
              <w:rPr>
                <w:rStyle w:val="a7"/>
                <w:rFonts w:ascii="Cambria Math" w:hAnsi="Cambria Math"/>
                <w:lang w:val="en-US"/>
              </w:rPr>
              <m:t>S</m:t>
            </m:r>
          </m:e>
        </m:acc>
      </m:oMath>
      <w:r w:rsidRPr="0044687A">
        <w:rPr>
          <w:rStyle w:val="a7"/>
          <w:rFonts w:ascii="Cambria" w:eastAsiaTheme="minorEastAsia" w:hAnsi="Cambria"/>
        </w:rPr>
        <w:t xml:space="preserve"> </w:t>
      </w:r>
      <w:r w:rsidRPr="0044687A">
        <w:rPr>
          <w:rFonts w:ascii="Cambria" w:hAnsi="Cambria"/>
        </w:rPr>
        <w:t>совпадает с направлением распространения электромагнитной волны, то есть с направлением переноса энергии. Скорость переноса энергии (групповая скорость) равна фазовой скорости этой волны.</w:t>
      </w:r>
    </w:p>
    <w:p w:rsidR="009278B7" w:rsidRPr="0044687A" w:rsidRDefault="009278B7" w:rsidP="00024187">
      <w:pPr>
        <w:spacing w:after="120" w:line="240" w:lineRule="auto"/>
        <w:ind w:left="-851"/>
        <w:rPr>
          <w:rFonts w:ascii="Cambria" w:hAnsi="Cambria"/>
        </w:rPr>
      </w:pPr>
      <w:r w:rsidRPr="0044687A">
        <w:rPr>
          <w:rFonts w:ascii="Cambria" w:hAnsi="Cambria"/>
        </w:rPr>
        <w:t>Электромагнитное поле может совершать работу по перемещению заряж</w:t>
      </w:r>
      <w:r w:rsidR="00024187">
        <w:rPr>
          <w:rFonts w:ascii="Cambria" w:hAnsi="Cambria"/>
        </w:rPr>
        <w:t>е</w:t>
      </w:r>
      <w:r w:rsidRPr="0044687A">
        <w:rPr>
          <w:rFonts w:ascii="Cambria" w:hAnsi="Cambria"/>
        </w:rPr>
        <w:t>нных частиц в пространстве. Объемная плотность мощности, то есть работа, совершаемая полем в единицу времени в единичном объеме пространства, равна</w:t>
      </w:r>
    </w:p>
    <w:p w:rsidR="009278B7" w:rsidRPr="0044687A" w:rsidRDefault="009278B7" w:rsidP="00B14510">
      <w:pPr>
        <w:spacing w:after="240"/>
        <w:ind w:left="-851"/>
        <w:rPr>
          <w:rFonts w:ascii="Cambria" w:hAnsi="Cambria"/>
        </w:rPr>
      </w:pPr>
      <w:r w:rsidRPr="0044687A">
        <w:rPr>
          <w:rFonts w:ascii="Cambria" w:hAnsi="Cambria"/>
          <w:noProof/>
          <w:lang w:eastAsia="ru-RU"/>
        </w:rPr>
        <w:drawing>
          <wp:inline distT="0" distB="0" distL="0" distR="0" wp14:anchorId="4F37B842" wp14:editId="27A49F42">
            <wp:extent cx="4301337" cy="720951"/>
            <wp:effectExtent l="0" t="0" r="444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52" cy="7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87A">
        <w:rPr>
          <w:rFonts w:ascii="Cambria" w:hAnsi="Cambria"/>
        </w:rPr>
        <w:t xml:space="preserve">, где </w:t>
      </w:r>
      <w:r w:rsidRPr="0044687A">
        <w:rPr>
          <w:rFonts w:ascii="Cambria" w:hAnsi="Cambria"/>
          <w:position w:val="-10"/>
        </w:rPr>
        <w:object w:dxaOrig="220" w:dyaOrig="360">
          <v:shape id="_x0000_i1026" type="#_x0000_t75" style="width:10.95pt;height:17.85pt" o:ole="">
            <v:imagedata r:id="rId11" o:title=""/>
          </v:shape>
          <o:OLEObject Type="Embed" ProgID="Equation.3" ShapeID="_x0000_i1026" DrawAspect="Content" ObjectID="_1491575123" r:id="rId12"/>
        </w:object>
      </w:r>
      <w:r w:rsidRPr="0044687A">
        <w:rPr>
          <w:rFonts w:ascii="Cambria" w:hAnsi="Cambria"/>
        </w:rPr>
        <w:t xml:space="preserve"> - плотность тока.</w:t>
      </w:r>
    </w:p>
    <w:p w:rsidR="009278B7" w:rsidRPr="0044687A" w:rsidRDefault="009278B7" w:rsidP="009278B7">
      <w:pPr>
        <w:spacing w:after="120"/>
        <w:ind w:left="-851"/>
        <w:rPr>
          <w:rFonts w:ascii="Cambria" w:hAnsi="Cambria"/>
          <w:b/>
        </w:rPr>
      </w:pPr>
      <w:r w:rsidRPr="0044687A">
        <w:rPr>
          <w:rFonts w:ascii="Cambria" w:hAnsi="Cambria"/>
          <w:b/>
        </w:rPr>
        <w:lastRenderedPageBreak/>
        <w:t>Закон сохранения энергии электромагнитного поля</w:t>
      </w:r>
    </w:p>
    <w:p w:rsidR="009278B7" w:rsidRPr="0044687A" w:rsidRDefault="009278B7" w:rsidP="009278B7">
      <w:pPr>
        <w:spacing w:after="120"/>
        <w:ind w:left="-851"/>
        <w:rPr>
          <w:rFonts w:ascii="Cambria" w:hAnsi="Cambria"/>
        </w:rPr>
      </w:pPr>
      <w:r w:rsidRPr="0044687A">
        <w:rPr>
          <w:rFonts w:ascii="Cambria" w:hAnsi="Cambria"/>
          <w:b/>
          <w:noProof/>
          <w:lang w:eastAsia="ru-RU"/>
        </w:rPr>
        <w:drawing>
          <wp:inline distT="0" distB="0" distL="0" distR="0" wp14:anchorId="717E744D" wp14:editId="1B409933">
            <wp:extent cx="3831225" cy="13167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348" cy="13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10" w:rsidRPr="0044687A" w:rsidRDefault="00B14510" w:rsidP="00B14510">
      <w:pPr>
        <w:spacing w:after="120" w:line="240" w:lineRule="auto"/>
        <w:ind w:left="-851"/>
        <w:rPr>
          <w:rFonts w:ascii="Cambria" w:hAnsi="Cambria"/>
        </w:rPr>
      </w:pPr>
      <w:r w:rsidRPr="0044687A">
        <w:rPr>
          <w:rFonts w:ascii="Cambria" w:hAnsi="Cambria" w:cs="Times New Roman"/>
          <w:position w:val="-34"/>
          <w:sz w:val="28"/>
          <w:szCs w:val="28"/>
        </w:rPr>
        <w:object w:dxaOrig="1200" w:dyaOrig="620">
          <v:shape id="_x0000_i1027" type="#_x0000_t75" style="width:66.8pt;height:34pt" o:ole="">
            <v:imagedata r:id="rId14" o:title=""/>
          </v:shape>
          <o:OLEObject Type="Embed" ProgID="Equation.3" ShapeID="_x0000_i1027" DrawAspect="Content" ObjectID="_1491575124" r:id="rId15"/>
        </w:object>
      </w:r>
      <w:r w:rsidRPr="0044687A">
        <w:rPr>
          <w:rFonts w:ascii="Cambria" w:hAnsi="Cambria" w:cs="Times New Roman"/>
          <w:sz w:val="28"/>
          <w:szCs w:val="28"/>
        </w:rPr>
        <w:t xml:space="preserve"> - </w:t>
      </w:r>
      <w:r w:rsidRPr="0044687A">
        <w:rPr>
          <w:rFonts w:ascii="Cambria" w:hAnsi="Cambria"/>
        </w:rPr>
        <w:t xml:space="preserve">полная энергия электромагнитного поля в пределах области </w:t>
      </w:r>
      <w:r w:rsidRPr="0044687A">
        <w:rPr>
          <w:rFonts w:ascii="Cambria" w:hAnsi="Cambria"/>
          <w:position w:val="-10"/>
        </w:rPr>
        <w:object w:dxaOrig="400" w:dyaOrig="320">
          <v:shape id="_x0000_i1028" type="#_x0000_t75" style="width:20.15pt;height:16.15pt" o:ole="">
            <v:imagedata r:id="rId16" o:title=""/>
          </v:shape>
          <o:OLEObject Type="Embed" ProgID="Equation.3" ShapeID="_x0000_i1028" DrawAspect="Content" ObjectID="_1491575125" r:id="rId17"/>
        </w:object>
      </w:r>
      <w:r w:rsidRPr="0044687A">
        <w:rPr>
          <w:rFonts w:ascii="Cambria" w:hAnsi="Cambria"/>
        </w:rPr>
        <w:t>;</w:t>
      </w:r>
    </w:p>
    <w:p w:rsidR="00B14510" w:rsidRPr="0044687A" w:rsidRDefault="00B14510" w:rsidP="00B14510">
      <w:pPr>
        <w:spacing w:line="240" w:lineRule="auto"/>
        <w:ind w:left="-851"/>
        <w:rPr>
          <w:rFonts w:ascii="Cambria" w:hAnsi="Cambria"/>
        </w:rPr>
      </w:pPr>
      <w:r w:rsidRPr="0044687A">
        <w:rPr>
          <w:rFonts w:ascii="Cambria" w:hAnsi="Cambria"/>
          <w:noProof/>
          <w:lang w:eastAsia="ru-RU"/>
        </w:rPr>
        <w:drawing>
          <wp:inline distT="0" distB="0" distL="0" distR="0" wp14:anchorId="1841EA4F" wp14:editId="33C695B1">
            <wp:extent cx="497433" cy="39118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9" cy="3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87A">
        <w:rPr>
          <w:rFonts w:ascii="Cambria" w:hAnsi="Cambria"/>
        </w:rPr>
        <w:t xml:space="preserve"> - полная мощность, развиваемая полем при перемещении заряж</w:t>
      </w:r>
      <w:r w:rsidR="00024187">
        <w:rPr>
          <w:rFonts w:ascii="Cambria" w:hAnsi="Cambria"/>
        </w:rPr>
        <w:t>е</w:t>
      </w:r>
      <w:r w:rsidRPr="0044687A">
        <w:rPr>
          <w:rFonts w:ascii="Cambria" w:hAnsi="Cambria"/>
        </w:rPr>
        <w:t xml:space="preserve">нных частиц в области </w:t>
      </w:r>
      <w:r w:rsidRPr="0044687A">
        <w:rPr>
          <w:rFonts w:ascii="Cambria" w:hAnsi="Cambria"/>
          <w:position w:val="-10"/>
        </w:rPr>
        <w:object w:dxaOrig="400" w:dyaOrig="320">
          <v:shape id="_x0000_i1029" type="#_x0000_t75" style="width:20.15pt;height:16.15pt" o:ole="">
            <v:imagedata r:id="rId19" o:title=""/>
          </v:shape>
          <o:OLEObject Type="Embed" ProgID="Equation.3" ShapeID="_x0000_i1029" DrawAspect="Content" ObjectID="_1491575126" r:id="rId20"/>
        </w:object>
      </w:r>
      <w:r w:rsidRPr="0044687A">
        <w:rPr>
          <w:rFonts w:ascii="Cambria" w:hAnsi="Cambria"/>
        </w:rPr>
        <w:t xml:space="preserve">. </w:t>
      </w:r>
    </w:p>
    <w:p w:rsidR="00B14510" w:rsidRPr="0044687A" w:rsidRDefault="00B14510" w:rsidP="00F555AF">
      <w:pPr>
        <w:spacing w:after="0" w:line="240" w:lineRule="auto"/>
        <w:ind w:left="-851"/>
        <w:rPr>
          <w:rFonts w:ascii="Cambria" w:hAnsi="Cambria"/>
        </w:rPr>
      </w:pPr>
      <w:r w:rsidRPr="0044687A">
        <w:rPr>
          <w:rFonts w:ascii="Cambria" w:hAnsi="Cambria"/>
        </w:rPr>
        <w:t xml:space="preserve">Закон сохранения энергии показывает, что энергия электромагнитного поля в любой области </w:t>
      </w:r>
      <w:r w:rsidRPr="0044687A">
        <w:rPr>
          <w:rFonts w:ascii="Cambria" w:hAnsi="Cambria"/>
          <w:position w:val="-10"/>
        </w:rPr>
        <w:object w:dxaOrig="400" w:dyaOrig="320">
          <v:shape id="_x0000_i1030" type="#_x0000_t75" style="width:20.15pt;height:16.15pt" o:ole="">
            <v:imagedata r:id="rId21" o:title=""/>
          </v:shape>
          <o:OLEObject Type="Embed" ProgID="Equation.3" ShapeID="_x0000_i1030" DrawAspect="Content" ObjectID="_1491575127" r:id="rId22"/>
        </w:object>
      </w:r>
      <w:bookmarkStart w:id="0" w:name="_GoBack"/>
      <w:bookmarkEnd w:id="0"/>
      <w:r w:rsidRPr="0044687A">
        <w:rPr>
          <w:rFonts w:ascii="Cambria" w:hAnsi="Cambria"/>
        </w:rPr>
        <w:t>может измениться либо в результате переноса энергии через границу области, либо в результате совершения полем работы при перемещении заряж</w:t>
      </w:r>
      <w:r w:rsidR="00CA470C">
        <w:rPr>
          <w:rFonts w:ascii="Cambria" w:hAnsi="Cambria"/>
        </w:rPr>
        <w:t>е</w:t>
      </w:r>
      <w:r w:rsidRPr="0044687A">
        <w:rPr>
          <w:rFonts w:ascii="Cambria" w:hAnsi="Cambria"/>
        </w:rPr>
        <w:t>нных частиц в этой области. Знаки минус в правой части соотношения показывают, что при переносе энергии наружу через границу области, а также при ускорении зарядов полем</w:t>
      </w:r>
      <w:r w:rsidR="00F555AF">
        <w:rPr>
          <w:rFonts w:ascii="Cambria" w:hAnsi="Cambria"/>
        </w:rPr>
        <w:t>,</w:t>
      </w:r>
      <w:r w:rsidRPr="0044687A">
        <w:rPr>
          <w:rFonts w:ascii="Cambria" w:hAnsi="Cambria"/>
        </w:rPr>
        <w:t xml:space="preserve"> энергия электромагнитного поля в области </w:t>
      </w:r>
      <w:r w:rsidRPr="0044687A">
        <w:rPr>
          <w:rFonts w:ascii="Cambria" w:hAnsi="Cambria"/>
          <w:position w:val="-10"/>
        </w:rPr>
        <w:object w:dxaOrig="400" w:dyaOrig="320">
          <v:shape id="_x0000_i1031" type="#_x0000_t75" style="width:20.15pt;height:16.15pt" o:ole="">
            <v:imagedata r:id="rId23" o:title=""/>
          </v:shape>
          <o:OLEObject Type="Embed" ProgID="Equation.3" ShapeID="_x0000_i1031" DrawAspect="Content" ObjectID="_1491575128" r:id="rId24"/>
        </w:object>
      </w:r>
      <w:r w:rsidRPr="0044687A">
        <w:rPr>
          <w:rFonts w:ascii="Cambria" w:hAnsi="Cambria"/>
        </w:rPr>
        <w:t xml:space="preserve"> уменьшается.</w:t>
      </w:r>
    </w:p>
    <w:sectPr w:rsidR="00B14510" w:rsidRPr="0044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04"/>
    <w:rsid w:val="00024187"/>
    <w:rsid w:val="002E3906"/>
    <w:rsid w:val="003E6BEB"/>
    <w:rsid w:val="0044687A"/>
    <w:rsid w:val="005C3145"/>
    <w:rsid w:val="00774757"/>
    <w:rsid w:val="007B55BB"/>
    <w:rsid w:val="009278B7"/>
    <w:rsid w:val="00B14510"/>
    <w:rsid w:val="00C762D4"/>
    <w:rsid w:val="00CA470C"/>
    <w:rsid w:val="00E2703D"/>
    <w:rsid w:val="00F555AF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BE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E6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BE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74757"/>
    <w:rPr>
      <w:color w:val="0000FF"/>
      <w:u w:val="single"/>
    </w:rPr>
  </w:style>
  <w:style w:type="character" w:styleId="a7">
    <w:name w:val="Book Title"/>
    <w:basedOn w:val="a0"/>
    <w:uiPriority w:val="33"/>
    <w:qFormat/>
    <w:rsid w:val="00774757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7747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BE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E6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BE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74757"/>
    <w:rPr>
      <w:color w:val="0000FF"/>
      <w:u w:val="single"/>
    </w:rPr>
  </w:style>
  <w:style w:type="character" w:styleId="a7">
    <w:name w:val="Book Title"/>
    <w:basedOn w:val="a0"/>
    <w:uiPriority w:val="33"/>
    <w:qFormat/>
    <w:rsid w:val="00774757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774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wmf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image" Target="media/image13.wmf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7</cp:revision>
  <cp:lastPrinted>2015-04-05T14:03:00Z</cp:lastPrinted>
  <dcterms:created xsi:type="dcterms:W3CDTF">2015-03-21T13:12:00Z</dcterms:created>
  <dcterms:modified xsi:type="dcterms:W3CDTF">2015-04-26T10:39:00Z</dcterms:modified>
</cp:coreProperties>
</file>