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4E8" w:rsidRDefault="000104E8" w:rsidP="000104E8">
      <w:pPr>
        <w:pStyle w:val="a3"/>
        <w:spacing w:before="168" w:beforeAutospacing="0" w:after="0" w:afterAutospacing="0"/>
        <w:rPr>
          <w:rFonts w:ascii="Georgia" w:hAnsi="Georgia"/>
          <w:b/>
          <w:bCs/>
          <w:color w:val="000000"/>
          <w:sz w:val="23"/>
          <w:szCs w:val="23"/>
        </w:rPr>
      </w:pPr>
    </w:p>
    <w:p w:rsidR="00F55BDC" w:rsidRPr="00F55BDC" w:rsidRDefault="00962E97" w:rsidP="00F55BDC">
      <w:pPr>
        <w:suppressAutoHyphens/>
        <w:spacing w:after="0" w:line="360" w:lineRule="auto"/>
        <w:ind w:firstLine="709"/>
        <w:contextualSpacing/>
        <w:jc w:val="center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>Лабораторные работы</w:t>
      </w:r>
    </w:p>
    <w:p w:rsidR="00F55BDC" w:rsidRDefault="00F55BDC" w:rsidP="00F55BDC">
      <w:pPr>
        <w:suppressAutoHyphens/>
        <w:spacing w:after="0" w:line="360" w:lineRule="auto"/>
        <w:ind w:firstLine="709"/>
        <w:contextualSpacing/>
        <w:jc w:val="center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«Программирование на языке ПРОЛОГ»</w:t>
      </w:r>
    </w:p>
    <w:p w:rsidR="00F55BDC" w:rsidRDefault="00F55BDC" w:rsidP="003046D7">
      <w:pPr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32"/>
        </w:rPr>
      </w:pPr>
    </w:p>
    <w:p w:rsidR="003046D7" w:rsidRPr="00617EF2" w:rsidRDefault="00962E97" w:rsidP="003046D7">
      <w:pPr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Цель работ</w:t>
      </w:r>
      <w:r w:rsidR="003046D7" w:rsidRPr="00617EF2">
        <w:rPr>
          <w:rFonts w:ascii="Times New Roman" w:hAnsi="Times New Roman"/>
          <w:sz w:val="28"/>
          <w:szCs w:val="32"/>
        </w:rPr>
        <w:t>:</w:t>
      </w:r>
    </w:p>
    <w:p w:rsidR="003046D7" w:rsidRPr="00617EF2" w:rsidRDefault="003046D7" w:rsidP="003046D7">
      <w:pPr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617EF2">
        <w:rPr>
          <w:rFonts w:ascii="Times New Roman" w:hAnsi="Times New Roman"/>
          <w:sz w:val="28"/>
          <w:szCs w:val="28"/>
        </w:rPr>
        <w:t>Освоить основные возможности и базовые понятия языка Пролог, изучить основные принципы построения программ на языке логического программирования.</w:t>
      </w:r>
    </w:p>
    <w:p w:rsidR="003046D7" w:rsidRDefault="003046D7" w:rsidP="003046D7">
      <w:pPr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3046D7" w:rsidRPr="00F6570C" w:rsidRDefault="00962E97" w:rsidP="003046D7">
      <w:pPr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Лабораторная работа</w:t>
      </w:r>
      <w:r w:rsidR="003046D7" w:rsidRPr="00F6570C">
        <w:rPr>
          <w:rFonts w:ascii="Times New Roman" w:hAnsi="Times New Roman"/>
          <w:b/>
          <w:sz w:val="28"/>
          <w:szCs w:val="28"/>
        </w:rPr>
        <w:t xml:space="preserve"> 1. Строки и файлы</w:t>
      </w:r>
    </w:p>
    <w:p w:rsidR="003046D7" w:rsidRPr="00617EF2" w:rsidRDefault="003046D7" w:rsidP="003046D7">
      <w:pPr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3046D7" w:rsidRDefault="003046D7" w:rsidP="003046D7">
      <w:pPr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617EF2">
        <w:rPr>
          <w:rFonts w:ascii="Times New Roman" w:hAnsi="Times New Roman"/>
          <w:sz w:val="28"/>
          <w:szCs w:val="28"/>
        </w:rPr>
        <w:t xml:space="preserve">Написать программу, которая бы искала введенное слово в тексте (текст в файле) по максимальному количеству совпадающих первых букв. </w:t>
      </w:r>
      <w:r>
        <w:rPr>
          <w:rFonts w:ascii="Times New Roman" w:hAnsi="Times New Roman"/>
          <w:sz w:val="28"/>
          <w:szCs w:val="28"/>
        </w:rPr>
        <w:t xml:space="preserve">Найденные слова </w:t>
      </w:r>
      <w:r w:rsidRPr="00617EF2">
        <w:rPr>
          <w:rFonts w:ascii="Times New Roman" w:hAnsi="Times New Roman"/>
          <w:sz w:val="28"/>
          <w:szCs w:val="28"/>
        </w:rPr>
        <w:t xml:space="preserve"> сохранить в новом файле.</w:t>
      </w:r>
    </w:p>
    <w:p w:rsidR="00661F79" w:rsidRDefault="00661F79" w:rsidP="003046D7">
      <w:pPr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661F79" w:rsidRPr="00F6570C" w:rsidRDefault="00962E97" w:rsidP="003046D7">
      <w:pPr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Лабораторная работа</w:t>
      </w:r>
      <w:r w:rsidR="00661F79" w:rsidRPr="00F6570C">
        <w:rPr>
          <w:rFonts w:ascii="Times New Roman" w:hAnsi="Times New Roman"/>
          <w:b/>
          <w:sz w:val="28"/>
          <w:szCs w:val="28"/>
        </w:rPr>
        <w:t xml:space="preserve"> 2. Рекурсия</w:t>
      </w:r>
    </w:p>
    <w:p w:rsidR="00605A95" w:rsidRPr="00605A95" w:rsidRDefault="00605A95" w:rsidP="00605A95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A95">
        <w:rPr>
          <w:rFonts w:ascii="Times New Roman" w:eastAsia="Calibri" w:hAnsi="Times New Roman" w:cs="Times New Roman"/>
          <w:sz w:val="28"/>
          <w:szCs w:val="28"/>
        </w:rPr>
        <w:t>Разработайте программу «Путешествие».</w:t>
      </w:r>
    </w:p>
    <w:p w:rsidR="00605A95" w:rsidRPr="00605A95" w:rsidRDefault="00605A95" w:rsidP="00605A95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A95">
        <w:rPr>
          <w:rFonts w:ascii="Times New Roman" w:eastAsia="Calibri" w:hAnsi="Times New Roman" w:cs="Times New Roman"/>
          <w:sz w:val="28"/>
          <w:szCs w:val="28"/>
        </w:rPr>
        <w:t xml:space="preserve">Создайте базу данных «путешествие»: </w:t>
      </w:r>
    </w:p>
    <w:p w:rsidR="00605A95" w:rsidRPr="00605A95" w:rsidRDefault="00605A95" w:rsidP="00605A95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A95">
        <w:rPr>
          <w:rFonts w:ascii="Times New Roman" w:eastAsia="Calibri" w:hAnsi="Times New Roman" w:cs="Times New Roman"/>
          <w:sz w:val="28"/>
          <w:szCs w:val="28"/>
        </w:rPr>
        <w:t>путешествие (аргумент</w:t>
      </w:r>
      <w:proofErr w:type="gramStart"/>
      <w:r w:rsidRPr="00605A95">
        <w:rPr>
          <w:rFonts w:ascii="Times New Roman" w:eastAsia="Calibri" w:hAnsi="Times New Roman" w:cs="Times New Roman"/>
          <w:sz w:val="28"/>
          <w:szCs w:val="28"/>
        </w:rPr>
        <w:t>1</w:t>
      </w:r>
      <w:proofErr w:type="gramEnd"/>
      <w:r w:rsidRPr="00605A95">
        <w:rPr>
          <w:rFonts w:ascii="Times New Roman" w:eastAsia="Calibri" w:hAnsi="Times New Roman" w:cs="Times New Roman"/>
          <w:sz w:val="28"/>
          <w:szCs w:val="28"/>
        </w:rPr>
        <w:t>, аргумент2, аргумент3, аргумент4, аргумент5)</w:t>
      </w:r>
    </w:p>
    <w:p w:rsidR="00605A95" w:rsidRPr="00605A95" w:rsidRDefault="00605A95" w:rsidP="00605A95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A95">
        <w:rPr>
          <w:rFonts w:ascii="Times New Roman" w:eastAsia="Calibri" w:hAnsi="Times New Roman" w:cs="Times New Roman"/>
          <w:sz w:val="28"/>
          <w:szCs w:val="28"/>
        </w:rPr>
        <w:t>аргумент</w:t>
      </w:r>
      <w:proofErr w:type="gramStart"/>
      <w:r w:rsidRPr="00605A95">
        <w:rPr>
          <w:rFonts w:ascii="Times New Roman" w:eastAsia="Calibri" w:hAnsi="Times New Roman" w:cs="Times New Roman"/>
          <w:sz w:val="28"/>
          <w:szCs w:val="28"/>
        </w:rPr>
        <w:t>1</w:t>
      </w:r>
      <w:proofErr w:type="gramEnd"/>
      <w:r w:rsidRPr="00605A95">
        <w:rPr>
          <w:rFonts w:ascii="Times New Roman" w:eastAsia="Calibri" w:hAnsi="Times New Roman" w:cs="Times New Roman"/>
          <w:sz w:val="28"/>
          <w:szCs w:val="28"/>
        </w:rPr>
        <w:t xml:space="preserve"> – название транспортной компании, осуществляющей перевозки;</w:t>
      </w:r>
    </w:p>
    <w:p w:rsidR="00605A95" w:rsidRPr="00605A95" w:rsidRDefault="00605A95" w:rsidP="00605A95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A95">
        <w:rPr>
          <w:rFonts w:ascii="Times New Roman" w:eastAsia="Calibri" w:hAnsi="Times New Roman" w:cs="Times New Roman"/>
          <w:sz w:val="28"/>
          <w:szCs w:val="28"/>
        </w:rPr>
        <w:t>аргумент</w:t>
      </w:r>
      <w:proofErr w:type="gramStart"/>
      <w:r w:rsidRPr="00605A95">
        <w:rPr>
          <w:rFonts w:ascii="Times New Roman" w:eastAsia="Calibri" w:hAnsi="Times New Roman" w:cs="Times New Roman"/>
          <w:sz w:val="28"/>
          <w:szCs w:val="28"/>
        </w:rPr>
        <w:t>2</w:t>
      </w:r>
      <w:proofErr w:type="gramEnd"/>
      <w:r w:rsidRPr="00605A95">
        <w:rPr>
          <w:rFonts w:ascii="Times New Roman" w:eastAsia="Calibri" w:hAnsi="Times New Roman" w:cs="Times New Roman"/>
          <w:sz w:val="28"/>
          <w:szCs w:val="28"/>
        </w:rPr>
        <w:t xml:space="preserve"> – пункт отправления (город);</w:t>
      </w:r>
    </w:p>
    <w:p w:rsidR="00605A95" w:rsidRPr="00605A95" w:rsidRDefault="00605A95" w:rsidP="00605A95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A95">
        <w:rPr>
          <w:rFonts w:ascii="Times New Roman" w:eastAsia="Calibri" w:hAnsi="Times New Roman" w:cs="Times New Roman"/>
          <w:sz w:val="28"/>
          <w:szCs w:val="28"/>
        </w:rPr>
        <w:t>аргумент3 – пункт назначения (город);</w:t>
      </w:r>
    </w:p>
    <w:p w:rsidR="00605A95" w:rsidRPr="00605A95" w:rsidRDefault="00605A95" w:rsidP="00605A95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A95">
        <w:rPr>
          <w:rFonts w:ascii="Times New Roman" w:eastAsia="Calibri" w:hAnsi="Times New Roman" w:cs="Times New Roman"/>
          <w:sz w:val="28"/>
          <w:szCs w:val="28"/>
        </w:rPr>
        <w:t>аргумент</w:t>
      </w:r>
      <w:proofErr w:type="gramStart"/>
      <w:r w:rsidRPr="00605A95">
        <w:rPr>
          <w:rFonts w:ascii="Times New Roman" w:eastAsia="Calibri" w:hAnsi="Times New Roman" w:cs="Times New Roman"/>
          <w:sz w:val="28"/>
          <w:szCs w:val="28"/>
        </w:rPr>
        <w:t>4</w:t>
      </w:r>
      <w:proofErr w:type="gramEnd"/>
      <w:r w:rsidRPr="00605A95">
        <w:rPr>
          <w:rFonts w:ascii="Times New Roman" w:eastAsia="Calibri" w:hAnsi="Times New Roman" w:cs="Times New Roman"/>
          <w:sz w:val="28"/>
          <w:szCs w:val="28"/>
        </w:rPr>
        <w:t xml:space="preserve"> – вид транспорта;</w:t>
      </w:r>
    </w:p>
    <w:p w:rsidR="00605A95" w:rsidRPr="00605A95" w:rsidRDefault="00605A95" w:rsidP="00605A95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A95">
        <w:rPr>
          <w:rFonts w:ascii="Times New Roman" w:eastAsia="Calibri" w:hAnsi="Times New Roman" w:cs="Times New Roman"/>
          <w:sz w:val="28"/>
          <w:szCs w:val="28"/>
        </w:rPr>
        <w:t>аргумент5 – цена билета.</w:t>
      </w:r>
    </w:p>
    <w:p w:rsidR="00605A95" w:rsidRPr="00605A95" w:rsidRDefault="00605A95" w:rsidP="00605A95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A95">
        <w:rPr>
          <w:rFonts w:ascii="Times New Roman" w:eastAsia="Calibri" w:hAnsi="Times New Roman" w:cs="Times New Roman"/>
          <w:sz w:val="28"/>
          <w:szCs w:val="28"/>
        </w:rPr>
        <w:t>Реализуйте следующие рекурсивные процедуры:</w:t>
      </w:r>
    </w:p>
    <w:p w:rsidR="00605A95" w:rsidRPr="00605A95" w:rsidRDefault="00605A95" w:rsidP="00605A95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A95">
        <w:rPr>
          <w:rFonts w:ascii="Times New Roman" w:eastAsia="Calibri" w:hAnsi="Times New Roman" w:cs="Times New Roman"/>
          <w:sz w:val="28"/>
          <w:szCs w:val="28"/>
        </w:rPr>
        <w:t xml:space="preserve">1) </w:t>
      </w:r>
      <w:proofErr w:type="spellStart"/>
      <w:r w:rsidRPr="00605A95">
        <w:rPr>
          <w:rFonts w:ascii="Times New Roman" w:eastAsia="Calibri" w:hAnsi="Times New Roman" w:cs="Times New Roman"/>
          <w:sz w:val="28"/>
          <w:szCs w:val="28"/>
        </w:rPr>
        <w:t>можно_путешествовать</w:t>
      </w:r>
      <w:proofErr w:type="spellEnd"/>
      <w:r w:rsidRPr="00605A95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Pr="00605A95">
        <w:rPr>
          <w:rFonts w:ascii="Times New Roman" w:eastAsia="Calibri" w:hAnsi="Times New Roman" w:cs="Times New Roman"/>
          <w:sz w:val="28"/>
          <w:szCs w:val="28"/>
        </w:rPr>
        <w:t>ГородА</w:t>
      </w:r>
      <w:proofErr w:type="spellEnd"/>
      <w:r w:rsidRPr="00605A95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605A95">
        <w:rPr>
          <w:rFonts w:ascii="Times New Roman" w:eastAsia="Calibri" w:hAnsi="Times New Roman" w:cs="Times New Roman"/>
          <w:sz w:val="28"/>
          <w:szCs w:val="28"/>
        </w:rPr>
        <w:t>ГородВ</w:t>
      </w:r>
      <w:proofErr w:type="spellEnd"/>
      <w:r w:rsidRPr="00605A95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605A95">
        <w:rPr>
          <w:rFonts w:ascii="Times New Roman" w:eastAsia="Calibri" w:hAnsi="Times New Roman" w:cs="Times New Roman"/>
          <w:sz w:val="28"/>
          <w:szCs w:val="28"/>
        </w:rPr>
        <w:t>СтоимостьПоездки</w:t>
      </w:r>
      <w:proofErr w:type="spellEnd"/>
      <w:r w:rsidRPr="00605A95">
        <w:rPr>
          <w:rFonts w:ascii="Times New Roman" w:eastAsia="Calibri" w:hAnsi="Times New Roman" w:cs="Times New Roman"/>
          <w:sz w:val="28"/>
          <w:szCs w:val="28"/>
        </w:rPr>
        <w:t>)  - можно добраться из одного города в другой через любое количество промежуточных пунктов;</w:t>
      </w:r>
    </w:p>
    <w:p w:rsidR="00605A95" w:rsidRPr="00605A95" w:rsidRDefault="00605A95" w:rsidP="00605A95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A95">
        <w:rPr>
          <w:rFonts w:ascii="Times New Roman" w:eastAsia="Calibri" w:hAnsi="Times New Roman" w:cs="Times New Roman"/>
          <w:sz w:val="28"/>
          <w:szCs w:val="28"/>
        </w:rPr>
        <w:lastRenderedPageBreak/>
        <w:t>2) конкурент (Компания</w:t>
      </w:r>
      <w:proofErr w:type="gramStart"/>
      <w:r w:rsidRPr="00605A95">
        <w:rPr>
          <w:rFonts w:ascii="Times New Roman" w:eastAsia="Calibri" w:hAnsi="Times New Roman" w:cs="Times New Roman"/>
          <w:sz w:val="28"/>
          <w:szCs w:val="28"/>
        </w:rPr>
        <w:t>1</w:t>
      </w:r>
      <w:proofErr w:type="gramEnd"/>
      <w:r w:rsidRPr="00605A95">
        <w:rPr>
          <w:rFonts w:ascii="Times New Roman" w:eastAsia="Calibri" w:hAnsi="Times New Roman" w:cs="Times New Roman"/>
          <w:sz w:val="28"/>
          <w:szCs w:val="28"/>
        </w:rPr>
        <w:t>, Компания2) – будем считать конкурентами те компании, которые осуществляют перевозку пассажиров по одному маршруту  (прямому или транзитному);</w:t>
      </w:r>
    </w:p>
    <w:p w:rsidR="00605A95" w:rsidRPr="00605A95" w:rsidRDefault="00605A95" w:rsidP="00605A95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A95">
        <w:rPr>
          <w:rFonts w:ascii="Times New Roman" w:eastAsia="Calibri" w:hAnsi="Times New Roman" w:cs="Times New Roman"/>
          <w:sz w:val="28"/>
          <w:szCs w:val="28"/>
        </w:rPr>
        <w:t>3) транспорт (</w:t>
      </w:r>
      <w:proofErr w:type="spellStart"/>
      <w:r w:rsidRPr="00605A95">
        <w:rPr>
          <w:rFonts w:ascii="Times New Roman" w:eastAsia="Calibri" w:hAnsi="Times New Roman" w:cs="Times New Roman"/>
          <w:sz w:val="28"/>
          <w:szCs w:val="28"/>
        </w:rPr>
        <w:t>ГородА</w:t>
      </w:r>
      <w:proofErr w:type="spellEnd"/>
      <w:r w:rsidRPr="00605A95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605A95">
        <w:rPr>
          <w:rFonts w:ascii="Times New Roman" w:eastAsia="Calibri" w:hAnsi="Times New Roman" w:cs="Times New Roman"/>
          <w:sz w:val="28"/>
          <w:szCs w:val="28"/>
        </w:rPr>
        <w:t>ГородВ</w:t>
      </w:r>
      <w:proofErr w:type="spellEnd"/>
      <w:r w:rsidRPr="00605A95">
        <w:rPr>
          <w:rFonts w:ascii="Times New Roman" w:eastAsia="Calibri" w:hAnsi="Times New Roman" w:cs="Times New Roman"/>
          <w:sz w:val="28"/>
          <w:szCs w:val="28"/>
        </w:rPr>
        <w:t>) – печатает список видов транспорта, которым надо будет воспользоваться.</w:t>
      </w:r>
    </w:p>
    <w:p w:rsidR="000104E8" w:rsidRPr="00605A95" w:rsidRDefault="000104E8" w:rsidP="00605A95">
      <w:pPr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3046D7" w:rsidRPr="00F6570C" w:rsidRDefault="00962E97" w:rsidP="003046D7">
      <w:pPr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Лабораторная работа</w:t>
      </w:r>
      <w:bookmarkStart w:id="0" w:name="_GoBack"/>
      <w:bookmarkEnd w:id="0"/>
      <w:r w:rsidR="00F6570C" w:rsidRPr="00F6570C">
        <w:rPr>
          <w:rFonts w:ascii="Times New Roman" w:hAnsi="Times New Roman"/>
          <w:b/>
          <w:sz w:val="28"/>
          <w:szCs w:val="28"/>
        </w:rPr>
        <w:t xml:space="preserve"> 3</w:t>
      </w:r>
      <w:r w:rsidR="003046D7" w:rsidRPr="00F6570C">
        <w:rPr>
          <w:rFonts w:ascii="Times New Roman" w:hAnsi="Times New Roman"/>
          <w:b/>
          <w:sz w:val="28"/>
          <w:szCs w:val="28"/>
        </w:rPr>
        <w:t xml:space="preserve">. </w:t>
      </w:r>
      <w:r w:rsidR="00F6570C">
        <w:rPr>
          <w:rFonts w:ascii="Times New Roman" w:hAnsi="Times New Roman"/>
          <w:b/>
          <w:sz w:val="28"/>
          <w:szCs w:val="28"/>
        </w:rPr>
        <w:t>Экспертная система</w:t>
      </w:r>
    </w:p>
    <w:p w:rsidR="003046D7" w:rsidRPr="00F6570C" w:rsidRDefault="003046D7" w:rsidP="003046D7">
      <w:pPr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/>
          <w:i/>
          <w:sz w:val="28"/>
          <w:szCs w:val="28"/>
        </w:rPr>
      </w:pPr>
      <w:r w:rsidRPr="00F6570C">
        <w:rPr>
          <w:rFonts w:ascii="Times New Roman" w:hAnsi="Times New Roman"/>
          <w:i/>
          <w:sz w:val="28"/>
          <w:szCs w:val="28"/>
        </w:rPr>
        <w:t>Вариант 1 (для всех нечетных номеров)</w:t>
      </w:r>
    </w:p>
    <w:p w:rsidR="000104E8" w:rsidRPr="003046D7" w:rsidRDefault="00F6570C" w:rsidP="003046D7">
      <w:pPr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Разработайте экспертную систему</w:t>
      </w:r>
      <w:r w:rsidR="000104E8" w:rsidRPr="003046D7">
        <w:rPr>
          <w:rFonts w:ascii="Times New Roman" w:hAnsi="Times New Roman"/>
          <w:sz w:val="28"/>
          <w:szCs w:val="28"/>
        </w:rPr>
        <w:t xml:space="preserve"> для выбора породы дерева.</w:t>
      </w:r>
    </w:p>
    <w:p w:rsidR="000104E8" w:rsidRPr="003046D7" w:rsidRDefault="00F55BDC" w:rsidP="003046D7">
      <w:pPr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3046D7">
        <w:rPr>
          <w:rFonts w:ascii="Times New Roman" w:hAnsi="Times New Roman"/>
          <w:sz w:val="28"/>
          <w:szCs w:val="28"/>
        </w:rPr>
        <w:t>Структура базы знаний</w:t>
      </w:r>
      <w:r>
        <w:rPr>
          <w:rFonts w:ascii="Times New Roman" w:hAnsi="Times New Roman"/>
          <w:sz w:val="28"/>
          <w:szCs w:val="28"/>
        </w:rPr>
        <w:t>.</w:t>
      </w:r>
      <w:r w:rsidRPr="003046D7">
        <w:rPr>
          <w:rFonts w:ascii="Times New Roman" w:hAnsi="Times New Roman"/>
          <w:sz w:val="28"/>
          <w:szCs w:val="28"/>
        </w:rPr>
        <w:t xml:space="preserve"> </w:t>
      </w:r>
      <w:r w:rsidR="000104E8" w:rsidRPr="003046D7">
        <w:rPr>
          <w:rFonts w:ascii="Times New Roman" w:hAnsi="Times New Roman"/>
          <w:sz w:val="28"/>
          <w:szCs w:val="28"/>
        </w:rPr>
        <w:t>Для идентификации породы внутри каждого подмножества использовать список атрибутов. Количество характеристик будет определять степень точности классификации. Различающей не обязательно является какая-нибудь единственная характеристика - все множество атрибутов используется для достижения целей в</w:t>
      </w:r>
      <w:r w:rsidR="003046D7" w:rsidRPr="003046D7">
        <w:rPr>
          <w:rFonts w:ascii="Times New Roman" w:hAnsi="Times New Roman"/>
          <w:sz w:val="28"/>
          <w:szCs w:val="28"/>
        </w:rPr>
        <w:t xml:space="preserve"> </w:t>
      </w:r>
      <w:r w:rsidR="000104E8" w:rsidRPr="003046D7">
        <w:rPr>
          <w:rFonts w:ascii="Times New Roman" w:hAnsi="Times New Roman"/>
          <w:sz w:val="28"/>
          <w:szCs w:val="28"/>
        </w:rPr>
        <w:t>строящихся правилах.</w:t>
      </w:r>
    </w:p>
    <w:p w:rsidR="000104E8" w:rsidRPr="003046D7" w:rsidRDefault="000104E8" w:rsidP="003046D7">
      <w:pPr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3046D7">
        <w:rPr>
          <w:rFonts w:ascii="Times New Roman" w:hAnsi="Times New Roman"/>
          <w:sz w:val="28"/>
          <w:szCs w:val="28"/>
        </w:rPr>
        <w:t>Все перечисленные ниже атрибуты являются необходимыми, так как ни один из них не характерен для всех пород одновременно.</w:t>
      </w:r>
    </w:p>
    <w:p w:rsidR="000104E8" w:rsidRPr="003046D7" w:rsidRDefault="000104E8" w:rsidP="003046D7">
      <w:pPr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3046D7">
        <w:rPr>
          <w:rFonts w:ascii="Times New Roman" w:hAnsi="Times New Roman"/>
          <w:sz w:val="28"/>
          <w:szCs w:val="28"/>
        </w:rPr>
        <w:t>1) лиственная;</w:t>
      </w:r>
    </w:p>
    <w:p w:rsidR="000104E8" w:rsidRPr="003046D7" w:rsidRDefault="000104E8" w:rsidP="003046D7">
      <w:pPr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3046D7">
        <w:rPr>
          <w:rFonts w:ascii="Times New Roman" w:hAnsi="Times New Roman"/>
          <w:sz w:val="28"/>
          <w:szCs w:val="28"/>
        </w:rPr>
        <w:t>2) хвойная;</w:t>
      </w:r>
    </w:p>
    <w:p w:rsidR="000104E8" w:rsidRPr="003046D7" w:rsidRDefault="000104E8" w:rsidP="003046D7">
      <w:pPr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3046D7">
        <w:rPr>
          <w:rFonts w:ascii="Times New Roman" w:hAnsi="Times New Roman"/>
          <w:sz w:val="28"/>
          <w:szCs w:val="28"/>
        </w:rPr>
        <w:t>3) мягкая;</w:t>
      </w:r>
    </w:p>
    <w:p w:rsidR="000104E8" w:rsidRPr="003046D7" w:rsidRDefault="000104E8" w:rsidP="003046D7">
      <w:pPr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3046D7">
        <w:rPr>
          <w:rFonts w:ascii="Times New Roman" w:hAnsi="Times New Roman"/>
          <w:sz w:val="28"/>
          <w:szCs w:val="28"/>
        </w:rPr>
        <w:t>4) твердая;</w:t>
      </w:r>
    </w:p>
    <w:p w:rsidR="000104E8" w:rsidRPr="003046D7" w:rsidRDefault="000104E8" w:rsidP="003046D7">
      <w:pPr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3046D7">
        <w:rPr>
          <w:rFonts w:ascii="Times New Roman" w:hAnsi="Times New Roman"/>
          <w:sz w:val="28"/>
          <w:szCs w:val="28"/>
        </w:rPr>
        <w:t>5) очень твердая;</w:t>
      </w:r>
    </w:p>
    <w:p w:rsidR="000104E8" w:rsidRPr="003046D7" w:rsidRDefault="000104E8" w:rsidP="003046D7">
      <w:pPr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3046D7">
        <w:rPr>
          <w:rFonts w:ascii="Times New Roman" w:hAnsi="Times New Roman"/>
          <w:sz w:val="28"/>
          <w:szCs w:val="28"/>
        </w:rPr>
        <w:t>6) серо-коричневая;</w:t>
      </w:r>
    </w:p>
    <w:p w:rsidR="000104E8" w:rsidRPr="003046D7" w:rsidRDefault="000104E8" w:rsidP="003046D7">
      <w:pPr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3046D7">
        <w:rPr>
          <w:rFonts w:ascii="Times New Roman" w:hAnsi="Times New Roman"/>
          <w:sz w:val="28"/>
          <w:szCs w:val="28"/>
        </w:rPr>
        <w:t>7) светло-красная;</w:t>
      </w:r>
    </w:p>
    <w:p w:rsidR="000104E8" w:rsidRPr="003046D7" w:rsidRDefault="000104E8" w:rsidP="003046D7">
      <w:pPr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3046D7">
        <w:rPr>
          <w:rFonts w:ascii="Times New Roman" w:hAnsi="Times New Roman"/>
          <w:sz w:val="28"/>
          <w:szCs w:val="28"/>
        </w:rPr>
        <w:t>8) светлая;</w:t>
      </w:r>
    </w:p>
    <w:p w:rsidR="000104E8" w:rsidRPr="003046D7" w:rsidRDefault="000104E8" w:rsidP="003046D7">
      <w:pPr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3046D7">
        <w:rPr>
          <w:rFonts w:ascii="Times New Roman" w:hAnsi="Times New Roman"/>
          <w:sz w:val="28"/>
          <w:szCs w:val="28"/>
        </w:rPr>
        <w:t>9) темная;</w:t>
      </w:r>
    </w:p>
    <w:p w:rsidR="000104E8" w:rsidRPr="003046D7" w:rsidRDefault="000104E8" w:rsidP="003046D7">
      <w:pPr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3046D7">
        <w:rPr>
          <w:rFonts w:ascii="Times New Roman" w:hAnsi="Times New Roman"/>
          <w:sz w:val="28"/>
          <w:szCs w:val="28"/>
        </w:rPr>
        <w:t>10) смолистая;</w:t>
      </w:r>
    </w:p>
    <w:p w:rsidR="000104E8" w:rsidRPr="003046D7" w:rsidRDefault="000104E8" w:rsidP="003046D7">
      <w:pPr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3046D7">
        <w:rPr>
          <w:rFonts w:ascii="Times New Roman" w:hAnsi="Times New Roman"/>
          <w:sz w:val="28"/>
          <w:szCs w:val="28"/>
        </w:rPr>
        <w:t>11) очень смолистая;</w:t>
      </w:r>
    </w:p>
    <w:p w:rsidR="000104E8" w:rsidRPr="003046D7" w:rsidRDefault="000104E8" w:rsidP="003046D7">
      <w:pPr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3046D7">
        <w:rPr>
          <w:rFonts w:ascii="Times New Roman" w:hAnsi="Times New Roman"/>
          <w:sz w:val="28"/>
          <w:szCs w:val="28"/>
        </w:rPr>
        <w:t>12) Крупная текстура;</w:t>
      </w:r>
    </w:p>
    <w:p w:rsidR="000104E8" w:rsidRPr="003046D7" w:rsidRDefault="000104E8" w:rsidP="003046D7">
      <w:pPr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3046D7">
        <w:rPr>
          <w:rFonts w:ascii="Times New Roman" w:hAnsi="Times New Roman"/>
          <w:sz w:val="28"/>
          <w:szCs w:val="28"/>
        </w:rPr>
        <w:t>13) Мелкая текстура.</w:t>
      </w:r>
    </w:p>
    <w:p w:rsidR="000104E8" w:rsidRPr="003046D7" w:rsidRDefault="000104E8" w:rsidP="003046D7">
      <w:pPr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3046D7">
        <w:rPr>
          <w:rFonts w:ascii="Times New Roman" w:hAnsi="Times New Roman"/>
          <w:sz w:val="28"/>
          <w:szCs w:val="28"/>
        </w:rPr>
        <w:lastRenderedPageBreak/>
        <w:t>Каждая характеристика для конкретной породы либо верна, либо не верна. Для каждой породы справедливы следующие характеристики:</w:t>
      </w:r>
    </w:p>
    <w:p w:rsidR="000104E8" w:rsidRPr="003046D7" w:rsidRDefault="000104E8" w:rsidP="003046D7">
      <w:pPr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3046D7">
        <w:rPr>
          <w:rFonts w:ascii="Times New Roman" w:hAnsi="Times New Roman"/>
          <w:sz w:val="28"/>
          <w:szCs w:val="28"/>
        </w:rPr>
        <w:t>Порода Характеристики</w:t>
      </w:r>
    </w:p>
    <w:p w:rsidR="000104E8" w:rsidRPr="003046D7" w:rsidRDefault="000104E8" w:rsidP="003046D7">
      <w:pPr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3046D7">
        <w:rPr>
          <w:rFonts w:ascii="Times New Roman" w:hAnsi="Times New Roman"/>
          <w:sz w:val="28"/>
          <w:szCs w:val="28"/>
        </w:rPr>
        <w:t>Дуб 1,4,6,13</w:t>
      </w:r>
    </w:p>
    <w:p w:rsidR="000104E8" w:rsidRPr="003046D7" w:rsidRDefault="000104E8" w:rsidP="003046D7">
      <w:pPr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3046D7">
        <w:rPr>
          <w:rFonts w:ascii="Times New Roman" w:hAnsi="Times New Roman"/>
          <w:sz w:val="28"/>
          <w:szCs w:val="28"/>
        </w:rPr>
        <w:t>Бук 1,4,7,12</w:t>
      </w:r>
    </w:p>
    <w:p w:rsidR="000104E8" w:rsidRPr="003046D7" w:rsidRDefault="000104E8" w:rsidP="003046D7">
      <w:pPr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3046D7">
        <w:rPr>
          <w:rFonts w:ascii="Times New Roman" w:hAnsi="Times New Roman"/>
          <w:sz w:val="28"/>
          <w:szCs w:val="28"/>
        </w:rPr>
        <w:t>Осина 1,3,8,13</w:t>
      </w:r>
    </w:p>
    <w:p w:rsidR="000104E8" w:rsidRPr="003046D7" w:rsidRDefault="000104E8" w:rsidP="003046D7">
      <w:pPr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3046D7">
        <w:rPr>
          <w:rFonts w:ascii="Times New Roman" w:hAnsi="Times New Roman"/>
          <w:sz w:val="28"/>
          <w:szCs w:val="28"/>
        </w:rPr>
        <w:t>Тис 1,5,9</w:t>
      </w:r>
    </w:p>
    <w:p w:rsidR="000104E8" w:rsidRPr="003046D7" w:rsidRDefault="000104E8" w:rsidP="003046D7">
      <w:pPr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3046D7">
        <w:rPr>
          <w:rFonts w:ascii="Times New Roman" w:hAnsi="Times New Roman"/>
          <w:sz w:val="28"/>
          <w:szCs w:val="28"/>
        </w:rPr>
        <w:t>Ель 2,3,8,10</w:t>
      </w:r>
    </w:p>
    <w:p w:rsidR="000104E8" w:rsidRPr="003046D7" w:rsidRDefault="000104E8" w:rsidP="003046D7">
      <w:pPr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3046D7">
        <w:rPr>
          <w:rFonts w:ascii="Times New Roman" w:hAnsi="Times New Roman"/>
          <w:sz w:val="28"/>
          <w:szCs w:val="28"/>
        </w:rPr>
        <w:t>Сосна 2,3,8,11</w:t>
      </w:r>
    </w:p>
    <w:p w:rsidR="00F55BDC" w:rsidRDefault="003046D7" w:rsidP="003046D7">
      <w:pPr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Экспертная система должна отвечать на вопрос, содержащий хар</w:t>
      </w:r>
      <w:r w:rsidR="00F55BDC">
        <w:rPr>
          <w:rFonts w:ascii="Times New Roman" w:hAnsi="Times New Roman"/>
          <w:sz w:val="28"/>
          <w:szCs w:val="28"/>
        </w:rPr>
        <w:t>актеристики древесины. Ответ должен содержать название породы дерева. Например:</w:t>
      </w:r>
    </w:p>
    <w:p w:rsidR="00F55BDC" w:rsidRDefault="00661F79" w:rsidP="003046D7">
      <w:pPr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1) </w:t>
      </w:r>
      <w:r w:rsidR="003046D7">
        <w:rPr>
          <w:rFonts w:ascii="Times New Roman" w:hAnsi="Times New Roman"/>
          <w:sz w:val="28"/>
          <w:szCs w:val="28"/>
        </w:rPr>
        <w:t xml:space="preserve">древесина </w:t>
      </w:r>
      <w:r>
        <w:rPr>
          <w:rFonts w:ascii="Times New Roman" w:hAnsi="Times New Roman"/>
          <w:sz w:val="28"/>
          <w:szCs w:val="28"/>
        </w:rPr>
        <w:t xml:space="preserve">темная, </w:t>
      </w:r>
      <w:r w:rsidR="00F55BDC">
        <w:rPr>
          <w:rFonts w:ascii="Times New Roman" w:hAnsi="Times New Roman"/>
          <w:sz w:val="28"/>
          <w:szCs w:val="28"/>
        </w:rPr>
        <w:t>ответ - тис</w:t>
      </w:r>
    </w:p>
    <w:p w:rsidR="00F55BDC" w:rsidRDefault="00661F79" w:rsidP="003046D7">
      <w:pPr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2) древесина хвойная и светлая, </w:t>
      </w:r>
      <w:r w:rsidR="00F55BDC">
        <w:rPr>
          <w:rFonts w:ascii="Times New Roman" w:hAnsi="Times New Roman"/>
          <w:sz w:val="28"/>
          <w:szCs w:val="28"/>
        </w:rPr>
        <w:t>ответ – ель, сосна</w:t>
      </w:r>
    </w:p>
    <w:p w:rsidR="00D10668" w:rsidRDefault="00661F79" w:rsidP="003046D7">
      <w:pPr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 древесина твердая с крупной или мелкой текстурой</w:t>
      </w:r>
      <w:r w:rsidR="00F55BDC">
        <w:rPr>
          <w:rFonts w:ascii="Times New Roman" w:hAnsi="Times New Roman"/>
          <w:sz w:val="28"/>
          <w:szCs w:val="28"/>
        </w:rPr>
        <w:t xml:space="preserve">, ответ - </w:t>
      </w:r>
      <w:r>
        <w:rPr>
          <w:rFonts w:ascii="Times New Roman" w:hAnsi="Times New Roman"/>
          <w:sz w:val="28"/>
          <w:szCs w:val="28"/>
        </w:rPr>
        <w:t xml:space="preserve"> </w:t>
      </w:r>
      <w:r w:rsidR="00F55BDC">
        <w:rPr>
          <w:rFonts w:ascii="Times New Roman" w:hAnsi="Times New Roman"/>
          <w:sz w:val="28"/>
          <w:szCs w:val="28"/>
        </w:rPr>
        <w:t>дуб,  бук.</w:t>
      </w:r>
    </w:p>
    <w:p w:rsidR="00605A95" w:rsidRDefault="00605A95" w:rsidP="003046D7">
      <w:pPr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F55BDC" w:rsidRPr="00F6570C" w:rsidRDefault="00F55BDC" w:rsidP="003046D7">
      <w:pPr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/>
          <w:i/>
          <w:sz w:val="28"/>
          <w:szCs w:val="28"/>
        </w:rPr>
      </w:pPr>
      <w:r w:rsidRPr="00F6570C">
        <w:rPr>
          <w:rFonts w:ascii="Times New Roman" w:hAnsi="Times New Roman"/>
          <w:i/>
          <w:sz w:val="28"/>
          <w:szCs w:val="28"/>
        </w:rPr>
        <w:t>Вариант 2 (для всех четных номеров)</w:t>
      </w:r>
    </w:p>
    <w:p w:rsidR="00605A95" w:rsidRPr="00605A95" w:rsidRDefault="00605A95" w:rsidP="00605A95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A95">
        <w:rPr>
          <w:rFonts w:ascii="Times New Roman" w:eastAsia="Calibri" w:hAnsi="Times New Roman" w:cs="Times New Roman"/>
          <w:sz w:val="28"/>
          <w:szCs w:val="28"/>
        </w:rPr>
        <w:t xml:space="preserve">Разработайте </w:t>
      </w:r>
      <w:r>
        <w:rPr>
          <w:rFonts w:ascii="Times New Roman" w:hAnsi="Times New Roman"/>
          <w:sz w:val="28"/>
          <w:szCs w:val="28"/>
        </w:rPr>
        <w:t>экспертную систему</w:t>
      </w:r>
      <w:r w:rsidRPr="00605A95">
        <w:rPr>
          <w:rFonts w:ascii="Times New Roman" w:eastAsia="Calibri" w:hAnsi="Times New Roman" w:cs="Times New Roman"/>
          <w:sz w:val="28"/>
          <w:szCs w:val="28"/>
        </w:rPr>
        <w:t xml:space="preserve"> «Родственные связи».</w:t>
      </w:r>
    </w:p>
    <w:p w:rsidR="00F6570C" w:rsidRDefault="00605A95" w:rsidP="00605A95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Задайте множество фактов: </w:t>
      </w:r>
      <w:r w:rsidRPr="00605A95">
        <w:rPr>
          <w:rFonts w:ascii="Times New Roman" w:eastAsia="Calibri" w:hAnsi="Times New Roman" w:cs="Times New Roman"/>
          <w:sz w:val="28"/>
          <w:szCs w:val="28"/>
        </w:rPr>
        <w:t xml:space="preserve">отношения «родитель» вида:   </w:t>
      </w:r>
    </w:p>
    <w:p w:rsidR="00605A95" w:rsidRPr="00605A95" w:rsidRDefault="00605A95" w:rsidP="00605A95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A9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Pr="00605A95">
        <w:rPr>
          <w:rFonts w:ascii="Times New Roman" w:eastAsia="Calibri" w:hAnsi="Times New Roman" w:cs="Times New Roman"/>
          <w:sz w:val="28"/>
          <w:szCs w:val="28"/>
        </w:rPr>
        <w:t>родитель</w:t>
      </w:r>
      <w:r w:rsidR="00F6570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(родитель, ребенок); </w:t>
      </w:r>
      <w:r w:rsidRPr="00605A95">
        <w:rPr>
          <w:rFonts w:ascii="Times New Roman" w:eastAsia="Calibri" w:hAnsi="Times New Roman" w:cs="Times New Roman"/>
          <w:sz w:val="28"/>
          <w:szCs w:val="28"/>
        </w:rPr>
        <w:t>и отношений «женский» и «мужской», определяющих пол человека.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605A95">
        <w:rPr>
          <w:rFonts w:ascii="Times New Roman" w:eastAsia="Calibri" w:hAnsi="Times New Roman" w:cs="Times New Roman"/>
          <w:sz w:val="28"/>
          <w:szCs w:val="28"/>
        </w:rPr>
        <w:t>С помощью правил задайте множество фактов следующих отношений: «мать», «отец», «сестра», «брат», «тетя», «дядя», «бабка», «дед», «прадед», «прабабка».</w:t>
      </w:r>
      <w:proofErr w:type="gramEnd"/>
    </w:p>
    <w:p w:rsidR="00605A95" w:rsidRDefault="00605A95" w:rsidP="003046D7">
      <w:pPr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Экспертная система должна отвечать на вопросы типа: Кто </w:t>
      </w:r>
      <w:proofErr w:type="gramStart"/>
      <w:r>
        <w:rPr>
          <w:rFonts w:ascii="Times New Roman" w:hAnsi="Times New Roman"/>
          <w:sz w:val="28"/>
          <w:szCs w:val="28"/>
        </w:rPr>
        <w:t>является отцом</w:t>
      </w:r>
      <w:proofErr w:type="gramEnd"/>
      <w:r>
        <w:rPr>
          <w:rFonts w:ascii="Times New Roman" w:hAnsi="Times New Roman"/>
          <w:sz w:val="28"/>
          <w:szCs w:val="28"/>
        </w:rPr>
        <w:t xml:space="preserve"> (дедом, тетей, прабабкой и т.д.) для человека с заданным именем? Являются ли братом и сестрой два человека с заданными именами? И другие аналогичные вопросы.</w:t>
      </w:r>
    </w:p>
    <w:p w:rsidR="00F6570C" w:rsidRDefault="00F6570C" w:rsidP="003046D7">
      <w:pPr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F6570C" w:rsidRPr="003046D7" w:rsidRDefault="00F6570C" w:rsidP="003046D7">
      <w:pPr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sectPr w:rsidR="00F6570C" w:rsidRPr="003046D7" w:rsidSect="00D106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4D55A7"/>
    <w:multiLevelType w:val="hybridMultilevel"/>
    <w:tmpl w:val="4F6AE38A"/>
    <w:lvl w:ilvl="0" w:tplc="5570F9F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104E8"/>
    <w:rsid w:val="000104E8"/>
    <w:rsid w:val="000D0705"/>
    <w:rsid w:val="003046D7"/>
    <w:rsid w:val="00605A95"/>
    <w:rsid w:val="00661F79"/>
    <w:rsid w:val="00860F99"/>
    <w:rsid w:val="00962E97"/>
    <w:rsid w:val="00D10668"/>
    <w:rsid w:val="00F55BDC"/>
    <w:rsid w:val="00F6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6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0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104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2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nmi</dc:creator>
  <cp:lastModifiedBy>Denis</cp:lastModifiedBy>
  <cp:revision>4</cp:revision>
  <dcterms:created xsi:type="dcterms:W3CDTF">2014-03-25T08:43:00Z</dcterms:created>
  <dcterms:modified xsi:type="dcterms:W3CDTF">2015-09-18T16:39:00Z</dcterms:modified>
</cp:coreProperties>
</file>