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60" w:rsidRPr="00C65560" w:rsidRDefault="00C65560" w:rsidP="00C65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560">
        <w:rPr>
          <w:rFonts w:ascii="Times New Roman" w:hAnsi="Times New Roman" w:cs="Times New Roman"/>
          <w:b/>
          <w:sz w:val="28"/>
          <w:szCs w:val="28"/>
        </w:rPr>
        <w:t>Экспертиза</w:t>
      </w:r>
    </w:p>
    <w:p w:rsidR="005C3145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Экспертиза – это исследования каких-либо вопросов, решение которых требует специальных знаний с предоставлением мотивированного заключения.</w:t>
      </w:r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Что входит в экспертизу?</w:t>
      </w:r>
      <w:bookmarkStart w:id="0" w:name="_GoBack"/>
      <w:bookmarkEnd w:id="0"/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Субъект – эксперт или опытный специалист.</w:t>
      </w:r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Объект – потребительские свойства ПП (или ИТ-услуги), проявившиеся при их взаимодействии с субъектом – человеком, потребителем.</w:t>
      </w:r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Критерий экспертизы – реальные требования к качеству ПП.</w:t>
      </w:r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Этапы экспертизы</w:t>
      </w:r>
    </w:p>
    <w:p w:rsidR="005648BB" w:rsidRPr="00C65560" w:rsidRDefault="005648BB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Экспертиза потребительских свойств ПП состоит из двух этапов:</w:t>
      </w:r>
    </w:p>
    <w:p w:rsidR="005648BB" w:rsidRPr="00C65560" w:rsidRDefault="005648BB" w:rsidP="00564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Анализ с целью обеспечения экспертов необходимой информацией о качестве ПП для вынесения ими оценочных суждений.</w:t>
      </w:r>
    </w:p>
    <w:p w:rsidR="005648BB" w:rsidRPr="00C65560" w:rsidRDefault="005648BB" w:rsidP="00564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Этап оценки, которая содержит характеристику потребительского уровня качества и ее обоснование.</w:t>
      </w:r>
    </w:p>
    <w:p w:rsidR="001A6319" w:rsidRPr="00C65560" w:rsidRDefault="001A6319" w:rsidP="001A6319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Направления, по которым может производиться экспертиза:</w:t>
      </w:r>
    </w:p>
    <w:p w:rsidR="001A6319" w:rsidRPr="00C65560" w:rsidRDefault="001A6319" w:rsidP="001A63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Экономическая экспертиза – исследования, проведенные с помощью экономического анализа  и других методов для раскрытия причинных связей, обусловивших конфликтные ситуации в хозяйственных операциях и процессах по выпуску ПП, ее качеству и т.д.</w:t>
      </w:r>
    </w:p>
    <w:p w:rsidR="001A6319" w:rsidRPr="00C65560" w:rsidRDefault="001A6319" w:rsidP="001A63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Технологическая экспертиза исследует соответствие ПП технологическим режимам и нормативам по количественному и качественному состоянию. Данная экспертиза определяет правильность выбора необходимого оборудования, моделей, программных инструментов и т.д.</w:t>
      </w:r>
    </w:p>
    <w:p w:rsidR="001A6319" w:rsidRPr="00C65560" w:rsidRDefault="001A6319" w:rsidP="001A63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Судебно-правовая экспертиза укрепление законности и правопорядка. В качестве эксперта может быть приглашено лицо, обладающее требуемыми специальными сведениями</w:t>
      </w:r>
      <w:r w:rsidR="003D093D" w:rsidRPr="00C65560">
        <w:rPr>
          <w:rFonts w:ascii="Times New Roman" w:hAnsi="Times New Roman" w:cs="Times New Roman"/>
          <w:sz w:val="24"/>
          <w:szCs w:val="24"/>
        </w:rPr>
        <w:t>. Эксперт призывается именно для сообщения своего мнения о фактах, он приводит свои наблюдения всегда по поручению суда.</w:t>
      </w:r>
    </w:p>
    <w:p w:rsidR="003D093D" w:rsidRPr="00C65560" w:rsidRDefault="003D093D" w:rsidP="003D093D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Приемы экспертизы – это специфические приемы экспертных исследований, разработанные на основе достижений практики, а также экономической и юридической наук.</w:t>
      </w:r>
    </w:p>
    <w:p w:rsidR="003D093D" w:rsidRPr="00C65560" w:rsidRDefault="003D093D" w:rsidP="003D09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Расчетно-аналитические приемы – экономический анализ, статистические расчеты и экономико-математические методы.</w:t>
      </w:r>
    </w:p>
    <w:p w:rsidR="003D093D" w:rsidRPr="00C65560" w:rsidRDefault="003D093D" w:rsidP="003D09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Документальные методические приемы – информационно моделирование, исследование учетных документов и т.д.</w:t>
      </w:r>
    </w:p>
    <w:p w:rsidR="003D093D" w:rsidRPr="00C65560" w:rsidRDefault="001715F2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Оформление результатов экспертизы осуществляется в виде заключение эксперта, состоящего из трех частей: вводной, исследовательской, выводов.</w:t>
      </w:r>
    </w:p>
    <w:p w:rsidR="001715F2" w:rsidRPr="00C65560" w:rsidRDefault="001715F2" w:rsidP="001715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5560">
        <w:rPr>
          <w:rFonts w:ascii="Times New Roman" w:hAnsi="Times New Roman" w:cs="Times New Roman"/>
          <w:sz w:val="24"/>
          <w:szCs w:val="24"/>
        </w:rPr>
        <w:lastRenderedPageBreak/>
        <w:t>Вводная часть содержит номер и наименование дела, по которому назначена экспертиза, дается краткое изложение обстоятельств (фактическое обоснование), приводятся сведения об органе, назначившим экспертизу, правовое основание проведения экспертизы, дата поступления материалов на экспертизу и дата подписания заключения, сведения об экспертах, наименование поступивших на экспертизу материалов, способ доставки и реквизиты</w:t>
      </w:r>
      <w:r w:rsidR="009D2092" w:rsidRPr="00C65560">
        <w:rPr>
          <w:rFonts w:ascii="Times New Roman" w:hAnsi="Times New Roman" w:cs="Times New Roman"/>
          <w:sz w:val="24"/>
          <w:szCs w:val="24"/>
        </w:rPr>
        <w:t xml:space="preserve"> исследуемых объектов, вопросы, поставленные на разрешение эксперта.</w:t>
      </w:r>
      <w:proofErr w:type="gramEnd"/>
    </w:p>
    <w:p w:rsidR="009D2092" w:rsidRPr="00C65560" w:rsidRDefault="009D2092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Исследовательская часть содержит изложения процесса экспертного исследования; результаты исследования и дается научное объяснение установленных фактов; приводятся ссылки на справочно-нормативные материалы, литературные источники.</w:t>
      </w:r>
    </w:p>
    <w:p w:rsidR="009D2092" w:rsidRPr="00C65560" w:rsidRDefault="009D2092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В синтезирующей части дается общая суммарная оценка результатов и обоснование выводов, к которым пришел эксперт. Синтезирующая часть констатирует, что совпадающие признаки являются (не являются) устойчивыми, существенными, и образуют (не образуют) индивидуальную неповторимую совокупность.</w:t>
      </w:r>
    </w:p>
    <w:p w:rsidR="009D2092" w:rsidRPr="00C65560" w:rsidRDefault="009D2092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Выводы представляют собой ответы на вопросы, поставленные перед экспертом.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Логические формы выводы эксперта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 xml:space="preserve">А) Категорические и вероятностные 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Б) О возможности и действительности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В) Однозначные и альтернативные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Г) Условные и безусловные</w:t>
      </w:r>
    </w:p>
    <w:p w:rsidR="00AF195D" w:rsidRPr="00C65560" w:rsidRDefault="00AF195D" w:rsidP="001715F2">
      <w:pPr>
        <w:rPr>
          <w:rFonts w:ascii="Times New Roman" w:hAnsi="Times New Roman" w:cs="Times New Roman"/>
          <w:sz w:val="24"/>
          <w:szCs w:val="24"/>
        </w:rPr>
      </w:pPr>
      <w:r w:rsidRPr="00C65560">
        <w:rPr>
          <w:rFonts w:ascii="Times New Roman" w:hAnsi="Times New Roman" w:cs="Times New Roman"/>
          <w:sz w:val="24"/>
          <w:szCs w:val="24"/>
        </w:rPr>
        <w:t>Д) Утвердительные и отрицательные</w:t>
      </w:r>
    </w:p>
    <w:p w:rsidR="00AF195D" w:rsidRPr="006F7AFD" w:rsidRDefault="006F7AFD" w:rsidP="001715F2">
      <w:pPr>
        <w:rPr>
          <w:sz w:val="28"/>
          <w:szCs w:val="28"/>
        </w:rPr>
      </w:pPr>
      <w:r w:rsidRPr="00C65560">
        <w:rPr>
          <w:rFonts w:ascii="Times New Roman" w:hAnsi="Times New Roman" w:cs="Times New Roman"/>
          <w:sz w:val="24"/>
          <w:szCs w:val="24"/>
        </w:rPr>
        <w:t>Постановка задачи – определение области действия экспертизы, формирование перечню объектов автоматизации и средств защиты информации, формирование перечня работ по проведению экспертизы, согласование тех. задания.</w:t>
      </w:r>
    </w:p>
    <w:sectPr w:rsidR="00AF195D" w:rsidRPr="006F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AB1"/>
    <w:multiLevelType w:val="hybridMultilevel"/>
    <w:tmpl w:val="4AF27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01CB"/>
    <w:multiLevelType w:val="hybridMultilevel"/>
    <w:tmpl w:val="6226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5772B"/>
    <w:multiLevelType w:val="hybridMultilevel"/>
    <w:tmpl w:val="4CCCB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07"/>
    <w:rsid w:val="001715F2"/>
    <w:rsid w:val="001A6319"/>
    <w:rsid w:val="003D093D"/>
    <w:rsid w:val="005648BB"/>
    <w:rsid w:val="005C3145"/>
    <w:rsid w:val="006F7AFD"/>
    <w:rsid w:val="00984A07"/>
    <w:rsid w:val="009D2092"/>
    <w:rsid w:val="00AF195D"/>
    <w:rsid w:val="00C65560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4</cp:revision>
  <dcterms:created xsi:type="dcterms:W3CDTF">2015-11-20T03:23:00Z</dcterms:created>
  <dcterms:modified xsi:type="dcterms:W3CDTF">2015-11-28T03:40:00Z</dcterms:modified>
</cp:coreProperties>
</file>